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1" w:type="dxa"/>
        <w:tblInd w:w="-72"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000" w:firstRow="0" w:lastRow="0" w:firstColumn="0" w:lastColumn="0" w:noHBand="0" w:noVBand="0"/>
      </w:tblPr>
      <w:tblGrid>
        <w:gridCol w:w="9961"/>
      </w:tblGrid>
      <w:tr w:rsidR="005E6DBB" w:rsidRPr="005E6DBB">
        <w:trPr>
          <w:trHeight w:val="14239"/>
        </w:trPr>
        <w:tc>
          <w:tcPr>
            <w:tcW w:w="9961"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Mar>
              <w:left w:w="108" w:type="dxa"/>
            </w:tcMar>
          </w:tcPr>
          <w:p w:rsidR="00C1535B" w:rsidRPr="005E6DBB" w:rsidRDefault="008B5DA6">
            <w:pPr>
              <w:pStyle w:val="1"/>
              <w:ind w:left="0"/>
              <w:rPr>
                <w:sz w:val="22"/>
                <w:szCs w:val="22"/>
              </w:rPr>
            </w:pPr>
            <w:r w:rsidRPr="005E6DBB">
              <w:rPr>
                <w:sz w:val="22"/>
                <w:szCs w:val="22"/>
              </w:rPr>
              <w:t>ГОСУДАРСТВЕННОЕ АВТОНОМНОЕ ПРОФЕССИОНАЛЬНОЕ ОБРАЗОВАТЕЛЬНОЕ УЧРЕЖДЕНИЕ РЕСПУБЛИКИ КРЫМ "КРЫМСКИЙ МНОГОПРОФИЛЬНЫЙ КОЛЛЕДЖ"</w:t>
            </w:r>
          </w:p>
          <w:p w:rsidR="00C1535B" w:rsidRPr="005E6DBB" w:rsidRDefault="00C1535B"/>
          <w:p w:rsidR="00C1535B" w:rsidRPr="005E6DBB" w:rsidRDefault="00C1535B"/>
          <w:tbl>
            <w:tblPr>
              <w:tblW w:w="9595" w:type="dxa"/>
              <w:tblLook w:val="00A0" w:firstRow="1" w:lastRow="0" w:firstColumn="1" w:lastColumn="0" w:noHBand="0" w:noVBand="0"/>
            </w:tblPr>
            <w:tblGrid>
              <w:gridCol w:w="5460"/>
              <w:gridCol w:w="4135"/>
            </w:tblGrid>
            <w:tr w:rsidR="005E6DBB" w:rsidRPr="005E6DBB">
              <w:tc>
                <w:tcPr>
                  <w:tcW w:w="5459" w:type="dxa"/>
                  <w:shd w:val="clear" w:color="auto" w:fill="auto"/>
                </w:tcPr>
                <w:p w:rsidR="00C1535B" w:rsidRPr="005E6DBB" w:rsidRDefault="00C1535B"/>
              </w:tc>
              <w:tc>
                <w:tcPr>
                  <w:tcW w:w="4135" w:type="dxa"/>
                  <w:shd w:val="clear" w:color="auto" w:fill="auto"/>
                </w:tcPr>
                <w:p w:rsidR="00C1535B" w:rsidRPr="005E6DBB" w:rsidRDefault="008B5DA6">
                  <w:r w:rsidRPr="005E6DBB">
                    <w:t>«УТВЕРЖДАЮ»</w:t>
                  </w:r>
                </w:p>
                <w:p w:rsidR="00C1535B" w:rsidRPr="005E6DBB" w:rsidRDefault="008B5DA6">
                  <w:pPr>
                    <w:pStyle w:val="1"/>
                    <w:ind w:left="0"/>
                    <w:jc w:val="left"/>
                    <w:rPr>
                      <w:b/>
                      <w:sz w:val="22"/>
                      <w:szCs w:val="22"/>
                    </w:rPr>
                  </w:pPr>
                  <w:r w:rsidRPr="005E6DBB">
                    <w:rPr>
                      <w:b/>
                      <w:sz w:val="22"/>
                      <w:szCs w:val="22"/>
                    </w:rPr>
                    <w:t>Директор Государственного</w:t>
                  </w:r>
                </w:p>
                <w:p w:rsidR="00C1535B" w:rsidRPr="005E6DBB" w:rsidRDefault="008B5DA6">
                  <w:pPr>
                    <w:pStyle w:val="1"/>
                    <w:ind w:left="0"/>
                    <w:jc w:val="left"/>
                    <w:rPr>
                      <w:b/>
                      <w:sz w:val="22"/>
                      <w:szCs w:val="22"/>
                    </w:rPr>
                  </w:pPr>
                  <w:r w:rsidRPr="005E6DBB">
                    <w:rPr>
                      <w:b/>
                      <w:sz w:val="22"/>
                      <w:szCs w:val="22"/>
                    </w:rPr>
                    <w:t>автономного профессионального образовательного учреждения Республики Крым "Крымский многопрофильный колледж"</w:t>
                  </w:r>
                </w:p>
                <w:p w:rsidR="00C1535B" w:rsidRPr="005E6DBB" w:rsidRDefault="00C1535B"/>
                <w:p w:rsidR="00C1535B" w:rsidRPr="005E6DBB" w:rsidRDefault="008B5DA6">
                  <w:r w:rsidRPr="005E6DBB">
                    <w:t xml:space="preserve">__________________ </w:t>
                  </w:r>
                  <w:r w:rsidRPr="005E6DBB">
                    <w:rPr>
                      <w:rStyle w:val="g-col-8"/>
                    </w:rPr>
                    <w:t xml:space="preserve">Мажорова Е.Г. </w:t>
                  </w:r>
                  <w:r w:rsidRPr="005E6DBB">
                    <w:t xml:space="preserve"> </w:t>
                  </w:r>
                </w:p>
                <w:p w:rsidR="00C1535B" w:rsidRPr="005E6DBB" w:rsidRDefault="00D7428F">
                  <w:r w:rsidRPr="005E6DBB">
                    <w:t>«</w:t>
                  </w:r>
                  <w:r w:rsidR="005E6DBB" w:rsidRPr="005E6DBB">
                    <w:t>19</w:t>
                  </w:r>
                  <w:r w:rsidR="008B5DA6" w:rsidRPr="005E6DBB">
                    <w:t xml:space="preserve">» </w:t>
                  </w:r>
                  <w:r w:rsidR="00EA6834" w:rsidRPr="005E6DBB">
                    <w:t>февраля</w:t>
                  </w:r>
                  <w:r w:rsidR="008B5DA6" w:rsidRPr="005E6DBB">
                    <w:t xml:space="preserve"> 2021 г.                    </w:t>
                  </w:r>
                </w:p>
                <w:p w:rsidR="00C1535B" w:rsidRPr="005E6DBB" w:rsidRDefault="008B5DA6">
                  <w:r w:rsidRPr="005E6DBB">
                    <w:t>м.п.</w:t>
                  </w:r>
                </w:p>
              </w:tc>
            </w:tr>
          </w:tbl>
          <w:p w:rsidR="00C1535B" w:rsidRPr="005E6DBB" w:rsidRDefault="00C1535B"/>
          <w:p w:rsidR="00C1535B" w:rsidRPr="005E6DBB" w:rsidRDefault="00C1535B">
            <w:pPr>
              <w:shd w:val="clear" w:color="auto" w:fill="FFFFFF"/>
              <w:jc w:val="center"/>
              <w:outlineLvl w:val="0"/>
              <w:rPr>
                <w:b/>
                <w:bCs/>
              </w:rPr>
            </w:pPr>
          </w:p>
          <w:p w:rsidR="00C1535B" w:rsidRPr="005E6DBB" w:rsidRDefault="00C1535B">
            <w:pPr>
              <w:shd w:val="clear" w:color="auto" w:fill="FFFFFF"/>
              <w:jc w:val="center"/>
              <w:outlineLvl w:val="0"/>
              <w:rPr>
                <w:b/>
                <w:bCs/>
              </w:rPr>
            </w:pPr>
          </w:p>
          <w:p w:rsidR="00C1535B" w:rsidRPr="005E6DBB" w:rsidRDefault="008B5DA6">
            <w:pPr>
              <w:shd w:val="clear" w:color="auto" w:fill="FFFFFF"/>
              <w:jc w:val="center"/>
              <w:outlineLvl w:val="0"/>
              <w:rPr>
                <w:b/>
                <w:bCs/>
                <w:sz w:val="28"/>
              </w:rPr>
            </w:pPr>
            <w:r w:rsidRPr="005E6DBB">
              <w:rPr>
                <w:b/>
                <w:bCs/>
                <w:sz w:val="28"/>
              </w:rPr>
              <w:t xml:space="preserve">ДОКУМЕНТАЦИЯ ОБ ОТКРЫТОМ </w:t>
            </w:r>
          </w:p>
          <w:p w:rsidR="00C1535B" w:rsidRPr="005E6DBB" w:rsidRDefault="008B5DA6">
            <w:pPr>
              <w:shd w:val="clear" w:color="auto" w:fill="FFFFFF"/>
              <w:jc w:val="center"/>
              <w:outlineLvl w:val="0"/>
              <w:rPr>
                <w:b/>
                <w:bCs/>
                <w:sz w:val="28"/>
              </w:rPr>
            </w:pPr>
            <w:r w:rsidRPr="005E6DBB">
              <w:rPr>
                <w:b/>
                <w:bCs/>
                <w:sz w:val="28"/>
              </w:rPr>
              <w:t>КОНКУРСЕ В ЭЛЕКТРОННОЙ ФОРМЕ</w:t>
            </w:r>
          </w:p>
          <w:p w:rsidR="00C1535B" w:rsidRPr="005E6DBB" w:rsidRDefault="00C1535B">
            <w:pPr>
              <w:jc w:val="center"/>
              <w:rPr>
                <w:b/>
                <w:bCs/>
              </w:rPr>
            </w:pPr>
          </w:p>
          <w:p w:rsidR="00C1535B" w:rsidRPr="005E6DBB" w:rsidRDefault="00C1535B">
            <w:pPr>
              <w:shd w:val="clear" w:color="auto" w:fill="FFFFFF"/>
              <w:jc w:val="center"/>
              <w:rPr>
                <w:b/>
              </w:rPr>
            </w:pPr>
          </w:p>
          <w:p w:rsidR="00C1535B" w:rsidRPr="005E6DBB" w:rsidRDefault="008B5DA6">
            <w:pPr>
              <w:shd w:val="clear" w:color="auto" w:fill="FFFFFF"/>
              <w:jc w:val="center"/>
              <w:rPr>
                <w:b/>
                <w:sz w:val="28"/>
                <w:szCs w:val="32"/>
                <w:u w:val="single"/>
              </w:rPr>
            </w:pPr>
            <w:r w:rsidRPr="005E6DBB">
              <w:rPr>
                <w:b/>
                <w:sz w:val="28"/>
                <w:szCs w:val="32"/>
                <w:u w:val="single"/>
              </w:rPr>
              <w:t>ПОСТАВКА ПРОДУКТОВ ПИТАНИЯ</w:t>
            </w:r>
          </w:p>
          <w:p w:rsidR="00C1535B" w:rsidRPr="005E6DBB" w:rsidRDefault="008B5DA6">
            <w:pPr>
              <w:shd w:val="clear" w:color="auto" w:fill="FFFFFF"/>
              <w:jc w:val="center"/>
              <w:rPr>
                <w:b/>
                <w:sz w:val="28"/>
                <w:szCs w:val="32"/>
                <w:u w:val="single"/>
              </w:rPr>
            </w:pPr>
            <w:r w:rsidRPr="005E6DBB">
              <w:rPr>
                <w:b/>
                <w:sz w:val="28"/>
                <w:szCs w:val="32"/>
                <w:u w:val="single"/>
              </w:rPr>
              <w:t>(поставка молочной продукции)</w:t>
            </w:r>
          </w:p>
          <w:p w:rsidR="00C1535B" w:rsidRPr="005E6DBB" w:rsidRDefault="00C1535B">
            <w:pPr>
              <w:shd w:val="clear" w:color="auto" w:fill="FFFFFF"/>
              <w:jc w:val="center"/>
              <w:rPr>
                <w:b/>
                <w:sz w:val="28"/>
                <w:szCs w:val="32"/>
                <w:u w:val="single"/>
              </w:rPr>
            </w:pPr>
          </w:p>
          <w:p w:rsidR="00C1535B" w:rsidRPr="005E6DBB" w:rsidRDefault="00C1535B">
            <w:pPr>
              <w:shd w:val="clear" w:color="auto" w:fill="FFFFFF"/>
              <w:jc w:val="center"/>
              <w:rPr>
                <w:b/>
                <w:sz w:val="32"/>
                <w:szCs w:val="32"/>
                <w:u w:val="single"/>
              </w:rP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C1535B">
            <w:pPr>
              <w:shd w:val="clear" w:color="auto" w:fill="FFFFFF"/>
              <w:jc w:val="center"/>
            </w:pPr>
          </w:p>
          <w:p w:rsidR="00C1535B" w:rsidRPr="005E6DBB" w:rsidRDefault="008B5DA6">
            <w:pPr>
              <w:shd w:val="clear" w:color="auto" w:fill="FFFFFF"/>
              <w:jc w:val="center"/>
            </w:pPr>
            <w:r w:rsidRPr="005E6DBB">
              <w:t>г. Симферополь, 2021 г.</w:t>
            </w:r>
          </w:p>
          <w:p w:rsidR="00C1535B" w:rsidRPr="005E6DBB" w:rsidRDefault="00C1535B">
            <w:pPr>
              <w:widowControl w:val="0"/>
              <w:snapToGrid w:val="0"/>
              <w:jc w:val="center"/>
              <w:rPr>
                <w:b/>
                <w:sz w:val="24"/>
                <w:szCs w:val="24"/>
              </w:rPr>
            </w:pPr>
          </w:p>
        </w:tc>
      </w:tr>
    </w:tbl>
    <w:p w:rsidR="00C1535B" w:rsidRPr="005E6DBB" w:rsidRDefault="008B5DA6">
      <w:pPr>
        <w:widowControl w:val="0"/>
        <w:snapToGrid w:val="0"/>
        <w:jc w:val="center"/>
        <w:rPr>
          <w:b/>
          <w:sz w:val="24"/>
          <w:szCs w:val="24"/>
        </w:rPr>
      </w:pPr>
      <w:r w:rsidRPr="005E6DBB">
        <w:rPr>
          <w:b/>
          <w:sz w:val="24"/>
          <w:szCs w:val="24"/>
        </w:rPr>
        <w:lastRenderedPageBreak/>
        <w:t>СОДЕРЖАНИЕ</w:t>
      </w:r>
    </w:p>
    <w:p w:rsidR="00C1535B" w:rsidRPr="005E6DBB" w:rsidRDefault="00C1535B">
      <w:pPr>
        <w:widowControl w:val="0"/>
        <w:snapToGrid w:val="0"/>
        <w:jc w:val="center"/>
        <w:rPr>
          <w:b/>
          <w:sz w:val="24"/>
          <w:szCs w:val="24"/>
        </w:rPr>
      </w:pPr>
    </w:p>
    <w:p w:rsidR="00C1535B" w:rsidRPr="005E6DBB" w:rsidRDefault="008B5DA6">
      <w:pPr>
        <w:jc w:val="both"/>
        <w:rPr>
          <w:sz w:val="22"/>
          <w:szCs w:val="22"/>
        </w:rPr>
      </w:pPr>
      <w:r w:rsidRPr="005E6DBB">
        <w:rPr>
          <w:sz w:val="22"/>
          <w:szCs w:val="22"/>
        </w:rPr>
        <w:t xml:space="preserve">Раздел </w:t>
      </w:r>
      <w:r w:rsidRPr="005E6DBB">
        <w:rPr>
          <w:sz w:val="22"/>
          <w:szCs w:val="22"/>
          <w:lang w:val="en-US"/>
        </w:rPr>
        <w:t>I</w:t>
      </w:r>
      <w:r w:rsidRPr="005E6DBB">
        <w:rPr>
          <w:sz w:val="22"/>
          <w:szCs w:val="22"/>
        </w:rPr>
        <w:t xml:space="preserve"> – Термины и определения</w:t>
      </w:r>
    </w:p>
    <w:p w:rsidR="00C1535B" w:rsidRPr="005E6DBB" w:rsidRDefault="008B5DA6">
      <w:pPr>
        <w:jc w:val="both"/>
        <w:rPr>
          <w:sz w:val="22"/>
          <w:szCs w:val="22"/>
        </w:rPr>
      </w:pPr>
      <w:r w:rsidRPr="005E6DBB">
        <w:rPr>
          <w:sz w:val="22"/>
          <w:szCs w:val="22"/>
        </w:rPr>
        <w:t xml:space="preserve">Раздел </w:t>
      </w:r>
      <w:r w:rsidRPr="005E6DBB">
        <w:rPr>
          <w:sz w:val="22"/>
          <w:szCs w:val="22"/>
          <w:lang w:val="en-US"/>
        </w:rPr>
        <w:t>II</w:t>
      </w:r>
      <w:r w:rsidRPr="005E6DBB">
        <w:rPr>
          <w:sz w:val="22"/>
          <w:szCs w:val="22"/>
        </w:rPr>
        <w:t xml:space="preserve"> - Приглашение к участию в конкурсе в электронной форме</w:t>
      </w:r>
    </w:p>
    <w:p w:rsidR="00C1535B" w:rsidRPr="005E6DBB" w:rsidRDefault="008B5DA6">
      <w:pPr>
        <w:jc w:val="both"/>
        <w:rPr>
          <w:sz w:val="22"/>
          <w:szCs w:val="22"/>
        </w:rPr>
      </w:pPr>
      <w:r w:rsidRPr="005E6DBB">
        <w:rPr>
          <w:sz w:val="22"/>
          <w:szCs w:val="22"/>
        </w:rPr>
        <w:t xml:space="preserve">Раздел </w:t>
      </w:r>
      <w:r w:rsidRPr="005E6DBB">
        <w:rPr>
          <w:sz w:val="22"/>
          <w:szCs w:val="22"/>
          <w:lang w:val="en-US"/>
        </w:rPr>
        <w:t>III</w:t>
      </w:r>
      <w:r w:rsidRPr="005E6DBB">
        <w:rPr>
          <w:sz w:val="22"/>
          <w:szCs w:val="22"/>
        </w:rPr>
        <w:t xml:space="preserve"> - Общие положения конкурсной документации</w:t>
      </w:r>
    </w:p>
    <w:p w:rsidR="00C1535B" w:rsidRPr="005E6DBB" w:rsidRDefault="008B5DA6">
      <w:pPr>
        <w:jc w:val="both"/>
        <w:rPr>
          <w:sz w:val="22"/>
          <w:szCs w:val="22"/>
        </w:rPr>
      </w:pPr>
      <w:r w:rsidRPr="005E6DBB">
        <w:rPr>
          <w:sz w:val="22"/>
          <w:szCs w:val="22"/>
        </w:rPr>
        <w:t xml:space="preserve">Раздел </w:t>
      </w:r>
      <w:r w:rsidRPr="005E6DBB">
        <w:rPr>
          <w:sz w:val="22"/>
          <w:szCs w:val="22"/>
          <w:lang w:val="en-US"/>
        </w:rPr>
        <w:t>IV</w:t>
      </w:r>
      <w:r w:rsidRPr="005E6DBB">
        <w:rPr>
          <w:sz w:val="22"/>
          <w:szCs w:val="22"/>
        </w:rPr>
        <w:t xml:space="preserve"> - Информационная карта открытого конкурса в электронной форме</w:t>
      </w:r>
    </w:p>
    <w:p w:rsidR="00C1535B" w:rsidRPr="005E6DBB" w:rsidRDefault="008B5DA6">
      <w:pPr>
        <w:jc w:val="both"/>
        <w:rPr>
          <w:sz w:val="22"/>
          <w:szCs w:val="22"/>
        </w:rPr>
      </w:pPr>
      <w:r w:rsidRPr="005E6DBB">
        <w:rPr>
          <w:sz w:val="22"/>
          <w:szCs w:val="22"/>
        </w:rPr>
        <w:t xml:space="preserve">Приложение № 1 - Раздел </w:t>
      </w:r>
      <w:r w:rsidRPr="005E6DBB">
        <w:rPr>
          <w:sz w:val="22"/>
          <w:szCs w:val="22"/>
          <w:lang w:val="en-US"/>
        </w:rPr>
        <w:t>V</w:t>
      </w:r>
      <w:r w:rsidRPr="005E6DBB">
        <w:rPr>
          <w:sz w:val="22"/>
          <w:szCs w:val="22"/>
        </w:rPr>
        <w:t xml:space="preserve"> -  Образцы форм для заполнения участниками закупки</w:t>
      </w:r>
    </w:p>
    <w:p w:rsidR="00C1535B" w:rsidRPr="005E6DBB" w:rsidRDefault="008B5DA6">
      <w:pPr>
        <w:jc w:val="both"/>
        <w:rPr>
          <w:sz w:val="22"/>
          <w:szCs w:val="22"/>
        </w:rPr>
      </w:pPr>
      <w:r w:rsidRPr="005E6DBB">
        <w:rPr>
          <w:sz w:val="22"/>
          <w:szCs w:val="22"/>
        </w:rPr>
        <w:t xml:space="preserve">Приложение № 2 - Раздел </w:t>
      </w:r>
      <w:r w:rsidRPr="005E6DBB">
        <w:rPr>
          <w:sz w:val="22"/>
          <w:szCs w:val="22"/>
          <w:lang w:val="en-US"/>
        </w:rPr>
        <w:t>VI</w:t>
      </w:r>
      <w:r w:rsidRPr="005E6DBB">
        <w:rPr>
          <w:sz w:val="22"/>
          <w:szCs w:val="22"/>
        </w:rPr>
        <w:t xml:space="preserve"> - Инструкция по заполнению заявки на участие в открытом конкурсе в электронной форме</w:t>
      </w:r>
    </w:p>
    <w:p w:rsidR="00C1535B" w:rsidRPr="005E6DBB" w:rsidRDefault="008B5DA6">
      <w:pPr>
        <w:jc w:val="both"/>
        <w:rPr>
          <w:sz w:val="22"/>
          <w:szCs w:val="22"/>
        </w:rPr>
      </w:pPr>
      <w:r w:rsidRPr="005E6DBB">
        <w:rPr>
          <w:sz w:val="22"/>
          <w:szCs w:val="22"/>
        </w:rPr>
        <w:t xml:space="preserve">Приложение № 3 - Раздел </w:t>
      </w:r>
      <w:r w:rsidRPr="005E6DBB">
        <w:rPr>
          <w:sz w:val="22"/>
          <w:szCs w:val="22"/>
          <w:lang w:val="en-US"/>
        </w:rPr>
        <w:t>VII</w:t>
      </w:r>
      <w:r w:rsidRPr="005E6DBB">
        <w:rPr>
          <w:sz w:val="22"/>
          <w:szCs w:val="22"/>
        </w:rPr>
        <w:t xml:space="preserve"> - Обоснование начальной (максимальной) цены договора (лота)</w:t>
      </w:r>
    </w:p>
    <w:p w:rsidR="00C1535B" w:rsidRPr="005E6DBB" w:rsidRDefault="008B5DA6">
      <w:pPr>
        <w:jc w:val="both"/>
        <w:rPr>
          <w:sz w:val="22"/>
          <w:szCs w:val="22"/>
        </w:rPr>
      </w:pPr>
      <w:r w:rsidRPr="005E6DBB">
        <w:rPr>
          <w:sz w:val="22"/>
          <w:szCs w:val="22"/>
        </w:rPr>
        <w:t xml:space="preserve">Приложение № 4 - Раздел </w:t>
      </w:r>
      <w:r w:rsidRPr="005E6DBB">
        <w:rPr>
          <w:sz w:val="22"/>
          <w:szCs w:val="22"/>
          <w:lang w:val="en-US"/>
        </w:rPr>
        <w:t>VIII</w:t>
      </w:r>
      <w:r w:rsidRPr="005E6DBB">
        <w:rPr>
          <w:sz w:val="22"/>
          <w:szCs w:val="22"/>
        </w:rPr>
        <w:t xml:space="preserve"> – Техническое задание (Описание предмета закупки)</w:t>
      </w:r>
    </w:p>
    <w:p w:rsidR="00C1535B" w:rsidRPr="005E6DBB" w:rsidRDefault="008B5DA6">
      <w:pPr>
        <w:jc w:val="both"/>
        <w:rPr>
          <w:sz w:val="22"/>
          <w:szCs w:val="22"/>
        </w:rPr>
      </w:pPr>
      <w:r w:rsidRPr="005E6DBB">
        <w:rPr>
          <w:sz w:val="22"/>
          <w:szCs w:val="22"/>
        </w:rPr>
        <w:t xml:space="preserve">Приложение № 5 - Раздел </w:t>
      </w:r>
      <w:r w:rsidRPr="005E6DBB">
        <w:rPr>
          <w:sz w:val="22"/>
          <w:szCs w:val="22"/>
          <w:lang w:val="en-US"/>
        </w:rPr>
        <w:t>IX</w:t>
      </w:r>
      <w:r w:rsidRPr="005E6DBB">
        <w:rPr>
          <w:sz w:val="22"/>
          <w:szCs w:val="22"/>
        </w:rPr>
        <w:t xml:space="preserve"> – Проект договора</w:t>
      </w:r>
    </w:p>
    <w:p w:rsidR="00C1535B" w:rsidRPr="005E6DBB" w:rsidRDefault="00C1535B">
      <w:pPr>
        <w:widowControl w:val="0"/>
        <w:snapToGrid w:val="0"/>
        <w:jc w:val="center"/>
        <w:rPr>
          <w:b/>
          <w:sz w:val="24"/>
          <w:szCs w:val="24"/>
        </w:rPr>
      </w:pPr>
    </w:p>
    <w:p w:rsidR="00C1535B" w:rsidRPr="005E6DBB" w:rsidRDefault="00C1535B">
      <w:pPr>
        <w:widowControl w:val="0"/>
        <w:snapToGrid w:val="0"/>
        <w:jc w:val="center"/>
        <w:rPr>
          <w:rStyle w:val="a4"/>
        </w:rPr>
      </w:pPr>
    </w:p>
    <w:p w:rsidR="00C1535B" w:rsidRPr="005E6DBB" w:rsidRDefault="00C1535B">
      <w:pPr>
        <w:widowControl w:val="0"/>
        <w:snapToGrid w:val="0"/>
        <w:jc w:val="center"/>
        <w:rPr>
          <w:b/>
          <w:sz w:val="24"/>
          <w:szCs w:val="24"/>
        </w:rPr>
        <w:sectPr w:rsidR="00C1535B" w:rsidRPr="005E6DBB">
          <w:footerReference w:type="default" r:id="rId8"/>
          <w:pgSz w:w="11906" w:h="16838"/>
          <w:pgMar w:top="1134" w:right="701" w:bottom="1134" w:left="1701" w:header="0" w:footer="708" w:gutter="0"/>
          <w:cols w:space="720"/>
          <w:formProt w:val="0"/>
          <w:titlePg/>
          <w:docGrid w:linePitch="360" w:charSpace="2047"/>
        </w:sectPr>
      </w:pPr>
    </w:p>
    <w:p w:rsidR="00C1535B" w:rsidRPr="005E6DBB" w:rsidRDefault="008B5DA6">
      <w:pPr>
        <w:widowControl w:val="0"/>
        <w:snapToGrid w:val="0"/>
        <w:jc w:val="center"/>
        <w:rPr>
          <w:b/>
          <w:sz w:val="24"/>
          <w:szCs w:val="24"/>
        </w:rPr>
      </w:pPr>
      <w:r w:rsidRPr="005E6DBB">
        <w:rPr>
          <w:b/>
          <w:sz w:val="24"/>
          <w:szCs w:val="24"/>
        </w:rPr>
        <w:lastRenderedPageBreak/>
        <w:t>РАЗДЕЛ I. ТЕРМИНЫ И ОПРЕДЕЛЕНИЯ</w:t>
      </w:r>
    </w:p>
    <w:p w:rsidR="00C1535B" w:rsidRPr="005E6DBB" w:rsidRDefault="00C1535B">
      <w:pPr>
        <w:widowControl w:val="0"/>
        <w:snapToGrid w:val="0"/>
        <w:jc w:val="center"/>
        <w:rPr>
          <w:b/>
          <w:sz w:val="24"/>
          <w:szCs w:val="24"/>
        </w:rPr>
      </w:pPr>
    </w:p>
    <w:p w:rsidR="00C1535B" w:rsidRPr="005E6DBB" w:rsidRDefault="008B5DA6">
      <w:pPr>
        <w:ind w:firstLine="567"/>
        <w:jc w:val="both"/>
        <w:rPr>
          <w:rFonts w:eastAsia="MS Mincho"/>
          <w:sz w:val="22"/>
          <w:szCs w:val="22"/>
        </w:rPr>
      </w:pPr>
      <w:bookmarkStart w:id="0" w:name="bookmark3"/>
      <w:r w:rsidRPr="005E6DBB">
        <w:rPr>
          <w:rFonts w:eastAsia="MS Mincho"/>
          <w:b/>
          <w:sz w:val="22"/>
          <w:szCs w:val="22"/>
        </w:rPr>
        <w:t xml:space="preserve">Заказчик – </w:t>
      </w:r>
      <w:r w:rsidRPr="005E6DBB">
        <w:rPr>
          <w:rFonts w:eastAsia="MS Mincho"/>
          <w:sz w:val="22"/>
          <w:szCs w:val="22"/>
        </w:rPr>
        <w:t>Г</w:t>
      </w:r>
      <w:r w:rsidRPr="005E6DBB">
        <w:rPr>
          <w:rFonts w:eastAsia="MS Mincho"/>
          <w:sz w:val="22"/>
          <w:szCs w:val="22"/>
          <w:lang w:eastAsia="en-US"/>
        </w:rPr>
        <w:t>ОСУДАРСТВЕННОЕ АВТОНОМНОЕ ПРОФЕССИОНАЛЬНОЕ ОБРАЗОВАТЕЛЬНОЕ УЧРЕЖДЕНИЕ РЕСПУБЛИКИ КРЫМ "КРЫМСКИЙ МНОГОПРОФИЛЬНЫЙ КОЛЛЕДЖ"</w:t>
      </w:r>
      <w:r w:rsidRPr="005E6DBB">
        <w:rPr>
          <w:rFonts w:eastAsia="MS Mincho"/>
          <w:sz w:val="22"/>
          <w:szCs w:val="22"/>
        </w:rPr>
        <w:t>.</w:t>
      </w:r>
    </w:p>
    <w:p w:rsidR="00C1535B" w:rsidRPr="005E6DBB" w:rsidRDefault="008B5DA6">
      <w:pPr>
        <w:suppressAutoHyphens/>
        <w:ind w:firstLine="567"/>
        <w:jc w:val="both"/>
        <w:rPr>
          <w:rFonts w:eastAsia="MS Mincho"/>
          <w:bCs/>
          <w:sz w:val="22"/>
          <w:szCs w:val="22"/>
          <w:lang w:eastAsia="en-US"/>
        </w:rPr>
      </w:pPr>
      <w:r w:rsidRPr="005E6DBB">
        <w:rPr>
          <w:rFonts w:eastAsia="MS Mincho"/>
          <w:b/>
          <w:sz w:val="22"/>
          <w:szCs w:val="22"/>
          <w:lang w:eastAsia="en-US"/>
        </w:rPr>
        <w:t>Заявка на участие в процедуре закупки</w:t>
      </w:r>
      <w:r w:rsidRPr="005E6DBB">
        <w:rPr>
          <w:rFonts w:eastAsia="MS Mincho"/>
          <w:b/>
          <w:bCs/>
          <w:sz w:val="22"/>
          <w:szCs w:val="22"/>
          <w:lang w:eastAsia="en-US"/>
        </w:rPr>
        <w:t xml:space="preserve"> - </w:t>
      </w:r>
      <w:r w:rsidRPr="005E6DBB">
        <w:rPr>
          <w:rFonts w:eastAsia="MS Mincho"/>
          <w:bCs/>
          <w:sz w:val="22"/>
          <w:szCs w:val="22"/>
          <w:lang w:eastAsia="en-US"/>
        </w:rPr>
        <w:t>для процедур закупок, проводимых в бумажном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rsidR="00C1535B" w:rsidRPr="005E6DBB" w:rsidRDefault="008B5DA6">
      <w:pPr>
        <w:ind w:firstLine="567"/>
        <w:jc w:val="both"/>
        <w:rPr>
          <w:rFonts w:eastAsia="MS Mincho"/>
          <w:sz w:val="22"/>
          <w:szCs w:val="22"/>
        </w:rPr>
      </w:pPr>
      <w:r w:rsidRPr="005E6DBB">
        <w:rPr>
          <w:rFonts w:eastAsia="MS Mincho"/>
          <w:b/>
          <w:sz w:val="22"/>
          <w:szCs w:val="22"/>
        </w:rPr>
        <w:t xml:space="preserve">Комиссия по закупке (далее – Единая комиссия) – </w:t>
      </w:r>
      <w:r w:rsidRPr="005E6DBB">
        <w:rPr>
          <w:rFonts w:eastAsia="MS Mincho"/>
          <w:sz w:val="22"/>
          <w:szCs w:val="22"/>
        </w:rPr>
        <w:t xml:space="preserve">комиссия, созданная Заказчиком для проведения процедуры закупки в порядке, предусмотренном законодательством Российской Федерации и </w:t>
      </w:r>
      <w:bookmarkStart w:id="1" w:name="OLE_LINK14"/>
      <w:r w:rsidRPr="005E6DBB">
        <w:rPr>
          <w:rFonts w:eastAsia="MS Mincho"/>
          <w:sz w:val="22"/>
          <w:szCs w:val="22"/>
        </w:rPr>
        <w:t>внутренними нормативными</w:t>
      </w:r>
      <w:bookmarkEnd w:id="1"/>
      <w:r w:rsidRPr="005E6DBB">
        <w:rPr>
          <w:rFonts w:eastAsia="MS Mincho"/>
          <w:sz w:val="22"/>
          <w:szCs w:val="22"/>
        </w:rPr>
        <w:t xml:space="preserve"> документами Заказчика.</w:t>
      </w:r>
    </w:p>
    <w:p w:rsidR="00C1535B" w:rsidRPr="005E6DBB" w:rsidRDefault="008B5DA6">
      <w:pPr>
        <w:ind w:firstLine="567"/>
        <w:jc w:val="both"/>
        <w:rPr>
          <w:rFonts w:eastAsia="MS Mincho"/>
          <w:sz w:val="22"/>
          <w:szCs w:val="22"/>
        </w:rPr>
      </w:pPr>
      <w:r w:rsidRPr="005E6DBB">
        <w:rPr>
          <w:rFonts w:eastAsia="MS Mincho"/>
          <w:b/>
          <w:sz w:val="22"/>
          <w:szCs w:val="22"/>
        </w:rPr>
        <w:t xml:space="preserve">Конкурс - </w:t>
      </w:r>
      <w:r w:rsidRPr="005E6DBB">
        <w:rPr>
          <w:rFonts w:eastAsia="MS Mincho"/>
          <w:sz w:val="22"/>
          <w:szCs w:val="22"/>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1535B" w:rsidRPr="005E6DBB" w:rsidRDefault="008B5DA6">
      <w:pPr>
        <w:ind w:firstLine="567"/>
        <w:jc w:val="both"/>
        <w:rPr>
          <w:rFonts w:eastAsia="MS Mincho"/>
          <w:sz w:val="22"/>
          <w:szCs w:val="22"/>
        </w:rPr>
      </w:pPr>
      <w:r w:rsidRPr="005E6DBB">
        <w:rPr>
          <w:rFonts w:eastAsia="MS Mincho"/>
          <w:b/>
          <w:sz w:val="22"/>
          <w:szCs w:val="22"/>
        </w:rPr>
        <w:t>Начальная (максимальная) цена договора</w:t>
      </w:r>
      <w:r w:rsidRPr="005E6DBB">
        <w:rPr>
          <w:rFonts w:eastAsia="MS Mincho"/>
          <w:sz w:val="22"/>
          <w:szCs w:val="22"/>
        </w:rPr>
        <w:t xml:space="preserve"> – предельная цена товара (работ, услуг), являющихся предметом закупки.</w:t>
      </w:r>
    </w:p>
    <w:p w:rsidR="00C1535B" w:rsidRPr="005E6DBB" w:rsidRDefault="008B5DA6">
      <w:pPr>
        <w:widowControl w:val="0"/>
        <w:ind w:firstLine="567"/>
        <w:jc w:val="both"/>
        <w:rPr>
          <w:sz w:val="22"/>
          <w:szCs w:val="22"/>
          <w:lang w:bidi="ru-RU"/>
        </w:rPr>
      </w:pPr>
      <w:r w:rsidRPr="005E6DBB">
        <w:rPr>
          <w:b/>
          <w:bCs/>
          <w:sz w:val="22"/>
          <w:szCs w:val="22"/>
          <w:lang w:bidi="ru-RU"/>
        </w:rPr>
        <w:t xml:space="preserve">Оператор электронной площадки </w:t>
      </w:r>
      <w:r w:rsidRPr="005E6DBB">
        <w:rPr>
          <w:sz w:val="22"/>
          <w:szCs w:val="22"/>
          <w:lang w:bidi="ru-RU"/>
        </w:rPr>
        <w:t>-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C1535B" w:rsidRPr="005E6DBB" w:rsidRDefault="008B5DA6">
      <w:pPr>
        <w:ind w:firstLine="567"/>
        <w:jc w:val="both"/>
      </w:pPr>
      <w:r w:rsidRPr="005E6DBB">
        <w:rPr>
          <w:rFonts w:eastAsia="MS Mincho"/>
          <w:b/>
          <w:sz w:val="22"/>
          <w:szCs w:val="22"/>
        </w:rPr>
        <w:t xml:space="preserve">Официальный сайт </w:t>
      </w:r>
      <w:r w:rsidRPr="005E6DBB">
        <w:rPr>
          <w:rFonts w:eastAsia="MS Mincho"/>
          <w:sz w:val="22"/>
          <w:szCs w:val="22"/>
        </w:rPr>
        <w:t>– официальный сайт Единой информационной системы в сфере закупок (</w:t>
      </w:r>
      <w:hyperlink r:id="rId9">
        <w:r w:rsidRPr="005E6DBB">
          <w:rPr>
            <w:rStyle w:val="-"/>
            <w:rFonts w:eastAsia="MS Mincho"/>
            <w:color w:val="auto"/>
            <w:sz w:val="22"/>
            <w:szCs w:val="22"/>
          </w:rPr>
          <w:t>www.zakupki.gov.ru</w:t>
        </w:r>
      </w:hyperlink>
      <w:bookmarkEnd w:id="0"/>
      <w:r w:rsidRPr="005E6DBB">
        <w:rPr>
          <w:rFonts w:eastAsia="MS Mincho"/>
          <w:sz w:val="22"/>
          <w:szCs w:val="22"/>
        </w:rPr>
        <w:t>).</w:t>
      </w:r>
    </w:p>
    <w:p w:rsidR="00C1535B" w:rsidRPr="005E6DBB" w:rsidRDefault="008B5DA6">
      <w:pPr>
        <w:ind w:firstLine="567"/>
        <w:jc w:val="both"/>
        <w:rPr>
          <w:rFonts w:eastAsia="MS Mincho"/>
          <w:sz w:val="22"/>
          <w:szCs w:val="22"/>
        </w:rPr>
      </w:pPr>
      <w:r w:rsidRPr="005E6DBB">
        <w:rPr>
          <w:rFonts w:eastAsia="MS Mincho"/>
          <w:b/>
          <w:sz w:val="22"/>
          <w:szCs w:val="22"/>
        </w:rPr>
        <w:t>Переторжка</w:t>
      </w:r>
      <w:r w:rsidRPr="005E6DBB">
        <w:rPr>
          <w:rFonts w:eastAsia="MS Mincho"/>
          <w:sz w:val="22"/>
          <w:szCs w:val="22"/>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C1535B" w:rsidRPr="005E6DBB" w:rsidRDefault="008B5DA6">
      <w:pPr>
        <w:ind w:firstLine="567"/>
        <w:jc w:val="both"/>
        <w:rPr>
          <w:rFonts w:eastAsia="MS Mincho"/>
          <w:sz w:val="22"/>
          <w:szCs w:val="22"/>
        </w:rPr>
      </w:pPr>
      <w:r w:rsidRPr="005E6DBB">
        <w:rPr>
          <w:rFonts w:eastAsia="MS Mincho"/>
          <w:b/>
          <w:sz w:val="22"/>
          <w:szCs w:val="22"/>
        </w:rPr>
        <w:t>Победитель закупки</w:t>
      </w:r>
      <w:r w:rsidRPr="005E6DBB">
        <w:rPr>
          <w:rFonts w:eastAsia="MS Mincho"/>
          <w:sz w:val="22"/>
          <w:szCs w:val="22"/>
        </w:rPr>
        <w:t xml:space="preserve"> — соответствующий требованиям Положения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и документации о закупке участник, предложивший Заказчику наилучшие условия исполнения договора согласно критериям и условиям закупки.</w:t>
      </w:r>
    </w:p>
    <w:p w:rsidR="00C1535B" w:rsidRPr="005E6DBB" w:rsidRDefault="008B5DA6">
      <w:pPr>
        <w:ind w:firstLine="567"/>
        <w:jc w:val="both"/>
        <w:rPr>
          <w:rFonts w:eastAsia="MS Mincho"/>
          <w:sz w:val="22"/>
          <w:szCs w:val="22"/>
        </w:rPr>
        <w:sectPr w:rsidR="00C1535B" w:rsidRPr="005E6DBB">
          <w:pgSz w:w="11906" w:h="16838"/>
          <w:pgMar w:top="1134" w:right="701" w:bottom="1134" w:left="1701" w:header="0" w:footer="0" w:gutter="0"/>
          <w:cols w:space="720"/>
          <w:formProt w:val="0"/>
          <w:docGrid w:linePitch="360" w:charSpace="2047"/>
        </w:sectPr>
      </w:pPr>
      <w:r w:rsidRPr="005E6DBB">
        <w:rPr>
          <w:rFonts w:eastAsia="MS Mincho"/>
          <w:b/>
          <w:sz w:val="22"/>
          <w:szCs w:val="22"/>
        </w:rPr>
        <w:t>Поставщик (подрядчик, исполнитель</w:t>
      </w:r>
      <w:r w:rsidRPr="005E6DBB">
        <w:rPr>
          <w:rFonts w:eastAsia="MS Mincho"/>
          <w:sz w:val="22"/>
          <w:szCs w:val="22"/>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C1535B" w:rsidRPr="005E6DBB" w:rsidRDefault="008B5DA6">
      <w:pPr>
        <w:widowControl w:val="0"/>
        <w:snapToGrid w:val="0"/>
        <w:jc w:val="center"/>
        <w:rPr>
          <w:b/>
          <w:sz w:val="24"/>
          <w:szCs w:val="24"/>
        </w:rPr>
      </w:pPr>
      <w:r w:rsidRPr="005E6DBB">
        <w:rPr>
          <w:b/>
          <w:sz w:val="24"/>
          <w:szCs w:val="24"/>
        </w:rPr>
        <w:lastRenderedPageBreak/>
        <w:t>РАЗДЕЛ II. ПРИГЛАШЕНИЕ К УЧАСТИЮ В КОНКУРСЕ В ЭЛЕКТРОННОЙ ФОРМЕ</w:t>
      </w:r>
    </w:p>
    <w:p w:rsidR="00C1535B" w:rsidRPr="005E6DBB" w:rsidRDefault="00C1535B">
      <w:pPr>
        <w:widowControl w:val="0"/>
        <w:snapToGrid w:val="0"/>
        <w:jc w:val="both"/>
        <w:rPr>
          <w:sz w:val="24"/>
          <w:szCs w:val="24"/>
        </w:rPr>
      </w:pPr>
    </w:p>
    <w:p w:rsidR="00C1535B" w:rsidRPr="005E6DBB" w:rsidRDefault="008B5DA6">
      <w:pPr>
        <w:widowControl w:val="0"/>
        <w:snapToGrid w:val="0"/>
        <w:jc w:val="center"/>
        <w:rPr>
          <w:b/>
          <w:sz w:val="24"/>
          <w:szCs w:val="24"/>
        </w:rPr>
      </w:pPr>
      <w:r w:rsidRPr="005E6DBB">
        <w:rPr>
          <w:b/>
          <w:sz w:val="24"/>
          <w:szCs w:val="24"/>
        </w:rPr>
        <w:t>Уважаемые господа!</w:t>
      </w:r>
    </w:p>
    <w:p w:rsidR="00C1535B" w:rsidRPr="005E6DBB" w:rsidRDefault="00C1535B">
      <w:pPr>
        <w:widowControl w:val="0"/>
        <w:snapToGrid w:val="0"/>
        <w:jc w:val="center"/>
        <w:rPr>
          <w:sz w:val="24"/>
          <w:szCs w:val="24"/>
        </w:rPr>
      </w:pPr>
    </w:p>
    <w:p w:rsidR="00C1535B" w:rsidRPr="005E6DBB" w:rsidRDefault="008B5DA6">
      <w:pPr>
        <w:widowControl w:val="0"/>
        <w:tabs>
          <w:tab w:val="left" w:pos="567"/>
          <w:tab w:val="left" w:pos="709"/>
          <w:tab w:val="left" w:pos="851"/>
        </w:tabs>
        <w:snapToGrid w:val="0"/>
        <w:ind w:firstLine="567"/>
        <w:jc w:val="both"/>
        <w:rPr>
          <w:sz w:val="24"/>
          <w:szCs w:val="24"/>
        </w:rPr>
      </w:pPr>
      <w:r w:rsidRPr="005E6DBB">
        <w:rPr>
          <w:sz w:val="24"/>
          <w:szCs w:val="24"/>
        </w:rPr>
        <w:t>ГАПОУ РК "КМК" проводит открытый конкурс в электронной форме и настоящим приглашает Участников закупки подать свои Заявки на участие в открытом конкурсе в электронной форме (далее – Конкурс).</w:t>
      </w:r>
    </w:p>
    <w:p w:rsidR="00C1535B" w:rsidRPr="005E6DBB" w:rsidRDefault="008B5DA6">
      <w:pPr>
        <w:widowControl w:val="0"/>
        <w:numPr>
          <w:ilvl w:val="0"/>
          <w:numId w:val="4"/>
        </w:numPr>
        <w:tabs>
          <w:tab w:val="left" w:pos="567"/>
          <w:tab w:val="left" w:pos="709"/>
          <w:tab w:val="left" w:pos="851"/>
        </w:tabs>
        <w:snapToGrid w:val="0"/>
        <w:ind w:left="0" w:firstLine="567"/>
        <w:jc w:val="both"/>
        <w:rPr>
          <w:sz w:val="24"/>
          <w:szCs w:val="24"/>
        </w:rPr>
      </w:pPr>
      <w:r w:rsidRPr="005E6DBB">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C1535B" w:rsidRPr="005E6DBB" w:rsidRDefault="008B5DA6">
      <w:pPr>
        <w:widowControl w:val="0"/>
        <w:numPr>
          <w:ilvl w:val="0"/>
          <w:numId w:val="4"/>
        </w:numPr>
        <w:tabs>
          <w:tab w:val="left" w:pos="567"/>
          <w:tab w:val="left" w:pos="709"/>
          <w:tab w:val="left" w:pos="851"/>
        </w:tabs>
        <w:snapToGrid w:val="0"/>
        <w:ind w:left="0" w:firstLine="567"/>
        <w:jc w:val="both"/>
        <w:rPr>
          <w:sz w:val="24"/>
          <w:szCs w:val="24"/>
        </w:rPr>
      </w:pPr>
      <w:r w:rsidRPr="005E6DBB">
        <w:rPr>
          <w:sz w:val="24"/>
          <w:szCs w:val="24"/>
        </w:rPr>
        <w:t>Участник закупки вправе подать только одну заявку на участие в конкурсе в отношении предмета конкурса.</w:t>
      </w:r>
    </w:p>
    <w:p w:rsidR="00C1535B" w:rsidRPr="005E6DBB" w:rsidRDefault="008B5DA6">
      <w:pPr>
        <w:widowControl w:val="0"/>
        <w:numPr>
          <w:ilvl w:val="0"/>
          <w:numId w:val="4"/>
        </w:numPr>
        <w:tabs>
          <w:tab w:val="left" w:pos="567"/>
          <w:tab w:val="left" w:pos="709"/>
          <w:tab w:val="left" w:pos="851"/>
        </w:tabs>
        <w:snapToGrid w:val="0"/>
        <w:ind w:left="0" w:firstLine="567"/>
        <w:jc w:val="both"/>
        <w:rPr>
          <w:sz w:val="24"/>
          <w:szCs w:val="24"/>
        </w:rPr>
      </w:pPr>
      <w:r w:rsidRPr="005E6DBB">
        <w:rPr>
          <w:sz w:val="24"/>
          <w:szCs w:val="24"/>
        </w:rPr>
        <w:t>Конкурсная документация подготовлена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 конкуренции" и Положением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(далее также – Положение).</w:t>
      </w:r>
    </w:p>
    <w:p w:rsidR="00C1535B" w:rsidRPr="005E6DBB" w:rsidRDefault="008B5DA6">
      <w:pPr>
        <w:widowControl w:val="0"/>
        <w:numPr>
          <w:ilvl w:val="0"/>
          <w:numId w:val="4"/>
        </w:numPr>
        <w:tabs>
          <w:tab w:val="left" w:pos="567"/>
          <w:tab w:val="left" w:pos="709"/>
          <w:tab w:val="left" w:pos="851"/>
        </w:tabs>
        <w:snapToGrid w:val="0"/>
        <w:ind w:left="0" w:firstLine="567"/>
        <w:jc w:val="both"/>
        <w:rPr>
          <w:sz w:val="24"/>
          <w:szCs w:val="24"/>
        </w:rPr>
      </w:pPr>
      <w:r w:rsidRPr="005E6DBB">
        <w:rPr>
          <w:sz w:val="24"/>
          <w:szCs w:val="24"/>
        </w:rPr>
        <w:t>Документация об открытом конкурсе в электронной форме размещается заказчиком на официальном сайте одновременно с размещением извещения о проведении открытого конкурса и доступна для ознакомления на официальном сайте без взимания платы.</w:t>
      </w:r>
    </w:p>
    <w:p w:rsidR="00C1535B" w:rsidRPr="005E6DBB" w:rsidRDefault="008B5DA6">
      <w:pPr>
        <w:widowControl w:val="0"/>
        <w:numPr>
          <w:ilvl w:val="0"/>
          <w:numId w:val="4"/>
        </w:numPr>
        <w:tabs>
          <w:tab w:val="left" w:pos="567"/>
          <w:tab w:val="left" w:pos="709"/>
          <w:tab w:val="left" w:pos="851"/>
        </w:tabs>
        <w:snapToGrid w:val="0"/>
        <w:ind w:left="0" w:firstLine="567"/>
        <w:jc w:val="both"/>
        <w:rPr>
          <w:sz w:val="22"/>
          <w:szCs w:val="22"/>
        </w:rPr>
      </w:pPr>
      <w:r w:rsidRPr="005E6DBB">
        <w:rPr>
          <w:sz w:val="24"/>
          <w:szCs w:val="24"/>
        </w:rPr>
        <w:t>Настоящая документация об открытом конкурсе в электронной форме является извещением об осуществлении закупки и содержит в себе всю информацию и сведения, которые должно содержать извещение.</w:t>
      </w:r>
    </w:p>
    <w:p w:rsidR="00C1535B" w:rsidRPr="005E6DBB" w:rsidRDefault="00C1535B">
      <w:pPr>
        <w:widowControl w:val="0"/>
        <w:tabs>
          <w:tab w:val="left" w:pos="993"/>
        </w:tabs>
        <w:snapToGrid w:val="0"/>
        <w:ind w:firstLine="567"/>
        <w:jc w:val="both"/>
        <w:rPr>
          <w:sz w:val="24"/>
          <w:szCs w:val="24"/>
        </w:rPr>
      </w:pPr>
    </w:p>
    <w:p w:rsidR="00C1535B" w:rsidRPr="005E6DBB" w:rsidRDefault="00C1535B">
      <w:pPr>
        <w:widowControl w:val="0"/>
        <w:tabs>
          <w:tab w:val="left" w:pos="567"/>
          <w:tab w:val="left" w:pos="709"/>
          <w:tab w:val="left" w:pos="851"/>
        </w:tabs>
        <w:snapToGrid w:val="0"/>
        <w:ind w:firstLine="567"/>
        <w:jc w:val="both"/>
        <w:rPr>
          <w:sz w:val="22"/>
          <w:szCs w:val="22"/>
        </w:rPr>
      </w:pPr>
    </w:p>
    <w:p w:rsidR="00C1535B" w:rsidRPr="005E6DBB" w:rsidRDefault="00C1535B">
      <w:pPr>
        <w:widowControl w:val="0"/>
        <w:tabs>
          <w:tab w:val="left" w:pos="993"/>
        </w:tabs>
        <w:snapToGrid w:val="0"/>
        <w:ind w:firstLine="567"/>
        <w:jc w:val="both"/>
        <w:rPr>
          <w:sz w:val="24"/>
          <w:szCs w:val="24"/>
        </w:rPr>
      </w:pPr>
    </w:p>
    <w:p w:rsidR="00C1535B" w:rsidRPr="005E6DBB" w:rsidRDefault="00C1535B">
      <w:pPr>
        <w:widowControl w:val="0"/>
        <w:tabs>
          <w:tab w:val="left" w:pos="993"/>
        </w:tabs>
        <w:snapToGrid w:val="0"/>
        <w:ind w:firstLine="567"/>
        <w:jc w:val="both"/>
        <w:rPr>
          <w:sz w:val="24"/>
          <w:szCs w:val="24"/>
        </w:rPr>
      </w:pPr>
    </w:p>
    <w:p w:rsidR="00C1535B" w:rsidRPr="005E6DBB" w:rsidRDefault="00C1535B">
      <w:pPr>
        <w:widowControl w:val="0"/>
        <w:tabs>
          <w:tab w:val="left" w:pos="993"/>
        </w:tabs>
        <w:snapToGrid w:val="0"/>
        <w:ind w:firstLine="567"/>
        <w:jc w:val="both"/>
        <w:rPr>
          <w:sz w:val="24"/>
          <w:szCs w:val="24"/>
        </w:rPr>
      </w:pPr>
    </w:p>
    <w:p w:rsidR="00C1535B" w:rsidRPr="005E6DBB" w:rsidRDefault="00C1535B">
      <w:pPr>
        <w:widowControl w:val="0"/>
        <w:tabs>
          <w:tab w:val="left" w:pos="993"/>
        </w:tabs>
        <w:snapToGrid w:val="0"/>
        <w:ind w:firstLine="567"/>
        <w:jc w:val="both"/>
        <w:rPr>
          <w:sz w:val="24"/>
          <w:szCs w:val="24"/>
        </w:rPr>
      </w:pPr>
    </w:p>
    <w:p w:rsidR="00C1535B" w:rsidRPr="005E6DBB" w:rsidRDefault="00C1535B">
      <w:pPr>
        <w:widowControl w:val="0"/>
        <w:tabs>
          <w:tab w:val="left" w:pos="993"/>
        </w:tabs>
        <w:snapToGrid w:val="0"/>
        <w:ind w:firstLine="567"/>
        <w:jc w:val="both"/>
        <w:rPr>
          <w:sz w:val="24"/>
          <w:szCs w:val="24"/>
        </w:rPr>
      </w:pPr>
    </w:p>
    <w:p w:rsidR="00C1535B" w:rsidRPr="005E6DBB" w:rsidRDefault="00C1535B">
      <w:pPr>
        <w:widowControl w:val="0"/>
        <w:tabs>
          <w:tab w:val="left" w:pos="993"/>
        </w:tabs>
        <w:snapToGrid w:val="0"/>
        <w:ind w:firstLine="567"/>
        <w:jc w:val="both"/>
        <w:rPr>
          <w:sz w:val="24"/>
          <w:szCs w:val="24"/>
        </w:rPr>
        <w:sectPr w:rsidR="00C1535B" w:rsidRPr="005E6DBB">
          <w:pgSz w:w="11906" w:h="16838"/>
          <w:pgMar w:top="1134" w:right="701" w:bottom="1134" w:left="1701" w:header="0" w:footer="0" w:gutter="0"/>
          <w:cols w:space="720"/>
          <w:formProt w:val="0"/>
          <w:docGrid w:linePitch="360" w:charSpace="2047"/>
        </w:sectPr>
      </w:pPr>
    </w:p>
    <w:p w:rsidR="00C1535B" w:rsidRPr="005E6DBB" w:rsidRDefault="008B5DA6">
      <w:pPr>
        <w:widowControl w:val="0"/>
        <w:tabs>
          <w:tab w:val="left" w:pos="993"/>
        </w:tabs>
        <w:snapToGrid w:val="0"/>
        <w:jc w:val="center"/>
        <w:rPr>
          <w:b/>
          <w:bCs/>
          <w:sz w:val="24"/>
          <w:szCs w:val="24"/>
        </w:rPr>
      </w:pPr>
      <w:r w:rsidRPr="005E6DBB">
        <w:rPr>
          <w:b/>
          <w:bCs/>
          <w:sz w:val="24"/>
          <w:szCs w:val="24"/>
        </w:rPr>
        <w:lastRenderedPageBreak/>
        <w:t xml:space="preserve">РАЗДЕЛ </w:t>
      </w:r>
      <w:r w:rsidRPr="005E6DBB">
        <w:rPr>
          <w:b/>
          <w:bCs/>
          <w:sz w:val="24"/>
          <w:szCs w:val="24"/>
          <w:lang w:val="en-US"/>
        </w:rPr>
        <w:t>III</w:t>
      </w:r>
      <w:r w:rsidRPr="005E6DBB">
        <w:rPr>
          <w:b/>
          <w:bCs/>
          <w:sz w:val="24"/>
          <w:szCs w:val="24"/>
        </w:rPr>
        <w:t>. ОБЩИЕ ПОЛОЖЕНИЯ КОНКУРСНОЙ ДОКУМЕНТАЦИИ</w:t>
      </w:r>
    </w:p>
    <w:p w:rsidR="00C1535B" w:rsidRPr="005E6DBB" w:rsidRDefault="00C1535B">
      <w:pPr>
        <w:widowControl w:val="0"/>
        <w:tabs>
          <w:tab w:val="left" w:pos="993"/>
        </w:tabs>
        <w:snapToGrid w:val="0"/>
        <w:ind w:firstLine="567"/>
        <w:jc w:val="both"/>
        <w:rPr>
          <w:sz w:val="24"/>
          <w:szCs w:val="24"/>
        </w:rPr>
      </w:pPr>
    </w:p>
    <w:p w:rsidR="00C1535B" w:rsidRPr="005E6DBB" w:rsidRDefault="008B5DA6">
      <w:pPr>
        <w:widowControl w:val="0"/>
        <w:tabs>
          <w:tab w:val="left" w:pos="993"/>
        </w:tabs>
        <w:snapToGrid w:val="0"/>
        <w:ind w:firstLine="567"/>
        <w:jc w:val="both"/>
        <w:rPr>
          <w:sz w:val="24"/>
          <w:szCs w:val="24"/>
        </w:rPr>
      </w:pPr>
      <w:r w:rsidRPr="005E6DBB">
        <w:rPr>
          <w:sz w:val="24"/>
          <w:szCs w:val="24"/>
        </w:rPr>
        <w:t>1.</w:t>
      </w:r>
      <w:r w:rsidRPr="005E6DBB">
        <w:rPr>
          <w:sz w:val="24"/>
          <w:szCs w:val="24"/>
        </w:rPr>
        <w:tab/>
        <w:t>Заказчик размещает в Единой информационной системе (далее – ЕИС) извещение о проведении конкурса и конкурсную документацию за 15 дней до дня окончания срока подачи заявок на участие в конкурсе.</w:t>
      </w:r>
    </w:p>
    <w:p w:rsidR="00C1535B" w:rsidRPr="005E6DBB" w:rsidRDefault="008B5DA6">
      <w:pPr>
        <w:widowControl w:val="0"/>
        <w:tabs>
          <w:tab w:val="left" w:pos="993"/>
        </w:tabs>
        <w:snapToGrid w:val="0"/>
        <w:ind w:firstLine="567"/>
        <w:jc w:val="both"/>
      </w:pPr>
      <w:r w:rsidRPr="005E6DBB">
        <w:rPr>
          <w:sz w:val="24"/>
          <w:szCs w:val="24"/>
        </w:rPr>
        <w:t xml:space="preserve">1.1. Настоящая конкурсная документация размещается в Единой информационной системе: </w:t>
      </w:r>
      <w:hyperlink r:id="rId10">
        <w:r w:rsidRPr="005E6DBB">
          <w:rPr>
            <w:rStyle w:val="-"/>
            <w:color w:val="auto"/>
            <w:sz w:val="24"/>
            <w:szCs w:val="24"/>
          </w:rPr>
          <w:t>www.zakupki.gov.ru</w:t>
        </w:r>
      </w:hyperlink>
      <w:r w:rsidRPr="005E6DBB">
        <w:rPr>
          <w:sz w:val="24"/>
          <w:szCs w:val="24"/>
          <w:lang w:eastAsia="en-US" w:bidi="en-US"/>
        </w:rPr>
        <w:t xml:space="preserve">. </w:t>
      </w:r>
      <w:r w:rsidRPr="005E6DBB">
        <w:rPr>
          <w:sz w:val="24"/>
          <w:szCs w:val="24"/>
        </w:rPr>
        <w:t>Конкурсная документация предоставляется участникам закупки Заказчиком бесплатно. Предоставление конкурсной документации до размещения на официальном сайте о размещении заказов извещения о проведении конкурса не допускается.</w:t>
      </w:r>
    </w:p>
    <w:p w:rsidR="00C1535B" w:rsidRPr="005E6DBB" w:rsidRDefault="008B5DA6">
      <w:pPr>
        <w:widowControl w:val="0"/>
        <w:tabs>
          <w:tab w:val="left" w:pos="993"/>
        </w:tabs>
        <w:snapToGrid w:val="0"/>
        <w:ind w:firstLine="567"/>
        <w:jc w:val="both"/>
        <w:rPr>
          <w:sz w:val="24"/>
          <w:szCs w:val="24"/>
        </w:rPr>
      </w:pPr>
      <w:r w:rsidRPr="005E6DBB">
        <w:rPr>
          <w:sz w:val="24"/>
          <w:szCs w:val="24"/>
        </w:rPr>
        <w:t>1.2. Участник закупки обязан изучить конкурсную документацию.</w:t>
      </w:r>
    </w:p>
    <w:p w:rsidR="00C1535B" w:rsidRPr="005E6DBB" w:rsidRDefault="008B5DA6">
      <w:pPr>
        <w:widowControl w:val="0"/>
        <w:tabs>
          <w:tab w:val="left" w:pos="993"/>
        </w:tabs>
        <w:snapToGrid w:val="0"/>
        <w:ind w:firstLine="567"/>
        <w:jc w:val="both"/>
        <w:rPr>
          <w:sz w:val="24"/>
          <w:szCs w:val="24"/>
        </w:rPr>
      </w:pPr>
      <w:r w:rsidRPr="005E6DBB">
        <w:rPr>
          <w:sz w:val="24"/>
          <w:szCs w:val="24"/>
        </w:rPr>
        <w:t>1.3. 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Закона и конкурсной документации, является риском участника, подавшего такую заявку, который может привести к отклонению его заявки.</w:t>
      </w:r>
    </w:p>
    <w:p w:rsidR="00C1535B" w:rsidRPr="005E6DBB" w:rsidRDefault="008B5DA6">
      <w:pPr>
        <w:pStyle w:val="62"/>
        <w:shd w:val="clear" w:color="auto" w:fill="auto"/>
        <w:tabs>
          <w:tab w:val="left" w:pos="442"/>
          <w:tab w:val="left" w:pos="993"/>
        </w:tabs>
        <w:snapToGrid w:val="0"/>
        <w:spacing w:before="0" w:after="0"/>
        <w:ind w:firstLine="567"/>
        <w:rPr>
          <w:i w:val="0"/>
          <w:iCs w:val="0"/>
        </w:rPr>
      </w:pPr>
      <w:r w:rsidRPr="005E6DBB">
        <w:rPr>
          <w:i w:val="0"/>
          <w:iCs w:val="0"/>
        </w:rPr>
        <w:t>2. Внесение изменений в конкурсную документацию. Отказ от проведения конкурса.</w:t>
      </w:r>
    </w:p>
    <w:p w:rsidR="00C1535B" w:rsidRPr="005E6DBB" w:rsidRDefault="008B5DA6">
      <w:pPr>
        <w:widowControl w:val="0"/>
        <w:tabs>
          <w:tab w:val="left" w:pos="993"/>
        </w:tabs>
        <w:snapToGrid w:val="0"/>
        <w:ind w:firstLine="567"/>
        <w:jc w:val="both"/>
        <w:rPr>
          <w:sz w:val="24"/>
          <w:szCs w:val="24"/>
        </w:rPr>
      </w:pPr>
      <w:r w:rsidRPr="005E6DBB">
        <w:rPr>
          <w:sz w:val="24"/>
          <w:szCs w:val="24"/>
        </w:rPr>
        <w:t>2.1. Изменения, внесенные в конкурсную документацию,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 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конкурсную документацию, извещение до даты окончания срока подачи заявок на участие в закупке должно оставаться не менее 10 дней.</w:t>
      </w:r>
    </w:p>
    <w:p w:rsidR="00C1535B" w:rsidRPr="005E6DBB" w:rsidRDefault="008B5DA6">
      <w:pPr>
        <w:widowControl w:val="0"/>
        <w:tabs>
          <w:tab w:val="left" w:pos="993"/>
        </w:tabs>
        <w:snapToGrid w:val="0"/>
        <w:ind w:firstLine="567"/>
        <w:jc w:val="both"/>
        <w:rPr>
          <w:sz w:val="24"/>
          <w:szCs w:val="24"/>
        </w:rPr>
      </w:pPr>
      <w:r w:rsidRPr="005E6DBB">
        <w:rPr>
          <w:sz w:val="24"/>
          <w:szCs w:val="24"/>
        </w:rPr>
        <w:t>2.2.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C1535B" w:rsidRPr="005E6DBB" w:rsidRDefault="008B5DA6">
      <w:pPr>
        <w:ind w:firstLine="540"/>
        <w:jc w:val="both"/>
        <w:rPr>
          <w:sz w:val="24"/>
          <w:szCs w:val="24"/>
        </w:rPr>
      </w:pPr>
      <w:r w:rsidRPr="005E6DBB">
        <w:rPr>
          <w:sz w:val="24"/>
          <w:szCs w:val="24"/>
        </w:rPr>
        <w:t>2.3.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C1535B" w:rsidRPr="005E6DBB" w:rsidRDefault="008B5DA6">
      <w:pPr>
        <w:ind w:firstLine="540"/>
        <w:jc w:val="both"/>
        <w:rPr>
          <w:sz w:val="21"/>
          <w:szCs w:val="21"/>
        </w:rPr>
      </w:pPr>
      <w:r w:rsidRPr="005E6DBB">
        <w:rPr>
          <w:sz w:val="24"/>
          <w:szCs w:val="24"/>
        </w:rPr>
        <w:t>2.4. Решение об отмене конкурентной закупки размещается в единой информационной системе в день принятия этого решения.</w:t>
      </w:r>
    </w:p>
    <w:p w:rsidR="00C1535B" w:rsidRPr="005E6DBB" w:rsidRDefault="008B5DA6">
      <w:pPr>
        <w:widowControl w:val="0"/>
        <w:tabs>
          <w:tab w:val="left" w:pos="993"/>
        </w:tabs>
        <w:snapToGrid w:val="0"/>
        <w:ind w:firstLine="567"/>
        <w:jc w:val="both"/>
        <w:rPr>
          <w:b/>
          <w:bCs/>
          <w:sz w:val="24"/>
          <w:szCs w:val="24"/>
        </w:rPr>
      </w:pPr>
      <w:r w:rsidRPr="005E6DBB">
        <w:rPr>
          <w:b/>
          <w:bCs/>
          <w:sz w:val="24"/>
          <w:szCs w:val="24"/>
        </w:rPr>
        <w:t>3. Разъяснения положений извещения об осуществлении закупки и (или) конкурсной документации.</w:t>
      </w:r>
    </w:p>
    <w:p w:rsidR="00C1535B" w:rsidRPr="005E6DBB" w:rsidRDefault="008B5DA6">
      <w:pPr>
        <w:widowControl w:val="0"/>
        <w:snapToGrid w:val="0"/>
        <w:ind w:firstLine="567"/>
        <w:jc w:val="both"/>
        <w:rPr>
          <w:sz w:val="24"/>
          <w:szCs w:val="24"/>
        </w:rPr>
      </w:pPr>
      <w:r w:rsidRPr="005E6DBB">
        <w:rPr>
          <w:sz w:val="24"/>
          <w:szCs w:val="24"/>
        </w:rPr>
        <w:t>3.1. Любой участник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rsidR="00C1535B" w:rsidRPr="005E6DBB" w:rsidRDefault="008B5DA6">
      <w:pPr>
        <w:widowControl w:val="0"/>
        <w:snapToGrid w:val="0"/>
        <w:ind w:firstLine="567"/>
        <w:jc w:val="both"/>
        <w:rPr>
          <w:sz w:val="24"/>
          <w:szCs w:val="24"/>
        </w:rPr>
      </w:pPr>
      <w:r w:rsidRPr="005E6DBB">
        <w:rPr>
          <w:sz w:val="24"/>
          <w:szCs w:val="24"/>
        </w:rPr>
        <w:t>3.2.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C1535B" w:rsidRPr="005E6DBB" w:rsidRDefault="008B5DA6">
      <w:pPr>
        <w:widowControl w:val="0"/>
        <w:snapToGrid w:val="0"/>
        <w:ind w:firstLine="567"/>
        <w:jc w:val="both"/>
        <w:rPr>
          <w:sz w:val="24"/>
          <w:szCs w:val="24"/>
        </w:rPr>
      </w:pPr>
      <w:r w:rsidRPr="005E6DBB">
        <w:rPr>
          <w:sz w:val="24"/>
          <w:szCs w:val="24"/>
        </w:rPr>
        <w:t>3.3. Разъяснения положений документации о конкурентной закупке не должны изменять предмет закупки и существенные условия проекта договора.</w:t>
      </w:r>
    </w:p>
    <w:p w:rsidR="00C1535B" w:rsidRPr="005E6DBB" w:rsidRDefault="008B5DA6">
      <w:pPr>
        <w:widowControl w:val="0"/>
        <w:tabs>
          <w:tab w:val="left" w:pos="993"/>
        </w:tabs>
        <w:snapToGrid w:val="0"/>
        <w:ind w:firstLine="567"/>
        <w:jc w:val="both"/>
        <w:rPr>
          <w:sz w:val="24"/>
          <w:szCs w:val="24"/>
        </w:rPr>
      </w:pPr>
      <w:r w:rsidRPr="005E6DBB">
        <w:rPr>
          <w:sz w:val="24"/>
          <w:szCs w:val="24"/>
        </w:rPr>
        <w:t>3.4.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обеспечиваются оператором электронной площадки на электронной площадке.</w:t>
      </w:r>
    </w:p>
    <w:p w:rsidR="00C1535B" w:rsidRPr="005E6DBB" w:rsidRDefault="008B5DA6">
      <w:pPr>
        <w:pStyle w:val="310"/>
        <w:numPr>
          <w:ilvl w:val="0"/>
          <w:numId w:val="6"/>
        </w:numPr>
        <w:shd w:val="clear" w:color="auto" w:fill="auto"/>
        <w:tabs>
          <w:tab w:val="left" w:pos="851"/>
          <w:tab w:val="left" w:pos="993"/>
          <w:tab w:val="left" w:pos="1134"/>
          <w:tab w:val="left" w:pos="3686"/>
        </w:tabs>
        <w:snapToGrid w:val="0"/>
        <w:spacing w:after="0" w:line="240" w:lineRule="auto"/>
        <w:ind w:firstLine="567"/>
        <w:jc w:val="left"/>
        <w:rPr>
          <w:sz w:val="24"/>
          <w:szCs w:val="24"/>
        </w:rPr>
      </w:pPr>
      <w:bookmarkStart w:id="2" w:name="bookmark7"/>
      <w:bookmarkEnd w:id="2"/>
      <w:r w:rsidRPr="005E6DBB">
        <w:rPr>
          <w:sz w:val="24"/>
          <w:szCs w:val="24"/>
        </w:rPr>
        <w:t>Требования к участникам закупки</w:t>
      </w:r>
    </w:p>
    <w:p w:rsidR="00C1535B" w:rsidRPr="005E6DBB" w:rsidRDefault="008B5DA6">
      <w:pPr>
        <w:pStyle w:val="52"/>
        <w:numPr>
          <w:ilvl w:val="1"/>
          <w:numId w:val="1"/>
        </w:numPr>
        <w:shd w:val="clear" w:color="auto" w:fill="auto"/>
        <w:tabs>
          <w:tab w:val="left" w:pos="851"/>
          <w:tab w:val="left" w:pos="993"/>
          <w:tab w:val="left" w:pos="1134"/>
        </w:tabs>
        <w:snapToGrid w:val="0"/>
        <w:spacing w:line="240" w:lineRule="auto"/>
        <w:ind w:firstLine="567"/>
      </w:pPr>
      <w:r w:rsidRPr="005E6DBB">
        <w:t xml:space="preserve">К участникам закупки предъявляются следующие обязательные </w:t>
      </w:r>
      <w:r w:rsidRPr="005E6DBB">
        <w:lastRenderedPageBreak/>
        <w:t>требования:</w:t>
      </w:r>
    </w:p>
    <w:p w:rsidR="00C1535B" w:rsidRPr="005E6DBB" w:rsidRDefault="008B5DA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E6DBB">
        <w:rPr>
          <w:rFonts w:ascii="Times New Roman" w:hAnsi="Times New Roman" w:cs="Times New Roman"/>
          <w:sz w:val="24"/>
          <w:szCs w:val="24"/>
        </w:rPr>
        <w:t>1)</w:t>
      </w:r>
      <w:r w:rsidRPr="005E6DBB">
        <w:rPr>
          <w:rFonts w:ascii="Times New Roman" w:hAnsi="Times New Roman" w:cs="Times New Roman"/>
          <w:sz w:val="24"/>
          <w:szCs w:val="24"/>
        </w:rPr>
        <w:tab/>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C1535B" w:rsidRPr="005E6DBB" w:rsidRDefault="008B5DA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E6DBB">
        <w:rPr>
          <w:rFonts w:ascii="Times New Roman" w:hAnsi="Times New Roman" w:cs="Times New Roman"/>
          <w:sz w:val="24"/>
          <w:szCs w:val="24"/>
        </w:rPr>
        <w:t>2)</w:t>
      </w:r>
      <w:r w:rsidRPr="005E6DBB">
        <w:rPr>
          <w:rFonts w:ascii="Times New Roman" w:hAnsi="Times New Roman" w:cs="Times New Roman"/>
          <w:sz w:val="24"/>
          <w:szCs w:val="24"/>
        </w:rPr>
        <w:tab/>
        <w:t>участник закупки должен отвечать требованиям документации о закупке и настоящего Положения;</w:t>
      </w:r>
    </w:p>
    <w:p w:rsidR="00C1535B" w:rsidRPr="005E6DBB" w:rsidRDefault="008B5DA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E6DBB">
        <w:rPr>
          <w:rFonts w:ascii="Times New Roman" w:hAnsi="Times New Roman" w:cs="Times New Roman"/>
          <w:sz w:val="24"/>
          <w:szCs w:val="24"/>
        </w:rPr>
        <w:t>3)</w:t>
      </w:r>
      <w:r w:rsidRPr="005E6DBB">
        <w:rPr>
          <w:rFonts w:ascii="Times New Roman" w:hAnsi="Times New Roman" w:cs="Times New Roman"/>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как юридического, так и физического лица);</w:t>
      </w:r>
    </w:p>
    <w:p w:rsidR="00C1535B" w:rsidRPr="005E6DBB" w:rsidRDefault="008B5DA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E6DBB">
        <w:rPr>
          <w:rFonts w:ascii="Times New Roman" w:hAnsi="Times New Roman" w:cs="Times New Roman"/>
          <w:sz w:val="24"/>
          <w:szCs w:val="24"/>
        </w:rPr>
        <w:t>4)</w:t>
      </w:r>
      <w:r w:rsidRPr="005E6DBB">
        <w:rPr>
          <w:rFonts w:ascii="Times New Roman" w:hAnsi="Times New Roman" w:cs="Times New Roman"/>
          <w:sz w:val="24"/>
          <w:szCs w:val="24"/>
        </w:rPr>
        <w:tab/>
        <w:t>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C1535B" w:rsidRPr="005E6DBB" w:rsidRDefault="008B5DA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E6DBB">
        <w:rPr>
          <w:rFonts w:ascii="Times New Roman" w:hAnsi="Times New Roman" w:cs="Times New Roman"/>
          <w:sz w:val="24"/>
          <w:szCs w:val="24"/>
        </w:rPr>
        <w:t>5)</w:t>
      </w:r>
      <w:r w:rsidRPr="005E6DBB">
        <w:rPr>
          <w:rFonts w:ascii="Times New Roman" w:hAnsi="Times New Roman" w:cs="Times New Roman"/>
          <w:sz w:val="24"/>
          <w:szCs w:val="24"/>
        </w:rPr>
        <w:tab/>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1535B" w:rsidRPr="005E6DBB" w:rsidRDefault="008B5DA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E6DBB">
        <w:rPr>
          <w:rFonts w:ascii="Times New Roman" w:hAnsi="Times New Roman" w:cs="Times New Roman"/>
          <w:sz w:val="24"/>
          <w:szCs w:val="24"/>
        </w:rPr>
        <w:t>6)</w:t>
      </w:r>
      <w:r w:rsidRPr="005E6DBB">
        <w:rPr>
          <w:rFonts w:ascii="Times New Roman" w:hAnsi="Times New Roman" w:cs="Times New Roman"/>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C1535B" w:rsidRPr="005E6DBB" w:rsidRDefault="008B5DA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E6DBB">
        <w:rPr>
          <w:rFonts w:ascii="Times New Roman" w:hAnsi="Times New Roman" w:cs="Times New Roman"/>
          <w:sz w:val="24"/>
          <w:szCs w:val="24"/>
        </w:rPr>
        <w:t>7)</w:t>
      </w:r>
      <w:r w:rsidRPr="005E6DBB">
        <w:rPr>
          <w:rFonts w:ascii="Times New Roman" w:hAnsi="Times New Roman" w:cs="Times New Roman"/>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1535B" w:rsidRPr="005E6DBB" w:rsidRDefault="008B5DA6">
      <w:pPr>
        <w:pStyle w:val="310"/>
        <w:numPr>
          <w:ilvl w:val="0"/>
          <w:numId w:val="1"/>
        </w:numPr>
        <w:shd w:val="clear" w:color="auto" w:fill="auto"/>
        <w:tabs>
          <w:tab w:val="left" w:pos="851"/>
          <w:tab w:val="left" w:pos="993"/>
          <w:tab w:val="left" w:pos="1687"/>
        </w:tabs>
        <w:snapToGrid w:val="0"/>
        <w:spacing w:after="0" w:line="240" w:lineRule="auto"/>
        <w:ind w:firstLine="567"/>
        <w:jc w:val="both"/>
        <w:rPr>
          <w:sz w:val="24"/>
          <w:szCs w:val="24"/>
        </w:rPr>
      </w:pPr>
      <w:bookmarkStart w:id="3" w:name="bookmark11"/>
      <w:r w:rsidRPr="005E6DBB">
        <w:rPr>
          <w:sz w:val="24"/>
          <w:szCs w:val="24"/>
        </w:rPr>
        <w:t>Требования к заявке на участие</w:t>
      </w:r>
      <w:bookmarkEnd w:id="3"/>
      <w:r w:rsidRPr="005E6DBB">
        <w:rPr>
          <w:sz w:val="24"/>
          <w:szCs w:val="24"/>
        </w:rPr>
        <w:t xml:space="preserve"> в конкурсе в электронной форме</w:t>
      </w:r>
    </w:p>
    <w:p w:rsidR="00C1535B" w:rsidRPr="005E6DBB" w:rsidRDefault="008B5DA6">
      <w:pPr>
        <w:pStyle w:val="aff9"/>
        <w:widowControl w:val="0"/>
        <w:numPr>
          <w:ilvl w:val="1"/>
          <w:numId w:val="1"/>
        </w:numPr>
        <w:tabs>
          <w:tab w:val="left" w:pos="851"/>
          <w:tab w:val="left" w:pos="993"/>
        </w:tabs>
        <w:snapToGrid w:val="0"/>
        <w:ind w:left="0" w:firstLine="567"/>
        <w:jc w:val="both"/>
        <w:rPr>
          <w:sz w:val="24"/>
          <w:szCs w:val="24"/>
        </w:rPr>
      </w:pPr>
      <w:r w:rsidRPr="005E6DBB">
        <w:rPr>
          <w:sz w:val="24"/>
          <w:szCs w:val="24"/>
        </w:rPr>
        <w:t>Участник открытого конкурса подает заявку, в соответствии с формами которые приведены в приложении № 1 к настоящей Конкурсной документации. Заявка должна включать в себя документы и информацию, установленные в настоящей документации.</w:t>
      </w:r>
    </w:p>
    <w:p w:rsidR="00C1535B" w:rsidRPr="005E6DBB" w:rsidRDefault="008B5DA6">
      <w:pPr>
        <w:pStyle w:val="aff9"/>
        <w:widowControl w:val="0"/>
        <w:numPr>
          <w:ilvl w:val="1"/>
          <w:numId w:val="1"/>
        </w:numPr>
        <w:tabs>
          <w:tab w:val="left" w:pos="993"/>
        </w:tabs>
        <w:snapToGrid w:val="0"/>
        <w:ind w:left="0" w:firstLine="567"/>
        <w:jc w:val="both"/>
        <w:rPr>
          <w:sz w:val="24"/>
          <w:szCs w:val="24"/>
        </w:rPr>
      </w:pPr>
      <w:r w:rsidRPr="005E6DBB">
        <w:rPr>
          <w:sz w:val="24"/>
          <w:szCs w:val="24"/>
        </w:rPr>
        <w:t>Все документы, входящие в состав заявки на участие в открытом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C1535B" w:rsidRPr="005E6DBB" w:rsidRDefault="008B5DA6">
      <w:pPr>
        <w:pStyle w:val="aff9"/>
        <w:widowControl w:val="0"/>
        <w:numPr>
          <w:ilvl w:val="1"/>
          <w:numId w:val="1"/>
        </w:numPr>
        <w:tabs>
          <w:tab w:val="left" w:pos="993"/>
        </w:tabs>
        <w:snapToGrid w:val="0"/>
        <w:ind w:left="0" w:firstLine="567"/>
        <w:jc w:val="both"/>
        <w:rPr>
          <w:sz w:val="24"/>
          <w:szCs w:val="24"/>
        </w:rPr>
      </w:pPr>
      <w:r w:rsidRPr="005E6DBB">
        <w:rPr>
          <w:sz w:val="24"/>
          <w:szCs w:val="24"/>
        </w:rPr>
        <w:t>В зависимости от того, является участник конкурса юридическим лицом или индивидуальным предпринимателем (физическим лицом), в форму заявки на участие в открытом конкурсе вносится информация в последовательности требуемых к заполнению сведений.</w:t>
      </w:r>
    </w:p>
    <w:p w:rsidR="00C1535B" w:rsidRPr="005E6DBB" w:rsidRDefault="008B5DA6">
      <w:pPr>
        <w:pStyle w:val="aff9"/>
        <w:widowControl w:val="0"/>
        <w:numPr>
          <w:ilvl w:val="1"/>
          <w:numId w:val="1"/>
        </w:numPr>
        <w:tabs>
          <w:tab w:val="left" w:pos="993"/>
        </w:tabs>
        <w:snapToGrid w:val="0"/>
        <w:ind w:left="0" w:firstLine="567"/>
        <w:jc w:val="both"/>
        <w:rPr>
          <w:sz w:val="24"/>
          <w:szCs w:val="24"/>
        </w:rPr>
      </w:pPr>
      <w:r w:rsidRPr="005E6DBB">
        <w:rPr>
          <w:sz w:val="24"/>
          <w:szCs w:val="24"/>
        </w:rPr>
        <w:t>В форме заявки предусмотрен весь перечень сведений, подлежащих декларированию. Участнику необходимо задекларировать лишь те позиции, которым соответствует участник, и требование, о соответствии которым предъявляется к участникам данного конкурса.</w:t>
      </w:r>
    </w:p>
    <w:p w:rsidR="00C1535B" w:rsidRPr="005E6DBB" w:rsidRDefault="008B5DA6">
      <w:pPr>
        <w:widowControl w:val="0"/>
        <w:snapToGrid w:val="0"/>
        <w:ind w:firstLine="567"/>
        <w:jc w:val="both"/>
        <w:rPr>
          <w:sz w:val="24"/>
          <w:szCs w:val="24"/>
        </w:rPr>
      </w:pPr>
      <w:r w:rsidRPr="005E6DBB">
        <w:rPr>
          <w:sz w:val="24"/>
          <w:szCs w:val="24"/>
        </w:rPr>
        <w:t>5.5. Заявка на участие в открытом конкурсе в электронной форме должна содержать:</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1)</w:t>
      </w:r>
      <w:r w:rsidRPr="005E6DBB">
        <w:rPr>
          <w:sz w:val="24"/>
          <w:szCs w:val="24"/>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2)</w:t>
      </w:r>
      <w:r w:rsidRPr="005E6DBB">
        <w:rPr>
          <w:sz w:val="24"/>
          <w:szCs w:val="24"/>
        </w:rPr>
        <w:tab/>
        <w:t>копии учредительных документов участника закупок (для юридических лиц);</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3)</w:t>
      </w:r>
      <w:r w:rsidRPr="005E6DBB">
        <w:rPr>
          <w:sz w:val="24"/>
          <w:szCs w:val="24"/>
        </w:rPr>
        <w:tab/>
        <w:t>копии документов, удостоверяющих личность (для физических лиц);</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4)</w:t>
      </w:r>
      <w:r w:rsidRPr="005E6DBB">
        <w:rPr>
          <w:sz w:val="24"/>
          <w:szCs w:val="24"/>
        </w:rPr>
        <w:tab/>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w:t>
      </w:r>
      <w:r w:rsidRPr="005E6DBB">
        <w:rPr>
          <w:sz w:val="24"/>
          <w:szCs w:val="24"/>
        </w:rPr>
        <w:lastRenderedPageBreak/>
        <w:t>такой выписки;</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5)</w:t>
      </w:r>
      <w:r w:rsidRPr="005E6DBB">
        <w:rPr>
          <w:sz w:val="24"/>
          <w:szCs w:val="24"/>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6)</w:t>
      </w:r>
      <w:r w:rsidRPr="005E6DBB">
        <w:rPr>
          <w:sz w:val="24"/>
          <w:szCs w:val="24"/>
        </w:rPr>
        <w:tab/>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7)</w:t>
      </w:r>
      <w:r w:rsidRPr="005E6DBB">
        <w:rPr>
          <w:sz w:val="24"/>
          <w:szCs w:val="24"/>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8)</w:t>
      </w:r>
      <w:r w:rsidRPr="005E6DBB">
        <w:rPr>
          <w:sz w:val="24"/>
          <w:szCs w:val="24"/>
        </w:rPr>
        <w:tab/>
        <w:t>документ, декларирующий следующее:</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w:t>
      </w:r>
      <w:r w:rsidRPr="005E6DBB">
        <w:rPr>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w:t>
      </w:r>
      <w:r w:rsidRPr="005E6DBB">
        <w:rPr>
          <w:sz w:val="24"/>
          <w:szCs w:val="24"/>
        </w:rPr>
        <w:tab/>
        <w:t>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w:t>
      </w:r>
      <w:r w:rsidRPr="005E6DBB">
        <w:rPr>
          <w:sz w:val="24"/>
          <w:szCs w:val="24"/>
        </w:rPr>
        <w:tab/>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w:t>
      </w:r>
      <w:r w:rsidRPr="005E6DBB">
        <w:rPr>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w:t>
      </w:r>
      <w:r w:rsidRPr="005E6DBB">
        <w:rPr>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9)</w:t>
      </w:r>
      <w:r w:rsidRPr="005E6DBB">
        <w:rPr>
          <w:sz w:val="24"/>
          <w:szCs w:val="24"/>
        </w:rPr>
        <w:tab/>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10)</w:t>
      </w:r>
      <w:r w:rsidRPr="005E6DBB">
        <w:rPr>
          <w:sz w:val="24"/>
          <w:szCs w:val="24"/>
        </w:rPr>
        <w:tab/>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11)</w:t>
      </w:r>
      <w:r w:rsidRPr="005E6DBB">
        <w:rPr>
          <w:sz w:val="24"/>
          <w:szCs w:val="24"/>
        </w:rPr>
        <w:tab/>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w:t>
      </w:r>
      <w:r w:rsidRPr="005E6DBB">
        <w:rPr>
          <w:sz w:val="24"/>
          <w:szCs w:val="24"/>
        </w:rPr>
        <w:lastRenderedPageBreak/>
        <w:t>только вместе с товаром;</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12)</w:t>
      </w:r>
      <w:r w:rsidRPr="005E6DBB">
        <w:rPr>
          <w:sz w:val="24"/>
          <w:szCs w:val="24"/>
        </w:rPr>
        <w:tab/>
        <w:t>документы (их копии) и сведения, необходимые для оценки заявки по критериям, которые установлены в конкурсной документации;</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13)</w:t>
      </w:r>
      <w:r w:rsidRPr="005E6DBB">
        <w:rPr>
          <w:sz w:val="24"/>
          <w:szCs w:val="24"/>
        </w:rPr>
        <w:tab/>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5.6. Заявка на участие в конкурсе может содержать:</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1)</w:t>
      </w:r>
      <w:r w:rsidRPr="005E6DBB">
        <w:rPr>
          <w:sz w:val="24"/>
          <w:szCs w:val="24"/>
        </w:rPr>
        <w:tab/>
        <w:t>дополнительные документы и сведения, необходимые для оценки заявки по критериям, которые установлены в документации о проведении конкурса;</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2)</w:t>
      </w:r>
      <w:r w:rsidRPr="005E6DBB">
        <w:rPr>
          <w:sz w:val="24"/>
          <w:szCs w:val="24"/>
        </w:rPr>
        <w:tab/>
        <w:t>эскиз, рисунок, чертеж, фотографию, иное изображение товара, образец (пробу) товара, на поставку которого осуществляется закупка;</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3)</w:t>
      </w:r>
      <w:r w:rsidRPr="005E6DBB">
        <w:rPr>
          <w:sz w:val="24"/>
          <w:szCs w:val="24"/>
        </w:rPr>
        <w:tab/>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 xml:space="preserve">5.7. Заявка на участие в конкурсе в электронной форме должна содержать опись входящих в нее документов. </w:t>
      </w:r>
    </w:p>
    <w:p w:rsidR="00C1535B" w:rsidRPr="005E6DBB" w:rsidRDefault="00C1535B">
      <w:pPr>
        <w:widowControl w:val="0"/>
        <w:tabs>
          <w:tab w:val="left" w:pos="709"/>
          <w:tab w:val="left" w:pos="851"/>
        </w:tabs>
        <w:snapToGrid w:val="0"/>
        <w:ind w:firstLine="567"/>
        <w:jc w:val="both"/>
        <w:rPr>
          <w:sz w:val="24"/>
          <w:szCs w:val="24"/>
        </w:rPr>
      </w:pPr>
    </w:p>
    <w:p w:rsidR="00C1535B" w:rsidRPr="005E6DBB" w:rsidRDefault="008B5DA6">
      <w:pPr>
        <w:pStyle w:val="310"/>
        <w:numPr>
          <w:ilvl w:val="0"/>
          <w:numId w:val="1"/>
        </w:numPr>
        <w:shd w:val="clear" w:color="auto" w:fill="auto"/>
        <w:tabs>
          <w:tab w:val="left" w:pos="567"/>
          <w:tab w:val="left" w:pos="993"/>
          <w:tab w:val="left" w:pos="1247"/>
        </w:tabs>
        <w:snapToGrid w:val="0"/>
        <w:spacing w:after="0" w:line="240" w:lineRule="auto"/>
        <w:ind w:firstLine="567"/>
        <w:jc w:val="both"/>
        <w:rPr>
          <w:sz w:val="24"/>
          <w:szCs w:val="24"/>
        </w:rPr>
      </w:pPr>
      <w:bookmarkStart w:id="4" w:name="bookmark12"/>
      <w:r w:rsidRPr="005E6DBB">
        <w:rPr>
          <w:sz w:val="24"/>
          <w:szCs w:val="24"/>
        </w:rPr>
        <w:t>Порядок подачи заявок на участие в открытом конкурсе</w:t>
      </w:r>
      <w:bookmarkEnd w:id="4"/>
      <w:r w:rsidRPr="005E6DBB">
        <w:rPr>
          <w:sz w:val="24"/>
          <w:szCs w:val="24"/>
        </w:rPr>
        <w:t xml:space="preserve"> в электронной форме</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6.1.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6.2. Участник конкурса вправе изменить или отозвать заявку в любой момент до окончания срока подачи заявок на участие в конкурсе.</w:t>
      </w:r>
    </w:p>
    <w:p w:rsidR="00C1535B" w:rsidRPr="005E6DBB" w:rsidRDefault="008B5DA6">
      <w:pPr>
        <w:widowControl w:val="0"/>
        <w:tabs>
          <w:tab w:val="left" w:pos="851"/>
          <w:tab w:val="left" w:pos="1276"/>
        </w:tabs>
        <w:snapToGrid w:val="0"/>
        <w:ind w:firstLine="567"/>
        <w:jc w:val="both"/>
        <w:rPr>
          <w:sz w:val="24"/>
          <w:szCs w:val="24"/>
        </w:rPr>
      </w:pPr>
      <w:r w:rsidRPr="005E6DBB">
        <w:rPr>
          <w:sz w:val="24"/>
          <w:szCs w:val="24"/>
        </w:rPr>
        <w:t>6.3. Заявки после окончания срока подачи заявок на участие в открытом конкурсе не принимаются.</w:t>
      </w:r>
    </w:p>
    <w:p w:rsidR="00C1535B" w:rsidRPr="005E6DBB" w:rsidRDefault="00C1535B">
      <w:pPr>
        <w:widowControl w:val="0"/>
        <w:tabs>
          <w:tab w:val="left" w:pos="709"/>
          <w:tab w:val="left" w:pos="851"/>
        </w:tabs>
        <w:snapToGrid w:val="0"/>
        <w:ind w:firstLine="567"/>
        <w:jc w:val="both"/>
        <w:rPr>
          <w:sz w:val="24"/>
          <w:szCs w:val="24"/>
        </w:rPr>
      </w:pPr>
    </w:p>
    <w:p w:rsidR="00C1535B" w:rsidRPr="005E6DBB" w:rsidRDefault="008B5DA6">
      <w:pPr>
        <w:pStyle w:val="310"/>
        <w:numPr>
          <w:ilvl w:val="0"/>
          <w:numId w:val="1"/>
        </w:numPr>
        <w:shd w:val="clear" w:color="auto" w:fill="auto"/>
        <w:tabs>
          <w:tab w:val="left" w:pos="752"/>
          <w:tab w:val="left" w:pos="993"/>
          <w:tab w:val="left" w:pos="1276"/>
        </w:tabs>
        <w:snapToGrid w:val="0"/>
        <w:spacing w:after="0" w:line="240" w:lineRule="auto"/>
        <w:ind w:firstLine="567"/>
        <w:jc w:val="both"/>
        <w:rPr>
          <w:sz w:val="24"/>
          <w:szCs w:val="24"/>
        </w:rPr>
      </w:pPr>
      <w:r w:rsidRPr="005E6DBB">
        <w:rPr>
          <w:sz w:val="24"/>
          <w:szCs w:val="24"/>
        </w:rPr>
        <w:t xml:space="preserve"> Порядок рассмотрения заявок на участие в открытом конкурсе в электронной форме</w:t>
      </w:r>
    </w:p>
    <w:p w:rsidR="00C1535B" w:rsidRPr="005E6DBB" w:rsidRDefault="008B5DA6">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5E6DBB">
        <w:rPr>
          <w:b w:val="0"/>
          <w:sz w:val="24"/>
          <w:szCs w:val="24"/>
        </w:rPr>
        <w:t>7.1. Комиссия по закупке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C1535B" w:rsidRPr="005E6DBB" w:rsidRDefault="008B5DA6">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5E6DBB">
        <w:rPr>
          <w:b w:val="0"/>
          <w:sz w:val="24"/>
          <w:szCs w:val="24"/>
        </w:rPr>
        <w:t>7.2. Комиссия по закупке рассматривает заявки участников в месте и в день, указанные в документации.</w:t>
      </w:r>
    </w:p>
    <w:p w:rsidR="00C1535B" w:rsidRPr="005E6DBB" w:rsidRDefault="008B5DA6">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5E6DBB">
        <w:rPr>
          <w:b w:val="0"/>
          <w:sz w:val="24"/>
          <w:szCs w:val="24"/>
        </w:rPr>
        <w:t>7.3.</w:t>
      </w:r>
      <w:r w:rsidRPr="005E6DBB">
        <w:rPr>
          <w:b w:val="0"/>
          <w:sz w:val="24"/>
          <w:szCs w:val="24"/>
        </w:rPr>
        <w:tab/>
        <w:t>По результатам рассмотрения заявок комиссия по закупке принимает решение о допуске участника закупки к участию в конкурсе или об отказе в допуске.</w:t>
      </w:r>
    </w:p>
    <w:p w:rsidR="00C1535B" w:rsidRPr="005E6DBB" w:rsidRDefault="008B5DA6">
      <w:pPr>
        <w:pStyle w:val="310"/>
        <w:shd w:val="clear" w:color="auto" w:fill="auto"/>
        <w:tabs>
          <w:tab w:val="left" w:pos="752"/>
          <w:tab w:val="left" w:pos="993"/>
          <w:tab w:val="left" w:pos="1276"/>
        </w:tabs>
        <w:snapToGrid w:val="0"/>
        <w:spacing w:after="0" w:line="240" w:lineRule="auto"/>
        <w:ind w:firstLine="567"/>
        <w:jc w:val="both"/>
        <w:rPr>
          <w:sz w:val="24"/>
          <w:szCs w:val="24"/>
          <w:lang w:bidi="ru-RU"/>
        </w:rPr>
      </w:pPr>
      <w:r w:rsidRPr="005E6DBB">
        <w:rPr>
          <w:b w:val="0"/>
          <w:sz w:val="24"/>
          <w:szCs w:val="24"/>
        </w:rPr>
        <w:t>7.4.</w:t>
      </w:r>
      <w:r w:rsidRPr="005E6DBB">
        <w:rPr>
          <w:b w:val="0"/>
          <w:sz w:val="24"/>
          <w:szCs w:val="24"/>
        </w:rPr>
        <w:tab/>
        <w:t xml:space="preserve">Комиссия по закупке при рассмотрении заявок на соответствие требованиям законодательства, Положения и конкурсной документации обязана отказать участнику в допуске в следующих </w:t>
      </w:r>
      <w:r w:rsidRPr="005E6DBB">
        <w:rPr>
          <w:b w:val="0"/>
          <w:sz w:val="24"/>
          <w:szCs w:val="24"/>
          <w:lang w:bidi="ru-RU"/>
        </w:rPr>
        <w:t>случаях</w:t>
      </w:r>
      <w:r w:rsidRPr="005E6DBB">
        <w:rPr>
          <w:sz w:val="24"/>
          <w:szCs w:val="24"/>
          <w:lang w:bidi="ru-RU"/>
        </w:rPr>
        <w:t>:</w:t>
      </w:r>
    </w:p>
    <w:p w:rsidR="00C1535B" w:rsidRPr="005E6DBB" w:rsidRDefault="008B5DA6">
      <w:pPr>
        <w:widowControl w:val="0"/>
        <w:numPr>
          <w:ilvl w:val="0"/>
          <w:numId w:val="7"/>
        </w:numPr>
        <w:tabs>
          <w:tab w:val="left" w:pos="851"/>
          <w:tab w:val="left" w:pos="1035"/>
        </w:tabs>
        <w:ind w:firstLine="567"/>
        <w:jc w:val="both"/>
        <w:rPr>
          <w:sz w:val="24"/>
          <w:szCs w:val="24"/>
          <w:lang w:bidi="ru-RU"/>
        </w:rPr>
      </w:pPr>
      <w:r w:rsidRPr="005E6DBB">
        <w:rPr>
          <w:sz w:val="24"/>
          <w:szCs w:val="24"/>
          <w:lang w:bidi="ru-RU"/>
        </w:rPr>
        <w:t xml:space="preserve">выявлено несоответствие участника хотя бы одному из требований, перечисленных в пункте 4.1 Раздела </w:t>
      </w:r>
      <w:r w:rsidRPr="005E6DBB">
        <w:rPr>
          <w:sz w:val="24"/>
          <w:szCs w:val="24"/>
          <w:lang w:val="en-US" w:bidi="ru-RU"/>
        </w:rPr>
        <w:t>III</w:t>
      </w:r>
      <w:r w:rsidRPr="005E6DBB">
        <w:rPr>
          <w:sz w:val="24"/>
          <w:szCs w:val="24"/>
          <w:lang w:bidi="ru-RU"/>
        </w:rPr>
        <w:t xml:space="preserve"> Конкурсной документации;</w:t>
      </w:r>
    </w:p>
    <w:p w:rsidR="00C1535B" w:rsidRPr="005E6DBB" w:rsidRDefault="008B5DA6">
      <w:pPr>
        <w:widowControl w:val="0"/>
        <w:numPr>
          <w:ilvl w:val="0"/>
          <w:numId w:val="7"/>
        </w:numPr>
        <w:tabs>
          <w:tab w:val="left" w:pos="851"/>
          <w:tab w:val="left" w:pos="1035"/>
        </w:tabs>
        <w:ind w:firstLine="567"/>
        <w:jc w:val="both"/>
        <w:rPr>
          <w:sz w:val="24"/>
          <w:szCs w:val="24"/>
          <w:lang w:bidi="ru-RU"/>
        </w:rPr>
      </w:pPr>
      <w:r w:rsidRPr="005E6DBB">
        <w:rPr>
          <w:sz w:val="24"/>
          <w:szCs w:val="24"/>
          <w:lang w:bidi="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C1535B" w:rsidRPr="005E6DBB" w:rsidRDefault="008B5DA6">
      <w:pPr>
        <w:widowControl w:val="0"/>
        <w:numPr>
          <w:ilvl w:val="0"/>
          <w:numId w:val="7"/>
        </w:numPr>
        <w:tabs>
          <w:tab w:val="left" w:pos="851"/>
          <w:tab w:val="left" w:pos="1035"/>
        </w:tabs>
        <w:ind w:firstLine="567"/>
        <w:jc w:val="both"/>
        <w:rPr>
          <w:sz w:val="24"/>
          <w:szCs w:val="24"/>
          <w:lang w:bidi="ru-RU"/>
        </w:rPr>
      </w:pPr>
      <w:r w:rsidRPr="005E6DBB">
        <w:rPr>
          <w:sz w:val="24"/>
          <w:szCs w:val="24"/>
          <w:lang w:bidi="ru-RU"/>
        </w:rPr>
        <w:t>участник закупки не представил документы, необходимые для участия в процедуре закупки;</w:t>
      </w:r>
    </w:p>
    <w:p w:rsidR="00C1535B" w:rsidRPr="005E6DBB" w:rsidRDefault="008B5DA6">
      <w:pPr>
        <w:widowControl w:val="0"/>
        <w:numPr>
          <w:ilvl w:val="0"/>
          <w:numId w:val="7"/>
        </w:numPr>
        <w:tabs>
          <w:tab w:val="left" w:pos="851"/>
          <w:tab w:val="left" w:pos="1035"/>
        </w:tabs>
        <w:ind w:firstLine="567"/>
        <w:jc w:val="both"/>
        <w:rPr>
          <w:sz w:val="24"/>
          <w:szCs w:val="24"/>
          <w:lang w:bidi="ru-RU"/>
        </w:rPr>
      </w:pPr>
      <w:r w:rsidRPr="005E6DBB">
        <w:rPr>
          <w:sz w:val="24"/>
          <w:szCs w:val="24"/>
          <w:lang w:bidi="ru-RU"/>
        </w:rPr>
        <w:t>в представленных документах или в заявке указаны недостоверные сведения об участнике закупки и (или) о товарах, работах, услугах;</w:t>
      </w:r>
    </w:p>
    <w:p w:rsidR="00C1535B" w:rsidRPr="005E6DBB" w:rsidRDefault="008B5DA6">
      <w:pPr>
        <w:widowControl w:val="0"/>
        <w:numPr>
          <w:ilvl w:val="0"/>
          <w:numId w:val="7"/>
        </w:numPr>
        <w:tabs>
          <w:tab w:val="left" w:pos="851"/>
          <w:tab w:val="left" w:pos="1035"/>
        </w:tabs>
        <w:ind w:firstLine="567"/>
        <w:jc w:val="both"/>
        <w:rPr>
          <w:sz w:val="24"/>
          <w:szCs w:val="24"/>
          <w:lang w:bidi="ru-RU"/>
        </w:rPr>
      </w:pPr>
      <w:r w:rsidRPr="005E6DBB">
        <w:rPr>
          <w:sz w:val="24"/>
          <w:szCs w:val="24"/>
          <w:lang w:bidi="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C1535B" w:rsidRPr="005E6DBB" w:rsidRDefault="008B5DA6">
      <w:pPr>
        <w:widowControl w:val="0"/>
        <w:tabs>
          <w:tab w:val="left" w:pos="851"/>
          <w:tab w:val="left" w:pos="1035"/>
        </w:tabs>
        <w:ind w:firstLine="567"/>
        <w:jc w:val="both"/>
        <w:rPr>
          <w:sz w:val="24"/>
          <w:szCs w:val="24"/>
          <w:lang w:bidi="ru-RU"/>
        </w:rPr>
      </w:pPr>
      <w:r w:rsidRPr="005E6DBB">
        <w:rPr>
          <w:sz w:val="24"/>
          <w:szCs w:val="24"/>
          <w:lang w:bidi="ru-RU"/>
        </w:rPr>
        <w:t>7.5.</w:t>
      </w:r>
      <w:r w:rsidRPr="005E6DBB">
        <w:rPr>
          <w:sz w:val="24"/>
          <w:szCs w:val="24"/>
          <w:lang w:bidi="ru-RU"/>
        </w:rPr>
        <w:tab/>
        <w:t xml:space="preserve">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w:t>
      </w:r>
      <w:r w:rsidRPr="005E6DBB">
        <w:rPr>
          <w:sz w:val="24"/>
          <w:szCs w:val="24"/>
          <w:lang w:bidi="ru-RU"/>
        </w:rPr>
        <w:lastRenderedPageBreak/>
        <w:t>рассмотрения.</w:t>
      </w:r>
    </w:p>
    <w:p w:rsidR="00C1535B" w:rsidRPr="005E6DBB" w:rsidRDefault="008B5DA6">
      <w:pPr>
        <w:widowControl w:val="0"/>
        <w:tabs>
          <w:tab w:val="left" w:pos="851"/>
          <w:tab w:val="left" w:pos="1035"/>
        </w:tabs>
        <w:ind w:firstLine="567"/>
        <w:jc w:val="both"/>
        <w:rPr>
          <w:sz w:val="24"/>
          <w:szCs w:val="24"/>
          <w:lang w:bidi="ru-RU"/>
        </w:rPr>
      </w:pPr>
      <w:r w:rsidRPr="005E6DBB">
        <w:rPr>
          <w:sz w:val="24"/>
          <w:szCs w:val="24"/>
          <w:lang w:bidi="ru-RU"/>
        </w:rPr>
        <w:t>7.6. Протокол должен содержать сведения следующую информацию и сведения:</w:t>
      </w:r>
    </w:p>
    <w:p w:rsidR="00C1535B" w:rsidRPr="005E6DBB" w:rsidRDefault="008B5DA6">
      <w:pPr>
        <w:widowControl w:val="0"/>
        <w:tabs>
          <w:tab w:val="left" w:pos="851"/>
          <w:tab w:val="left" w:pos="1035"/>
        </w:tabs>
        <w:ind w:firstLine="567"/>
        <w:jc w:val="both"/>
        <w:rPr>
          <w:sz w:val="24"/>
          <w:szCs w:val="24"/>
          <w:lang w:bidi="ru-RU"/>
        </w:rPr>
      </w:pPr>
      <w:r w:rsidRPr="005E6DBB">
        <w:rPr>
          <w:sz w:val="24"/>
          <w:szCs w:val="24"/>
          <w:lang w:bidi="ru-RU"/>
        </w:rPr>
        <w:t>1)</w:t>
      </w:r>
      <w:r w:rsidRPr="005E6DBB">
        <w:rPr>
          <w:sz w:val="24"/>
          <w:szCs w:val="24"/>
          <w:lang w:bidi="ru-RU"/>
        </w:rPr>
        <w:tab/>
        <w:t>дату подписания протокола;</w:t>
      </w:r>
    </w:p>
    <w:p w:rsidR="00C1535B" w:rsidRPr="005E6DBB" w:rsidRDefault="008B5DA6">
      <w:pPr>
        <w:widowControl w:val="0"/>
        <w:tabs>
          <w:tab w:val="left" w:pos="851"/>
          <w:tab w:val="left" w:pos="1035"/>
        </w:tabs>
        <w:ind w:firstLine="567"/>
        <w:jc w:val="both"/>
        <w:rPr>
          <w:sz w:val="24"/>
          <w:szCs w:val="24"/>
          <w:lang w:bidi="ru-RU"/>
        </w:rPr>
      </w:pPr>
      <w:r w:rsidRPr="005E6DBB">
        <w:rPr>
          <w:sz w:val="24"/>
          <w:szCs w:val="24"/>
          <w:lang w:bidi="ru-RU"/>
        </w:rPr>
        <w:t>2)</w:t>
      </w:r>
      <w:r w:rsidRPr="005E6DBB">
        <w:rPr>
          <w:sz w:val="24"/>
          <w:szCs w:val="24"/>
          <w:lang w:bidi="ru-RU"/>
        </w:rPr>
        <w:tab/>
        <w:t>количество поданных на участие в закупке (этапе закупки) заявок, а также дату и время регистрации каждой заявки;</w:t>
      </w:r>
    </w:p>
    <w:p w:rsidR="00C1535B" w:rsidRPr="005E6DBB" w:rsidRDefault="008B5DA6">
      <w:pPr>
        <w:widowControl w:val="0"/>
        <w:tabs>
          <w:tab w:val="left" w:pos="851"/>
          <w:tab w:val="left" w:pos="1035"/>
        </w:tabs>
        <w:ind w:firstLine="567"/>
        <w:jc w:val="both"/>
        <w:rPr>
          <w:sz w:val="24"/>
          <w:szCs w:val="24"/>
          <w:lang w:bidi="ru-RU"/>
        </w:rPr>
      </w:pPr>
      <w:r w:rsidRPr="005E6DBB">
        <w:rPr>
          <w:sz w:val="24"/>
          <w:szCs w:val="24"/>
          <w:lang w:bidi="ru-RU"/>
        </w:rPr>
        <w:t>3)</w:t>
      </w:r>
      <w:r w:rsidRPr="005E6DBB">
        <w:rPr>
          <w:sz w:val="24"/>
          <w:szCs w:val="24"/>
          <w:lang w:bidi="ru-RU"/>
        </w:rPr>
        <w:tab/>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C1535B" w:rsidRPr="005E6DBB" w:rsidRDefault="008B5DA6">
      <w:pPr>
        <w:widowControl w:val="0"/>
        <w:tabs>
          <w:tab w:val="left" w:pos="851"/>
          <w:tab w:val="left" w:pos="1035"/>
        </w:tabs>
        <w:ind w:firstLine="567"/>
        <w:jc w:val="both"/>
        <w:rPr>
          <w:sz w:val="24"/>
          <w:szCs w:val="24"/>
          <w:lang w:bidi="ru-RU"/>
        </w:rPr>
      </w:pPr>
      <w:r w:rsidRPr="005E6DBB">
        <w:rPr>
          <w:sz w:val="24"/>
          <w:szCs w:val="24"/>
          <w:lang w:bidi="ru-RU"/>
        </w:rPr>
        <w:t>а)</w:t>
      </w:r>
      <w:r w:rsidRPr="005E6DBB">
        <w:rPr>
          <w:sz w:val="24"/>
          <w:szCs w:val="24"/>
          <w:lang w:bidi="ru-RU"/>
        </w:rPr>
        <w:tab/>
        <w:t>количества заявок на участие в закупке, которые отклонены;</w:t>
      </w:r>
    </w:p>
    <w:p w:rsidR="00C1535B" w:rsidRPr="005E6DBB" w:rsidRDefault="008B5DA6">
      <w:pPr>
        <w:widowControl w:val="0"/>
        <w:tabs>
          <w:tab w:val="left" w:pos="851"/>
          <w:tab w:val="left" w:pos="1035"/>
        </w:tabs>
        <w:ind w:firstLine="567"/>
        <w:jc w:val="both"/>
        <w:rPr>
          <w:sz w:val="24"/>
          <w:szCs w:val="24"/>
          <w:lang w:bidi="ru-RU"/>
        </w:rPr>
      </w:pPr>
      <w:r w:rsidRPr="005E6DBB">
        <w:rPr>
          <w:sz w:val="24"/>
          <w:szCs w:val="24"/>
          <w:lang w:bidi="ru-RU"/>
        </w:rPr>
        <w:t>б)</w:t>
      </w:r>
      <w:r w:rsidRPr="005E6DBB">
        <w:rPr>
          <w:sz w:val="24"/>
          <w:szCs w:val="24"/>
          <w:lang w:bidi="ru-RU"/>
        </w:rPr>
        <w:tab/>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C1535B" w:rsidRPr="005E6DBB" w:rsidRDefault="008B5DA6">
      <w:pPr>
        <w:widowControl w:val="0"/>
        <w:tabs>
          <w:tab w:val="left" w:pos="851"/>
          <w:tab w:val="left" w:pos="1035"/>
        </w:tabs>
        <w:ind w:firstLine="567"/>
        <w:jc w:val="both"/>
        <w:rPr>
          <w:sz w:val="24"/>
          <w:szCs w:val="24"/>
          <w:lang w:bidi="ru-RU"/>
        </w:rPr>
      </w:pPr>
      <w:r w:rsidRPr="005E6DBB">
        <w:rPr>
          <w:sz w:val="24"/>
          <w:szCs w:val="24"/>
          <w:lang w:bidi="ru-RU"/>
        </w:rPr>
        <w:t>4)</w:t>
      </w:r>
      <w:r w:rsidRPr="005E6DBB">
        <w:rPr>
          <w:sz w:val="24"/>
          <w:szCs w:val="24"/>
          <w:lang w:bidi="ru-RU"/>
        </w:rPr>
        <w:tab/>
        <w:t>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1535B" w:rsidRPr="005E6DBB" w:rsidRDefault="008B5DA6">
      <w:pPr>
        <w:widowControl w:val="0"/>
        <w:tabs>
          <w:tab w:val="left" w:pos="851"/>
          <w:tab w:val="left" w:pos="1035"/>
        </w:tabs>
        <w:ind w:firstLine="567"/>
        <w:jc w:val="both"/>
        <w:rPr>
          <w:sz w:val="24"/>
          <w:szCs w:val="24"/>
          <w:lang w:bidi="ru-RU"/>
        </w:rPr>
      </w:pPr>
      <w:r w:rsidRPr="005E6DBB">
        <w:rPr>
          <w:sz w:val="24"/>
          <w:szCs w:val="24"/>
          <w:lang w:bidi="ru-RU"/>
        </w:rPr>
        <w:t>5)</w:t>
      </w:r>
      <w:r w:rsidRPr="005E6DBB">
        <w:rPr>
          <w:sz w:val="24"/>
          <w:szCs w:val="24"/>
          <w:lang w:bidi="ru-RU"/>
        </w:rPr>
        <w:tab/>
        <w:t>причин, по которым конкурентная закупка признана несостоявшейся, в случае ее признания таковой;</w:t>
      </w:r>
    </w:p>
    <w:p w:rsidR="00C1535B" w:rsidRPr="005E6DBB" w:rsidRDefault="008B5DA6">
      <w:pPr>
        <w:widowControl w:val="0"/>
        <w:tabs>
          <w:tab w:val="left" w:pos="851"/>
          <w:tab w:val="left" w:pos="1035"/>
        </w:tabs>
        <w:ind w:firstLine="567"/>
        <w:jc w:val="both"/>
        <w:rPr>
          <w:sz w:val="24"/>
          <w:szCs w:val="24"/>
          <w:lang w:bidi="ru-RU"/>
        </w:rPr>
      </w:pPr>
      <w:r w:rsidRPr="005E6DBB">
        <w:rPr>
          <w:sz w:val="24"/>
          <w:szCs w:val="24"/>
          <w:lang w:bidi="ru-RU"/>
        </w:rPr>
        <w:t>6)</w:t>
      </w:r>
      <w:r w:rsidRPr="005E6DBB">
        <w:rPr>
          <w:sz w:val="24"/>
          <w:szCs w:val="24"/>
          <w:lang w:bidi="ru-RU"/>
        </w:rPr>
        <w:tab/>
        <w:t>фамилии, имена, отчества, должности членов комиссии по закупкам;</w:t>
      </w:r>
    </w:p>
    <w:p w:rsidR="00C1535B" w:rsidRPr="005E6DBB" w:rsidRDefault="008B5DA6">
      <w:pPr>
        <w:widowControl w:val="0"/>
        <w:tabs>
          <w:tab w:val="left" w:pos="851"/>
          <w:tab w:val="left" w:pos="1035"/>
        </w:tabs>
        <w:ind w:firstLine="567"/>
        <w:jc w:val="both"/>
        <w:rPr>
          <w:sz w:val="24"/>
          <w:szCs w:val="24"/>
          <w:lang w:bidi="ru-RU"/>
        </w:rPr>
      </w:pPr>
      <w:r w:rsidRPr="005E6DBB">
        <w:rPr>
          <w:sz w:val="24"/>
          <w:szCs w:val="24"/>
          <w:lang w:bidi="ru-RU"/>
        </w:rPr>
        <w:t>7)</w:t>
      </w:r>
      <w:r w:rsidRPr="005E6DBB">
        <w:rPr>
          <w:sz w:val="24"/>
          <w:szCs w:val="24"/>
          <w:lang w:bidi="ru-RU"/>
        </w:rPr>
        <w:tab/>
        <w:t>наименование и номер конкурса (лота);</w:t>
      </w:r>
    </w:p>
    <w:p w:rsidR="00C1535B" w:rsidRPr="005E6DBB" w:rsidRDefault="008B5DA6">
      <w:pPr>
        <w:widowControl w:val="0"/>
        <w:tabs>
          <w:tab w:val="left" w:pos="851"/>
          <w:tab w:val="left" w:pos="1035"/>
          <w:tab w:val="left" w:pos="1276"/>
        </w:tabs>
        <w:ind w:firstLine="567"/>
        <w:jc w:val="both"/>
        <w:rPr>
          <w:sz w:val="24"/>
          <w:szCs w:val="24"/>
          <w:lang w:bidi="ru-RU"/>
        </w:rPr>
      </w:pPr>
      <w:r w:rsidRPr="005E6DBB">
        <w:rPr>
          <w:sz w:val="24"/>
          <w:szCs w:val="24"/>
          <w:lang w:bidi="ru-RU"/>
        </w:rPr>
        <w:t>8)</w:t>
      </w:r>
      <w:r w:rsidRPr="005E6DBB">
        <w:rPr>
          <w:sz w:val="24"/>
          <w:szCs w:val="24"/>
          <w:lang w:bidi="ru-RU"/>
        </w:rPr>
        <w:tab/>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C1535B" w:rsidRPr="005E6DBB" w:rsidRDefault="008B5DA6">
      <w:pPr>
        <w:widowControl w:val="0"/>
        <w:tabs>
          <w:tab w:val="left" w:pos="851"/>
          <w:tab w:val="left" w:pos="1035"/>
          <w:tab w:val="left" w:pos="1276"/>
        </w:tabs>
        <w:ind w:firstLine="567"/>
        <w:jc w:val="both"/>
        <w:rPr>
          <w:sz w:val="24"/>
          <w:szCs w:val="24"/>
          <w:lang w:bidi="ru-RU"/>
        </w:rPr>
      </w:pPr>
      <w:r w:rsidRPr="005E6DBB">
        <w:rPr>
          <w:sz w:val="24"/>
          <w:szCs w:val="24"/>
          <w:lang w:bidi="ru-RU"/>
        </w:rPr>
        <w:t>9)</w:t>
      </w:r>
      <w:r w:rsidRPr="005E6DBB">
        <w:rPr>
          <w:sz w:val="24"/>
          <w:szCs w:val="24"/>
          <w:lang w:bidi="ru-RU"/>
        </w:rPr>
        <w:tab/>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C1535B" w:rsidRPr="005E6DBB" w:rsidRDefault="008B5DA6">
      <w:pPr>
        <w:widowControl w:val="0"/>
        <w:tabs>
          <w:tab w:val="left" w:pos="851"/>
          <w:tab w:val="left" w:pos="1035"/>
          <w:tab w:val="left" w:pos="1276"/>
          <w:tab w:val="left" w:pos="1380"/>
        </w:tabs>
        <w:ind w:firstLine="567"/>
        <w:jc w:val="both"/>
        <w:rPr>
          <w:sz w:val="24"/>
          <w:szCs w:val="24"/>
          <w:lang w:bidi="ru-RU"/>
        </w:rPr>
      </w:pPr>
      <w:r w:rsidRPr="005E6DBB">
        <w:rPr>
          <w:sz w:val="24"/>
          <w:szCs w:val="24"/>
          <w:lang w:bidi="ru-RU"/>
        </w:rPr>
        <w:t>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C1535B" w:rsidRPr="005E6DBB" w:rsidRDefault="008B5DA6">
      <w:pPr>
        <w:widowControl w:val="0"/>
        <w:tabs>
          <w:tab w:val="left" w:pos="851"/>
          <w:tab w:val="left" w:pos="1035"/>
          <w:tab w:val="left" w:pos="1276"/>
        </w:tabs>
        <w:ind w:firstLine="567"/>
        <w:jc w:val="both"/>
        <w:rPr>
          <w:sz w:val="24"/>
          <w:szCs w:val="24"/>
          <w:lang w:bidi="ru-RU"/>
        </w:rPr>
      </w:pPr>
      <w:r w:rsidRPr="005E6DBB">
        <w:rPr>
          <w:sz w:val="24"/>
          <w:szCs w:val="24"/>
          <w:lang w:bidi="ru-RU"/>
        </w:rPr>
        <w:t>7.8.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1535B" w:rsidRPr="005E6DBB" w:rsidRDefault="008B5DA6">
      <w:pPr>
        <w:widowControl w:val="0"/>
        <w:tabs>
          <w:tab w:val="left" w:pos="851"/>
          <w:tab w:val="left" w:pos="1035"/>
          <w:tab w:val="left" w:pos="1276"/>
          <w:tab w:val="left" w:pos="1380"/>
        </w:tabs>
        <w:ind w:firstLine="567"/>
        <w:jc w:val="both"/>
        <w:rPr>
          <w:sz w:val="24"/>
          <w:szCs w:val="24"/>
          <w:lang w:bidi="ru-RU"/>
        </w:rPr>
      </w:pPr>
      <w:r w:rsidRPr="005E6DBB">
        <w:rPr>
          <w:sz w:val="24"/>
          <w:szCs w:val="24"/>
          <w:lang w:bidi="ru-RU"/>
        </w:rPr>
        <w:t>7.9. Протокол рассмотрения заявок на участие в конкурсе размещается в ЕИС не позднее чем через три дня со дня подписания.</w:t>
      </w:r>
    </w:p>
    <w:p w:rsidR="00C1535B" w:rsidRPr="005E6DBB" w:rsidRDefault="008B5DA6">
      <w:pPr>
        <w:pStyle w:val="37"/>
        <w:tabs>
          <w:tab w:val="left" w:pos="851"/>
          <w:tab w:val="left" w:pos="1035"/>
          <w:tab w:val="left" w:pos="1276"/>
        </w:tabs>
        <w:ind w:firstLine="567"/>
        <w:rPr>
          <w:szCs w:val="24"/>
          <w:lang w:bidi="ru-RU"/>
        </w:rPr>
      </w:pPr>
      <w:r w:rsidRPr="005E6DBB">
        <w:rPr>
          <w:szCs w:val="24"/>
          <w:lang w:bidi="ru-RU"/>
        </w:rPr>
        <w:t>7.10.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C1535B" w:rsidRPr="005E6DBB" w:rsidRDefault="00C1535B">
      <w:pPr>
        <w:pStyle w:val="37"/>
        <w:tabs>
          <w:tab w:val="left" w:pos="851"/>
          <w:tab w:val="left" w:pos="1035"/>
          <w:tab w:val="left" w:pos="1276"/>
        </w:tabs>
        <w:ind w:firstLine="567"/>
        <w:rPr>
          <w:szCs w:val="24"/>
          <w:lang w:bidi="ru-RU"/>
        </w:rPr>
      </w:pPr>
    </w:p>
    <w:p w:rsidR="00C1535B" w:rsidRPr="005E6DBB" w:rsidRDefault="008B5DA6">
      <w:pPr>
        <w:pStyle w:val="310"/>
        <w:shd w:val="clear" w:color="auto" w:fill="auto"/>
        <w:tabs>
          <w:tab w:val="left" w:pos="752"/>
          <w:tab w:val="left" w:pos="851"/>
          <w:tab w:val="left" w:pos="993"/>
          <w:tab w:val="left" w:pos="1035"/>
          <w:tab w:val="left" w:pos="1276"/>
        </w:tabs>
        <w:snapToGrid w:val="0"/>
        <w:spacing w:after="0" w:line="240" w:lineRule="auto"/>
        <w:ind w:firstLine="567"/>
        <w:jc w:val="both"/>
        <w:rPr>
          <w:sz w:val="24"/>
          <w:szCs w:val="24"/>
        </w:rPr>
      </w:pPr>
      <w:r w:rsidRPr="005E6DBB">
        <w:rPr>
          <w:sz w:val="24"/>
          <w:szCs w:val="24"/>
        </w:rPr>
        <w:t>8. Порядок проведения переторжки</w:t>
      </w:r>
    </w:p>
    <w:p w:rsidR="00C1535B" w:rsidRPr="005E6DBB" w:rsidRDefault="008B5DA6">
      <w:pPr>
        <w:widowControl w:val="0"/>
        <w:tabs>
          <w:tab w:val="left" w:pos="851"/>
          <w:tab w:val="left" w:pos="1035"/>
          <w:tab w:val="left" w:pos="1276"/>
          <w:tab w:val="left" w:pos="1380"/>
        </w:tabs>
        <w:ind w:firstLine="567"/>
        <w:jc w:val="both"/>
        <w:rPr>
          <w:sz w:val="24"/>
          <w:szCs w:val="24"/>
          <w:lang w:bidi="ru-RU"/>
        </w:rPr>
      </w:pPr>
      <w:r w:rsidRPr="005E6DBB">
        <w:rPr>
          <w:sz w:val="24"/>
          <w:szCs w:val="24"/>
          <w:lang w:bidi="ru-RU"/>
        </w:rPr>
        <w:t>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C1535B" w:rsidRPr="005E6DBB" w:rsidRDefault="008B5DA6">
      <w:pPr>
        <w:widowControl w:val="0"/>
        <w:tabs>
          <w:tab w:val="left" w:pos="851"/>
          <w:tab w:val="left" w:pos="1035"/>
          <w:tab w:val="left" w:pos="1276"/>
          <w:tab w:val="left" w:pos="1380"/>
        </w:tabs>
        <w:ind w:firstLine="567"/>
        <w:jc w:val="both"/>
        <w:rPr>
          <w:sz w:val="24"/>
          <w:szCs w:val="24"/>
          <w:lang w:bidi="ru-RU"/>
        </w:rPr>
      </w:pPr>
      <w:r w:rsidRPr="005E6DBB">
        <w:rPr>
          <w:sz w:val="24"/>
          <w:szCs w:val="24"/>
          <w:lang w:bidi="ru-RU"/>
        </w:rPr>
        <w:t>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C1535B" w:rsidRPr="005E6DBB" w:rsidRDefault="008B5DA6">
      <w:pPr>
        <w:widowControl w:val="0"/>
        <w:tabs>
          <w:tab w:val="left" w:pos="851"/>
          <w:tab w:val="left" w:pos="1035"/>
          <w:tab w:val="left" w:pos="1276"/>
          <w:tab w:val="left" w:pos="1380"/>
        </w:tabs>
        <w:ind w:firstLine="567"/>
        <w:jc w:val="both"/>
        <w:rPr>
          <w:sz w:val="24"/>
          <w:szCs w:val="24"/>
          <w:lang w:bidi="ru-RU"/>
        </w:rPr>
      </w:pPr>
      <w:r w:rsidRPr="005E6DBB">
        <w:rPr>
          <w:sz w:val="24"/>
          <w:szCs w:val="24"/>
          <w:lang w:bidi="ru-RU"/>
        </w:rPr>
        <w:t xml:space="preserve">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w:t>
      </w:r>
    </w:p>
    <w:p w:rsidR="00C1535B" w:rsidRPr="005E6DBB" w:rsidRDefault="008B5DA6">
      <w:pPr>
        <w:widowControl w:val="0"/>
        <w:tabs>
          <w:tab w:val="left" w:pos="851"/>
          <w:tab w:val="left" w:pos="1035"/>
          <w:tab w:val="left" w:pos="1276"/>
        </w:tabs>
        <w:ind w:firstLine="567"/>
        <w:jc w:val="both"/>
        <w:rPr>
          <w:sz w:val="24"/>
          <w:szCs w:val="24"/>
          <w:lang w:bidi="ru-RU"/>
        </w:rPr>
      </w:pPr>
      <w:r w:rsidRPr="005E6DBB">
        <w:rPr>
          <w:sz w:val="24"/>
          <w:szCs w:val="24"/>
          <w:lang w:bidi="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w:t>
      </w:r>
      <w:r w:rsidRPr="005E6DBB">
        <w:rPr>
          <w:sz w:val="24"/>
          <w:szCs w:val="24"/>
          <w:lang w:bidi="ru-RU"/>
        </w:rPr>
        <w:lastRenderedPageBreak/>
        <w:t>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C1535B" w:rsidRPr="005E6DBB" w:rsidRDefault="008B5DA6">
      <w:pPr>
        <w:widowControl w:val="0"/>
        <w:tabs>
          <w:tab w:val="left" w:pos="851"/>
          <w:tab w:val="left" w:pos="1035"/>
          <w:tab w:val="left" w:pos="1276"/>
          <w:tab w:val="left" w:pos="1380"/>
        </w:tabs>
        <w:ind w:firstLine="567"/>
        <w:jc w:val="both"/>
        <w:rPr>
          <w:sz w:val="24"/>
          <w:szCs w:val="24"/>
          <w:lang w:bidi="ru-RU"/>
        </w:rPr>
      </w:pPr>
      <w:r w:rsidRPr="005E6DBB">
        <w:rPr>
          <w:sz w:val="24"/>
          <w:szCs w:val="24"/>
          <w:lang w:bidi="ru-RU"/>
        </w:rPr>
        <w:t>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C1535B" w:rsidRPr="005E6DBB" w:rsidRDefault="008B5DA6">
      <w:pPr>
        <w:widowControl w:val="0"/>
        <w:tabs>
          <w:tab w:val="left" w:pos="851"/>
          <w:tab w:val="left" w:pos="1035"/>
          <w:tab w:val="left" w:pos="1276"/>
          <w:tab w:val="left" w:pos="1380"/>
        </w:tabs>
        <w:ind w:firstLine="567"/>
        <w:jc w:val="both"/>
        <w:rPr>
          <w:sz w:val="24"/>
          <w:szCs w:val="24"/>
          <w:lang w:bidi="ru-RU"/>
        </w:rPr>
      </w:pPr>
      <w:r w:rsidRPr="005E6DBB">
        <w:rPr>
          <w:sz w:val="24"/>
          <w:szCs w:val="24"/>
          <w:lang w:bidi="ru-RU"/>
        </w:rPr>
        <w:t>8.5. В протоколе переторжки указываются следующие сведения:</w:t>
      </w:r>
    </w:p>
    <w:p w:rsidR="00C1535B" w:rsidRPr="005E6DBB" w:rsidRDefault="008B5DA6">
      <w:pPr>
        <w:widowControl w:val="0"/>
        <w:tabs>
          <w:tab w:val="left" w:pos="851"/>
          <w:tab w:val="left" w:pos="1035"/>
        </w:tabs>
        <w:ind w:firstLine="567"/>
        <w:jc w:val="both"/>
        <w:rPr>
          <w:sz w:val="24"/>
          <w:szCs w:val="24"/>
          <w:lang w:bidi="ru-RU"/>
        </w:rPr>
      </w:pPr>
      <w:r w:rsidRPr="005E6DBB">
        <w:rPr>
          <w:sz w:val="24"/>
          <w:szCs w:val="24"/>
          <w:lang w:bidi="ru-RU"/>
        </w:rPr>
        <w:t>1)</w:t>
      </w:r>
      <w:r w:rsidRPr="005E6DBB">
        <w:rPr>
          <w:sz w:val="24"/>
          <w:szCs w:val="24"/>
          <w:lang w:bidi="ru-RU"/>
        </w:rPr>
        <w:tab/>
        <w:t>дата подписания протокола;</w:t>
      </w:r>
    </w:p>
    <w:p w:rsidR="00C1535B" w:rsidRPr="005E6DBB" w:rsidRDefault="008B5DA6">
      <w:pPr>
        <w:widowControl w:val="0"/>
        <w:tabs>
          <w:tab w:val="left" w:pos="851"/>
          <w:tab w:val="left" w:pos="1035"/>
        </w:tabs>
        <w:ind w:firstLine="567"/>
        <w:jc w:val="both"/>
        <w:rPr>
          <w:sz w:val="24"/>
          <w:szCs w:val="24"/>
          <w:lang w:bidi="ru-RU"/>
        </w:rPr>
      </w:pPr>
      <w:r w:rsidRPr="005E6DBB">
        <w:rPr>
          <w:sz w:val="24"/>
          <w:szCs w:val="24"/>
          <w:lang w:bidi="ru-RU"/>
        </w:rPr>
        <w:t>2)</w:t>
      </w:r>
      <w:r w:rsidRPr="005E6DBB">
        <w:rPr>
          <w:sz w:val="24"/>
          <w:szCs w:val="24"/>
          <w:lang w:bidi="ru-RU"/>
        </w:rPr>
        <w:tab/>
        <w:t>количество поданных на участие в закупке (этапе закупки) заявок, а также дату и время регистрации каждой заявки;</w:t>
      </w:r>
    </w:p>
    <w:p w:rsidR="00C1535B" w:rsidRPr="005E6DBB" w:rsidRDefault="008B5DA6">
      <w:pPr>
        <w:widowControl w:val="0"/>
        <w:tabs>
          <w:tab w:val="left" w:pos="851"/>
          <w:tab w:val="left" w:pos="1035"/>
        </w:tabs>
        <w:ind w:firstLine="567"/>
        <w:jc w:val="both"/>
        <w:rPr>
          <w:sz w:val="24"/>
          <w:szCs w:val="24"/>
          <w:lang w:bidi="ru-RU"/>
        </w:rPr>
      </w:pPr>
      <w:r w:rsidRPr="005E6DBB">
        <w:rPr>
          <w:sz w:val="24"/>
          <w:szCs w:val="24"/>
          <w:lang w:bidi="ru-RU"/>
        </w:rPr>
        <w:t>3)</w:t>
      </w:r>
      <w:r w:rsidRPr="005E6DBB">
        <w:rPr>
          <w:sz w:val="24"/>
          <w:szCs w:val="24"/>
          <w:lang w:bidi="ru-RU"/>
        </w:rPr>
        <w:tab/>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C1535B" w:rsidRPr="005E6DBB" w:rsidRDefault="008B5DA6">
      <w:pPr>
        <w:widowControl w:val="0"/>
        <w:tabs>
          <w:tab w:val="left" w:pos="851"/>
          <w:tab w:val="left" w:pos="1035"/>
        </w:tabs>
        <w:ind w:firstLine="567"/>
        <w:jc w:val="both"/>
        <w:rPr>
          <w:sz w:val="24"/>
          <w:szCs w:val="24"/>
          <w:lang w:bidi="ru-RU"/>
        </w:rPr>
      </w:pPr>
      <w:r w:rsidRPr="005E6DBB">
        <w:rPr>
          <w:sz w:val="24"/>
          <w:szCs w:val="24"/>
          <w:lang w:bidi="ru-RU"/>
        </w:rPr>
        <w:t>а)</w:t>
      </w:r>
      <w:r w:rsidRPr="005E6DBB">
        <w:rPr>
          <w:sz w:val="24"/>
          <w:szCs w:val="24"/>
          <w:lang w:bidi="ru-RU"/>
        </w:rPr>
        <w:tab/>
        <w:t>количества заявок на участие в закупке, которые отклонены;</w:t>
      </w:r>
    </w:p>
    <w:p w:rsidR="00C1535B" w:rsidRPr="005E6DBB" w:rsidRDefault="008B5DA6">
      <w:pPr>
        <w:widowControl w:val="0"/>
        <w:tabs>
          <w:tab w:val="left" w:pos="851"/>
          <w:tab w:val="left" w:pos="1035"/>
        </w:tabs>
        <w:ind w:firstLine="567"/>
        <w:jc w:val="both"/>
        <w:rPr>
          <w:sz w:val="24"/>
          <w:szCs w:val="24"/>
          <w:lang w:bidi="ru-RU"/>
        </w:rPr>
      </w:pPr>
      <w:r w:rsidRPr="005E6DBB">
        <w:rPr>
          <w:sz w:val="24"/>
          <w:szCs w:val="24"/>
          <w:lang w:bidi="ru-RU"/>
        </w:rPr>
        <w:t>б)</w:t>
      </w:r>
      <w:r w:rsidRPr="005E6DBB">
        <w:rPr>
          <w:sz w:val="24"/>
          <w:szCs w:val="24"/>
          <w:lang w:bidi="ru-RU"/>
        </w:rPr>
        <w:tab/>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C1535B" w:rsidRPr="005E6DBB" w:rsidRDefault="008B5DA6">
      <w:pPr>
        <w:widowControl w:val="0"/>
        <w:tabs>
          <w:tab w:val="left" w:pos="851"/>
          <w:tab w:val="left" w:pos="1035"/>
        </w:tabs>
        <w:ind w:firstLine="567"/>
        <w:jc w:val="both"/>
        <w:rPr>
          <w:sz w:val="24"/>
          <w:szCs w:val="24"/>
          <w:lang w:bidi="ru-RU"/>
        </w:rPr>
      </w:pPr>
      <w:r w:rsidRPr="005E6DBB">
        <w:rPr>
          <w:sz w:val="24"/>
          <w:szCs w:val="24"/>
          <w:lang w:bidi="ru-RU"/>
        </w:rPr>
        <w:t>4)</w:t>
      </w:r>
      <w:r w:rsidRPr="005E6DBB">
        <w:rPr>
          <w:sz w:val="24"/>
          <w:szCs w:val="24"/>
          <w:lang w:bidi="ru-RU"/>
        </w:rPr>
        <w:tab/>
        <w:t>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1535B" w:rsidRPr="005E6DBB" w:rsidRDefault="008B5DA6">
      <w:pPr>
        <w:widowControl w:val="0"/>
        <w:tabs>
          <w:tab w:val="left" w:pos="851"/>
          <w:tab w:val="left" w:pos="1035"/>
        </w:tabs>
        <w:ind w:firstLine="567"/>
        <w:jc w:val="both"/>
        <w:rPr>
          <w:sz w:val="24"/>
          <w:szCs w:val="24"/>
          <w:lang w:bidi="ru-RU"/>
        </w:rPr>
      </w:pPr>
      <w:r w:rsidRPr="005E6DBB">
        <w:rPr>
          <w:sz w:val="24"/>
          <w:szCs w:val="24"/>
          <w:lang w:bidi="ru-RU"/>
        </w:rPr>
        <w:t>5)</w:t>
      </w:r>
      <w:r w:rsidRPr="005E6DBB">
        <w:rPr>
          <w:sz w:val="24"/>
          <w:szCs w:val="24"/>
          <w:lang w:bidi="ru-RU"/>
        </w:rPr>
        <w:tab/>
        <w:t>причин, по которым конкурентная закупка признана несостоявшейся, в случае ее признания таковой;</w:t>
      </w:r>
    </w:p>
    <w:p w:rsidR="00C1535B" w:rsidRPr="005E6DBB" w:rsidRDefault="008B5DA6">
      <w:pPr>
        <w:widowControl w:val="0"/>
        <w:tabs>
          <w:tab w:val="left" w:pos="851"/>
          <w:tab w:val="left" w:pos="1035"/>
        </w:tabs>
        <w:ind w:firstLine="567"/>
        <w:jc w:val="both"/>
        <w:rPr>
          <w:sz w:val="24"/>
          <w:szCs w:val="24"/>
          <w:lang w:bidi="ru-RU"/>
        </w:rPr>
      </w:pPr>
      <w:r w:rsidRPr="005E6DBB">
        <w:rPr>
          <w:sz w:val="24"/>
          <w:szCs w:val="24"/>
          <w:lang w:bidi="ru-RU"/>
        </w:rPr>
        <w:t>6) сведения о месте, дате, времени проведения переторжки;</w:t>
      </w:r>
    </w:p>
    <w:p w:rsidR="00C1535B" w:rsidRPr="005E6DBB" w:rsidRDefault="008B5DA6">
      <w:pPr>
        <w:widowControl w:val="0"/>
        <w:tabs>
          <w:tab w:val="left" w:pos="851"/>
          <w:tab w:val="left" w:pos="1035"/>
        </w:tabs>
        <w:ind w:firstLine="567"/>
        <w:jc w:val="both"/>
        <w:rPr>
          <w:sz w:val="24"/>
          <w:szCs w:val="24"/>
          <w:lang w:bidi="ru-RU"/>
        </w:rPr>
      </w:pPr>
      <w:r w:rsidRPr="005E6DBB">
        <w:rPr>
          <w:sz w:val="24"/>
          <w:szCs w:val="24"/>
          <w:lang w:bidi="ru-RU"/>
        </w:rPr>
        <w:t>7) фамилии, имена, отчества, должности членов комиссии по закупкам;</w:t>
      </w:r>
    </w:p>
    <w:p w:rsidR="00C1535B" w:rsidRPr="005E6DBB" w:rsidRDefault="008B5DA6">
      <w:pPr>
        <w:widowControl w:val="0"/>
        <w:tabs>
          <w:tab w:val="left" w:pos="567"/>
          <w:tab w:val="left" w:pos="851"/>
          <w:tab w:val="left" w:pos="1035"/>
        </w:tabs>
        <w:ind w:firstLine="567"/>
        <w:jc w:val="both"/>
        <w:rPr>
          <w:sz w:val="24"/>
          <w:szCs w:val="24"/>
          <w:lang w:bidi="ru-RU"/>
        </w:rPr>
      </w:pPr>
      <w:r w:rsidRPr="005E6DBB">
        <w:rPr>
          <w:sz w:val="24"/>
          <w:szCs w:val="24"/>
          <w:lang w:bidi="ru-RU"/>
        </w:rPr>
        <w:t>8) наименование и предмет конкурса (лота);</w:t>
      </w:r>
    </w:p>
    <w:p w:rsidR="00C1535B" w:rsidRPr="005E6DBB" w:rsidRDefault="008B5DA6">
      <w:pPr>
        <w:pStyle w:val="310"/>
        <w:tabs>
          <w:tab w:val="left" w:pos="567"/>
          <w:tab w:val="left" w:pos="752"/>
          <w:tab w:val="left" w:pos="851"/>
          <w:tab w:val="left" w:pos="993"/>
          <w:tab w:val="left" w:pos="1035"/>
          <w:tab w:val="left" w:pos="1276"/>
        </w:tabs>
        <w:snapToGrid w:val="0"/>
        <w:spacing w:after="0" w:line="240" w:lineRule="auto"/>
        <w:ind w:firstLine="567"/>
        <w:jc w:val="both"/>
        <w:rPr>
          <w:b w:val="0"/>
          <w:bCs w:val="0"/>
          <w:sz w:val="24"/>
          <w:szCs w:val="24"/>
          <w:lang w:eastAsia="ru-RU" w:bidi="ru-RU"/>
        </w:rPr>
      </w:pPr>
      <w:r w:rsidRPr="005E6DBB">
        <w:rPr>
          <w:b w:val="0"/>
          <w:bCs w:val="0"/>
          <w:sz w:val="24"/>
          <w:szCs w:val="24"/>
          <w:lang w:eastAsia="ru-RU" w:bidi="ru-RU"/>
        </w:rPr>
        <w:t>9)</w:t>
      </w:r>
      <w:r w:rsidRPr="005E6DBB">
        <w:rPr>
          <w:b w:val="0"/>
          <w:bCs w:val="0"/>
          <w:sz w:val="24"/>
          <w:szCs w:val="24"/>
          <w:lang w:eastAsia="ru-RU" w:bidi="ru-RU"/>
        </w:rPr>
        <w:tab/>
        <w:t>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C1535B" w:rsidRPr="005E6DBB" w:rsidRDefault="008B5DA6">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b w:val="0"/>
          <w:bCs w:val="0"/>
          <w:sz w:val="24"/>
          <w:szCs w:val="24"/>
          <w:lang w:eastAsia="ru-RU" w:bidi="ru-RU"/>
        </w:rPr>
      </w:pPr>
      <w:r w:rsidRPr="005E6DBB">
        <w:rPr>
          <w:b w:val="0"/>
          <w:bCs w:val="0"/>
          <w:sz w:val="24"/>
          <w:szCs w:val="24"/>
          <w:lang w:eastAsia="ru-RU" w:bidi="ru-RU"/>
        </w:rPr>
        <w:t>10)</w:t>
      </w:r>
      <w:r w:rsidRPr="005E6DBB">
        <w:rPr>
          <w:b w:val="0"/>
          <w:bCs w:val="0"/>
          <w:sz w:val="24"/>
          <w:szCs w:val="24"/>
          <w:lang w:eastAsia="ru-RU" w:bidi="ru-RU"/>
        </w:rPr>
        <w:tab/>
        <w:t>изменения, которые внесены в ранее представленные сведения и документы, соответствующие критериям оценки заявок на участие в конкурсе.</w:t>
      </w:r>
    </w:p>
    <w:p w:rsidR="00C1535B" w:rsidRPr="005E6DBB" w:rsidRDefault="008B5DA6">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b w:val="0"/>
          <w:sz w:val="24"/>
          <w:szCs w:val="24"/>
        </w:rPr>
      </w:pPr>
      <w:r w:rsidRPr="005E6DBB">
        <w:rPr>
          <w:b w:val="0"/>
          <w:sz w:val="24"/>
          <w:szCs w:val="24"/>
        </w:rPr>
        <w:t>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C1535B" w:rsidRPr="005E6DBB" w:rsidRDefault="00C1535B">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sz w:val="24"/>
          <w:szCs w:val="24"/>
        </w:rPr>
      </w:pPr>
    </w:p>
    <w:p w:rsidR="00C1535B" w:rsidRPr="005E6DBB" w:rsidRDefault="008B5DA6">
      <w:pPr>
        <w:widowControl w:val="0"/>
        <w:tabs>
          <w:tab w:val="left" w:pos="567"/>
          <w:tab w:val="left" w:pos="851"/>
          <w:tab w:val="left" w:pos="1035"/>
        </w:tabs>
        <w:snapToGrid w:val="0"/>
        <w:ind w:firstLine="567"/>
        <w:jc w:val="both"/>
        <w:rPr>
          <w:b/>
          <w:bCs/>
          <w:sz w:val="24"/>
          <w:szCs w:val="24"/>
        </w:rPr>
      </w:pPr>
      <w:r w:rsidRPr="005E6DBB">
        <w:rPr>
          <w:b/>
          <w:bCs/>
          <w:sz w:val="24"/>
          <w:szCs w:val="24"/>
        </w:rPr>
        <w:t>9. Порядок оценки и сопоставления заявок на участие в открытом конкурсе в электронной форме</w:t>
      </w:r>
    </w:p>
    <w:p w:rsidR="00C1535B" w:rsidRPr="005E6DBB" w:rsidRDefault="008B5DA6">
      <w:pPr>
        <w:widowControl w:val="0"/>
        <w:tabs>
          <w:tab w:val="left" w:pos="567"/>
          <w:tab w:val="left" w:pos="851"/>
          <w:tab w:val="left" w:pos="1035"/>
        </w:tabs>
        <w:snapToGrid w:val="0"/>
        <w:ind w:firstLine="567"/>
        <w:jc w:val="both"/>
        <w:rPr>
          <w:sz w:val="24"/>
          <w:szCs w:val="24"/>
        </w:rPr>
      </w:pPr>
      <w:r w:rsidRPr="005E6DBB">
        <w:rPr>
          <w:sz w:val="24"/>
          <w:szCs w:val="24"/>
        </w:rPr>
        <w:t>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C1535B" w:rsidRPr="005E6DBB" w:rsidRDefault="008B5DA6">
      <w:pPr>
        <w:widowControl w:val="0"/>
        <w:tabs>
          <w:tab w:val="left" w:pos="567"/>
          <w:tab w:val="left" w:pos="851"/>
          <w:tab w:val="left" w:pos="1035"/>
        </w:tabs>
        <w:snapToGrid w:val="0"/>
        <w:ind w:firstLine="567"/>
        <w:jc w:val="both"/>
        <w:rPr>
          <w:sz w:val="24"/>
          <w:szCs w:val="24"/>
        </w:rPr>
      </w:pPr>
      <w:r w:rsidRPr="005E6DBB">
        <w:rPr>
          <w:sz w:val="24"/>
          <w:szCs w:val="24"/>
        </w:rPr>
        <w:t>9.2. Оценка и сопоставление заявок проводятся в месте, в день и время, определенные в конкурсной документации.</w:t>
      </w:r>
    </w:p>
    <w:p w:rsidR="00C1535B" w:rsidRPr="005E6DBB" w:rsidRDefault="008B5DA6">
      <w:pPr>
        <w:widowControl w:val="0"/>
        <w:tabs>
          <w:tab w:val="left" w:pos="567"/>
          <w:tab w:val="left" w:pos="851"/>
          <w:tab w:val="left" w:pos="1035"/>
        </w:tabs>
        <w:snapToGrid w:val="0"/>
        <w:ind w:firstLine="567"/>
        <w:jc w:val="both"/>
        <w:rPr>
          <w:sz w:val="24"/>
          <w:szCs w:val="24"/>
        </w:rPr>
      </w:pPr>
      <w:r w:rsidRPr="005E6DBB">
        <w:rPr>
          <w:sz w:val="24"/>
          <w:szCs w:val="24"/>
        </w:rPr>
        <w:t>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C1535B" w:rsidRPr="005E6DBB" w:rsidRDefault="008B5DA6">
      <w:pPr>
        <w:widowControl w:val="0"/>
        <w:tabs>
          <w:tab w:val="left" w:pos="567"/>
          <w:tab w:val="left" w:pos="851"/>
          <w:tab w:val="left" w:pos="1035"/>
        </w:tabs>
        <w:snapToGrid w:val="0"/>
        <w:ind w:firstLine="567"/>
        <w:jc w:val="both"/>
        <w:rPr>
          <w:sz w:val="24"/>
          <w:szCs w:val="24"/>
        </w:rPr>
      </w:pPr>
      <w:r w:rsidRPr="005E6DBB">
        <w:rPr>
          <w:sz w:val="24"/>
          <w:szCs w:val="24"/>
        </w:rPr>
        <w:t xml:space="preserve">9.4. По результатам оценки и сопоставления заявок, допущенных к участию в конкурсе, комиссия по закупке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w:t>
      </w:r>
      <w:r w:rsidRPr="005E6DBB">
        <w:rPr>
          <w:sz w:val="24"/>
          <w:szCs w:val="24"/>
        </w:rPr>
        <w:lastRenderedPageBreak/>
        <w:t>протоколом оценки и сопоставления заявок на участие в конкурсе. В него включаются информация и сведения:</w:t>
      </w:r>
    </w:p>
    <w:p w:rsidR="00C1535B" w:rsidRPr="005E6DBB" w:rsidRDefault="00C1535B">
      <w:pPr>
        <w:widowControl w:val="0"/>
        <w:tabs>
          <w:tab w:val="left" w:pos="567"/>
          <w:tab w:val="left" w:pos="851"/>
          <w:tab w:val="left" w:pos="1035"/>
        </w:tabs>
        <w:snapToGrid w:val="0"/>
        <w:ind w:firstLine="567"/>
        <w:jc w:val="both"/>
        <w:rPr>
          <w:sz w:val="24"/>
          <w:szCs w:val="24"/>
        </w:rPr>
      </w:pPr>
    </w:p>
    <w:p w:rsidR="00C1535B" w:rsidRPr="005E6DBB" w:rsidRDefault="008B5DA6">
      <w:pPr>
        <w:widowControl w:val="0"/>
        <w:tabs>
          <w:tab w:val="left" w:pos="567"/>
          <w:tab w:val="left" w:pos="851"/>
          <w:tab w:val="left" w:pos="1035"/>
        </w:tabs>
        <w:snapToGrid w:val="0"/>
        <w:ind w:firstLine="567"/>
        <w:jc w:val="both"/>
        <w:rPr>
          <w:sz w:val="24"/>
          <w:szCs w:val="24"/>
        </w:rPr>
      </w:pPr>
      <w:r w:rsidRPr="005E6DBB">
        <w:rPr>
          <w:sz w:val="24"/>
          <w:szCs w:val="24"/>
        </w:rPr>
        <w:t>1)</w:t>
      </w:r>
      <w:r w:rsidRPr="005E6DBB">
        <w:rPr>
          <w:sz w:val="24"/>
          <w:szCs w:val="24"/>
        </w:rPr>
        <w:tab/>
        <w:t>дата подписания протокола;</w:t>
      </w:r>
    </w:p>
    <w:p w:rsidR="00C1535B" w:rsidRPr="005E6DBB" w:rsidRDefault="008B5DA6">
      <w:pPr>
        <w:widowControl w:val="0"/>
        <w:tabs>
          <w:tab w:val="left" w:pos="567"/>
          <w:tab w:val="left" w:pos="851"/>
          <w:tab w:val="left" w:pos="1035"/>
        </w:tabs>
        <w:snapToGrid w:val="0"/>
        <w:ind w:firstLine="567"/>
        <w:jc w:val="both"/>
        <w:rPr>
          <w:sz w:val="24"/>
          <w:szCs w:val="24"/>
        </w:rPr>
      </w:pPr>
      <w:r w:rsidRPr="005E6DBB">
        <w:rPr>
          <w:sz w:val="24"/>
          <w:szCs w:val="24"/>
        </w:rPr>
        <w:t>2)</w:t>
      </w:r>
      <w:r w:rsidRPr="005E6DBB">
        <w:rPr>
          <w:sz w:val="24"/>
          <w:szCs w:val="24"/>
        </w:rPr>
        <w:tab/>
        <w:t>количество поданных заявок на участие в закупке, а также дату и время регистрации каждой заявки;</w:t>
      </w:r>
    </w:p>
    <w:p w:rsidR="00C1535B" w:rsidRPr="005E6DBB" w:rsidRDefault="008B5DA6">
      <w:pPr>
        <w:widowControl w:val="0"/>
        <w:tabs>
          <w:tab w:val="left" w:pos="567"/>
          <w:tab w:val="left" w:pos="851"/>
          <w:tab w:val="left" w:pos="1035"/>
        </w:tabs>
        <w:snapToGrid w:val="0"/>
        <w:ind w:firstLine="567"/>
        <w:jc w:val="both"/>
        <w:rPr>
          <w:sz w:val="24"/>
          <w:szCs w:val="24"/>
        </w:rPr>
      </w:pPr>
      <w:r w:rsidRPr="005E6DBB">
        <w:rPr>
          <w:sz w:val="24"/>
          <w:szCs w:val="24"/>
        </w:rPr>
        <w:t>3)</w:t>
      </w:r>
      <w:r w:rsidRPr="005E6DB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C1535B" w:rsidRPr="005E6DBB" w:rsidRDefault="008B5DA6">
      <w:pPr>
        <w:widowControl w:val="0"/>
        <w:tabs>
          <w:tab w:val="left" w:pos="567"/>
          <w:tab w:val="left" w:pos="851"/>
          <w:tab w:val="left" w:pos="1035"/>
        </w:tabs>
        <w:snapToGrid w:val="0"/>
        <w:ind w:firstLine="567"/>
        <w:jc w:val="both"/>
        <w:rPr>
          <w:sz w:val="24"/>
          <w:szCs w:val="24"/>
        </w:rPr>
      </w:pPr>
      <w:r w:rsidRPr="005E6DBB">
        <w:rPr>
          <w:sz w:val="24"/>
          <w:szCs w:val="24"/>
        </w:rPr>
        <w:t>4)</w:t>
      </w:r>
      <w:r w:rsidRPr="005E6DBB">
        <w:rPr>
          <w:sz w:val="24"/>
          <w:szCs w:val="24"/>
        </w:rPr>
        <w:tab/>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w:t>
      </w:r>
      <w:r w:rsidRPr="005E6DBB">
        <w:t xml:space="preserve"> </w:t>
      </w:r>
      <w:r w:rsidRPr="005E6DBB">
        <w:rPr>
          <w:sz w:val="24"/>
          <w:szCs w:val="24"/>
        </w:rPr>
        <w:t>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C1535B" w:rsidRPr="005E6DBB" w:rsidRDefault="008B5DA6">
      <w:pPr>
        <w:widowControl w:val="0"/>
        <w:tabs>
          <w:tab w:val="left" w:pos="567"/>
          <w:tab w:val="left" w:pos="851"/>
          <w:tab w:val="left" w:pos="1035"/>
        </w:tabs>
        <w:snapToGrid w:val="0"/>
        <w:ind w:firstLine="567"/>
        <w:jc w:val="both"/>
        <w:rPr>
          <w:sz w:val="24"/>
          <w:szCs w:val="24"/>
        </w:rPr>
      </w:pPr>
      <w:r w:rsidRPr="005E6DBB">
        <w:rPr>
          <w:sz w:val="24"/>
          <w:szCs w:val="24"/>
        </w:rPr>
        <w:t>5)</w:t>
      </w:r>
      <w:r w:rsidRPr="005E6DBB">
        <w:rPr>
          <w:sz w:val="24"/>
          <w:szCs w:val="24"/>
        </w:rPr>
        <w:tab/>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1535B" w:rsidRPr="005E6DBB" w:rsidRDefault="008B5DA6">
      <w:pPr>
        <w:widowControl w:val="0"/>
        <w:tabs>
          <w:tab w:val="left" w:pos="567"/>
          <w:tab w:val="left" w:pos="851"/>
          <w:tab w:val="left" w:pos="1035"/>
        </w:tabs>
        <w:snapToGrid w:val="0"/>
        <w:ind w:firstLine="567"/>
        <w:jc w:val="both"/>
        <w:rPr>
          <w:sz w:val="24"/>
          <w:szCs w:val="24"/>
        </w:rPr>
      </w:pPr>
      <w:r w:rsidRPr="005E6DBB">
        <w:rPr>
          <w:sz w:val="24"/>
          <w:szCs w:val="24"/>
        </w:rPr>
        <w:t>а)</w:t>
      </w:r>
      <w:r w:rsidRPr="005E6DBB">
        <w:rPr>
          <w:sz w:val="24"/>
          <w:szCs w:val="24"/>
        </w:rPr>
        <w:tab/>
        <w:t>количества заявок на участие в закупке, окончательных предложений, которые отклонены;</w:t>
      </w:r>
    </w:p>
    <w:p w:rsidR="00C1535B" w:rsidRPr="005E6DBB" w:rsidRDefault="008B5DA6">
      <w:pPr>
        <w:widowControl w:val="0"/>
        <w:tabs>
          <w:tab w:val="left" w:pos="567"/>
          <w:tab w:val="left" w:pos="851"/>
          <w:tab w:val="left" w:pos="1035"/>
        </w:tabs>
        <w:snapToGrid w:val="0"/>
        <w:ind w:firstLine="567"/>
        <w:jc w:val="both"/>
        <w:rPr>
          <w:sz w:val="24"/>
          <w:szCs w:val="24"/>
        </w:rPr>
      </w:pPr>
      <w:r w:rsidRPr="005E6DBB">
        <w:rPr>
          <w:sz w:val="24"/>
          <w:szCs w:val="24"/>
        </w:rPr>
        <w:t>6)</w:t>
      </w:r>
      <w:r w:rsidRPr="005E6DBB">
        <w:rPr>
          <w:sz w:val="24"/>
          <w:szCs w:val="24"/>
        </w:rPr>
        <w:tab/>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C1535B" w:rsidRPr="005E6DBB" w:rsidRDefault="008B5DA6">
      <w:pPr>
        <w:widowControl w:val="0"/>
        <w:tabs>
          <w:tab w:val="left" w:pos="567"/>
          <w:tab w:val="left" w:pos="851"/>
          <w:tab w:val="left" w:pos="1035"/>
        </w:tabs>
        <w:snapToGrid w:val="0"/>
        <w:ind w:firstLine="567"/>
        <w:jc w:val="both"/>
        <w:rPr>
          <w:sz w:val="24"/>
          <w:szCs w:val="24"/>
        </w:rPr>
      </w:pPr>
      <w:r w:rsidRPr="005E6DBB">
        <w:rPr>
          <w:sz w:val="24"/>
          <w:szCs w:val="24"/>
        </w:rPr>
        <w:t>б)</w:t>
      </w:r>
      <w:r w:rsidRPr="005E6DBB">
        <w:rPr>
          <w:sz w:val="24"/>
          <w:szCs w:val="24"/>
        </w:rPr>
        <w:tab/>
        <w:t>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C1535B" w:rsidRPr="005E6DBB" w:rsidRDefault="008B5DA6">
      <w:pPr>
        <w:widowControl w:val="0"/>
        <w:tabs>
          <w:tab w:val="left" w:pos="567"/>
          <w:tab w:val="left" w:pos="851"/>
          <w:tab w:val="left" w:pos="1035"/>
        </w:tabs>
        <w:snapToGrid w:val="0"/>
        <w:ind w:firstLine="567"/>
        <w:jc w:val="both"/>
        <w:rPr>
          <w:sz w:val="24"/>
          <w:szCs w:val="24"/>
        </w:rPr>
      </w:pPr>
      <w:r w:rsidRPr="005E6DBB">
        <w:rPr>
          <w:sz w:val="24"/>
          <w:szCs w:val="24"/>
        </w:rPr>
        <w:t>7)</w:t>
      </w:r>
      <w:r w:rsidRPr="005E6DBB">
        <w:rPr>
          <w:sz w:val="24"/>
          <w:szCs w:val="24"/>
        </w:rPr>
        <w:tab/>
        <w:t>причин, по которым закупка признана несостоявшейся, в случае признания ее таковой;</w:t>
      </w:r>
    </w:p>
    <w:p w:rsidR="00C1535B" w:rsidRPr="005E6DBB" w:rsidRDefault="008B5DA6">
      <w:pPr>
        <w:widowControl w:val="0"/>
        <w:tabs>
          <w:tab w:val="left" w:pos="567"/>
          <w:tab w:val="left" w:pos="851"/>
          <w:tab w:val="left" w:pos="1035"/>
        </w:tabs>
        <w:snapToGrid w:val="0"/>
        <w:ind w:firstLine="567"/>
        <w:jc w:val="both"/>
        <w:rPr>
          <w:sz w:val="24"/>
          <w:szCs w:val="24"/>
        </w:rPr>
      </w:pPr>
      <w:r w:rsidRPr="005E6DBB">
        <w:rPr>
          <w:sz w:val="24"/>
          <w:szCs w:val="24"/>
        </w:rPr>
        <w:t>8)</w:t>
      </w:r>
      <w:r w:rsidRPr="005E6DBB">
        <w:rPr>
          <w:sz w:val="24"/>
          <w:szCs w:val="24"/>
        </w:rPr>
        <w:tab/>
        <w:t>фамилии, имена, отчества, должности членов комиссии по закупкам;</w:t>
      </w:r>
    </w:p>
    <w:p w:rsidR="00C1535B" w:rsidRPr="005E6DBB" w:rsidRDefault="008B5DA6">
      <w:pPr>
        <w:widowControl w:val="0"/>
        <w:tabs>
          <w:tab w:val="left" w:pos="567"/>
          <w:tab w:val="left" w:pos="851"/>
          <w:tab w:val="left" w:pos="1035"/>
        </w:tabs>
        <w:snapToGrid w:val="0"/>
        <w:ind w:firstLine="567"/>
        <w:jc w:val="both"/>
        <w:rPr>
          <w:sz w:val="24"/>
          <w:szCs w:val="24"/>
        </w:rPr>
      </w:pPr>
      <w:r w:rsidRPr="005E6DBB">
        <w:rPr>
          <w:sz w:val="24"/>
          <w:szCs w:val="24"/>
        </w:rPr>
        <w:t>9)</w:t>
      </w:r>
      <w:r w:rsidRPr="005E6DBB">
        <w:rPr>
          <w:sz w:val="24"/>
          <w:szCs w:val="24"/>
        </w:rPr>
        <w:tab/>
        <w:t>наименование предмета и номер конкурса (лота);</w:t>
      </w:r>
    </w:p>
    <w:p w:rsidR="00C1535B" w:rsidRPr="005E6DBB" w:rsidRDefault="008B5DA6">
      <w:pPr>
        <w:widowControl w:val="0"/>
        <w:tabs>
          <w:tab w:val="left" w:pos="567"/>
          <w:tab w:val="left" w:pos="851"/>
          <w:tab w:val="left" w:pos="1035"/>
        </w:tabs>
        <w:snapToGrid w:val="0"/>
        <w:ind w:firstLine="567"/>
        <w:jc w:val="both"/>
        <w:rPr>
          <w:sz w:val="24"/>
          <w:szCs w:val="24"/>
        </w:rPr>
      </w:pPr>
      <w:r w:rsidRPr="005E6DBB">
        <w:rPr>
          <w:sz w:val="24"/>
          <w:szCs w:val="24"/>
        </w:rPr>
        <w:t>10)</w:t>
      </w:r>
      <w:r w:rsidRPr="005E6DBB">
        <w:rPr>
          <w:sz w:val="24"/>
          <w:szCs w:val="24"/>
        </w:rPr>
        <w:tab/>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C1535B" w:rsidRPr="005E6DBB" w:rsidRDefault="008B5DA6">
      <w:pPr>
        <w:widowControl w:val="0"/>
        <w:tabs>
          <w:tab w:val="left" w:pos="567"/>
          <w:tab w:val="left" w:pos="851"/>
          <w:tab w:val="left" w:pos="1035"/>
        </w:tabs>
        <w:snapToGrid w:val="0"/>
        <w:ind w:firstLine="567"/>
        <w:jc w:val="both"/>
        <w:rPr>
          <w:sz w:val="24"/>
          <w:szCs w:val="24"/>
        </w:rPr>
      </w:pPr>
      <w:r w:rsidRPr="005E6DBB">
        <w:rPr>
          <w:sz w:val="24"/>
          <w:szCs w:val="24"/>
        </w:rPr>
        <w:t>9.5.</w:t>
      </w:r>
      <w:r w:rsidRPr="005E6DBB">
        <w:rPr>
          <w:sz w:val="24"/>
          <w:szCs w:val="24"/>
        </w:rPr>
        <w:tab/>
        <w:t>Протокол оценки и сопоставления заявок оформляет секретарь комиссии по закупке и подписывают все присутствующие члены комиссии по закупке в день окончания оценки и сопоставления заявок на участие в конкурсе. Протокол оценки и сопоставления размещается в ЕИС не позднее чем через три дня со дня подписания.</w:t>
      </w:r>
    </w:p>
    <w:p w:rsidR="00C1535B" w:rsidRPr="005E6DBB" w:rsidRDefault="008B5DA6">
      <w:pPr>
        <w:widowControl w:val="0"/>
        <w:snapToGrid w:val="0"/>
        <w:ind w:firstLine="567"/>
        <w:jc w:val="both"/>
        <w:rPr>
          <w:sz w:val="24"/>
          <w:szCs w:val="24"/>
        </w:rPr>
      </w:pPr>
      <w:r w:rsidRPr="005E6DBB">
        <w:rPr>
          <w:sz w:val="24"/>
          <w:szCs w:val="24"/>
        </w:rPr>
        <w:t>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C1535B" w:rsidRPr="005E6DBB" w:rsidRDefault="00C1535B">
      <w:pPr>
        <w:widowControl w:val="0"/>
        <w:snapToGrid w:val="0"/>
        <w:ind w:firstLine="567"/>
        <w:jc w:val="both"/>
        <w:rPr>
          <w:sz w:val="24"/>
          <w:szCs w:val="24"/>
        </w:rPr>
      </w:pPr>
    </w:p>
    <w:p w:rsidR="00C1535B" w:rsidRPr="005E6DBB" w:rsidRDefault="00C1535B">
      <w:pPr>
        <w:widowControl w:val="0"/>
        <w:snapToGrid w:val="0"/>
        <w:ind w:firstLine="567"/>
        <w:jc w:val="both"/>
        <w:rPr>
          <w:sz w:val="24"/>
          <w:szCs w:val="24"/>
        </w:rPr>
      </w:pPr>
    </w:p>
    <w:p w:rsidR="00C1535B" w:rsidRPr="005E6DBB" w:rsidRDefault="008B5DA6">
      <w:pPr>
        <w:widowControl w:val="0"/>
        <w:snapToGrid w:val="0"/>
        <w:ind w:firstLine="567"/>
        <w:jc w:val="both"/>
        <w:rPr>
          <w:b/>
          <w:sz w:val="24"/>
          <w:szCs w:val="24"/>
        </w:rPr>
      </w:pPr>
      <w:r w:rsidRPr="005E6DBB">
        <w:rPr>
          <w:b/>
          <w:sz w:val="24"/>
          <w:szCs w:val="24"/>
        </w:rPr>
        <w:t>10. Последствия признания открытого конкурса в электронной форме несостоявшимся.</w:t>
      </w:r>
    </w:p>
    <w:p w:rsidR="00C1535B" w:rsidRPr="005E6DBB" w:rsidRDefault="008B5DA6">
      <w:pPr>
        <w:widowControl w:val="0"/>
        <w:snapToGrid w:val="0"/>
        <w:ind w:firstLine="567"/>
        <w:jc w:val="both"/>
        <w:rPr>
          <w:sz w:val="24"/>
          <w:szCs w:val="24"/>
        </w:rPr>
      </w:pPr>
      <w:r w:rsidRPr="005E6DBB">
        <w:rPr>
          <w:sz w:val="24"/>
          <w:szCs w:val="24"/>
        </w:rPr>
        <w:t>10.1. В случае призвания открытого конкурса в электронной форме несостоявшимся в связи с отсутствием заявок участников закупки, Заказчик вправе заключить договор с единственным поставщиков в порядке предусмотренном Положением.</w:t>
      </w:r>
    </w:p>
    <w:p w:rsidR="00C1535B" w:rsidRPr="005E6DBB" w:rsidRDefault="008B5DA6">
      <w:pPr>
        <w:widowControl w:val="0"/>
        <w:snapToGrid w:val="0"/>
        <w:ind w:firstLine="567"/>
        <w:jc w:val="both"/>
        <w:rPr>
          <w:sz w:val="24"/>
          <w:szCs w:val="24"/>
        </w:rPr>
      </w:pPr>
      <w:r w:rsidRPr="005E6DBB">
        <w:rPr>
          <w:sz w:val="24"/>
          <w:szCs w:val="24"/>
        </w:rPr>
        <w:t>10.2. В случае призвания открытого конкурса в электронной форме несостоявшимся в связи с отсутствием заявок участников закупки или в связи с тем, что ни одна заявка участников закупки не соответствует установленным извещением и (или) документацией требованиям, Заказчик вправе заключить договор с единственным поставщиков в порядке предусмотренном Положением.</w:t>
      </w:r>
    </w:p>
    <w:p w:rsidR="00C1535B" w:rsidRPr="005E6DBB" w:rsidRDefault="008B5DA6">
      <w:pPr>
        <w:widowControl w:val="0"/>
        <w:snapToGrid w:val="0"/>
        <w:ind w:firstLine="567"/>
        <w:jc w:val="both"/>
        <w:rPr>
          <w:sz w:val="24"/>
          <w:szCs w:val="24"/>
        </w:rPr>
      </w:pPr>
      <w:r w:rsidRPr="005E6DBB">
        <w:rPr>
          <w:sz w:val="24"/>
          <w:szCs w:val="24"/>
        </w:rPr>
        <w:t>10.3. В случае призвания открытого конкурса в электронной форме несостоявшимся в связи с тем, что по окончании срока подачи заявок при проведении конкурса подана только одна заявка, которая признана соответствующей требованиям, установленным в извещении и (или) документации, либо если по окончании срока подачи заявок при проведении конкурса, подано несколько заявок, только одна из которых признана соответствующей требованиям, установленным в извещении и (или) документации, Заказчик вправе заключить договор с единственным поставщиков в порядке предусмотренном Положением.</w:t>
      </w:r>
    </w:p>
    <w:p w:rsidR="00C1535B" w:rsidRPr="005E6DBB" w:rsidRDefault="00C1535B">
      <w:pPr>
        <w:widowControl w:val="0"/>
        <w:snapToGrid w:val="0"/>
        <w:ind w:firstLine="567"/>
        <w:jc w:val="both"/>
        <w:rPr>
          <w:b/>
          <w:sz w:val="24"/>
          <w:szCs w:val="24"/>
        </w:rPr>
      </w:pPr>
    </w:p>
    <w:p w:rsidR="00C1535B" w:rsidRPr="005E6DBB" w:rsidRDefault="008B5DA6">
      <w:pPr>
        <w:pStyle w:val="310"/>
        <w:shd w:val="clear" w:color="auto" w:fill="auto"/>
        <w:tabs>
          <w:tab w:val="left" w:pos="993"/>
          <w:tab w:val="left" w:pos="1134"/>
        </w:tabs>
        <w:snapToGrid w:val="0"/>
        <w:spacing w:after="0" w:line="240" w:lineRule="auto"/>
        <w:ind w:firstLine="567"/>
        <w:jc w:val="both"/>
      </w:pPr>
      <w:bookmarkStart w:id="5" w:name="bookmark20"/>
      <w:bookmarkEnd w:id="5"/>
      <w:r w:rsidRPr="005E6DBB">
        <w:rPr>
          <w:sz w:val="24"/>
          <w:szCs w:val="24"/>
        </w:rPr>
        <w:t>11. Критерии оценки заявок, величины значимости этих критериев, порядок оценки и рассмотрения заявок</w:t>
      </w:r>
    </w:p>
    <w:p w:rsidR="00C1535B" w:rsidRPr="005E6DBB" w:rsidRDefault="008B5DA6">
      <w:pPr>
        <w:widowControl w:val="0"/>
        <w:snapToGrid w:val="0"/>
        <w:ind w:firstLine="567"/>
        <w:jc w:val="both"/>
      </w:pPr>
      <w:r w:rsidRPr="005E6DBB">
        <w:rPr>
          <w:i/>
          <w:sz w:val="24"/>
          <w:szCs w:val="24"/>
        </w:rPr>
        <w:t>11.1. Критерии оценки заявок на участие в конкурсе, их величины, показатели и правила оценки заявок на участие в конкурсе.</w:t>
      </w:r>
    </w:p>
    <w:p w:rsidR="00C1535B" w:rsidRPr="005E6DBB" w:rsidRDefault="00C1535B">
      <w:pPr>
        <w:widowControl w:val="0"/>
        <w:snapToGrid w:val="0"/>
        <w:ind w:firstLine="567"/>
        <w:jc w:val="both"/>
        <w:rPr>
          <w:b/>
          <w:sz w:val="24"/>
          <w:szCs w:val="24"/>
        </w:rPr>
      </w:pPr>
    </w:p>
    <w:tbl>
      <w:tblPr>
        <w:tblW w:w="9623"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52"/>
        <w:gridCol w:w="4297"/>
        <w:gridCol w:w="1413"/>
        <w:gridCol w:w="1631"/>
        <w:gridCol w:w="1730"/>
      </w:tblGrid>
      <w:tr w:rsidR="005E6DBB" w:rsidRPr="005E6DBB">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C1535B" w:rsidRPr="005E6DBB" w:rsidRDefault="008B5DA6">
            <w:pPr>
              <w:widowControl w:val="0"/>
              <w:snapToGrid w:val="0"/>
              <w:jc w:val="center"/>
            </w:pPr>
            <w:r w:rsidRPr="005E6DBB">
              <w:rPr>
                <w:b/>
                <w:sz w:val="24"/>
                <w:szCs w:val="24"/>
              </w:rPr>
              <w:t>№</w:t>
            </w:r>
          </w:p>
        </w:tc>
        <w:tc>
          <w:tcPr>
            <w:tcW w:w="4297" w:type="dxa"/>
            <w:tcBorders>
              <w:top w:val="single" w:sz="4" w:space="0" w:color="000001"/>
              <w:left w:val="single" w:sz="4" w:space="0" w:color="000001"/>
              <w:bottom w:val="single" w:sz="4" w:space="0" w:color="000001"/>
            </w:tcBorders>
            <w:shd w:val="clear" w:color="auto" w:fill="auto"/>
            <w:tcMar>
              <w:left w:w="103" w:type="dxa"/>
            </w:tcMar>
            <w:vAlign w:val="center"/>
          </w:tcPr>
          <w:p w:rsidR="00C1535B" w:rsidRPr="005E6DBB" w:rsidRDefault="008B5DA6">
            <w:pPr>
              <w:widowControl w:val="0"/>
              <w:snapToGrid w:val="0"/>
              <w:jc w:val="center"/>
            </w:pPr>
            <w:r w:rsidRPr="005E6DBB">
              <w:rPr>
                <w:b/>
                <w:sz w:val="24"/>
                <w:szCs w:val="24"/>
              </w:rPr>
              <w:t>Наименование критериев оценки заявок и их показателей</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1535B" w:rsidRPr="005E6DBB" w:rsidRDefault="008B5DA6">
            <w:pPr>
              <w:pStyle w:val="affff5"/>
              <w:widowControl w:val="0"/>
              <w:suppressAutoHyphens w:val="0"/>
              <w:snapToGrid w:val="0"/>
              <w:jc w:val="center"/>
            </w:pPr>
            <w:r w:rsidRPr="005E6DBB">
              <w:rPr>
                <w:sz w:val="24"/>
                <w:szCs w:val="24"/>
              </w:rPr>
              <w:t>Значимость критериев оценки заявок</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1535B" w:rsidRPr="005E6DBB" w:rsidRDefault="008B5DA6">
            <w:pPr>
              <w:pStyle w:val="affff5"/>
              <w:widowControl w:val="0"/>
              <w:suppressAutoHyphens w:val="0"/>
              <w:snapToGrid w:val="0"/>
              <w:jc w:val="center"/>
            </w:pPr>
            <w:r w:rsidRPr="005E6DBB">
              <w:rPr>
                <w:sz w:val="24"/>
                <w:szCs w:val="24"/>
              </w:rPr>
              <w:t>Коэффициент значимости критерия оценки (значимость показателя)</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1535B" w:rsidRPr="005E6DBB" w:rsidRDefault="008B5DA6">
            <w:pPr>
              <w:pStyle w:val="affff5"/>
              <w:widowControl w:val="0"/>
              <w:suppressAutoHyphens w:val="0"/>
              <w:snapToGrid w:val="0"/>
              <w:jc w:val="center"/>
            </w:pPr>
            <w:r w:rsidRPr="005E6DBB">
              <w:rPr>
                <w:sz w:val="24"/>
                <w:szCs w:val="24"/>
              </w:rPr>
              <w:t>Максимальное значение в баллах</w:t>
            </w:r>
          </w:p>
        </w:tc>
      </w:tr>
      <w:tr w:rsidR="005E6DBB" w:rsidRPr="005E6DBB">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C1535B" w:rsidRPr="005E6DBB" w:rsidRDefault="008B5DA6">
            <w:pPr>
              <w:widowControl w:val="0"/>
              <w:snapToGrid w:val="0"/>
              <w:jc w:val="center"/>
            </w:pPr>
            <w:r w:rsidRPr="005E6DBB">
              <w:rPr>
                <w:sz w:val="24"/>
                <w:szCs w:val="24"/>
              </w:rPr>
              <w:t>1.</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C1535B" w:rsidRPr="005E6DBB" w:rsidRDefault="008B5DA6">
            <w:pPr>
              <w:widowControl w:val="0"/>
              <w:snapToGrid w:val="0"/>
              <w:jc w:val="both"/>
            </w:pPr>
            <w:r w:rsidRPr="005E6DBB">
              <w:rPr>
                <w:sz w:val="24"/>
                <w:szCs w:val="24"/>
              </w:rPr>
              <w:t>Цена договора, рублей (ЦБ</w:t>
            </w:r>
            <w:r w:rsidRPr="005E6DBB">
              <w:rPr>
                <w:sz w:val="24"/>
                <w:szCs w:val="24"/>
                <w:lang w:val="en-US"/>
              </w:rPr>
              <w:t>i</w:t>
            </w:r>
            <w:r w:rsidRPr="005E6DBB">
              <w:rPr>
                <w:sz w:val="24"/>
                <w:szCs w:val="24"/>
              </w:rPr>
              <w:t>)</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1535B" w:rsidRPr="005E6DBB" w:rsidRDefault="008B5DA6">
            <w:pPr>
              <w:widowControl w:val="0"/>
              <w:snapToGrid w:val="0"/>
              <w:jc w:val="center"/>
            </w:pPr>
            <w:r w:rsidRPr="005E6DBB">
              <w:rPr>
                <w:sz w:val="24"/>
                <w:szCs w:val="24"/>
              </w:rPr>
              <w:t>40%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1535B" w:rsidRPr="005E6DBB" w:rsidRDefault="008B5DA6">
            <w:pPr>
              <w:widowControl w:val="0"/>
              <w:snapToGrid w:val="0"/>
              <w:jc w:val="center"/>
            </w:pPr>
            <w:r w:rsidRPr="005E6DBB">
              <w:rPr>
                <w:sz w:val="24"/>
                <w:szCs w:val="24"/>
              </w:rPr>
              <w:t>0,40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1535B" w:rsidRPr="005E6DBB" w:rsidRDefault="008B5DA6">
            <w:pPr>
              <w:widowControl w:val="0"/>
              <w:snapToGrid w:val="0"/>
              <w:jc w:val="center"/>
            </w:pPr>
            <w:r w:rsidRPr="005E6DBB">
              <w:rPr>
                <w:sz w:val="24"/>
                <w:szCs w:val="24"/>
              </w:rPr>
              <w:t>100</w:t>
            </w:r>
          </w:p>
        </w:tc>
      </w:tr>
      <w:tr w:rsidR="005E6DBB" w:rsidRPr="005E6DBB">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C1535B" w:rsidRPr="005E6DBB" w:rsidRDefault="008B5DA6">
            <w:pPr>
              <w:widowControl w:val="0"/>
              <w:snapToGrid w:val="0"/>
              <w:jc w:val="center"/>
            </w:pPr>
            <w:r w:rsidRPr="005E6DBB">
              <w:rPr>
                <w:sz w:val="24"/>
                <w:szCs w:val="24"/>
              </w:rPr>
              <w:t>2</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C1535B" w:rsidRPr="005E6DBB" w:rsidRDefault="008B5DA6">
            <w:pPr>
              <w:widowControl w:val="0"/>
              <w:snapToGrid w:val="0"/>
              <w:jc w:val="both"/>
              <w:rPr>
                <w:sz w:val="24"/>
                <w:szCs w:val="24"/>
              </w:rPr>
            </w:pPr>
            <w:r w:rsidRPr="005E6DBB">
              <w:rPr>
                <w:sz w:val="24"/>
                <w:szCs w:val="24"/>
              </w:rPr>
              <w:t>Деловая репутация участника закупки.</w:t>
            </w:r>
          </w:p>
          <w:p w:rsidR="00C1535B" w:rsidRPr="005E6DBB" w:rsidRDefault="008B5DA6">
            <w:pPr>
              <w:widowControl w:val="0"/>
              <w:snapToGrid w:val="0"/>
              <w:jc w:val="both"/>
              <w:rPr>
                <w:sz w:val="24"/>
                <w:szCs w:val="24"/>
              </w:rPr>
            </w:pPr>
            <w:r w:rsidRPr="005E6DBB">
              <w:rPr>
                <w:sz w:val="24"/>
                <w:szCs w:val="24"/>
              </w:rPr>
              <w:t xml:space="preserve">В рамках данного критерия, оценке подлежит наличие положительных отзывов, благодарностей, рекомендательных писем о поставке участником товаров по договорам поставки продуктов питания. </w:t>
            </w:r>
            <w:r w:rsidRPr="005E6DBB">
              <w:rPr>
                <w:sz w:val="24"/>
                <w:szCs w:val="24"/>
                <w:lang w:val="en-US"/>
              </w:rPr>
              <w:t>(НЦБi1)</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1535B" w:rsidRPr="005E6DBB" w:rsidRDefault="008B5DA6">
            <w:pPr>
              <w:widowControl w:val="0"/>
              <w:snapToGrid w:val="0"/>
              <w:jc w:val="center"/>
              <w:rPr>
                <w:sz w:val="24"/>
                <w:szCs w:val="24"/>
              </w:rPr>
            </w:pPr>
            <w:r w:rsidRPr="005E6DBB">
              <w:rPr>
                <w:sz w:val="24"/>
                <w:szCs w:val="24"/>
              </w:rPr>
              <w:t>30%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1535B" w:rsidRPr="005E6DBB" w:rsidRDefault="008B5DA6">
            <w:pPr>
              <w:widowControl w:val="0"/>
              <w:snapToGrid w:val="0"/>
              <w:jc w:val="center"/>
            </w:pPr>
            <w:r w:rsidRPr="005E6DBB">
              <w:rPr>
                <w:sz w:val="24"/>
                <w:szCs w:val="24"/>
              </w:rPr>
              <w:t>0,30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1535B" w:rsidRPr="005E6DBB" w:rsidRDefault="008B5DA6">
            <w:pPr>
              <w:widowControl w:val="0"/>
              <w:snapToGrid w:val="0"/>
              <w:jc w:val="center"/>
            </w:pPr>
            <w:r w:rsidRPr="005E6DBB">
              <w:rPr>
                <w:sz w:val="24"/>
                <w:szCs w:val="24"/>
              </w:rPr>
              <w:t>100</w:t>
            </w:r>
          </w:p>
        </w:tc>
      </w:tr>
      <w:tr w:rsidR="005E6DBB" w:rsidRPr="005E6DBB">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C1535B" w:rsidRPr="005E6DBB" w:rsidRDefault="008B5DA6">
            <w:pPr>
              <w:widowControl w:val="0"/>
              <w:snapToGrid w:val="0"/>
              <w:jc w:val="center"/>
            </w:pPr>
            <w:r w:rsidRPr="005E6DBB">
              <w:rPr>
                <w:sz w:val="24"/>
                <w:szCs w:val="24"/>
              </w:rPr>
              <w:t>3</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C1535B" w:rsidRPr="005E6DBB" w:rsidRDefault="008B5DA6">
            <w:pPr>
              <w:widowControl w:val="0"/>
              <w:snapToGrid w:val="0"/>
              <w:jc w:val="both"/>
              <w:rPr>
                <w:sz w:val="24"/>
                <w:szCs w:val="24"/>
              </w:rPr>
            </w:pPr>
            <w:r w:rsidRPr="005E6DBB">
              <w:rPr>
                <w:sz w:val="24"/>
                <w:szCs w:val="24"/>
              </w:rPr>
              <w:t>Квалификация участника закупки.</w:t>
            </w:r>
          </w:p>
          <w:p w:rsidR="00C1535B" w:rsidRPr="005E6DBB" w:rsidRDefault="008B5DA6">
            <w:pPr>
              <w:widowControl w:val="0"/>
              <w:snapToGrid w:val="0"/>
              <w:jc w:val="both"/>
              <w:rPr>
                <w:sz w:val="24"/>
                <w:szCs w:val="24"/>
              </w:rPr>
            </w:pPr>
            <w:r w:rsidRPr="005E6DBB">
              <w:rPr>
                <w:sz w:val="24"/>
                <w:szCs w:val="24"/>
              </w:rPr>
              <w:t>В рамках данного критерия, оценке подлежит опыт участника по успешной поставке товара сопоставимого характера. (НЦБi2)</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1535B" w:rsidRPr="005E6DBB" w:rsidRDefault="008B5DA6">
            <w:pPr>
              <w:widowControl w:val="0"/>
              <w:snapToGrid w:val="0"/>
              <w:jc w:val="center"/>
              <w:rPr>
                <w:sz w:val="24"/>
                <w:szCs w:val="24"/>
              </w:rPr>
            </w:pPr>
            <w:r w:rsidRPr="005E6DBB">
              <w:rPr>
                <w:sz w:val="24"/>
                <w:szCs w:val="24"/>
              </w:rPr>
              <w:t>20%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1535B" w:rsidRPr="005E6DBB" w:rsidRDefault="008B5DA6">
            <w:pPr>
              <w:widowControl w:val="0"/>
              <w:snapToGrid w:val="0"/>
              <w:jc w:val="center"/>
            </w:pPr>
            <w:r w:rsidRPr="005E6DBB">
              <w:rPr>
                <w:sz w:val="24"/>
                <w:szCs w:val="24"/>
              </w:rPr>
              <w:t>0,20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1535B" w:rsidRPr="005E6DBB" w:rsidRDefault="008B5DA6">
            <w:pPr>
              <w:widowControl w:val="0"/>
              <w:snapToGrid w:val="0"/>
              <w:jc w:val="center"/>
            </w:pPr>
            <w:r w:rsidRPr="005E6DBB">
              <w:rPr>
                <w:sz w:val="24"/>
                <w:szCs w:val="24"/>
              </w:rPr>
              <w:t>100</w:t>
            </w:r>
          </w:p>
        </w:tc>
      </w:tr>
      <w:tr w:rsidR="00C1535B" w:rsidRPr="005E6DBB">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C1535B" w:rsidRPr="005E6DBB" w:rsidRDefault="008B5DA6">
            <w:pPr>
              <w:widowControl w:val="0"/>
              <w:snapToGrid w:val="0"/>
              <w:jc w:val="center"/>
            </w:pPr>
            <w:r w:rsidRPr="005E6DBB">
              <w:rPr>
                <w:sz w:val="24"/>
                <w:szCs w:val="24"/>
              </w:rPr>
              <w:t>4</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C1535B" w:rsidRPr="005E6DBB" w:rsidRDefault="008B5DA6">
            <w:pPr>
              <w:widowControl w:val="0"/>
              <w:snapToGrid w:val="0"/>
              <w:jc w:val="both"/>
            </w:pPr>
            <w:r w:rsidRPr="005E6DBB">
              <w:rPr>
                <w:sz w:val="24"/>
                <w:szCs w:val="24"/>
              </w:rPr>
              <w:t>Наличие у участника закупок производственных мощностей, технологического оборудования необходимых для поставки товаров.</w:t>
            </w:r>
          </w:p>
          <w:p w:rsidR="00C1535B" w:rsidRPr="005E6DBB" w:rsidRDefault="008B5DA6">
            <w:pPr>
              <w:widowControl w:val="0"/>
              <w:snapToGrid w:val="0"/>
              <w:jc w:val="both"/>
            </w:pPr>
            <w:r w:rsidRPr="005E6DBB">
              <w:rPr>
                <w:sz w:val="24"/>
                <w:szCs w:val="24"/>
              </w:rPr>
              <w:t xml:space="preserve">В рамках данного критерия, оценке подлежит наличия оборудования (специализированного автомобильного транспорта), принадлежащего участнику на праве собственности или </w:t>
            </w:r>
            <w:r w:rsidRPr="005E6DBB">
              <w:rPr>
                <w:sz w:val="24"/>
                <w:szCs w:val="24"/>
              </w:rPr>
              <w:lastRenderedPageBreak/>
              <w:t>на ином законном основании и работников (водителей) на него (НЦБi3)</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1535B" w:rsidRPr="005E6DBB" w:rsidRDefault="008B5DA6">
            <w:pPr>
              <w:widowControl w:val="0"/>
              <w:snapToGrid w:val="0"/>
              <w:jc w:val="center"/>
            </w:pPr>
            <w:r w:rsidRPr="005E6DBB">
              <w:rPr>
                <w:sz w:val="24"/>
                <w:szCs w:val="24"/>
              </w:rPr>
              <w:lastRenderedPageBreak/>
              <w:t>10%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1535B" w:rsidRPr="005E6DBB" w:rsidRDefault="008B5DA6">
            <w:pPr>
              <w:widowControl w:val="0"/>
              <w:snapToGrid w:val="0"/>
              <w:jc w:val="center"/>
            </w:pPr>
            <w:r w:rsidRPr="005E6DBB">
              <w:rPr>
                <w:sz w:val="24"/>
                <w:szCs w:val="24"/>
              </w:rPr>
              <w:t>0,10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1535B" w:rsidRPr="005E6DBB" w:rsidRDefault="008B5DA6">
            <w:pPr>
              <w:widowControl w:val="0"/>
              <w:snapToGrid w:val="0"/>
              <w:jc w:val="center"/>
            </w:pPr>
            <w:r w:rsidRPr="005E6DBB">
              <w:rPr>
                <w:sz w:val="24"/>
                <w:szCs w:val="24"/>
              </w:rPr>
              <w:t>100</w:t>
            </w:r>
          </w:p>
        </w:tc>
      </w:tr>
    </w:tbl>
    <w:p w:rsidR="00C1535B" w:rsidRPr="005E6DBB" w:rsidRDefault="00C1535B">
      <w:pPr>
        <w:widowControl w:val="0"/>
        <w:snapToGrid w:val="0"/>
        <w:ind w:firstLine="567"/>
        <w:jc w:val="both"/>
        <w:rPr>
          <w:sz w:val="24"/>
          <w:szCs w:val="24"/>
        </w:rPr>
      </w:pPr>
    </w:p>
    <w:p w:rsidR="00C1535B" w:rsidRPr="005E6DBB" w:rsidRDefault="008B5DA6">
      <w:pPr>
        <w:widowControl w:val="0"/>
        <w:snapToGrid w:val="0"/>
        <w:ind w:firstLine="567"/>
        <w:jc w:val="both"/>
      </w:pPr>
      <w:r w:rsidRPr="005E6DBB">
        <w:rPr>
          <w:sz w:val="24"/>
          <w:szCs w:val="24"/>
        </w:rPr>
        <w:t>Для осуществления расчетов в соответствии с настоящими Правилами используются следующие обозначения:</w:t>
      </w:r>
    </w:p>
    <w:p w:rsidR="00C1535B" w:rsidRPr="005E6DBB" w:rsidRDefault="008B5DA6">
      <w:pPr>
        <w:pStyle w:val="ConsPlusNonformat"/>
        <w:snapToGrid w:val="0"/>
        <w:ind w:firstLine="567"/>
      </w:pPr>
      <w:r w:rsidRPr="005E6DBB">
        <w:rPr>
          <w:rFonts w:ascii="Times New Roman" w:hAnsi="Times New Roman" w:cs="Times New Roman"/>
          <w:sz w:val="24"/>
          <w:szCs w:val="24"/>
        </w:rPr>
        <w:t>ЦБ</w:t>
      </w:r>
      <w:r w:rsidRPr="005E6DBB">
        <w:rPr>
          <w:rFonts w:ascii="Times New Roman" w:hAnsi="Times New Roman" w:cs="Times New Roman"/>
          <w:sz w:val="24"/>
          <w:szCs w:val="24"/>
          <w:lang w:val="en-US"/>
        </w:rPr>
        <w:t>i</w:t>
      </w:r>
      <w:r w:rsidRPr="005E6DBB">
        <w:rPr>
          <w:rFonts w:ascii="Times New Roman" w:hAnsi="Times New Roman" w:cs="Times New Roman"/>
          <w:sz w:val="24"/>
          <w:szCs w:val="24"/>
        </w:rPr>
        <w:t xml:space="preserve">  - критерий оценки «Цена договора»;</w:t>
      </w:r>
    </w:p>
    <w:p w:rsidR="00C1535B" w:rsidRPr="005E6DBB" w:rsidRDefault="008B5DA6">
      <w:pPr>
        <w:pStyle w:val="ConsPlusNonformat"/>
        <w:snapToGrid w:val="0"/>
        <w:ind w:firstLine="567"/>
      </w:pPr>
      <w:r w:rsidRPr="005E6DBB">
        <w:rPr>
          <w:rFonts w:ascii="Times New Roman" w:hAnsi="Times New Roman" w:cs="Times New Roman"/>
          <w:sz w:val="24"/>
          <w:szCs w:val="24"/>
        </w:rPr>
        <w:t>НЦБ</w:t>
      </w:r>
      <w:r w:rsidRPr="005E6DBB">
        <w:rPr>
          <w:rFonts w:ascii="Times New Roman" w:hAnsi="Times New Roman" w:cs="Times New Roman"/>
          <w:sz w:val="24"/>
          <w:szCs w:val="24"/>
          <w:lang w:val="en-US"/>
        </w:rPr>
        <w:t>i</w:t>
      </w:r>
      <w:r w:rsidRPr="005E6DBB">
        <w:rPr>
          <w:rFonts w:ascii="Times New Roman" w:hAnsi="Times New Roman" w:cs="Times New Roman"/>
          <w:sz w:val="24"/>
          <w:szCs w:val="24"/>
        </w:rPr>
        <w:t>1  -  критерий оценки «Деловая репутация участника закупки»;</w:t>
      </w:r>
    </w:p>
    <w:p w:rsidR="00C1535B" w:rsidRPr="005E6DBB" w:rsidRDefault="008B5DA6">
      <w:pPr>
        <w:pStyle w:val="ConsPlusNonformat"/>
        <w:snapToGrid w:val="0"/>
        <w:ind w:firstLine="567"/>
      </w:pPr>
      <w:r w:rsidRPr="005E6DBB">
        <w:rPr>
          <w:rFonts w:ascii="Times New Roman" w:hAnsi="Times New Roman" w:cs="Times New Roman"/>
          <w:sz w:val="24"/>
          <w:szCs w:val="24"/>
        </w:rPr>
        <w:t>НЦБ</w:t>
      </w:r>
      <w:r w:rsidRPr="005E6DBB">
        <w:rPr>
          <w:rFonts w:ascii="Times New Roman" w:hAnsi="Times New Roman" w:cs="Times New Roman"/>
          <w:sz w:val="24"/>
          <w:szCs w:val="24"/>
          <w:lang w:val="en-US"/>
        </w:rPr>
        <w:t>i</w:t>
      </w:r>
      <w:r w:rsidRPr="005E6DBB">
        <w:rPr>
          <w:rFonts w:ascii="Times New Roman" w:hAnsi="Times New Roman" w:cs="Times New Roman"/>
          <w:sz w:val="24"/>
          <w:szCs w:val="24"/>
        </w:rPr>
        <w:t>2  -  критерий оценки «Квалификация участника закупки»;</w:t>
      </w:r>
    </w:p>
    <w:p w:rsidR="00C1535B" w:rsidRPr="005E6DBB" w:rsidRDefault="008B5DA6">
      <w:pPr>
        <w:pStyle w:val="ConsPlusNonformat"/>
        <w:snapToGrid w:val="0"/>
        <w:ind w:firstLine="567"/>
        <w:jc w:val="both"/>
      </w:pPr>
      <w:r w:rsidRPr="005E6DBB">
        <w:rPr>
          <w:rFonts w:ascii="Times New Roman" w:hAnsi="Times New Roman" w:cs="Times New Roman"/>
          <w:sz w:val="24"/>
          <w:szCs w:val="24"/>
        </w:rPr>
        <w:t>НЦБ</w:t>
      </w:r>
      <w:r w:rsidRPr="005E6DBB">
        <w:rPr>
          <w:rFonts w:ascii="Times New Roman" w:hAnsi="Times New Roman" w:cs="Times New Roman"/>
          <w:sz w:val="24"/>
          <w:szCs w:val="24"/>
          <w:lang w:val="en-US"/>
        </w:rPr>
        <w:t>i</w:t>
      </w:r>
      <w:r w:rsidRPr="005E6DBB">
        <w:rPr>
          <w:rFonts w:ascii="Times New Roman" w:hAnsi="Times New Roman" w:cs="Times New Roman"/>
          <w:sz w:val="24"/>
          <w:szCs w:val="24"/>
        </w:rPr>
        <w:t>3 -  критерий оценки «Наличие у участника закупок производственных мощностей, технологического оборудования необходимых для поставки товаров».</w:t>
      </w:r>
    </w:p>
    <w:p w:rsidR="00C1535B" w:rsidRPr="005E6DBB" w:rsidRDefault="008B5DA6">
      <w:pPr>
        <w:widowControl w:val="0"/>
        <w:snapToGrid w:val="0"/>
        <w:ind w:firstLine="567"/>
        <w:jc w:val="both"/>
      </w:pPr>
      <w:r w:rsidRPr="005E6DBB">
        <w:rPr>
          <w:sz w:val="24"/>
          <w:szCs w:val="24"/>
        </w:rPr>
        <w:t>11.2.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1535B" w:rsidRPr="005E6DBB" w:rsidRDefault="008B5DA6">
      <w:pPr>
        <w:widowControl w:val="0"/>
        <w:snapToGrid w:val="0"/>
        <w:ind w:firstLine="567"/>
        <w:jc w:val="both"/>
      </w:pPr>
      <w:r w:rsidRPr="005E6DBB">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1535B" w:rsidRPr="005E6DBB" w:rsidRDefault="008B5DA6">
      <w:pPr>
        <w:widowControl w:val="0"/>
        <w:snapToGrid w:val="0"/>
        <w:ind w:firstLine="567"/>
        <w:jc w:val="both"/>
      </w:pPr>
      <w:r w:rsidRPr="005E6DBB">
        <w:rPr>
          <w:sz w:val="24"/>
          <w:szCs w:val="24"/>
        </w:rPr>
        <w:t>11.3. Оценка заявок производится на основании критериев оценки, их содержания и значимости, установленных в конкурсной документации, в соответствии с Положением.</w:t>
      </w:r>
    </w:p>
    <w:p w:rsidR="00C1535B" w:rsidRPr="005E6DBB" w:rsidRDefault="008B5DA6">
      <w:pPr>
        <w:widowControl w:val="0"/>
        <w:snapToGrid w:val="0"/>
        <w:ind w:firstLine="567"/>
        <w:jc w:val="both"/>
      </w:pPr>
      <w:r w:rsidRPr="005E6DBB">
        <w:rPr>
          <w:sz w:val="24"/>
          <w:szCs w:val="24"/>
        </w:rPr>
        <w:t>11.4. Сумма значимостей критериев оценки заявок, установленных в конкурсной документации, составляет 100 процентов.</w:t>
      </w:r>
    </w:p>
    <w:p w:rsidR="00C1535B" w:rsidRPr="005E6DBB" w:rsidRDefault="008B5DA6">
      <w:pPr>
        <w:widowControl w:val="0"/>
        <w:snapToGrid w:val="0"/>
        <w:ind w:firstLine="567"/>
        <w:jc w:val="both"/>
      </w:pPr>
      <w:r w:rsidRPr="005E6DBB">
        <w:rPr>
          <w:sz w:val="24"/>
          <w:szCs w:val="24"/>
        </w:rPr>
        <w:t>11.5.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1535B" w:rsidRPr="005E6DBB" w:rsidRDefault="008B5DA6">
      <w:pPr>
        <w:widowControl w:val="0"/>
        <w:snapToGrid w:val="0"/>
        <w:ind w:firstLine="567"/>
        <w:jc w:val="both"/>
      </w:pPr>
      <w:r w:rsidRPr="005E6DBB">
        <w:rPr>
          <w:sz w:val="24"/>
          <w:szCs w:val="24"/>
        </w:rPr>
        <w:t>11.6.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1535B" w:rsidRPr="005E6DBB" w:rsidRDefault="008B5DA6">
      <w:pPr>
        <w:widowControl w:val="0"/>
        <w:snapToGrid w:val="0"/>
        <w:ind w:firstLine="567"/>
        <w:jc w:val="both"/>
      </w:pPr>
      <w:r w:rsidRPr="005E6DBB">
        <w:rPr>
          <w:sz w:val="24"/>
          <w:szCs w:val="24"/>
        </w:rPr>
        <w:t>Заявке, набравшей наибольший итоговый рейтинг, присваивается первый номер.</w:t>
      </w:r>
    </w:p>
    <w:p w:rsidR="00C1535B" w:rsidRPr="005E6DBB" w:rsidRDefault="008B5DA6">
      <w:pPr>
        <w:widowControl w:val="0"/>
        <w:snapToGrid w:val="0"/>
        <w:ind w:firstLine="567"/>
        <w:jc w:val="both"/>
      </w:pPr>
      <w:r w:rsidRPr="005E6DBB">
        <w:rPr>
          <w:sz w:val="24"/>
          <w:szCs w:val="24"/>
          <w:lang w:eastAsia="ar-SA"/>
        </w:rPr>
        <w:t>В случае, если в нескольких заявках на участие в конкурсе содержатся одинаковые условия исполнения договора (одинаковое суммарное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1535B" w:rsidRPr="005E6DBB" w:rsidRDefault="00C1535B">
      <w:pPr>
        <w:widowControl w:val="0"/>
        <w:snapToGrid w:val="0"/>
        <w:ind w:firstLine="567"/>
        <w:rPr>
          <w:b/>
          <w:sz w:val="24"/>
          <w:szCs w:val="24"/>
        </w:rPr>
      </w:pPr>
    </w:p>
    <w:p w:rsidR="00C1535B" w:rsidRPr="005E6DBB" w:rsidRDefault="008B5DA6">
      <w:pPr>
        <w:widowControl w:val="0"/>
        <w:snapToGrid w:val="0"/>
        <w:ind w:firstLine="567"/>
      </w:pPr>
      <w:r w:rsidRPr="005E6DBB">
        <w:rPr>
          <w:b/>
          <w:sz w:val="24"/>
          <w:szCs w:val="24"/>
        </w:rPr>
        <w:t>12. Порядок оценки заявок по критериям оценки заявок.</w:t>
      </w:r>
    </w:p>
    <w:p w:rsidR="00C1535B" w:rsidRPr="005E6DBB" w:rsidRDefault="00C1535B">
      <w:pPr>
        <w:widowControl w:val="0"/>
        <w:snapToGrid w:val="0"/>
        <w:ind w:firstLine="567"/>
        <w:rPr>
          <w:b/>
          <w:sz w:val="24"/>
          <w:szCs w:val="24"/>
        </w:rPr>
      </w:pPr>
    </w:p>
    <w:p w:rsidR="00C1535B" w:rsidRPr="005E6DBB" w:rsidRDefault="008B5DA6">
      <w:pPr>
        <w:widowControl w:val="0"/>
        <w:snapToGrid w:val="0"/>
        <w:ind w:firstLine="567"/>
        <w:rPr>
          <w:b/>
          <w:bCs/>
        </w:rPr>
      </w:pPr>
      <w:r w:rsidRPr="005E6DBB">
        <w:rPr>
          <w:b/>
          <w:bCs/>
          <w:sz w:val="24"/>
          <w:szCs w:val="24"/>
        </w:rPr>
        <w:t>12.1. Оценка заявок по критерию «Цена договора»</w:t>
      </w:r>
    </w:p>
    <w:p w:rsidR="00C1535B" w:rsidRPr="005E6DBB" w:rsidRDefault="008B5DA6">
      <w:pPr>
        <w:widowControl w:val="0"/>
        <w:snapToGrid w:val="0"/>
        <w:ind w:firstLine="567"/>
        <w:jc w:val="both"/>
      </w:pPr>
      <w:r w:rsidRPr="005E6DBB">
        <w:rPr>
          <w:bCs/>
          <w:sz w:val="24"/>
          <w:szCs w:val="24"/>
        </w:rPr>
        <w:t>Количество баллов, присуждаемых по критерию оценки "цена договора" (ЦБ</w:t>
      </w:r>
      <w:r w:rsidRPr="005E6DBB">
        <w:rPr>
          <w:bCs/>
          <w:sz w:val="24"/>
          <w:szCs w:val="24"/>
          <w:lang w:val="en-US"/>
        </w:rPr>
        <w:t>i</w:t>
      </w:r>
      <w:r w:rsidRPr="005E6DBB">
        <w:rPr>
          <w:bCs/>
          <w:sz w:val="24"/>
          <w:szCs w:val="24"/>
        </w:rPr>
        <w:t>), определяется по формуле:</w:t>
      </w:r>
    </w:p>
    <w:p w:rsidR="00C1535B" w:rsidRPr="005E6DBB" w:rsidRDefault="00C1535B">
      <w:pPr>
        <w:widowControl w:val="0"/>
        <w:snapToGrid w:val="0"/>
        <w:ind w:firstLine="567"/>
        <w:jc w:val="both"/>
        <w:rPr>
          <w:bCs/>
          <w:sz w:val="24"/>
          <w:szCs w:val="24"/>
        </w:rPr>
      </w:pPr>
    </w:p>
    <w:p w:rsidR="00C1535B" w:rsidRPr="005E6DBB" w:rsidRDefault="008B5DA6">
      <w:pPr>
        <w:widowControl w:val="0"/>
        <w:snapToGrid w:val="0"/>
        <w:ind w:firstLine="567"/>
        <w:jc w:val="center"/>
      </w:pPr>
      <w:r w:rsidRPr="005E6DBB">
        <w:rPr>
          <w:bCs/>
          <w:sz w:val="24"/>
          <w:szCs w:val="24"/>
        </w:rPr>
        <w:t>ЦБ</w:t>
      </w:r>
      <w:r w:rsidRPr="005E6DBB">
        <w:rPr>
          <w:bCs/>
          <w:sz w:val="24"/>
          <w:szCs w:val="24"/>
          <w:lang w:val="en-US"/>
        </w:rPr>
        <w:t>i</w:t>
      </w:r>
      <w:r w:rsidRPr="005E6DBB">
        <w:rPr>
          <w:bCs/>
          <w:sz w:val="24"/>
          <w:szCs w:val="24"/>
        </w:rPr>
        <w:t xml:space="preserve"> = (Ц</w:t>
      </w:r>
      <w:r w:rsidRPr="005E6DBB">
        <w:rPr>
          <w:bCs/>
          <w:sz w:val="24"/>
          <w:szCs w:val="24"/>
          <w:lang w:val="en-US"/>
        </w:rPr>
        <w:t>min</w:t>
      </w:r>
      <w:r w:rsidRPr="005E6DBB">
        <w:rPr>
          <w:bCs/>
          <w:sz w:val="24"/>
          <w:szCs w:val="24"/>
        </w:rPr>
        <w:t xml:space="preserve"> / Ц</w:t>
      </w:r>
      <w:r w:rsidRPr="005E6DBB">
        <w:rPr>
          <w:bCs/>
          <w:sz w:val="24"/>
          <w:szCs w:val="24"/>
          <w:lang w:val="en-US"/>
        </w:rPr>
        <w:t>i</w:t>
      </w:r>
      <w:r w:rsidRPr="005E6DBB">
        <w:rPr>
          <w:bCs/>
          <w:sz w:val="24"/>
          <w:szCs w:val="24"/>
        </w:rPr>
        <w:t>) х КЗ х 100, где:</w:t>
      </w:r>
    </w:p>
    <w:p w:rsidR="00C1535B" w:rsidRPr="005E6DBB" w:rsidRDefault="00C1535B">
      <w:pPr>
        <w:widowControl w:val="0"/>
        <w:snapToGrid w:val="0"/>
        <w:ind w:firstLine="567"/>
        <w:jc w:val="center"/>
        <w:rPr>
          <w:bCs/>
          <w:sz w:val="24"/>
          <w:szCs w:val="24"/>
        </w:rPr>
      </w:pPr>
    </w:p>
    <w:p w:rsidR="00C1535B" w:rsidRPr="005E6DBB" w:rsidRDefault="008B5DA6">
      <w:pPr>
        <w:widowControl w:val="0"/>
        <w:snapToGrid w:val="0"/>
        <w:ind w:firstLine="567"/>
        <w:jc w:val="both"/>
      </w:pPr>
      <w:r w:rsidRPr="005E6DBB">
        <w:rPr>
          <w:bCs/>
          <w:sz w:val="24"/>
          <w:szCs w:val="24"/>
        </w:rPr>
        <w:t>ЦБ</w:t>
      </w:r>
      <w:r w:rsidRPr="005E6DBB">
        <w:rPr>
          <w:bCs/>
          <w:sz w:val="24"/>
          <w:szCs w:val="24"/>
          <w:lang w:val="en-US"/>
        </w:rPr>
        <w:t>i</w:t>
      </w:r>
      <w:r w:rsidRPr="005E6DBB">
        <w:rPr>
          <w:bCs/>
          <w:sz w:val="24"/>
          <w:szCs w:val="24"/>
        </w:rPr>
        <w:t xml:space="preserve"> - количество баллов по критерию «Цена договора»;</w:t>
      </w:r>
    </w:p>
    <w:p w:rsidR="00C1535B" w:rsidRPr="005E6DBB" w:rsidRDefault="008B5DA6">
      <w:pPr>
        <w:widowControl w:val="0"/>
        <w:snapToGrid w:val="0"/>
        <w:ind w:firstLine="567"/>
        <w:jc w:val="both"/>
      </w:pPr>
      <w:r w:rsidRPr="005E6DBB">
        <w:rPr>
          <w:bCs/>
          <w:sz w:val="24"/>
          <w:szCs w:val="24"/>
        </w:rPr>
        <w:t>Ц</w:t>
      </w:r>
      <w:r w:rsidRPr="005E6DBB">
        <w:rPr>
          <w:bCs/>
          <w:sz w:val="24"/>
          <w:szCs w:val="24"/>
          <w:lang w:val="en-US"/>
        </w:rPr>
        <w:t>min</w:t>
      </w:r>
      <w:r w:rsidRPr="005E6DBB">
        <w:rPr>
          <w:bCs/>
          <w:sz w:val="24"/>
          <w:szCs w:val="24"/>
        </w:rPr>
        <w:t xml:space="preserve"> - минимальное предложение из сделанных участниками закупки;</w:t>
      </w:r>
    </w:p>
    <w:p w:rsidR="00C1535B" w:rsidRPr="005E6DBB" w:rsidRDefault="008B5DA6">
      <w:pPr>
        <w:widowControl w:val="0"/>
        <w:snapToGrid w:val="0"/>
        <w:ind w:firstLine="567"/>
        <w:jc w:val="both"/>
      </w:pPr>
      <w:r w:rsidRPr="005E6DBB">
        <w:rPr>
          <w:bCs/>
          <w:sz w:val="24"/>
          <w:szCs w:val="24"/>
        </w:rPr>
        <w:t>Ц</w:t>
      </w:r>
      <w:r w:rsidRPr="005E6DBB">
        <w:rPr>
          <w:bCs/>
          <w:sz w:val="24"/>
          <w:szCs w:val="24"/>
          <w:lang w:val="en-US"/>
        </w:rPr>
        <w:t>i</w:t>
      </w:r>
      <w:r w:rsidRPr="005E6DBB">
        <w:rPr>
          <w:bCs/>
          <w:sz w:val="24"/>
          <w:szCs w:val="24"/>
        </w:rPr>
        <w:t xml:space="preserve"> - предложение участника, которое оценивается;</w:t>
      </w:r>
    </w:p>
    <w:p w:rsidR="00C1535B" w:rsidRPr="005E6DBB" w:rsidRDefault="008B5DA6">
      <w:pPr>
        <w:widowControl w:val="0"/>
        <w:snapToGrid w:val="0"/>
        <w:ind w:firstLine="567"/>
        <w:jc w:val="both"/>
      </w:pPr>
      <w:r w:rsidRPr="005E6DBB">
        <w:rPr>
          <w:bCs/>
          <w:sz w:val="24"/>
          <w:szCs w:val="24"/>
        </w:rPr>
        <w:t>КЗ - коэффициент значимости критерия.</w:t>
      </w:r>
    </w:p>
    <w:p w:rsidR="00C1535B" w:rsidRPr="005E6DBB" w:rsidRDefault="008B5DA6">
      <w:pPr>
        <w:widowControl w:val="0"/>
        <w:snapToGrid w:val="0"/>
        <w:ind w:firstLine="567"/>
        <w:jc w:val="both"/>
      </w:pPr>
      <w:r w:rsidRPr="005E6DBB">
        <w:rPr>
          <w:bCs/>
          <w:sz w:val="24"/>
          <w:szCs w:val="24"/>
        </w:rPr>
        <w:t>При оценке предложений по критерию «Цена договор» лучшим условием исполнения договора по указанному критерию признается предложение участника конкурса с наименьшей ценой контракта.</w:t>
      </w:r>
    </w:p>
    <w:p w:rsidR="00C1535B" w:rsidRPr="005E6DBB" w:rsidRDefault="008B5DA6">
      <w:pPr>
        <w:widowControl w:val="0"/>
        <w:snapToGrid w:val="0"/>
        <w:ind w:firstLine="567"/>
        <w:jc w:val="both"/>
        <w:rPr>
          <w:sz w:val="24"/>
          <w:szCs w:val="24"/>
        </w:rPr>
      </w:pPr>
      <w:r w:rsidRPr="005E6DBB">
        <w:rPr>
          <w:b/>
          <w:sz w:val="24"/>
          <w:szCs w:val="24"/>
        </w:rPr>
        <w:t xml:space="preserve">12.2. Оценка заявок по критерию «Деловая репутация участника закупки», </w:t>
      </w:r>
      <w:r w:rsidRPr="005E6DBB">
        <w:rPr>
          <w:b/>
          <w:bCs/>
          <w:sz w:val="24"/>
          <w:szCs w:val="24"/>
        </w:rPr>
        <w:t>в части наличия положительных отзывов, благодарностей, рекомендательных писем.</w:t>
      </w:r>
    </w:p>
    <w:p w:rsidR="00C1535B" w:rsidRPr="005E6DBB" w:rsidRDefault="008B5DA6">
      <w:pPr>
        <w:ind w:firstLine="567"/>
        <w:jc w:val="both"/>
        <w:rPr>
          <w:sz w:val="24"/>
          <w:szCs w:val="24"/>
        </w:rPr>
      </w:pPr>
      <w:r w:rsidRPr="005E6DBB">
        <w:rPr>
          <w:sz w:val="24"/>
          <w:szCs w:val="24"/>
        </w:rPr>
        <w:lastRenderedPageBreak/>
        <w:t>Для оценки заявки по данному показателю в заявке должны быть представлены следующие документы:</w:t>
      </w:r>
    </w:p>
    <w:p w:rsidR="00C1535B" w:rsidRPr="005E6DBB" w:rsidRDefault="008B5DA6">
      <w:pPr>
        <w:ind w:firstLine="567"/>
        <w:jc w:val="both"/>
        <w:rPr>
          <w:sz w:val="24"/>
          <w:szCs w:val="24"/>
        </w:rPr>
      </w:pPr>
      <w:r w:rsidRPr="005E6DBB">
        <w:rPr>
          <w:sz w:val="24"/>
          <w:szCs w:val="24"/>
        </w:rPr>
        <w:t>- положительные отзывы, благодарности, рекомендательные письма государственных (муниципальных) или иных заказчиков о надлежащем выполнении участником конкурса контрактов или договоров, предметом которых является поставка продуктов питания, заключенных, по результатам проведения конкурентных закупок (способов определения поставщика), в рамках 44-ФЗ «О контрактной системе в сфере закупок товаров, работ, услуг для обеспечения государственных и муниципальных нужд» или 223-ФЗ «О закупках товаров, работ, услуг отдельными видами юридических лиц» или на торгах. Период заключения договоров (контрактов) по которым принимаются положительные отзывы, благодарности, рекомендательные письма с 01.01.2019 г.;</w:t>
      </w:r>
    </w:p>
    <w:p w:rsidR="00C1535B" w:rsidRPr="005E6DBB" w:rsidRDefault="008B5DA6">
      <w:pPr>
        <w:tabs>
          <w:tab w:val="left" w:pos="709"/>
          <w:tab w:val="left" w:pos="993"/>
        </w:tabs>
        <w:ind w:firstLine="567"/>
        <w:jc w:val="both"/>
        <w:rPr>
          <w:sz w:val="24"/>
          <w:szCs w:val="24"/>
        </w:rPr>
      </w:pPr>
      <w:r w:rsidRPr="005E6DBB">
        <w:rPr>
          <w:sz w:val="24"/>
          <w:szCs w:val="24"/>
        </w:rPr>
        <w:t>-  надлежащим образом (в полном объеме) заполненная Форма №6 «Сведения о деловой репутации участника закупки».</w:t>
      </w:r>
    </w:p>
    <w:p w:rsidR="00C1535B" w:rsidRPr="005E6DBB" w:rsidRDefault="008B5DA6">
      <w:pPr>
        <w:ind w:firstLine="567"/>
        <w:jc w:val="both"/>
        <w:rPr>
          <w:sz w:val="24"/>
          <w:szCs w:val="24"/>
        </w:rPr>
      </w:pPr>
      <w:r w:rsidRPr="005E6DBB">
        <w:rPr>
          <w:sz w:val="24"/>
          <w:szCs w:val="24"/>
        </w:rPr>
        <w:t xml:space="preserve">В представленных положительных отзывах, благодарностях, рекомендательных письмах должно быть указано, кем и кому данный положительный отзыв, благодарность, рекомендательное письмо выдано, дата и номер контракта (договора) или номер реестровой записи контракта (договора) или номер извещения о закупке (торгов), по которому(ой) осуществлялась поставка товара. Положительные отзывы, благодарности, рекомендательные письма должны однозначно выражать положительную оценку деятельности участника закупки в ходе исполнения договорных обязательств. Положительные отзывы, благодарности, рекомендательные письма должны быть подписаны руководителем юридического лица или лицом, уполномоченным руководителем. </w:t>
      </w:r>
    </w:p>
    <w:p w:rsidR="00C1535B" w:rsidRPr="005E6DBB" w:rsidRDefault="008B5DA6">
      <w:pPr>
        <w:ind w:firstLine="567"/>
        <w:jc w:val="both"/>
        <w:rPr>
          <w:sz w:val="24"/>
          <w:szCs w:val="24"/>
        </w:rPr>
      </w:pPr>
      <w:r w:rsidRPr="005E6DBB">
        <w:rPr>
          <w:sz w:val="24"/>
          <w:szCs w:val="24"/>
        </w:rPr>
        <w:t>В случае, если положительные отзывы, благодарности, рекомендательные письма не содержит указанной в предыдущем абзаце информации, такие положительные отзывы, благодарности, рекомендательные письма к оценке не принимается.</w:t>
      </w:r>
    </w:p>
    <w:p w:rsidR="00C1535B" w:rsidRPr="005E6DBB" w:rsidRDefault="008B5DA6">
      <w:pPr>
        <w:ind w:firstLine="567"/>
        <w:jc w:val="both"/>
        <w:rPr>
          <w:sz w:val="24"/>
          <w:szCs w:val="24"/>
        </w:rPr>
      </w:pPr>
      <w:r w:rsidRPr="005E6DBB">
        <w:rPr>
          <w:sz w:val="24"/>
          <w:szCs w:val="24"/>
        </w:rPr>
        <w:t>В случае если с участника взыскивалась неустойка по контракту (договору) поставки о котором  предоставлен отзыв, такие положительные отзывы, благодарности, рекомендательные письма к оценке не принимается.</w:t>
      </w:r>
    </w:p>
    <w:p w:rsidR="00C1535B" w:rsidRPr="005E6DBB" w:rsidRDefault="008B5DA6">
      <w:pPr>
        <w:ind w:firstLine="567"/>
        <w:jc w:val="both"/>
        <w:rPr>
          <w:sz w:val="24"/>
          <w:szCs w:val="24"/>
        </w:rPr>
      </w:pPr>
      <w:r w:rsidRPr="005E6DBB">
        <w:rPr>
          <w:sz w:val="24"/>
          <w:szCs w:val="24"/>
        </w:rPr>
        <w:t>В случае представления двух и более положительных отзывов, благодарностей, рекомендательных писем по одному контракту (договору), к оценке принимается один положительный отзыв, благодарность, рекомендательное письмо.</w:t>
      </w:r>
    </w:p>
    <w:p w:rsidR="00C1535B" w:rsidRPr="005E6DBB" w:rsidRDefault="008B5DA6">
      <w:pPr>
        <w:ind w:firstLine="567"/>
        <w:jc w:val="both"/>
        <w:rPr>
          <w:sz w:val="24"/>
          <w:szCs w:val="24"/>
        </w:rPr>
      </w:pPr>
      <w:r w:rsidRPr="005E6DBB">
        <w:rPr>
          <w:sz w:val="24"/>
          <w:szCs w:val="24"/>
        </w:rPr>
        <w:t>В случае если положительный отзыв, благодарность, рекомендательное письмо, содержит указание на два и более контракта (договора), к оценке принимается один положительный отзыв, благодарность, рекомендательное письмо.</w:t>
      </w:r>
    </w:p>
    <w:p w:rsidR="00C1535B" w:rsidRPr="005E6DBB" w:rsidRDefault="008B5DA6">
      <w:pPr>
        <w:ind w:firstLine="567"/>
        <w:jc w:val="both"/>
        <w:rPr>
          <w:sz w:val="24"/>
          <w:szCs w:val="24"/>
        </w:rPr>
      </w:pPr>
      <w:r w:rsidRPr="005E6DBB">
        <w:rPr>
          <w:sz w:val="24"/>
          <w:szCs w:val="24"/>
        </w:rPr>
        <w:t>В случае отсутствия в Форма №6 «Сведения о деловой репутации участника закупки» достоверной и полной (наличие записей во всех ячейках строки) информации о контракте (договоре) по которому выдан положительный отзыв, благодарность или рекомендательное письмо,  таковые к оценке не принимаются.</w:t>
      </w:r>
    </w:p>
    <w:p w:rsidR="00C1535B" w:rsidRPr="005E6DBB" w:rsidRDefault="008B5DA6">
      <w:pPr>
        <w:ind w:firstLine="567"/>
        <w:jc w:val="both"/>
        <w:rPr>
          <w:sz w:val="24"/>
          <w:szCs w:val="24"/>
        </w:rPr>
      </w:pPr>
      <w:r w:rsidRPr="005E6DBB">
        <w:rPr>
          <w:sz w:val="24"/>
          <w:szCs w:val="24"/>
        </w:rPr>
        <w:t>В целях осуществления Конкурсной комиссией наиболее полной оценки заявок по показателю «Деловая репутация участника», участникам рекомендуется:</w:t>
      </w:r>
    </w:p>
    <w:p w:rsidR="00C1535B" w:rsidRPr="005E6DBB" w:rsidRDefault="008B5DA6">
      <w:pPr>
        <w:ind w:firstLine="567"/>
        <w:jc w:val="both"/>
        <w:rPr>
          <w:sz w:val="24"/>
          <w:szCs w:val="24"/>
        </w:rPr>
      </w:pPr>
      <w:r w:rsidRPr="005E6DBB">
        <w:rPr>
          <w:sz w:val="24"/>
          <w:szCs w:val="24"/>
        </w:rPr>
        <w:t>- предоставить каждый положительный отзыв, благодарность, рекомендательное письмо в отдельном файле.</w:t>
      </w:r>
    </w:p>
    <w:p w:rsidR="00C1535B" w:rsidRPr="005E6DBB" w:rsidRDefault="008B5DA6">
      <w:pPr>
        <w:ind w:firstLine="567"/>
        <w:jc w:val="both"/>
        <w:rPr>
          <w:sz w:val="24"/>
          <w:szCs w:val="24"/>
        </w:rPr>
      </w:pPr>
      <w:r w:rsidRPr="005E6DBB">
        <w:rPr>
          <w:sz w:val="24"/>
          <w:szCs w:val="24"/>
        </w:rPr>
        <w:t xml:space="preserve">-  представить Форма №6 «Сведения о деловой репутации участника закупки» в виде табличного документа в формате файлов "xls" или "doc, </w:t>
      </w:r>
      <w:r w:rsidRPr="005E6DBB">
        <w:rPr>
          <w:sz w:val="24"/>
          <w:szCs w:val="24"/>
          <w:lang w:val="en-US"/>
        </w:rPr>
        <w:t>docx</w:t>
      </w:r>
      <w:r w:rsidRPr="005E6DBB">
        <w:rPr>
          <w:sz w:val="24"/>
          <w:szCs w:val="24"/>
        </w:rPr>
        <w:t>" с возможностью поиска и копирования в таких файлах фрагментов текста, таблиц,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средствами соответствующей программы для просмотра.</w:t>
      </w:r>
    </w:p>
    <w:p w:rsidR="00C1535B" w:rsidRPr="005E6DBB" w:rsidRDefault="00C1535B">
      <w:pPr>
        <w:ind w:firstLine="567"/>
        <w:jc w:val="both"/>
      </w:pPr>
    </w:p>
    <w:p w:rsidR="00C1535B" w:rsidRPr="005E6DBB" w:rsidRDefault="008B5DA6">
      <w:pPr>
        <w:ind w:firstLine="567"/>
        <w:jc w:val="both"/>
        <w:rPr>
          <w:sz w:val="24"/>
          <w:szCs w:val="24"/>
        </w:rPr>
      </w:pPr>
      <w:r w:rsidRPr="005E6DBB">
        <w:rPr>
          <w:sz w:val="24"/>
          <w:szCs w:val="24"/>
        </w:rPr>
        <w:lastRenderedPageBreak/>
        <w:t>Количество баллов, присуждаемых по критерию оценки «Деловая репутация участника», в части наличия положительных отзывов, благодарностей, рекомендательных писем, определяется по формуле:</w:t>
      </w:r>
    </w:p>
    <w:p w:rsidR="00C1535B" w:rsidRPr="005E6DBB" w:rsidRDefault="00C1535B">
      <w:pPr>
        <w:ind w:firstLine="567"/>
        <w:jc w:val="both"/>
        <w:rPr>
          <w:sz w:val="24"/>
          <w:szCs w:val="24"/>
        </w:rPr>
      </w:pPr>
    </w:p>
    <w:p w:rsidR="00C1535B" w:rsidRPr="005E6DBB" w:rsidRDefault="008B5DA6">
      <w:pPr>
        <w:ind w:firstLine="567"/>
        <w:jc w:val="both"/>
        <w:rPr>
          <w:sz w:val="24"/>
          <w:szCs w:val="24"/>
        </w:rPr>
      </w:pPr>
      <w:r w:rsidRPr="005E6DBB">
        <w:rPr>
          <w:sz w:val="24"/>
          <w:szCs w:val="24"/>
        </w:rPr>
        <w:t xml:space="preserve">НЦБi1 = (БПi/БПmax) × КЗ х 100,            </w:t>
      </w:r>
    </w:p>
    <w:p w:rsidR="00C1535B" w:rsidRPr="005E6DBB" w:rsidRDefault="008B5DA6">
      <w:pPr>
        <w:ind w:firstLine="567"/>
        <w:jc w:val="both"/>
        <w:rPr>
          <w:sz w:val="24"/>
          <w:szCs w:val="24"/>
        </w:rPr>
      </w:pPr>
      <w:r w:rsidRPr="005E6DBB">
        <w:rPr>
          <w:sz w:val="24"/>
          <w:szCs w:val="24"/>
        </w:rPr>
        <w:t>где:</w:t>
      </w:r>
    </w:p>
    <w:p w:rsidR="00C1535B" w:rsidRPr="005E6DBB" w:rsidRDefault="008B5DA6">
      <w:pPr>
        <w:tabs>
          <w:tab w:val="left" w:pos="709"/>
          <w:tab w:val="left" w:pos="993"/>
        </w:tabs>
        <w:ind w:firstLine="567"/>
        <w:jc w:val="both"/>
        <w:rPr>
          <w:sz w:val="24"/>
          <w:szCs w:val="24"/>
        </w:rPr>
      </w:pPr>
      <w:r w:rsidRPr="005E6DBB">
        <w:rPr>
          <w:sz w:val="24"/>
          <w:szCs w:val="24"/>
        </w:rPr>
        <w:t>НЦБi1 – это количество баллов, присуждаемых «i» заявке по критерию «Деловая репутация Участника закупки», за количество положительных отзывов, благодарностей, рекомендательных писем, удовлетворяющих показателю, содержащихся в заявке Участника конкурса;</w:t>
      </w:r>
    </w:p>
    <w:p w:rsidR="00C1535B" w:rsidRPr="005E6DBB" w:rsidRDefault="008B5DA6">
      <w:pPr>
        <w:tabs>
          <w:tab w:val="left" w:pos="709"/>
          <w:tab w:val="left" w:pos="993"/>
        </w:tabs>
        <w:ind w:firstLine="567"/>
        <w:jc w:val="both"/>
        <w:rPr>
          <w:sz w:val="24"/>
          <w:szCs w:val="24"/>
        </w:rPr>
      </w:pPr>
      <w:r w:rsidRPr="005E6DBB">
        <w:rPr>
          <w:sz w:val="24"/>
          <w:szCs w:val="24"/>
        </w:rPr>
        <w:t>БПi – количество положительных отзывов, благодарностей, рекомендательных писем, содержащихся в «i» заявке Участника конкурса;</w:t>
      </w:r>
    </w:p>
    <w:p w:rsidR="00C1535B" w:rsidRPr="005E6DBB" w:rsidRDefault="008B5DA6">
      <w:pPr>
        <w:tabs>
          <w:tab w:val="left" w:pos="709"/>
          <w:tab w:val="left" w:pos="993"/>
        </w:tabs>
        <w:ind w:firstLine="567"/>
        <w:jc w:val="both"/>
        <w:rPr>
          <w:sz w:val="24"/>
          <w:szCs w:val="24"/>
        </w:rPr>
      </w:pPr>
      <w:r w:rsidRPr="005E6DBB">
        <w:rPr>
          <w:sz w:val="24"/>
          <w:szCs w:val="24"/>
        </w:rPr>
        <w:t>БПmax – наибольшее количество положительных отзывов, благодарностей, рекомендательных писем, представленных в одной заявке, из числа всех представленных заявок;</w:t>
      </w:r>
    </w:p>
    <w:p w:rsidR="00C1535B" w:rsidRPr="005E6DBB" w:rsidRDefault="008B5DA6">
      <w:pPr>
        <w:widowControl w:val="0"/>
        <w:tabs>
          <w:tab w:val="left" w:pos="709"/>
          <w:tab w:val="left" w:pos="993"/>
        </w:tabs>
        <w:snapToGrid w:val="0"/>
        <w:ind w:firstLine="567"/>
        <w:jc w:val="both"/>
        <w:rPr>
          <w:sz w:val="24"/>
          <w:szCs w:val="24"/>
        </w:rPr>
      </w:pPr>
      <w:r w:rsidRPr="005E6DBB">
        <w:rPr>
          <w:sz w:val="24"/>
          <w:szCs w:val="24"/>
        </w:rPr>
        <w:t>КЗ — коэффициент значимости критерия.</w:t>
      </w:r>
    </w:p>
    <w:p w:rsidR="00C1535B" w:rsidRPr="005E6DBB" w:rsidRDefault="008B5DA6">
      <w:pPr>
        <w:widowControl w:val="0"/>
        <w:snapToGrid w:val="0"/>
        <w:ind w:firstLine="567"/>
        <w:jc w:val="both"/>
        <w:outlineLvl w:val="0"/>
        <w:rPr>
          <w:sz w:val="24"/>
          <w:szCs w:val="24"/>
        </w:rPr>
      </w:pPr>
      <w:r w:rsidRPr="005E6DBB">
        <w:rPr>
          <w:b/>
          <w:bCs/>
          <w:sz w:val="24"/>
          <w:szCs w:val="24"/>
        </w:rPr>
        <w:t>12.3. Оценка заявок по критерию «Квалификация участника закупки», в части общего количества контрактов (договоров)</w:t>
      </w:r>
    </w:p>
    <w:p w:rsidR="00C1535B" w:rsidRPr="005E6DBB" w:rsidRDefault="008B5DA6">
      <w:pPr>
        <w:ind w:firstLine="567"/>
        <w:jc w:val="both"/>
        <w:rPr>
          <w:sz w:val="24"/>
          <w:szCs w:val="24"/>
        </w:rPr>
      </w:pPr>
      <w:r w:rsidRPr="005E6DBB">
        <w:rPr>
          <w:sz w:val="24"/>
          <w:szCs w:val="24"/>
        </w:rPr>
        <w:t>При оценке по данному показателю к учету принимаются контракты (договоры) без штрафных санкций (неустойки, штрафы, пени), предметом которых является поставка продуктов питания, заключенные, по результатам проведения конкурентных закупок (способов определения поставщика), в рамках 44-ФЗ «О контрактной системе в сфере закупок товаров, работ, услуг для обеспечения государственных и муниципальных нужд» или 223-ФЗ «О закупках товаров, работ, услуг отдельными видами юридических лиц» или на торгах. Период заключения договоров (контрактов) установлен с 01.01.2019 г.</w:t>
      </w:r>
    </w:p>
    <w:p w:rsidR="00C1535B" w:rsidRPr="005E6DBB" w:rsidRDefault="008B5DA6">
      <w:pPr>
        <w:ind w:firstLine="567"/>
        <w:jc w:val="both"/>
        <w:rPr>
          <w:sz w:val="24"/>
          <w:szCs w:val="24"/>
        </w:rPr>
      </w:pPr>
      <w:r w:rsidRPr="005E6DBB">
        <w:rPr>
          <w:sz w:val="24"/>
          <w:szCs w:val="24"/>
        </w:rPr>
        <w:t>Для оценки заявки по данному показателю в заявке должны быть представлены следующие документы:</w:t>
      </w:r>
    </w:p>
    <w:p w:rsidR="00C1535B" w:rsidRPr="005E6DBB" w:rsidRDefault="008B5DA6">
      <w:pPr>
        <w:ind w:firstLine="567"/>
        <w:jc w:val="both"/>
        <w:rPr>
          <w:sz w:val="24"/>
          <w:szCs w:val="24"/>
        </w:rPr>
      </w:pPr>
      <w:r w:rsidRPr="005E6DBB">
        <w:rPr>
          <w:sz w:val="24"/>
          <w:szCs w:val="24"/>
        </w:rPr>
        <w:t>- надлежащим образом (в полном объеме) заполненная Форма №7 «Сведения об опыте  участника закупки»;</w:t>
      </w:r>
    </w:p>
    <w:p w:rsidR="00C1535B" w:rsidRPr="005E6DBB" w:rsidRDefault="008B5DA6">
      <w:pPr>
        <w:ind w:firstLine="567"/>
        <w:jc w:val="both"/>
        <w:rPr>
          <w:sz w:val="24"/>
          <w:szCs w:val="24"/>
        </w:rPr>
      </w:pPr>
      <w:r w:rsidRPr="005E6DBB">
        <w:rPr>
          <w:sz w:val="24"/>
          <w:szCs w:val="24"/>
        </w:rPr>
        <w:t>В случае отсутствия в Форма №7 «Сведения об опыте участника закупки» достоверной и полной (наличие записей во всех ячейках строки) информации о контракте (договоре), таковые к оценке не принимаются.</w:t>
      </w:r>
    </w:p>
    <w:p w:rsidR="00C1535B" w:rsidRPr="005E6DBB" w:rsidRDefault="008B5DA6">
      <w:pPr>
        <w:ind w:firstLine="567"/>
        <w:jc w:val="both"/>
        <w:rPr>
          <w:sz w:val="24"/>
          <w:szCs w:val="24"/>
        </w:rPr>
      </w:pPr>
      <w:r w:rsidRPr="005E6DBB">
        <w:rPr>
          <w:sz w:val="24"/>
          <w:szCs w:val="24"/>
        </w:rPr>
        <w:t xml:space="preserve">Участнику закупки рекомендуется представить Форма №7 «Сведения об опыте  участника закупки» в виде табличного документа в формате файлов "xls" или "doc, </w:t>
      </w:r>
      <w:r w:rsidRPr="005E6DBB">
        <w:rPr>
          <w:sz w:val="24"/>
          <w:szCs w:val="24"/>
          <w:lang w:val="en-US"/>
        </w:rPr>
        <w:t>docx</w:t>
      </w:r>
      <w:r w:rsidRPr="005E6DBB">
        <w:rPr>
          <w:sz w:val="24"/>
          <w:szCs w:val="24"/>
        </w:rPr>
        <w:t>" с возможностью поиска и копирования в таких файлах фрагментов текста, таблиц,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средствами соответствующей программы для просмотра.</w:t>
      </w:r>
    </w:p>
    <w:p w:rsidR="00C1535B" w:rsidRPr="005E6DBB" w:rsidRDefault="00C1535B">
      <w:pPr>
        <w:ind w:firstLine="567"/>
        <w:jc w:val="both"/>
        <w:rPr>
          <w:sz w:val="24"/>
          <w:szCs w:val="24"/>
        </w:rPr>
      </w:pPr>
    </w:p>
    <w:p w:rsidR="00C1535B" w:rsidRPr="005E6DBB" w:rsidRDefault="008B5DA6">
      <w:pPr>
        <w:ind w:firstLine="567"/>
        <w:jc w:val="both"/>
        <w:rPr>
          <w:sz w:val="24"/>
          <w:szCs w:val="24"/>
        </w:rPr>
      </w:pPr>
      <w:r w:rsidRPr="005E6DBB">
        <w:rPr>
          <w:sz w:val="24"/>
          <w:szCs w:val="24"/>
        </w:rPr>
        <w:t>Количество баллов, присуждаемых по критерию «Квалификация участника закупки», в части общего количества контрактов (договоров), определяется по формуле:</w:t>
      </w:r>
    </w:p>
    <w:p w:rsidR="00C1535B" w:rsidRPr="005E6DBB" w:rsidRDefault="00C1535B">
      <w:pPr>
        <w:ind w:firstLine="567"/>
        <w:jc w:val="both"/>
        <w:rPr>
          <w:sz w:val="24"/>
          <w:szCs w:val="24"/>
        </w:rPr>
      </w:pPr>
    </w:p>
    <w:p w:rsidR="00C1535B" w:rsidRPr="005E6DBB" w:rsidRDefault="008B5DA6">
      <w:pPr>
        <w:ind w:firstLine="567"/>
        <w:jc w:val="both"/>
        <w:rPr>
          <w:sz w:val="24"/>
          <w:szCs w:val="24"/>
        </w:rPr>
      </w:pPr>
      <w:r w:rsidRPr="005E6DBB">
        <w:rPr>
          <w:sz w:val="24"/>
          <w:szCs w:val="24"/>
        </w:rPr>
        <w:t xml:space="preserve">НЦБi2 = (БДi/БДmax) × КЗ × 100,            </w:t>
      </w:r>
    </w:p>
    <w:p w:rsidR="00C1535B" w:rsidRPr="005E6DBB" w:rsidRDefault="008B5DA6">
      <w:pPr>
        <w:ind w:firstLine="567"/>
        <w:jc w:val="both"/>
        <w:rPr>
          <w:sz w:val="24"/>
          <w:szCs w:val="24"/>
        </w:rPr>
      </w:pPr>
      <w:r w:rsidRPr="005E6DBB">
        <w:rPr>
          <w:sz w:val="24"/>
          <w:szCs w:val="24"/>
        </w:rPr>
        <w:t>где:</w:t>
      </w:r>
    </w:p>
    <w:p w:rsidR="00C1535B" w:rsidRPr="005E6DBB" w:rsidRDefault="008B5DA6">
      <w:pPr>
        <w:tabs>
          <w:tab w:val="left" w:pos="709"/>
          <w:tab w:val="left" w:pos="993"/>
        </w:tabs>
        <w:ind w:firstLine="567"/>
        <w:jc w:val="both"/>
        <w:rPr>
          <w:sz w:val="24"/>
          <w:szCs w:val="24"/>
        </w:rPr>
      </w:pPr>
      <w:r w:rsidRPr="005E6DBB">
        <w:rPr>
          <w:sz w:val="24"/>
          <w:szCs w:val="24"/>
        </w:rPr>
        <w:t>НЦБi2 – это количество баллов, присуждаемых «i» заявке по критерию «Квалификация участника закупки», удовлетворяющих показателю, содержащихся в заявке Участника конкурса;</w:t>
      </w:r>
    </w:p>
    <w:p w:rsidR="00C1535B" w:rsidRPr="005E6DBB" w:rsidRDefault="008B5DA6">
      <w:pPr>
        <w:tabs>
          <w:tab w:val="left" w:pos="709"/>
          <w:tab w:val="left" w:pos="993"/>
        </w:tabs>
        <w:ind w:firstLine="567"/>
        <w:jc w:val="both"/>
        <w:rPr>
          <w:sz w:val="24"/>
          <w:szCs w:val="24"/>
        </w:rPr>
      </w:pPr>
      <w:r w:rsidRPr="005E6DBB">
        <w:rPr>
          <w:sz w:val="24"/>
          <w:szCs w:val="24"/>
        </w:rPr>
        <w:t>БДi – количество контрактов (договоров), содержащихся в «i» заявке Участника конкурса;</w:t>
      </w:r>
    </w:p>
    <w:p w:rsidR="00C1535B" w:rsidRPr="005E6DBB" w:rsidRDefault="008B5DA6">
      <w:pPr>
        <w:tabs>
          <w:tab w:val="left" w:pos="709"/>
          <w:tab w:val="left" w:pos="993"/>
        </w:tabs>
        <w:ind w:firstLine="567"/>
        <w:jc w:val="both"/>
        <w:rPr>
          <w:sz w:val="24"/>
          <w:szCs w:val="24"/>
        </w:rPr>
      </w:pPr>
      <w:r w:rsidRPr="005E6DBB">
        <w:rPr>
          <w:sz w:val="24"/>
          <w:szCs w:val="24"/>
        </w:rPr>
        <w:t>БДmax – наибольшее количество контрактов (договоров), представленных в одной заявке, из числа всех представленных заявок;</w:t>
      </w:r>
    </w:p>
    <w:p w:rsidR="00C1535B" w:rsidRPr="005E6DBB" w:rsidRDefault="008B5DA6">
      <w:pPr>
        <w:keepNext/>
        <w:tabs>
          <w:tab w:val="left" w:pos="709"/>
          <w:tab w:val="left" w:pos="993"/>
        </w:tabs>
        <w:snapToGrid w:val="0"/>
        <w:ind w:firstLine="567"/>
        <w:jc w:val="both"/>
        <w:textAlignment w:val="baseline"/>
        <w:outlineLvl w:val="0"/>
        <w:rPr>
          <w:sz w:val="24"/>
          <w:szCs w:val="24"/>
        </w:rPr>
      </w:pPr>
      <w:r w:rsidRPr="005E6DBB">
        <w:rPr>
          <w:bCs/>
          <w:sz w:val="24"/>
          <w:szCs w:val="24"/>
        </w:rPr>
        <w:lastRenderedPageBreak/>
        <w:t>КЗ — коэффициент значимости критерия.</w:t>
      </w:r>
    </w:p>
    <w:p w:rsidR="00C1535B" w:rsidRPr="005E6DBB" w:rsidRDefault="008B5DA6">
      <w:pPr>
        <w:widowControl w:val="0"/>
        <w:snapToGrid w:val="0"/>
        <w:ind w:firstLine="567"/>
        <w:jc w:val="both"/>
      </w:pPr>
      <w:r w:rsidRPr="005E6DBB">
        <w:rPr>
          <w:b/>
          <w:sz w:val="24"/>
          <w:szCs w:val="24"/>
        </w:rPr>
        <w:t>12.4. Оценка заявок по критерию «Наличие у участника закупок производственных мощностей, технологического оборудования необходимых для поставки товаров», в части наличия оборудования (специализированного автомобильного транспорта), принадлежащего участнику на праве собственности или на ином законном основании и работников (водителей) на него</w:t>
      </w:r>
      <w:r w:rsidRPr="005E6DBB">
        <w:rPr>
          <w:rFonts w:cstheme="majorBidi"/>
          <w:b/>
          <w:sz w:val="24"/>
          <w:szCs w:val="24"/>
        </w:rPr>
        <w:t>.</w:t>
      </w:r>
    </w:p>
    <w:p w:rsidR="00C1535B" w:rsidRPr="005E6DBB" w:rsidRDefault="008B5DA6">
      <w:pPr>
        <w:ind w:firstLine="567"/>
        <w:jc w:val="both"/>
      </w:pPr>
      <w:r w:rsidRPr="005E6DBB">
        <w:rPr>
          <w:rFonts w:cstheme="majorBidi"/>
          <w:sz w:val="24"/>
          <w:szCs w:val="24"/>
        </w:rPr>
        <w:t>Для получения оценки по данному показателю, участнику необходимо приложить оригиналы или заверенные копии документов, подтверждающих наличие у участника автомобилей, предназначенных для перевозки продуктов питания, закупаемых в рамках настоящего конкурса, и водителей на данные автомобили. К таким документам относятся: копии ПТС (свидетельство о регистрации), копия договора на оказание услуг по профилактической дезинфекции автомобилей с графиком дезинфекции автотранспорта (в отношении автомобилей, заявленных как специализированные для получения баллов), копии трудовых книжек</w:t>
      </w:r>
      <w:r w:rsidRPr="005E6DBB">
        <w:rPr>
          <w:rFonts w:cstheme="majorBidi"/>
        </w:rPr>
        <w:t xml:space="preserve"> </w:t>
      </w:r>
      <w:r w:rsidRPr="005E6DBB">
        <w:rPr>
          <w:rFonts w:cstheme="majorBidi"/>
          <w:sz w:val="24"/>
          <w:szCs w:val="24"/>
        </w:rPr>
        <w:t>водителей или копии их трудовых договоров и копии водительских удостоверений. В случае, если специализированный автотранспорт используется участником на праве аренды или другом вещном праве, в составе заявки также должны быть приложены заверенные копии документов, подтверждающих возникновение такого право и передачу имущества. В случае аренды специализированного автотранспорта с экипажем, должны быть представлены вышеуказанные документы, подтверждающие наличие водителей в штате арендодателя. В случае отсутствия у участника закупки специализированного автомобильного транспорта и водителей на него, начисление баллов такому участнику по данному критерию не производится. В случае предоставления участником неравного количества автомобилей и водителей на них, к оценке принимается наименьшее их количество.</w:t>
      </w:r>
    </w:p>
    <w:p w:rsidR="00C1535B" w:rsidRPr="005E6DBB" w:rsidRDefault="00C1535B">
      <w:pPr>
        <w:ind w:firstLine="567"/>
        <w:jc w:val="both"/>
        <w:rPr>
          <w:rFonts w:asciiTheme="majorBidi" w:hAnsiTheme="majorBidi" w:cstheme="majorBidi"/>
          <w:sz w:val="24"/>
          <w:szCs w:val="24"/>
        </w:rPr>
      </w:pPr>
    </w:p>
    <w:p w:rsidR="00C1535B" w:rsidRPr="005E6DBB" w:rsidRDefault="008B5DA6">
      <w:pPr>
        <w:widowControl w:val="0"/>
        <w:snapToGrid w:val="0"/>
        <w:ind w:firstLine="567"/>
        <w:jc w:val="both"/>
        <w:rPr>
          <w:sz w:val="24"/>
          <w:szCs w:val="24"/>
        </w:rPr>
      </w:pPr>
      <w:r w:rsidRPr="005E6DBB">
        <w:rPr>
          <w:sz w:val="24"/>
          <w:szCs w:val="24"/>
        </w:rPr>
        <w:t>Количество баллов, присуждаемых по критерию оценки «Наличие у участника закупок производственных мощностей, технологического оборудования необходимых для поставки товаров», в части наличия оборудования (специализированного автомобильного транспорта), принадлежащего участнику на праве собственности или на ином законном основании и работников (водителей) на него, определяется по формуле:</w:t>
      </w:r>
    </w:p>
    <w:p w:rsidR="00C1535B" w:rsidRPr="005E6DBB" w:rsidRDefault="00C1535B">
      <w:pPr>
        <w:widowControl w:val="0"/>
        <w:snapToGrid w:val="0"/>
        <w:ind w:firstLine="567"/>
        <w:jc w:val="both"/>
      </w:pPr>
    </w:p>
    <w:p w:rsidR="00C1535B" w:rsidRPr="005E6DBB" w:rsidRDefault="008B5DA6">
      <w:pPr>
        <w:widowControl w:val="0"/>
        <w:snapToGrid w:val="0"/>
        <w:ind w:firstLine="567"/>
        <w:jc w:val="center"/>
      </w:pPr>
      <w:r w:rsidRPr="005E6DBB">
        <w:rPr>
          <w:sz w:val="24"/>
          <w:szCs w:val="24"/>
        </w:rPr>
        <w:t>НЦБi3 = (П</w:t>
      </w:r>
      <w:r w:rsidRPr="005E6DBB">
        <w:rPr>
          <w:sz w:val="24"/>
          <w:szCs w:val="24"/>
          <w:lang w:val="en-US"/>
        </w:rPr>
        <w:t>i</w:t>
      </w:r>
      <w:r w:rsidRPr="005E6DBB">
        <w:rPr>
          <w:sz w:val="24"/>
          <w:szCs w:val="24"/>
        </w:rPr>
        <w:t xml:space="preserve"> / П</w:t>
      </w:r>
      <w:r w:rsidRPr="005E6DBB">
        <w:rPr>
          <w:sz w:val="24"/>
          <w:szCs w:val="24"/>
          <w:lang w:val="en-US"/>
        </w:rPr>
        <w:t>max</w:t>
      </w:r>
      <w:r w:rsidRPr="005E6DBB">
        <w:rPr>
          <w:sz w:val="24"/>
          <w:szCs w:val="24"/>
        </w:rPr>
        <w:t>) х КЗ х 100, где:</w:t>
      </w:r>
    </w:p>
    <w:p w:rsidR="00C1535B" w:rsidRPr="005E6DBB" w:rsidRDefault="00C1535B">
      <w:pPr>
        <w:widowControl w:val="0"/>
        <w:snapToGrid w:val="0"/>
        <w:ind w:firstLine="567"/>
        <w:jc w:val="center"/>
        <w:rPr>
          <w:sz w:val="24"/>
          <w:szCs w:val="24"/>
        </w:rPr>
      </w:pPr>
    </w:p>
    <w:p w:rsidR="00C1535B" w:rsidRPr="005E6DBB" w:rsidRDefault="008B5DA6">
      <w:pPr>
        <w:widowControl w:val="0"/>
        <w:snapToGrid w:val="0"/>
        <w:ind w:firstLine="567"/>
        <w:jc w:val="both"/>
      </w:pPr>
      <w:r w:rsidRPr="005E6DBB">
        <w:rPr>
          <w:sz w:val="24"/>
          <w:szCs w:val="24"/>
        </w:rPr>
        <w:t>НЦБi3 – количество баллов по указанному критерию.</w:t>
      </w:r>
    </w:p>
    <w:p w:rsidR="00C1535B" w:rsidRPr="005E6DBB" w:rsidRDefault="008B5DA6">
      <w:pPr>
        <w:widowControl w:val="0"/>
        <w:snapToGrid w:val="0"/>
        <w:ind w:firstLine="567"/>
        <w:jc w:val="both"/>
      </w:pPr>
      <w:r w:rsidRPr="005E6DBB">
        <w:rPr>
          <w:sz w:val="24"/>
          <w:szCs w:val="24"/>
        </w:rPr>
        <w:t>П</w:t>
      </w:r>
      <w:r w:rsidRPr="005E6DBB">
        <w:rPr>
          <w:sz w:val="24"/>
          <w:szCs w:val="24"/>
          <w:lang w:val="en-US"/>
        </w:rPr>
        <w:t>i</w:t>
      </w:r>
      <w:r w:rsidRPr="005E6DBB">
        <w:rPr>
          <w:sz w:val="24"/>
          <w:szCs w:val="24"/>
        </w:rPr>
        <w:t xml:space="preserve"> – предложение участника закупки, которое оценивается;</w:t>
      </w:r>
    </w:p>
    <w:p w:rsidR="00C1535B" w:rsidRPr="005E6DBB" w:rsidRDefault="008B5DA6">
      <w:pPr>
        <w:widowControl w:val="0"/>
        <w:snapToGrid w:val="0"/>
        <w:ind w:firstLine="567"/>
        <w:jc w:val="both"/>
      </w:pPr>
      <w:r w:rsidRPr="005E6DBB">
        <w:rPr>
          <w:bCs/>
          <w:sz w:val="24"/>
          <w:szCs w:val="24"/>
        </w:rPr>
        <w:t>П</w:t>
      </w:r>
      <w:r w:rsidRPr="005E6DBB">
        <w:rPr>
          <w:bCs/>
          <w:sz w:val="24"/>
          <w:szCs w:val="24"/>
          <w:lang w:val="en-US"/>
        </w:rPr>
        <w:t>max</w:t>
      </w:r>
      <w:r w:rsidRPr="005E6DBB">
        <w:rPr>
          <w:bCs/>
          <w:sz w:val="24"/>
          <w:szCs w:val="24"/>
        </w:rPr>
        <w:t xml:space="preserve"> – предложение, за которое присваивается максимальное количество баллов;</w:t>
      </w:r>
    </w:p>
    <w:p w:rsidR="00C1535B" w:rsidRPr="005E6DBB" w:rsidRDefault="008B5DA6">
      <w:pPr>
        <w:keepNext/>
        <w:tabs>
          <w:tab w:val="left" w:pos="709"/>
          <w:tab w:val="left" w:pos="993"/>
        </w:tabs>
        <w:snapToGrid w:val="0"/>
        <w:ind w:firstLine="567"/>
        <w:jc w:val="both"/>
        <w:textAlignment w:val="baseline"/>
        <w:outlineLvl w:val="0"/>
        <w:rPr>
          <w:rFonts w:asciiTheme="majorBidi" w:hAnsiTheme="majorBidi" w:cstheme="majorBidi"/>
          <w:sz w:val="24"/>
          <w:szCs w:val="24"/>
        </w:rPr>
      </w:pPr>
      <w:r w:rsidRPr="005E6DBB">
        <w:rPr>
          <w:rFonts w:cstheme="majorBidi"/>
          <w:bCs/>
          <w:sz w:val="24"/>
          <w:szCs w:val="24"/>
        </w:rPr>
        <w:t>КЗ — коэффициент значимости критерия.</w:t>
      </w:r>
    </w:p>
    <w:p w:rsidR="00C1535B" w:rsidRPr="005E6DBB" w:rsidRDefault="00C1535B">
      <w:pPr>
        <w:ind w:firstLine="567"/>
        <w:jc w:val="both"/>
        <w:rPr>
          <w:rFonts w:asciiTheme="majorBidi" w:hAnsiTheme="majorBidi" w:cstheme="majorBidi"/>
          <w:sz w:val="24"/>
          <w:szCs w:val="24"/>
        </w:rPr>
      </w:pPr>
    </w:p>
    <w:p w:rsidR="00C1535B" w:rsidRPr="005E6DBB" w:rsidRDefault="008B5DA6">
      <w:pPr>
        <w:widowControl w:val="0"/>
        <w:snapToGrid w:val="0"/>
        <w:ind w:firstLine="567"/>
        <w:jc w:val="both"/>
      </w:pPr>
      <w:r w:rsidRPr="005E6DBB">
        <w:rPr>
          <w:sz w:val="24"/>
          <w:szCs w:val="24"/>
        </w:rPr>
        <w:t>12.5.</w:t>
      </w:r>
      <w:r w:rsidRPr="005E6DBB">
        <w:rPr>
          <w:sz w:val="24"/>
          <w:szCs w:val="24"/>
        </w:rPr>
        <w:tab/>
        <w:t>Итоговый рейтинг заявок определяется по формуле: Ri= ЦБ</w:t>
      </w:r>
      <w:r w:rsidRPr="005E6DBB">
        <w:rPr>
          <w:sz w:val="24"/>
          <w:szCs w:val="24"/>
          <w:lang w:val="en-US"/>
        </w:rPr>
        <w:t>i</w:t>
      </w:r>
      <w:r w:rsidRPr="005E6DBB">
        <w:rPr>
          <w:sz w:val="24"/>
          <w:szCs w:val="24"/>
        </w:rPr>
        <w:t xml:space="preserve"> + НЦБ</w:t>
      </w:r>
      <w:r w:rsidRPr="005E6DBB">
        <w:rPr>
          <w:sz w:val="24"/>
          <w:szCs w:val="24"/>
          <w:lang w:val="en-US"/>
        </w:rPr>
        <w:t>i</w:t>
      </w:r>
      <w:r w:rsidRPr="005E6DBB">
        <w:rPr>
          <w:sz w:val="24"/>
          <w:szCs w:val="24"/>
        </w:rPr>
        <w:t>1 + НЦБ</w:t>
      </w:r>
      <w:r w:rsidRPr="005E6DBB">
        <w:rPr>
          <w:sz w:val="24"/>
          <w:szCs w:val="24"/>
          <w:lang w:val="en-US"/>
        </w:rPr>
        <w:t>i</w:t>
      </w:r>
      <w:r w:rsidRPr="005E6DBB">
        <w:rPr>
          <w:sz w:val="24"/>
          <w:szCs w:val="24"/>
        </w:rPr>
        <w:t>2 + НЦБ</w:t>
      </w:r>
      <w:r w:rsidRPr="005E6DBB">
        <w:rPr>
          <w:sz w:val="24"/>
          <w:szCs w:val="24"/>
          <w:lang w:val="en-US"/>
        </w:rPr>
        <w:t>i</w:t>
      </w:r>
      <w:r w:rsidRPr="005E6DBB">
        <w:rPr>
          <w:sz w:val="24"/>
          <w:szCs w:val="24"/>
        </w:rPr>
        <w:t>3, где:</w:t>
      </w:r>
    </w:p>
    <w:p w:rsidR="00C1535B" w:rsidRPr="005E6DBB" w:rsidRDefault="008B5DA6">
      <w:pPr>
        <w:widowControl w:val="0"/>
        <w:snapToGrid w:val="0"/>
        <w:ind w:firstLine="567"/>
        <w:jc w:val="both"/>
      </w:pPr>
      <w:r w:rsidRPr="005E6DBB">
        <w:rPr>
          <w:sz w:val="24"/>
          <w:szCs w:val="24"/>
        </w:rPr>
        <w:t>Ri – итоговый рейтинг i-ой заявки;</w:t>
      </w:r>
    </w:p>
    <w:p w:rsidR="00C1535B" w:rsidRPr="005E6DBB" w:rsidRDefault="008B5DA6">
      <w:pPr>
        <w:pStyle w:val="ConsPlusNonformat"/>
        <w:snapToGrid w:val="0"/>
        <w:ind w:firstLine="567"/>
      </w:pPr>
      <w:r w:rsidRPr="005E6DBB">
        <w:rPr>
          <w:rFonts w:ascii="Times New Roman" w:hAnsi="Times New Roman" w:cs="Times New Roman"/>
          <w:sz w:val="24"/>
          <w:szCs w:val="24"/>
        </w:rPr>
        <w:t>ЦБ</w:t>
      </w:r>
      <w:r w:rsidRPr="005E6DBB">
        <w:rPr>
          <w:rFonts w:ascii="Times New Roman" w:hAnsi="Times New Roman" w:cs="Times New Roman"/>
          <w:sz w:val="24"/>
          <w:szCs w:val="24"/>
          <w:lang w:val="en-US"/>
        </w:rPr>
        <w:t>i</w:t>
      </w:r>
      <w:r w:rsidRPr="005E6DBB">
        <w:rPr>
          <w:rFonts w:ascii="Times New Roman" w:hAnsi="Times New Roman" w:cs="Times New Roman"/>
          <w:sz w:val="24"/>
          <w:szCs w:val="24"/>
        </w:rPr>
        <w:t xml:space="preserve">  - критерий оценки «Цена договора»;</w:t>
      </w:r>
    </w:p>
    <w:p w:rsidR="00C1535B" w:rsidRPr="005E6DBB" w:rsidRDefault="008B5DA6">
      <w:pPr>
        <w:pStyle w:val="ConsPlusNonformat"/>
        <w:snapToGrid w:val="0"/>
        <w:ind w:firstLine="567"/>
      </w:pPr>
      <w:r w:rsidRPr="005E6DBB">
        <w:rPr>
          <w:rFonts w:ascii="Times New Roman" w:hAnsi="Times New Roman" w:cs="Times New Roman"/>
          <w:sz w:val="24"/>
          <w:szCs w:val="24"/>
        </w:rPr>
        <w:t>НЦБ</w:t>
      </w:r>
      <w:r w:rsidRPr="005E6DBB">
        <w:rPr>
          <w:rFonts w:ascii="Times New Roman" w:hAnsi="Times New Roman" w:cs="Times New Roman"/>
          <w:sz w:val="24"/>
          <w:szCs w:val="24"/>
          <w:lang w:val="en-US"/>
        </w:rPr>
        <w:t>i</w:t>
      </w:r>
      <w:r w:rsidRPr="005E6DBB">
        <w:rPr>
          <w:rFonts w:ascii="Times New Roman" w:hAnsi="Times New Roman" w:cs="Times New Roman"/>
          <w:sz w:val="24"/>
          <w:szCs w:val="24"/>
        </w:rPr>
        <w:t>1  -  критерий оценки «Деловая репутация участника закупки»;</w:t>
      </w:r>
    </w:p>
    <w:p w:rsidR="00C1535B" w:rsidRPr="005E6DBB" w:rsidRDefault="008B5DA6">
      <w:pPr>
        <w:pStyle w:val="ConsPlusNonformat"/>
        <w:snapToGrid w:val="0"/>
        <w:ind w:firstLine="567"/>
      </w:pPr>
      <w:r w:rsidRPr="005E6DBB">
        <w:rPr>
          <w:rFonts w:ascii="Times New Roman" w:hAnsi="Times New Roman" w:cs="Times New Roman"/>
          <w:sz w:val="24"/>
          <w:szCs w:val="24"/>
        </w:rPr>
        <w:t>НЦБ</w:t>
      </w:r>
      <w:r w:rsidRPr="005E6DBB">
        <w:rPr>
          <w:rFonts w:ascii="Times New Roman" w:hAnsi="Times New Roman" w:cs="Times New Roman"/>
          <w:sz w:val="24"/>
          <w:szCs w:val="24"/>
          <w:lang w:val="en-US"/>
        </w:rPr>
        <w:t>i</w:t>
      </w:r>
      <w:r w:rsidRPr="005E6DBB">
        <w:rPr>
          <w:rFonts w:ascii="Times New Roman" w:hAnsi="Times New Roman" w:cs="Times New Roman"/>
          <w:sz w:val="24"/>
          <w:szCs w:val="24"/>
        </w:rPr>
        <w:t>2  -  критерий оценки «Квалификация участника закупки»;</w:t>
      </w:r>
    </w:p>
    <w:p w:rsidR="00C1535B" w:rsidRPr="005E6DBB" w:rsidRDefault="008B5DA6">
      <w:pPr>
        <w:pStyle w:val="ConsPlusNonformat"/>
        <w:snapToGrid w:val="0"/>
        <w:ind w:firstLine="567"/>
        <w:jc w:val="both"/>
      </w:pPr>
      <w:r w:rsidRPr="005E6DBB">
        <w:rPr>
          <w:rFonts w:ascii="Times New Roman" w:hAnsi="Times New Roman" w:cs="Times New Roman"/>
          <w:sz w:val="24"/>
          <w:szCs w:val="24"/>
        </w:rPr>
        <w:t>НЦБ</w:t>
      </w:r>
      <w:r w:rsidRPr="005E6DBB">
        <w:rPr>
          <w:rFonts w:ascii="Times New Roman" w:hAnsi="Times New Roman" w:cs="Times New Roman"/>
          <w:sz w:val="24"/>
          <w:szCs w:val="24"/>
          <w:lang w:val="en-US"/>
        </w:rPr>
        <w:t>i</w:t>
      </w:r>
      <w:r w:rsidRPr="005E6DBB">
        <w:rPr>
          <w:rFonts w:ascii="Times New Roman" w:hAnsi="Times New Roman" w:cs="Times New Roman"/>
          <w:sz w:val="24"/>
          <w:szCs w:val="24"/>
        </w:rPr>
        <w:t>3 -  критерий оценки «Наличие у участника закупок производственных мощностей, технологического оборудования необходимых для поставки товаров».</w:t>
      </w:r>
    </w:p>
    <w:p w:rsidR="00C1535B" w:rsidRPr="005E6DBB" w:rsidRDefault="008B5DA6">
      <w:pPr>
        <w:widowControl w:val="0"/>
        <w:snapToGrid w:val="0"/>
        <w:ind w:firstLine="567"/>
        <w:jc w:val="both"/>
      </w:pPr>
      <w:r w:rsidRPr="005E6DBB">
        <w:rPr>
          <w:sz w:val="24"/>
          <w:szCs w:val="24"/>
        </w:rPr>
        <w:t>Дробное значение рейтинга округляется до двух десятичных знаков после запятой по математическим правилам округления.</w:t>
      </w:r>
    </w:p>
    <w:p w:rsidR="00C1535B" w:rsidRPr="005E6DBB" w:rsidRDefault="008B5DA6">
      <w:pPr>
        <w:widowControl w:val="0"/>
        <w:snapToGrid w:val="0"/>
        <w:ind w:firstLine="567"/>
        <w:jc w:val="both"/>
      </w:pPr>
      <w:r w:rsidRPr="005E6DBB">
        <w:rPr>
          <w:sz w:val="24"/>
          <w:szCs w:val="24"/>
        </w:rPr>
        <w:t xml:space="preserve">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w:t>
      </w:r>
      <w:r w:rsidRPr="005E6DBB">
        <w:rPr>
          <w:sz w:val="24"/>
          <w:szCs w:val="24"/>
        </w:rPr>
        <w:lastRenderedPageBreak/>
        <w:t>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1535B" w:rsidRPr="005E6DBB" w:rsidRDefault="008B5DA6">
      <w:pPr>
        <w:widowControl w:val="0"/>
        <w:snapToGrid w:val="0"/>
        <w:ind w:firstLine="567"/>
        <w:jc w:val="both"/>
      </w:pPr>
      <w:r w:rsidRPr="005E6DBB">
        <w:rPr>
          <w:sz w:val="24"/>
          <w:szCs w:val="24"/>
        </w:rPr>
        <w:t>Победителем признается участник конкурса,  заявке которого присвоен первый порядковый номер.</w:t>
      </w:r>
    </w:p>
    <w:p w:rsidR="00C1535B" w:rsidRPr="005E6DBB" w:rsidRDefault="00C1535B">
      <w:pPr>
        <w:widowControl w:val="0"/>
        <w:tabs>
          <w:tab w:val="left" w:pos="993"/>
          <w:tab w:val="left" w:pos="1134"/>
        </w:tabs>
        <w:snapToGrid w:val="0"/>
        <w:ind w:firstLine="567"/>
        <w:jc w:val="both"/>
        <w:rPr>
          <w:sz w:val="24"/>
          <w:szCs w:val="24"/>
        </w:rPr>
      </w:pPr>
    </w:p>
    <w:p w:rsidR="00C1535B" w:rsidRPr="005E6DBB" w:rsidRDefault="008B5DA6">
      <w:pPr>
        <w:pStyle w:val="310"/>
        <w:numPr>
          <w:ilvl w:val="0"/>
          <w:numId w:val="3"/>
        </w:numPr>
        <w:shd w:val="clear" w:color="auto" w:fill="auto"/>
        <w:tabs>
          <w:tab w:val="left" w:pos="993"/>
          <w:tab w:val="left" w:pos="1134"/>
          <w:tab w:val="left" w:pos="1992"/>
        </w:tabs>
        <w:snapToGrid w:val="0"/>
        <w:spacing w:after="0" w:line="240" w:lineRule="auto"/>
        <w:ind w:left="0" w:firstLine="567"/>
        <w:jc w:val="both"/>
        <w:rPr>
          <w:sz w:val="24"/>
          <w:szCs w:val="24"/>
        </w:rPr>
      </w:pPr>
      <w:r w:rsidRPr="005E6DBB">
        <w:rPr>
          <w:sz w:val="24"/>
          <w:szCs w:val="24"/>
        </w:rPr>
        <w:t>Порядок обеспечения заявки</w:t>
      </w:r>
    </w:p>
    <w:p w:rsidR="00C1535B" w:rsidRPr="005E6DBB" w:rsidRDefault="008B5DA6">
      <w:pPr>
        <w:ind w:firstLine="567"/>
        <w:jc w:val="both"/>
        <w:rPr>
          <w:sz w:val="24"/>
          <w:szCs w:val="24"/>
        </w:rPr>
      </w:pPr>
      <w:r w:rsidRPr="005E6DBB">
        <w:rPr>
          <w:sz w:val="24"/>
          <w:szCs w:val="24"/>
        </w:rPr>
        <w:t>13.1. Заказчик не устанавливает в Конкурсной документации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Конкурсной документации требование к обеспечению заявок на участие в закупке в размере не более пяти процентов начальной (максимальной) цены договора.</w:t>
      </w:r>
    </w:p>
    <w:p w:rsidR="00C1535B" w:rsidRPr="005E6DBB" w:rsidRDefault="008B5DA6">
      <w:pPr>
        <w:tabs>
          <w:tab w:val="left" w:pos="851"/>
        </w:tabs>
        <w:ind w:firstLine="567"/>
        <w:jc w:val="both"/>
        <w:rPr>
          <w:sz w:val="24"/>
          <w:szCs w:val="24"/>
        </w:rPr>
      </w:pPr>
      <w:r w:rsidRPr="005E6DBB">
        <w:rPr>
          <w:sz w:val="24"/>
          <w:szCs w:val="24"/>
          <w:lang w:bidi="ru-RU"/>
        </w:rPr>
        <w:t>13.2. Обеспечение заявки на участие в конкурсе может предоставляться участником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C1535B" w:rsidRPr="005E6DBB" w:rsidRDefault="008B5DA6">
      <w:pPr>
        <w:tabs>
          <w:tab w:val="left" w:pos="851"/>
        </w:tabs>
        <w:ind w:firstLine="540"/>
        <w:jc w:val="both"/>
        <w:rPr>
          <w:sz w:val="24"/>
          <w:szCs w:val="24"/>
        </w:rPr>
      </w:pPr>
      <w:r w:rsidRPr="005E6DBB">
        <w:rPr>
          <w:sz w:val="24"/>
          <w:szCs w:val="24"/>
        </w:rPr>
        <w:t xml:space="preserve">13.3. </w:t>
      </w:r>
      <w:r w:rsidRPr="005E6DBB">
        <w:rPr>
          <w:sz w:val="24"/>
          <w:szCs w:val="24"/>
          <w:lang w:bidi="ru-RU"/>
        </w:rPr>
        <w:t>Обеспечение заявки на участие в закупке не возвращается участнику в следующих случаях:</w:t>
      </w:r>
    </w:p>
    <w:p w:rsidR="00C1535B" w:rsidRPr="005E6DBB" w:rsidRDefault="008B5DA6">
      <w:pPr>
        <w:widowControl w:val="0"/>
        <w:numPr>
          <w:ilvl w:val="0"/>
          <w:numId w:val="8"/>
        </w:numPr>
        <w:tabs>
          <w:tab w:val="left" w:pos="851"/>
          <w:tab w:val="left" w:pos="1034"/>
        </w:tabs>
        <w:spacing w:line="274" w:lineRule="exact"/>
        <w:ind w:firstLine="540"/>
        <w:jc w:val="both"/>
        <w:rPr>
          <w:sz w:val="24"/>
          <w:szCs w:val="24"/>
          <w:lang w:bidi="ru-RU"/>
        </w:rPr>
      </w:pPr>
      <w:r w:rsidRPr="005E6DBB">
        <w:rPr>
          <w:sz w:val="24"/>
          <w:szCs w:val="24"/>
          <w:lang w:bidi="ru-RU"/>
        </w:rPr>
        <w:t>уклонение или отказ участника закупки от заключения договора;</w:t>
      </w:r>
    </w:p>
    <w:p w:rsidR="00C1535B" w:rsidRPr="005E6DBB" w:rsidRDefault="008B5DA6">
      <w:pPr>
        <w:widowControl w:val="0"/>
        <w:numPr>
          <w:ilvl w:val="0"/>
          <w:numId w:val="8"/>
        </w:numPr>
        <w:tabs>
          <w:tab w:val="left" w:pos="851"/>
          <w:tab w:val="left" w:pos="1023"/>
        </w:tabs>
        <w:spacing w:line="274" w:lineRule="exact"/>
        <w:ind w:firstLine="540"/>
        <w:jc w:val="both"/>
        <w:rPr>
          <w:sz w:val="24"/>
          <w:szCs w:val="24"/>
          <w:lang w:bidi="ru-RU"/>
        </w:rPr>
      </w:pPr>
      <w:r w:rsidRPr="005E6DBB">
        <w:rPr>
          <w:sz w:val="24"/>
          <w:szCs w:val="24"/>
          <w:lang w:bidi="ru-RU"/>
        </w:rPr>
        <w:t>не 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C1535B" w:rsidRPr="005E6DBB" w:rsidRDefault="008B5DA6">
      <w:pPr>
        <w:widowControl w:val="0"/>
        <w:tabs>
          <w:tab w:val="left" w:pos="851"/>
        </w:tabs>
        <w:spacing w:line="274" w:lineRule="exact"/>
        <w:ind w:firstLine="540"/>
        <w:jc w:val="both"/>
        <w:rPr>
          <w:sz w:val="24"/>
          <w:szCs w:val="24"/>
          <w:lang w:bidi="ru-RU"/>
        </w:rPr>
      </w:pPr>
      <w:r w:rsidRPr="005E6DBB">
        <w:rPr>
          <w:sz w:val="24"/>
          <w:szCs w:val="24"/>
          <w:lang w:bidi="ru-RU"/>
        </w:rPr>
        <w:t xml:space="preserve">13.4. Заказчик возвращает обеспечение заявки в течение </w:t>
      </w:r>
      <w:r w:rsidRPr="005E6DBB">
        <w:rPr>
          <w:b/>
          <w:bCs/>
          <w:sz w:val="24"/>
          <w:szCs w:val="24"/>
          <w:shd w:val="clear" w:color="auto" w:fill="FFFFFF"/>
          <w:lang w:bidi="ru-RU"/>
        </w:rPr>
        <w:t>семи рабочих дней:</w:t>
      </w:r>
    </w:p>
    <w:p w:rsidR="00C1535B" w:rsidRPr="005E6DBB" w:rsidRDefault="008B5DA6">
      <w:pPr>
        <w:widowControl w:val="0"/>
        <w:numPr>
          <w:ilvl w:val="0"/>
          <w:numId w:val="9"/>
        </w:numPr>
        <w:tabs>
          <w:tab w:val="left" w:pos="851"/>
          <w:tab w:val="left" w:pos="961"/>
        </w:tabs>
        <w:spacing w:line="274" w:lineRule="exact"/>
        <w:ind w:firstLine="540"/>
        <w:jc w:val="both"/>
        <w:rPr>
          <w:sz w:val="24"/>
          <w:szCs w:val="24"/>
          <w:lang w:bidi="ru-RU"/>
        </w:rPr>
      </w:pPr>
      <w:r w:rsidRPr="005E6DBB">
        <w:rPr>
          <w:sz w:val="24"/>
          <w:szCs w:val="24"/>
          <w:lang w:bidi="ru-RU"/>
        </w:rPr>
        <w:t>со дня заключения договора - победителю закупки и участнику закупки, заявке которого присвоено второе место после победителя;</w:t>
      </w:r>
    </w:p>
    <w:p w:rsidR="00C1535B" w:rsidRPr="005E6DBB" w:rsidRDefault="008B5DA6">
      <w:pPr>
        <w:widowControl w:val="0"/>
        <w:numPr>
          <w:ilvl w:val="0"/>
          <w:numId w:val="9"/>
        </w:numPr>
        <w:tabs>
          <w:tab w:val="left" w:pos="851"/>
          <w:tab w:val="left" w:pos="961"/>
        </w:tabs>
        <w:spacing w:line="274" w:lineRule="exact"/>
        <w:ind w:firstLine="540"/>
        <w:jc w:val="both"/>
        <w:rPr>
          <w:sz w:val="24"/>
          <w:szCs w:val="24"/>
          <w:lang w:bidi="ru-RU"/>
        </w:rPr>
      </w:pPr>
      <w:r w:rsidRPr="005E6DBB">
        <w:rPr>
          <w:sz w:val="24"/>
          <w:szCs w:val="24"/>
          <w:lang w:bidi="ru-RU"/>
        </w:rPr>
        <w:t>со дня подписания итогового протокола закупки - допущенным к закупке участникам, заявкам которых присвоены места ниже второго;</w:t>
      </w:r>
    </w:p>
    <w:p w:rsidR="00C1535B" w:rsidRPr="005E6DBB" w:rsidRDefault="008B5DA6">
      <w:pPr>
        <w:widowControl w:val="0"/>
        <w:numPr>
          <w:ilvl w:val="0"/>
          <w:numId w:val="9"/>
        </w:numPr>
        <w:tabs>
          <w:tab w:val="left" w:pos="851"/>
          <w:tab w:val="left" w:pos="966"/>
        </w:tabs>
        <w:spacing w:line="274" w:lineRule="exact"/>
        <w:ind w:firstLine="540"/>
        <w:jc w:val="both"/>
        <w:rPr>
          <w:sz w:val="24"/>
          <w:szCs w:val="24"/>
          <w:lang w:bidi="ru-RU"/>
        </w:rPr>
      </w:pPr>
      <w:r w:rsidRPr="005E6DBB">
        <w:rPr>
          <w:sz w:val="24"/>
          <w:szCs w:val="24"/>
          <w:lang w:bidi="ru-RU"/>
        </w:rPr>
        <w:t>со дня подписания протокола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C1535B" w:rsidRPr="005E6DBB" w:rsidRDefault="008B5DA6">
      <w:pPr>
        <w:widowControl w:val="0"/>
        <w:numPr>
          <w:ilvl w:val="0"/>
          <w:numId w:val="9"/>
        </w:numPr>
        <w:tabs>
          <w:tab w:val="left" w:pos="851"/>
          <w:tab w:val="left" w:pos="961"/>
        </w:tabs>
        <w:spacing w:line="274" w:lineRule="exact"/>
        <w:ind w:firstLine="540"/>
        <w:jc w:val="both"/>
        <w:rPr>
          <w:sz w:val="24"/>
          <w:szCs w:val="24"/>
          <w:lang w:bidi="ru-RU"/>
        </w:rPr>
      </w:pPr>
      <w:r w:rsidRPr="005E6DBB">
        <w:rPr>
          <w:sz w:val="24"/>
          <w:szCs w:val="24"/>
          <w:lang w:bidi="ru-RU"/>
        </w:rPr>
        <w:t>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C1535B" w:rsidRPr="005E6DBB" w:rsidRDefault="008B5DA6">
      <w:pPr>
        <w:widowControl w:val="0"/>
        <w:numPr>
          <w:ilvl w:val="0"/>
          <w:numId w:val="9"/>
        </w:numPr>
        <w:tabs>
          <w:tab w:val="left" w:pos="851"/>
          <w:tab w:val="left" w:pos="961"/>
        </w:tabs>
        <w:spacing w:line="274" w:lineRule="exact"/>
        <w:ind w:firstLine="540"/>
        <w:jc w:val="both"/>
        <w:rPr>
          <w:sz w:val="24"/>
          <w:szCs w:val="24"/>
          <w:lang w:bidi="ru-RU"/>
        </w:rPr>
      </w:pPr>
      <w:r w:rsidRPr="005E6DBB">
        <w:rPr>
          <w:sz w:val="24"/>
          <w:szCs w:val="24"/>
          <w:lang w:bidi="ru-RU"/>
        </w:rPr>
        <w:t>со дня принятия решения об отказе от проведения закупки - всем участникам, предоставившим обеспечение заявки на участие в закупке.</w:t>
      </w:r>
    </w:p>
    <w:p w:rsidR="00C1535B" w:rsidRPr="005E6DBB" w:rsidRDefault="00C1535B">
      <w:pPr>
        <w:tabs>
          <w:tab w:val="left" w:pos="851"/>
        </w:tabs>
        <w:ind w:firstLine="540"/>
        <w:jc w:val="both"/>
        <w:rPr>
          <w:sz w:val="21"/>
          <w:szCs w:val="21"/>
        </w:rPr>
      </w:pPr>
    </w:p>
    <w:p w:rsidR="00C1535B" w:rsidRPr="005E6DBB" w:rsidRDefault="008B5DA6">
      <w:pPr>
        <w:pStyle w:val="310"/>
        <w:numPr>
          <w:ilvl w:val="0"/>
          <w:numId w:val="3"/>
        </w:numPr>
        <w:shd w:val="clear" w:color="auto" w:fill="auto"/>
        <w:tabs>
          <w:tab w:val="left" w:pos="851"/>
          <w:tab w:val="left" w:pos="1276"/>
          <w:tab w:val="left" w:pos="2512"/>
        </w:tabs>
        <w:snapToGrid w:val="0"/>
        <w:spacing w:after="0" w:line="240" w:lineRule="auto"/>
        <w:ind w:left="0" w:firstLine="540"/>
        <w:jc w:val="both"/>
        <w:rPr>
          <w:sz w:val="24"/>
          <w:szCs w:val="24"/>
        </w:rPr>
      </w:pPr>
      <w:bookmarkStart w:id="6" w:name="bookmark23"/>
      <w:r w:rsidRPr="005E6DBB">
        <w:rPr>
          <w:sz w:val="24"/>
          <w:szCs w:val="24"/>
        </w:rPr>
        <w:t xml:space="preserve"> </w:t>
      </w:r>
      <w:bookmarkEnd w:id="6"/>
      <w:r w:rsidRPr="005E6DBB">
        <w:rPr>
          <w:sz w:val="24"/>
          <w:szCs w:val="24"/>
        </w:rPr>
        <w:t>Порядок обеспечения исполнения договора</w:t>
      </w:r>
    </w:p>
    <w:p w:rsidR="00C1535B" w:rsidRPr="005E6DBB" w:rsidRDefault="008B5DA6">
      <w:pPr>
        <w:widowControl w:val="0"/>
        <w:tabs>
          <w:tab w:val="left" w:pos="851"/>
        </w:tabs>
        <w:snapToGrid w:val="0"/>
        <w:ind w:firstLine="540"/>
        <w:jc w:val="both"/>
        <w:rPr>
          <w:sz w:val="24"/>
          <w:szCs w:val="24"/>
        </w:rPr>
      </w:pPr>
      <w:r w:rsidRPr="005E6DBB">
        <w:rPr>
          <w:sz w:val="24"/>
          <w:szCs w:val="24"/>
        </w:rPr>
        <w:t>14. 1.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 Заказчик вправе не устанавливать в документации о закупке требование об обеспечении исполнения договора либо установить обеспечение исполнения отдельных этапов исполнения договора.</w:t>
      </w:r>
    </w:p>
    <w:p w:rsidR="00C1535B" w:rsidRPr="005E6DBB" w:rsidRDefault="008B5DA6">
      <w:pPr>
        <w:widowControl w:val="0"/>
        <w:tabs>
          <w:tab w:val="left" w:pos="851"/>
        </w:tabs>
        <w:snapToGrid w:val="0"/>
        <w:ind w:firstLine="540"/>
        <w:jc w:val="both"/>
        <w:rPr>
          <w:sz w:val="24"/>
          <w:szCs w:val="24"/>
        </w:rPr>
      </w:pPr>
      <w:r w:rsidRPr="005E6DBB">
        <w:rPr>
          <w:sz w:val="24"/>
          <w:szCs w:val="24"/>
        </w:rPr>
        <w:t xml:space="preserve">14.2. Обеспечение исполнения договора может быть оформлено в виде безотзывной </w:t>
      </w:r>
      <w:r w:rsidRPr="005E6DBB">
        <w:rPr>
          <w:sz w:val="24"/>
          <w:szCs w:val="24"/>
        </w:rPr>
        <w:lastRenderedPageBreak/>
        <w:t>банковской гарантии, выданной кредитной организацией, или внесения денежных средств на указанный заказчиком счет.</w:t>
      </w:r>
    </w:p>
    <w:p w:rsidR="00C1535B" w:rsidRPr="005E6DBB" w:rsidRDefault="008B5DA6">
      <w:pPr>
        <w:widowControl w:val="0"/>
        <w:snapToGrid w:val="0"/>
        <w:ind w:firstLine="567"/>
        <w:jc w:val="both"/>
        <w:rPr>
          <w:sz w:val="24"/>
          <w:szCs w:val="24"/>
        </w:rPr>
      </w:pPr>
      <w:r w:rsidRPr="005E6DBB">
        <w:rPr>
          <w:sz w:val="24"/>
          <w:szCs w:val="24"/>
        </w:rPr>
        <w:t>14.3. Способ обеспечения исполнения договора выбирается участником закупки самостоятельно.</w:t>
      </w:r>
    </w:p>
    <w:p w:rsidR="00C1535B" w:rsidRPr="005E6DBB" w:rsidRDefault="008B5DA6">
      <w:pPr>
        <w:widowControl w:val="0"/>
        <w:snapToGrid w:val="0"/>
        <w:ind w:firstLine="567"/>
        <w:jc w:val="both"/>
        <w:rPr>
          <w:sz w:val="24"/>
          <w:szCs w:val="24"/>
        </w:rPr>
      </w:pPr>
      <w:r w:rsidRPr="005E6DBB">
        <w:rPr>
          <w:sz w:val="24"/>
          <w:szCs w:val="24"/>
        </w:rPr>
        <w:t>14.4. Срок обеспечения исполнения договора не может быть меньше срока исполнения обязательств по указанному договору.</w:t>
      </w:r>
    </w:p>
    <w:p w:rsidR="00C1535B" w:rsidRPr="005E6DBB" w:rsidRDefault="008B5DA6">
      <w:pPr>
        <w:widowControl w:val="0"/>
        <w:snapToGrid w:val="0"/>
        <w:ind w:firstLine="567"/>
        <w:jc w:val="both"/>
        <w:rPr>
          <w:sz w:val="24"/>
          <w:szCs w:val="24"/>
        </w:rPr>
      </w:pPr>
      <w:r w:rsidRPr="005E6DBB">
        <w:rPr>
          <w:sz w:val="24"/>
          <w:szCs w:val="24"/>
        </w:rPr>
        <w:t>14.5.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одновременно с проектом договора, подписанным победителем, а в случае его уклонения от заключения договора, лицами, которые в соответствии с настоящим Положением обязаны заключить договор.</w:t>
      </w:r>
    </w:p>
    <w:p w:rsidR="00C1535B" w:rsidRPr="005E6DBB" w:rsidRDefault="008B5DA6">
      <w:pPr>
        <w:widowControl w:val="0"/>
        <w:snapToGrid w:val="0"/>
        <w:ind w:firstLine="567"/>
        <w:jc w:val="both"/>
        <w:rPr>
          <w:sz w:val="24"/>
          <w:szCs w:val="24"/>
        </w:rPr>
      </w:pPr>
      <w:r w:rsidRPr="005E6DBB">
        <w:rPr>
          <w:sz w:val="24"/>
          <w:szCs w:val="24"/>
        </w:rPr>
        <w:t xml:space="preserve">14.6. Обеспечение исполнения договора должно покрывать случаи неисполнения или ненадлежащего исполнения обязательств поставщика (подрядчика, исполнителя), в том числе: </w:t>
      </w:r>
    </w:p>
    <w:p w:rsidR="00C1535B" w:rsidRPr="005E6DBB" w:rsidRDefault="008B5DA6">
      <w:pPr>
        <w:widowControl w:val="0"/>
        <w:snapToGrid w:val="0"/>
        <w:ind w:firstLine="567"/>
        <w:jc w:val="both"/>
        <w:rPr>
          <w:sz w:val="24"/>
          <w:szCs w:val="24"/>
        </w:rPr>
      </w:pPr>
      <w:r w:rsidRPr="005E6DBB">
        <w:rPr>
          <w:sz w:val="24"/>
          <w:szCs w:val="24"/>
        </w:rPr>
        <w:t>1) нарушение сроков поставки товаров, выполнения работ, оказания услуг;</w:t>
      </w:r>
    </w:p>
    <w:p w:rsidR="00C1535B" w:rsidRPr="005E6DBB" w:rsidRDefault="008B5DA6">
      <w:pPr>
        <w:widowControl w:val="0"/>
        <w:snapToGrid w:val="0"/>
        <w:ind w:firstLine="567"/>
        <w:jc w:val="both"/>
        <w:rPr>
          <w:sz w:val="24"/>
          <w:szCs w:val="24"/>
        </w:rPr>
      </w:pPr>
      <w:r w:rsidRPr="005E6DBB">
        <w:rPr>
          <w:sz w:val="24"/>
          <w:szCs w:val="24"/>
        </w:rPr>
        <w:t xml:space="preserve">2) поставка товара, выполнение работ, оказание услуг с нарушением требований к качеству товаров, работ, услуг, установленных договором; </w:t>
      </w:r>
    </w:p>
    <w:p w:rsidR="00C1535B" w:rsidRPr="005E6DBB" w:rsidRDefault="008B5DA6">
      <w:pPr>
        <w:widowControl w:val="0"/>
        <w:snapToGrid w:val="0"/>
        <w:ind w:firstLine="567"/>
        <w:jc w:val="both"/>
        <w:rPr>
          <w:sz w:val="24"/>
          <w:szCs w:val="24"/>
        </w:rPr>
      </w:pPr>
      <w:r w:rsidRPr="005E6DBB">
        <w:rPr>
          <w:sz w:val="24"/>
          <w:szCs w:val="24"/>
        </w:rPr>
        <w:t>3) нарушение сроков замены некачественного товара, устранения недостатков, дефектов работ, услуг ненадлежащего качества;</w:t>
      </w:r>
    </w:p>
    <w:p w:rsidR="00C1535B" w:rsidRPr="005E6DBB" w:rsidRDefault="008B5DA6">
      <w:pPr>
        <w:widowControl w:val="0"/>
        <w:snapToGrid w:val="0"/>
        <w:ind w:firstLine="567"/>
        <w:jc w:val="both"/>
        <w:rPr>
          <w:sz w:val="24"/>
          <w:szCs w:val="24"/>
        </w:rPr>
      </w:pPr>
      <w:r w:rsidRPr="005E6DBB">
        <w:rPr>
          <w:sz w:val="24"/>
          <w:szCs w:val="24"/>
        </w:rPr>
        <w:t>4) невозможность поставки товаров, выполнения работ, оказания услуг по вине поставщика (подрядчика, исполнителя), установленных договором, в том числе отказ поставщика (подрядчика, исполнителя) от исполнения договора по основаниям, не предусмотренным гражданским законодательством;</w:t>
      </w:r>
    </w:p>
    <w:p w:rsidR="00C1535B" w:rsidRPr="005E6DBB" w:rsidRDefault="008B5DA6">
      <w:pPr>
        <w:widowControl w:val="0"/>
        <w:snapToGrid w:val="0"/>
        <w:ind w:firstLine="567"/>
        <w:jc w:val="both"/>
        <w:rPr>
          <w:sz w:val="24"/>
          <w:szCs w:val="24"/>
        </w:rPr>
      </w:pPr>
      <w:r w:rsidRPr="005E6DBB">
        <w:rPr>
          <w:sz w:val="24"/>
          <w:szCs w:val="24"/>
        </w:rPr>
        <w:t xml:space="preserve">5) незаконное присвоение поставщиком (подрядчиком, исполнителем) авансового платежа без намерения исполнить договор. </w:t>
      </w:r>
    </w:p>
    <w:p w:rsidR="00C1535B" w:rsidRPr="005E6DBB" w:rsidRDefault="008B5DA6">
      <w:pPr>
        <w:widowControl w:val="0"/>
        <w:snapToGrid w:val="0"/>
        <w:ind w:firstLine="567"/>
        <w:jc w:val="both"/>
        <w:rPr>
          <w:sz w:val="24"/>
          <w:szCs w:val="24"/>
        </w:rPr>
      </w:pPr>
      <w:r w:rsidRPr="005E6DBB">
        <w:rPr>
          <w:sz w:val="24"/>
          <w:szCs w:val="24"/>
        </w:rPr>
        <w:t xml:space="preserve">14.7. Денежные средства, внесенные в качестве залога, возвращаются поставщику (подрядчику, исполнителю) в течение пяти рабочих дней со дня фактического исполнения поставщиком (подрядчиком, исполнителем) основного обязательства, являющегося предметом договора, подтвержденного актом о приемке товаров (актом о выполненных работах, актом об оказанных услугах), подписанным заказчиком. </w:t>
      </w:r>
    </w:p>
    <w:p w:rsidR="00C1535B" w:rsidRPr="005E6DBB" w:rsidRDefault="008B5DA6">
      <w:pPr>
        <w:widowControl w:val="0"/>
        <w:snapToGrid w:val="0"/>
        <w:ind w:firstLine="567"/>
        <w:jc w:val="both"/>
        <w:rPr>
          <w:sz w:val="24"/>
          <w:szCs w:val="24"/>
        </w:rPr>
      </w:pPr>
      <w:r w:rsidRPr="005E6DBB">
        <w:rPr>
          <w:sz w:val="24"/>
          <w:szCs w:val="24"/>
        </w:rPr>
        <w:t xml:space="preserve">14.8. Заказчик вправе удержать из суммы залога, подлежащей возврату поставщику (подрядчику, исполнителю), денежные средства в сумме равной сумме неисполненных или ненадлежащим образом исполненных поставщиком (подрядчиком, исполнителем) обязательств, в том числе основного обязательства. </w:t>
      </w:r>
    </w:p>
    <w:p w:rsidR="00C1535B" w:rsidRPr="005E6DBB" w:rsidRDefault="008B5DA6">
      <w:pPr>
        <w:widowControl w:val="0"/>
        <w:snapToGrid w:val="0"/>
        <w:ind w:firstLine="539"/>
        <w:jc w:val="both"/>
        <w:rPr>
          <w:sz w:val="24"/>
          <w:szCs w:val="24"/>
        </w:rPr>
      </w:pPr>
      <w:r w:rsidRPr="005E6DBB">
        <w:rPr>
          <w:sz w:val="24"/>
          <w:szCs w:val="24"/>
        </w:rPr>
        <w:t>14.9. В случае если участник закупки, обязанный заключить договор, не предоставил заказчику в срок, указанный в документации о закупке, подписанный со своей стороны договор, либо не предоставил надлежащее обеспечение исполнения договора, если такое обеспечение должно быть представлено в соответствии с документацией о закупке, такой участник признается уклонившимся от заключения договора.</w:t>
      </w:r>
    </w:p>
    <w:p w:rsidR="00C1535B" w:rsidRPr="005E6DBB" w:rsidRDefault="008B5DA6">
      <w:pPr>
        <w:widowControl w:val="0"/>
        <w:snapToGrid w:val="0"/>
        <w:ind w:firstLine="539"/>
        <w:jc w:val="both"/>
        <w:rPr>
          <w:sz w:val="24"/>
          <w:szCs w:val="24"/>
        </w:rPr>
      </w:pPr>
      <w:r w:rsidRPr="005E6DBB">
        <w:rPr>
          <w:sz w:val="24"/>
          <w:szCs w:val="24"/>
        </w:rPr>
        <w:t>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 или осуществляется взыскание денежных средств, в случае предоставления участником закупки обеспечения заявки иными способами, кроме залога денежных средств.</w:t>
      </w:r>
    </w:p>
    <w:p w:rsidR="00C1535B" w:rsidRPr="005E6DBB" w:rsidRDefault="008B5DA6">
      <w:pPr>
        <w:widowControl w:val="0"/>
        <w:snapToGrid w:val="0"/>
        <w:ind w:firstLine="540"/>
        <w:jc w:val="both"/>
        <w:rPr>
          <w:sz w:val="24"/>
          <w:szCs w:val="24"/>
        </w:rPr>
      </w:pPr>
      <w:r w:rsidRPr="005E6DBB">
        <w:rPr>
          <w:sz w:val="24"/>
          <w:szCs w:val="24"/>
        </w:rPr>
        <w:t>14.10. Сведения об участниках закупки, уклонившихся от заключения договора, направляются заказчиком для включения в Реестр недобросовестных поставщиков в порядке, установленном постановлением Правительства Российской Федерации от 22.11.2012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C1535B" w:rsidRPr="005E6DBB" w:rsidRDefault="008B5DA6">
      <w:pPr>
        <w:pStyle w:val="310"/>
        <w:numPr>
          <w:ilvl w:val="0"/>
          <w:numId w:val="3"/>
        </w:numPr>
        <w:shd w:val="clear" w:color="auto" w:fill="auto"/>
        <w:tabs>
          <w:tab w:val="left" w:pos="993"/>
          <w:tab w:val="left" w:pos="1134"/>
          <w:tab w:val="left" w:pos="3332"/>
        </w:tabs>
        <w:snapToGrid w:val="0"/>
        <w:spacing w:after="0" w:line="240" w:lineRule="auto"/>
        <w:ind w:left="0" w:firstLine="567"/>
        <w:jc w:val="both"/>
        <w:rPr>
          <w:sz w:val="24"/>
          <w:szCs w:val="24"/>
        </w:rPr>
      </w:pPr>
      <w:bookmarkStart w:id="7" w:name="bookmark24"/>
      <w:bookmarkEnd w:id="7"/>
      <w:r w:rsidRPr="005E6DBB">
        <w:rPr>
          <w:sz w:val="24"/>
          <w:szCs w:val="24"/>
        </w:rPr>
        <w:t>Условия банковской гарантии</w:t>
      </w:r>
    </w:p>
    <w:p w:rsidR="00C1535B" w:rsidRPr="005E6DBB" w:rsidRDefault="008B5DA6">
      <w:pPr>
        <w:pStyle w:val="aff9"/>
        <w:widowControl w:val="0"/>
        <w:numPr>
          <w:ilvl w:val="1"/>
          <w:numId w:val="3"/>
        </w:numPr>
        <w:tabs>
          <w:tab w:val="left" w:pos="993"/>
          <w:tab w:val="left" w:pos="1134"/>
        </w:tabs>
        <w:snapToGrid w:val="0"/>
        <w:ind w:left="0" w:firstLine="567"/>
        <w:jc w:val="both"/>
        <w:rPr>
          <w:sz w:val="24"/>
          <w:szCs w:val="24"/>
        </w:rPr>
      </w:pPr>
      <w:r w:rsidRPr="005E6DBB">
        <w:rPr>
          <w:sz w:val="24"/>
          <w:szCs w:val="24"/>
        </w:rPr>
        <w:lastRenderedPageBreak/>
        <w:t>Заказчик принимает в качестве обеспечения заявок и исполнения договора банковские гарантии только тех банков, которые включены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1535B" w:rsidRPr="005E6DBB" w:rsidRDefault="008B5DA6">
      <w:pPr>
        <w:pStyle w:val="aff9"/>
        <w:widowControl w:val="0"/>
        <w:numPr>
          <w:ilvl w:val="1"/>
          <w:numId w:val="3"/>
        </w:numPr>
        <w:tabs>
          <w:tab w:val="left" w:pos="993"/>
          <w:tab w:val="left" w:pos="1134"/>
        </w:tabs>
        <w:snapToGrid w:val="0"/>
        <w:ind w:left="0" w:firstLine="567"/>
        <w:jc w:val="both"/>
        <w:rPr>
          <w:sz w:val="24"/>
          <w:szCs w:val="24"/>
        </w:rPr>
      </w:pPr>
      <w:r w:rsidRPr="005E6DBB">
        <w:rPr>
          <w:sz w:val="24"/>
          <w:szCs w:val="24"/>
        </w:rPr>
        <w:t>Банковская гарантия должна быть безотзывной и должна содержать:</w:t>
      </w:r>
    </w:p>
    <w:p w:rsidR="00C1535B" w:rsidRPr="005E6DBB" w:rsidRDefault="008B5DA6">
      <w:pPr>
        <w:pStyle w:val="aff9"/>
        <w:widowControl w:val="0"/>
        <w:numPr>
          <w:ilvl w:val="2"/>
          <w:numId w:val="3"/>
        </w:numPr>
        <w:tabs>
          <w:tab w:val="left" w:pos="993"/>
          <w:tab w:val="left" w:pos="1134"/>
        </w:tabs>
        <w:snapToGrid w:val="0"/>
        <w:ind w:left="0" w:firstLine="567"/>
        <w:jc w:val="both"/>
        <w:rPr>
          <w:sz w:val="24"/>
          <w:szCs w:val="24"/>
        </w:rPr>
      </w:pPr>
      <w:r w:rsidRPr="005E6DBB">
        <w:rPr>
          <w:sz w:val="24"/>
          <w:szCs w:val="24"/>
        </w:rPr>
        <w:t>сумму банковской гарантии, подлежащую уплате гарантом заказчику в случае ненадлежащего исполнения обязательств принципалом в соответствии со статьей 8 настоящей конкурсной документации;</w:t>
      </w:r>
    </w:p>
    <w:p w:rsidR="00C1535B" w:rsidRPr="005E6DBB" w:rsidRDefault="008B5DA6">
      <w:pPr>
        <w:pStyle w:val="aff9"/>
        <w:widowControl w:val="0"/>
        <w:numPr>
          <w:ilvl w:val="2"/>
          <w:numId w:val="3"/>
        </w:numPr>
        <w:tabs>
          <w:tab w:val="left" w:pos="993"/>
          <w:tab w:val="left" w:pos="1134"/>
          <w:tab w:val="left" w:pos="1200"/>
        </w:tabs>
        <w:snapToGrid w:val="0"/>
        <w:ind w:left="0" w:firstLine="567"/>
        <w:jc w:val="both"/>
        <w:rPr>
          <w:sz w:val="24"/>
          <w:szCs w:val="24"/>
        </w:rPr>
      </w:pPr>
      <w:r w:rsidRPr="005E6DBB">
        <w:rPr>
          <w:sz w:val="24"/>
          <w:szCs w:val="24"/>
        </w:rPr>
        <w:t>обязательства принципала, надлежащее исполнение которых обеспечивается банковской гарантией;</w:t>
      </w:r>
    </w:p>
    <w:p w:rsidR="00C1535B" w:rsidRPr="005E6DBB" w:rsidRDefault="008B5DA6">
      <w:pPr>
        <w:pStyle w:val="aff9"/>
        <w:widowControl w:val="0"/>
        <w:numPr>
          <w:ilvl w:val="2"/>
          <w:numId w:val="3"/>
        </w:numPr>
        <w:tabs>
          <w:tab w:val="left" w:pos="993"/>
          <w:tab w:val="left" w:pos="1134"/>
          <w:tab w:val="left" w:pos="1205"/>
        </w:tabs>
        <w:snapToGrid w:val="0"/>
        <w:ind w:left="0" w:firstLine="567"/>
        <w:jc w:val="both"/>
        <w:rPr>
          <w:sz w:val="24"/>
          <w:szCs w:val="24"/>
        </w:rPr>
      </w:pPr>
      <w:r w:rsidRPr="005E6DBB">
        <w:rPr>
          <w:sz w:val="24"/>
          <w:szCs w:val="24"/>
        </w:rPr>
        <w:t>обязанность гаранта уплатить заказчику неустойку в размере 0,1 % денежной суммы, подлежащей уплате, за каждый день просрочки;</w:t>
      </w:r>
    </w:p>
    <w:p w:rsidR="00C1535B" w:rsidRPr="005E6DBB" w:rsidRDefault="008B5DA6">
      <w:pPr>
        <w:pStyle w:val="aff9"/>
        <w:widowControl w:val="0"/>
        <w:numPr>
          <w:ilvl w:val="2"/>
          <w:numId w:val="3"/>
        </w:numPr>
        <w:tabs>
          <w:tab w:val="left" w:pos="1134"/>
          <w:tab w:val="left" w:pos="1200"/>
        </w:tabs>
        <w:snapToGrid w:val="0"/>
        <w:ind w:left="0" w:firstLine="567"/>
        <w:jc w:val="both"/>
        <w:rPr>
          <w:sz w:val="24"/>
          <w:szCs w:val="24"/>
        </w:rPr>
      </w:pPr>
      <w:r w:rsidRPr="005E6DBB">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1535B" w:rsidRPr="005E6DBB" w:rsidRDefault="008B5DA6">
      <w:pPr>
        <w:pStyle w:val="aff9"/>
        <w:widowControl w:val="0"/>
        <w:numPr>
          <w:ilvl w:val="2"/>
          <w:numId w:val="3"/>
        </w:numPr>
        <w:tabs>
          <w:tab w:val="left" w:pos="1134"/>
          <w:tab w:val="left" w:pos="1207"/>
        </w:tabs>
        <w:snapToGrid w:val="0"/>
        <w:ind w:left="0" w:firstLine="567"/>
        <w:jc w:val="both"/>
        <w:rPr>
          <w:sz w:val="24"/>
          <w:szCs w:val="24"/>
        </w:rPr>
      </w:pPr>
      <w:r w:rsidRPr="005E6DBB">
        <w:rPr>
          <w:sz w:val="24"/>
          <w:szCs w:val="24"/>
        </w:rPr>
        <w:t>срок действия банковской гарантии;</w:t>
      </w:r>
    </w:p>
    <w:p w:rsidR="00C1535B" w:rsidRPr="005E6DBB" w:rsidRDefault="008B5DA6">
      <w:pPr>
        <w:pStyle w:val="aff9"/>
        <w:widowControl w:val="0"/>
        <w:numPr>
          <w:ilvl w:val="2"/>
          <w:numId w:val="3"/>
        </w:numPr>
        <w:tabs>
          <w:tab w:val="left" w:pos="1134"/>
          <w:tab w:val="left" w:pos="1214"/>
        </w:tabs>
        <w:snapToGrid w:val="0"/>
        <w:ind w:left="0" w:firstLine="567"/>
        <w:jc w:val="both"/>
        <w:rPr>
          <w:sz w:val="24"/>
          <w:szCs w:val="24"/>
        </w:rPr>
      </w:pPr>
      <w:r w:rsidRPr="005E6DBB">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1535B" w:rsidRPr="005E6DBB" w:rsidRDefault="008B5DA6">
      <w:pPr>
        <w:pStyle w:val="aff9"/>
        <w:widowControl w:val="0"/>
        <w:numPr>
          <w:ilvl w:val="2"/>
          <w:numId w:val="3"/>
        </w:numPr>
        <w:tabs>
          <w:tab w:val="left" w:pos="1134"/>
          <w:tab w:val="left" w:pos="1214"/>
        </w:tabs>
        <w:snapToGrid w:val="0"/>
        <w:ind w:left="0" w:firstLine="567"/>
        <w:jc w:val="both"/>
        <w:rPr>
          <w:sz w:val="24"/>
          <w:szCs w:val="24"/>
        </w:rPr>
      </w:pPr>
      <w:r w:rsidRPr="005E6DBB">
        <w:rPr>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1535B" w:rsidRPr="005E6DBB" w:rsidRDefault="008B5DA6">
      <w:pPr>
        <w:pStyle w:val="aff9"/>
        <w:widowControl w:val="0"/>
        <w:numPr>
          <w:ilvl w:val="1"/>
          <w:numId w:val="3"/>
        </w:numPr>
        <w:tabs>
          <w:tab w:val="left" w:pos="1134"/>
        </w:tabs>
        <w:snapToGrid w:val="0"/>
        <w:ind w:left="0" w:firstLine="567"/>
        <w:jc w:val="both"/>
        <w:rPr>
          <w:sz w:val="24"/>
          <w:szCs w:val="24"/>
        </w:rPr>
      </w:pPr>
      <w:r w:rsidRPr="005E6DBB">
        <w:rPr>
          <w:sz w:val="24"/>
          <w:szCs w:val="24"/>
        </w:rPr>
        <w:t>В случае, предусмотренном извещением об осуществлении закупки, конкурсной документацией,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1535B" w:rsidRPr="005E6DBB" w:rsidRDefault="008B5DA6">
      <w:pPr>
        <w:pStyle w:val="aff9"/>
        <w:widowControl w:val="0"/>
        <w:numPr>
          <w:ilvl w:val="1"/>
          <w:numId w:val="3"/>
        </w:numPr>
        <w:tabs>
          <w:tab w:val="left" w:pos="1134"/>
        </w:tabs>
        <w:snapToGrid w:val="0"/>
        <w:ind w:left="0" w:firstLine="567"/>
        <w:jc w:val="both"/>
        <w:rPr>
          <w:sz w:val="24"/>
          <w:szCs w:val="24"/>
        </w:rPr>
      </w:pPr>
      <w:r w:rsidRPr="005E6DB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1535B" w:rsidRPr="005E6DBB" w:rsidRDefault="008B5DA6">
      <w:pPr>
        <w:pStyle w:val="aff9"/>
        <w:widowControl w:val="0"/>
        <w:numPr>
          <w:ilvl w:val="1"/>
          <w:numId w:val="3"/>
        </w:numPr>
        <w:tabs>
          <w:tab w:val="left" w:pos="1134"/>
        </w:tabs>
        <w:snapToGrid w:val="0"/>
        <w:ind w:left="0" w:firstLine="567"/>
        <w:jc w:val="both"/>
        <w:rPr>
          <w:sz w:val="24"/>
          <w:szCs w:val="24"/>
        </w:rPr>
      </w:pPr>
      <w:r w:rsidRPr="005E6DBB">
        <w:rPr>
          <w:sz w:val="24"/>
          <w:szCs w:val="24"/>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C1535B" w:rsidRPr="005E6DBB" w:rsidRDefault="008B5DA6">
      <w:pPr>
        <w:pStyle w:val="aff9"/>
        <w:widowControl w:val="0"/>
        <w:numPr>
          <w:ilvl w:val="1"/>
          <w:numId w:val="3"/>
        </w:numPr>
        <w:tabs>
          <w:tab w:val="left" w:pos="1134"/>
        </w:tabs>
        <w:snapToGrid w:val="0"/>
        <w:ind w:left="0" w:firstLine="567"/>
        <w:jc w:val="both"/>
        <w:rPr>
          <w:sz w:val="24"/>
          <w:szCs w:val="24"/>
        </w:rPr>
      </w:pPr>
      <w:r w:rsidRPr="005E6DBB">
        <w:rPr>
          <w:sz w:val="24"/>
          <w:szCs w:val="24"/>
        </w:rPr>
        <w:t>Основанием для отказа в принятии банковской гарантии заказчиком является:</w:t>
      </w:r>
    </w:p>
    <w:p w:rsidR="00C1535B" w:rsidRPr="005E6DBB" w:rsidRDefault="008B5DA6">
      <w:pPr>
        <w:widowControl w:val="0"/>
        <w:numPr>
          <w:ilvl w:val="0"/>
          <w:numId w:val="2"/>
        </w:numPr>
        <w:tabs>
          <w:tab w:val="left" w:pos="1134"/>
          <w:tab w:val="left" w:pos="1188"/>
        </w:tabs>
        <w:snapToGrid w:val="0"/>
        <w:ind w:firstLine="567"/>
        <w:jc w:val="both"/>
        <w:rPr>
          <w:sz w:val="24"/>
          <w:szCs w:val="24"/>
        </w:rPr>
      </w:pPr>
      <w:r w:rsidRPr="005E6DBB">
        <w:rPr>
          <w:sz w:val="24"/>
          <w:szCs w:val="24"/>
        </w:rPr>
        <w:t>отсутствие информации о банковской гарантии в реестре банковских гарантий;</w:t>
      </w:r>
    </w:p>
    <w:p w:rsidR="00C1535B" w:rsidRPr="005E6DBB" w:rsidRDefault="008B5DA6">
      <w:pPr>
        <w:widowControl w:val="0"/>
        <w:numPr>
          <w:ilvl w:val="0"/>
          <w:numId w:val="2"/>
        </w:numPr>
        <w:tabs>
          <w:tab w:val="left" w:pos="1134"/>
          <w:tab w:val="left" w:pos="1195"/>
        </w:tabs>
        <w:snapToGrid w:val="0"/>
        <w:ind w:firstLine="567"/>
        <w:jc w:val="both"/>
        <w:rPr>
          <w:sz w:val="24"/>
          <w:szCs w:val="24"/>
        </w:rPr>
      </w:pPr>
      <w:r w:rsidRPr="005E6DBB">
        <w:rPr>
          <w:sz w:val="24"/>
          <w:szCs w:val="24"/>
        </w:rPr>
        <w:t>несоответствие банковской гарантии условиям, указанным в частях 15.2 и 15.3 настоящего раздела;</w:t>
      </w:r>
    </w:p>
    <w:p w:rsidR="00C1535B" w:rsidRPr="005E6DBB" w:rsidRDefault="008B5DA6">
      <w:pPr>
        <w:widowControl w:val="0"/>
        <w:numPr>
          <w:ilvl w:val="0"/>
          <w:numId w:val="2"/>
        </w:numPr>
        <w:tabs>
          <w:tab w:val="left" w:pos="1134"/>
          <w:tab w:val="left" w:pos="1200"/>
        </w:tabs>
        <w:snapToGrid w:val="0"/>
        <w:ind w:firstLine="567"/>
        <w:jc w:val="both"/>
        <w:rPr>
          <w:sz w:val="24"/>
          <w:szCs w:val="24"/>
        </w:rPr>
      </w:pPr>
      <w:r w:rsidRPr="005E6DBB">
        <w:rPr>
          <w:sz w:val="24"/>
          <w:szCs w:val="24"/>
        </w:rPr>
        <w:t>несоответствие банковской гарантии требованиям, содержащимся в извещении об осуществлении закупки, конкурсной документации.</w:t>
      </w:r>
    </w:p>
    <w:p w:rsidR="00C1535B" w:rsidRPr="005E6DBB" w:rsidRDefault="008B5DA6">
      <w:pPr>
        <w:pStyle w:val="aff9"/>
        <w:widowControl w:val="0"/>
        <w:numPr>
          <w:ilvl w:val="1"/>
          <w:numId w:val="3"/>
        </w:numPr>
        <w:tabs>
          <w:tab w:val="left" w:pos="709"/>
          <w:tab w:val="left" w:pos="851"/>
          <w:tab w:val="left" w:pos="1134"/>
        </w:tabs>
        <w:snapToGrid w:val="0"/>
        <w:ind w:left="0" w:firstLine="567"/>
        <w:jc w:val="both"/>
        <w:rPr>
          <w:sz w:val="24"/>
          <w:szCs w:val="24"/>
        </w:rPr>
      </w:pPr>
      <w:r w:rsidRPr="005E6DBB">
        <w:rPr>
          <w:sz w:val="24"/>
          <w:szCs w:val="24"/>
        </w:rPr>
        <w:t>В случае отказа в принятии банковской гарантии заказчик в срок, установленный настоящим разделом,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1535B" w:rsidRPr="005E6DBB" w:rsidRDefault="008B5DA6">
      <w:pPr>
        <w:pStyle w:val="aff9"/>
        <w:widowControl w:val="0"/>
        <w:numPr>
          <w:ilvl w:val="1"/>
          <w:numId w:val="3"/>
        </w:numPr>
        <w:tabs>
          <w:tab w:val="left" w:pos="709"/>
          <w:tab w:val="left" w:pos="851"/>
          <w:tab w:val="left" w:pos="1134"/>
        </w:tabs>
        <w:snapToGrid w:val="0"/>
        <w:ind w:left="0" w:firstLine="567"/>
        <w:jc w:val="both"/>
        <w:rPr>
          <w:sz w:val="24"/>
          <w:szCs w:val="24"/>
        </w:rPr>
      </w:pPr>
      <w:r w:rsidRPr="005E6DBB">
        <w:rPr>
          <w:sz w:val="24"/>
          <w:szCs w:val="24"/>
        </w:rPr>
        <w:t>Срок действия банковской гарантии должен превышать срок действия договора не менее чем на один месяц.</w:t>
      </w:r>
    </w:p>
    <w:p w:rsidR="00C1535B" w:rsidRPr="005E6DBB" w:rsidRDefault="00C1535B">
      <w:pPr>
        <w:widowControl w:val="0"/>
        <w:tabs>
          <w:tab w:val="left" w:pos="709"/>
          <w:tab w:val="left" w:pos="851"/>
          <w:tab w:val="left" w:pos="1134"/>
        </w:tabs>
        <w:snapToGrid w:val="0"/>
        <w:ind w:firstLine="567"/>
        <w:jc w:val="both"/>
        <w:rPr>
          <w:b/>
          <w:sz w:val="24"/>
          <w:szCs w:val="24"/>
        </w:rPr>
      </w:pPr>
    </w:p>
    <w:p w:rsidR="00C1535B" w:rsidRPr="005E6DBB" w:rsidRDefault="008B5DA6">
      <w:pPr>
        <w:widowControl w:val="0"/>
        <w:tabs>
          <w:tab w:val="left" w:pos="709"/>
          <w:tab w:val="left" w:pos="851"/>
          <w:tab w:val="left" w:pos="1134"/>
        </w:tabs>
        <w:snapToGrid w:val="0"/>
        <w:ind w:firstLine="567"/>
        <w:jc w:val="both"/>
        <w:rPr>
          <w:b/>
          <w:sz w:val="24"/>
          <w:szCs w:val="24"/>
        </w:rPr>
      </w:pPr>
      <w:r w:rsidRPr="005E6DBB">
        <w:rPr>
          <w:b/>
          <w:sz w:val="24"/>
          <w:szCs w:val="24"/>
        </w:rPr>
        <w:t>16. Изменение, расторжение договора</w:t>
      </w:r>
    </w:p>
    <w:p w:rsidR="00C1535B" w:rsidRPr="005E6DBB" w:rsidRDefault="008B5DA6">
      <w:pPr>
        <w:widowControl w:val="0"/>
        <w:tabs>
          <w:tab w:val="left" w:pos="709"/>
          <w:tab w:val="left" w:pos="851"/>
          <w:tab w:val="left" w:pos="993"/>
          <w:tab w:val="left" w:pos="1134"/>
          <w:tab w:val="left" w:pos="1297"/>
          <w:tab w:val="left" w:pos="1418"/>
        </w:tabs>
        <w:snapToGrid w:val="0"/>
        <w:ind w:firstLine="567"/>
        <w:jc w:val="both"/>
        <w:rPr>
          <w:sz w:val="24"/>
          <w:szCs w:val="24"/>
        </w:rPr>
      </w:pPr>
      <w:r w:rsidRPr="005E6DBB">
        <w:rPr>
          <w:sz w:val="24"/>
          <w:szCs w:val="24"/>
        </w:rPr>
        <w:t xml:space="preserve">16.1 </w:t>
      </w:r>
      <w:r w:rsidRPr="005E6DBB">
        <w:rPr>
          <w:sz w:val="24"/>
          <w:szCs w:val="24"/>
        </w:rPr>
        <w:tab/>
        <w:t>Цена договора является твердой и может изменяться только в следующих случаях:</w:t>
      </w:r>
    </w:p>
    <w:p w:rsidR="00C1535B" w:rsidRPr="005E6DBB" w:rsidRDefault="008B5DA6">
      <w:pPr>
        <w:widowControl w:val="0"/>
        <w:tabs>
          <w:tab w:val="left" w:pos="709"/>
          <w:tab w:val="left" w:pos="851"/>
          <w:tab w:val="left" w:pos="993"/>
          <w:tab w:val="left" w:pos="1134"/>
          <w:tab w:val="left" w:pos="1297"/>
          <w:tab w:val="left" w:pos="1418"/>
        </w:tabs>
        <w:snapToGrid w:val="0"/>
        <w:ind w:firstLine="567"/>
        <w:jc w:val="both"/>
        <w:rPr>
          <w:sz w:val="24"/>
          <w:szCs w:val="24"/>
        </w:rPr>
      </w:pPr>
      <w:r w:rsidRPr="005E6DBB">
        <w:rPr>
          <w:sz w:val="24"/>
          <w:szCs w:val="24"/>
        </w:rPr>
        <w:t>1)</w:t>
      </w:r>
      <w:r w:rsidRPr="005E6DBB">
        <w:rPr>
          <w:sz w:val="24"/>
          <w:szCs w:val="24"/>
        </w:rPr>
        <w:tab/>
        <w:t xml:space="preserve">цена снижается по соглашению сторон без изменения, предусмотренного </w:t>
      </w:r>
      <w:r w:rsidRPr="005E6DBB">
        <w:rPr>
          <w:sz w:val="24"/>
          <w:szCs w:val="24"/>
        </w:rPr>
        <w:lastRenderedPageBreak/>
        <w:t>договором количества товаров, объема работ, услуг и иных условий исполнения договора;</w:t>
      </w:r>
    </w:p>
    <w:p w:rsidR="00C1535B" w:rsidRPr="005E6DBB" w:rsidRDefault="008B5DA6">
      <w:pPr>
        <w:widowControl w:val="0"/>
        <w:tabs>
          <w:tab w:val="left" w:pos="709"/>
          <w:tab w:val="left" w:pos="851"/>
          <w:tab w:val="left" w:pos="993"/>
          <w:tab w:val="left" w:pos="1134"/>
          <w:tab w:val="left" w:pos="1297"/>
          <w:tab w:val="left" w:pos="1418"/>
        </w:tabs>
        <w:snapToGrid w:val="0"/>
        <w:ind w:firstLine="567"/>
        <w:jc w:val="both"/>
        <w:rPr>
          <w:sz w:val="24"/>
          <w:szCs w:val="24"/>
        </w:rPr>
      </w:pPr>
      <w:r w:rsidRPr="005E6DBB">
        <w:rPr>
          <w:sz w:val="24"/>
          <w:szCs w:val="24"/>
        </w:rPr>
        <w:t>2)</w:t>
      </w:r>
      <w:r w:rsidRPr="005E6DBB">
        <w:rPr>
          <w:sz w:val="24"/>
          <w:szCs w:val="24"/>
        </w:rPr>
        <w:tab/>
        <w:t>возможность изменить цену договора предусмотрена таким договором.</w:t>
      </w:r>
    </w:p>
    <w:p w:rsidR="00C1535B" w:rsidRPr="005E6DBB" w:rsidRDefault="008B5DA6">
      <w:pPr>
        <w:widowControl w:val="0"/>
        <w:tabs>
          <w:tab w:val="left" w:pos="709"/>
          <w:tab w:val="left" w:pos="851"/>
          <w:tab w:val="left" w:pos="993"/>
          <w:tab w:val="left" w:pos="1134"/>
        </w:tabs>
        <w:snapToGrid w:val="0"/>
        <w:ind w:firstLine="567"/>
        <w:jc w:val="both"/>
        <w:rPr>
          <w:sz w:val="24"/>
          <w:szCs w:val="24"/>
        </w:rPr>
      </w:pPr>
      <w:r w:rsidRPr="005E6DBB">
        <w:rPr>
          <w:sz w:val="24"/>
          <w:szCs w:val="24"/>
        </w:rPr>
        <w:t xml:space="preserve">16.2. </w:t>
      </w:r>
      <w:r w:rsidRPr="005E6DBB">
        <w:rPr>
          <w:sz w:val="24"/>
          <w:szCs w:val="24"/>
        </w:rPr>
        <w:tab/>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C1535B" w:rsidRPr="005E6DBB" w:rsidRDefault="008B5DA6">
      <w:pPr>
        <w:widowControl w:val="0"/>
        <w:tabs>
          <w:tab w:val="left" w:pos="709"/>
          <w:tab w:val="left" w:pos="851"/>
          <w:tab w:val="left" w:pos="993"/>
          <w:tab w:val="left" w:pos="1134"/>
        </w:tabs>
        <w:snapToGrid w:val="0"/>
        <w:ind w:firstLine="567"/>
        <w:jc w:val="both"/>
        <w:rPr>
          <w:sz w:val="24"/>
          <w:szCs w:val="24"/>
        </w:rPr>
      </w:pPr>
      <w:r w:rsidRPr="005E6DBB">
        <w:rPr>
          <w:sz w:val="24"/>
          <w:szCs w:val="24"/>
        </w:rPr>
        <w:t>16.3.</w:t>
      </w:r>
      <w:r w:rsidRPr="005E6DBB">
        <w:rPr>
          <w:sz w:val="24"/>
          <w:szCs w:val="24"/>
        </w:rPr>
        <w:tab/>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C1535B" w:rsidRPr="005E6DBB" w:rsidRDefault="008B5DA6">
      <w:pPr>
        <w:widowControl w:val="0"/>
        <w:tabs>
          <w:tab w:val="left" w:pos="709"/>
          <w:tab w:val="left" w:pos="851"/>
          <w:tab w:val="left" w:pos="993"/>
          <w:tab w:val="left" w:pos="1134"/>
        </w:tabs>
        <w:snapToGrid w:val="0"/>
        <w:ind w:firstLine="567"/>
        <w:jc w:val="both"/>
        <w:rPr>
          <w:sz w:val="24"/>
          <w:szCs w:val="24"/>
        </w:rPr>
      </w:pPr>
      <w:r w:rsidRPr="005E6DBB">
        <w:rPr>
          <w:sz w:val="24"/>
          <w:szCs w:val="24"/>
        </w:rPr>
        <w:t xml:space="preserve">16.4. </w:t>
      </w:r>
      <w:r w:rsidRPr="005E6DBB">
        <w:rPr>
          <w:sz w:val="24"/>
          <w:szCs w:val="24"/>
        </w:rPr>
        <w:tab/>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C1535B" w:rsidRPr="005E6DBB" w:rsidRDefault="008B5DA6">
      <w:pPr>
        <w:widowControl w:val="0"/>
        <w:tabs>
          <w:tab w:val="left" w:pos="709"/>
          <w:tab w:val="left" w:pos="851"/>
          <w:tab w:val="left" w:pos="993"/>
          <w:tab w:val="left" w:pos="1134"/>
        </w:tabs>
        <w:snapToGrid w:val="0"/>
        <w:ind w:firstLine="567"/>
        <w:jc w:val="both"/>
        <w:rPr>
          <w:sz w:val="24"/>
          <w:szCs w:val="24"/>
        </w:rPr>
      </w:pPr>
      <w:r w:rsidRPr="005E6DBB">
        <w:rPr>
          <w:sz w:val="24"/>
          <w:szCs w:val="24"/>
        </w:rPr>
        <w:t>16.5.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C1535B" w:rsidRPr="005E6DBB" w:rsidRDefault="008B5DA6">
      <w:pPr>
        <w:widowControl w:val="0"/>
        <w:tabs>
          <w:tab w:val="left" w:pos="709"/>
          <w:tab w:val="left" w:pos="851"/>
          <w:tab w:val="left" w:pos="993"/>
          <w:tab w:val="left" w:pos="1134"/>
        </w:tabs>
        <w:snapToGrid w:val="0"/>
        <w:ind w:firstLine="567"/>
        <w:jc w:val="both"/>
        <w:rPr>
          <w:sz w:val="24"/>
          <w:szCs w:val="24"/>
        </w:rPr>
      </w:pPr>
      <w:r w:rsidRPr="005E6DBB">
        <w:rPr>
          <w:sz w:val="24"/>
          <w:szCs w:val="24"/>
        </w:rPr>
        <w:t>16.6.</w:t>
      </w:r>
      <w:r w:rsidRPr="005E6DBB">
        <w:rPr>
          <w:sz w:val="24"/>
          <w:szCs w:val="24"/>
        </w:rPr>
        <w:tab/>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C1535B" w:rsidRPr="005E6DBB" w:rsidRDefault="008B5DA6">
      <w:pPr>
        <w:widowControl w:val="0"/>
        <w:tabs>
          <w:tab w:val="left" w:pos="709"/>
          <w:tab w:val="left" w:pos="851"/>
          <w:tab w:val="left" w:pos="993"/>
          <w:tab w:val="left" w:pos="1134"/>
        </w:tabs>
        <w:snapToGrid w:val="0"/>
        <w:ind w:firstLine="567"/>
        <w:jc w:val="both"/>
        <w:rPr>
          <w:sz w:val="24"/>
          <w:szCs w:val="24"/>
        </w:rPr>
        <w:sectPr w:rsidR="00C1535B" w:rsidRPr="005E6DBB">
          <w:footerReference w:type="default" r:id="rId11"/>
          <w:pgSz w:w="11906" w:h="16838"/>
          <w:pgMar w:top="1134" w:right="701" w:bottom="1134" w:left="1701" w:header="0" w:footer="708" w:gutter="0"/>
          <w:cols w:space="720"/>
          <w:formProt w:val="0"/>
          <w:titlePg/>
          <w:docGrid w:linePitch="360" w:charSpace="2047"/>
        </w:sectPr>
      </w:pPr>
      <w:r w:rsidRPr="005E6DBB">
        <w:rPr>
          <w:sz w:val="24"/>
          <w:szCs w:val="24"/>
        </w:rPr>
        <w:t>16.7.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C1535B" w:rsidRPr="005E6DBB" w:rsidRDefault="008B5DA6">
      <w:pPr>
        <w:pStyle w:val="310"/>
        <w:shd w:val="clear" w:color="auto" w:fill="auto"/>
        <w:snapToGrid w:val="0"/>
        <w:spacing w:after="0" w:line="240" w:lineRule="auto"/>
      </w:pPr>
      <w:r w:rsidRPr="005E6DBB">
        <w:lastRenderedPageBreak/>
        <w:t xml:space="preserve">РАЗДЕЛ </w:t>
      </w:r>
      <w:r w:rsidRPr="005E6DBB">
        <w:rPr>
          <w:lang w:val="en-US"/>
        </w:rPr>
        <w:t>IV</w:t>
      </w:r>
      <w:r w:rsidRPr="005E6DBB">
        <w:t>. ИНФОРМАЦИОННАЯ КАРТА</w:t>
      </w:r>
    </w:p>
    <w:p w:rsidR="00C1535B" w:rsidRPr="005E6DBB" w:rsidRDefault="008B5DA6">
      <w:pPr>
        <w:pStyle w:val="310"/>
        <w:shd w:val="clear" w:color="auto" w:fill="auto"/>
        <w:snapToGrid w:val="0"/>
        <w:spacing w:after="0" w:line="240" w:lineRule="auto"/>
      </w:pPr>
      <w:r w:rsidRPr="005E6DBB">
        <w:t>ОТКРЫТОГО КОНКУРСА В ЭЛЕКТРОННОЙ ФОРМЕ</w:t>
      </w:r>
    </w:p>
    <w:p w:rsidR="00C1535B" w:rsidRPr="005E6DBB" w:rsidRDefault="00C1535B">
      <w:pPr>
        <w:pStyle w:val="310"/>
        <w:shd w:val="clear" w:color="auto" w:fill="auto"/>
        <w:snapToGrid w:val="0"/>
        <w:spacing w:after="0" w:line="240" w:lineRule="auto"/>
      </w:pPr>
    </w:p>
    <w:p w:rsidR="00C1535B" w:rsidRPr="005E6DBB" w:rsidRDefault="008B5DA6">
      <w:pPr>
        <w:pStyle w:val="310"/>
        <w:shd w:val="clear" w:color="auto" w:fill="auto"/>
        <w:snapToGrid w:val="0"/>
        <w:spacing w:after="0" w:line="240" w:lineRule="auto"/>
        <w:jc w:val="both"/>
        <w:rPr>
          <w:b w:val="0"/>
          <w:bCs w:val="0"/>
        </w:rPr>
      </w:pPr>
      <w:r w:rsidRPr="005E6DBB">
        <w:tab/>
      </w:r>
      <w:r w:rsidRPr="005E6DBB">
        <w:rPr>
          <w:b w:val="0"/>
          <w:bCs w:val="0"/>
          <w:sz w:val="24"/>
          <w:szCs w:val="24"/>
        </w:rPr>
        <w:t xml:space="preserve">Следующая информация и данные изменяют и (или) дополняют положения Раздела </w:t>
      </w:r>
      <w:r w:rsidRPr="005E6DBB">
        <w:rPr>
          <w:b w:val="0"/>
          <w:bCs w:val="0"/>
          <w:sz w:val="24"/>
          <w:szCs w:val="24"/>
          <w:lang w:val="en-US"/>
        </w:rPr>
        <w:t>III</w:t>
      </w:r>
      <w:r w:rsidRPr="005E6DBB">
        <w:rPr>
          <w:b w:val="0"/>
          <w:bCs w:val="0"/>
          <w:sz w:val="24"/>
          <w:szCs w:val="24"/>
        </w:rPr>
        <w:t xml:space="preserve"> «Общие положения конкурсной документации». При возникновении противоречия, положения настоящего Раздела, </w:t>
      </w:r>
      <w:r w:rsidRPr="005E6DBB">
        <w:rPr>
          <w:sz w:val="24"/>
          <w:szCs w:val="24"/>
        </w:rPr>
        <w:t>имеют приоритет</w:t>
      </w:r>
      <w:r w:rsidRPr="005E6DBB">
        <w:rPr>
          <w:b w:val="0"/>
          <w:bCs w:val="0"/>
          <w:sz w:val="24"/>
          <w:szCs w:val="24"/>
        </w:rPr>
        <w:t xml:space="preserve"> над положениями Раздела </w:t>
      </w:r>
      <w:r w:rsidRPr="005E6DBB">
        <w:rPr>
          <w:b w:val="0"/>
          <w:bCs w:val="0"/>
          <w:sz w:val="24"/>
          <w:szCs w:val="24"/>
          <w:lang w:val="en-US"/>
        </w:rPr>
        <w:t>II</w:t>
      </w:r>
      <w:r w:rsidRPr="005E6DBB">
        <w:rPr>
          <w:b w:val="0"/>
          <w:bCs w:val="0"/>
          <w:sz w:val="24"/>
          <w:szCs w:val="24"/>
        </w:rPr>
        <w:t>I.</w:t>
      </w:r>
    </w:p>
    <w:p w:rsidR="00C1535B" w:rsidRPr="005E6DBB" w:rsidRDefault="00C1535B">
      <w:pPr>
        <w:pStyle w:val="310"/>
        <w:shd w:val="clear" w:color="auto" w:fill="auto"/>
        <w:snapToGrid w:val="0"/>
        <w:spacing w:after="0" w:line="240" w:lineRule="auto"/>
        <w:jc w:val="both"/>
      </w:pPr>
    </w:p>
    <w:tbl>
      <w:tblPr>
        <w:tblStyle w:val="affff7"/>
        <w:tblW w:w="9071" w:type="dxa"/>
        <w:tblInd w:w="280" w:type="dxa"/>
        <w:tblLook w:val="04A0" w:firstRow="1" w:lastRow="0" w:firstColumn="1" w:lastColumn="0" w:noHBand="0" w:noVBand="1"/>
      </w:tblPr>
      <w:tblGrid>
        <w:gridCol w:w="991"/>
        <w:gridCol w:w="3095"/>
        <w:gridCol w:w="4985"/>
      </w:tblGrid>
      <w:tr w:rsidR="005E6DBB" w:rsidRPr="005E6DBB">
        <w:tc>
          <w:tcPr>
            <w:tcW w:w="991" w:type="dxa"/>
            <w:shd w:val="clear" w:color="auto" w:fill="auto"/>
            <w:tcMar>
              <w:left w:w="108" w:type="dxa"/>
            </w:tcMar>
            <w:vAlign w:val="center"/>
          </w:tcPr>
          <w:p w:rsidR="00C1535B" w:rsidRPr="005E6DBB" w:rsidRDefault="008B5DA6">
            <w:pPr>
              <w:widowControl w:val="0"/>
              <w:snapToGrid w:val="0"/>
              <w:jc w:val="center"/>
              <w:rPr>
                <w:sz w:val="24"/>
                <w:szCs w:val="24"/>
              </w:rPr>
            </w:pPr>
            <w:r w:rsidRPr="005E6DBB">
              <w:rPr>
                <w:rStyle w:val="20"/>
                <w:color w:val="auto"/>
              </w:rPr>
              <w:t>№</w:t>
            </w:r>
          </w:p>
          <w:p w:rsidR="00C1535B" w:rsidRPr="005E6DBB" w:rsidRDefault="008B5DA6">
            <w:pPr>
              <w:widowControl w:val="0"/>
              <w:snapToGrid w:val="0"/>
              <w:jc w:val="center"/>
              <w:rPr>
                <w:b/>
                <w:bCs/>
                <w:sz w:val="24"/>
                <w:szCs w:val="24"/>
              </w:rPr>
            </w:pPr>
            <w:r w:rsidRPr="005E6DBB">
              <w:rPr>
                <w:rStyle w:val="20"/>
                <w:color w:val="auto"/>
              </w:rPr>
              <w:t>п/п</w:t>
            </w:r>
          </w:p>
        </w:tc>
        <w:tc>
          <w:tcPr>
            <w:tcW w:w="3095" w:type="dxa"/>
            <w:shd w:val="clear" w:color="auto" w:fill="auto"/>
            <w:tcMar>
              <w:left w:w="108" w:type="dxa"/>
            </w:tcMar>
            <w:vAlign w:val="center"/>
          </w:tcPr>
          <w:p w:rsidR="00C1535B" w:rsidRPr="005E6DBB" w:rsidRDefault="008B5DA6">
            <w:pPr>
              <w:widowControl w:val="0"/>
              <w:snapToGrid w:val="0"/>
              <w:jc w:val="center"/>
              <w:rPr>
                <w:sz w:val="24"/>
                <w:szCs w:val="24"/>
              </w:rPr>
            </w:pPr>
            <w:r w:rsidRPr="005E6DBB">
              <w:rPr>
                <w:rStyle w:val="20"/>
                <w:color w:val="auto"/>
              </w:rPr>
              <w:t>Наименование пункта</w:t>
            </w:r>
          </w:p>
        </w:tc>
        <w:tc>
          <w:tcPr>
            <w:tcW w:w="4985" w:type="dxa"/>
            <w:shd w:val="clear" w:color="auto" w:fill="auto"/>
            <w:tcMar>
              <w:left w:w="108" w:type="dxa"/>
            </w:tcMar>
            <w:vAlign w:val="center"/>
          </w:tcPr>
          <w:p w:rsidR="00C1535B" w:rsidRPr="005E6DBB" w:rsidRDefault="008B5DA6">
            <w:pPr>
              <w:widowControl w:val="0"/>
              <w:snapToGrid w:val="0"/>
              <w:jc w:val="center"/>
              <w:rPr>
                <w:sz w:val="24"/>
                <w:szCs w:val="24"/>
              </w:rPr>
            </w:pPr>
            <w:r w:rsidRPr="005E6DBB">
              <w:rPr>
                <w:rStyle w:val="20"/>
                <w:color w:val="auto"/>
              </w:rPr>
              <w:t>Содержание</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1</w:t>
            </w:r>
          </w:p>
        </w:tc>
        <w:tc>
          <w:tcPr>
            <w:tcW w:w="3095"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2</w:t>
            </w:r>
          </w:p>
        </w:tc>
        <w:tc>
          <w:tcPr>
            <w:tcW w:w="4985" w:type="dxa"/>
            <w:shd w:val="clear" w:color="auto" w:fill="auto"/>
            <w:tcMar>
              <w:left w:w="108" w:type="dxa"/>
            </w:tcMa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3</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1</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rStyle w:val="22"/>
                <w:color w:val="auto"/>
                <w:u w:val="none"/>
                <w:lang w:val="ru-RU"/>
              </w:rPr>
              <w:t>Заказчик, адрес (место) нахождения, почтовый адрес, адрес электронной почты, контактный телефон</w:t>
            </w:r>
          </w:p>
        </w:tc>
        <w:tc>
          <w:tcPr>
            <w:tcW w:w="4985" w:type="dxa"/>
            <w:shd w:val="clear" w:color="auto" w:fill="auto"/>
            <w:tcMar>
              <w:left w:w="108" w:type="dxa"/>
            </w:tcMar>
          </w:tcPr>
          <w:p w:rsidR="00C1535B" w:rsidRPr="005E6DBB" w:rsidRDefault="008B5DA6">
            <w:pPr>
              <w:widowControl w:val="0"/>
              <w:snapToGrid w:val="0"/>
              <w:jc w:val="both"/>
              <w:rPr>
                <w:rStyle w:val="22"/>
                <w:color w:val="auto"/>
                <w:u w:val="none"/>
                <w:lang w:val="ru-RU"/>
              </w:rPr>
            </w:pPr>
            <w:r w:rsidRPr="005E6DBB">
              <w:rPr>
                <w:rStyle w:val="22"/>
                <w:color w:val="auto"/>
                <w:u w:val="none"/>
                <w:lang w:val="ru-RU"/>
              </w:rPr>
              <w:t>Государственное автономное  профессиональное образовательное учреждение Республики Крым  «Крымский многопрофильный колледж»</w:t>
            </w:r>
          </w:p>
          <w:p w:rsidR="00C1535B" w:rsidRPr="005E6DBB" w:rsidRDefault="008B5DA6">
            <w:pPr>
              <w:widowControl w:val="0"/>
              <w:snapToGrid w:val="0"/>
              <w:jc w:val="both"/>
              <w:rPr>
                <w:rStyle w:val="22"/>
                <w:color w:val="auto"/>
                <w:u w:val="none"/>
                <w:lang w:val="ru-RU"/>
              </w:rPr>
            </w:pPr>
            <w:r w:rsidRPr="005E6DBB">
              <w:rPr>
                <w:rStyle w:val="22"/>
                <w:color w:val="auto"/>
                <w:u w:val="none"/>
                <w:lang w:val="ru-RU"/>
              </w:rPr>
              <w:t>Место нахождения: 295026, Республика Крым, г. Симферополь, ул. Гагарина, дом 11</w:t>
            </w:r>
          </w:p>
          <w:p w:rsidR="00C1535B" w:rsidRPr="005E6DBB" w:rsidRDefault="008B5DA6">
            <w:pPr>
              <w:widowControl w:val="0"/>
              <w:snapToGrid w:val="0"/>
              <w:jc w:val="both"/>
              <w:rPr>
                <w:rStyle w:val="22"/>
                <w:color w:val="auto"/>
                <w:u w:val="none"/>
                <w:lang w:val="ru-RU"/>
              </w:rPr>
            </w:pPr>
            <w:r w:rsidRPr="005E6DBB">
              <w:rPr>
                <w:rStyle w:val="22"/>
                <w:color w:val="auto"/>
                <w:u w:val="none"/>
                <w:lang w:val="ru-RU"/>
              </w:rPr>
              <w:t>Почтовый адрес: 295026, Республика Крым, г. Симферополь, ул. Гагарина, дом 11</w:t>
            </w:r>
          </w:p>
          <w:p w:rsidR="00C1535B" w:rsidRPr="005E6DBB" w:rsidRDefault="008B5DA6">
            <w:pPr>
              <w:widowControl w:val="0"/>
              <w:snapToGrid w:val="0"/>
              <w:jc w:val="both"/>
              <w:rPr>
                <w:rStyle w:val="22"/>
                <w:color w:val="auto"/>
                <w:u w:val="none"/>
                <w:lang w:val="ru-RU"/>
              </w:rPr>
            </w:pPr>
            <w:r w:rsidRPr="005E6DBB">
              <w:rPr>
                <w:rStyle w:val="22"/>
                <w:color w:val="auto"/>
                <w:u w:val="none"/>
                <w:lang w:val="ru-RU"/>
              </w:rPr>
              <w:t>Тел.: 7-978-9072022</w:t>
            </w:r>
          </w:p>
          <w:p w:rsidR="00C1535B" w:rsidRPr="005E6DBB" w:rsidRDefault="008B5DA6">
            <w:pPr>
              <w:widowControl w:val="0"/>
              <w:snapToGrid w:val="0"/>
              <w:jc w:val="both"/>
              <w:rPr>
                <w:rStyle w:val="22"/>
                <w:color w:val="auto"/>
                <w:u w:val="none"/>
                <w:lang w:val="ru-RU"/>
              </w:rPr>
            </w:pPr>
            <w:r w:rsidRPr="005E6DBB">
              <w:rPr>
                <w:rStyle w:val="22"/>
                <w:color w:val="auto"/>
                <w:u w:val="none"/>
                <w:lang w:val="ru-RU"/>
              </w:rPr>
              <w:t>Электронная почта: cktk@list.ru</w:t>
            </w:r>
          </w:p>
          <w:p w:rsidR="00C1535B" w:rsidRPr="005E6DBB" w:rsidRDefault="008B5DA6">
            <w:pPr>
              <w:widowControl w:val="0"/>
              <w:snapToGrid w:val="0"/>
              <w:jc w:val="both"/>
              <w:rPr>
                <w:sz w:val="24"/>
                <w:szCs w:val="24"/>
              </w:rPr>
            </w:pPr>
            <w:r w:rsidRPr="005E6DBB">
              <w:rPr>
                <w:rStyle w:val="22"/>
                <w:color w:val="auto"/>
                <w:u w:val="none"/>
                <w:lang w:val="ru-RU"/>
              </w:rPr>
              <w:t>Контактное лицо: начальник отдела управления имуществом, планирования и закупок – Козарез Юлия Юрьевна</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2</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rStyle w:val="22"/>
                <w:color w:val="auto"/>
                <w:u w:val="none"/>
                <w:lang w:val="ru-RU"/>
              </w:rPr>
              <w:t>Предмет Закупки (лота) с указанием количества поставляемого товара, объема выполняемых работ, оказываемых услуг</w:t>
            </w:r>
          </w:p>
        </w:tc>
        <w:tc>
          <w:tcPr>
            <w:tcW w:w="4985" w:type="dxa"/>
            <w:shd w:val="clear" w:color="auto" w:fill="auto"/>
            <w:tcMar>
              <w:left w:w="108" w:type="dxa"/>
            </w:tcMar>
          </w:tcPr>
          <w:p w:rsidR="00C1535B" w:rsidRPr="005E6DBB" w:rsidRDefault="008B5DA6">
            <w:pPr>
              <w:widowControl w:val="0"/>
              <w:snapToGrid w:val="0"/>
              <w:jc w:val="both"/>
              <w:rPr>
                <w:b/>
                <w:bCs/>
                <w:sz w:val="24"/>
                <w:szCs w:val="24"/>
              </w:rPr>
            </w:pPr>
            <w:r w:rsidRPr="005E6DBB">
              <w:rPr>
                <w:b/>
                <w:bCs/>
                <w:sz w:val="24"/>
                <w:szCs w:val="24"/>
              </w:rPr>
              <w:t>Поставка продуктов питания (поставка молочной продукции)</w:t>
            </w:r>
          </w:p>
          <w:p w:rsidR="00C1535B" w:rsidRPr="005E6DBB" w:rsidRDefault="008B5DA6">
            <w:pPr>
              <w:widowControl w:val="0"/>
              <w:snapToGrid w:val="0"/>
              <w:jc w:val="both"/>
              <w:rPr>
                <w:b/>
                <w:bCs/>
                <w:sz w:val="24"/>
                <w:szCs w:val="24"/>
              </w:rPr>
            </w:pPr>
            <w:r w:rsidRPr="005E6DBB">
              <w:rPr>
                <w:rStyle w:val="22"/>
                <w:color w:val="auto"/>
                <w:u w:val="none"/>
                <w:lang w:val="ru-RU"/>
              </w:rPr>
              <w:t xml:space="preserve">Объем поставляемого товара: В соответствии с Разделом </w:t>
            </w:r>
            <w:r w:rsidRPr="005E6DBB">
              <w:rPr>
                <w:rStyle w:val="22"/>
                <w:color w:val="auto"/>
                <w:u w:val="none"/>
              </w:rPr>
              <w:t>VIII</w:t>
            </w:r>
            <w:r w:rsidRPr="005E6DBB">
              <w:rPr>
                <w:rStyle w:val="22"/>
                <w:color w:val="auto"/>
                <w:u w:val="none"/>
                <w:lang w:val="ru-RU"/>
              </w:rPr>
              <w:t xml:space="preserve"> «Техническое задание» конкурсной документации.</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3</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rStyle w:val="22"/>
                <w:color w:val="auto"/>
                <w:u w:val="none"/>
                <w:lang w:val="ru-RU"/>
              </w:rPr>
              <w:t>Требования к количеству, качеству, техническим характеристикам услуги, к их безопасности, к функциональным характеристикам, к результатам и иные требования, связанные с определением соответствия оказываемой услуги потребностям заказчика</w:t>
            </w:r>
          </w:p>
        </w:tc>
        <w:tc>
          <w:tcPr>
            <w:tcW w:w="4985" w:type="dxa"/>
            <w:shd w:val="clear" w:color="auto" w:fill="auto"/>
            <w:tcMar>
              <w:left w:w="108" w:type="dxa"/>
            </w:tcMar>
          </w:tcPr>
          <w:p w:rsidR="00C1535B" w:rsidRPr="005E6DBB" w:rsidRDefault="008B5DA6">
            <w:pPr>
              <w:widowControl w:val="0"/>
              <w:snapToGrid w:val="0"/>
              <w:rPr>
                <w:sz w:val="24"/>
                <w:szCs w:val="24"/>
              </w:rPr>
            </w:pPr>
            <w:r w:rsidRPr="005E6DBB">
              <w:rPr>
                <w:rStyle w:val="22"/>
                <w:color w:val="auto"/>
                <w:u w:val="none"/>
                <w:lang w:val="ru-RU"/>
              </w:rPr>
              <w:t xml:space="preserve">В соответствии с Разделом </w:t>
            </w:r>
            <w:r w:rsidRPr="005E6DBB">
              <w:rPr>
                <w:rStyle w:val="22"/>
                <w:color w:val="auto"/>
                <w:u w:val="none"/>
              </w:rPr>
              <w:t>VIII</w:t>
            </w:r>
            <w:r w:rsidRPr="005E6DBB">
              <w:rPr>
                <w:rStyle w:val="22"/>
                <w:color w:val="auto"/>
                <w:u w:val="none"/>
                <w:lang w:val="ru-RU"/>
              </w:rPr>
              <w:t xml:space="preserve"> «Техническое задание» конкурсной документации.</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4</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rStyle w:val="22"/>
                <w:color w:val="auto"/>
              </w:rPr>
              <w:t>С</w:t>
            </w:r>
            <w:r w:rsidRPr="005E6DBB">
              <w:rPr>
                <w:rStyle w:val="22"/>
                <w:color w:val="auto"/>
                <w:u w:val="none"/>
                <w:lang w:val="ru-RU"/>
              </w:rPr>
              <w:t>пособ осуществления закупки</w:t>
            </w:r>
          </w:p>
        </w:tc>
        <w:tc>
          <w:tcPr>
            <w:tcW w:w="4985" w:type="dxa"/>
            <w:shd w:val="clear" w:color="auto" w:fill="auto"/>
            <w:tcMar>
              <w:left w:w="108" w:type="dxa"/>
            </w:tcMar>
          </w:tcPr>
          <w:p w:rsidR="00C1535B" w:rsidRPr="005E6DBB" w:rsidRDefault="008B5DA6">
            <w:pPr>
              <w:widowControl w:val="0"/>
              <w:snapToGrid w:val="0"/>
              <w:rPr>
                <w:sz w:val="24"/>
                <w:szCs w:val="24"/>
              </w:rPr>
            </w:pPr>
            <w:r w:rsidRPr="005E6DBB">
              <w:rPr>
                <w:sz w:val="24"/>
                <w:szCs w:val="24"/>
              </w:rPr>
              <w:t>открытый конкурс в электронной форме</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5</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rStyle w:val="22"/>
                <w:color w:val="auto"/>
                <w:u w:val="none"/>
                <w:lang w:val="ru-RU"/>
              </w:rPr>
              <w:t>Место, условия и сроки (периоды) поставки товара</w:t>
            </w:r>
          </w:p>
        </w:tc>
        <w:tc>
          <w:tcPr>
            <w:tcW w:w="4985" w:type="dxa"/>
            <w:shd w:val="clear" w:color="auto" w:fill="auto"/>
            <w:tcMar>
              <w:left w:w="108" w:type="dxa"/>
            </w:tcMar>
            <w:vAlign w:val="bottom"/>
          </w:tcPr>
          <w:p w:rsidR="00C1535B" w:rsidRPr="005E6DBB" w:rsidRDefault="008B5DA6">
            <w:pPr>
              <w:widowControl w:val="0"/>
              <w:snapToGrid w:val="0"/>
              <w:jc w:val="both"/>
              <w:rPr>
                <w:rStyle w:val="22"/>
                <w:color w:val="auto"/>
                <w:u w:val="none"/>
                <w:lang w:val="ru-RU"/>
              </w:rPr>
            </w:pPr>
            <w:r w:rsidRPr="005E6DBB">
              <w:rPr>
                <w:rStyle w:val="22"/>
                <w:color w:val="auto"/>
                <w:u w:val="none"/>
                <w:lang w:val="ru-RU"/>
              </w:rPr>
              <w:t>Место поставки товара: 295026, Республика Крым, г. Симферополь, ул. Буденного, дом 28.</w:t>
            </w:r>
          </w:p>
          <w:p w:rsidR="00C1535B" w:rsidRPr="005E6DBB" w:rsidRDefault="008B5DA6">
            <w:pPr>
              <w:widowControl w:val="0"/>
              <w:snapToGrid w:val="0"/>
              <w:jc w:val="both"/>
              <w:rPr>
                <w:rStyle w:val="22"/>
                <w:color w:val="auto"/>
                <w:u w:val="none"/>
                <w:lang w:val="ru-RU"/>
              </w:rPr>
            </w:pPr>
            <w:r w:rsidRPr="005E6DBB">
              <w:rPr>
                <w:rStyle w:val="22"/>
                <w:color w:val="auto"/>
                <w:u w:val="none"/>
                <w:lang w:val="ru-RU"/>
              </w:rPr>
              <w:t xml:space="preserve">Условия и сроки поставки товара: в соответствии с Разделом </w:t>
            </w:r>
            <w:r w:rsidRPr="005E6DBB">
              <w:rPr>
                <w:rStyle w:val="22"/>
                <w:color w:val="auto"/>
                <w:u w:val="none"/>
              </w:rPr>
              <w:t>VIII</w:t>
            </w:r>
            <w:r w:rsidRPr="005E6DBB">
              <w:rPr>
                <w:rStyle w:val="22"/>
                <w:color w:val="auto"/>
                <w:u w:val="none"/>
                <w:lang w:val="ru-RU"/>
              </w:rPr>
              <w:t xml:space="preserve"> «Техническое задание» Конкурсной документации. </w:t>
            </w:r>
          </w:p>
          <w:p w:rsidR="00C1535B" w:rsidRPr="005E6DBB" w:rsidRDefault="008B5DA6">
            <w:pPr>
              <w:widowControl w:val="0"/>
              <w:snapToGrid w:val="0"/>
              <w:jc w:val="both"/>
              <w:rPr>
                <w:sz w:val="24"/>
                <w:szCs w:val="24"/>
              </w:rPr>
            </w:pPr>
            <w:r w:rsidRPr="005E6DBB">
              <w:rPr>
                <w:rStyle w:val="22"/>
                <w:color w:val="auto"/>
                <w:u w:val="none"/>
                <w:lang w:val="ru-RU"/>
              </w:rPr>
              <w:t>С даты заключения договора по 31.12.2021 г. по заявкам заказчика.</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6</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rStyle w:val="22"/>
                <w:color w:val="auto"/>
                <w:u w:val="none"/>
                <w:lang w:val="ru-RU"/>
              </w:rPr>
              <w:t xml:space="preserve">Сведения о начальной (максимальной) цене </w:t>
            </w:r>
            <w:r w:rsidRPr="005E6DBB">
              <w:rPr>
                <w:rStyle w:val="22"/>
                <w:color w:val="auto"/>
                <w:u w:val="none"/>
                <w:lang w:val="ru-RU"/>
              </w:rPr>
              <w:lastRenderedPageBreak/>
              <w:t>договора (цена лота),</w:t>
            </w:r>
          </w:p>
          <w:p w:rsidR="00C1535B" w:rsidRPr="005E6DBB" w:rsidRDefault="008B5DA6">
            <w:pPr>
              <w:widowControl w:val="0"/>
              <w:snapToGrid w:val="0"/>
              <w:jc w:val="both"/>
              <w:rPr>
                <w:sz w:val="24"/>
                <w:szCs w:val="24"/>
              </w:rPr>
            </w:pPr>
            <w:r w:rsidRPr="005E6DBB">
              <w:rPr>
                <w:rStyle w:val="22"/>
                <w:color w:val="auto"/>
                <w:u w:val="none"/>
                <w:lang w:val="ru-RU"/>
              </w:rPr>
              <w:t>Сведения о валюте, используемой для формирования цены договора и расчетов с поставщиками (исполнителями, подрядчиками).</w:t>
            </w:r>
          </w:p>
        </w:tc>
        <w:tc>
          <w:tcPr>
            <w:tcW w:w="4985" w:type="dxa"/>
            <w:shd w:val="clear" w:color="auto" w:fill="auto"/>
            <w:tcMar>
              <w:left w:w="108" w:type="dxa"/>
            </w:tcMar>
          </w:tcPr>
          <w:p w:rsidR="00C1535B" w:rsidRPr="005E6DBB" w:rsidRDefault="00EA6834">
            <w:pPr>
              <w:widowControl w:val="0"/>
              <w:snapToGrid w:val="0"/>
              <w:jc w:val="both"/>
              <w:rPr>
                <w:b/>
                <w:bCs/>
                <w:sz w:val="24"/>
                <w:szCs w:val="24"/>
                <w:lang w:bidi="ru-RU"/>
              </w:rPr>
            </w:pPr>
            <w:r w:rsidRPr="005E6DBB">
              <w:rPr>
                <w:b/>
                <w:bCs/>
                <w:sz w:val="24"/>
                <w:szCs w:val="24"/>
                <w:lang w:bidi="ru-RU"/>
              </w:rPr>
              <w:lastRenderedPageBreak/>
              <w:t xml:space="preserve">3 272 </w:t>
            </w:r>
            <w:r w:rsidR="00301422" w:rsidRPr="005E6DBB">
              <w:rPr>
                <w:b/>
                <w:bCs/>
                <w:sz w:val="24"/>
                <w:szCs w:val="24"/>
                <w:lang w:bidi="ru-RU"/>
              </w:rPr>
              <w:t>504</w:t>
            </w:r>
            <w:r w:rsidR="008B5DA6" w:rsidRPr="005E6DBB">
              <w:rPr>
                <w:b/>
                <w:bCs/>
                <w:sz w:val="24"/>
                <w:szCs w:val="24"/>
                <w:lang w:bidi="ru-RU"/>
              </w:rPr>
              <w:t xml:space="preserve"> (</w:t>
            </w:r>
            <w:r w:rsidRPr="005E6DBB">
              <w:rPr>
                <w:b/>
                <w:bCs/>
                <w:sz w:val="24"/>
                <w:szCs w:val="24"/>
                <w:lang w:bidi="ru-RU"/>
              </w:rPr>
              <w:t xml:space="preserve">три миллиона двести семьдесят две тысячи </w:t>
            </w:r>
            <w:r w:rsidR="00301422" w:rsidRPr="005E6DBB">
              <w:rPr>
                <w:b/>
                <w:bCs/>
                <w:sz w:val="24"/>
                <w:szCs w:val="24"/>
                <w:lang w:bidi="ru-RU"/>
              </w:rPr>
              <w:t>пятьсот четыре) рубля</w:t>
            </w:r>
            <w:r w:rsidR="008B5DA6" w:rsidRPr="005E6DBB">
              <w:rPr>
                <w:b/>
                <w:bCs/>
                <w:sz w:val="24"/>
                <w:szCs w:val="24"/>
                <w:lang w:bidi="ru-RU"/>
              </w:rPr>
              <w:t xml:space="preserve"> </w:t>
            </w:r>
            <w:r w:rsidR="00301422" w:rsidRPr="005E6DBB">
              <w:rPr>
                <w:b/>
                <w:bCs/>
                <w:sz w:val="24"/>
                <w:szCs w:val="24"/>
                <w:lang w:bidi="ru-RU"/>
              </w:rPr>
              <w:t>67</w:t>
            </w:r>
            <w:r w:rsidR="008B5DA6" w:rsidRPr="005E6DBB">
              <w:rPr>
                <w:b/>
                <w:bCs/>
                <w:sz w:val="24"/>
                <w:szCs w:val="24"/>
                <w:lang w:bidi="ru-RU"/>
              </w:rPr>
              <w:t xml:space="preserve"> </w:t>
            </w:r>
            <w:r w:rsidR="008B5DA6" w:rsidRPr="005E6DBB">
              <w:rPr>
                <w:b/>
                <w:bCs/>
                <w:sz w:val="24"/>
                <w:szCs w:val="24"/>
                <w:lang w:bidi="ru-RU"/>
              </w:rPr>
              <w:lastRenderedPageBreak/>
              <w:t>копе</w:t>
            </w:r>
            <w:r w:rsidR="00301422" w:rsidRPr="005E6DBB">
              <w:rPr>
                <w:b/>
                <w:bCs/>
                <w:sz w:val="24"/>
                <w:szCs w:val="24"/>
                <w:lang w:bidi="ru-RU"/>
              </w:rPr>
              <w:t>ек</w:t>
            </w:r>
            <w:r w:rsidR="008B5DA6" w:rsidRPr="005E6DBB">
              <w:rPr>
                <w:b/>
                <w:bCs/>
                <w:sz w:val="24"/>
                <w:szCs w:val="24"/>
                <w:lang w:bidi="ru-RU"/>
              </w:rPr>
              <w:t xml:space="preserve">. </w:t>
            </w:r>
          </w:p>
          <w:p w:rsidR="00C1535B" w:rsidRPr="005E6DBB" w:rsidRDefault="008B5DA6">
            <w:pPr>
              <w:widowControl w:val="0"/>
              <w:snapToGrid w:val="0"/>
              <w:jc w:val="both"/>
              <w:rPr>
                <w:rStyle w:val="22"/>
                <w:color w:val="auto"/>
                <w:u w:val="none"/>
                <w:lang w:val="ru-RU"/>
              </w:rPr>
            </w:pPr>
            <w:r w:rsidRPr="005E6DBB">
              <w:rPr>
                <w:bCs/>
                <w:i/>
              </w:rPr>
              <w:t>При определении начальной (максимальной) цены договора использован метод сопоставимых рыночных цен</w:t>
            </w:r>
          </w:p>
          <w:p w:rsidR="00C1535B" w:rsidRPr="005E6DBB" w:rsidRDefault="008B5DA6">
            <w:pPr>
              <w:widowControl w:val="0"/>
              <w:snapToGrid w:val="0"/>
              <w:jc w:val="both"/>
              <w:rPr>
                <w:sz w:val="24"/>
                <w:szCs w:val="24"/>
              </w:rPr>
            </w:pPr>
            <w:r w:rsidRPr="005E6DBB">
              <w:rPr>
                <w:rStyle w:val="22"/>
                <w:color w:val="auto"/>
                <w:u w:val="none"/>
                <w:lang w:val="ru-RU"/>
              </w:rPr>
              <w:t>Валюта - российский рубль.</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lastRenderedPageBreak/>
              <w:t>7</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rStyle w:val="22"/>
                <w:color w:val="auto"/>
                <w:u w:val="none"/>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985" w:type="dxa"/>
            <w:shd w:val="clear" w:color="auto" w:fill="auto"/>
            <w:tcMar>
              <w:left w:w="108" w:type="dxa"/>
            </w:tcMar>
          </w:tcPr>
          <w:p w:rsidR="00C1535B" w:rsidRPr="005E6DBB" w:rsidRDefault="008B5DA6">
            <w:pPr>
              <w:widowControl w:val="0"/>
              <w:snapToGrid w:val="0"/>
              <w:jc w:val="both"/>
              <w:rPr>
                <w:sz w:val="24"/>
                <w:szCs w:val="24"/>
              </w:rPr>
            </w:pPr>
            <w:r w:rsidRPr="005E6DBB">
              <w:rPr>
                <w:rStyle w:val="22"/>
                <w:color w:val="auto"/>
                <w:u w:val="none"/>
                <w:lang w:val="ru-RU"/>
              </w:rPr>
              <w:t>Цена включает в себя все затраты Поставщика, связанные с поставкой товара, в том числе налоги, сборы и иные платежи, взимаемые на территории Российской Федерации, иные затраты, связанные с поставкой товара, а также стоимость использования рабочей силы, транспорта, машин и механизмов, их транспортировка, гарантийное обслуживание, накладные расходы, плановые накопления, добровольное страхование работ, таможенные пошлины, необходимые для поставки товара.</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8</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rStyle w:val="22"/>
                <w:color w:val="auto"/>
                <w:u w:val="none"/>
                <w:lang w:val="ru-RU"/>
              </w:rPr>
              <w:t>Форма, сроки и порядок оплаты товара, работ, услуг Условия платежей по договору, в том числе порядок условия открытия аккредитива, если используется аккредитивная форма оплаты</w:t>
            </w:r>
          </w:p>
        </w:tc>
        <w:tc>
          <w:tcPr>
            <w:tcW w:w="4985" w:type="dxa"/>
            <w:shd w:val="clear" w:color="auto" w:fill="auto"/>
            <w:tcMar>
              <w:left w:w="108" w:type="dxa"/>
            </w:tcMar>
          </w:tcPr>
          <w:p w:rsidR="00C1535B" w:rsidRPr="005E6DBB" w:rsidRDefault="008B5DA6">
            <w:pPr>
              <w:widowControl w:val="0"/>
              <w:snapToGrid w:val="0"/>
              <w:jc w:val="both"/>
              <w:rPr>
                <w:sz w:val="24"/>
                <w:szCs w:val="24"/>
              </w:rPr>
            </w:pPr>
            <w:r w:rsidRPr="005E6DBB">
              <w:rPr>
                <w:rStyle w:val="22"/>
                <w:color w:val="auto"/>
                <w:u w:val="none"/>
                <w:lang w:val="ru-RU"/>
              </w:rPr>
              <w:t xml:space="preserve">Расчеты осуществляются в соответствии с Разделом </w:t>
            </w:r>
            <w:r w:rsidRPr="005E6DBB">
              <w:rPr>
                <w:rStyle w:val="22"/>
                <w:color w:val="auto"/>
                <w:u w:val="none"/>
              </w:rPr>
              <w:t>IX</w:t>
            </w:r>
            <w:r w:rsidRPr="005E6DBB">
              <w:rPr>
                <w:rStyle w:val="22"/>
                <w:color w:val="auto"/>
                <w:u w:val="none"/>
                <w:lang w:val="ru-RU"/>
              </w:rPr>
              <w:t xml:space="preserve"> «Проект договора» конкурсной документации.</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9</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rStyle w:val="22"/>
                <w:color w:val="auto"/>
                <w:u w:val="none"/>
                <w:lang w:val="ru-RU"/>
              </w:rPr>
              <w:t>Сведения о возможности заказчика изменить предусмотренные договором количество товара</w:t>
            </w:r>
          </w:p>
        </w:tc>
        <w:tc>
          <w:tcPr>
            <w:tcW w:w="4985" w:type="dxa"/>
            <w:shd w:val="clear" w:color="auto" w:fill="auto"/>
            <w:tcMar>
              <w:left w:w="108" w:type="dxa"/>
            </w:tcMar>
          </w:tcPr>
          <w:p w:rsidR="00C1535B" w:rsidRPr="005E6DBB" w:rsidRDefault="008B5DA6">
            <w:pPr>
              <w:widowControl w:val="0"/>
              <w:snapToGrid w:val="0"/>
              <w:rPr>
                <w:sz w:val="24"/>
                <w:szCs w:val="24"/>
              </w:rPr>
            </w:pPr>
            <w:r w:rsidRPr="005E6DBB">
              <w:rPr>
                <w:sz w:val="24"/>
                <w:szCs w:val="24"/>
              </w:rPr>
              <w:t>Установлено (предусмотрено).</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10</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rStyle w:val="22"/>
                <w:color w:val="auto"/>
                <w:u w:val="none"/>
                <w:lang w:val="ru-RU"/>
              </w:rPr>
              <w:t>Требования к участникам закупки</w:t>
            </w:r>
          </w:p>
        </w:tc>
        <w:tc>
          <w:tcPr>
            <w:tcW w:w="4985" w:type="dxa"/>
            <w:shd w:val="clear" w:color="auto" w:fill="auto"/>
            <w:tcMar>
              <w:left w:w="108" w:type="dxa"/>
            </w:tcMar>
            <w:vAlign w:val="bottom"/>
          </w:tcPr>
          <w:p w:rsidR="00C1535B" w:rsidRPr="005E6DBB" w:rsidRDefault="008B5DA6">
            <w:pPr>
              <w:widowControl w:val="0"/>
              <w:snapToGrid w:val="0"/>
              <w:ind w:firstLine="488"/>
              <w:jc w:val="both"/>
              <w:rPr>
                <w:sz w:val="24"/>
                <w:szCs w:val="24"/>
              </w:rPr>
            </w:pPr>
            <w:r w:rsidRPr="005E6DBB">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1535B" w:rsidRPr="005E6DBB" w:rsidRDefault="008B5DA6">
            <w:pPr>
              <w:widowControl w:val="0"/>
              <w:snapToGrid w:val="0"/>
              <w:ind w:firstLine="488"/>
              <w:jc w:val="both"/>
              <w:rPr>
                <w:sz w:val="24"/>
                <w:szCs w:val="24"/>
              </w:rPr>
            </w:pPr>
            <w:r w:rsidRPr="005E6DBB">
              <w:rPr>
                <w:rStyle w:val="20"/>
                <w:b w:val="0"/>
                <w:bCs w:val="0"/>
                <w:color w:val="auto"/>
              </w:rPr>
              <w:t>1.</w:t>
            </w:r>
            <w:r w:rsidRPr="005E6DBB">
              <w:rPr>
                <w:rStyle w:val="20"/>
                <w:color w:val="auto"/>
              </w:rPr>
              <w:t xml:space="preserve"> </w:t>
            </w:r>
            <w:r w:rsidRPr="005E6DBB">
              <w:rPr>
                <w:rStyle w:val="22"/>
                <w:color w:val="auto"/>
                <w:u w:val="none"/>
                <w:lang w:val="ru-RU"/>
              </w:rPr>
              <w:t xml:space="preserve">К участникам закупки предъявляются следующие </w:t>
            </w:r>
            <w:r w:rsidRPr="005E6DBB">
              <w:rPr>
                <w:rStyle w:val="20"/>
                <w:color w:val="auto"/>
              </w:rPr>
              <w:t>обязательные требования:</w:t>
            </w:r>
          </w:p>
          <w:p w:rsidR="00C1535B" w:rsidRPr="005E6DBB" w:rsidRDefault="008B5DA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E6DBB">
              <w:rPr>
                <w:rFonts w:ascii="Times New Roman" w:hAnsi="Times New Roman" w:cs="Times New Roman"/>
                <w:sz w:val="24"/>
                <w:szCs w:val="24"/>
              </w:rPr>
              <w:lastRenderedPageBreak/>
              <w:t>1)</w:t>
            </w:r>
            <w:r w:rsidRPr="005E6DBB">
              <w:rPr>
                <w:rFonts w:ascii="Times New Roman" w:hAnsi="Times New Roman" w:cs="Times New Roman"/>
                <w:sz w:val="24"/>
                <w:szCs w:val="24"/>
              </w:rPr>
              <w:tab/>
              <w:t>участник закупки должен отвечать требованиям документации о закупке и Положения;</w:t>
            </w:r>
          </w:p>
          <w:p w:rsidR="00C1535B" w:rsidRPr="005E6DBB" w:rsidRDefault="008B5DA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E6DBB">
              <w:rPr>
                <w:rFonts w:ascii="Times New Roman" w:hAnsi="Times New Roman" w:cs="Times New Roman"/>
                <w:sz w:val="24"/>
                <w:szCs w:val="24"/>
              </w:rPr>
              <w:t>2)</w:t>
            </w:r>
            <w:r w:rsidRPr="005E6DBB">
              <w:rPr>
                <w:rFonts w:ascii="Times New Roman" w:hAnsi="Times New Roman" w:cs="Times New Roman"/>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как юридического, так и физического лица);</w:t>
            </w:r>
          </w:p>
          <w:p w:rsidR="00C1535B" w:rsidRPr="005E6DBB" w:rsidRDefault="008B5DA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E6DBB">
              <w:rPr>
                <w:rFonts w:ascii="Times New Roman" w:hAnsi="Times New Roman" w:cs="Times New Roman"/>
                <w:sz w:val="24"/>
                <w:szCs w:val="24"/>
              </w:rPr>
              <w:t>3)</w:t>
            </w:r>
            <w:r w:rsidRPr="005E6DBB">
              <w:rPr>
                <w:rFonts w:ascii="Times New Roman" w:hAnsi="Times New Roman" w:cs="Times New Roman"/>
                <w:sz w:val="24"/>
                <w:szCs w:val="24"/>
              </w:rPr>
              <w:tab/>
              <w:t>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C1535B" w:rsidRPr="005E6DBB" w:rsidRDefault="008B5DA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E6DBB">
              <w:rPr>
                <w:rFonts w:ascii="Times New Roman" w:hAnsi="Times New Roman" w:cs="Times New Roman"/>
                <w:sz w:val="24"/>
                <w:szCs w:val="24"/>
              </w:rPr>
              <w:t>4)</w:t>
            </w:r>
            <w:r w:rsidRPr="005E6DBB">
              <w:rPr>
                <w:rFonts w:ascii="Times New Roman" w:hAnsi="Times New Roman" w:cs="Times New Roman"/>
                <w:sz w:val="24"/>
                <w:szCs w:val="24"/>
              </w:rPr>
              <w:tab/>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1535B" w:rsidRPr="005E6DBB" w:rsidRDefault="008B5DA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E6DBB">
              <w:rPr>
                <w:rFonts w:ascii="Times New Roman" w:hAnsi="Times New Roman" w:cs="Times New Roman"/>
                <w:sz w:val="24"/>
                <w:szCs w:val="24"/>
              </w:rPr>
              <w:t>5)</w:t>
            </w:r>
            <w:r w:rsidRPr="005E6DBB">
              <w:rPr>
                <w:rFonts w:ascii="Times New Roman" w:hAnsi="Times New Roman" w:cs="Times New Roman"/>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lastRenderedPageBreak/>
              <w:t>11</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rStyle w:val="22"/>
                <w:color w:val="auto"/>
                <w:u w:val="none"/>
                <w:lang w:val="ru-RU"/>
              </w:rPr>
              <w:t xml:space="preserve">Срок, место и порядок предоставления </w:t>
            </w:r>
            <w:r w:rsidRPr="005E6DBB">
              <w:rPr>
                <w:rStyle w:val="22"/>
                <w:color w:val="auto"/>
                <w:lang w:val="ru-RU"/>
              </w:rPr>
              <w:t>конкурсной</w:t>
            </w:r>
            <w:r w:rsidRPr="005E6DBB">
              <w:rPr>
                <w:rStyle w:val="22"/>
                <w:color w:val="auto"/>
                <w:u w:val="none"/>
                <w:lang w:val="ru-RU"/>
              </w:rPr>
              <w:t xml:space="preserve"> документации</w:t>
            </w:r>
          </w:p>
        </w:tc>
        <w:tc>
          <w:tcPr>
            <w:tcW w:w="4985" w:type="dxa"/>
            <w:shd w:val="clear" w:color="auto" w:fill="auto"/>
            <w:tcMar>
              <w:left w:w="108" w:type="dxa"/>
            </w:tcMar>
            <w:vAlign w:val="bottom"/>
          </w:tcPr>
          <w:p w:rsidR="00C1535B" w:rsidRPr="005E6DBB" w:rsidRDefault="008B5DA6">
            <w:pPr>
              <w:widowControl w:val="0"/>
              <w:snapToGrid w:val="0"/>
              <w:jc w:val="both"/>
              <w:rPr>
                <w:sz w:val="24"/>
                <w:szCs w:val="24"/>
              </w:rPr>
            </w:pPr>
            <w:r w:rsidRPr="005E6DBB">
              <w:rPr>
                <w:rStyle w:val="22"/>
                <w:color w:val="auto"/>
                <w:u w:val="none"/>
                <w:lang w:val="ru-RU"/>
              </w:rPr>
              <w:t>Конкурсная документация, размещена в единой информационной системе -</w:t>
            </w:r>
            <w:r w:rsidRPr="005E6DBB">
              <w:rPr>
                <w:rStyle w:val="22"/>
                <w:color w:val="auto"/>
                <w:lang w:val="ru-RU"/>
              </w:rPr>
              <w:t xml:space="preserve"> </w:t>
            </w:r>
            <w:r w:rsidRPr="005E6DBB">
              <w:rPr>
                <w:rStyle w:val="22"/>
                <w:color w:val="auto"/>
                <w:u w:val="none"/>
                <w:lang w:val="ru-RU"/>
              </w:rPr>
              <w:t>www.zakupki.gov.ru</w:t>
            </w:r>
            <w:r w:rsidRPr="005E6DBB">
              <w:rPr>
                <w:rStyle w:val="22"/>
                <w:color w:val="auto"/>
                <w:lang w:val="ru-RU"/>
              </w:rPr>
              <w:t>.</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12</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rStyle w:val="22"/>
                <w:color w:val="auto"/>
                <w:u w:val="none"/>
                <w:lang w:val="ru-RU"/>
              </w:rPr>
              <w:t>Плата, взимаемая заказчиком за предоставление конкурсной документации</w:t>
            </w:r>
          </w:p>
        </w:tc>
        <w:tc>
          <w:tcPr>
            <w:tcW w:w="4985" w:type="dxa"/>
            <w:shd w:val="clear" w:color="auto" w:fill="auto"/>
            <w:tcMar>
              <w:left w:w="108" w:type="dxa"/>
            </w:tcMar>
          </w:tcPr>
          <w:p w:rsidR="00C1535B" w:rsidRPr="005E6DBB" w:rsidRDefault="008B5DA6">
            <w:pPr>
              <w:widowControl w:val="0"/>
              <w:snapToGrid w:val="0"/>
              <w:jc w:val="both"/>
              <w:rPr>
                <w:sz w:val="24"/>
                <w:szCs w:val="24"/>
              </w:rPr>
            </w:pPr>
            <w:r w:rsidRPr="005E6DBB">
              <w:rPr>
                <w:rStyle w:val="22"/>
                <w:color w:val="auto"/>
                <w:u w:val="none"/>
              </w:rPr>
              <w:t>Не установлено.</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13</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rStyle w:val="22"/>
                <w:color w:val="auto"/>
                <w:u w:val="none"/>
                <w:lang w:val="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4985" w:type="dxa"/>
            <w:shd w:val="clear" w:color="auto" w:fill="auto"/>
            <w:tcMar>
              <w:left w:w="108" w:type="dxa"/>
            </w:tcMar>
            <w:vAlign w:val="bottom"/>
          </w:tcPr>
          <w:p w:rsidR="00C1535B" w:rsidRPr="005E6DBB" w:rsidRDefault="008B5DA6">
            <w:pPr>
              <w:widowControl w:val="0"/>
              <w:tabs>
                <w:tab w:val="left" w:pos="781"/>
                <w:tab w:val="left" w:pos="879"/>
              </w:tabs>
              <w:snapToGrid w:val="0"/>
              <w:ind w:firstLine="567"/>
              <w:jc w:val="both"/>
              <w:rPr>
                <w:sz w:val="24"/>
                <w:szCs w:val="24"/>
              </w:rPr>
            </w:pPr>
            <w:r w:rsidRPr="005E6DBB">
              <w:rPr>
                <w:sz w:val="24"/>
                <w:szCs w:val="24"/>
              </w:rPr>
              <w:t>1. Любой участник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rsidR="00C1535B" w:rsidRPr="005E6DBB" w:rsidRDefault="008B5DA6">
            <w:pPr>
              <w:widowControl w:val="0"/>
              <w:tabs>
                <w:tab w:val="left" w:pos="781"/>
                <w:tab w:val="left" w:pos="879"/>
              </w:tabs>
              <w:snapToGrid w:val="0"/>
              <w:ind w:firstLine="567"/>
              <w:jc w:val="both"/>
              <w:rPr>
                <w:sz w:val="24"/>
                <w:szCs w:val="24"/>
              </w:rPr>
            </w:pPr>
            <w:r w:rsidRPr="005E6DBB">
              <w:rPr>
                <w:sz w:val="24"/>
                <w:szCs w:val="24"/>
              </w:rPr>
              <w:t xml:space="preserve">2.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w:t>
            </w:r>
            <w:r w:rsidRPr="005E6DBB">
              <w:rPr>
                <w:sz w:val="24"/>
                <w:szCs w:val="24"/>
              </w:rPr>
              <w:lastRenderedPageBreak/>
              <w:t>подачи заявок на участие в такой закупке.</w:t>
            </w:r>
          </w:p>
          <w:p w:rsidR="00C1535B" w:rsidRPr="005E6DBB" w:rsidRDefault="008B5DA6">
            <w:pPr>
              <w:widowControl w:val="0"/>
              <w:tabs>
                <w:tab w:val="left" w:pos="781"/>
                <w:tab w:val="left" w:pos="879"/>
              </w:tabs>
              <w:snapToGrid w:val="0"/>
              <w:ind w:firstLine="567"/>
              <w:jc w:val="both"/>
              <w:rPr>
                <w:sz w:val="24"/>
                <w:szCs w:val="24"/>
              </w:rPr>
            </w:pPr>
            <w:r w:rsidRPr="005E6DBB">
              <w:rPr>
                <w:sz w:val="24"/>
                <w:szCs w:val="24"/>
              </w:rPr>
              <w:t>3.Разъяснения положений документации о конкурентной закупке не должны изменять предмет закупки и существенные условия проекта договора.</w:t>
            </w:r>
          </w:p>
          <w:p w:rsidR="00C1535B" w:rsidRPr="005E6DBB" w:rsidRDefault="008B5DA6">
            <w:pPr>
              <w:widowControl w:val="0"/>
              <w:tabs>
                <w:tab w:val="left" w:pos="781"/>
                <w:tab w:val="left" w:pos="879"/>
                <w:tab w:val="left" w:pos="993"/>
              </w:tabs>
              <w:snapToGrid w:val="0"/>
              <w:ind w:firstLine="567"/>
              <w:jc w:val="both"/>
              <w:rPr>
                <w:sz w:val="24"/>
                <w:szCs w:val="24"/>
              </w:rPr>
            </w:pPr>
            <w:r w:rsidRPr="005E6DBB">
              <w:rPr>
                <w:sz w:val="24"/>
                <w:szCs w:val="24"/>
              </w:rPr>
              <w:t>4.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обеспечиваются оператором электронной площадки на электронной площадке.</w:t>
            </w:r>
          </w:p>
          <w:p w:rsidR="00C1535B" w:rsidRPr="005E6DBB" w:rsidRDefault="00C1535B">
            <w:pPr>
              <w:widowControl w:val="0"/>
              <w:snapToGrid w:val="0"/>
              <w:jc w:val="both"/>
              <w:rPr>
                <w:rStyle w:val="22"/>
                <w:color w:val="auto"/>
                <w:u w:val="none"/>
                <w:lang w:val="ru-RU"/>
              </w:rPr>
            </w:pPr>
          </w:p>
          <w:p w:rsidR="00C1535B" w:rsidRPr="005E6DBB" w:rsidRDefault="008B5DA6">
            <w:pPr>
              <w:widowControl w:val="0"/>
              <w:snapToGrid w:val="0"/>
              <w:jc w:val="both"/>
              <w:rPr>
                <w:rStyle w:val="22"/>
                <w:color w:val="auto"/>
                <w:u w:val="none"/>
                <w:lang w:val="ru-RU"/>
              </w:rPr>
            </w:pPr>
            <w:r w:rsidRPr="005E6DBB">
              <w:rPr>
                <w:rStyle w:val="22"/>
                <w:color w:val="auto"/>
                <w:u w:val="none"/>
                <w:lang w:val="ru-RU"/>
              </w:rPr>
              <w:t>Даты начала предоставления разъяснений:</w:t>
            </w:r>
          </w:p>
          <w:p w:rsidR="00C1535B" w:rsidRPr="005E6DBB" w:rsidRDefault="008B5DA6">
            <w:pPr>
              <w:widowControl w:val="0"/>
              <w:snapToGrid w:val="0"/>
              <w:jc w:val="both"/>
              <w:rPr>
                <w:rStyle w:val="22"/>
                <w:bCs/>
                <w:color w:val="auto"/>
                <w:u w:val="none"/>
                <w:lang w:val="ru-RU"/>
              </w:rPr>
            </w:pPr>
            <w:r w:rsidRPr="005E6DBB">
              <w:rPr>
                <w:rStyle w:val="22"/>
                <w:bCs/>
                <w:color w:val="auto"/>
                <w:u w:val="none"/>
                <w:lang w:val="ru-RU"/>
              </w:rPr>
              <w:t>«</w:t>
            </w:r>
            <w:r w:rsidR="005E6DBB" w:rsidRPr="005E6DBB">
              <w:rPr>
                <w:rStyle w:val="22"/>
                <w:bCs/>
                <w:color w:val="auto"/>
                <w:u w:val="none"/>
                <w:lang w:val="ru-RU"/>
              </w:rPr>
              <w:t>19</w:t>
            </w:r>
            <w:r w:rsidRPr="005E6DBB">
              <w:rPr>
                <w:rStyle w:val="22"/>
                <w:bCs/>
                <w:color w:val="auto"/>
                <w:u w:val="none"/>
                <w:lang w:val="ru-RU"/>
              </w:rPr>
              <w:t>»</w:t>
            </w:r>
            <w:r w:rsidR="00D7428F" w:rsidRPr="005E6DBB">
              <w:rPr>
                <w:rStyle w:val="22"/>
                <w:bCs/>
                <w:color w:val="auto"/>
                <w:u w:val="none"/>
                <w:lang w:val="ru-RU"/>
              </w:rPr>
              <w:t xml:space="preserve"> </w:t>
            </w:r>
            <w:r w:rsidR="00EA6834" w:rsidRPr="005E6DBB">
              <w:rPr>
                <w:rStyle w:val="22"/>
                <w:bCs/>
                <w:color w:val="auto"/>
                <w:u w:val="none"/>
                <w:lang w:val="ru-RU"/>
              </w:rPr>
              <w:t>февраля</w:t>
            </w:r>
            <w:r w:rsidRPr="005E6DBB">
              <w:rPr>
                <w:rStyle w:val="22"/>
                <w:bCs/>
                <w:color w:val="auto"/>
                <w:u w:val="none"/>
                <w:lang w:val="ru-RU"/>
              </w:rPr>
              <w:t xml:space="preserve"> 2021 года.</w:t>
            </w:r>
          </w:p>
          <w:p w:rsidR="00C1535B" w:rsidRPr="005E6DBB" w:rsidRDefault="00C1535B">
            <w:pPr>
              <w:widowControl w:val="0"/>
              <w:snapToGrid w:val="0"/>
              <w:jc w:val="both"/>
              <w:rPr>
                <w:rStyle w:val="22"/>
                <w:color w:val="auto"/>
                <w:u w:val="none"/>
                <w:lang w:val="ru-RU"/>
              </w:rPr>
            </w:pPr>
          </w:p>
          <w:p w:rsidR="00C1535B" w:rsidRPr="005E6DBB" w:rsidRDefault="008B5DA6">
            <w:pPr>
              <w:widowControl w:val="0"/>
              <w:snapToGrid w:val="0"/>
              <w:jc w:val="both"/>
              <w:rPr>
                <w:rStyle w:val="22"/>
                <w:color w:val="auto"/>
                <w:u w:val="none"/>
                <w:lang w:val="ru-RU"/>
              </w:rPr>
            </w:pPr>
            <w:r w:rsidRPr="005E6DBB">
              <w:rPr>
                <w:rStyle w:val="22"/>
                <w:color w:val="auto"/>
                <w:u w:val="none"/>
                <w:lang w:val="ru-RU"/>
              </w:rPr>
              <w:t>Дата окончания предоставления разъяснений:</w:t>
            </w:r>
          </w:p>
          <w:p w:rsidR="00C1535B" w:rsidRPr="005E6DBB" w:rsidRDefault="008B5DA6">
            <w:pPr>
              <w:widowControl w:val="0"/>
              <w:snapToGrid w:val="0"/>
              <w:jc w:val="both"/>
              <w:rPr>
                <w:rStyle w:val="22"/>
                <w:bCs/>
                <w:color w:val="auto"/>
                <w:u w:val="none"/>
                <w:lang w:val="ru-RU"/>
              </w:rPr>
            </w:pPr>
            <w:r w:rsidRPr="005E6DBB">
              <w:rPr>
                <w:rStyle w:val="22"/>
                <w:bCs/>
                <w:color w:val="auto"/>
                <w:u w:val="none"/>
                <w:lang w:val="ru-RU"/>
              </w:rPr>
              <w:t>«</w:t>
            </w:r>
            <w:r w:rsidR="005E6DBB" w:rsidRPr="005E6DBB">
              <w:rPr>
                <w:rStyle w:val="22"/>
                <w:bCs/>
                <w:color w:val="auto"/>
                <w:u w:val="none"/>
                <w:lang w:val="ru-RU"/>
              </w:rPr>
              <w:t>05</w:t>
            </w:r>
            <w:r w:rsidRPr="005E6DBB">
              <w:rPr>
                <w:rStyle w:val="22"/>
                <w:bCs/>
                <w:color w:val="auto"/>
                <w:u w:val="none"/>
                <w:lang w:val="ru-RU"/>
              </w:rPr>
              <w:t xml:space="preserve">» </w:t>
            </w:r>
            <w:r w:rsidR="00EA6834" w:rsidRPr="005E6DBB">
              <w:rPr>
                <w:rStyle w:val="22"/>
                <w:bCs/>
                <w:color w:val="auto"/>
                <w:u w:val="none"/>
                <w:lang w:val="ru-RU"/>
              </w:rPr>
              <w:t>марта</w:t>
            </w:r>
            <w:r w:rsidRPr="005E6DBB">
              <w:rPr>
                <w:rStyle w:val="22"/>
                <w:bCs/>
                <w:color w:val="auto"/>
                <w:u w:val="none"/>
                <w:lang w:val="ru-RU"/>
              </w:rPr>
              <w:t xml:space="preserve"> 2021 года.</w:t>
            </w:r>
          </w:p>
          <w:p w:rsidR="00C1535B" w:rsidRPr="005E6DBB" w:rsidRDefault="00C1535B">
            <w:pPr>
              <w:widowControl w:val="0"/>
              <w:snapToGrid w:val="0"/>
              <w:jc w:val="both"/>
              <w:rPr>
                <w:sz w:val="24"/>
                <w:szCs w:val="24"/>
              </w:rPr>
            </w:pP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lastRenderedPageBreak/>
              <w:t>14</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rStyle w:val="22"/>
                <w:color w:val="auto"/>
                <w:u w:val="none"/>
                <w:lang w:val="ru-RU"/>
              </w:rPr>
              <w:t>Требования к содержанию, форме, оформлению и составу заявки на участие в конкурсе</w:t>
            </w:r>
          </w:p>
        </w:tc>
        <w:tc>
          <w:tcPr>
            <w:tcW w:w="4985" w:type="dxa"/>
            <w:shd w:val="clear" w:color="auto" w:fill="auto"/>
            <w:tcMar>
              <w:left w:w="108" w:type="dxa"/>
            </w:tcMar>
          </w:tcPr>
          <w:p w:rsidR="00C1535B" w:rsidRPr="005E6DBB" w:rsidRDefault="008B5DA6">
            <w:pPr>
              <w:widowControl w:val="0"/>
              <w:tabs>
                <w:tab w:val="left" w:pos="851"/>
                <w:tab w:val="left" w:pos="993"/>
              </w:tabs>
              <w:snapToGrid w:val="0"/>
              <w:jc w:val="both"/>
              <w:rPr>
                <w:sz w:val="24"/>
                <w:szCs w:val="24"/>
              </w:rPr>
            </w:pPr>
            <w:r w:rsidRPr="005E6DBB">
              <w:rPr>
                <w:sz w:val="24"/>
                <w:szCs w:val="24"/>
              </w:rPr>
              <w:t>Участник открытого конкурса подает заявку, в соответствии с формами которые приведены в приложении № 1 к настоящей Конкурсной документации. Заявка должна включать в себя документы и информацию, установленные в настоящей документации.</w:t>
            </w:r>
          </w:p>
          <w:p w:rsidR="00C1535B" w:rsidRPr="005E6DBB" w:rsidRDefault="008B5DA6">
            <w:pPr>
              <w:widowControl w:val="0"/>
              <w:snapToGrid w:val="0"/>
              <w:ind w:firstLine="567"/>
              <w:jc w:val="both"/>
              <w:rPr>
                <w:b/>
                <w:sz w:val="24"/>
                <w:szCs w:val="24"/>
              </w:rPr>
            </w:pPr>
            <w:r w:rsidRPr="005E6DBB">
              <w:rPr>
                <w:b/>
                <w:sz w:val="24"/>
                <w:szCs w:val="24"/>
              </w:rPr>
              <w:t>Заявка на участие в открытом конкурсе в электронной форме должна содержать:</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1)</w:t>
            </w:r>
            <w:r w:rsidRPr="005E6DBB">
              <w:rPr>
                <w:sz w:val="24"/>
                <w:szCs w:val="24"/>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2)</w:t>
            </w:r>
            <w:r w:rsidRPr="005E6DBB">
              <w:rPr>
                <w:sz w:val="24"/>
                <w:szCs w:val="24"/>
              </w:rPr>
              <w:tab/>
              <w:t>копии учредительных документов участника закупок (для юридических лиц);</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3)</w:t>
            </w:r>
            <w:r w:rsidRPr="005E6DBB">
              <w:rPr>
                <w:sz w:val="24"/>
                <w:szCs w:val="24"/>
              </w:rPr>
              <w:tab/>
              <w:t>копии документов, удостоверяющих личность (для физических лиц);</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4)</w:t>
            </w:r>
            <w:r w:rsidRPr="005E6DBB">
              <w:rPr>
                <w:sz w:val="24"/>
                <w:szCs w:val="24"/>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lastRenderedPageBreak/>
              <w:t>5)</w:t>
            </w:r>
            <w:r w:rsidRPr="005E6DBB">
              <w:rPr>
                <w:sz w:val="24"/>
                <w:szCs w:val="24"/>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6)</w:t>
            </w:r>
            <w:r w:rsidRPr="005E6DBB">
              <w:rPr>
                <w:sz w:val="24"/>
                <w:szCs w:val="24"/>
              </w:rPr>
              <w:tab/>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7)</w:t>
            </w:r>
            <w:r w:rsidRPr="005E6DBB">
              <w:rPr>
                <w:sz w:val="24"/>
                <w:szCs w:val="24"/>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8)</w:t>
            </w:r>
            <w:r w:rsidRPr="005E6DBB">
              <w:rPr>
                <w:sz w:val="24"/>
                <w:szCs w:val="24"/>
              </w:rPr>
              <w:tab/>
              <w:t>документ, декларирующий следующее:</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w:t>
            </w:r>
            <w:r w:rsidRPr="005E6DBB">
              <w:rPr>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w:t>
            </w:r>
            <w:r w:rsidRPr="005E6DBB">
              <w:rPr>
                <w:sz w:val="24"/>
                <w:szCs w:val="24"/>
              </w:rPr>
              <w:tab/>
              <w:t xml:space="preserve">на день подачи заявки деятельность участника закупки не приостановлена в </w:t>
            </w:r>
            <w:r w:rsidRPr="005E6DBB">
              <w:rPr>
                <w:sz w:val="24"/>
                <w:szCs w:val="24"/>
              </w:rPr>
              <w:lastRenderedPageBreak/>
              <w:t>порядке, предусмотренном Кодексом об административных правонарушениях;</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w:t>
            </w:r>
            <w:r w:rsidRPr="005E6DBB">
              <w:rPr>
                <w:sz w:val="24"/>
                <w:szCs w:val="24"/>
              </w:rPr>
              <w:tab/>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w:t>
            </w:r>
            <w:r w:rsidRPr="005E6DBB">
              <w:rPr>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9)</w:t>
            </w:r>
            <w:r w:rsidRPr="005E6DBB">
              <w:rPr>
                <w:sz w:val="24"/>
                <w:szCs w:val="24"/>
              </w:rPr>
              <w:tab/>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10)</w:t>
            </w:r>
            <w:r w:rsidRPr="005E6DBB">
              <w:rPr>
                <w:sz w:val="24"/>
                <w:szCs w:val="24"/>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11)</w:t>
            </w:r>
            <w:r w:rsidRPr="005E6DBB">
              <w:rPr>
                <w:sz w:val="24"/>
                <w:szCs w:val="24"/>
              </w:rPr>
              <w:tab/>
              <w:t>документы (их копии) и сведения, необходимые для оценки заявки по критериям, которые установлены в конкурсной документации;</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12)</w:t>
            </w:r>
            <w:r w:rsidRPr="005E6DBB">
              <w:rPr>
                <w:sz w:val="24"/>
                <w:szCs w:val="24"/>
              </w:rPr>
              <w:tab/>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C1535B" w:rsidRPr="005E6DBB" w:rsidRDefault="008B5DA6">
            <w:pPr>
              <w:widowControl w:val="0"/>
              <w:tabs>
                <w:tab w:val="left" w:pos="709"/>
                <w:tab w:val="left" w:pos="851"/>
              </w:tabs>
              <w:snapToGrid w:val="0"/>
              <w:ind w:firstLine="567"/>
              <w:jc w:val="both"/>
              <w:rPr>
                <w:b/>
                <w:sz w:val="24"/>
                <w:szCs w:val="24"/>
              </w:rPr>
            </w:pPr>
            <w:r w:rsidRPr="005E6DBB">
              <w:rPr>
                <w:b/>
                <w:sz w:val="24"/>
                <w:szCs w:val="24"/>
              </w:rPr>
              <w:t>Заявка на участие в конкурсе может содержать:</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1)</w:t>
            </w:r>
            <w:r w:rsidRPr="005E6DBB">
              <w:rPr>
                <w:sz w:val="24"/>
                <w:szCs w:val="24"/>
              </w:rPr>
              <w:tab/>
              <w:t xml:space="preserve">дополнительные документы и сведения, необходимые для оценки заявки по критериям, которые установлены в </w:t>
            </w:r>
            <w:r w:rsidRPr="005E6DBB">
              <w:rPr>
                <w:sz w:val="24"/>
                <w:szCs w:val="24"/>
              </w:rPr>
              <w:lastRenderedPageBreak/>
              <w:t>документации о проведении конкурса;</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2)</w:t>
            </w:r>
            <w:r w:rsidRPr="005E6DBB">
              <w:rPr>
                <w:sz w:val="24"/>
                <w:szCs w:val="24"/>
              </w:rPr>
              <w:tab/>
              <w:t>эскиз, рисунок, чертеж, фотографию, иное изображение товара, образец (пробу) товара, на поставку которого осуществляется закупка;</w:t>
            </w:r>
          </w:p>
          <w:p w:rsidR="00C1535B" w:rsidRPr="005E6DBB" w:rsidRDefault="008B5DA6">
            <w:pPr>
              <w:widowControl w:val="0"/>
              <w:tabs>
                <w:tab w:val="left" w:pos="709"/>
                <w:tab w:val="left" w:pos="851"/>
              </w:tabs>
              <w:snapToGrid w:val="0"/>
              <w:ind w:firstLine="567"/>
              <w:jc w:val="both"/>
              <w:rPr>
                <w:sz w:val="24"/>
                <w:szCs w:val="24"/>
              </w:rPr>
            </w:pPr>
            <w:r w:rsidRPr="005E6DBB">
              <w:rPr>
                <w:sz w:val="24"/>
                <w:szCs w:val="24"/>
              </w:rPr>
              <w:t>3)</w:t>
            </w:r>
            <w:r w:rsidRPr="005E6DBB">
              <w:rPr>
                <w:sz w:val="24"/>
                <w:szCs w:val="24"/>
              </w:rPr>
              <w:tab/>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C1535B" w:rsidRPr="005E6DBB" w:rsidRDefault="008B5DA6">
            <w:pPr>
              <w:widowControl w:val="0"/>
              <w:snapToGrid w:val="0"/>
              <w:ind w:firstLine="567"/>
              <w:jc w:val="both"/>
              <w:rPr>
                <w:sz w:val="24"/>
                <w:szCs w:val="24"/>
                <w:lang w:eastAsia="en-US" w:bidi="en-US"/>
              </w:rPr>
            </w:pPr>
            <w:r w:rsidRPr="005E6DBB">
              <w:rPr>
                <w:sz w:val="24"/>
                <w:szCs w:val="24"/>
              </w:rPr>
              <w:t>Заявка на участие в конкурсе в электронной форме должна содержать опись входящих в нее документов.</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lastRenderedPageBreak/>
              <w:t>15</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rStyle w:val="22"/>
                <w:color w:val="auto"/>
                <w:u w:val="none"/>
                <w:lang w:val="ru-RU"/>
              </w:rPr>
              <w:t>Требования к описанию участниками закупки оказываемых услуг, которые являются предметом закупки, их количественные и качественные характеристики.</w:t>
            </w:r>
          </w:p>
        </w:tc>
        <w:tc>
          <w:tcPr>
            <w:tcW w:w="4985" w:type="dxa"/>
            <w:shd w:val="clear" w:color="auto" w:fill="auto"/>
            <w:tcMar>
              <w:left w:w="108" w:type="dxa"/>
            </w:tcMar>
          </w:tcPr>
          <w:p w:rsidR="00C1535B" w:rsidRPr="005E6DBB" w:rsidRDefault="008B5DA6">
            <w:pPr>
              <w:widowControl w:val="0"/>
              <w:snapToGrid w:val="0"/>
              <w:jc w:val="both"/>
              <w:rPr>
                <w:sz w:val="24"/>
                <w:szCs w:val="24"/>
              </w:rPr>
            </w:pPr>
            <w:r w:rsidRPr="005E6DBB">
              <w:rPr>
                <w:rStyle w:val="22"/>
                <w:color w:val="auto"/>
                <w:u w:val="none"/>
                <w:lang w:val="ru-RU"/>
              </w:rPr>
              <w:t xml:space="preserve">Установлены положениями Разделе </w:t>
            </w:r>
            <w:r w:rsidRPr="005E6DBB">
              <w:rPr>
                <w:rStyle w:val="22"/>
                <w:color w:val="auto"/>
                <w:u w:val="none"/>
              </w:rPr>
              <w:t>V</w:t>
            </w:r>
            <w:r w:rsidRPr="005E6DBB">
              <w:rPr>
                <w:rStyle w:val="22"/>
                <w:color w:val="auto"/>
                <w:u w:val="none"/>
                <w:lang w:val="ru-RU"/>
              </w:rPr>
              <w:t xml:space="preserve"> «Образцы форм для заполнения участниками размещения закупки» в соответствии с Разделом </w:t>
            </w:r>
            <w:r w:rsidRPr="005E6DBB">
              <w:rPr>
                <w:rStyle w:val="22"/>
                <w:color w:val="auto"/>
                <w:u w:val="none"/>
              </w:rPr>
              <w:t>VIII</w:t>
            </w:r>
            <w:r w:rsidRPr="005E6DBB">
              <w:rPr>
                <w:rStyle w:val="22"/>
                <w:color w:val="auto"/>
                <w:u w:val="none"/>
                <w:lang w:val="ru-RU"/>
              </w:rPr>
              <w:t xml:space="preserve"> «Техническое задание» закупочной документации.</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16</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rStyle w:val="22"/>
                <w:color w:val="auto"/>
                <w:u w:val="none"/>
                <w:lang w:val="ru-RU"/>
              </w:rPr>
              <w:t>Размер обеспечения заявки на участие в закупке, срок и порядок внесения денежных средств, в качестве обеспечения заявки на участие в закупке, реквизиты счета для перечисления указанных денежных средств.</w:t>
            </w:r>
          </w:p>
        </w:tc>
        <w:tc>
          <w:tcPr>
            <w:tcW w:w="4985" w:type="dxa"/>
            <w:shd w:val="clear" w:color="auto" w:fill="auto"/>
            <w:tcMar>
              <w:left w:w="108" w:type="dxa"/>
            </w:tcMar>
          </w:tcPr>
          <w:p w:rsidR="00C1535B" w:rsidRPr="005E6DBB" w:rsidRDefault="008B5DA6">
            <w:pPr>
              <w:widowControl w:val="0"/>
              <w:snapToGrid w:val="0"/>
              <w:jc w:val="both"/>
              <w:rPr>
                <w:sz w:val="24"/>
                <w:szCs w:val="24"/>
              </w:rPr>
            </w:pPr>
            <w:r w:rsidRPr="005E6DBB">
              <w:rPr>
                <w:sz w:val="24"/>
                <w:szCs w:val="24"/>
              </w:rPr>
              <w:t>Не установлено</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17</w:t>
            </w:r>
          </w:p>
        </w:tc>
        <w:tc>
          <w:tcPr>
            <w:tcW w:w="3095" w:type="dxa"/>
            <w:shd w:val="clear" w:color="auto" w:fill="auto"/>
            <w:tcMar>
              <w:left w:w="108" w:type="dxa"/>
            </w:tcMar>
            <w:vAlign w:val="center"/>
          </w:tcPr>
          <w:p w:rsidR="00C1535B" w:rsidRPr="005E6DBB" w:rsidRDefault="008B5DA6">
            <w:pPr>
              <w:widowControl w:val="0"/>
              <w:snapToGrid w:val="0"/>
              <w:jc w:val="both"/>
              <w:rPr>
                <w:sz w:val="24"/>
                <w:szCs w:val="24"/>
              </w:rPr>
            </w:pPr>
            <w:r w:rsidRPr="005E6DBB">
              <w:rPr>
                <w:sz w:val="24"/>
                <w:szCs w:val="24"/>
              </w:rPr>
              <w:t>Наименование электронной площадки на которой размещено извещение о проведении открытого конкурса</w:t>
            </w:r>
          </w:p>
        </w:tc>
        <w:tc>
          <w:tcPr>
            <w:tcW w:w="4985" w:type="dxa"/>
            <w:shd w:val="clear" w:color="auto" w:fill="auto"/>
            <w:tcMar>
              <w:left w:w="108" w:type="dxa"/>
            </w:tcMar>
            <w:vAlign w:val="center"/>
          </w:tcPr>
          <w:p w:rsidR="005E6DBB" w:rsidRPr="005E6DBB" w:rsidRDefault="005E6DBB" w:rsidP="005E6DBB">
            <w:pPr>
              <w:pStyle w:val="aff1"/>
              <w:widowControl w:val="0"/>
              <w:snapToGrid w:val="0"/>
              <w:spacing w:after="0"/>
              <w:jc w:val="both"/>
              <w:rPr>
                <w:bCs/>
                <w:sz w:val="24"/>
                <w:szCs w:val="24"/>
              </w:rPr>
            </w:pPr>
            <w:r w:rsidRPr="005E6DBB">
              <w:rPr>
                <w:sz w:val="24"/>
                <w:szCs w:val="24"/>
              </w:rPr>
              <w:t>Крымская электронная торговая площадка (https://torgi82.ru)</w:t>
            </w:r>
          </w:p>
          <w:p w:rsidR="00C1535B" w:rsidRPr="005E6DBB" w:rsidRDefault="008B5DA6">
            <w:pPr>
              <w:widowControl w:val="0"/>
              <w:snapToGrid w:val="0"/>
              <w:jc w:val="both"/>
            </w:pPr>
            <w:r w:rsidRPr="005E6DBB">
              <w:rPr>
                <w:sz w:val="24"/>
                <w:szCs w:val="24"/>
              </w:rPr>
              <w:t xml:space="preserve">Общероссийский официальный сайт </w:t>
            </w:r>
            <w:hyperlink r:id="rId12">
              <w:r w:rsidRPr="005E6DBB">
                <w:rPr>
                  <w:rStyle w:val="-"/>
                  <w:color w:val="auto"/>
                  <w:sz w:val="24"/>
                  <w:szCs w:val="24"/>
                  <w:u w:val="none"/>
                  <w:lang w:val="en-US"/>
                </w:rPr>
                <w:t>www</w:t>
              </w:r>
              <w:r w:rsidRPr="005E6DBB">
                <w:rPr>
                  <w:rStyle w:val="-"/>
                  <w:color w:val="auto"/>
                  <w:sz w:val="24"/>
                  <w:szCs w:val="24"/>
                  <w:u w:val="none"/>
                </w:rPr>
                <w:t>.</w:t>
              </w:r>
              <w:r w:rsidRPr="005E6DBB">
                <w:rPr>
                  <w:rStyle w:val="-"/>
                  <w:color w:val="auto"/>
                  <w:sz w:val="24"/>
                  <w:szCs w:val="24"/>
                  <w:u w:val="none"/>
                  <w:lang w:val="en-US"/>
                </w:rPr>
                <w:t>zakupki</w:t>
              </w:r>
              <w:r w:rsidRPr="005E6DBB">
                <w:rPr>
                  <w:rStyle w:val="-"/>
                  <w:color w:val="auto"/>
                  <w:sz w:val="24"/>
                  <w:szCs w:val="24"/>
                  <w:u w:val="none"/>
                </w:rPr>
                <w:t>.</w:t>
              </w:r>
              <w:r w:rsidRPr="005E6DBB">
                <w:rPr>
                  <w:rStyle w:val="-"/>
                  <w:color w:val="auto"/>
                  <w:sz w:val="24"/>
                  <w:szCs w:val="24"/>
                  <w:u w:val="none"/>
                  <w:lang w:val="en-US"/>
                </w:rPr>
                <w:t>gov</w:t>
              </w:r>
              <w:r w:rsidRPr="005E6DBB">
                <w:rPr>
                  <w:rStyle w:val="-"/>
                  <w:color w:val="auto"/>
                  <w:sz w:val="24"/>
                  <w:szCs w:val="24"/>
                  <w:u w:val="none"/>
                </w:rPr>
                <w:t>.</w:t>
              </w:r>
              <w:r w:rsidRPr="005E6DBB">
                <w:rPr>
                  <w:rStyle w:val="-"/>
                  <w:color w:val="auto"/>
                  <w:sz w:val="24"/>
                  <w:szCs w:val="24"/>
                  <w:u w:val="none"/>
                  <w:lang w:val="en-US"/>
                </w:rPr>
                <w:t>ru</w:t>
              </w:r>
            </w:hyperlink>
            <w:r w:rsidRPr="005E6DBB">
              <w:rPr>
                <w:sz w:val="24"/>
                <w:szCs w:val="24"/>
              </w:rPr>
              <w:t xml:space="preserve"> </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18</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sz w:val="24"/>
                <w:szCs w:val="24"/>
              </w:rPr>
              <w:t>Дата начала и окончания подачи заявок на участие в закупке</w:t>
            </w:r>
          </w:p>
        </w:tc>
        <w:tc>
          <w:tcPr>
            <w:tcW w:w="4985" w:type="dxa"/>
            <w:shd w:val="clear" w:color="auto" w:fill="auto"/>
            <w:tcMar>
              <w:left w:w="108" w:type="dxa"/>
            </w:tcMar>
            <w:vAlign w:val="bottom"/>
          </w:tcPr>
          <w:p w:rsidR="00C1535B" w:rsidRPr="005E6DBB" w:rsidRDefault="008B5DA6">
            <w:pPr>
              <w:widowControl w:val="0"/>
              <w:snapToGrid w:val="0"/>
              <w:jc w:val="both"/>
              <w:rPr>
                <w:sz w:val="24"/>
                <w:szCs w:val="24"/>
              </w:rPr>
            </w:pPr>
            <w:r w:rsidRPr="005E6DBB">
              <w:rPr>
                <w:sz w:val="24"/>
                <w:szCs w:val="24"/>
              </w:rPr>
              <w:t>Срок подачи заявок на участие в закупке:</w:t>
            </w:r>
          </w:p>
          <w:p w:rsidR="00C1535B" w:rsidRPr="005E6DBB" w:rsidRDefault="00C1535B">
            <w:pPr>
              <w:widowControl w:val="0"/>
              <w:snapToGrid w:val="0"/>
              <w:jc w:val="both"/>
              <w:rPr>
                <w:sz w:val="24"/>
                <w:szCs w:val="24"/>
              </w:rPr>
            </w:pPr>
          </w:p>
          <w:p w:rsidR="00C1535B" w:rsidRPr="005E6DBB" w:rsidRDefault="008B5DA6">
            <w:pPr>
              <w:widowControl w:val="0"/>
              <w:snapToGrid w:val="0"/>
              <w:jc w:val="both"/>
              <w:rPr>
                <w:rStyle w:val="20"/>
                <w:color w:val="auto"/>
              </w:rPr>
            </w:pPr>
            <w:r w:rsidRPr="005E6DBB">
              <w:rPr>
                <w:b/>
                <w:bCs/>
                <w:sz w:val="24"/>
                <w:szCs w:val="24"/>
              </w:rPr>
              <w:t xml:space="preserve">с </w:t>
            </w:r>
            <w:r w:rsidRPr="005E6DBB">
              <w:rPr>
                <w:rStyle w:val="22"/>
                <w:bCs/>
                <w:color w:val="auto"/>
                <w:u w:val="none"/>
                <w:lang w:val="ru-RU"/>
              </w:rPr>
              <w:t>«</w:t>
            </w:r>
            <w:r w:rsidR="005E6DBB" w:rsidRPr="005E6DBB">
              <w:rPr>
                <w:rStyle w:val="22"/>
                <w:bCs/>
                <w:color w:val="auto"/>
                <w:u w:val="none"/>
                <w:lang w:val="ru-RU"/>
              </w:rPr>
              <w:t>19</w:t>
            </w:r>
            <w:r w:rsidRPr="005E6DBB">
              <w:rPr>
                <w:rStyle w:val="22"/>
                <w:bCs/>
                <w:color w:val="auto"/>
                <w:u w:val="none"/>
                <w:lang w:val="ru-RU"/>
              </w:rPr>
              <w:t xml:space="preserve">» </w:t>
            </w:r>
            <w:r w:rsidR="00EA6834" w:rsidRPr="005E6DBB">
              <w:rPr>
                <w:rStyle w:val="22"/>
                <w:bCs/>
                <w:color w:val="auto"/>
                <w:u w:val="none"/>
                <w:lang w:val="ru-RU"/>
              </w:rPr>
              <w:t>февраля</w:t>
            </w:r>
            <w:r w:rsidRPr="005E6DBB">
              <w:rPr>
                <w:rStyle w:val="22"/>
                <w:bCs/>
                <w:color w:val="auto"/>
                <w:u w:val="none"/>
                <w:lang w:val="ru-RU"/>
              </w:rPr>
              <w:t xml:space="preserve"> 2021 </w:t>
            </w:r>
            <w:r w:rsidRPr="005E6DBB">
              <w:rPr>
                <w:rStyle w:val="20"/>
                <w:color w:val="auto"/>
              </w:rPr>
              <w:t xml:space="preserve">г. </w:t>
            </w:r>
          </w:p>
          <w:p w:rsidR="00C1535B" w:rsidRPr="005E6DBB" w:rsidRDefault="00C1535B">
            <w:pPr>
              <w:widowControl w:val="0"/>
              <w:snapToGrid w:val="0"/>
              <w:jc w:val="both"/>
              <w:rPr>
                <w:rStyle w:val="20"/>
                <w:color w:val="auto"/>
              </w:rPr>
            </w:pPr>
          </w:p>
          <w:p w:rsidR="00C1535B" w:rsidRPr="005E6DBB" w:rsidRDefault="008B5DA6">
            <w:pPr>
              <w:widowControl w:val="0"/>
              <w:snapToGrid w:val="0"/>
              <w:jc w:val="both"/>
              <w:rPr>
                <w:rStyle w:val="20"/>
                <w:color w:val="auto"/>
              </w:rPr>
            </w:pPr>
            <w:r w:rsidRPr="005E6DBB">
              <w:rPr>
                <w:rStyle w:val="20"/>
                <w:color w:val="auto"/>
              </w:rPr>
              <w:t>до 09</w:t>
            </w:r>
            <w:r w:rsidRPr="005E6DBB">
              <w:rPr>
                <w:b/>
                <w:bCs/>
                <w:sz w:val="24"/>
                <w:szCs w:val="24"/>
              </w:rPr>
              <w:t>:00</w:t>
            </w:r>
            <w:r w:rsidRPr="005E6DBB">
              <w:rPr>
                <w:sz w:val="24"/>
                <w:szCs w:val="24"/>
              </w:rPr>
              <w:t xml:space="preserve"> </w:t>
            </w:r>
            <w:r w:rsidRPr="005E6DBB">
              <w:rPr>
                <w:rStyle w:val="22"/>
                <w:bCs/>
                <w:color w:val="auto"/>
                <w:u w:val="none"/>
                <w:lang w:val="ru-RU"/>
              </w:rPr>
              <w:t>«</w:t>
            </w:r>
            <w:r w:rsidR="005E6DBB" w:rsidRPr="005E6DBB">
              <w:rPr>
                <w:rStyle w:val="22"/>
                <w:bCs/>
                <w:color w:val="auto"/>
                <w:u w:val="none"/>
                <w:lang w:val="ru-RU"/>
              </w:rPr>
              <w:t>07</w:t>
            </w:r>
            <w:r w:rsidRPr="005E6DBB">
              <w:rPr>
                <w:rStyle w:val="22"/>
                <w:bCs/>
                <w:color w:val="auto"/>
                <w:u w:val="none"/>
                <w:lang w:val="ru-RU"/>
              </w:rPr>
              <w:t xml:space="preserve">» </w:t>
            </w:r>
            <w:r w:rsidR="00EA6834" w:rsidRPr="005E6DBB">
              <w:rPr>
                <w:rStyle w:val="22"/>
                <w:bCs/>
                <w:color w:val="auto"/>
                <w:u w:val="none"/>
                <w:lang w:val="ru-RU"/>
              </w:rPr>
              <w:t>марта</w:t>
            </w:r>
            <w:r w:rsidRPr="005E6DBB">
              <w:rPr>
                <w:rStyle w:val="22"/>
                <w:bCs/>
                <w:color w:val="auto"/>
                <w:u w:val="none"/>
                <w:lang w:val="ru-RU"/>
              </w:rPr>
              <w:t xml:space="preserve"> 2021 </w:t>
            </w:r>
            <w:r w:rsidRPr="005E6DBB">
              <w:rPr>
                <w:rStyle w:val="20"/>
                <w:color w:val="auto"/>
              </w:rPr>
              <w:t>г.</w:t>
            </w:r>
          </w:p>
          <w:p w:rsidR="00C1535B" w:rsidRPr="005E6DBB" w:rsidRDefault="00C1535B">
            <w:pPr>
              <w:widowControl w:val="0"/>
              <w:snapToGrid w:val="0"/>
              <w:jc w:val="both"/>
              <w:rPr>
                <w:sz w:val="24"/>
                <w:szCs w:val="24"/>
              </w:rPr>
            </w:pPr>
          </w:p>
          <w:p w:rsidR="00C1535B" w:rsidRPr="005E6DBB" w:rsidRDefault="008B5DA6">
            <w:pPr>
              <w:widowControl w:val="0"/>
              <w:snapToGrid w:val="0"/>
              <w:jc w:val="both"/>
              <w:rPr>
                <w:sz w:val="24"/>
                <w:szCs w:val="24"/>
              </w:rPr>
            </w:pPr>
            <w:r w:rsidRPr="005E6DBB">
              <w:rPr>
                <w:sz w:val="24"/>
                <w:szCs w:val="24"/>
              </w:rPr>
              <w:t>Участник открытого конкурса вправе подать заявку на участие в открытом конкурсе в любое время с момента размещения извещения о его проведении.</w:t>
            </w:r>
          </w:p>
          <w:p w:rsidR="00C1535B" w:rsidRPr="005E6DBB" w:rsidRDefault="008B5DA6">
            <w:pPr>
              <w:widowControl w:val="0"/>
              <w:snapToGrid w:val="0"/>
              <w:jc w:val="both"/>
              <w:rPr>
                <w:sz w:val="24"/>
                <w:szCs w:val="24"/>
              </w:rPr>
            </w:pPr>
            <w:r w:rsidRPr="005E6DBB">
              <w:rPr>
                <w:sz w:val="24"/>
                <w:szCs w:val="24"/>
              </w:rPr>
              <w:t>Прием заявок на участие в конкурсе прекращается в день окончания срока подачи заявок на участие в конкурсе.</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19</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sz w:val="24"/>
                <w:szCs w:val="24"/>
              </w:rPr>
              <w:t>Порядок и срок отзыва заявок на участие в закупке, порядок внесения изменений в такие заявки</w:t>
            </w:r>
          </w:p>
        </w:tc>
        <w:tc>
          <w:tcPr>
            <w:tcW w:w="4985" w:type="dxa"/>
            <w:shd w:val="clear" w:color="auto" w:fill="auto"/>
            <w:tcMar>
              <w:left w:w="108" w:type="dxa"/>
            </w:tcMar>
            <w:vAlign w:val="bottom"/>
          </w:tcPr>
          <w:p w:rsidR="00C1535B" w:rsidRPr="005E6DBB" w:rsidRDefault="008B5DA6">
            <w:pPr>
              <w:widowControl w:val="0"/>
              <w:snapToGrid w:val="0"/>
              <w:jc w:val="both"/>
              <w:rPr>
                <w:sz w:val="24"/>
                <w:szCs w:val="24"/>
              </w:rPr>
            </w:pPr>
            <w:r w:rsidRPr="005E6DBB">
              <w:rPr>
                <w:sz w:val="24"/>
                <w:szCs w:val="24"/>
              </w:rPr>
              <w:t xml:space="preserve">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w:t>
            </w:r>
            <w:r w:rsidRPr="005E6DBB">
              <w:rPr>
                <w:sz w:val="24"/>
                <w:szCs w:val="24"/>
              </w:rPr>
              <w:lastRenderedPageBreak/>
              <w:t xml:space="preserve">срока подачи заявок на участие в такой закупке, направив об этом уведомление оператору электронной площадки. </w:t>
            </w:r>
          </w:p>
        </w:tc>
      </w:tr>
      <w:tr w:rsidR="005E6DBB" w:rsidRPr="005E6DBB">
        <w:trPr>
          <w:trHeight w:val="1064"/>
        </w:trPr>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lastRenderedPageBreak/>
              <w:t>20</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sz w:val="24"/>
                <w:szCs w:val="24"/>
              </w:rPr>
              <w:t>Место и дата рассмотрения заявок на участие в открытом конкурсе в электронной форме</w:t>
            </w:r>
          </w:p>
        </w:tc>
        <w:tc>
          <w:tcPr>
            <w:tcW w:w="4985" w:type="dxa"/>
            <w:shd w:val="clear" w:color="auto" w:fill="auto"/>
            <w:tcMar>
              <w:left w:w="108" w:type="dxa"/>
            </w:tcMar>
          </w:tcPr>
          <w:p w:rsidR="00C1535B" w:rsidRPr="005E6DBB" w:rsidRDefault="008B5DA6" w:rsidP="005E6DBB">
            <w:pPr>
              <w:widowControl w:val="0"/>
              <w:snapToGrid w:val="0"/>
              <w:jc w:val="both"/>
              <w:rPr>
                <w:sz w:val="24"/>
                <w:szCs w:val="24"/>
              </w:rPr>
            </w:pPr>
            <w:r w:rsidRPr="005E6DBB">
              <w:rPr>
                <w:sz w:val="24"/>
                <w:szCs w:val="24"/>
              </w:rPr>
              <w:t xml:space="preserve">Рассмотрения заявок на участие в открытом конкурсе в электронной форме состоится: </w:t>
            </w:r>
            <w:r w:rsidRPr="005E6DBB">
              <w:rPr>
                <w:rStyle w:val="22"/>
                <w:bCs/>
                <w:color w:val="auto"/>
                <w:u w:val="none"/>
                <w:lang w:val="ru-RU"/>
              </w:rPr>
              <w:t>«</w:t>
            </w:r>
            <w:r w:rsidR="005E6DBB" w:rsidRPr="005E6DBB">
              <w:rPr>
                <w:rStyle w:val="22"/>
                <w:bCs/>
                <w:color w:val="auto"/>
                <w:u w:val="none"/>
                <w:lang w:val="ru-RU"/>
              </w:rPr>
              <w:t>11</w:t>
            </w:r>
            <w:r w:rsidRPr="005E6DBB">
              <w:rPr>
                <w:rStyle w:val="22"/>
                <w:bCs/>
                <w:color w:val="auto"/>
                <w:u w:val="none"/>
                <w:lang w:val="ru-RU"/>
              </w:rPr>
              <w:t xml:space="preserve">» </w:t>
            </w:r>
            <w:r w:rsidR="00EA6834" w:rsidRPr="005E6DBB">
              <w:rPr>
                <w:rStyle w:val="22"/>
                <w:bCs/>
                <w:color w:val="auto"/>
                <w:u w:val="none"/>
                <w:lang w:val="ru-RU"/>
              </w:rPr>
              <w:t>марта</w:t>
            </w:r>
            <w:r w:rsidRPr="005E6DBB">
              <w:rPr>
                <w:rStyle w:val="22"/>
                <w:bCs/>
                <w:color w:val="auto"/>
                <w:u w:val="none"/>
                <w:lang w:val="ru-RU"/>
              </w:rPr>
              <w:t xml:space="preserve"> 2021 </w:t>
            </w:r>
            <w:r w:rsidRPr="005E6DBB">
              <w:rPr>
                <w:rStyle w:val="20"/>
                <w:color w:val="auto"/>
              </w:rPr>
              <w:t xml:space="preserve">г., </w:t>
            </w:r>
            <w:r w:rsidRPr="005E6DBB">
              <w:rPr>
                <w:sz w:val="24"/>
                <w:szCs w:val="24"/>
              </w:rPr>
              <w:t xml:space="preserve">по адресу: </w:t>
            </w:r>
            <w:r w:rsidRPr="005E6DBB">
              <w:rPr>
                <w:rStyle w:val="22"/>
                <w:color w:val="auto"/>
                <w:u w:val="none"/>
                <w:lang w:val="ru-RU"/>
              </w:rPr>
              <w:t>295026, Республика Крым, г. Симферополь, ул. Гагарина, дом 11.</w:t>
            </w:r>
          </w:p>
        </w:tc>
      </w:tr>
      <w:tr w:rsidR="005E6DBB" w:rsidRPr="005E6DBB">
        <w:trPr>
          <w:trHeight w:val="556"/>
        </w:trPr>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21</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sz w:val="24"/>
                <w:szCs w:val="24"/>
              </w:rPr>
              <w:t>Порядок проведения переторжки</w:t>
            </w:r>
          </w:p>
        </w:tc>
        <w:tc>
          <w:tcPr>
            <w:tcW w:w="4985" w:type="dxa"/>
            <w:shd w:val="clear" w:color="auto" w:fill="auto"/>
            <w:tcMar>
              <w:left w:w="108" w:type="dxa"/>
            </w:tcMar>
          </w:tcPr>
          <w:p w:rsidR="00C1535B" w:rsidRPr="005E6DBB" w:rsidRDefault="008B5DA6">
            <w:pPr>
              <w:widowControl w:val="0"/>
              <w:snapToGrid w:val="0"/>
              <w:jc w:val="both"/>
              <w:rPr>
                <w:sz w:val="24"/>
                <w:szCs w:val="24"/>
              </w:rPr>
            </w:pPr>
            <w:r w:rsidRPr="005E6DBB">
              <w:rPr>
                <w:b/>
                <w:sz w:val="24"/>
                <w:szCs w:val="24"/>
              </w:rPr>
              <w:t>Проведение переторжки не предусмотрено</w:t>
            </w:r>
            <w:r w:rsidRPr="005E6DBB">
              <w:rPr>
                <w:sz w:val="24"/>
                <w:szCs w:val="24"/>
              </w:rPr>
              <w:t>.</w:t>
            </w:r>
          </w:p>
          <w:p w:rsidR="00C1535B" w:rsidRPr="005E6DBB" w:rsidRDefault="00C1535B">
            <w:pPr>
              <w:widowControl w:val="0"/>
              <w:snapToGrid w:val="0"/>
              <w:jc w:val="both"/>
              <w:rPr>
                <w:sz w:val="24"/>
                <w:szCs w:val="24"/>
              </w:rPr>
            </w:pP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22</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sz w:val="24"/>
                <w:szCs w:val="24"/>
              </w:rPr>
              <w:t>Место и дата оценки и сопоставления заявок на участие в открытом конкурсе в электронной форме</w:t>
            </w:r>
          </w:p>
        </w:tc>
        <w:tc>
          <w:tcPr>
            <w:tcW w:w="4985" w:type="dxa"/>
            <w:shd w:val="clear" w:color="auto" w:fill="auto"/>
            <w:tcMar>
              <w:left w:w="108" w:type="dxa"/>
            </w:tcMar>
          </w:tcPr>
          <w:p w:rsidR="00C1535B" w:rsidRPr="005E6DBB" w:rsidRDefault="008B5DA6" w:rsidP="005E6DBB">
            <w:pPr>
              <w:widowControl w:val="0"/>
              <w:snapToGrid w:val="0"/>
              <w:jc w:val="both"/>
              <w:rPr>
                <w:sz w:val="24"/>
                <w:szCs w:val="24"/>
              </w:rPr>
            </w:pPr>
            <w:r w:rsidRPr="005E6DBB">
              <w:rPr>
                <w:sz w:val="24"/>
                <w:szCs w:val="24"/>
              </w:rPr>
              <w:t xml:space="preserve">Оценка и сопоставление заявок на участие в конкурсе состоится: </w:t>
            </w:r>
            <w:r w:rsidRPr="005E6DBB">
              <w:rPr>
                <w:rStyle w:val="22"/>
                <w:bCs/>
                <w:color w:val="auto"/>
                <w:u w:val="none"/>
                <w:lang w:val="ru-RU"/>
              </w:rPr>
              <w:t>«</w:t>
            </w:r>
            <w:r w:rsidR="005E6DBB" w:rsidRPr="005E6DBB">
              <w:rPr>
                <w:rStyle w:val="22"/>
                <w:bCs/>
                <w:color w:val="auto"/>
                <w:u w:val="none"/>
                <w:lang w:val="ru-RU"/>
              </w:rPr>
              <w:t>12</w:t>
            </w:r>
            <w:r w:rsidRPr="005E6DBB">
              <w:rPr>
                <w:rStyle w:val="22"/>
                <w:bCs/>
                <w:color w:val="auto"/>
                <w:u w:val="none"/>
                <w:lang w:val="ru-RU"/>
              </w:rPr>
              <w:t xml:space="preserve">» </w:t>
            </w:r>
            <w:r w:rsidR="00EA6834" w:rsidRPr="005E6DBB">
              <w:rPr>
                <w:rStyle w:val="22"/>
                <w:bCs/>
                <w:color w:val="auto"/>
                <w:u w:val="none"/>
                <w:lang w:val="ru-RU"/>
              </w:rPr>
              <w:t>марта</w:t>
            </w:r>
            <w:r w:rsidRPr="005E6DBB">
              <w:rPr>
                <w:rStyle w:val="22"/>
                <w:bCs/>
                <w:color w:val="auto"/>
                <w:u w:val="none"/>
                <w:lang w:val="ru-RU"/>
              </w:rPr>
              <w:t xml:space="preserve"> 2021 </w:t>
            </w:r>
            <w:r w:rsidRPr="005E6DBB">
              <w:rPr>
                <w:rStyle w:val="20"/>
                <w:color w:val="auto"/>
              </w:rPr>
              <w:t xml:space="preserve">г., </w:t>
            </w:r>
            <w:r w:rsidRPr="005E6DBB">
              <w:rPr>
                <w:sz w:val="24"/>
                <w:szCs w:val="24"/>
              </w:rPr>
              <w:t xml:space="preserve">по адресу: </w:t>
            </w:r>
            <w:r w:rsidRPr="005E6DBB">
              <w:rPr>
                <w:rStyle w:val="22"/>
                <w:color w:val="auto"/>
                <w:u w:val="none"/>
                <w:lang w:val="ru-RU"/>
              </w:rPr>
              <w:t>295026, Республика Крым, г. Симферополь, ул. Гагарина, дом 11.</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23</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sz w:val="24"/>
                <w:szCs w:val="24"/>
              </w:rPr>
              <w:t>Критерии оценки и их значимость. Порядок оценки и сопоставления заявок на участие в закупке</w:t>
            </w:r>
          </w:p>
        </w:tc>
        <w:tc>
          <w:tcPr>
            <w:tcW w:w="4985" w:type="dxa"/>
            <w:shd w:val="clear" w:color="auto" w:fill="auto"/>
            <w:tcMar>
              <w:left w:w="108" w:type="dxa"/>
            </w:tcMar>
            <w:vAlign w:val="bottom"/>
          </w:tcPr>
          <w:p w:rsidR="00C1535B" w:rsidRPr="005E6DBB" w:rsidRDefault="008B5DA6">
            <w:pPr>
              <w:widowControl w:val="0"/>
              <w:snapToGrid w:val="0"/>
              <w:jc w:val="both"/>
            </w:pPr>
            <w:r w:rsidRPr="005E6DBB">
              <w:rPr>
                <w:sz w:val="24"/>
                <w:szCs w:val="24"/>
              </w:rPr>
              <w:t xml:space="preserve">Оценка Заявок на участие в конкурсе производится на основании критериев оценки, их содержания и значимости и в порядке установленном в пункте 11 Раздела </w:t>
            </w:r>
            <w:r w:rsidRPr="005E6DBB">
              <w:rPr>
                <w:sz w:val="24"/>
                <w:szCs w:val="24"/>
                <w:lang w:val="en-US"/>
              </w:rPr>
              <w:t>III</w:t>
            </w:r>
            <w:r w:rsidRPr="005E6DBB">
              <w:rPr>
                <w:sz w:val="24"/>
                <w:szCs w:val="24"/>
              </w:rPr>
              <w:t xml:space="preserve"> «Общие положения конкурсной документации»:</w:t>
            </w:r>
          </w:p>
          <w:p w:rsidR="00C1535B" w:rsidRPr="005E6DBB" w:rsidRDefault="008B5DA6">
            <w:pPr>
              <w:widowControl w:val="0"/>
              <w:snapToGrid w:val="0"/>
              <w:ind w:firstLine="580"/>
              <w:jc w:val="both"/>
            </w:pPr>
            <w:r w:rsidRPr="005E6DBB">
              <w:rPr>
                <w:sz w:val="24"/>
                <w:szCs w:val="24"/>
              </w:rPr>
              <w:t>40 % - Цена договора;</w:t>
            </w:r>
          </w:p>
          <w:p w:rsidR="00C1535B" w:rsidRPr="005E6DBB" w:rsidRDefault="008B5DA6">
            <w:pPr>
              <w:widowControl w:val="0"/>
              <w:snapToGrid w:val="0"/>
              <w:ind w:firstLine="580"/>
              <w:jc w:val="both"/>
            </w:pPr>
            <w:r w:rsidRPr="005E6DBB">
              <w:rPr>
                <w:sz w:val="24"/>
                <w:szCs w:val="24"/>
              </w:rPr>
              <w:t>30 % - Деловая репутация участника закупки;</w:t>
            </w:r>
          </w:p>
          <w:p w:rsidR="00C1535B" w:rsidRPr="005E6DBB" w:rsidRDefault="008B5DA6">
            <w:pPr>
              <w:widowControl w:val="0"/>
              <w:snapToGrid w:val="0"/>
              <w:ind w:firstLine="580"/>
              <w:jc w:val="both"/>
            </w:pPr>
            <w:r w:rsidRPr="005E6DBB">
              <w:rPr>
                <w:sz w:val="24"/>
                <w:szCs w:val="24"/>
              </w:rPr>
              <w:t>20 % - Квалификация участника закупки;</w:t>
            </w:r>
          </w:p>
          <w:p w:rsidR="00C1535B" w:rsidRPr="005E6DBB" w:rsidRDefault="008B5DA6">
            <w:pPr>
              <w:widowControl w:val="0"/>
              <w:snapToGrid w:val="0"/>
              <w:ind w:firstLine="580"/>
              <w:jc w:val="both"/>
            </w:pPr>
            <w:r w:rsidRPr="005E6DBB">
              <w:rPr>
                <w:sz w:val="24"/>
                <w:szCs w:val="24"/>
              </w:rPr>
              <w:t>10 % - Наличие у участника закупок производственных мощностей, технологического оборудования необходимых для поставки товаров.</w:t>
            </w:r>
          </w:p>
          <w:p w:rsidR="00C1535B" w:rsidRPr="005E6DBB" w:rsidRDefault="00C1535B">
            <w:pPr>
              <w:widowControl w:val="0"/>
              <w:snapToGrid w:val="0"/>
              <w:ind w:firstLine="580"/>
              <w:jc w:val="both"/>
              <w:rPr>
                <w:sz w:val="24"/>
                <w:szCs w:val="24"/>
              </w:rPr>
            </w:pPr>
          </w:p>
          <w:p w:rsidR="00C1535B" w:rsidRPr="005E6DBB" w:rsidRDefault="008B5DA6">
            <w:pPr>
              <w:widowControl w:val="0"/>
              <w:snapToGrid w:val="0"/>
              <w:jc w:val="both"/>
            </w:pPr>
            <w:r w:rsidRPr="005E6DBB">
              <w:rPr>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24</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sz w:val="24"/>
                <w:szCs w:val="24"/>
              </w:rPr>
              <w:t>Срок и порядок заключения договора по итогам процедуры закупки</w:t>
            </w:r>
          </w:p>
        </w:tc>
        <w:tc>
          <w:tcPr>
            <w:tcW w:w="4985" w:type="dxa"/>
            <w:shd w:val="clear" w:color="auto" w:fill="auto"/>
            <w:tcMar>
              <w:left w:w="108" w:type="dxa"/>
            </w:tcMar>
            <w:vAlign w:val="bottom"/>
          </w:tcPr>
          <w:p w:rsidR="00C1535B" w:rsidRPr="005E6DBB" w:rsidRDefault="008B5DA6">
            <w:pPr>
              <w:widowControl w:val="0"/>
              <w:snapToGrid w:val="0"/>
              <w:jc w:val="both"/>
              <w:rPr>
                <w:sz w:val="24"/>
                <w:szCs w:val="24"/>
              </w:rPr>
            </w:pPr>
            <w:r w:rsidRPr="005E6DBB">
              <w:rPr>
                <w:sz w:val="24"/>
                <w:szCs w:val="24"/>
              </w:rPr>
              <w:t>Договор заключается в электронной форме не ранее чем через десять дней и не позднее чем через двадцать дней с даты размещения в единой информационной системе протокола оценки и сопоставления заявок на участие в конкурсе.</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25</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sz w:val="24"/>
                <w:szCs w:val="24"/>
              </w:rPr>
              <w:t>Размер обеспечения исполнения договора, срок и порядок его предоставления</w:t>
            </w:r>
          </w:p>
        </w:tc>
        <w:tc>
          <w:tcPr>
            <w:tcW w:w="4985" w:type="dxa"/>
            <w:shd w:val="clear" w:color="auto" w:fill="auto"/>
            <w:tcMar>
              <w:left w:w="108" w:type="dxa"/>
            </w:tcMar>
          </w:tcPr>
          <w:p w:rsidR="00C1535B" w:rsidRPr="005E6DBB" w:rsidRDefault="008B5DA6">
            <w:pPr>
              <w:snapToGrid w:val="0"/>
              <w:jc w:val="both"/>
              <w:rPr>
                <w:sz w:val="24"/>
                <w:szCs w:val="24"/>
              </w:rPr>
            </w:pPr>
            <w:r w:rsidRPr="005E6DBB">
              <w:rPr>
                <w:sz w:val="24"/>
                <w:szCs w:val="24"/>
              </w:rPr>
              <w:t>Размер обеспечения исполнения договора составляет 5 % от начальной (максимальной) цены договора, что составляет:</w:t>
            </w:r>
          </w:p>
          <w:p w:rsidR="00C1535B" w:rsidRPr="005E6DBB" w:rsidRDefault="00EA6834">
            <w:pPr>
              <w:snapToGrid w:val="0"/>
              <w:jc w:val="both"/>
              <w:rPr>
                <w:b/>
                <w:sz w:val="24"/>
                <w:szCs w:val="24"/>
              </w:rPr>
            </w:pPr>
            <w:r w:rsidRPr="005E6DBB">
              <w:rPr>
                <w:b/>
                <w:sz w:val="24"/>
                <w:szCs w:val="24"/>
              </w:rPr>
              <w:t>163 62</w:t>
            </w:r>
            <w:r w:rsidR="007724A9" w:rsidRPr="005E6DBB">
              <w:rPr>
                <w:b/>
                <w:sz w:val="24"/>
                <w:szCs w:val="24"/>
              </w:rPr>
              <w:t>5</w:t>
            </w:r>
            <w:r w:rsidR="008B5DA6" w:rsidRPr="005E6DBB">
              <w:rPr>
                <w:b/>
                <w:sz w:val="24"/>
                <w:szCs w:val="24"/>
              </w:rPr>
              <w:t xml:space="preserve"> (</w:t>
            </w:r>
            <w:r w:rsidRPr="005E6DBB">
              <w:rPr>
                <w:b/>
                <w:sz w:val="24"/>
                <w:szCs w:val="24"/>
              </w:rPr>
              <w:t xml:space="preserve">сто шестьдесят три тысячи шестьсот двадцать </w:t>
            </w:r>
            <w:r w:rsidR="007724A9" w:rsidRPr="005E6DBB">
              <w:rPr>
                <w:b/>
                <w:sz w:val="24"/>
                <w:szCs w:val="24"/>
              </w:rPr>
              <w:t>пять)</w:t>
            </w:r>
            <w:r w:rsidR="008B5DA6" w:rsidRPr="005E6DBB">
              <w:rPr>
                <w:b/>
                <w:sz w:val="24"/>
                <w:szCs w:val="24"/>
              </w:rPr>
              <w:t xml:space="preserve"> рубл</w:t>
            </w:r>
            <w:r w:rsidR="007724A9" w:rsidRPr="005E6DBB">
              <w:rPr>
                <w:b/>
                <w:sz w:val="24"/>
                <w:szCs w:val="24"/>
              </w:rPr>
              <w:t>ей</w:t>
            </w:r>
            <w:r w:rsidR="008B5DA6" w:rsidRPr="005E6DBB">
              <w:rPr>
                <w:b/>
                <w:sz w:val="24"/>
                <w:szCs w:val="24"/>
              </w:rPr>
              <w:t xml:space="preserve"> </w:t>
            </w:r>
            <w:r w:rsidR="007724A9" w:rsidRPr="005E6DBB">
              <w:rPr>
                <w:b/>
                <w:sz w:val="24"/>
                <w:szCs w:val="24"/>
              </w:rPr>
              <w:t>2</w:t>
            </w:r>
            <w:r w:rsidRPr="005E6DBB">
              <w:rPr>
                <w:b/>
                <w:sz w:val="24"/>
                <w:szCs w:val="24"/>
              </w:rPr>
              <w:t xml:space="preserve">3 </w:t>
            </w:r>
            <w:r w:rsidR="008B5DA6" w:rsidRPr="005E6DBB">
              <w:rPr>
                <w:b/>
                <w:sz w:val="24"/>
                <w:szCs w:val="24"/>
              </w:rPr>
              <w:t xml:space="preserve">копейки. </w:t>
            </w:r>
          </w:p>
          <w:p w:rsidR="00C1535B" w:rsidRPr="005E6DBB" w:rsidRDefault="008B5DA6">
            <w:pPr>
              <w:snapToGrid w:val="0"/>
              <w:jc w:val="both"/>
              <w:rPr>
                <w:sz w:val="24"/>
                <w:szCs w:val="24"/>
              </w:rPr>
            </w:pPr>
            <w:r w:rsidRPr="005E6DBB">
              <w:rPr>
                <w:sz w:val="24"/>
                <w:szCs w:val="24"/>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на котором в соответствии с </w:t>
            </w:r>
            <w:r w:rsidRPr="005E6DBB">
              <w:rPr>
                <w:sz w:val="24"/>
                <w:szCs w:val="24"/>
              </w:rPr>
              <w:lastRenderedPageBreak/>
              <w:t>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C1535B" w:rsidRPr="005E6DBB" w:rsidRDefault="008B5DA6">
            <w:pPr>
              <w:snapToGrid w:val="0"/>
              <w:jc w:val="both"/>
              <w:rPr>
                <w:sz w:val="24"/>
                <w:szCs w:val="24"/>
              </w:rPr>
            </w:pPr>
            <w:r w:rsidRPr="005E6DBB">
              <w:rPr>
                <w:sz w:val="24"/>
                <w:szCs w:val="24"/>
              </w:rPr>
              <w:t>В случае выбора залога денежных средств обеспечение исполнения договора перечисляется на счет Заказчика.</w:t>
            </w:r>
          </w:p>
          <w:p w:rsidR="00C1535B" w:rsidRPr="005E6DBB" w:rsidRDefault="00C1535B">
            <w:pPr>
              <w:snapToGrid w:val="0"/>
              <w:jc w:val="both"/>
              <w:rPr>
                <w:sz w:val="24"/>
                <w:szCs w:val="24"/>
              </w:rPr>
            </w:pPr>
          </w:p>
          <w:p w:rsidR="00C1535B" w:rsidRPr="005E6DBB" w:rsidRDefault="008B5DA6">
            <w:pPr>
              <w:widowControl w:val="0"/>
              <w:snapToGrid w:val="0"/>
              <w:jc w:val="both"/>
              <w:rPr>
                <w:rStyle w:val="22"/>
                <w:color w:val="auto"/>
                <w:u w:val="none"/>
                <w:lang w:val="ru-RU"/>
              </w:rPr>
            </w:pPr>
            <w:r w:rsidRPr="005E6DBB">
              <w:rPr>
                <w:rStyle w:val="22"/>
                <w:color w:val="auto"/>
                <w:u w:val="none"/>
                <w:lang w:val="ru-RU"/>
              </w:rPr>
              <w:t>Государственное автономное  профессиональное образовательное учреждение Республики Крым  «Крымский многопрофильный колледж»</w:t>
            </w:r>
          </w:p>
          <w:p w:rsidR="00C1535B" w:rsidRPr="005E6DBB" w:rsidRDefault="008B5DA6">
            <w:pPr>
              <w:snapToGrid w:val="0"/>
              <w:jc w:val="both"/>
              <w:rPr>
                <w:b/>
                <w:sz w:val="24"/>
                <w:szCs w:val="24"/>
              </w:rPr>
            </w:pPr>
            <w:r w:rsidRPr="005E6DBB">
              <w:rPr>
                <w:b/>
                <w:sz w:val="24"/>
                <w:szCs w:val="24"/>
              </w:rPr>
              <w:t xml:space="preserve">Реквизиты: </w:t>
            </w:r>
          </w:p>
          <w:p w:rsidR="00C1535B" w:rsidRPr="005E6DBB" w:rsidRDefault="008B5DA6">
            <w:pPr>
              <w:snapToGrid w:val="0"/>
              <w:rPr>
                <w:sz w:val="24"/>
                <w:szCs w:val="24"/>
              </w:rPr>
            </w:pPr>
            <w:bookmarkStart w:id="8" w:name="OLE_LINK2"/>
            <w:bookmarkStart w:id="9" w:name="OLE_LINK1"/>
            <w:bookmarkEnd w:id="8"/>
            <w:bookmarkEnd w:id="9"/>
            <w:r w:rsidRPr="005E6DBB">
              <w:rPr>
                <w:sz w:val="24"/>
                <w:szCs w:val="24"/>
              </w:rPr>
              <w:t>ИНН 9102067836</w:t>
            </w:r>
          </w:p>
          <w:p w:rsidR="00C1535B" w:rsidRPr="005E6DBB" w:rsidRDefault="008B5DA6">
            <w:pPr>
              <w:snapToGrid w:val="0"/>
              <w:rPr>
                <w:sz w:val="24"/>
                <w:szCs w:val="24"/>
              </w:rPr>
            </w:pPr>
            <w:r w:rsidRPr="005E6DBB">
              <w:rPr>
                <w:sz w:val="24"/>
                <w:szCs w:val="24"/>
              </w:rPr>
              <w:t>КПП 910201001</w:t>
            </w:r>
          </w:p>
          <w:p w:rsidR="00C1535B" w:rsidRPr="005E6DBB" w:rsidRDefault="008B5DA6">
            <w:pPr>
              <w:tabs>
                <w:tab w:val="left" w:pos="1928"/>
              </w:tabs>
              <w:snapToGrid w:val="0"/>
              <w:jc w:val="both"/>
              <w:rPr>
                <w:sz w:val="24"/>
                <w:szCs w:val="24"/>
              </w:rPr>
            </w:pPr>
            <w:r w:rsidRPr="005E6DBB">
              <w:rPr>
                <w:sz w:val="24"/>
                <w:szCs w:val="24"/>
              </w:rPr>
              <w:t>р/сч 40603810000001012819</w:t>
            </w:r>
          </w:p>
          <w:p w:rsidR="00C1535B" w:rsidRPr="005E6DBB" w:rsidRDefault="008B5DA6">
            <w:pPr>
              <w:tabs>
                <w:tab w:val="left" w:pos="1928"/>
              </w:tabs>
              <w:snapToGrid w:val="0"/>
              <w:jc w:val="both"/>
              <w:rPr>
                <w:sz w:val="24"/>
                <w:szCs w:val="24"/>
              </w:rPr>
            </w:pPr>
            <w:r w:rsidRPr="005E6DBB">
              <w:rPr>
                <w:sz w:val="24"/>
                <w:szCs w:val="24"/>
              </w:rPr>
              <w:t>ОАО «Банк ЧБРР»</w:t>
            </w:r>
          </w:p>
          <w:p w:rsidR="00C1535B" w:rsidRPr="005E6DBB" w:rsidRDefault="008B5DA6">
            <w:pPr>
              <w:tabs>
                <w:tab w:val="left" w:pos="1928"/>
              </w:tabs>
              <w:snapToGrid w:val="0"/>
              <w:jc w:val="both"/>
              <w:rPr>
                <w:sz w:val="24"/>
                <w:szCs w:val="24"/>
              </w:rPr>
            </w:pPr>
            <w:r w:rsidRPr="005E6DBB">
              <w:rPr>
                <w:sz w:val="24"/>
                <w:szCs w:val="24"/>
              </w:rPr>
              <w:t>к/сч 30101810035100000101</w:t>
            </w:r>
          </w:p>
          <w:p w:rsidR="00C1535B" w:rsidRPr="005E6DBB" w:rsidRDefault="008B5DA6">
            <w:pPr>
              <w:widowControl w:val="0"/>
              <w:snapToGrid w:val="0"/>
              <w:jc w:val="both"/>
              <w:rPr>
                <w:sz w:val="24"/>
                <w:szCs w:val="24"/>
              </w:rPr>
            </w:pPr>
            <w:r w:rsidRPr="005E6DBB">
              <w:rPr>
                <w:sz w:val="24"/>
                <w:szCs w:val="24"/>
              </w:rPr>
              <w:t>БИК 043510101</w:t>
            </w:r>
          </w:p>
          <w:p w:rsidR="00C1535B" w:rsidRPr="005E6DBB" w:rsidRDefault="00C1535B">
            <w:pPr>
              <w:widowControl w:val="0"/>
              <w:snapToGrid w:val="0"/>
              <w:jc w:val="both"/>
              <w:rPr>
                <w:sz w:val="24"/>
                <w:szCs w:val="24"/>
              </w:rPr>
            </w:pPr>
          </w:p>
          <w:p w:rsidR="00C1535B" w:rsidRPr="005E6DBB" w:rsidRDefault="008B5DA6">
            <w:pPr>
              <w:widowControl w:val="0"/>
              <w:snapToGrid w:val="0"/>
              <w:jc w:val="both"/>
              <w:rPr>
                <w:sz w:val="24"/>
                <w:szCs w:val="24"/>
              </w:rPr>
            </w:pPr>
            <w:r w:rsidRPr="005E6DBB">
              <w:rPr>
                <w:sz w:val="24"/>
                <w:szCs w:val="24"/>
              </w:rPr>
              <w:t>В назначении платежа указать: «Обеспечение исполнения договора на поставку продуктов питания ________________»</w:t>
            </w:r>
          </w:p>
          <w:p w:rsidR="00C1535B" w:rsidRPr="005E6DBB" w:rsidRDefault="00C1535B">
            <w:pPr>
              <w:widowControl w:val="0"/>
              <w:snapToGrid w:val="0"/>
              <w:jc w:val="both"/>
              <w:rPr>
                <w:sz w:val="24"/>
                <w:szCs w:val="24"/>
              </w:rPr>
            </w:pP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lastRenderedPageBreak/>
              <w:t>26</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sz w:val="24"/>
                <w:szCs w:val="24"/>
              </w:rPr>
              <w:t>Порядок заключения договора</w:t>
            </w:r>
          </w:p>
        </w:tc>
        <w:tc>
          <w:tcPr>
            <w:tcW w:w="4985" w:type="dxa"/>
            <w:shd w:val="clear" w:color="auto" w:fill="auto"/>
            <w:tcMar>
              <w:left w:w="108" w:type="dxa"/>
            </w:tcMar>
          </w:tcPr>
          <w:p w:rsidR="00C1535B" w:rsidRPr="005E6DBB" w:rsidRDefault="008B5DA6">
            <w:pPr>
              <w:widowControl w:val="0"/>
              <w:snapToGrid w:val="0"/>
              <w:jc w:val="both"/>
              <w:rPr>
                <w:sz w:val="24"/>
                <w:szCs w:val="24"/>
              </w:rPr>
            </w:pPr>
            <w:r w:rsidRPr="005E6DBB">
              <w:rPr>
                <w:sz w:val="24"/>
                <w:szCs w:val="24"/>
              </w:rPr>
              <w:t>Заказчик в течение пяти дней со дня размещения в Единой информационной системе протокола оценки и сопоставления заявок на участие в конкурсе направляет победителю (единственному участнику) проект договора.</w:t>
            </w:r>
          </w:p>
          <w:p w:rsidR="00C1535B" w:rsidRPr="005E6DBB" w:rsidRDefault="008B5DA6">
            <w:pPr>
              <w:widowControl w:val="0"/>
              <w:snapToGrid w:val="0"/>
              <w:jc w:val="both"/>
              <w:rPr>
                <w:sz w:val="24"/>
                <w:szCs w:val="24"/>
              </w:rPr>
            </w:pPr>
            <w:r w:rsidRPr="005E6DBB">
              <w:rPr>
                <w:sz w:val="24"/>
                <w:szCs w:val="24"/>
              </w:rPr>
              <w:t>Победитель закупки (единственный участник) в течение пяти дней со дня направления Заказчиком проекта договора подписывает его с использованием программно-аппаратных средств электронной площадки и электронной подписи лица, имеющего право действовать от имени участника закупки.</w:t>
            </w:r>
          </w:p>
          <w:p w:rsidR="00C1535B" w:rsidRPr="005E6DBB" w:rsidRDefault="008B5DA6">
            <w:pPr>
              <w:widowControl w:val="0"/>
              <w:snapToGrid w:val="0"/>
              <w:jc w:val="both"/>
              <w:rPr>
                <w:sz w:val="24"/>
                <w:szCs w:val="24"/>
              </w:rPr>
            </w:pPr>
            <w:r w:rsidRPr="005E6DBB">
              <w:rPr>
                <w:sz w:val="24"/>
                <w:szCs w:val="24"/>
              </w:rPr>
              <w:t xml:space="preserve">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w:t>
            </w:r>
            <w:r w:rsidRPr="005E6DBB">
              <w:rPr>
                <w:sz w:val="24"/>
                <w:szCs w:val="24"/>
              </w:rPr>
              <w:lastRenderedPageBreak/>
              <w:t>электронной площадки.</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lastRenderedPageBreak/>
              <w:t>27</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sz w:val="24"/>
                <w:szCs w:val="24"/>
              </w:rPr>
              <w:t>Возможность расторжения договора в одностороннем порядке</w:t>
            </w:r>
          </w:p>
        </w:tc>
        <w:tc>
          <w:tcPr>
            <w:tcW w:w="4985" w:type="dxa"/>
            <w:shd w:val="clear" w:color="auto" w:fill="auto"/>
            <w:tcMar>
              <w:left w:w="108" w:type="dxa"/>
            </w:tcMar>
            <w:vAlign w:val="bottom"/>
          </w:tcPr>
          <w:p w:rsidR="00C1535B" w:rsidRPr="005E6DBB" w:rsidRDefault="008B5DA6">
            <w:pPr>
              <w:widowControl w:val="0"/>
              <w:snapToGrid w:val="0"/>
              <w:jc w:val="both"/>
              <w:rPr>
                <w:sz w:val="24"/>
                <w:szCs w:val="24"/>
              </w:rPr>
            </w:pPr>
            <w:r w:rsidRPr="005E6DBB">
              <w:rPr>
                <w:sz w:val="24"/>
                <w:szCs w:val="24"/>
              </w:rPr>
              <w:t>Предусмотрено.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tc>
      </w:tr>
      <w:tr w:rsidR="005E6DB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28</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535B" w:rsidRPr="005E6DBB" w:rsidRDefault="008B5DA6">
            <w:pPr>
              <w:widowControl w:val="0"/>
              <w:snapToGrid w:val="0"/>
              <w:jc w:val="both"/>
              <w:rPr>
                <w:sz w:val="24"/>
                <w:szCs w:val="24"/>
              </w:rPr>
            </w:pPr>
            <w:r w:rsidRPr="005E6DBB">
              <w:rPr>
                <w:sz w:val="24"/>
                <w:szCs w:val="24"/>
              </w:rPr>
              <w:t>(Постановление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985" w:type="dxa"/>
            <w:shd w:val="clear" w:color="auto" w:fill="auto"/>
            <w:tcMar>
              <w:left w:w="108" w:type="dxa"/>
            </w:tcMar>
          </w:tcPr>
          <w:p w:rsidR="00C1535B" w:rsidRPr="005E6DBB" w:rsidRDefault="008B5DA6">
            <w:pPr>
              <w:pStyle w:val="3c"/>
              <w:tabs>
                <w:tab w:val="left" w:pos="1080"/>
              </w:tabs>
              <w:snapToGrid w:val="0"/>
              <w:ind w:hanging="11"/>
              <w:rPr>
                <w:szCs w:val="24"/>
              </w:rPr>
            </w:pPr>
            <w:r w:rsidRPr="005E6DBB">
              <w:rPr>
                <w:szCs w:val="24"/>
              </w:rPr>
              <w:t>Не установлен.</w:t>
            </w:r>
          </w:p>
        </w:tc>
      </w:tr>
      <w:tr w:rsidR="00C1535B" w:rsidRPr="005E6DBB">
        <w:tc>
          <w:tcPr>
            <w:tcW w:w="991" w:type="dxa"/>
            <w:shd w:val="clear" w:color="auto" w:fill="auto"/>
            <w:tcMar>
              <w:left w:w="108" w:type="dxa"/>
            </w:tcMar>
            <w:vAlign w:val="center"/>
          </w:tcPr>
          <w:p w:rsidR="00C1535B" w:rsidRPr="005E6DBB" w:rsidRDefault="008B5DA6">
            <w:pPr>
              <w:pStyle w:val="310"/>
              <w:shd w:val="clear" w:color="auto" w:fill="auto"/>
              <w:snapToGrid w:val="0"/>
              <w:spacing w:after="0" w:line="240" w:lineRule="auto"/>
              <w:rPr>
                <w:b w:val="0"/>
                <w:bCs w:val="0"/>
                <w:sz w:val="24"/>
                <w:szCs w:val="24"/>
              </w:rPr>
            </w:pPr>
            <w:r w:rsidRPr="005E6DBB">
              <w:rPr>
                <w:b w:val="0"/>
                <w:bCs w:val="0"/>
                <w:sz w:val="24"/>
                <w:szCs w:val="24"/>
              </w:rPr>
              <w:t>29</w:t>
            </w:r>
          </w:p>
        </w:tc>
        <w:tc>
          <w:tcPr>
            <w:tcW w:w="3095" w:type="dxa"/>
            <w:shd w:val="clear" w:color="auto" w:fill="auto"/>
            <w:tcMar>
              <w:left w:w="108" w:type="dxa"/>
            </w:tcMar>
          </w:tcPr>
          <w:p w:rsidR="00C1535B" w:rsidRPr="005E6DBB" w:rsidRDefault="008B5DA6">
            <w:pPr>
              <w:widowControl w:val="0"/>
              <w:snapToGrid w:val="0"/>
              <w:jc w:val="both"/>
              <w:rPr>
                <w:sz w:val="24"/>
                <w:szCs w:val="24"/>
              </w:rPr>
            </w:pPr>
            <w:r w:rsidRPr="005E6DBB">
              <w:rPr>
                <w:sz w:val="24"/>
                <w:szCs w:val="24"/>
              </w:rPr>
              <w:t>Приложения:</w:t>
            </w:r>
          </w:p>
        </w:tc>
        <w:tc>
          <w:tcPr>
            <w:tcW w:w="4985" w:type="dxa"/>
            <w:shd w:val="clear" w:color="auto" w:fill="auto"/>
            <w:tcMar>
              <w:left w:w="108" w:type="dxa"/>
            </w:tcMar>
          </w:tcPr>
          <w:p w:rsidR="00C1535B" w:rsidRPr="005E6DBB" w:rsidRDefault="008B5DA6">
            <w:pPr>
              <w:pStyle w:val="3c"/>
              <w:tabs>
                <w:tab w:val="left" w:pos="308"/>
              </w:tabs>
              <w:rPr>
                <w:szCs w:val="24"/>
              </w:rPr>
            </w:pPr>
            <w:r w:rsidRPr="005E6DBB">
              <w:rPr>
                <w:szCs w:val="24"/>
              </w:rPr>
              <w:t>Приложение № 1 - Образцы форм для заполнения участниками закупки</w:t>
            </w:r>
          </w:p>
          <w:p w:rsidR="00C1535B" w:rsidRPr="005E6DBB" w:rsidRDefault="008B5DA6">
            <w:pPr>
              <w:pStyle w:val="3c"/>
              <w:tabs>
                <w:tab w:val="left" w:pos="308"/>
              </w:tabs>
              <w:rPr>
                <w:szCs w:val="24"/>
              </w:rPr>
            </w:pPr>
            <w:r w:rsidRPr="005E6DBB">
              <w:rPr>
                <w:szCs w:val="24"/>
              </w:rPr>
              <w:t>Приложение № 2 - Инструкция по заполнению заявки на участие в открытом конкурсе в электронной форме</w:t>
            </w:r>
          </w:p>
          <w:p w:rsidR="00C1535B" w:rsidRPr="005E6DBB" w:rsidRDefault="008B5DA6">
            <w:pPr>
              <w:pStyle w:val="3c"/>
              <w:tabs>
                <w:tab w:val="left" w:pos="308"/>
              </w:tabs>
              <w:rPr>
                <w:szCs w:val="24"/>
              </w:rPr>
            </w:pPr>
            <w:r w:rsidRPr="005E6DBB">
              <w:rPr>
                <w:szCs w:val="24"/>
              </w:rPr>
              <w:t>Приложение № 3 - Обоснование начальной (максимальной) цены договора (лота)</w:t>
            </w:r>
          </w:p>
          <w:p w:rsidR="00C1535B" w:rsidRPr="005E6DBB" w:rsidRDefault="008B5DA6">
            <w:pPr>
              <w:pStyle w:val="3c"/>
              <w:tabs>
                <w:tab w:val="left" w:pos="308"/>
              </w:tabs>
              <w:rPr>
                <w:szCs w:val="24"/>
              </w:rPr>
            </w:pPr>
            <w:r w:rsidRPr="005E6DBB">
              <w:rPr>
                <w:szCs w:val="24"/>
              </w:rPr>
              <w:t>Приложение № 4 - Техническое задание (Описание предмета закупки)</w:t>
            </w:r>
          </w:p>
          <w:p w:rsidR="00C1535B" w:rsidRPr="005E6DBB" w:rsidRDefault="008B5DA6">
            <w:pPr>
              <w:pStyle w:val="3c"/>
              <w:tabs>
                <w:tab w:val="left" w:pos="308"/>
              </w:tabs>
              <w:rPr>
                <w:szCs w:val="24"/>
              </w:rPr>
            </w:pPr>
            <w:r w:rsidRPr="005E6DBB">
              <w:rPr>
                <w:szCs w:val="24"/>
              </w:rPr>
              <w:t>Приложение № 5 - Проект договора</w:t>
            </w:r>
          </w:p>
        </w:tc>
      </w:tr>
    </w:tbl>
    <w:p w:rsidR="00C1535B" w:rsidRPr="005E6DBB" w:rsidRDefault="00C1535B"/>
    <w:p w:rsidR="00C1535B" w:rsidRPr="005E6DBB" w:rsidRDefault="00C1535B">
      <w:pPr>
        <w:pStyle w:val="310"/>
        <w:shd w:val="clear" w:color="auto" w:fill="auto"/>
        <w:snapToGrid w:val="0"/>
        <w:spacing w:after="0" w:line="240" w:lineRule="auto"/>
        <w:sectPr w:rsidR="00C1535B" w:rsidRPr="005E6DBB">
          <w:footerReference w:type="default" r:id="rId13"/>
          <w:pgSz w:w="11906" w:h="16838"/>
          <w:pgMar w:top="1134" w:right="701" w:bottom="1134" w:left="1701" w:header="0" w:footer="708" w:gutter="0"/>
          <w:cols w:space="720"/>
          <w:formProt w:val="0"/>
          <w:titlePg/>
          <w:docGrid w:linePitch="360" w:charSpace="2047"/>
        </w:sectPr>
      </w:pPr>
    </w:p>
    <w:p w:rsidR="00C1535B" w:rsidRPr="005E6DBB" w:rsidRDefault="008B5DA6">
      <w:pPr>
        <w:pStyle w:val="310"/>
        <w:shd w:val="clear" w:color="auto" w:fill="auto"/>
        <w:snapToGrid w:val="0"/>
        <w:spacing w:after="0" w:line="240" w:lineRule="auto"/>
        <w:ind w:firstLine="567"/>
        <w:jc w:val="right"/>
        <w:rPr>
          <w:b w:val="0"/>
          <w:bCs w:val="0"/>
          <w:sz w:val="24"/>
          <w:szCs w:val="24"/>
        </w:rPr>
      </w:pPr>
      <w:r w:rsidRPr="005E6DBB">
        <w:rPr>
          <w:b w:val="0"/>
          <w:bCs w:val="0"/>
          <w:sz w:val="24"/>
          <w:szCs w:val="24"/>
        </w:rPr>
        <w:lastRenderedPageBreak/>
        <w:t>Приложение № 1 к конкурсной документации</w:t>
      </w:r>
    </w:p>
    <w:p w:rsidR="00C1535B" w:rsidRPr="005E6DBB" w:rsidRDefault="008B5DA6">
      <w:pPr>
        <w:pStyle w:val="310"/>
        <w:shd w:val="clear" w:color="auto" w:fill="auto"/>
        <w:snapToGrid w:val="0"/>
        <w:spacing w:after="0" w:line="240" w:lineRule="auto"/>
        <w:ind w:firstLine="567"/>
        <w:jc w:val="right"/>
        <w:rPr>
          <w:b w:val="0"/>
          <w:bCs w:val="0"/>
          <w:sz w:val="22"/>
          <w:szCs w:val="22"/>
        </w:rPr>
      </w:pPr>
      <w:r w:rsidRPr="005E6DBB">
        <w:rPr>
          <w:b w:val="0"/>
          <w:bCs w:val="0"/>
          <w:sz w:val="22"/>
          <w:szCs w:val="22"/>
        </w:rPr>
        <w:t xml:space="preserve"> </w:t>
      </w:r>
    </w:p>
    <w:p w:rsidR="00C1535B" w:rsidRPr="005E6DBB" w:rsidRDefault="008B5DA6">
      <w:pPr>
        <w:widowControl w:val="0"/>
        <w:snapToGrid w:val="0"/>
        <w:jc w:val="center"/>
        <w:rPr>
          <w:b/>
          <w:sz w:val="22"/>
          <w:szCs w:val="22"/>
        </w:rPr>
      </w:pPr>
      <w:r w:rsidRPr="005E6DBB">
        <w:rPr>
          <w:b/>
          <w:sz w:val="22"/>
          <w:szCs w:val="22"/>
        </w:rPr>
        <w:t xml:space="preserve">РАЗДЕЛ </w:t>
      </w:r>
      <w:r w:rsidRPr="005E6DBB">
        <w:rPr>
          <w:b/>
          <w:sz w:val="22"/>
          <w:szCs w:val="22"/>
          <w:lang w:val="en-US"/>
        </w:rPr>
        <w:t>V</w:t>
      </w:r>
      <w:r w:rsidRPr="005E6DBB">
        <w:rPr>
          <w:sz w:val="22"/>
          <w:szCs w:val="22"/>
        </w:rPr>
        <w:t xml:space="preserve"> </w:t>
      </w:r>
      <w:r w:rsidRPr="005E6DBB">
        <w:rPr>
          <w:b/>
          <w:sz w:val="22"/>
          <w:szCs w:val="22"/>
        </w:rPr>
        <w:t>ОБРАЗЦЫ ФОРМ ДЛЯ ЗАПОЛНЕНИЯ УЧАСТНИКАМИ ЗАКУПКИ</w:t>
      </w:r>
    </w:p>
    <w:p w:rsidR="00C1535B" w:rsidRPr="005E6DBB" w:rsidRDefault="00C1535B">
      <w:pPr>
        <w:widowControl w:val="0"/>
        <w:snapToGrid w:val="0"/>
        <w:jc w:val="center"/>
        <w:rPr>
          <w:b/>
          <w:sz w:val="22"/>
          <w:szCs w:val="22"/>
        </w:rPr>
      </w:pPr>
    </w:p>
    <w:p w:rsidR="00C1535B" w:rsidRPr="005E6DBB" w:rsidRDefault="008B5DA6">
      <w:pPr>
        <w:widowControl w:val="0"/>
        <w:snapToGrid w:val="0"/>
        <w:jc w:val="center"/>
        <w:rPr>
          <w:b/>
          <w:sz w:val="22"/>
          <w:szCs w:val="22"/>
        </w:rPr>
      </w:pPr>
      <w:r w:rsidRPr="005E6DBB">
        <w:rPr>
          <w:b/>
          <w:sz w:val="22"/>
          <w:szCs w:val="22"/>
        </w:rPr>
        <w:t>ФОРМА № 1</w:t>
      </w:r>
    </w:p>
    <w:p w:rsidR="00C1535B" w:rsidRPr="005E6DBB" w:rsidRDefault="00C1535B">
      <w:pPr>
        <w:widowControl w:val="0"/>
        <w:snapToGrid w:val="0"/>
        <w:jc w:val="center"/>
        <w:rPr>
          <w:b/>
          <w:sz w:val="22"/>
          <w:szCs w:val="22"/>
        </w:rPr>
      </w:pPr>
    </w:p>
    <w:p w:rsidR="00C1535B" w:rsidRPr="005E6DBB" w:rsidRDefault="008B5DA6">
      <w:pPr>
        <w:tabs>
          <w:tab w:val="left" w:pos="4253"/>
        </w:tabs>
        <w:ind w:right="485"/>
        <w:jc w:val="center"/>
        <w:rPr>
          <w:b/>
        </w:rPr>
      </w:pPr>
      <w:r w:rsidRPr="005E6DBB">
        <w:rPr>
          <w:b/>
        </w:rPr>
        <w:t>ОПИСЬ ДОКУМЕНТОВ,</w:t>
      </w:r>
    </w:p>
    <w:p w:rsidR="00C1535B" w:rsidRPr="005E6DBB" w:rsidRDefault="008B5DA6">
      <w:pPr>
        <w:pStyle w:val="ConsPlusNormal0"/>
        <w:tabs>
          <w:tab w:val="left" w:pos="360"/>
        </w:tabs>
        <w:ind w:firstLine="0"/>
        <w:jc w:val="center"/>
        <w:outlineLvl w:val="1"/>
        <w:rPr>
          <w:rFonts w:ascii="Times New Roman" w:hAnsi="Times New Roman" w:cs="Times New Roman"/>
          <w:b/>
          <w:bCs/>
          <w:u w:val="single"/>
        </w:rPr>
      </w:pPr>
      <w:bookmarkStart w:id="10" w:name="_Toc277229505"/>
      <w:r w:rsidRPr="005E6DBB">
        <w:rPr>
          <w:rFonts w:ascii="Times New Roman" w:hAnsi="Times New Roman" w:cs="Times New Roman"/>
        </w:rPr>
        <w:t>представляемых для участия в открытом конкурсе в электронной форме на право заключения Договора</w:t>
      </w:r>
      <w:bookmarkEnd w:id="10"/>
      <w:r w:rsidRPr="005E6DBB">
        <w:rPr>
          <w:rFonts w:ascii="Times New Roman" w:hAnsi="Times New Roman" w:cs="Times New Roman"/>
        </w:rPr>
        <w:t xml:space="preserve"> на </w:t>
      </w:r>
      <w:r w:rsidRPr="005E6DBB">
        <w:rPr>
          <w:rFonts w:ascii="Times New Roman" w:hAnsi="Times New Roman" w:cs="Times New Roman"/>
          <w:u w:val="single"/>
        </w:rPr>
        <w:t>поставку продуктов питания (поставка молочной продукции)</w:t>
      </w:r>
    </w:p>
    <w:p w:rsidR="00C1535B" w:rsidRPr="005E6DBB" w:rsidRDefault="008B5DA6">
      <w:pPr>
        <w:jc w:val="center"/>
        <w:rPr>
          <w:bCs/>
          <w:i/>
        </w:rPr>
      </w:pPr>
      <w:r w:rsidRPr="005E6DBB">
        <w:rPr>
          <w:i/>
        </w:rPr>
        <w:t xml:space="preserve"> (наименование предмета открытого конкурса в электронной форме)</w:t>
      </w:r>
    </w:p>
    <w:p w:rsidR="00C1535B" w:rsidRPr="005E6DBB" w:rsidRDefault="00C1535B">
      <w:pPr>
        <w:jc w:val="both"/>
      </w:pPr>
    </w:p>
    <w:p w:rsidR="00C1535B" w:rsidRPr="005E6DBB" w:rsidRDefault="008B5DA6">
      <w:pPr>
        <w:jc w:val="both"/>
        <w:rPr>
          <w:i/>
        </w:rPr>
      </w:pPr>
      <w:r w:rsidRPr="005E6DBB">
        <w:t xml:space="preserve">Настоящим ________________________________________________ </w:t>
      </w:r>
      <w:r w:rsidRPr="005E6DBB">
        <w:rPr>
          <w:i/>
        </w:rPr>
        <w:t>(наименование участника закупки)</w:t>
      </w:r>
    </w:p>
    <w:p w:rsidR="00C1535B" w:rsidRPr="005E6DBB" w:rsidRDefault="008B5DA6">
      <w:pPr>
        <w:jc w:val="both"/>
      </w:pPr>
      <w:r w:rsidRPr="005E6DBB">
        <w:t>подтверждаем, что для участия в открытом конкурсе в электронной форме нами направляются ниже перечисленные документы:</w:t>
      </w:r>
    </w:p>
    <w:p w:rsidR="00C1535B" w:rsidRPr="005E6DBB" w:rsidRDefault="00C1535B">
      <w:pPr>
        <w:jc w:val="both"/>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09"/>
        <w:gridCol w:w="6243"/>
        <w:gridCol w:w="1454"/>
        <w:gridCol w:w="1414"/>
      </w:tblGrid>
      <w:tr w:rsidR="005E6DBB" w:rsidRPr="005E6DBB">
        <w:tc>
          <w:tcPr>
            <w:tcW w:w="595"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C1535B" w:rsidRPr="005E6DBB" w:rsidRDefault="008B5DA6">
            <w:pPr>
              <w:tabs>
                <w:tab w:val="left" w:pos="4253"/>
              </w:tabs>
              <w:suppressAutoHyphens/>
              <w:ind w:left="-108"/>
              <w:jc w:val="center"/>
              <w:rPr>
                <w:b/>
              </w:rPr>
            </w:pPr>
            <w:r w:rsidRPr="005E6DBB">
              <w:rPr>
                <w:b/>
              </w:rPr>
              <w:t xml:space="preserve">№ </w:t>
            </w:r>
            <w:bookmarkStart w:id="11" w:name="_Hlt132623690"/>
            <w:bookmarkEnd w:id="11"/>
            <w:r w:rsidRPr="005E6DBB">
              <w:rPr>
                <w:b/>
              </w:rPr>
              <w:t>п/п</w:t>
            </w:r>
          </w:p>
        </w:tc>
        <w:tc>
          <w:tcPr>
            <w:tcW w:w="6104"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C1535B" w:rsidRPr="005E6DBB" w:rsidRDefault="008B5DA6">
            <w:pPr>
              <w:tabs>
                <w:tab w:val="left" w:pos="4253"/>
              </w:tabs>
              <w:suppressAutoHyphens/>
              <w:jc w:val="center"/>
              <w:rPr>
                <w:b/>
              </w:rPr>
            </w:pPr>
            <w:r w:rsidRPr="005E6DBB">
              <w:rPr>
                <w:b/>
              </w:rPr>
              <w:t>Наименование</w:t>
            </w:r>
          </w:p>
        </w:tc>
        <w:tc>
          <w:tcPr>
            <w:tcW w:w="1422"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C1535B" w:rsidRPr="005E6DBB" w:rsidRDefault="008B5DA6">
            <w:pPr>
              <w:tabs>
                <w:tab w:val="left" w:pos="4253"/>
              </w:tabs>
              <w:suppressAutoHyphens/>
              <w:jc w:val="center"/>
              <w:rPr>
                <w:b/>
              </w:rPr>
            </w:pPr>
            <w:r w:rsidRPr="005E6DBB">
              <w:rPr>
                <w:b/>
              </w:rPr>
              <w:t>Количество страниц</w:t>
            </w:r>
          </w:p>
        </w:tc>
        <w:tc>
          <w:tcPr>
            <w:tcW w:w="1382"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C1535B" w:rsidRPr="005E6DBB" w:rsidRDefault="008B5DA6">
            <w:pPr>
              <w:tabs>
                <w:tab w:val="left" w:pos="4253"/>
              </w:tabs>
              <w:suppressAutoHyphens/>
              <w:jc w:val="center"/>
              <w:rPr>
                <w:b/>
              </w:rPr>
            </w:pPr>
            <w:r w:rsidRPr="005E6DBB">
              <w:rPr>
                <w:b/>
              </w:rPr>
              <w:t>Номер страницы</w:t>
            </w:r>
          </w:p>
          <w:p w:rsidR="00C1535B" w:rsidRPr="005E6DBB" w:rsidRDefault="008B5DA6">
            <w:pPr>
              <w:tabs>
                <w:tab w:val="left" w:pos="4253"/>
              </w:tabs>
              <w:suppressAutoHyphens/>
              <w:jc w:val="center"/>
              <w:rPr>
                <w:b/>
              </w:rPr>
            </w:pPr>
            <w:r w:rsidRPr="005E6DBB">
              <w:rPr>
                <w:b/>
              </w:rPr>
              <w:t>п/п</w:t>
            </w:r>
          </w:p>
        </w:tc>
      </w:tr>
      <w:tr w:rsidR="005E6DBB" w:rsidRPr="005E6DBB">
        <w:trPr>
          <w:trHeight w:val="358"/>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ind w:left="567"/>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suppressAutoHyphens/>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pPr>
          </w:p>
        </w:tc>
      </w:tr>
      <w:tr w:rsidR="005E6DBB" w:rsidRPr="005E6DBB">
        <w:trPr>
          <w:trHeight w:val="193"/>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jc w:val="both"/>
            </w:pPr>
          </w:p>
        </w:tc>
      </w:tr>
      <w:tr w:rsidR="005E6DBB" w:rsidRPr="005E6DBB">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jc w:val="both"/>
            </w:pPr>
          </w:p>
        </w:tc>
      </w:tr>
      <w:tr w:rsidR="005E6DBB" w:rsidRPr="005E6DBB">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jc w:val="both"/>
            </w:pPr>
          </w:p>
        </w:tc>
      </w:tr>
      <w:tr w:rsidR="005E6DBB" w:rsidRPr="005E6DBB">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jc w:val="both"/>
            </w:pPr>
          </w:p>
        </w:tc>
      </w:tr>
      <w:tr w:rsidR="005E6DBB" w:rsidRPr="005E6DBB">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jc w:val="both"/>
            </w:pPr>
          </w:p>
        </w:tc>
      </w:tr>
      <w:tr w:rsidR="005E6DBB" w:rsidRPr="005E6DBB">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jc w:val="both"/>
            </w:pPr>
          </w:p>
        </w:tc>
      </w:tr>
      <w:tr w:rsidR="005E6DBB" w:rsidRPr="005E6DBB">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jc w:val="both"/>
            </w:pPr>
          </w:p>
        </w:tc>
      </w:tr>
      <w:tr w:rsidR="005E6DBB" w:rsidRPr="005E6DBB">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142"/>
              </w:tabs>
              <w:ind w:firstLine="709"/>
              <w:jc w:val="both"/>
              <w:outlineLvl w:val="1"/>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jc w:val="both"/>
            </w:pPr>
          </w:p>
        </w:tc>
      </w:tr>
      <w:tr w:rsidR="005E6DBB" w:rsidRPr="005E6DBB">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142"/>
              </w:tabs>
              <w:jc w:val="both"/>
              <w:outlineLvl w:val="1"/>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jc w:val="both"/>
            </w:pPr>
          </w:p>
        </w:tc>
      </w:tr>
      <w:tr w:rsidR="00C1535B" w:rsidRPr="005E6DBB">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tabs>
                <w:tab w:val="left" w:pos="4253"/>
              </w:tabs>
              <w:suppressAutoHyphens/>
              <w:jc w:val="both"/>
            </w:pPr>
          </w:p>
        </w:tc>
      </w:tr>
    </w:tbl>
    <w:p w:rsidR="00C1535B" w:rsidRPr="005E6DBB" w:rsidRDefault="00C1535B">
      <w:pPr>
        <w:widowControl w:val="0"/>
        <w:snapToGrid w:val="0"/>
        <w:jc w:val="center"/>
        <w:rPr>
          <w:b/>
          <w:sz w:val="22"/>
          <w:szCs w:val="22"/>
        </w:rPr>
      </w:pPr>
    </w:p>
    <w:p w:rsidR="00C1535B" w:rsidRPr="005E6DBB" w:rsidRDefault="00C1535B">
      <w:pPr>
        <w:widowControl w:val="0"/>
        <w:snapToGrid w:val="0"/>
        <w:jc w:val="center"/>
        <w:rPr>
          <w:b/>
          <w:sz w:val="22"/>
          <w:szCs w:val="22"/>
        </w:rPr>
      </w:pPr>
    </w:p>
    <w:p w:rsidR="00C1535B" w:rsidRPr="005E6DBB" w:rsidRDefault="00C1535B">
      <w:pPr>
        <w:widowControl w:val="0"/>
        <w:snapToGrid w:val="0"/>
        <w:jc w:val="center"/>
        <w:rPr>
          <w:b/>
          <w:sz w:val="22"/>
          <w:szCs w:val="22"/>
        </w:rPr>
      </w:pPr>
    </w:p>
    <w:p w:rsidR="00C1535B" w:rsidRPr="005E6DBB" w:rsidRDefault="008B5DA6">
      <w:pPr>
        <w:widowControl w:val="0"/>
        <w:snapToGrid w:val="0"/>
        <w:jc w:val="both"/>
        <w:rPr>
          <w:bCs/>
          <w:iCs/>
        </w:rPr>
      </w:pPr>
      <w:r w:rsidRPr="005E6DBB">
        <w:rPr>
          <w:bCs/>
          <w:iCs/>
        </w:rPr>
        <w:t>Участник закупки/</w:t>
      </w:r>
    </w:p>
    <w:p w:rsidR="00C1535B" w:rsidRPr="005E6DBB" w:rsidRDefault="008B5DA6">
      <w:pPr>
        <w:widowControl w:val="0"/>
        <w:snapToGrid w:val="0"/>
        <w:jc w:val="both"/>
        <w:rPr>
          <w:bCs/>
          <w:iCs/>
        </w:rPr>
      </w:pPr>
      <w:r w:rsidRPr="005E6DBB">
        <w:rPr>
          <w:bCs/>
          <w:iCs/>
        </w:rPr>
        <w:t xml:space="preserve">уполномоченный представитель  </w:t>
      </w:r>
    </w:p>
    <w:p w:rsidR="00C1535B" w:rsidRPr="005E6DBB" w:rsidRDefault="008B5DA6">
      <w:pPr>
        <w:widowControl w:val="0"/>
        <w:snapToGrid w:val="0"/>
        <w:jc w:val="both"/>
        <w:rPr>
          <w:bCs/>
          <w:iCs/>
        </w:rPr>
      </w:pPr>
      <w:r w:rsidRPr="005E6DBB">
        <w:rPr>
          <w:bCs/>
          <w:iCs/>
        </w:rPr>
        <w:t xml:space="preserve">_______________________   </w:t>
      </w:r>
      <w:r w:rsidRPr="005E6DBB">
        <w:rPr>
          <w:bCs/>
          <w:iCs/>
        </w:rPr>
        <w:tab/>
      </w:r>
      <w:r w:rsidRPr="005E6DBB">
        <w:rPr>
          <w:bCs/>
          <w:iCs/>
        </w:rPr>
        <w:tab/>
        <w:t>_____________________</w:t>
      </w:r>
      <w:r w:rsidRPr="005E6DBB">
        <w:rPr>
          <w:bCs/>
          <w:iCs/>
        </w:rPr>
        <w:tab/>
      </w:r>
      <w:r w:rsidRPr="005E6DBB">
        <w:rPr>
          <w:bCs/>
          <w:iCs/>
        </w:rPr>
        <w:tab/>
        <w:t xml:space="preserve"> _______________________</w:t>
      </w:r>
    </w:p>
    <w:p w:rsidR="00C1535B" w:rsidRPr="005E6DBB" w:rsidRDefault="008B5DA6">
      <w:pPr>
        <w:widowControl w:val="0"/>
        <w:snapToGrid w:val="0"/>
        <w:jc w:val="both"/>
        <w:rPr>
          <w:b/>
          <w:sz w:val="22"/>
          <w:szCs w:val="22"/>
        </w:rPr>
      </w:pPr>
      <w:r w:rsidRPr="005E6DBB">
        <w:rPr>
          <w:bCs/>
          <w:iCs/>
        </w:rPr>
        <w:tab/>
        <w:t>(Должность)</w:t>
      </w:r>
      <w:r w:rsidRPr="005E6DBB">
        <w:rPr>
          <w:bCs/>
          <w:iCs/>
        </w:rPr>
        <w:tab/>
      </w:r>
      <w:r w:rsidRPr="005E6DBB">
        <w:rPr>
          <w:bCs/>
          <w:iCs/>
        </w:rPr>
        <w:tab/>
      </w:r>
      <w:r w:rsidRPr="005E6DBB">
        <w:rPr>
          <w:bCs/>
          <w:iCs/>
        </w:rPr>
        <w:tab/>
        <w:t xml:space="preserve">  </w:t>
      </w:r>
      <w:r w:rsidRPr="005E6DBB">
        <w:rPr>
          <w:bCs/>
          <w:iCs/>
        </w:rPr>
        <w:tab/>
        <w:t xml:space="preserve">  (подпись)                      </w:t>
      </w:r>
      <w:r w:rsidRPr="005E6DBB">
        <w:rPr>
          <w:bCs/>
          <w:iCs/>
        </w:rPr>
        <w:tab/>
      </w:r>
      <w:r w:rsidRPr="005E6DBB">
        <w:rPr>
          <w:bCs/>
          <w:iCs/>
        </w:rPr>
        <w:tab/>
        <w:t xml:space="preserve">    (Ф. И.О.)                       </w:t>
      </w:r>
    </w:p>
    <w:p w:rsidR="00C1535B" w:rsidRPr="005E6DBB" w:rsidRDefault="00C1535B">
      <w:pPr>
        <w:widowControl w:val="0"/>
        <w:snapToGrid w:val="0"/>
        <w:jc w:val="center"/>
        <w:rPr>
          <w:b/>
          <w:sz w:val="22"/>
          <w:szCs w:val="22"/>
        </w:rPr>
      </w:pPr>
    </w:p>
    <w:p w:rsidR="00C1535B" w:rsidRPr="005E6DBB" w:rsidRDefault="00C1535B">
      <w:pPr>
        <w:widowControl w:val="0"/>
        <w:snapToGrid w:val="0"/>
        <w:jc w:val="center"/>
        <w:rPr>
          <w:b/>
          <w:sz w:val="22"/>
          <w:szCs w:val="22"/>
        </w:rPr>
        <w:sectPr w:rsidR="00C1535B" w:rsidRPr="005E6DBB">
          <w:pgSz w:w="11906" w:h="16838"/>
          <w:pgMar w:top="1134" w:right="701" w:bottom="1134" w:left="1701" w:header="0" w:footer="0" w:gutter="0"/>
          <w:cols w:space="720"/>
          <w:formProt w:val="0"/>
          <w:docGrid w:linePitch="360" w:charSpace="2047"/>
        </w:sectPr>
      </w:pPr>
    </w:p>
    <w:p w:rsidR="00C1535B" w:rsidRPr="005E6DBB" w:rsidRDefault="008B5DA6">
      <w:pPr>
        <w:tabs>
          <w:tab w:val="left" w:pos="4253"/>
        </w:tabs>
        <w:suppressAutoHyphens/>
        <w:jc w:val="center"/>
        <w:rPr>
          <w:b/>
        </w:rPr>
      </w:pPr>
      <w:r w:rsidRPr="005E6DBB">
        <w:rPr>
          <w:b/>
        </w:rPr>
        <w:lastRenderedPageBreak/>
        <w:t>ФОРМА 2</w:t>
      </w:r>
    </w:p>
    <w:p w:rsidR="00C1535B" w:rsidRPr="005E6DBB" w:rsidRDefault="00C1535B">
      <w:pPr>
        <w:tabs>
          <w:tab w:val="left" w:pos="4253"/>
        </w:tabs>
        <w:suppressAutoHyphens/>
      </w:pPr>
    </w:p>
    <w:p w:rsidR="00C1535B" w:rsidRPr="005E6DBB" w:rsidRDefault="008B5DA6">
      <w:pPr>
        <w:tabs>
          <w:tab w:val="left" w:pos="4253"/>
        </w:tabs>
        <w:suppressAutoHyphens/>
      </w:pPr>
      <w:r w:rsidRPr="005E6DBB">
        <w:t xml:space="preserve">На бланке </w:t>
      </w:r>
    </w:p>
    <w:p w:rsidR="00C1535B" w:rsidRPr="005E6DBB" w:rsidRDefault="008B5DA6">
      <w:pPr>
        <w:tabs>
          <w:tab w:val="left" w:pos="4253"/>
        </w:tabs>
        <w:suppressAutoHyphens/>
      </w:pPr>
      <w:r w:rsidRPr="005E6DBB">
        <w:t>Дата, исх. номер</w:t>
      </w:r>
    </w:p>
    <w:p w:rsidR="00C1535B" w:rsidRPr="005E6DBB" w:rsidRDefault="008B5DA6">
      <w:pPr>
        <w:tabs>
          <w:tab w:val="left" w:pos="4253"/>
        </w:tabs>
      </w:pPr>
      <w:r w:rsidRPr="005E6DBB">
        <w:rPr>
          <w:b/>
        </w:rPr>
        <w:t xml:space="preserve">                                                                                </w:t>
      </w:r>
    </w:p>
    <w:p w:rsidR="00C1535B" w:rsidRPr="005E6DBB" w:rsidRDefault="008B5DA6">
      <w:pPr>
        <w:tabs>
          <w:tab w:val="left" w:pos="4253"/>
        </w:tabs>
        <w:ind w:right="-17"/>
        <w:jc w:val="center"/>
        <w:rPr>
          <w:b/>
        </w:rPr>
      </w:pPr>
      <w:r w:rsidRPr="005E6DBB">
        <w:rPr>
          <w:b/>
        </w:rPr>
        <w:t>ЗАЯВКА НА УЧАСТИЕ В ОТКРЫТОМ КОНКУРСЕ В ЭЛЕКТРОННОЙ ФОРМЕ</w:t>
      </w:r>
    </w:p>
    <w:p w:rsidR="00C1535B" w:rsidRPr="005E6DBB" w:rsidRDefault="008B5DA6">
      <w:pPr>
        <w:ind w:right="-17"/>
        <w:jc w:val="center"/>
      </w:pPr>
      <w:r w:rsidRPr="005E6DBB">
        <w:rPr>
          <w:u w:val="single"/>
        </w:rPr>
        <w:t>Поставка продуктов питания (поставка молочной продукции)</w:t>
      </w:r>
    </w:p>
    <w:p w:rsidR="00C1535B" w:rsidRPr="005E6DBB" w:rsidRDefault="008B5DA6">
      <w:pPr>
        <w:ind w:right="-17"/>
        <w:jc w:val="center"/>
        <w:rPr>
          <w:bCs/>
          <w:i/>
        </w:rPr>
      </w:pPr>
      <w:r w:rsidRPr="005E6DBB">
        <w:rPr>
          <w:i/>
        </w:rPr>
        <w:t xml:space="preserve"> (наименование предмета открытого конкурса в электронной форме)</w:t>
      </w:r>
    </w:p>
    <w:p w:rsidR="00C1535B" w:rsidRPr="005E6DBB" w:rsidRDefault="00C1535B">
      <w:pPr>
        <w:tabs>
          <w:tab w:val="left" w:pos="1080"/>
          <w:tab w:val="left" w:pos="4253"/>
        </w:tabs>
        <w:ind w:firstLine="720"/>
        <w:jc w:val="both"/>
      </w:pPr>
    </w:p>
    <w:p w:rsidR="00C1535B" w:rsidRPr="005E6DBB" w:rsidRDefault="008B5DA6">
      <w:pPr>
        <w:numPr>
          <w:ilvl w:val="0"/>
          <w:numId w:val="10"/>
        </w:numPr>
        <w:tabs>
          <w:tab w:val="left" w:pos="1080"/>
          <w:tab w:val="left" w:pos="4253"/>
        </w:tabs>
        <w:ind w:left="0" w:firstLine="720"/>
        <w:jc w:val="both"/>
        <w:rPr>
          <w:i/>
        </w:rPr>
      </w:pPr>
      <w:r w:rsidRPr="005E6DBB">
        <w:t>Изучив извещение и документацию об открытом конкурсе в электронной форме (Далее – «Конкурс») на право заключить Договор на ___________________________, а также применимые к данному Конкурсу законодательство и нормативные правовые акты, ________________________(</w:t>
      </w:r>
      <w:r w:rsidRPr="005E6DBB">
        <w:rPr>
          <w:i/>
        </w:rPr>
        <w:t>наименование участника закупки</w:t>
      </w:r>
      <w:r w:rsidRPr="005E6DBB">
        <w:t xml:space="preserve">) в лице _______________________________________ </w:t>
      </w:r>
      <w:r w:rsidRPr="005E6DBB">
        <w:rPr>
          <w:i/>
        </w:rPr>
        <w:t xml:space="preserve">(должность руководителя или уполномоченного лица, его Ф.И.О.) </w:t>
      </w:r>
      <w:r w:rsidRPr="005E6DBB">
        <w:t>действующего на основании</w:t>
      </w:r>
      <w:r w:rsidRPr="005E6DBB">
        <w:rPr>
          <w:i/>
        </w:rPr>
        <w:t xml:space="preserve"> _____________ </w:t>
      </w:r>
      <w:r w:rsidRPr="005E6DBB">
        <w:t>сообщает о согласии участвовать в Конкурсе в электронной форме на условиях, установленных в документации, и направляет настоящую заявку.</w:t>
      </w:r>
    </w:p>
    <w:p w:rsidR="00C1535B" w:rsidRPr="005E6DBB" w:rsidRDefault="008B5DA6">
      <w:pPr>
        <w:numPr>
          <w:ilvl w:val="0"/>
          <w:numId w:val="10"/>
        </w:numPr>
        <w:tabs>
          <w:tab w:val="left" w:pos="993"/>
          <w:tab w:val="left" w:pos="4253"/>
        </w:tabs>
        <w:ind w:left="0" w:firstLine="720"/>
        <w:jc w:val="both"/>
      </w:pPr>
      <w:r w:rsidRPr="005E6DBB">
        <w:t xml:space="preserve">Мы согласны поставить ______________________________ </w:t>
      </w:r>
      <w:r w:rsidRPr="005E6DBB">
        <w:rPr>
          <w:i/>
        </w:rPr>
        <w:t>(наименование предмета конкурса в электронной форме)</w:t>
      </w:r>
      <w:r w:rsidRPr="005E6DBB">
        <w:t xml:space="preserve">, являющиеся предметом Конкурса, в полном соответствии с </w:t>
      </w:r>
      <w:r w:rsidRPr="005E6DBB">
        <w:rPr>
          <w:i/>
        </w:rPr>
        <w:t xml:space="preserve">(Техническим заданием (описанием продукта) и (или) Спецификацией, </w:t>
      </w:r>
      <w:r w:rsidRPr="005E6DBB">
        <w:t xml:space="preserve">в пределах стоимости, не превышающей начальную (максимальную) цену Договора, указанную в извещении о проведении настоящего Конкурса. </w:t>
      </w:r>
    </w:p>
    <w:p w:rsidR="00C1535B" w:rsidRPr="005E6DBB" w:rsidRDefault="008B5DA6">
      <w:pPr>
        <w:numPr>
          <w:ilvl w:val="0"/>
          <w:numId w:val="10"/>
        </w:numPr>
        <w:tabs>
          <w:tab w:val="left" w:pos="1080"/>
          <w:tab w:val="left" w:pos="4253"/>
        </w:tabs>
        <w:ind w:left="0" w:firstLine="720"/>
        <w:jc w:val="both"/>
      </w:pPr>
      <w:r w:rsidRPr="005E6DBB">
        <w:t>Мы ознакомлены с материалами Конкурсной документации, влияющими на стоимость предмета открытого конкурса в электронной форме и согласны с тем, что в случае, если нами не были учтены какие-либо затраты или сопутствующие расходы для выполнения  _____________________</w:t>
      </w:r>
      <w:r w:rsidRPr="005E6DBB">
        <w:rPr>
          <w:i/>
        </w:rPr>
        <w:t>(наименование предмета конкурса в электронной форме)</w:t>
      </w:r>
      <w:r w:rsidRPr="005E6DBB">
        <w:t>, выполнение ___________________</w:t>
      </w:r>
      <w:r w:rsidRPr="005E6DBB">
        <w:rPr>
          <w:i/>
        </w:rPr>
        <w:t>(наименование предмета конкурса в электронной форме)</w:t>
      </w:r>
      <w:r w:rsidRPr="005E6DBB">
        <w:t xml:space="preserve"> будет в любом случае будет осуществлено в полном соответствии с </w:t>
      </w:r>
      <w:r w:rsidRPr="005E6DBB">
        <w:rPr>
          <w:i/>
        </w:rPr>
        <w:t>(Техническим заданием (описанием продукта) и (или) Спецификацией)</w:t>
      </w:r>
      <w:r w:rsidRPr="005E6DBB">
        <w:t xml:space="preserve"> в пределах предлагаемой нами стоимости Договора.</w:t>
      </w:r>
    </w:p>
    <w:p w:rsidR="00C1535B" w:rsidRPr="005E6DBB" w:rsidRDefault="008B5DA6">
      <w:pPr>
        <w:numPr>
          <w:ilvl w:val="0"/>
          <w:numId w:val="10"/>
        </w:numPr>
        <w:tabs>
          <w:tab w:val="left" w:pos="1080"/>
          <w:tab w:val="left" w:pos="4253"/>
        </w:tabs>
        <w:ind w:left="0" w:firstLine="720"/>
        <w:jc w:val="both"/>
      </w:pPr>
      <w:r w:rsidRPr="005E6DBB">
        <w:t>Если наши предложения, будут приняты, мы берем на себя обязательство выполнить ___________________</w:t>
      </w:r>
      <w:r w:rsidRPr="005E6DBB">
        <w:rPr>
          <w:i/>
        </w:rPr>
        <w:t>(наименование предмета конкурса в электронной форме)</w:t>
      </w:r>
      <w:r w:rsidRPr="005E6DBB">
        <w:t xml:space="preserve"> в соответствии с требованиями документации об Конкурсе и согласно нашим предложениям, которые мы просим включить в Договор.</w:t>
      </w:r>
    </w:p>
    <w:p w:rsidR="00C1535B" w:rsidRPr="005E6DBB" w:rsidRDefault="008B5DA6">
      <w:pPr>
        <w:numPr>
          <w:ilvl w:val="0"/>
          <w:numId w:val="10"/>
        </w:numPr>
        <w:tabs>
          <w:tab w:val="left" w:pos="1080"/>
          <w:tab w:val="left" w:pos="4253"/>
        </w:tabs>
        <w:ind w:left="0" w:firstLine="720"/>
        <w:jc w:val="both"/>
      </w:pPr>
      <w:r w:rsidRPr="005E6DBB">
        <w:t>Настоящей заявкой подтверждаем, что против _________________________________ (</w:t>
      </w:r>
      <w:r w:rsidRPr="005E6DBB">
        <w:rPr>
          <w:i/>
        </w:rPr>
        <w:t>наименование Участника закупки</w:t>
      </w:r>
      <w:r w:rsidRPr="005E6DBB">
        <w:t>) не проводится ликвидация юридического лица и отсутствует решение арбитражного суда о признании банкротом и об открытии конкурсного производства,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наших активов по данным бухгалтерской отчетности за последний завершенный отчетный период.</w:t>
      </w:r>
    </w:p>
    <w:p w:rsidR="00C1535B" w:rsidRPr="005E6DBB" w:rsidRDefault="008B5DA6">
      <w:pPr>
        <w:numPr>
          <w:ilvl w:val="0"/>
          <w:numId w:val="10"/>
        </w:numPr>
        <w:tabs>
          <w:tab w:val="left" w:pos="993"/>
          <w:tab w:val="left" w:pos="4253"/>
        </w:tabs>
        <w:ind w:left="0" w:right="-45" w:firstLine="720"/>
        <w:jc w:val="both"/>
      </w:pPr>
      <w:r w:rsidRPr="005E6DBB">
        <w:t>В случае, если мы будем признаны победителем Конкурса, то берем на себя обязательства подписать Договор с ГАПОУ РК "КМК" в соответствии с требованиями документации об Конкурсе и условиями нашего предложения</w:t>
      </w:r>
      <w:r w:rsidRPr="005E6DBB">
        <w:rPr>
          <w:bCs/>
        </w:rPr>
        <w:t>.</w:t>
      </w:r>
    </w:p>
    <w:p w:rsidR="00C1535B" w:rsidRPr="005E6DBB" w:rsidRDefault="008B5DA6">
      <w:pPr>
        <w:numPr>
          <w:ilvl w:val="0"/>
          <w:numId w:val="10"/>
        </w:numPr>
        <w:tabs>
          <w:tab w:val="left" w:pos="993"/>
          <w:tab w:val="left" w:pos="4253"/>
        </w:tabs>
        <w:ind w:left="0" w:right="-45" w:firstLine="720"/>
        <w:jc w:val="both"/>
      </w:pPr>
      <w:r w:rsidRPr="005E6DBB">
        <w:t>В случае, если мы займем второе место, а победитель Конкурса будет признан уклонившимся от заключения Договора с</w:t>
      </w:r>
      <w:r w:rsidRPr="005E6DBB">
        <w:rPr>
          <w:b/>
        </w:rPr>
        <w:t xml:space="preserve"> </w:t>
      </w:r>
      <w:r w:rsidRPr="005E6DBB">
        <w:t>ГАПОУ РК "КМК", мы обязуемся подписать данный Договор ____________________</w:t>
      </w:r>
      <w:r w:rsidRPr="005E6DBB">
        <w:rPr>
          <w:i/>
        </w:rPr>
        <w:t xml:space="preserve">(наименование предмета конкурса в электронной форме) </w:t>
      </w:r>
      <w:r w:rsidRPr="005E6DBB">
        <w:t>в соответствии с требованиями документации об Конкурсе и условиями нашего предложения по цене.</w:t>
      </w:r>
    </w:p>
    <w:p w:rsidR="00C1535B" w:rsidRPr="005E6DBB" w:rsidRDefault="008B5DA6">
      <w:pPr>
        <w:numPr>
          <w:ilvl w:val="0"/>
          <w:numId w:val="10"/>
        </w:numPr>
        <w:tabs>
          <w:tab w:val="left" w:pos="1080"/>
          <w:tab w:val="left" w:pos="4253"/>
        </w:tabs>
        <w:ind w:left="0" w:firstLine="720"/>
        <w:jc w:val="both"/>
      </w:pPr>
      <w:r w:rsidRPr="005E6DBB">
        <w:t xml:space="preserve">Мы уведомлены о том, что в случае принятия Заказчиком решения о присуждении нам Договора и нашего уклонения от заключения Договора, сведения о ____________________ </w:t>
      </w:r>
      <w:r w:rsidRPr="005E6DBB">
        <w:rPr>
          <w:i/>
        </w:rPr>
        <w:t xml:space="preserve">(наименование Участника закупки) </w:t>
      </w:r>
      <w:r w:rsidRPr="005E6DBB">
        <w:t>будут включены в Реестр недобросовестных поставщиков.</w:t>
      </w:r>
    </w:p>
    <w:p w:rsidR="00C1535B" w:rsidRPr="005E6DBB" w:rsidRDefault="008B5DA6">
      <w:pPr>
        <w:numPr>
          <w:ilvl w:val="0"/>
          <w:numId w:val="10"/>
        </w:numPr>
        <w:tabs>
          <w:tab w:val="left" w:pos="1080"/>
          <w:tab w:val="left" w:pos="4253"/>
        </w:tabs>
        <w:ind w:left="0" w:firstLine="720"/>
        <w:jc w:val="both"/>
        <w:rPr>
          <w:i/>
        </w:rPr>
      </w:pPr>
      <w:r w:rsidRPr="005E6DB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 </w:t>
      </w:r>
      <w:r w:rsidRPr="005E6DBB">
        <w:rPr>
          <w:i/>
        </w:rPr>
        <w:t>(Ф.И.О., телефон, адрес электронной почты работника Участника закупки)</w:t>
      </w:r>
    </w:p>
    <w:p w:rsidR="00C1535B" w:rsidRPr="005E6DBB" w:rsidRDefault="008B5DA6">
      <w:pPr>
        <w:tabs>
          <w:tab w:val="left" w:pos="1080"/>
          <w:tab w:val="left" w:pos="4253"/>
        </w:tabs>
        <w:ind w:firstLine="720"/>
        <w:jc w:val="both"/>
      </w:pPr>
      <w:r w:rsidRPr="005E6DBB">
        <w:t>Все сведения о проведении открытого конкурса в электронной форме просим сообщать указанному уполномоченному лицу.</w:t>
      </w:r>
    </w:p>
    <w:p w:rsidR="00C1535B" w:rsidRPr="005E6DBB" w:rsidRDefault="00C1535B">
      <w:pPr>
        <w:widowControl w:val="0"/>
        <w:shd w:val="clear" w:color="auto" w:fill="FFFFFF"/>
        <w:tabs>
          <w:tab w:val="left" w:pos="826"/>
        </w:tabs>
        <w:snapToGrid w:val="0"/>
        <w:ind w:firstLine="567"/>
        <w:jc w:val="right"/>
      </w:pPr>
    </w:p>
    <w:p w:rsidR="00C1535B" w:rsidRPr="005E6DBB" w:rsidRDefault="008B5DA6">
      <w:pPr>
        <w:widowControl w:val="0"/>
        <w:snapToGrid w:val="0"/>
        <w:jc w:val="both"/>
        <w:rPr>
          <w:bCs/>
          <w:iCs/>
        </w:rPr>
      </w:pPr>
      <w:r w:rsidRPr="005E6DBB">
        <w:rPr>
          <w:bCs/>
          <w:iCs/>
        </w:rPr>
        <w:t>Участник закупки/</w:t>
      </w:r>
    </w:p>
    <w:p w:rsidR="00C1535B" w:rsidRPr="005E6DBB" w:rsidRDefault="008B5DA6">
      <w:pPr>
        <w:widowControl w:val="0"/>
        <w:snapToGrid w:val="0"/>
        <w:jc w:val="both"/>
        <w:rPr>
          <w:bCs/>
          <w:iCs/>
        </w:rPr>
      </w:pPr>
      <w:r w:rsidRPr="005E6DBB">
        <w:rPr>
          <w:bCs/>
          <w:iCs/>
        </w:rPr>
        <w:t xml:space="preserve">уполномоченный представитель  </w:t>
      </w:r>
    </w:p>
    <w:p w:rsidR="00C1535B" w:rsidRPr="005E6DBB" w:rsidRDefault="008B5DA6">
      <w:pPr>
        <w:widowControl w:val="0"/>
        <w:snapToGrid w:val="0"/>
        <w:jc w:val="both"/>
        <w:rPr>
          <w:bCs/>
          <w:iCs/>
        </w:rPr>
      </w:pPr>
      <w:r w:rsidRPr="005E6DBB">
        <w:rPr>
          <w:bCs/>
          <w:iCs/>
        </w:rPr>
        <w:t xml:space="preserve">_______________________   </w:t>
      </w:r>
      <w:r w:rsidRPr="005E6DBB">
        <w:rPr>
          <w:bCs/>
          <w:iCs/>
        </w:rPr>
        <w:tab/>
      </w:r>
      <w:r w:rsidRPr="005E6DBB">
        <w:rPr>
          <w:bCs/>
          <w:iCs/>
        </w:rPr>
        <w:tab/>
        <w:t xml:space="preserve">_____________________ </w:t>
      </w:r>
      <w:r w:rsidRPr="005E6DBB">
        <w:rPr>
          <w:bCs/>
          <w:iCs/>
        </w:rPr>
        <w:tab/>
      </w:r>
      <w:r w:rsidRPr="005E6DBB">
        <w:rPr>
          <w:bCs/>
          <w:iCs/>
        </w:rPr>
        <w:tab/>
        <w:t>_______________________</w:t>
      </w:r>
    </w:p>
    <w:p w:rsidR="00C1535B" w:rsidRPr="005E6DBB" w:rsidRDefault="008B5DA6">
      <w:pPr>
        <w:widowControl w:val="0"/>
        <w:snapToGrid w:val="0"/>
        <w:jc w:val="both"/>
        <w:rPr>
          <w:b/>
          <w:sz w:val="22"/>
          <w:szCs w:val="22"/>
        </w:rPr>
      </w:pPr>
      <w:r w:rsidRPr="005E6DBB">
        <w:rPr>
          <w:bCs/>
          <w:iCs/>
        </w:rPr>
        <w:tab/>
        <w:t>(Должность)</w:t>
      </w:r>
      <w:r w:rsidRPr="005E6DBB">
        <w:rPr>
          <w:bCs/>
          <w:iCs/>
        </w:rPr>
        <w:tab/>
      </w:r>
      <w:r w:rsidRPr="005E6DBB">
        <w:rPr>
          <w:bCs/>
          <w:iCs/>
        </w:rPr>
        <w:tab/>
      </w:r>
      <w:r w:rsidRPr="005E6DBB">
        <w:rPr>
          <w:bCs/>
          <w:iCs/>
        </w:rPr>
        <w:tab/>
      </w:r>
      <w:r w:rsidRPr="005E6DBB">
        <w:rPr>
          <w:bCs/>
          <w:iCs/>
        </w:rPr>
        <w:tab/>
        <w:t xml:space="preserve">    (подпись)              </w:t>
      </w:r>
      <w:r w:rsidRPr="005E6DBB">
        <w:rPr>
          <w:bCs/>
          <w:iCs/>
        </w:rPr>
        <w:tab/>
      </w:r>
      <w:r w:rsidRPr="005E6DBB">
        <w:rPr>
          <w:bCs/>
          <w:iCs/>
        </w:rPr>
        <w:tab/>
        <w:t xml:space="preserve">            (Ф. И.О.)                       </w:t>
      </w:r>
    </w:p>
    <w:p w:rsidR="00C1535B" w:rsidRPr="005E6DBB" w:rsidRDefault="00C1535B">
      <w:pPr>
        <w:widowControl w:val="0"/>
        <w:snapToGrid w:val="0"/>
        <w:jc w:val="center"/>
        <w:rPr>
          <w:b/>
          <w:sz w:val="22"/>
          <w:szCs w:val="22"/>
        </w:rPr>
      </w:pPr>
    </w:p>
    <w:p w:rsidR="00C1535B" w:rsidRPr="005E6DBB" w:rsidRDefault="00C1535B">
      <w:pPr>
        <w:widowControl w:val="0"/>
        <w:snapToGrid w:val="0"/>
        <w:jc w:val="center"/>
        <w:rPr>
          <w:b/>
          <w:sz w:val="22"/>
          <w:szCs w:val="22"/>
        </w:rPr>
      </w:pPr>
    </w:p>
    <w:p w:rsidR="00C1535B" w:rsidRPr="005E6DBB" w:rsidRDefault="00C1535B">
      <w:pPr>
        <w:widowControl w:val="0"/>
        <w:snapToGrid w:val="0"/>
        <w:jc w:val="center"/>
        <w:rPr>
          <w:b/>
          <w:sz w:val="22"/>
          <w:szCs w:val="22"/>
        </w:rPr>
        <w:sectPr w:rsidR="00C1535B" w:rsidRPr="005E6DBB">
          <w:pgSz w:w="11906" w:h="16838"/>
          <w:pgMar w:top="1134" w:right="701" w:bottom="1134" w:left="1701" w:header="0" w:footer="0" w:gutter="0"/>
          <w:cols w:space="720"/>
          <w:formProt w:val="0"/>
          <w:docGrid w:linePitch="360" w:charSpace="2047"/>
        </w:sectPr>
      </w:pPr>
    </w:p>
    <w:p w:rsidR="00C1535B" w:rsidRPr="005E6DBB" w:rsidRDefault="008B5DA6">
      <w:pPr>
        <w:widowControl w:val="0"/>
        <w:snapToGrid w:val="0"/>
        <w:jc w:val="center"/>
        <w:rPr>
          <w:b/>
          <w:sz w:val="22"/>
          <w:szCs w:val="22"/>
        </w:rPr>
      </w:pPr>
      <w:r w:rsidRPr="005E6DBB">
        <w:rPr>
          <w:b/>
          <w:sz w:val="22"/>
          <w:szCs w:val="22"/>
        </w:rPr>
        <w:lastRenderedPageBreak/>
        <w:t>ФОРМА № 3</w:t>
      </w:r>
    </w:p>
    <w:p w:rsidR="00C1535B" w:rsidRPr="005E6DBB" w:rsidRDefault="00C1535B">
      <w:pPr>
        <w:widowControl w:val="0"/>
        <w:snapToGrid w:val="0"/>
        <w:jc w:val="center"/>
        <w:rPr>
          <w:sz w:val="22"/>
          <w:szCs w:val="22"/>
        </w:rPr>
      </w:pPr>
    </w:p>
    <w:p w:rsidR="00C1535B" w:rsidRPr="005E6DBB" w:rsidRDefault="00C1535B">
      <w:pPr>
        <w:widowControl w:val="0"/>
        <w:snapToGrid w:val="0"/>
        <w:rPr>
          <w:sz w:val="22"/>
          <w:szCs w:val="22"/>
        </w:rPr>
      </w:pPr>
    </w:p>
    <w:p w:rsidR="00C1535B" w:rsidRPr="005E6DBB" w:rsidRDefault="008B5DA6">
      <w:pPr>
        <w:widowControl w:val="0"/>
        <w:snapToGrid w:val="0"/>
        <w:rPr>
          <w:i/>
          <w:sz w:val="22"/>
          <w:szCs w:val="22"/>
        </w:rPr>
      </w:pPr>
      <w:r w:rsidRPr="005E6DBB">
        <w:rPr>
          <w:i/>
          <w:sz w:val="22"/>
          <w:szCs w:val="22"/>
        </w:rPr>
        <w:t>На фирменном бланке</w:t>
      </w:r>
    </w:p>
    <w:p w:rsidR="00C1535B" w:rsidRPr="005E6DBB" w:rsidRDefault="008B5DA6">
      <w:pPr>
        <w:widowControl w:val="0"/>
        <w:snapToGrid w:val="0"/>
        <w:jc w:val="right"/>
        <w:rPr>
          <w:sz w:val="22"/>
          <w:szCs w:val="22"/>
        </w:rPr>
      </w:pPr>
      <w:r w:rsidRPr="005E6DBB">
        <w:rPr>
          <w:sz w:val="22"/>
          <w:szCs w:val="22"/>
        </w:rPr>
        <w:t xml:space="preserve">                                                                                                                              </w:t>
      </w:r>
      <w:r w:rsidRPr="005E6DBB">
        <w:rPr>
          <w:b/>
          <w:bCs/>
          <w:sz w:val="22"/>
          <w:szCs w:val="22"/>
        </w:rPr>
        <w:t xml:space="preserve">  Заказчику:</w:t>
      </w:r>
      <w:r w:rsidRPr="005E6DBB">
        <w:rPr>
          <w:b/>
          <w:bCs/>
        </w:rPr>
        <w:t xml:space="preserve"> </w:t>
      </w:r>
    </w:p>
    <w:p w:rsidR="00C1535B" w:rsidRPr="005E6DBB" w:rsidRDefault="00C1535B">
      <w:pPr>
        <w:widowControl w:val="0"/>
        <w:snapToGrid w:val="0"/>
        <w:jc w:val="center"/>
        <w:rPr>
          <w:sz w:val="22"/>
          <w:szCs w:val="22"/>
        </w:rPr>
      </w:pPr>
    </w:p>
    <w:p w:rsidR="00C1535B" w:rsidRPr="005E6DBB" w:rsidRDefault="008B5DA6">
      <w:pPr>
        <w:widowControl w:val="0"/>
        <w:snapToGrid w:val="0"/>
        <w:jc w:val="center"/>
        <w:rPr>
          <w:b/>
          <w:sz w:val="22"/>
          <w:szCs w:val="22"/>
        </w:rPr>
      </w:pPr>
      <w:r w:rsidRPr="005E6DBB">
        <w:rPr>
          <w:b/>
          <w:sz w:val="22"/>
          <w:szCs w:val="22"/>
        </w:rPr>
        <w:tab/>
        <w:t xml:space="preserve">ПРЕДЛОЖЕНИЕ УЧАСТНИКА </w:t>
      </w:r>
    </w:p>
    <w:p w:rsidR="00C1535B" w:rsidRPr="005E6DBB" w:rsidRDefault="008B5DA6">
      <w:pPr>
        <w:widowControl w:val="0"/>
        <w:snapToGrid w:val="0"/>
        <w:jc w:val="center"/>
        <w:rPr>
          <w:b/>
          <w:sz w:val="22"/>
          <w:szCs w:val="22"/>
        </w:rPr>
      </w:pPr>
      <w:r w:rsidRPr="005E6DBB">
        <w:rPr>
          <w:b/>
          <w:sz w:val="22"/>
          <w:szCs w:val="22"/>
        </w:rPr>
        <w:t>ОТКРЫТОГО КОНКУРСА В ЭЛЕКТРОННОЙ ФОРМЕ</w:t>
      </w:r>
    </w:p>
    <w:p w:rsidR="00C1535B" w:rsidRPr="005E6DBB" w:rsidRDefault="00C1535B">
      <w:pPr>
        <w:widowControl w:val="0"/>
        <w:snapToGrid w:val="0"/>
        <w:jc w:val="center"/>
        <w:rPr>
          <w:b/>
          <w:sz w:val="22"/>
          <w:szCs w:val="22"/>
        </w:rPr>
      </w:pPr>
    </w:p>
    <w:p w:rsidR="00C1535B" w:rsidRPr="005E6DBB" w:rsidRDefault="008B5DA6">
      <w:pPr>
        <w:widowControl w:val="0"/>
        <w:shd w:val="clear" w:color="auto" w:fill="FFFFFF"/>
        <w:suppressAutoHyphens/>
        <w:snapToGrid w:val="0"/>
        <w:ind w:firstLine="567"/>
        <w:jc w:val="both"/>
        <w:rPr>
          <w:lang w:eastAsia="zh-CN"/>
        </w:rPr>
      </w:pPr>
      <w:r w:rsidRPr="005E6DBB">
        <w:rPr>
          <w:sz w:val="24"/>
          <w:szCs w:val="24"/>
          <w:lang w:eastAsia="zh-CN"/>
        </w:rPr>
        <w:t xml:space="preserve">Изучив конкурсную документацию, получение которой настоящим удостоверяется, мы, нижеподписавшиеся, сообщаем о согласии участвовать в конкурсе на право заключения договора </w:t>
      </w:r>
      <w:r w:rsidRPr="005E6DBB">
        <w:rPr>
          <w:iCs/>
          <w:sz w:val="24"/>
          <w:szCs w:val="24"/>
          <w:lang w:eastAsia="zh-CN"/>
        </w:rPr>
        <w:t>поставки _______________________________________</w:t>
      </w:r>
      <w:r w:rsidRPr="005E6DBB">
        <w:rPr>
          <w:sz w:val="24"/>
          <w:szCs w:val="24"/>
          <w:lang w:eastAsia="zh-CN"/>
        </w:rPr>
        <w:t>.</w:t>
      </w:r>
    </w:p>
    <w:p w:rsidR="00C1535B" w:rsidRPr="005E6DBB" w:rsidRDefault="008B5DA6">
      <w:pPr>
        <w:widowControl w:val="0"/>
        <w:shd w:val="clear" w:color="auto" w:fill="FFFFFF"/>
        <w:suppressAutoHyphens/>
        <w:snapToGrid w:val="0"/>
        <w:ind w:firstLine="567"/>
        <w:jc w:val="both"/>
        <w:rPr>
          <w:sz w:val="24"/>
          <w:szCs w:val="24"/>
          <w:lang w:eastAsia="zh-CN"/>
        </w:rPr>
      </w:pPr>
      <w:r w:rsidRPr="005E6DBB">
        <w:rPr>
          <w:sz w:val="24"/>
          <w:szCs w:val="24"/>
          <w:lang w:eastAsia="zh-CN"/>
        </w:rPr>
        <w:tab/>
      </w:r>
      <w:r w:rsidRPr="005E6DBB">
        <w:rPr>
          <w:sz w:val="24"/>
          <w:szCs w:val="24"/>
          <w:lang w:eastAsia="zh-CN"/>
        </w:rPr>
        <w:tab/>
      </w:r>
      <w:r w:rsidRPr="005E6DBB">
        <w:rPr>
          <w:sz w:val="24"/>
          <w:szCs w:val="24"/>
          <w:lang w:eastAsia="zh-CN"/>
        </w:rPr>
        <w:tab/>
      </w:r>
      <w:r w:rsidRPr="005E6DBB">
        <w:rPr>
          <w:sz w:val="24"/>
          <w:szCs w:val="24"/>
          <w:lang w:eastAsia="zh-CN"/>
        </w:rPr>
        <w:tab/>
        <w:t xml:space="preserve"> (наименование предмета закупки)</w:t>
      </w:r>
    </w:p>
    <w:p w:rsidR="00C1535B" w:rsidRPr="005E6DBB" w:rsidRDefault="00C1535B">
      <w:pPr>
        <w:widowControl w:val="0"/>
        <w:shd w:val="clear" w:color="auto" w:fill="FFFFFF"/>
        <w:suppressAutoHyphens/>
        <w:snapToGrid w:val="0"/>
        <w:ind w:firstLine="567"/>
        <w:jc w:val="both"/>
        <w:rPr>
          <w:lang w:eastAsia="zh-CN"/>
        </w:rPr>
      </w:pPr>
    </w:p>
    <w:p w:rsidR="00C1535B" w:rsidRPr="005E6DBB" w:rsidRDefault="008B5DA6">
      <w:pPr>
        <w:widowControl w:val="0"/>
        <w:shd w:val="clear" w:color="auto" w:fill="FFFFFF"/>
        <w:suppressAutoHyphens/>
        <w:snapToGrid w:val="0"/>
        <w:jc w:val="both"/>
        <w:rPr>
          <w:sz w:val="24"/>
          <w:szCs w:val="24"/>
          <w:lang w:eastAsia="zh-CN"/>
        </w:rPr>
      </w:pPr>
      <w:r w:rsidRPr="005E6DBB">
        <w:rPr>
          <w:sz w:val="24"/>
          <w:szCs w:val="24"/>
          <w:lang w:eastAsia="zh-CN"/>
        </w:rPr>
        <w:t xml:space="preserve">_____________________________ в лице ___________________________________ согласно </w:t>
      </w:r>
    </w:p>
    <w:p w:rsidR="00C1535B" w:rsidRPr="005E6DBB" w:rsidRDefault="008B5DA6">
      <w:pPr>
        <w:widowControl w:val="0"/>
        <w:shd w:val="clear" w:color="auto" w:fill="FFFFFF"/>
        <w:suppressAutoHyphens/>
        <w:snapToGrid w:val="0"/>
        <w:ind w:firstLine="567"/>
        <w:jc w:val="both"/>
        <w:rPr>
          <w:sz w:val="24"/>
          <w:szCs w:val="24"/>
          <w:lang w:eastAsia="zh-CN"/>
        </w:rPr>
      </w:pPr>
      <w:r w:rsidRPr="005E6DBB">
        <w:rPr>
          <w:sz w:val="24"/>
          <w:szCs w:val="24"/>
          <w:vertAlign w:val="superscript"/>
          <w:lang w:eastAsia="zh-CN"/>
        </w:rPr>
        <w:t xml:space="preserve">       (наименование участника)</w:t>
      </w:r>
      <w:r w:rsidRPr="005E6DBB">
        <w:rPr>
          <w:sz w:val="24"/>
          <w:szCs w:val="24"/>
          <w:lang w:eastAsia="zh-CN"/>
        </w:rPr>
        <w:t xml:space="preserve">  </w:t>
      </w:r>
    </w:p>
    <w:p w:rsidR="00C1535B" w:rsidRPr="005E6DBB" w:rsidRDefault="008B5DA6">
      <w:pPr>
        <w:widowControl w:val="0"/>
        <w:shd w:val="clear" w:color="auto" w:fill="FFFFFF"/>
        <w:suppressAutoHyphens/>
        <w:snapToGrid w:val="0"/>
        <w:jc w:val="both"/>
        <w:rPr>
          <w:lang w:eastAsia="zh-CN"/>
        </w:rPr>
      </w:pPr>
      <w:r w:rsidRPr="005E6DBB">
        <w:rPr>
          <w:sz w:val="24"/>
          <w:szCs w:val="24"/>
          <w:lang w:eastAsia="zh-CN"/>
        </w:rPr>
        <w:t>поставить товар в соответствии с требованиями и на условиях конкурсной документации.</w:t>
      </w:r>
    </w:p>
    <w:p w:rsidR="00C1535B" w:rsidRPr="005E6DBB" w:rsidRDefault="00C1535B">
      <w:pPr>
        <w:widowControl w:val="0"/>
        <w:shd w:val="clear" w:color="auto" w:fill="FFFFFF"/>
        <w:tabs>
          <w:tab w:val="left" w:pos="826"/>
          <w:tab w:val="center" w:pos="4677"/>
          <w:tab w:val="right" w:pos="9355"/>
        </w:tabs>
        <w:suppressAutoHyphens/>
        <w:snapToGrid w:val="0"/>
        <w:ind w:firstLine="567"/>
        <w:rPr>
          <w:sz w:val="24"/>
          <w:szCs w:val="24"/>
          <w:lang w:eastAsia="zh-CN"/>
        </w:rPr>
      </w:pPr>
    </w:p>
    <w:p w:rsidR="00C1535B" w:rsidRPr="005E6DBB" w:rsidRDefault="008B5DA6">
      <w:pPr>
        <w:widowControl w:val="0"/>
        <w:shd w:val="clear" w:color="auto" w:fill="FFFFFF"/>
        <w:tabs>
          <w:tab w:val="left" w:pos="826"/>
          <w:tab w:val="center" w:pos="4677"/>
          <w:tab w:val="right" w:pos="9355"/>
        </w:tabs>
        <w:suppressAutoHyphens/>
        <w:snapToGrid w:val="0"/>
        <w:ind w:firstLine="567"/>
        <w:rPr>
          <w:lang w:eastAsia="zh-CN"/>
        </w:rPr>
      </w:pPr>
      <w:r w:rsidRPr="005E6DBB">
        <w:rPr>
          <w:sz w:val="24"/>
          <w:szCs w:val="24"/>
          <w:lang w:eastAsia="zh-CN"/>
        </w:rPr>
        <w:t>Наименование и описание товара предлагаемого к поставке:</w:t>
      </w:r>
    </w:p>
    <w:p w:rsidR="00C1535B" w:rsidRPr="005E6DBB" w:rsidRDefault="00C1535B">
      <w:pPr>
        <w:widowControl w:val="0"/>
        <w:snapToGrid w:val="0"/>
        <w:jc w:val="center"/>
        <w:rPr>
          <w:b/>
          <w:sz w:val="22"/>
          <w:szCs w:val="22"/>
        </w:rPr>
      </w:pPr>
    </w:p>
    <w:p w:rsidR="00C1535B" w:rsidRPr="005E6DBB" w:rsidRDefault="00C1535B">
      <w:pPr>
        <w:widowControl w:val="0"/>
        <w:snapToGrid w:val="0"/>
        <w:ind w:firstLine="567"/>
        <w:jc w:val="both"/>
      </w:pPr>
    </w:p>
    <w:tbl>
      <w:tblPr>
        <w:tblW w:w="10262"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04"/>
        <w:gridCol w:w="1796"/>
        <w:gridCol w:w="3270"/>
        <w:gridCol w:w="1272"/>
        <w:gridCol w:w="683"/>
        <w:gridCol w:w="1234"/>
        <w:gridCol w:w="1203"/>
      </w:tblGrid>
      <w:tr w:rsidR="005E6DBB" w:rsidRPr="005E6DBB">
        <w:trPr>
          <w:trHeight w:val="53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widowControl w:val="0"/>
              <w:snapToGrid w:val="0"/>
              <w:jc w:val="center"/>
              <w:rPr>
                <w:b/>
                <w:sz w:val="22"/>
                <w:szCs w:val="22"/>
              </w:rPr>
            </w:pPr>
            <w:r w:rsidRPr="005E6DBB">
              <w:rPr>
                <w:b/>
                <w:sz w:val="22"/>
                <w:szCs w:val="22"/>
              </w:rPr>
              <w:t>№</w:t>
            </w:r>
          </w:p>
          <w:p w:rsidR="00C1535B" w:rsidRPr="005E6DBB" w:rsidRDefault="008B5DA6">
            <w:pPr>
              <w:jc w:val="center"/>
              <w:rPr>
                <w:b/>
                <w:sz w:val="22"/>
                <w:szCs w:val="22"/>
              </w:rPr>
            </w:pPr>
            <w:r w:rsidRPr="005E6DBB">
              <w:rPr>
                <w:b/>
                <w:sz w:val="22"/>
                <w:szCs w:val="22"/>
              </w:rPr>
              <w:t>п/п</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ind w:firstLine="5"/>
              <w:jc w:val="center"/>
              <w:rPr>
                <w:b/>
                <w:sz w:val="22"/>
                <w:szCs w:val="22"/>
              </w:rPr>
            </w:pPr>
            <w:r w:rsidRPr="005E6DBB">
              <w:rPr>
                <w:b/>
                <w:sz w:val="22"/>
                <w:szCs w:val="22"/>
              </w:rPr>
              <w:t>Наименование товара</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ind w:firstLine="30"/>
              <w:jc w:val="center"/>
              <w:rPr>
                <w:b/>
                <w:sz w:val="22"/>
                <w:szCs w:val="22"/>
              </w:rPr>
            </w:pPr>
            <w:r w:rsidRPr="005E6DBB">
              <w:rPr>
                <w:b/>
                <w:sz w:val="22"/>
                <w:szCs w:val="22"/>
              </w:rPr>
              <w:t>Описание поставляемого товара, который является предметом закупки в соответствии с требованиями конкурсной документации</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jc w:val="center"/>
              <w:rPr>
                <w:b/>
                <w:sz w:val="22"/>
                <w:szCs w:val="22"/>
              </w:rPr>
            </w:pPr>
            <w:r w:rsidRPr="005E6DBB">
              <w:rPr>
                <w:b/>
                <w:sz w:val="22"/>
                <w:szCs w:val="22"/>
              </w:rPr>
              <w:t>Ед.</w:t>
            </w:r>
          </w:p>
          <w:p w:rsidR="00C1535B" w:rsidRPr="005E6DBB" w:rsidRDefault="008B5DA6">
            <w:pPr>
              <w:jc w:val="center"/>
              <w:rPr>
                <w:b/>
                <w:sz w:val="22"/>
                <w:szCs w:val="22"/>
              </w:rPr>
            </w:pPr>
            <w:r w:rsidRPr="005E6DBB">
              <w:rPr>
                <w:b/>
                <w:sz w:val="22"/>
                <w:szCs w:val="22"/>
              </w:rPr>
              <w:t>измерения</w:t>
            </w:r>
          </w:p>
        </w:tc>
        <w:tc>
          <w:tcPr>
            <w:tcW w:w="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jc w:val="center"/>
              <w:rPr>
                <w:b/>
                <w:sz w:val="22"/>
                <w:szCs w:val="22"/>
              </w:rPr>
            </w:pPr>
            <w:r w:rsidRPr="005E6DBB">
              <w:rPr>
                <w:b/>
                <w:sz w:val="22"/>
                <w:szCs w:val="22"/>
              </w:rPr>
              <w:t>Кол-во</w:t>
            </w:r>
          </w:p>
          <w:p w:rsidR="00C1535B" w:rsidRPr="005E6DBB" w:rsidRDefault="00C1535B">
            <w:pPr>
              <w:jc w:val="center"/>
              <w:rPr>
                <w:b/>
                <w:sz w:val="22"/>
                <w:szCs w:val="22"/>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jc w:val="center"/>
              <w:rPr>
                <w:b/>
                <w:sz w:val="22"/>
                <w:szCs w:val="22"/>
              </w:rPr>
            </w:pPr>
            <w:r w:rsidRPr="005E6DBB">
              <w:rPr>
                <w:b/>
                <w:sz w:val="22"/>
                <w:szCs w:val="22"/>
              </w:rPr>
              <w:t>Цена единицы, руб.</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jc w:val="center"/>
              <w:rPr>
                <w:b/>
                <w:sz w:val="22"/>
                <w:szCs w:val="22"/>
              </w:rPr>
            </w:pPr>
            <w:r w:rsidRPr="005E6DBB">
              <w:rPr>
                <w:b/>
                <w:sz w:val="22"/>
                <w:szCs w:val="22"/>
              </w:rPr>
              <w:t>Сумма, руб.</w:t>
            </w:r>
          </w:p>
        </w:tc>
      </w:tr>
      <w:tr w:rsidR="005E6DBB" w:rsidRPr="005E6DBB">
        <w:trPr>
          <w:trHeight w:val="67"/>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jc w:val="center"/>
              <w:rPr>
                <w:b/>
                <w:sz w:val="22"/>
                <w:szCs w:val="22"/>
              </w:rPr>
            </w:pPr>
            <w:r w:rsidRPr="005E6DBB">
              <w:rPr>
                <w:b/>
                <w:sz w:val="22"/>
                <w:szCs w:val="22"/>
              </w:rPr>
              <w:t>1</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C1535B">
            <w:pPr>
              <w:jc w:val="center"/>
              <w:rPr>
                <w:b/>
                <w:sz w:val="22"/>
                <w:szCs w:val="22"/>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C1535B">
            <w:pPr>
              <w:jc w:val="both"/>
              <w:outlineLvl w:val="0"/>
              <w:rPr>
                <w:sz w:val="22"/>
                <w:szCs w:val="22"/>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C1535B">
            <w:pPr>
              <w:jc w:val="center"/>
              <w:rPr>
                <w:sz w:val="22"/>
                <w:szCs w:val="22"/>
              </w:rPr>
            </w:pPr>
          </w:p>
        </w:tc>
        <w:tc>
          <w:tcPr>
            <w:tcW w:w="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jc w:val="center"/>
              <w:rPr>
                <w:sz w:val="22"/>
                <w:szCs w:val="22"/>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jc w:val="center"/>
              <w:rPr>
                <w:sz w:val="22"/>
                <w:szCs w:val="22"/>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C1535B">
            <w:pPr>
              <w:jc w:val="center"/>
              <w:rPr>
                <w:sz w:val="22"/>
                <w:szCs w:val="22"/>
              </w:rPr>
            </w:pPr>
          </w:p>
        </w:tc>
      </w:tr>
    </w:tbl>
    <w:p w:rsidR="00C1535B" w:rsidRPr="005E6DBB" w:rsidRDefault="00C1535B">
      <w:pPr>
        <w:widowControl w:val="0"/>
        <w:snapToGrid w:val="0"/>
        <w:ind w:firstLine="567"/>
        <w:jc w:val="both"/>
      </w:pPr>
    </w:p>
    <w:p w:rsidR="00C1535B" w:rsidRPr="005E6DBB" w:rsidRDefault="00C1535B">
      <w:pPr>
        <w:widowControl w:val="0"/>
        <w:snapToGrid w:val="0"/>
        <w:ind w:firstLine="567"/>
        <w:jc w:val="both"/>
        <w:rPr>
          <w:b/>
          <w:bCs/>
        </w:rPr>
      </w:pPr>
    </w:p>
    <w:p w:rsidR="00C1535B" w:rsidRPr="005E6DBB" w:rsidRDefault="008B5DA6">
      <w:pPr>
        <w:widowControl w:val="0"/>
        <w:snapToGrid w:val="0"/>
        <w:ind w:firstLine="567"/>
        <w:jc w:val="both"/>
        <w:rPr>
          <w:b/>
          <w:bCs/>
          <w:sz w:val="24"/>
          <w:szCs w:val="24"/>
        </w:rPr>
      </w:pPr>
      <w:r w:rsidRPr="005E6DBB">
        <w:rPr>
          <w:b/>
          <w:bCs/>
          <w:sz w:val="24"/>
          <w:szCs w:val="24"/>
        </w:rPr>
        <w:t>Предлагаемая сумма: ____________ руб. (</w:t>
      </w:r>
      <w:r w:rsidRPr="005E6DBB">
        <w:rPr>
          <w:bCs/>
          <w:i/>
          <w:sz w:val="24"/>
          <w:szCs w:val="24"/>
        </w:rPr>
        <w:t>прописью</w:t>
      </w:r>
      <w:r w:rsidRPr="005E6DBB">
        <w:rPr>
          <w:b/>
          <w:bCs/>
          <w:sz w:val="24"/>
          <w:szCs w:val="24"/>
        </w:rPr>
        <w:t>) руб. ___ коп.</w:t>
      </w:r>
    </w:p>
    <w:p w:rsidR="00C1535B" w:rsidRPr="005E6DBB" w:rsidRDefault="00C1535B">
      <w:pPr>
        <w:widowControl w:val="0"/>
        <w:snapToGrid w:val="0"/>
        <w:ind w:firstLine="567"/>
        <w:jc w:val="both"/>
        <w:rPr>
          <w:b/>
          <w:bCs/>
          <w:sz w:val="24"/>
          <w:szCs w:val="24"/>
        </w:rPr>
      </w:pPr>
    </w:p>
    <w:p w:rsidR="00C1535B" w:rsidRPr="005E6DBB" w:rsidRDefault="008B5DA6">
      <w:pPr>
        <w:widowControl w:val="0"/>
        <w:snapToGrid w:val="0"/>
        <w:ind w:firstLine="567"/>
        <w:jc w:val="both"/>
        <w:rPr>
          <w:b/>
          <w:bCs/>
          <w:sz w:val="24"/>
          <w:szCs w:val="24"/>
        </w:rPr>
      </w:pPr>
      <w:r w:rsidRPr="005E6DBB">
        <w:rPr>
          <w:b/>
          <w:bCs/>
          <w:sz w:val="24"/>
          <w:szCs w:val="24"/>
        </w:rPr>
        <w:t>Место поставки товаров: _____________________________.</w:t>
      </w:r>
    </w:p>
    <w:p w:rsidR="00C1535B" w:rsidRPr="005E6DBB" w:rsidRDefault="00C1535B">
      <w:pPr>
        <w:widowControl w:val="0"/>
        <w:snapToGrid w:val="0"/>
        <w:ind w:firstLine="567"/>
        <w:jc w:val="both"/>
        <w:rPr>
          <w:b/>
          <w:bCs/>
          <w:sz w:val="24"/>
          <w:szCs w:val="24"/>
        </w:rPr>
      </w:pPr>
    </w:p>
    <w:p w:rsidR="00C1535B" w:rsidRPr="005E6DBB" w:rsidRDefault="008B5DA6">
      <w:pPr>
        <w:widowControl w:val="0"/>
        <w:snapToGrid w:val="0"/>
        <w:ind w:firstLine="567"/>
        <w:jc w:val="both"/>
        <w:rPr>
          <w:b/>
          <w:bCs/>
          <w:sz w:val="24"/>
          <w:szCs w:val="24"/>
        </w:rPr>
      </w:pPr>
      <w:r w:rsidRPr="005E6DBB">
        <w:rPr>
          <w:b/>
          <w:bCs/>
          <w:sz w:val="24"/>
          <w:szCs w:val="24"/>
        </w:rPr>
        <w:t>Срок поставки товаров:_______________________________.</w:t>
      </w:r>
    </w:p>
    <w:p w:rsidR="00C1535B" w:rsidRPr="005E6DBB" w:rsidRDefault="00C1535B">
      <w:pPr>
        <w:widowControl w:val="0"/>
        <w:snapToGrid w:val="0"/>
        <w:ind w:firstLine="567"/>
        <w:jc w:val="both"/>
        <w:rPr>
          <w:b/>
          <w:bCs/>
        </w:rPr>
      </w:pPr>
    </w:p>
    <w:p w:rsidR="00C1535B" w:rsidRPr="005E6DBB" w:rsidRDefault="00C1535B">
      <w:pPr>
        <w:widowControl w:val="0"/>
        <w:snapToGrid w:val="0"/>
        <w:ind w:firstLine="567"/>
        <w:jc w:val="both"/>
      </w:pPr>
    </w:p>
    <w:p w:rsidR="00C1535B" w:rsidRPr="005E6DBB" w:rsidRDefault="00C1535B">
      <w:pPr>
        <w:widowControl w:val="0"/>
        <w:snapToGrid w:val="0"/>
        <w:ind w:firstLine="567"/>
        <w:jc w:val="both"/>
      </w:pPr>
    </w:p>
    <w:p w:rsidR="00C1535B" w:rsidRPr="005E6DBB" w:rsidRDefault="00C1535B">
      <w:pPr>
        <w:widowControl w:val="0"/>
        <w:snapToGrid w:val="0"/>
        <w:rPr>
          <w:sz w:val="10"/>
          <w:szCs w:val="10"/>
        </w:rPr>
      </w:pPr>
    </w:p>
    <w:p w:rsidR="00C1535B" w:rsidRPr="005E6DBB" w:rsidRDefault="008B5DA6">
      <w:pPr>
        <w:widowControl w:val="0"/>
        <w:snapToGrid w:val="0"/>
      </w:pPr>
      <w:r w:rsidRPr="005E6DBB">
        <w:t xml:space="preserve">   </w:t>
      </w:r>
    </w:p>
    <w:p w:rsidR="00C1535B" w:rsidRPr="005E6DBB" w:rsidRDefault="008B5DA6">
      <w:pPr>
        <w:widowControl w:val="0"/>
        <w:snapToGrid w:val="0"/>
        <w:jc w:val="both"/>
        <w:rPr>
          <w:bCs/>
          <w:iCs/>
          <w:sz w:val="24"/>
          <w:szCs w:val="24"/>
        </w:rPr>
      </w:pPr>
      <w:r w:rsidRPr="005E6DBB">
        <w:rPr>
          <w:bCs/>
          <w:iCs/>
          <w:sz w:val="24"/>
          <w:szCs w:val="24"/>
        </w:rPr>
        <w:t>Участник закупки/</w:t>
      </w:r>
    </w:p>
    <w:p w:rsidR="00C1535B" w:rsidRPr="005E6DBB" w:rsidRDefault="008B5DA6">
      <w:pPr>
        <w:widowControl w:val="0"/>
        <w:snapToGrid w:val="0"/>
        <w:jc w:val="both"/>
        <w:rPr>
          <w:bCs/>
          <w:iCs/>
          <w:sz w:val="24"/>
          <w:szCs w:val="24"/>
        </w:rPr>
      </w:pPr>
      <w:r w:rsidRPr="005E6DBB">
        <w:rPr>
          <w:bCs/>
          <w:iCs/>
          <w:sz w:val="24"/>
          <w:szCs w:val="24"/>
        </w:rPr>
        <w:t xml:space="preserve">уполномоченный представитель  </w:t>
      </w:r>
    </w:p>
    <w:p w:rsidR="00C1535B" w:rsidRPr="005E6DBB" w:rsidRDefault="00C1535B">
      <w:pPr>
        <w:widowControl w:val="0"/>
        <w:snapToGrid w:val="0"/>
        <w:jc w:val="both"/>
        <w:rPr>
          <w:bCs/>
          <w:iCs/>
          <w:sz w:val="24"/>
          <w:szCs w:val="24"/>
        </w:rPr>
      </w:pPr>
    </w:p>
    <w:p w:rsidR="00C1535B" w:rsidRPr="005E6DBB" w:rsidRDefault="008B5DA6">
      <w:pPr>
        <w:widowControl w:val="0"/>
        <w:snapToGrid w:val="0"/>
        <w:jc w:val="both"/>
        <w:rPr>
          <w:bCs/>
          <w:iCs/>
          <w:sz w:val="24"/>
          <w:szCs w:val="24"/>
        </w:rPr>
      </w:pPr>
      <w:r w:rsidRPr="005E6DBB">
        <w:rPr>
          <w:bCs/>
          <w:iCs/>
          <w:sz w:val="24"/>
          <w:szCs w:val="24"/>
        </w:rPr>
        <w:t>_______________________   _____________________ _______________________</w:t>
      </w:r>
    </w:p>
    <w:p w:rsidR="00C1535B" w:rsidRPr="005E6DBB" w:rsidRDefault="008B5DA6">
      <w:pPr>
        <w:widowControl w:val="0"/>
        <w:snapToGrid w:val="0"/>
        <w:jc w:val="both"/>
        <w:rPr>
          <w:bCs/>
          <w:iCs/>
          <w:sz w:val="24"/>
          <w:szCs w:val="24"/>
        </w:rPr>
      </w:pPr>
      <w:r w:rsidRPr="005E6DBB">
        <w:rPr>
          <w:bCs/>
          <w:iCs/>
          <w:sz w:val="24"/>
          <w:szCs w:val="24"/>
        </w:rPr>
        <w:tab/>
        <w:t>(Должность)</w:t>
      </w:r>
      <w:r w:rsidRPr="005E6DBB">
        <w:rPr>
          <w:bCs/>
          <w:iCs/>
          <w:sz w:val="24"/>
          <w:szCs w:val="24"/>
        </w:rPr>
        <w:tab/>
      </w:r>
      <w:r w:rsidRPr="005E6DBB">
        <w:rPr>
          <w:bCs/>
          <w:iCs/>
          <w:sz w:val="24"/>
          <w:szCs w:val="24"/>
        </w:rPr>
        <w:tab/>
      </w:r>
      <w:r w:rsidRPr="005E6DBB">
        <w:rPr>
          <w:bCs/>
          <w:iCs/>
          <w:sz w:val="24"/>
          <w:szCs w:val="24"/>
        </w:rPr>
        <w:tab/>
        <w:t xml:space="preserve">    (подпись)                          (Ф. И.О.)                                </w:t>
      </w:r>
    </w:p>
    <w:p w:rsidR="00C1535B" w:rsidRPr="005E6DBB" w:rsidRDefault="008B5DA6">
      <w:pPr>
        <w:widowControl w:val="0"/>
        <w:snapToGrid w:val="0"/>
        <w:jc w:val="both"/>
        <w:rPr>
          <w:bCs/>
          <w:iCs/>
          <w:sz w:val="24"/>
          <w:szCs w:val="24"/>
        </w:rPr>
      </w:pPr>
      <w:r w:rsidRPr="005E6DBB">
        <w:br w:type="page"/>
      </w:r>
    </w:p>
    <w:p w:rsidR="00C1535B" w:rsidRPr="005E6DBB" w:rsidRDefault="008B5DA6">
      <w:pPr>
        <w:widowControl w:val="0"/>
        <w:snapToGrid w:val="0"/>
        <w:jc w:val="center"/>
      </w:pPr>
      <w:r w:rsidRPr="005E6DBB">
        <w:rPr>
          <w:b/>
          <w:sz w:val="22"/>
          <w:szCs w:val="22"/>
        </w:rPr>
        <w:lastRenderedPageBreak/>
        <w:t>ФОРМА № 4</w:t>
      </w:r>
    </w:p>
    <w:p w:rsidR="00C1535B" w:rsidRPr="005E6DBB" w:rsidRDefault="00C1535B">
      <w:pPr>
        <w:widowControl w:val="0"/>
        <w:snapToGrid w:val="0"/>
        <w:jc w:val="center"/>
        <w:rPr>
          <w:sz w:val="22"/>
          <w:szCs w:val="22"/>
        </w:rPr>
      </w:pPr>
    </w:p>
    <w:p w:rsidR="00C1535B" w:rsidRPr="005E6DBB" w:rsidRDefault="008B5DA6">
      <w:pPr>
        <w:widowControl w:val="0"/>
        <w:snapToGrid w:val="0"/>
        <w:rPr>
          <w:i/>
          <w:sz w:val="22"/>
          <w:szCs w:val="22"/>
        </w:rPr>
      </w:pPr>
      <w:r w:rsidRPr="005E6DBB">
        <w:rPr>
          <w:i/>
          <w:sz w:val="22"/>
          <w:szCs w:val="22"/>
        </w:rPr>
        <w:t>На фирменном бланке</w:t>
      </w:r>
    </w:p>
    <w:p w:rsidR="00C1535B" w:rsidRPr="005E6DBB" w:rsidRDefault="00C1535B">
      <w:pPr>
        <w:widowControl w:val="0"/>
        <w:shd w:val="clear" w:color="auto" w:fill="FFFFFF"/>
        <w:snapToGrid w:val="0"/>
        <w:jc w:val="center"/>
        <w:rPr>
          <w:b/>
          <w:bCs/>
          <w:sz w:val="24"/>
          <w:szCs w:val="24"/>
        </w:rPr>
      </w:pPr>
    </w:p>
    <w:p w:rsidR="00C1535B" w:rsidRPr="005E6DBB" w:rsidRDefault="008B5DA6">
      <w:pPr>
        <w:widowControl w:val="0"/>
        <w:shd w:val="clear" w:color="auto" w:fill="FFFFFF"/>
        <w:snapToGrid w:val="0"/>
        <w:jc w:val="center"/>
        <w:rPr>
          <w:b/>
          <w:bCs/>
          <w:sz w:val="24"/>
          <w:szCs w:val="24"/>
        </w:rPr>
      </w:pPr>
      <w:r w:rsidRPr="005E6DBB">
        <w:rPr>
          <w:b/>
          <w:bCs/>
          <w:sz w:val="24"/>
          <w:szCs w:val="24"/>
        </w:rPr>
        <w:t>Запрос на  разъяснение конкурсной документации</w:t>
      </w:r>
    </w:p>
    <w:p w:rsidR="00C1535B" w:rsidRPr="005E6DBB" w:rsidRDefault="00C1535B">
      <w:pPr>
        <w:widowControl w:val="0"/>
        <w:shd w:val="clear" w:color="auto" w:fill="FFFFFF"/>
        <w:snapToGrid w:val="0"/>
        <w:jc w:val="center"/>
        <w:rPr>
          <w:b/>
          <w:bCs/>
          <w:sz w:val="24"/>
          <w:szCs w:val="24"/>
        </w:rPr>
      </w:pPr>
    </w:p>
    <w:p w:rsidR="00C1535B" w:rsidRPr="005E6DBB" w:rsidRDefault="00C1535B">
      <w:pPr>
        <w:widowControl w:val="0"/>
        <w:shd w:val="clear" w:color="auto" w:fill="FFFFFF"/>
        <w:snapToGrid w:val="0"/>
        <w:jc w:val="center"/>
        <w:rPr>
          <w:b/>
          <w:bCs/>
          <w:sz w:val="24"/>
          <w:szCs w:val="24"/>
        </w:rPr>
      </w:pPr>
    </w:p>
    <w:p w:rsidR="00C1535B" w:rsidRPr="005E6DBB" w:rsidRDefault="008B5DA6">
      <w:pPr>
        <w:widowControl w:val="0"/>
        <w:shd w:val="clear" w:color="auto" w:fill="FFFFFF"/>
        <w:snapToGrid w:val="0"/>
        <w:jc w:val="both"/>
        <w:rPr>
          <w:sz w:val="24"/>
          <w:szCs w:val="24"/>
        </w:rPr>
      </w:pPr>
      <w:r w:rsidRPr="005E6DBB">
        <w:rPr>
          <w:sz w:val="24"/>
          <w:szCs w:val="24"/>
        </w:rPr>
        <w:t>№ ___________                                                                                      «____» _____________________20___г.</w:t>
      </w:r>
    </w:p>
    <w:p w:rsidR="00C1535B" w:rsidRPr="005E6DBB" w:rsidRDefault="00C1535B">
      <w:pPr>
        <w:widowControl w:val="0"/>
        <w:shd w:val="clear" w:color="auto" w:fill="FFFFFF"/>
        <w:snapToGrid w:val="0"/>
        <w:jc w:val="center"/>
        <w:rPr>
          <w:sz w:val="24"/>
          <w:szCs w:val="24"/>
        </w:rPr>
      </w:pPr>
    </w:p>
    <w:p w:rsidR="00C1535B" w:rsidRPr="005E6DBB" w:rsidRDefault="00C1535B">
      <w:pPr>
        <w:widowControl w:val="0"/>
        <w:shd w:val="clear" w:color="auto" w:fill="FFFFFF"/>
        <w:snapToGrid w:val="0"/>
        <w:ind w:firstLine="709"/>
        <w:rPr>
          <w:sz w:val="24"/>
          <w:szCs w:val="24"/>
        </w:rPr>
      </w:pPr>
    </w:p>
    <w:p w:rsidR="00C1535B" w:rsidRPr="005E6DBB" w:rsidRDefault="008B5DA6">
      <w:pPr>
        <w:widowControl w:val="0"/>
        <w:shd w:val="clear" w:color="auto" w:fill="FFFFFF"/>
        <w:snapToGrid w:val="0"/>
        <w:ind w:firstLine="709"/>
        <w:rPr>
          <w:sz w:val="24"/>
          <w:szCs w:val="24"/>
        </w:rPr>
      </w:pPr>
      <w:r w:rsidRPr="005E6DBB">
        <w:rPr>
          <w:sz w:val="24"/>
          <w:szCs w:val="24"/>
        </w:rPr>
        <w:t>Прошу Вас разъяснить следующие положения конкурсной документации:</w:t>
      </w:r>
    </w:p>
    <w:p w:rsidR="00C1535B" w:rsidRPr="005E6DBB" w:rsidRDefault="00C1535B">
      <w:pPr>
        <w:widowControl w:val="0"/>
        <w:shd w:val="clear" w:color="auto" w:fill="FFFFFF"/>
        <w:snapToGrid w:val="0"/>
        <w:ind w:firstLine="709"/>
        <w:rPr>
          <w:sz w:val="24"/>
          <w:szCs w:val="24"/>
        </w:rPr>
      </w:pPr>
    </w:p>
    <w:p w:rsidR="00C1535B" w:rsidRPr="005E6DBB" w:rsidRDefault="00C1535B">
      <w:pPr>
        <w:widowControl w:val="0"/>
        <w:shd w:val="clear" w:color="auto" w:fill="FFFFFF"/>
        <w:snapToGrid w:val="0"/>
        <w:rPr>
          <w:sz w:val="24"/>
          <w:szCs w:val="24"/>
        </w:rPr>
      </w:pPr>
    </w:p>
    <w:tbl>
      <w:tblPr>
        <w:tblW w:w="9634" w:type="dxa"/>
        <w:tblInd w:w="-4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17"/>
        <w:gridCol w:w="2909"/>
        <w:gridCol w:w="2977"/>
        <w:gridCol w:w="2931"/>
      </w:tblGrid>
      <w:tr w:rsidR="005E6DBB" w:rsidRPr="005E6DBB">
        <w:tc>
          <w:tcPr>
            <w:tcW w:w="816" w:type="dxa"/>
            <w:tcBorders>
              <w:top w:val="single" w:sz="4" w:space="0" w:color="000001"/>
              <w:left w:val="single" w:sz="4" w:space="0" w:color="000001"/>
              <w:bottom w:val="single" w:sz="4" w:space="0" w:color="000001"/>
            </w:tcBorders>
            <w:shd w:val="clear" w:color="auto" w:fill="auto"/>
            <w:tcMar>
              <w:left w:w="103" w:type="dxa"/>
            </w:tcMar>
          </w:tcPr>
          <w:p w:rsidR="00C1535B" w:rsidRPr="005E6DBB" w:rsidRDefault="008B5DA6">
            <w:pPr>
              <w:widowControl w:val="0"/>
              <w:snapToGrid w:val="0"/>
              <w:jc w:val="center"/>
              <w:rPr>
                <w:sz w:val="24"/>
                <w:szCs w:val="24"/>
              </w:rPr>
            </w:pPr>
            <w:r w:rsidRPr="005E6DBB">
              <w:rPr>
                <w:sz w:val="24"/>
                <w:szCs w:val="24"/>
              </w:rPr>
              <w:t>№№</w:t>
            </w:r>
          </w:p>
          <w:p w:rsidR="00C1535B" w:rsidRPr="005E6DBB" w:rsidRDefault="00C1535B">
            <w:pPr>
              <w:widowControl w:val="0"/>
              <w:snapToGrid w:val="0"/>
              <w:jc w:val="center"/>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C1535B" w:rsidRPr="005E6DBB" w:rsidRDefault="008B5DA6">
            <w:pPr>
              <w:widowControl w:val="0"/>
              <w:snapToGrid w:val="0"/>
              <w:jc w:val="center"/>
              <w:rPr>
                <w:sz w:val="24"/>
                <w:szCs w:val="24"/>
              </w:rPr>
            </w:pPr>
            <w:r w:rsidRPr="005E6DBB">
              <w:rPr>
                <w:sz w:val="24"/>
                <w:szCs w:val="24"/>
              </w:rPr>
              <w:t xml:space="preserve">Раздел конкурсной документации </w:t>
            </w:r>
          </w:p>
          <w:p w:rsidR="00C1535B" w:rsidRPr="005E6DBB" w:rsidRDefault="008B5DA6">
            <w:pPr>
              <w:widowControl w:val="0"/>
              <w:snapToGrid w:val="0"/>
              <w:jc w:val="center"/>
              <w:rPr>
                <w:sz w:val="24"/>
                <w:szCs w:val="24"/>
              </w:rPr>
            </w:pPr>
            <w:r w:rsidRPr="005E6DBB">
              <w:rPr>
                <w:sz w:val="24"/>
                <w:szCs w:val="24"/>
              </w:rPr>
              <w:t>(инструкции)</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C1535B" w:rsidRPr="005E6DBB" w:rsidRDefault="008B5DA6">
            <w:pPr>
              <w:widowControl w:val="0"/>
              <w:snapToGrid w:val="0"/>
              <w:jc w:val="center"/>
              <w:rPr>
                <w:sz w:val="24"/>
                <w:szCs w:val="24"/>
              </w:rPr>
            </w:pPr>
            <w:r w:rsidRPr="005E6DBB">
              <w:rPr>
                <w:sz w:val="24"/>
                <w:szCs w:val="24"/>
              </w:rPr>
              <w:t xml:space="preserve">Ссылка на пункт </w:t>
            </w:r>
          </w:p>
          <w:p w:rsidR="00C1535B" w:rsidRPr="005E6DBB" w:rsidRDefault="008B5DA6">
            <w:pPr>
              <w:widowControl w:val="0"/>
              <w:snapToGrid w:val="0"/>
              <w:jc w:val="center"/>
              <w:rPr>
                <w:sz w:val="24"/>
                <w:szCs w:val="24"/>
              </w:rPr>
            </w:pPr>
            <w:r w:rsidRPr="005E6DBB">
              <w:rPr>
                <w:sz w:val="24"/>
                <w:szCs w:val="24"/>
              </w:rPr>
              <w:t xml:space="preserve">конкурсной документации и положение, которое </w:t>
            </w:r>
          </w:p>
          <w:p w:rsidR="00C1535B" w:rsidRPr="005E6DBB" w:rsidRDefault="008B5DA6">
            <w:pPr>
              <w:widowControl w:val="0"/>
              <w:snapToGrid w:val="0"/>
              <w:jc w:val="center"/>
              <w:rPr>
                <w:sz w:val="24"/>
                <w:szCs w:val="24"/>
              </w:rPr>
            </w:pPr>
            <w:r w:rsidRPr="005E6DBB">
              <w:rPr>
                <w:sz w:val="24"/>
                <w:szCs w:val="24"/>
              </w:rPr>
              <w:t>следует разъяснить</w:t>
            </w: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1535B" w:rsidRPr="005E6DBB" w:rsidRDefault="008B5DA6">
            <w:pPr>
              <w:widowControl w:val="0"/>
              <w:snapToGrid w:val="0"/>
              <w:jc w:val="center"/>
              <w:rPr>
                <w:sz w:val="24"/>
                <w:szCs w:val="24"/>
              </w:rPr>
            </w:pPr>
            <w:r w:rsidRPr="005E6DBB">
              <w:rPr>
                <w:sz w:val="24"/>
                <w:szCs w:val="24"/>
              </w:rPr>
              <w:t>Содержание запроса на разъяснение положения</w:t>
            </w:r>
          </w:p>
          <w:p w:rsidR="00C1535B" w:rsidRPr="005E6DBB" w:rsidRDefault="008B5DA6">
            <w:pPr>
              <w:widowControl w:val="0"/>
              <w:snapToGrid w:val="0"/>
              <w:jc w:val="center"/>
              <w:rPr>
                <w:sz w:val="24"/>
                <w:szCs w:val="24"/>
              </w:rPr>
            </w:pPr>
            <w:r w:rsidRPr="005E6DBB">
              <w:rPr>
                <w:sz w:val="24"/>
                <w:szCs w:val="24"/>
              </w:rPr>
              <w:t xml:space="preserve">конкурсной </w:t>
            </w:r>
          </w:p>
          <w:p w:rsidR="00C1535B" w:rsidRPr="005E6DBB" w:rsidRDefault="008B5DA6">
            <w:pPr>
              <w:widowControl w:val="0"/>
              <w:snapToGrid w:val="0"/>
              <w:jc w:val="center"/>
              <w:rPr>
                <w:sz w:val="24"/>
                <w:szCs w:val="24"/>
              </w:rPr>
            </w:pPr>
            <w:r w:rsidRPr="005E6DBB">
              <w:rPr>
                <w:sz w:val="24"/>
                <w:szCs w:val="24"/>
              </w:rPr>
              <w:t>документации</w:t>
            </w:r>
          </w:p>
        </w:tc>
      </w:tr>
      <w:tr w:rsidR="005E6DBB" w:rsidRPr="005E6DBB">
        <w:tc>
          <w:tcPr>
            <w:tcW w:w="816" w:type="dxa"/>
            <w:tcBorders>
              <w:top w:val="single" w:sz="4" w:space="0" w:color="000001"/>
              <w:left w:val="single" w:sz="4" w:space="0" w:color="000001"/>
              <w:bottom w:val="single" w:sz="4" w:space="0" w:color="000001"/>
            </w:tcBorders>
            <w:shd w:val="clear" w:color="auto" w:fill="auto"/>
            <w:tcMar>
              <w:left w:w="103" w:type="dxa"/>
            </w:tcMar>
          </w:tcPr>
          <w:p w:rsidR="00C1535B" w:rsidRPr="005E6DBB" w:rsidRDefault="00C1535B">
            <w:pPr>
              <w:widowControl w:val="0"/>
              <w:snapToGrid w:val="0"/>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C1535B" w:rsidRPr="005E6DBB" w:rsidRDefault="00C1535B">
            <w:pPr>
              <w:widowControl w:val="0"/>
              <w:snapToGrid w:val="0"/>
              <w:rPr>
                <w:sz w:val="24"/>
                <w:szCs w:val="24"/>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C1535B" w:rsidRPr="005E6DBB" w:rsidRDefault="00C1535B">
            <w:pPr>
              <w:widowControl w:val="0"/>
              <w:snapToGrid w:val="0"/>
              <w:rPr>
                <w:sz w:val="24"/>
                <w:szCs w:val="24"/>
              </w:rPr>
            </w:pP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1535B" w:rsidRPr="005E6DBB" w:rsidRDefault="00C1535B">
            <w:pPr>
              <w:widowControl w:val="0"/>
              <w:snapToGrid w:val="0"/>
              <w:rPr>
                <w:sz w:val="24"/>
                <w:szCs w:val="24"/>
              </w:rPr>
            </w:pPr>
          </w:p>
        </w:tc>
      </w:tr>
      <w:tr w:rsidR="005E6DBB" w:rsidRPr="005E6DBB">
        <w:tc>
          <w:tcPr>
            <w:tcW w:w="816" w:type="dxa"/>
            <w:tcBorders>
              <w:top w:val="single" w:sz="4" w:space="0" w:color="000001"/>
              <w:left w:val="single" w:sz="4" w:space="0" w:color="000001"/>
              <w:bottom w:val="single" w:sz="4" w:space="0" w:color="000001"/>
            </w:tcBorders>
            <w:shd w:val="clear" w:color="auto" w:fill="auto"/>
            <w:tcMar>
              <w:left w:w="103" w:type="dxa"/>
            </w:tcMar>
          </w:tcPr>
          <w:p w:rsidR="00C1535B" w:rsidRPr="005E6DBB" w:rsidRDefault="00C1535B">
            <w:pPr>
              <w:widowControl w:val="0"/>
              <w:snapToGrid w:val="0"/>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C1535B" w:rsidRPr="005E6DBB" w:rsidRDefault="00C1535B">
            <w:pPr>
              <w:widowControl w:val="0"/>
              <w:snapToGrid w:val="0"/>
              <w:rPr>
                <w:sz w:val="24"/>
                <w:szCs w:val="24"/>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C1535B" w:rsidRPr="005E6DBB" w:rsidRDefault="00C1535B">
            <w:pPr>
              <w:widowControl w:val="0"/>
              <w:snapToGrid w:val="0"/>
              <w:rPr>
                <w:sz w:val="24"/>
                <w:szCs w:val="24"/>
              </w:rPr>
            </w:pP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1535B" w:rsidRPr="005E6DBB" w:rsidRDefault="00C1535B">
            <w:pPr>
              <w:widowControl w:val="0"/>
              <w:snapToGrid w:val="0"/>
              <w:rPr>
                <w:sz w:val="24"/>
                <w:szCs w:val="24"/>
              </w:rPr>
            </w:pPr>
          </w:p>
        </w:tc>
      </w:tr>
    </w:tbl>
    <w:p w:rsidR="00C1535B" w:rsidRPr="005E6DBB" w:rsidRDefault="00C1535B">
      <w:pPr>
        <w:widowControl w:val="0"/>
        <w:shd w:val="clear" w:color="auto" w:fill="FFFFFF"/>
        <w:snapToGrid w:val="0"/>
        <w:rPr>
          <w:sz w:val="24"/>
          <w:szCs w:val="24"/>
        </w:rPr>
      </w:pPr>
    </w:p>
    <w:p w:rsidR="00C1535B" w:rsidRPr="005E6DBB" w:rsidRDefault="00C1535B">
      <w:pPr>
        <w:widowControl w:val="0"/>
        <w:shd w:val="clear" w:color="auto" w:fill="FFFFFF"/>
        <w:snapToGrid w:val="0"/>
        <w:rPr>
          <w:sz w:val="24"/>
          <w:szCs w:val="24"/>
        </w:rPr>
      </w:pPr>
    </w:p>
    <w:p w:rsidR="00C1535B" w:rsidRPr="005E6DBB" w:rsidRDefault="008B5DA6">
      <w:pPr>
        <w:widowControl w:val="0"/>
        <w:shd w:val="clear" w:color="auto" w:fill="FFFFFF"/>
        <w:snapToGrid w:val="0"/>
        <w:rPr>
          <w:sz w:val="24"/>
          <w:szCs w:val="24"/>
        </w:rPr>
      </w:pPr>
      <w:r w:rsidRPr="005E6DBB">
        <w:rPr>
          <w:sz w:val="24"/>
          <w:szCs w:val="24"/>
        </w:rPr>
        <w:t>С уважением,</w:t>
      </w:r>
    </w:p>
    <w:p w:rsidR="00C1535B" w:rsidRPr="005E6DBB" w:rsidRDefault="00C1535B">
      <w:pPr>
        <w:snapToGrid w:val="0"/>
        <w:jc w:val="both"/>
        <w:rPr>
          <w:sz w:val="24"/>
          <w:szCs w:val="24"/>
        </w:rPr>
      </w:pPr>
    </w:p>
    <w:p w:rsidR="00C1535B" w:rsidRPr="005E6DBB" w:rsidRDefault="008B5DA6">
      <w:pPr>
        <w:snapToGrid w:val="0"/>
        <w:jc w:val="both"/>
        <w:rPr>
          <w:bCs/>
          <w:iCs/>
          <w:sz w:val="24"/>
          <w:szCs w:val="24"/>
        </w:rPr>
      </w:pPr>
      <w:r w:rsidRPr="005E6DBB">
        <w:rPr>
          <w:bCs/>
          <w:iCs/>
          <w:sz w:val="24"/>
          <w:szCs w:val="24"/>
        </w:rPr>
        <w:t>Участник закупки/</w:t>
      </w:r>
    </w:p>
    <w:p w:rsidR="00C1535B" w:rsidRPr="005E6DBB" w:rsidRDefault="008B5DA6">
      <w:pPr>
        <w:snapToGrid w:val="0"/>
        <w:jc w:val="both"/>
        <w:rPr>
          <w:bCs/>
          <w:iCs/>
          <w:sz w:val="24"/>
          <w:szCs w:val="24"/>
        </w:rPr>
      </w:pPr>
      <w:r w:rsidRPr="005E6DBB">
        <w:rPr>
          <w:bCs/>
          <w:iCs/>
          <w:sz w:val="24"/>
          <w:szCs w:val="24"/>
        </w:rPr>
        <w:t xml:space="preserve">уполномоченный представитель  </w:t>
      </w:r>
    </w:p>
    <w:p w:rsidR="00C1535B" w:rsidRPr="005E6DBB" w:rsidRDefault="00C1535B">
      <w:pPr>
        <w:snapToGrid w:val="0"/>
        <w:ind w:firstLine="851"/>
        <w:jc w:val="both"/>
        <w:rPr>
          <w:bCs/>
          <w:iCs/>
          <w:sz w:val="24"/>
          <w:szCs w:val="24"/>
        </w:rPr>
      </w:pPr>
    </w:p>
    <w:p w:rsidR="00C1535B" w:rsidRPr="005E6DBB" w:rsidRDefault="008B5DA6">
      <w:pPr>
        <w:snapToGrid w:val="0"/>
        <w:jc w:val="both"/>
        <w:rPr>
          <w:bCs/>
          <w:iCs/>
          <w:sz w:val="24"/>
          <w:szCs w:val="24"/>
        </w:rPr>
      </w:pPr>
      <w:r w:rsidRPr="005E6DBB">
        <w:rPr>
          <w:bCs/>
          <w:iCs/>
          <w:sz w:val="24"/>
          <w:szCs w:val="24"/>
        </w:rPr>
        <w:t>_______________________   _____________________ _______________________</w:t>
      </w:r>
    </w:p>
    <w:p w:rsidR="00C1535B" w:rsidRPr="005E6DBB" w:rsidRDefault="008B5DA6">
      <w:pPr>
        <w:snapToGrid w:val="0"/>
        <w:jc w:val="both"/>
        <w:rPr>
          <w:bCs/>
          <w:iCs/>
          <w:sz w:val="24"/>
          <w:szCs w:val="24"/>
        </w:rPr>
      </w:pPr>
      <w:r w:rsidRPr="005E6DBB">
        <w:rPr>
          <w:bCs/>
          <w:iCs/>
          <w:sz w:val="24"/>
          <w:szCs w:val="24"/>
        </w:rPr>
        <w:tab/>
        <w:t>(Должность)</w:t>
      </w:r>
      <w:r w:rsidRPr="005E6DBB">
        <w:rPr>
          <w:bCs/>
          <w:iCs/>
          <w:sz w:val="24"/>
          <w:szCs w:val="24"/>
        </w:rPr>
        <w:tab/>
      </w:r>
      <w:r w:rsidRPr="005E6DBB">
        <w:rPr>
          <w:bCs/>
          <w:iCs/>
          <w:sz w:val="24"/>
          <w:szCs w:val="24"/>
        </w:rPr>
        <w:tab/>
      </w:r>
      <w:r w:rsidRPr="005E6DBB">
        <w:rPr>
          <w:bCs/>
          <w:iCs/>
          <w:sz w:val="24"/>
          <w:szCs w:val="24"/>
        </w:rPr>
        <w:tab/>
      </w:r>
      <w:r w:rsidRPr="005E6DBB">
        <w:rPr>
          <w:bCs/>
          <w:iCs/>
          <w:sz w:val="24"/>
          <w:szCs w:val="24"/>
        </w:rPr>
        <w:tab/>
      </w:r>
      <w:r w:rsidRPr="005E6DBB">
        <w:rPr>
          <w:bCs/>
          <w:iCs/>
          <w:sz w:val="24"/>
          <w:szCs w:val="24"/>
        </w:rPr>
        <w:tab/>
        <w:t xml:space="preserve">    (подпись)                          (Ф. И.О.)                                </w:t>
      </w:r>
    </w:p>
    <w:p w:rsidR="00C1535B" w:rsidRPr="005E6DBB" w:rsidRDefault="00C1535B">
      <w:pPr>
        <w:snapToGrid w:val="0"/>
        <w:ind w:firstLine="851"/>
        <w:jc w:val="both"/>
        <w:rPr>
          <w:bCs/>
          <w:iCs/>
          <w:sz w:val="24"/>
          <w:szCs w:val="24"/>
        </w:rPr>
      </w:pPr>
    </w:p>
    <w:p w:rsidR="00C1535B" w:rsidRPr="005E6DBB" w:rsidRDefault="00C1535B">
      <w:pPr>
        <w:snapToGrid w:val="0"/>
        <w:ind w:firstLine="851"/>
        <w:jc w:val="both"/>
        <w:rPr>
          <w:sz w:val="24"/>
          <w:szCs w:val="24"/>
        </w:rPr>
      </w:pPr>
    </w:p>
    <w:p w:rsidR="00C1535B" w:rsidRPr="005E6DBB" w:rsidRDefault="00C1535B">
      <w:pPr>
        <w:widowControl w:val="0"/>
        <w:shd w:val="clear" w:color="auto" w:fill="FFFFFF"/>
        <w:snapToGrid w:val="0"/>
        <w:jc w:val="center"/>
        <w:rPr>
          <w:sz w:val="24"/>
          <w:szCs w:val="24"/>
        </w:rPr>
      </w:pPr>
    </w:p>
    <w:p w:rsidR="00C1535B" w:rsidRPr="005E6DBB" w:rsidRDefault="00C1535B">
      <w:pPr>
        <w:widowControl w:val="0"/>
        <w:snapToGrid w:val="0"/>
        <w:jc w:val="center"/>
        <w:rPr>
          <w:sz w:val="22"/>
          <w:szCs w:val="22"/>
        </w:rPr>
      </w:pPr>
    </w:p>
    <w:p w:rsidR="00C1535B" w:rsidRPr="005E6DBB" w:rsidRDefault="008B5DA6">
      <w:pPr>
        <w:widowControl w:val="0"/>
        <w:snapToGrid w:val="0"/>
        <w:jc w:val="center"/>
        <w:rPr>
          <w:sz w:val="22"/>
          <w:szCs w:val="22"/>
        </w:rPr>
        <w:sectPr w:rsidR="00C1535B" w:rsidRPr="005E6DBB">
          <w:footerReference w:type="default" r:id="rId14"/>
          <w:pgSz w:w="11906" w:h="16838"/>
          <w:pgMar w:top="1134" w:right="701" w:bottom="1134" w:left="1701" w:header="0" w:footer="708" w:gutter="0"/>
          <w:cols w:space="720"/>
          <w:formProt w:val="0"/>
          <w:titlePg/>
          <w:docGrid w:linePitch="360" w:charSpace="2047"/>
        </w:sectPr>
      </w:pPr>
      <w:r w:rsidRPr="005E6DBB">
        <w:rPr>
          <w:b/>
          <w:sz w:val="22"/>
          <w:szCs w:val="22"/>
        </w:rPr>
        <w:tab/>
      </w:r>
    </w:p>
    <w:p w:rsidR="00C1535B" w:rsidRPr="005E6DBB" w:rsidRDefault="00C1535B">
      <w:pPr>
        <w:snapToGrid w:val="0"/>
        <w:jc w:val="center"/>
        <w:rPr>
          <w:b/>
          <w:bCs/>
          <w:sz w:val="24"/>
          <w:szCs w:val="24"/>
        </w:rPr>
      </w:pPr>
    </w:p>
    <w:p w:rsidR="00C1535B" w:rsidRPr="005E6DBB" w:rsidRDefault="008B5DA6">
      <w:pPr>
        <w:snapToGrid w:val="0"/>
        <w:jc w:val="center"/>
      </w:pPr>
      <w:r w:rsidRPr="005E6DBB">
        <w:rPr>
          <w:b/>
          <w:bCs/>
          <w:sz w:val="24"/>
          <w:szCs w:val="24"/>
        </w:rPr>
        <w:t>ФОРМА № 5</w:t>
      </w:r>
    </w:p>
    <w:p w:rsidR="00C1535B" w:rsidRPr="005E6DBB" w:rsidRDefault="00C1535B">
      <w:pPr>
        <w:snapToGrid w:val="0"/>
        <w:jc w:val="center"/>
        <w:rPr>
          <w:b/>
          <w:bCs/>
          <w:sz w:val="24"/>
          <w:szCs w:val="24"/>
        </w:rPr>
      </w:pPr>
    </w:p>
    <w:p w:rsidR="00C1535B" w:rsidRPr="005E6DBB" w:rsidRDefault="008B5DA6">
      <w:pPr>
        <w:snapToGrid w:val="0"/>
        <w:jc w:val="center"/>
      </w:pPr>
      <w:r w:rsidRPr="005E6DBB">
        <w:rPr>
          <w:b/>
          <w:bCs/>
          <w:sz w:val="24"/>
          <w:szCs w:val="24"/>
        </w:rPr>
        <w:t>АНКЕТА  УЧАСТНИКА  ЗАКУПКИ</w:t>
      </w:r>
    </w:p>
    <w:p w:rsidR="00C1535B" w:rsidRPr="005E6DBB" w:rsidRDefault="00C1535B">
      <w:pPr>
        <w:snapToGrid w:val="0"/>
        <w:jc w:val="center"/>
        <w:rPr>
          <w:b/>
          <w:bCs/>
          <w:sz w:val="24"/>
          <w:szCs w:val="24"/>
        </w:rPr>
      </w:pPr>
    </w:p>
    <w:p w:rsidR="00C1535B" w:rsidRPr="005E6DBB" w:rsidRDefault="008B5DA6">
      <w:pPr>
        <w:widowControl w:val="0"/>
        <w:snapToGrid w:val="0"/>
      </w:pPr>
      <w:r w:rsidRPr="005E6DBB">
        <w:rPr>
          <w:i/>
          <w:sz w:val="22"/>
          <w:szCs w:val="22"/>
        </w:rPr>
        <w:t>На фирменном бланке</w:t>
      </w:r>
    </w:p>
    <w:p w:rsidR="00C1535B" w:rsidRPr="005E6DBB" w:rsidRDefault="00C1535B">
      <w:pPr>
        <w:snapToGrid w:val="0"/>
        <w:rPr>
          <w:b/>
          <w:bCs/>
          <w:sz w:val="24"/>
          <w:szCs w:val="24"/>
        </w:rPr>
      </w:pPr>
    </w:p>
    <w:p w:rsidR="00C1535B" w:rsidRPr="005E6DBB" w:rsidRDefault="00C1535B">
      <w:pPr>
        <w:snapToGrid w:val="0"/>
        <w:rPr>
          <w:b/>
          <w:bCs/>
          <w:sz w:val="24"/>
          <w:szCs w:val="24"/>
        </w:rPr>
      </w:pPr>
    </w:p>
    <w:tbl>
      <w:tblPr>
        <w:tblW w:w="9676" w:type="dxa"/>
        <w:tblInd w:w="1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638"/>
        <w:gridCol w:w="5503"/>
        <w:gridCol w:w="3535"/>
      </w:tblGrid>
      <w:tr w:rsidR="005E6DBB" w:rsidRPr="005E6DBB">
        <w:trPr>
          <w:trHeight w:hRule="exact" w:val="840"/>
        </w:trPr>
        <w:tc>
          <w:tcPr>
            <w:tcW w:w="6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C1535B" w:rsidRPr="005E6DBB" w:rsidRDefault="00C1535B">
            <w:pPr>
              <w:pStyle w:val="TableParagraph"/>
              <w:rPr>
                <w:rFonts w:ascii="Times New Roman" w:hAnsi="Times New Roman"/>
                <w:lang w:val="ru-RU"/>
              </w:rPr>
            </w:pPr>
          </w:p>
          <w:p w:rsidR="00C1535B" w:rsidRPr="005E6DBB" w:rsidRDefault="008B5DA6">
            <w:pPr>
              <w:pStyle w:val="TableParagraph"/>
              <w:ind w:left="194"/>
            </w:pPr>
            <w:r w:rsidRPr="005E6DBB">
              <w:rPr>
                <w:rFonts w:ascii="Times New Roman" w:hAnsi="Times New Roman"/>
                <w:b/>
                <w:bCs/>
                <w:lang w:val="ru-RU"/>
              </w:rPr>
              <w:t>№</w:t>
            </w:r>
          </w:p>
        </w:tc>
        <w:tc>
          <w:tcPr>
            <w:tcW w:w="550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C1535B" w:rsidRPr="005E6DBB" w:rsidRDefault="00C1535B">
            <w:pPr>
              <w:pStyle w:val="TableParagraph"/>
              <w:jc w:val="center"/>
              <w:rPr>
                <w:rFonts w:ascii="Times New Roman" w:hAnsi="Times New Roman"/>
                <w:lang w:val="ru-RU"/>
              </w:rPr>
            </w:pPr>
          </w:p>
          <w:p w:rsidR="00C1535B" w:rsidRPr="005E6DBB" w:rsidRDefault="008B5DA6">
            <w:pPr>
              <w:pStyle w:val="TableParagraph"/>
              <w:ind w:left="2"/>
              <w:jc w:val="center"/>
            </w:pPr>
            <w:r w:rsidRPr="005E6DBB">
              <w:rPr>
                <w:rFonts w:ascii="Times New Roman" w:hAnsi="Times New Roman"/>
                <w:b/>
                <w:lang w:val="ru-RU"/>
              </w:rPr>
              <w:t>Наименование</w:t>
            </w:r>
          </w:p>
        </w:tc>
        <w:tc>
          <w:tcPr>
            <w:tcW w:w="35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C1535B" w:rsidRPr="005E6DBB" w:rsidRDefault="008B5DA6">
            <w:pPr>
              <w:pStyle w:val="TableParagraph"/>
              <w:ind w:left="192" w:right="187" w:hanging="4"/>
              <w:jc w:val="center"/>
              <w:rPr>
                <w:lang w:val="ru-RU"/>
              </w:rPr>
            </w:pPr>
            <w:r w:rsidRPr="005E6DBB">
              <w:rPr>
                <w:rFonts w:ascii="Times New Roman" w:hAnsi="Times New Roman"/>
                <w:b/>
                <w:lang w:val="ru-RU"/>
              </w:rPr>
              <w:t>Сведения об Участнике открытого конкурса в электронной форме</w:t>
            </w:r>
          </w:p>
        </w:tc>
      </w:tr>
      <w:tr w:rsidR="005E6DBB" w:rsidRPr="005E6DBB">
        <w:trPr>
          <w:trHeight w:hRule="exact" w:val="139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C1535B">
            <w:pPr>
              <w:pStyle w:val="TableParagraph"/>
              <w:rPr>
                <w:rFonts w:ascii="Times New Roman" w:hAnsi="Times New Roman"/>
                <w:lang w:val="ru-RU"/>
              </w:rPr>
            </w:pPr>
          </w:p>
          <w:p w:rsidR="00C1535B" w:rsidRPr="005E6DBB" w:rsidRDefault="00C1535B">
            <w:pPr>
              <w:pStyle w:val="TableParagraph"/>
              <w:rPr>
                <w:rFonts w:ascii="Times New Roman" w:hAnsi="Times New Roman"/>
                <w:lang w:val="ru-RU"/>
              </w:rPr>
            </w:pPr>
          </w:p>
          <w:p w:rsidR="00C1535B" w:rsidRPr="005E6DBB" w:rsidRDefault="008B5DA6">
            <w:pPr>
              <w:pStyle w:val="TableParagraph"/>
              <w:ind w:left="103"/>
            </w:pPr>
            <w:r w:rsidRPr="005E6DBB">
              <w:rPr>
                <w:rFonts w:ascii="Times New Roman" w:hAnsi="Times New Roman"/>
                <w:lang w:val="ru-RU"/>
              </w:rPr>
              <w:t>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right="241"/>
              <w:jc w:val="both"/>
              <w:rPr>
                <w:lang w:val="ru-RU"/>
              </w:rPr>
            </w:pPr>
            <w:r w:rsidRPr="005E6DBB">
              <w:rPr>
                <w:rFonts w:ascii="Times New Roman" w:hAnsi="Times New Roman"/>
                <w:lang w:val="ru-RU"/>
              </w:rPr>
              <w:t>Фирменное наименование (полное и</w:t>
            </w:r>
            <w:r w:rsidRPr="005E6DBB">
              <w:rPr>
                <w:rFonts w:ascii="Times New Roman" w:hAnsi="Times New Roman"/>
                <w:spacing w:val="-6"/>
                <w:lang w:val="ru-RU"/>
              </w:rPr>
              <w:t xml:space="preserve"> </w:t>
            </w:r>
            <w:r w:rsidRPr="005E6DBB">
              <w:rPr>
                <w:rFonts w:ascii="Times New Roman" w:hAnsi="Times New Roman"/>
                <w:lang w:val="ru-RU"/>
              </w:rPr>
              <w:t>сокращенное наименования организации либо Ф.И.О. Участника открытого конкурса в электронной форме –</w:t>
            </w:r>
            <w:r w:rsidRPr="005E6DBB">
              <w:rPr>
                <w:rFonts w:ascii="Times New Roman" w:hAnsi="Times New Roman"/>
                <w:spacing w:val="-11"/>
                <w:lang w:val="ru-RU"/>
              </w:rPr>
              <w:t xml:space="preserve"> </w:t>
            </w:r>
            <w:r w:rsidRPr="005E6DBB">
              <w:rPr>
                <w:rFonts w:ascii="Times New Roman" w:hAnsi="Times New Roman"/>
                <w:lang w:val="ru-RU"/>
              </w:rPr>
              <w:t>физического лица, в том числе зарегистрированного в</w:t>
            </w:r>
            <w:r w:rsidRPr="005E6DBB">
              <w:rPr>
                <w:rFonts w:ascii="Times New Roman" w:hAnsi="Times New Roman"/>
                <w:spacing w:val="-5"/>
                <w:lang w:val="ru-RU"/>
              </w:rPr>
              <w:t xml:space="preserve"> </w:t>
            </w:r>
            <w:r w:rsidRPr="005E6DBB">
              <w:rPr>
                <w:rFonts w:ascii="Times New Roman" w:hAnsi="Times New Roman"/>
                <w:lang w:val="ru-RU"/>
              </w:rPr>
              <w:t>качестве индивидуального</w:t>
            </w:r>
            <w:r w:rsidRPr="005E6DBB">
              <w:rPr>
                <w:rFonts w:ascii="Times New Roman" w:hAnsi="Times New Roman"/>
                <w:spacing w:val="-15"/>
                <w:lang w:val="ru-RU"/>
              </w:rPr>
              <w:t xml:space="preserve"> </w:t>
            </w:r>
            <w:r w:rsidRPr="005E6DBB">
              <w:rPr>
                <w:rFonts w:ascii="Times New Roman" w:hAnsi="Times New Roman"/>
                <w:lang w:val="ru-RU"/>
              </w:rPr>
              <w:t>предпринимателя)</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C1535B"/>
        </w:tc>
      </w:tr>
      <w:tr w:rsidR="005E6DBB" w:rsidRPr="005E6DBB">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pPr>
            <w:r w:rsidRPr="005E6DBB">
              <w:rPr>
                <w:rFonts w:ascii="Times New Roman" w:hAnsi="Times New Roman"/>
                <w:lang w:val="ru-RU"/>
              </w:rPr>
              <w:t>2.</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jc w:val="both"/>
            </w:pPr>
            <w:r w:rsidRPr="005E6DBB">
              <w:rPr>
                <w:rFonts w:ascii="Times New Roman" w:hAnsi="Times New Roman"/>
                <w:lang w:val="ru-RU"/>
              </w:rPr>
              <w:t>Организационно-правовая</w:t>
            </w:r>
            <w:r w:rsidRPr="005E6DBB">
              <w:rPr>
                <w:rFonts w:ascii="Times New Roman" w:hAnsi="Times New Roman"/>
                <w:spacing w:val="-12"/>
                <w:lang w:val="ru-RU"/>
              </w:rPr>
              <w:t xml:space="preserve"> </w:t>
            </w:r>
            <w:r w:rsidRPr="005E6DBB">
              <w:rPr>
                <w:rFonts w:ascii="Times New Roman" w:hAnsi="Times New Roman"/>
                <w:lang w:val="ru-RU"/>
              </w:rPr>
              <w:t>форма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C1535B"/>
        </w:tc>
      </w:tr>
      <w:tr w:rsidR="005E6DBB" w:rsidRPr="005E6DBB">
        <w:trPr>
          <w:trHeight w:hRule="exact" w:val="83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C1535B">
            <w:pPr>
              <w:pStyle w:val="TableParagraph"/>
              <w:rPr>
                <w:rFonts w:ascii="Times New Roman" w:hAnsi="Times New Roman"/>
                <w:lang w:val="ru-RU"/>
              </w:rPr>
            </w:pPr>
          </w:p>
          <w:p w:rsidR="00C1535B" w:rsidRPr="005E6DBB" w:rsidRDefault="008B5DA6">
            <w:pPr>
              <w:pStyle w:val="TableParagraph"/>
              <w:ind w:left="103"/>
            </w:pPr>
            <w:r w:rsidRPr="005E6DBB">
              <w:rPr>
                <w:rFonts w:ascii="Times New Roman" w:hAnsi="Times New Roman"/>
                <w:lang w:val="ru-RU"/>
              </w:rPr>
              <w:t>3.</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right="956"/>
              <w:jc w:val="both"/>
              <w:rPr>
                <w:lang w:val="ru-RU"/>
              </w:rPr>
            </w:pPr>
            <w:r w:rsidRPr="005E6DBB">
              <w:rPr>
                <w:rFonts w:ascii="Times New Roman" w:hAnsi="Times New Roman"/>
                <w:lang w:val="ru-RU"/>
              </w:rPr>
              <w:t>Учредители (перечислить наименования</w:t>
            </w:r>
            <w:r w:rsidRPr="005E6DBB">
              <w:rPr>
                <w:rFonts w:ascii="Times New Roman" w:hAnsi="Times New Roman"/>
                <w:spacing w:val="-4"/>
                <w:lang w:val="ru-RU"/>
              </w:rPr>
              <w:t xml:space="preserve"> </w:t>
            </w:r>
            <w:r w:rsidRPr="005E6DBB">
              <w:rPr>
                <w:rFonts w:ascii="Times New Roman" w:hAnsi="Times New Roman"/>
                <w:lang w:val="ru-RU"/>
              </w:rPr>
              <w:t>и организационно-правовую форму или Ф.И.О.</w:t>
            </w:r>
            <w:r w:rsidRPr="005E6DBB">
              <w:rPr>
                <w:rFonts w:ascii="Times New Roman" w:hAnsi="Times New Roman"/>
                <w:spacing w:val="-13"/>
                <w:lang w:val="ru-RU"/>
              </w:rPr>
              <w:t xml:space="preserve"> </w:t>
            </w:r>
            <w:r w:rsidRPr="005E6DBB">
              <w:rPr>
                <w:rFonts w:ascii="Times New Roman" w:hAnsi="Times New Roman"/>
                <w:lang w:val="ru-RU"/>
              </w:rPr>
              <w:t>всех учредителей)</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C1535B"/>
        </w:tc>
      </w:tr>
      <w:tr w:rsidR="005E6DBB" w:rsidRPr="005E6DBB">
        <w:trPr>
          <w:trHeight w:hRule="exact" w:val="136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C1535B">
            <w:pPr>
              <w:pStyle w:val="TableParagraph"/>
              <w:rPr>
                <w:rFonts w:ascii="Times New Roman" w:hAnsi="Times New Roman"/>
                <w:lang w:val="ru-RU"/>
              </w:rPr>
            </w:pPr>
          </w:p>
          <w:p w:rsidR="00C1535B" w:rsidRPr="005E6DBB" w:rsidRDefault="00C1535B">
            <w:pPr>
              <w:pStyle w:val="TableParagraph"/>
              <w:rPr>
                <w:rFonts w:ascii="Times New Roman" w:hAnsi="Times New Roman"/>
                <w:lang w:val="ru-RU"/>
              </w:rPr>
            </w:pPr>
          </w:p>
          <w:p w:rsidR="00C1535B" w:rsidRPr="005E6DBB" w:rsidRDefault="008B5DA6">
            <w:pPr>
              <w:pStyle w:val="TableParagraph"/>
              <w:ind w:left="103"/>
            </w:pPr>
            <w:r w:rsidRPr="005E6DBB">
              <w:rPr>
                <w:rFonts w:ascii="Times New Roman" w:hAnsi="Times New Roman"/>
                <w:lang w:val="ru-RU"/>
              </w:rPr>
              <w:t>4.</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right="557"/>
              <w:jc w:val="both"/>
              <w:rPr>
                <w:lang w:val="ru-RU"/>
              </w:rPr>
            </w:pPr>
            <w:r w:rsidRPr="005E6DBB">
              <w:rPr>
                <w:rFonts w:ascii="Times New Roman" w:hAnsi="Times New Roman"/>
                <w:lang w:val="ru-RU"/>
              </w:rPr>
              <w:t>Свидетельство о внесении в Единый</w:t>
            </w:r>
            <w:r w:rsidRPr="005E6DBB">
              <w:rPr>
                <w:rFonts w:ascii="Times New Roman" w:hAnsi="Times New Roman"/>
                <w:spacing w:val="-15"/>
                <w:lang w:val="ru-RU"/>
              </w:rPr>
              <w:t xml:space="preserve"> </w:t>
            </w:r>
            <w:r w:rsidRPr="005E6DBB">
              <w:rPr>
                <w:rFonts w:ascii="Times New Roman" w:hAnsi="Times New Roman"/>
                <w:lang w:val="ru-RU"/>
              </w:rPr>
              <w:t>государственный реестр юридических лиц/индивидуальных предпринимателей (дата и номер, кем выдано)</w:t>
            </w:r>
            <w:r w:rsidRPr="005E6DBB">
              <w:rPr>
                <w:rFonts w:ascii="Times New Roman" w:hAnsi="Times New Roman"/>
                <w:spacing w:val="-8"/>
                <w:lang w:val="ru-RU"/>
              </w:rPr>
              <w:t xml:space="preserve"> </w:t>
            </w:r>
            <w:r w:rsidRPr="005E6DBB">
              <w:rPr>
                <w:rFonts w:ascii="Times New Roman" w:hAnsi="Times New Roman"/>
                <w:lang w:val="ru-RU"/>
              </w:rPr>
              <w:t>либо паспортные данные для участника запроса предложений  – физического</w:t>
            </w:r>
            <w:r w:rsidRPr="005E6DBB">
              <w:rPr>
                <w:rFonts w:ascii="Times New Roman" w:hAnsi="Times New Roman"/>
                <w:spacing w:val="-9"/>
                <w:lang w:val="ru-RU"/>
              </w:rPr>
              <w:t xml:space="preserve"> </w:t>
            </w:r>
            <w:r w:rsidRPr="005E6DBB">
              <w:rPr>
                <w:rFonts w:ascii="Times New Roman" w:hAnsi="Times New Roman"/>
                <w:lang w:val="ru-RU"/>
              </w:rPr>
              <w:t>лица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C1535B"/>
        </w:tc>
      </w:tr>
      <w:tr w:rsidR="005E6DBB" w:rsidRPr="005E6DBB">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pPr>
            <w:r w:rsidRPr="005E6DBB">
              <w:rPr>
                <w:rFonts w:ascii="Times New Roman" w:hAnsi="Times New Roman"/>
                <w:lang w:val="ru-RU"/>
              </w:rPr>
              <w:t>5.</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jc w:val="both"/>
            </w:pPr>
            <w:r w:rsidRPr="005E6DBB">
              <w:rPr>
                <w:rFonts w:ascii="Times New Roman" w:hAnsi="Times New Roman"/>
                <w:lang w:val="ru-RU"/>
              </w:rPr>
              <w:t>Виды</w:t>
            </w:r>
            <w:r w:rsidRPr="005E6DBB">
              <w:rPr>
                <w:rFonts w:ascii="Times New Roman" w:hAnsi="Times New Roman"/>
                <w:spacing w:val="-5"/>
                <w:lang w:val="ru-RU"/>
              </w:rPr>
              <w:t xml:space="preserve"> </w:t>
            </w:r>
            <w:r w:rsidRPr="005E6DBB">
              <w:rPr>
                <w:rFonts w:ascii="Times New Roman" w:hAnsi="Times New Roman"/>
                <w:lang w:val="ru-RU"/>
              </w:rPr>
              <w:t>деятельности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C1535B"/>
        </w:tc>
      </w:tr>
      <w:tr w:rsidR="005E6DBB" w:rsidRPr="005E6DBB">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pPr>
            <w:r w:rsidRPr="005E6DBB">
              <w:rPr>
                <w:rFonts w:ascii="Times New Roman" w:hAnsi="Times New Roman"/>
                <w:lang w:val="ru-RU"/>
              </w:rPr>
              <w:t>6.</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jc w:val="both"/>
              <w:rPr>
                <w:lang w:val="ru-RU"/>
              </w:rPr>
            </w:pPr>
            <w:r w:rsidRPr="005E6DBB">
              <w:rPr>
                <w:rFonts w:ascii="Times New Roman" w:hAnsi="Times New Roman"/>
                <w:lang w:val="ru-RU"/>
              </w:rPr>
              <w:t>Срок деятельности (с учетом</w:t>
            </w:r>
            <w:r w:rsidRPr="005E6DBB">
              <w:rPr>
                <w:rFonts w:ascii="Times New Roman" w:hAnsi="Times New Roman"/>
                <w:spacing w:val="-14"/>
                <w:lang w:val="ru-RU"/>
              </w:rPr>
              <w:t xml:space="preserve"> </w:t>
            </w:r>
            <w:r w:rsidRPr="005E6DBB">
              <w:rPr>
                <w:rFonts w:ascii="Times New Roman" w:hAnsi="Times New Roman"/>
                <w:lang w:val="ru-RU"/>
              </w:rPr>
              <w:t>правопреемственности)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C1535B"/>
        </w:tc>
      </w:tr>
      <w:tr w:rsidR="005E6DBB" w:rsidRPr="005E6DBB">
        <w:trPr>
          <w:trHeight w:hRule="exact" w:val="54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pPr>
            <w:r w:rsidRPr="005E6DBB">
              <w:rPr>
                <w:rFonts w:ascii="Times New Roman" w:hAnsi="Times New Roman"/>
                <w:lang w:val="ru-RU"/>
              </w:rPr>
              <w:t>7.</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right="905"/>
              <w:jc w:val="both"/>
              <w:rPr>
                <w:lang w:val="ru-RU"/>
              </w:rPr>
            </w:pPr>
            <w:r w:rsidRPr="005E6DBB">
              <w:rPr>
                <w:rFonts w:ascii="Times New Roman" w:hAnsi="Times New Roman"/>
                <w:lang w:val="ru-RU"/>
              </w:rPr>
              <w:t>ИНН, КПП, ОГРН, ОКПО, ОКОПФ,</w:t>
            </w:r>
            <w:r w:rsidRPr="005E6DBB">
              <w:rPr>
                <w:rFonts w:ascii="Times New Roman" w:hAnsi="Times New Roman"/>
                <w:spacing w:val="-2"/>
                <w:lang w:val="ru-RU"/>
              </w:rPr>
              <w:t xml:space="preserve"> </w:t>
            </w:r>
            <w:r w:rsidRPr="005E6DBB">
              <w:rPr>
                <w:rFonts w:ascii="Times New Roman" w:hAnsi="Times New Roman"/>
                <w:lang w:val="ru-RU"/>
              </w:rPr>
              <w:t>ОКТМО, ОКАТО</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C1535B"/>
        </w:tc>
      </w:tr>
      <w:tr w:rsidR="005E6DBB" w:rsidRPr="005E6DBB">
        <w:trPr>
          <w:trHeight w:hRule="exact" w:val="27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pPr>
            <w:r w:rsidRPr="005E6DBB">
              <w:rPr>
                <w:rFonts w:ascii="Times New Roman" w:hAnsi="Times New Roman"/>
                <w:lang w:val="ru-RU"/>
              </w:rPr>
              <w:t>8.</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right="190"/>
              <w:jc w:val="both"/>
            </w:pPr>
            <w:r w:rsidRPr="005E6DBB">
              <w:rPr>
                <w:rFonts w:ascii="Times New Roman" w:hAnsi="Times New Roman"/>
                <w:lang w:val="ru-RU"/>
              </w:rPr>
              <w:t>Юридический адрес (страна, адрес)</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C1535B"/>
        </w:tc>
      </w:tr>
      <w:tr w:rsidR="005E6DBB" w:rsidRPr="005E6DBB">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pPr>
            <w:r w:rsidRPr="005E6DBB">
              <w:rPr>
                <w:rFonts w:ascii="Times New Roman" w:hAnsi="Times New Roman"/>
                <w:lang w:val="ru-RU"/>
              </w:rPr>
              <w:t>9.</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jc w:val="both"/>
            </w:pPr>
            <w:r w:rsidRPr="005E6DBB">
              <w:rPr>
                <w:rFonts w:ascii="Times New Roman" w:hAnsi="Times New Roman"/>
                <w:lang w:val="ru-RU"/>
              </w:rPr>
              <w:t>Почтовый адрес (страна,</w:t>
            </w:r>
            <w:r w:rsidRPr="005E6DBB">
              <w:rPr>
                <w:rFonts w:ascii="Times New Roman" w:hAnsi="Times New Roman"/>
                <w:spacing w:val="-6"/>
                <w:lang w:val="ru-RU"/>
              </w:rPr>
              <w:t xml:space="preserve"> </w:t>
            </w:r>
            <w:r w:rsidRPr="005E6DBB">
              <w:rPr>
                <w:rFonts w:ascii="Times New Roman" w:hAnsi="Times New Roman"/>
                <w:lang w:val="ru-RU"/>
              </w:rPr>
              <w:t>адрес)</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C1535B"/>
        </w:tc>
      </w:tr>
      <w:tr w:rsidR="005E6DBB" w:rsidRPr="005E6DBB">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pPr>
            <w:r w:rsidRPr="005E6DBB">
              <w:rPr>
                <w:rFonts w:ascii="Times New Roman" w:hAnsi="Times New Roman"/>
                <w:lang w:val="ru-RU"/>
              </w:rPr>
              <w:t>10.</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jc w:val="both"/>
            </w:pPr>
            <w:r w:rsidRPr="005E6DBB">
              <w:rPr>
                <w:rFonts w:ascii="Times New Roman" w:hAnsi="Times New Roman"/>
                <w:lang w:val="ru-RU"/>
              </w:rPr>
              <w:t>Фактическое местоположение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C1535B">
            <w:pPr>
              <w:pStyle w:val="TableParagraph"/>
              <w:ind w:left="103"/>
              <w:rPr>
                <w:rFonts w:ascii="Times New Roman" w:hAnsi="Times New Roman"/>
                <w:lang w:val="ru-RU"/>
              </w:rPr>
            </w:pPr>
          </w:p>
        </w:tc>
      </w:tr>
      <w:tr w:rsidR="005E6DBB" w:rsidRPr="005E6DBB">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pPr>
            <w:r w:rsidRPr="005E6DBB">
              <w:rPr>
                <w:rFonts w:ascii="Times New Roman" w:hAnsi="Times New Roman"/>
                <w:lang w:val="ru-RU"/>
              </w:rPr>
              <w:t>11.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jc w:val="both"/>
              <w:rPr>
                <w:lang w:val="ru-RU"/>
              </w:rPr>
            </w:pPr>
            <w:r w:rsidRPr="005E6DBB">
              <w:rPr>
                <w:rFonts w:ascii="Times New Roman" w:hAnsi="Times New Roman"/>
                <w:lang w:val="ru-RU"/>
              </w:rPr>
              <w:t>Телефоны (с указанием кода</w:t>
            </w:r>
            <w:r w:rsidRPr="005E6DBB">
              <w:rPr>
                <w:rFonts w:ascii="Times New Roman" w:hAnsi="Times New Roman"/>
                <w:spacing w:val="-9"/>
                <w:lang w:val="ru-RU"/>
              </w:rPr>
              <w:t xml:space="preserve"> </w:t>
            </w:r>
            <w:r w:rsidRPr="005E6DBB">
              <w:rPr>
                <w:rFonts w:ascii="Times New Roman" w:hAnsi="Times New Roman"/>
                <w:lang w:val="ru-RU"/>
              </w:rPr>
              <w:t>города)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C1535B"/>
        </w:tc>
      </w:tr>
      <w:tr w:rsidR="005E6DBB" w:rsidRPr="005E6DBB">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pPr>
            <w:r w:rsidRPr="005E6DBB">
              <w:rPr>
                <w:rFonts w:ascii="Times New Roman" w:hAnsi="Times New Roman"/>
                <w:lang w:val="ru-RU"/>
              </w:rPr>
              <w:t>12.</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jc w:val="both"/>
              <w:rPr>
                <w:lang w:val="ru-RU"/>
              </w:rPr>
            </w:pPr>
            <w:r w:rsidRPr="005E6DBB">
              <w:rPr>
                <w:rFonts w:ascii="Times New Roman" w:hAnsi="Times New Roman"/>
                <w:lang w:val="ru-RU"/>
              </w:rPr>
              <w:t>Факс (с указанием кода</w:t>
            </w:r>
            <w:r w:rsidRPr="005E6DBB">
              <w:rPr>
                <w:rFonts w:ascii="Times New Roman" w:hAnsi="Times New Roman"/>
                <w:spacing w:val="-8"/>
                <w:lang w:val="ru-RU"/>
              </w:rPr>
              <w:t xml:space="preserve"> </w:t>
            </w:r>
            <w:r w:rsidRPr="005E6DBB">
              <w:rPr>
                <w:rFonts w:ascii="Times New Roman" w:hAnsi="Times New Roman"/>
                <w:lang w:val="ru-RU"/>
              </w:rPr>
              <w:t>города)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C1535B"/>
        </w:tc>
      </w:tr>
      <w:tr w:rsidR="005E6DBB" w:rsidRPr="005E6DBB">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pPr>
            <w:r w:rsidRPr="005E6DBB">
              <w:rPr>
                <w:rFonts w:ascii="Times New Roman" w:hAnsi="Times New Roman"/>
                <w:lang w:val="ru-RU"/>
              </w:rPr>
              <w:t>13.</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jc w:val="both"/>
            </w:pPr>
            <w:r w:rsidRPr="005E6DBB">
              <w:rPr>
                <w:rFonts w:ascii="Times New Roman" w:hAnsi="Times New Roman"/>
                <w:lang w:val="ru-RU"/>
              </w:rPr>
              <w:t>Адрес электронной</w:t>
            </w:r>
            <w:r w:rsidRPr="005E6DBB">
              <w:rPr>
                <w:rFonts w:ascii="Times New Roman" w:hAnsi="Times New Roman"/>
                <w:spacing w:val="-6"/>
                <w:lang w:val="ru-RU"/>
              </w:rPr>
              <w:t xml:space="preserve"> </w:t>
            </w:r>
            <w:r w:rsidRPr="005E6DBB">
              <w:rPr>
                <w:rFonts w:ascii="Times New Roman" w:hAnsi="Times New Roman"/>
                <w:lang w:val="ru-RU"/>
              </w:rPr>
              <w:t>почты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C1535B"/>
        </w:tc>
      </w:tr>
      <w:tr w:rsidR="005E6DBB" w:rsidRPr="005E6DBB">
        <w:trPr>
          <w:trHeight w:hRule="exact" w:val="93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pPr>
            <w:r w:rsidRPr="005E6DBB">
              <w:rPr>
                <w:rFonts w:ascii="Times New Roman" w:hAnsi="Times New Roman"/>
                <w:lang w:val="ru-RU"/>
              </w:rPr>
              <w:t>14.</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jc w:val="both"/>
              <w:rPr>
                <w:lang w:val="ru-RU"/>
              </w:rPr>
            </w:pPr>
            <w:r w:rsidRPr="005E6DBB">
              <w:rPr>
                <w:rFonts w:ascii="Times New Roman" w:hAnsi="Times New Roman"/>
                <w:lang w:val="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C1535B">
            <w:pPr>
              <w:pStyle w:val="TableParagraph"/>
              <w:ind w:left="103"/>
              <w:rPr>
                <w:rFonts w:ascii="Times New Roman" w:hAnsi="Times New Roman"/>
                <w:lang w:val="ru-RU"/>
              </w:rPr>
            </w:pPr>
          </w:p>
        </w:tc>
      </w:tr>
      <w:tr w:rsidR="005E6DBB" w:rsidRPr="005E6DBB">
        <w:trPr>
          <w:trHeight w:hRule="exact" w:val="116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pPr>
            <w:r w:rsidRPr="005E6DBB">
              <w:rPr>
                <w:rFonts w:ascii="Times New Roman" w:hAnsi="Times New Roman"/>
                <w:lang w:val="ru-RU"/>
              </w:rPr>
              <w:t>15.</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jc w:val="both"/>
              <w:rPr>
                <w:lang w:val="ru-RU"/>
              </w:rPr>
            </w:pPr>
            <w:r w:rsidRPr="005E6DBB">
              <w:rPr>
                <w:rFonts w:ascii="Times New Roman" w:hAnsi="Times New Roman"/>
                <w:lang w:val="ru-RU"/>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C1535B"/>
        </w:tc>
      </w:tr>
      <w:tr w:rsidR="005E6DBB" w:rsidRPr="005E6DBB">
        <w:trPr>
          <w:trHeight w:hRule="exact" w:val="127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right="224"/>
              <w:jc w:val="right"/>
            </w:pPr>
            <w:r w:rsidRPr="005E6DBB">
              <w:rPr>
                <w:rFonts w:ascii="Times New Roman" w:hAnsi="Times New Roman"/>
                <w:lang w:val="ru-RU"/>
              </w:rPr>
              <w:t>16.</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right="304"/>
              <w:jc w:val="both"/>
              <w:rPr>
                <w:lang w:val="ru-RU"/>
              </w:rPr>
            </w:pPr>
            <w:r w:rsidRPr="005E6DBB">
              <w:rPr>
                <w:rFonts w:ascii="Times New Roman" w:hAnsi="Times New Roman"/>
                <w:lang w:val="ru-RU"/>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настоящего конкурса и порядок одобрения соответствующей сделки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C1535B"/>
        </w:tc>
      </w:tr>
      <w:tr w:rsidR="005E6DBB" w:rsidRPr="005E6DBB">
        <w:trPr>
          <w:trHeight w:hRule="exact" w:val="83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right="167"/>
            </w:pPr>
            <w:r w:rsidRPr="005E6DBB">
              <w:rPr>
                <w:rFonts w:ascii="Times New Roman" w:hAnsi="Times New Roman"/>
                <w:lang w:val="ru-RU"/>
              </w:rPr>
              <w:t>17.</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right="304"/>
              <w:jc w:val="both"/>
              <w:rPr>
                <w:lang w:val="ru-RU"/>
              </w:rPr>
            </w:pPr>
            <w:r w:rsidRPr="005E6DBB">
              <w:rPr>
                <w:rFonts w:ascii="Times New Roman" w:hAnsi="Times New Roman"/>
                <w:lang w:val="ru-RU"/>
              </w:rPr>
              <w:t>Фамилия, Имя и Отчество уполномоченного лица Участника закупки с указанием должности, контактного телефона, эл.почты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C1535B">
            <w:pPr>
              <w:pStyle w:val="TableParagraph"/>
              <w:ind w:left="103" w:right="304"/>
              <w:rPr>
                <w:rFonts w:ascii="Times New Roman" w:hAnsi="Times New Roman"/>
                <w:lang w:val="ru-RU"/>
              </w:rPr>
            </w:pPr>
          </w:p>
        </w:tc>
      </w:tr>
      <w:tr w:rsidR="005E6DBB" w:rsidRPr="005E6DBB">
        <w:trPr>
          <w:trHeight w:hRule="exact" w:val="862"/>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right="167"/>
            </w:pPr>
            <w:r w:rsidRPr="005E6DBB">
              <w:rPr>
                <w:rFonts w:ascii="Times New Roman" w:hAnsi="Times New Roman"/>
                <w:lang w:val="ru-RU"/>
              </w:rPr>
              <w:lastRenderedPageBreak/>
              <w:t>18.</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C1535B" w:rsidRPr="005E6DBB" w:rsidRDefault="008B5DA6">
            <w:pPr>
              <w:pStyle w:val="TableParagraph"/>
              <w:ind w:left="103" w:right="304"/>
              <w:jc w:val="both"/>
              <w:rPr>
                <w:lang w:val="ru-RU"/>
              </w:rPr>
            </w:pPr>
            <w:r w:rsidRPr="005E6DBB">
              <w:rPr>
                <w:rFonts w:ascii="Times New Roman" w:hAnsi="Times New Roman"/>
                <w:lang w:val="ru-RU"/>
              </w:rPr>
              <w:t>Непроведение ликвидации участника и отсутствие решения арбитражного суда о признании участника несостоятельным (банкротом) и об открытии конкурсного производства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C1535B" w:rsidRPr="005E6DBB" w:rsidRDefault="008B5DA6">
            <w:pPr>
              <w:jc w:val="center"/>
            </w:pPr>
            <w:r w:rsidRPr="005E6DBB">
              <w:rPr>
                <w:i/>
              </w:rPr>
              <w:t>Указать проводится или не проводится</w:t>
            </w:r>
          </w:p>
        </w:tc>
      </w:tr>
      <w:tr w:rsidR="005E6DBB" w:rsidRPr="005E6DBB">
        <w:trPr>
          <w:trHeight w:hRule="exact" w:val="141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right="167"/>
            </w:pPr>
            <w:r w:rsidRPr="005E6DBB">
              <w:rPr>
                <w:rFonts w:ascii="Times New Roman" w:hAnsi="Times New Roman"/>
                <w:lang w:val="ru-RU"/>
              </w:rPr>
              <w:t>19.</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C1535B" w:rsidRPr="005E6DBB" w:rsidRDefault="008B5DA6">
            <w:pPr>
              <w:pStyle w:val="TableParagraph"/>
              <w:ind w:left="103" w:right="304"/>
              <w:jc w:val="both"/>
              <w:rPr>
                <w:lang w:val="ru-RU"/>
              </w:rPr>
            </w:pPr>
            <w:r w:rsidRPr="005E6DBB">
              <w:rPr>
                <w:rFonts w:ascii="Times New Roman" w:hAnsi="Times New Roman"/>
                <w:lang w:val="ru-RU"/>
              </w:rPr>
              <w:t xml:space="preserve">Неприостановление деятельности участника в порядке, предусмотренном Кодексом Российской Федерации об административных правонарушениях, на дату подачи котировочной заявки </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C1535B" w:rsidRPr="005E6DBB" w:rsidRDefault="008B5DA6">
            <w:pPr>
              <w:jc w:val="center"/>
            </w:pPr>
            <w:r w:rsidRPr="005E6DBB">
              <w:rPr>
                <w:i/>
              </w:rPr>
              <w:t>Указать приостановлена или не приостановлена</w:t>
            </w:r>
          </w:p>
        </w:tc>
      </w:tr>
      <w:tr w:rsidR="005E6DBB" w:rsidRPr="005E6DBB">
        <w:trPr>
          <w:trHeight w:hRule="exact" w:val="155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right="167"/>
            </w:pPr>
            <w:r w:rsidRPr="005E6DBB">
              <w:rPr>
                <w:rFonts w:ascii="Times New Roman" w:hAnsi="Times New Roman"/>
                <w:lang w:val="ru-RU"/>
              </w:rPr>
              <w:t>20.</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C1535B" w:rsidRPr="005E6DBB" w:rsidRDefault="008B5DA6">
            <w:pPr>
              <w:pStyle w:val="TableParagraph"/>
              <w:ind w:left="103" w:right="304"/>
              <w:jc w:val="both"/>
              <w:rPr>
                <w:lang w:val="ru-RU"/>
              </w:rPr>
            </w:pPr>
            <w:r w:rsidRPr="005E6DBB">
              <w:rPr>
                <w:rFonts w:ascii="Times New Roman" w:hAnsi="Times New Roman"/>
                <w:lang w:val="ru-RU"/>
              </w:rPr>
              <w:t>Отсутствие 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C1535B" w:rsidRPr="005E6DBB" w:rsidRDefault="008B5DA6">
            <w:pPr>
              <w:jc w:val="center"/>
            </w:pPr>
            <w:r w:rsidRPr="005E6DBB">
              <w:rPr>
                <w:i/>
              </w:rPr>
              <w:t>Указать</w:t>
            </w:r>
            <w:r w:rsidRPr="005E6DBB">
              <w:t xml:space="preserve"> </w:t>
            </w:r>
            <w:r w:rsidRPr="005E6DBB">
              <w:rPr>
                <w:i/>
              </w:rPr>
              <w:t>отсутствует или находится</w:t>
            </w:r>
          </w:p>
        </w:tc>
      </w:tr>
      <w:tr w:rsidR="00C1535B" w:rsidRPr="005E6DBB">
        <w:trPr>
          <w:trHeight w:hRule="exact" w:val="1707"/>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535B" w:rsidRPr="005E6DBB" w:rsidRDefault="008B5DA6">
            <w:pPr>
              <w:pStyle w:val="TableParagraph"/>
              <w:ind w:left="103" w:right="167"/>
            </w:pPr>
            <w:r w:rsidRPr="005E6DBB">
              <w:rPr>
                <w:rFonts w:ascii="Times New Roman" w:hAnsi="Times New Roman"/>
                <w:lang w:val="ru-RU"/>
              </w:rPr>
              <w:t>21.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C1535B" w:rsidRPr="005E6DBB" w:rsidRDefault="008B5DA6">
            <w:pPr>
              <w:pStyle w:val="TableParagraph"/>
              <w:ind w:left="103" w:right="304"/>
              <w:jc w:val="both"/>
              <w:rPr>
                <w:lang w:val="ru-RU"/>
              </w:rPr>
            </w:pPr>
            <w:r w:rsidRPr="005E6DBB">
              <w:rPr>
                <w:rFonts w:ascii="Times New Roman" w:hAnsi="Times New Roman"/>
                <w:lang w:val="ru-RU"/>
              </w:rPr>
              <w:t>Отсутствует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C1535B" w:rsidRPr="005E6DBB" w:rsidRDefault="008B5DA6">
            <w:pPr>
              <w:jc w:val="center"/>
            </w:pPr>
            <w:r w:rsidRPr="005E6DBB">
              <w:rPr>
                <w:i/>
              </w:rPr>
              <w:t>Указать</w:t>
            </w:r>
            <w:r w:rsidRPr="005E6DBB">
              <w:t xml:space="preserve"> </w:t>
            </w:r>
            <w:r w:rsidRPr="005E6DBB">
              <w:rPr>
                <w:i/>
              </w:rPr>
              <w:t>отсутствует или находится</w:t>
            </w:r>
          </w:p>
        </w:tc>
      </w:tr>
    </w:tbl>
    <w:p w:rsidR="00C1535B" w:rsidRPr="005E6DBB" w:rsidRDefault="00C1535B">
      <w:pPr>
        <w:snapToGrid w:val="0"/>
        <w:rPr>
          <w:b/>
          <w:bCs/>
          <w:sz w:val="24"/>
          <w:szCs w:val="24"/>
        </w:rPr>
      </w:pPr>
    </w:p>
    <w:p w:rsidR="00C1535B" w:rsidRPr="005E6DBB" w:rsidRDefault="008B5DA6">
      <w:pPr>
        <w:snapToGrid w:val="0"/>
        <w:jc w:val="both"/>
      </w:pPr>
      <w:r w:rsidRPr="005E6DBB">
        <w:rPr>
          <w:bCs/>
          <w:iCs/>
          <w:sz w:val="24"/>
          <w:szCs w:val="24"/>
        </w:rPr>
        <w:t>Участник закупки/</w:t>
      </w:r>
    </w:p>
    <w:p w:rsidR="00C1535B" w:rsidRPr="005E6DBB" w:rsidRDefault="008B5DA6">
      <w:pPr>
        <w:snapToGrid w:val="0"/>
        <w:jc w:val="both"/>
      </w:pPr>
      <w:r w:rsidRPr="005E6DBB">
        <w:rPr>
          <w:bCs/>
          <w:iCs/>
          <w:sz w:val="24"/>
          <w:szCs w:val="24"/>
        </w:rPr>
        <w:t xml:space="preserve">уполномоченный представитель  </w:t>
      </w:r>
    </w:p>
    <w:p w:rsidR="00C1535B" w:rsidRPr="005E6DBB" w:rsidRDefault="00C1535B">
      <w:pPr>
        <w:snapToGrid w:val="0"/>
        <w:ind w:firstLine="851"/>
        <w:jc w:val="both"/>
        <w:rPr>
          <w:bCs/>
          <w:iCs/>
          <w:sz w:val="24"/>
          <w:szCs w:val="24"/>
        </w:rPr>
      </w:pPr>
    </w:p>
    <w:p w:rsidR="00C1535B" w:rsidRPr="005E6DBB" w:rsidRDefault="008B5DA6">
      <w:pPr>
        <w:snapToGrid w:val="0"/>
        <w:jc w:val="both"/>
      </w:pPr>
      <w:r w:rsidRPr="005E6DBB">
        <w:rPr>
          <w:bCs/>
          <w:iCs/>
          <w:sz w:val="24"/>
          <w:szCs w:val="24"/>
        </w:rPr>
        <w:t>_______________________   _____________________ _______________________</w:t>
      </w:r>
    </w:p>
    <w:p w:rsidR="00C1535B" w:rsidRPr="005E6DBB" w:rsidRDefault="008B5DA6">
      <w:pPr>
        <w:snapToGrid w:val="0"/>
        <w:jc w:val="both"/>
        <w:sectPr w:rsidR="00C1535B" w:rsidRPr="005E6DBB">
          <w:footerReference w:type="default" r:id="rId15"/>
          <w:pgSz w:w="11906" w:h="16838"/>
          <w:pgMar w:top="1134" w:right="701" w:bottom="1134" w:left="1701" w:header="0" w:footer="708" w:gutter="0"/>
          <w:cols w:space="720"/>
          <w:formProt w:val="0"/>
          <w:titlePg/>
          <w:docGrid w:linePitch="360" w:charSpace="2047"/>
        </w:sectPr>
      </w:pPr>
      <w:r w:rsidRPr="005E6DBB">
        <w:rPr>
          <w:bCs/>
          <w:iCs/>
          <w:sz w:val="24"/>
          <w:szCs w:val="24"/>
        </w:rPr>
        <w:tab/>
        <w:t>(Должность)</w:t>
      </w:r>
      <w:r w:rsidRPr="005E6DBB">
        <w:rPr>
          <w:bCs/>
          <w:iCs/>
          <w:sz w:val="24"/>
          <w:szCs w:val="24"/>
        </w:rPr>
        <w:tab/>
      </w:r>
      <w:r w:rsidRPr="005E6DBB">
        <w:rPr>
          <w:bCs/>
          <w:iCs/>
          <w:sz w:val="24"/>
          <w:szCs w:val="24"/>
        </w:rPr>
        <w:tab/>
      </w:r>
      <w:r w:rsidRPr="005E6DBB">
        <w:rPr>
          <w:bCs/>
          <w:iCs/>
          <w:sz w:val="24"/>
          <w:szCs w:val="24"/>
        </w:rPr>
        <w:tab/>
        <w:t xml:space="preserve">   (подпись)                          (Ф. И.О.)                                </w:t>
      </w:r>
    </w:p>
    <w:p w:rsidR="00C1535B" w:rsidRPr="005E6DBB" w:rsidRDefault="008B5DA6">
      <w:pPr>
        <w:widowControl w:val="0"/>
        <w:tabs>
          <w:tab w:val="left" w:pos="709"/>
        </w:tabs>
        <w:snapToGrid w:val="0"/>
        <w:ind w:firstLine="567"/>
        <w:jc w:val="center"/>
      </w:pPr>
      <w:r w:rsidRPr="005E6DBB">
        <w:rPr>
          <w:b/>
          <w:bCs/>
          <w:sz w:val="24"/>
          <w:szCs w:val="24"/>
        </w:rPr>
        <w:lastRenderedPageBreak/>
        <w:t>Форма №6</w:t>
      </w:r>
    </w:p>
    <w:p w:rsidR="00C1535B" w:rsidRPr="005E6DBB" w:rsidRDefault="00C1535B">
      <w:pPr>
        <w:widowControl w:val="0"/>
        <w:tabs>
          <w:tab w:val="left" w:pos="709"/>
        </w:tabs>
        <w:snapToGrid w:val="0"/>
        <w:ind w:firstLine="567"/>
        <w:jc w:val="center"/>
        <w:rPr>
          <w:b/>
          <w:bCs/>
          <w:sz w:val="24"/>
          <w:szCs w:val="24"/>
        </w:rPr>
      </w:pPr>
    </w:p>
    <w:p w:rsidR="00C1535B" w:rsidRPr="005E6DBB" w:rsidRDefault="008B5DA6">
      <w:pPr>
        <w:ind w:firstLine="567"/>
        <w:jc w:val="center"/>
      </w:pPr>
      <w:r w:rsidRPr="005E6DBB">
        <w:rPr>
          <w:b/>
          <w:sz w:val="24"/>
          <w:szCs w:val="24"/>
        </w:rPr>
        <w:t>Сведения о деловой репутации участника закупки</w:t>
      </w:r>
    </w:p>
    <w:p w:rsidR="00C1535B" w:rsidRPr="005E6DBB" w:rsidRDefault="008B5DA6">
      <w:pPr>
        <w:ind w:firstLine="567"/>
        <w:jc w:val="right"/>
      </w:pPr>
      <w:r w:rsidRPr="005E6DBB">
        <w:rPr>
          <w:sz w:val="24"/>
          <w:szCs w:val="24"/>
        </w:rPr>
        <w:t>Таблица 1</w:t>
      </w:r>
      <w:r w:rsidRPr="005E6DBB">
        <w:rPr>
          <w:rStyle w:val="afd"/>
          <w:sz w:val="24"/>
          <w:szCs w:val="24"/>
        </w:rPr>
        <w:footnoteReference w:id="1"/>
      </w:r>
    </w:p>
    <w:p w:rsidR="00C1535B" w:rsidRPr="005E6DBB" w:rsidRDefault="00C1535B">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C1535B" w:rsidRPr="005E6DBB" w:rsidRDefault="00C1535B">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tbl>
      <w:tblPr>
        <w:tblW w:w="14761" w:type="dxa"/>
        <w:tblInd w:w="-5" w:type="dxa"/>
        <w:tblCellMar>
          <w:left w:w="78" w:type="dxa"/>
        </w:tblCellMar>
        <w:tblLook w:val="04A0" w:firstRow="1" w:lastRow="0" w:firstColumn="1" w:lastColumn="0" w:noHBand="0" w:noVBand="1"/>
      </w:tblPr>
      <w:tblGrid>
        <w:gridCol w:w="516"/>
        <w:gridCol w:w="2321"/>
        <w:gridCol w:w="2486"/>
        <w:gridCol w:w="1272"/>
        <w:gridCol w:w="1404"/>
        <w:gridCol w:w="1841"/>
        <w:gridCol w:w="2516"/>
        <w:gridCol w:w="2405"/>
      </w:tblGrid>
      <w:tr w:rsidR="005E6DBB" w:rsidRPr="005E6DBB">
        <w:trPr>
          <w:cantSplit/>
        </w:trPr>
        <w:tc>
          <w:tcPr>
            <w:tcW w:w="515"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 п/п</w:t>
            </w:r>
          </w:p>
        </w:tc>
        <w:tc>
          <w:tcPr>
            <w:tcW w:w="2320" w:type="dxa"/>
            <w:shd w:val="clear" w:color="auto" w:fill="auto"/>
            <w:tcMar>
              <w:left w:w="78" w:type="dxa"/>
            </w:tcMar>
            <w:vAlign w:val="center"/>
          </w:tcPr>
          <w:p w:rsidR="00C1535B" w:rsidRPr="005E6DBB" w:rsidRDefault="008B5DA6">
            <w:pPr>
              <w:jc w:val="center"/>
              <w:rPr>
                <w:rFonts w:cs="Calibri"/>
              </w:rPr>
            </w:pPr>
            <w:r w:rsidRPr="005E6DBB">
              <w:rPr>
                <w:rStyle w:val="afd"/>
                <w:rFonts w:cs="Calibri"/>
              </w:rPr>
              <w:footnoteReference w:id="2"/>
            </w:r>
            <w:r w:rsidRPr="005E6DBB">
              <w:rPr>
                <w:rFonts w:cs="Calibri"/>
                <w:sz w:val="24"/>
                <w:szCs w:val="24"/>
              </w:rPr>
              <w:t>Номер реестровой записи контракта (договора)</w:t>
            </w:r>
            <w:r w:rsidRPr="005E6DBB">
              <w:rPr>
                <w:rStyle w:val="afd"/>
                <w:rFonts w:cs="Calibri"/>
                <w:sz w:val="24"/>
                <w:szCs w:val="24"/>
              </w:rPr>
              <w:footnoteReference w:id="3"/>
            </w:r>
          </w:p>
        </w:tc>
        <w:tc>
          <w:tcPr>
            <w:tcW w:w="2486"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Наименование Заказчика</w:t>
            </w:r>
          </w:p>
        </w:tc>
        <w:tc>
          <w:tcPr>
            <w:tcW w:w="1272"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Номер контракта (договора)</w:t>
            </w:r>
          </w:p>
        </w:tc>
        <w:tc>
          <w:tcPr>
            <w:tcW w:w="1404"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Дата заключения контракта (договора)</w:t>
            </w:r>
          </w:p>
        </w:tc>
        <w:tc>
          <w:tcPr>
            <w:tcW w:w="1841"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Наличие (отсутствие) неустойки (штрафов, пени), руб.</w:t>
            </w:r>
          </w:p>
        </w:tc>
        <w:tc>
          <w:tcPr>
            <w:tcW w:w="2516"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Источник информации, в котором опубликовано извещения о закупке, торгах</w:t>
            </w:r>
            <w:r w:rsidRPr="005E6DBB">
              <w:rPr>
                <w:rStyle w:val="afd"/>
                <w:rFonts w:cs="Calibri"/>
                <w:sz w:val="24"/>
                <w:szCs w:val="24"/>
              </w:rPr>
              <w:footnoteReference w:id="4"/>
            </w:r>
          </w:p>
        </w:tc>
        <w:tc>
          <w:tcPr>
            <w:tcW w:w="2405" w:type="dxa"/>
            <w:shd w:val="clear" w:color="auto" w:fill="auto"/>
            <w:vAlign w:val="center"/>
          </w:tcPr>
          <w:p w:rsidR="00C1535B" w:rsidRPr="005E6DBB" w:rsidRDefault="008B5DA6">
            <w:pPr>
              <w:jc w:val="center"/>
              <w:rPr>
                <w:rFonts w:cs="Calibri"/>
              </w:rPr>
            </w:pPr>
            <w:r w:rsidRPr="005E6DBB">
              <w:rPr>
                <w:rFonts w:cs="Calibri"/>
                <w:sz w:val="24"/>
                <w:szCs w:val="24"/>
              </w:rPr>
              <w:t>Сведения о предоставленных положительных отзывах, благодарностях, рекомендательных письмах</w:t>
            </w:r>
            <w:r w:rsidRPr="005E6DBB">
              <w:rPr>
                <w:rStyle w:val="afd"/>
                <w:rFonts w:cs="Calibri"/>
                <w:sz w:val="24"/>
                <w:szCs w:val="24"/>
              </w:rPr>
              <w:footnoteReference w:id="5"/>
            </w:r>
          </w:p>
        </w:tc>
      </w:tr>
      <w:tr w:rsidR="005E6DBB" w:rsidRPr="005E6DBB">
        <w:trPr>
          <w:cantSplit/>
        </w:trPr>
        <w:tc>
          <w:tcPr>
            <w:tcW w:w="515"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1</w:t>
            </w:r>
          </w:p>
        </w:tc>
        <w:tc>
          <w:tcPr>
            <w:tcW w:w="2320"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2</w:t>
            </w:r>
          </w:p>
        </w:tc>
        <w:tc>
          <w:tcPr>
            <w:tcW w:w="2486"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3</w:t>
            </w:r>
          </w:p>
        </w:tc>
        <w:tc>
          <w:tcPr>
            <w:tcW w:w="1272"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4</w:t>
            </w:r>
          </w:p>
        </w:tc>
        <w:tc>
          <w:tcPr>
            <w:tcW w:w="1404"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5</w:t>
            </w:r>
          </w:p>
        </w:tc>
        <w:tc>
          <w:tcPr>
            <w:tcW w:w="1841"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6</w:t>
            </w:r>
          </w:p>
        </w:tc>
        <w:tc>
          <w:tcPr>
            <w:tcW w:w="2516"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7</w:t>
            </w:r>
          </w:p>
        </w:tc>
        <w:tc>
          <w:tcPr>
            <w:tcW w:w="2405" w:type="dxa"/>
            <w:shd w:val="clear" w:color="auto" w:fill="auto"/>
          </w:tcPr>
          <w:p w:rsidR="00C1535B" w:rsidRPr="005E6DBB" w:rsidRDefault="008B5DA6">
            <w:pPr>
              <w:jc w:val="center"/>
              <w:rPr>
                <w:rFonts w:cs="Calibri"/>
              </w:rPr>
            </w:pPr>
            <w:r w:rsidRPr="005E6DBB">
              <w:rPr>
                <w:rFonts w:cs="Calibri"/>
                <w:sz w:val="24"/>
                <w:szCs w:val="24"/>
              </w:rPr>
              <w:t>8</w:t>
            </w:r>
          </w:p>
        </w:tc>
      </w:tr>
      <w:tr w:rsidR="005E6DBB" w:rsidRPr="005E6DBB">
        <w:trPr>
          <w:cantSplit/>
        </w:trPr>
        <w:tc>
          <w:tcPr>
            <w:tcW w:w="515" w:type="dxa"/>
            <w:shd w:val="clear" w:color="auto" w:fill="auto"/>
            <w:tcMar>
              <w:left w:w="78" w:type="dxa"/>
            </w:tcMar>
          </w:tcPr>
          <w:p w:rsidR="00C1535B" w:rsidRPr="005E6DBB" w:rsidRDefault="00C1535B">
            <w:pPr>
              <w:jc w:val="both"/>
              <w:rPr>
                <w:rFonts w:cs="Calibri"/>
                <w:sz w:val="24"/>
                <w:szCs w:val="22"/>
                <w:lang w:eastAsia="en-US"/>
              </w:rPr>
            </w:pPr>
          </w:p>
        </w:tc>
        <w:tc>
          <w:tcPr>
            <w:tcW w:w="2320" w:type="dxa"/>
            <w:shd w:val="clear" w:color="auto" w:fill="auto"/>
            <w:tcMar>
              <w:left w:w="78" w:type="dxa"/>
            </w:tcMar>
          </w:tcPr>
          <w:p w:rsidR="00C1535B" w:rsidRPr="005E6DBB" w:rsidRDefault="00C1535B">
            <w:pPr>
              <w:jc w:val="both"/>
              <w:rPr>
                <w:rFonts w:cs="Calibri"/>
                <w:sz w:val="24"/>
                <w:szCs w:val="22"/>
                <w:lang w:eastAsia="en-US"/>
              </w:rPr>
            </w:pPr>
          </w:p>
        </w:tc>
        <w:tc>
          <w:tcPr>
            <w:tcW w:w="2486" w:type="dxa"/>
            <w:shd w:val="clear" w:color="auto" w:fill="auto"/>
            <w:tcMar>
              <w:left w:w="78" w:type="dxa"/>
            </w:tcMar>
          </w:tcPr>
          <w:p w:rsidR="00C1535B" w:rsidRPr="005E6DBB" w:rsidRDefault="00C1535B">
            <w:pPr>
              <w:jc w:val="both"/>
              <w:rPr>
                <w:rFonts w:cs="Calibri"/>
                <w:sz w:val="24"/>
                <w:szCs w:val="22"/>
                <w:lang w:eastAsia="en-US"/>
              </w:rPr>
            </w:pPr>
          </w:p>
        </w:tc>
        <w:tc>
          <w:tcPr>
            <w:tcW w:w="1272" w:type="dxa"/>
            <w:shd w:val="clear" w:color="auto" w:fill="auto"/>
            <w:tcMar>
              <w:left w:w="78" w:type="dxa"/>
            </w:tcMar>
          </w:tcPr>
          <w:p w:rsidR="00C1535B" w:rsidRPr="005E6DBB" w:rsidRDefault="00C1535B">
            <w:pPr>
              <w:jc w:val="both"/>
              <w:rPr>
                <w:rFonts w:cs="Calibri"/>
                <w:sz w:val="24"/>
                <w:szCs w:val="22"/>
                <w:lang w:eastAsia="en-US"/>
              </w:rPr>
            </w:pPr>
          </w:p>
        </w:tc>
        <w:tc>
          <w:tcPr>
            <w:tcW w:w="1404" w:type="dxa"/>
            <w:shd w:val="clear" w:color="auto" w:fill="auto"/>
            <w:tcMar>
              <w:left w:w="78" w:type="dxa"/>
            </w:tcMar>
          </w:tcPr>
          <w:p w:rsidR="00C1535B" w:rsidRPr="005E6DBB" w:rsidRDefault="00C1535B">
            <w:pPr>
              <w:jc w:val="both"/>
              <w:rPr>
                <w:rFonts w:cs="Calibri"/>
                <w:sz w:val="24"/>
                <w:szCs w:val="22"/>
                <w:lang w:eastAsia="en-US"/>
              </w:rPr>
            </w:pPr>
          </w:p>
        </w:tc>
        <w:tc>
          <w:tcPr>
            <w:tcW w:w="1841" w:type="dxa"/>
            <w:shd w:val="clear" w:color="auto" w:fill="auto"/>
            <w:tcMar>
              <w:left w:w="78" w:type="dxa"/>
            </w:tcMar>
          </w:tcPr>
          <w:p w:rsidR="00C1535B" w:rsidRPr="005E6DBB" w:rsidRDefault="00C1535B">
            <w:pPr>
              <w:jc w:val="both"/>
              <w:rPr>
                <w:rFonts w:cs="Calibri"/>
                <w:sz w:val="24"/>
                <w:szCs w:val="22"/>
                <w:lang w:eastAsia="en-US"/>
              </w:rPr>
            </w:pPr>
          </w:p>
        </w:tc>
        <w:tc>
          <w:tcPr>
            <w:tcW w:w="2516" w:type="dxa"/>
            <w:shd w:val="clear" w:color="auto" w:fill="auto"/>
            <w:tcMar>
              <w:left w:w="78" w:type="dxa"/>
            </w:tcMar>
          </w:tcPr>
          <w:p w:rsidR="00C1535B" w:rsidRPr="005E6DBB" w:rsidRDefault="00C1535B">
            <w:pPr>
              <w:jc w:val="both"/>
              <w:rPr>
                <w:rFonts w:cs="Calibri"/>
                <w:sz w:val="24"/>
                <w:szCs w:val="22"/>
                <w:lang w:eastAsia="en-US"/>
              </w:rPr>
            </w:pPr>
          </w:p>
        </w:tc>
        <w:tc>
          <w:tcPr>
            <w:tcW w:w="2405" w:type="dxa"/>
            <w:shd w:val="clear" w:color="auto" w:fill="auto"/>
          </w:tcPr>
          <w:p w:rsidR="00C1535B" w:rsidRPr="005E6DBB" w:rsidRDefault="00C1535B">
            <w:pPr>
              <w:jc w:val="both"/>
              <w:rPr>
                <w:rFonts w:cs="Calibri"/>
                <w:sz w:val="24"/>
                <w:szCs w:val="22"/>
                <w:lang w:eastAsia="en-US"/>
              </w:rPr>
            </w:pPr>
          </w:p>
        </w:tc>
      </w:tr>
    </w:tbl>
    <w:p w:rsidR="00C1535B" w:rsidRPr="005E6DBB" w:rsidRDefault="00C1535B">
      <w:pPr>
        <w:ind w:firstLine="567"/>
        <w:jc w:val="center"/>
        <w:rPr>
          <w:b/>
          <w:sz w:val="24"/>
          <w:szCs w:val="24"/>
        </w:rPr>
      </w:pPr>
    </w:p>
    <w:p w:rsidR="00C1535B" w:rsidRPr="005E6DBB" w:rsidRDefault="00C1535B">
      <w:pPr>
        <w:ind w:firstLine="567"/>
        <w:jc w:val="both"/>
        <w:rPr>
          <w:sz w:val="24"/>
          <w:szCs w:val="24"/>
        </w:rPr>
      </w:pPr>
    </w:p>
    <w:p w:rsidR="00C1535B" w:rsidRPr="005E6DBB" w:rsidRDefault="00C1535B">
      <w:pPr>
        <w:ind w:firstLine="567"/>
        <w:jc w:val="both"/>
        <w:rPr>
          <w:sz w:val="24"/>
          <w:szCs w:val="24"/>
        </w:rPr>
      </w:pPr>
    </w:p>
    <w:p w:rsidR="00C1535B" w:rsidRPr="005E6DBB" w:rsidRDefault="00C1535B">
      <w:pPr>
        <w:ind w:firstLine="567"/>
        <w:jc w:val="both"/>
        <w:rPr>
          <w:sz w:val="24"/>
          <w:szCs w:val="24"/>
        </w:rPr>
      </w:pPr>
    </w:p>
    <w:p w:rsidR="00C1535B" w:rsidRPr="005E6DBB" w:rsidRDefault="00C1535B">
      <w:pPr>
        <w:ind w:firstLine="567"/>
        <w:jc w:val="both"/>
        <w:rPr>
          <w:sz w:val="24"/>
          <w:szCs w:val="24"/>
        </w:rPr>
        <w:sectPr w:rsidR="00C1535B" w:rsidRPr="005E6DBB">
          <w:pgSz w:w="16838" w:h="11906" w:orient="landscape"/>
          <w:pgMar w:top="1134" w:right="701" w:bottom="1134" w:left="1701" w:header="0" w:footer="0" w:gutter="0"/>
          <w:pgNumType w:start="1"/>
          <w:cols w:space="720"/>
          <w:formProt w:val="0"/>
          <w:docGrid w:linePitch="360" w:charSpace="2047"/>
        </w:sectPr>
      </w:pPr>
    </w:p>
    <w:p w:rsidR="00C1535B" w:rsidRPr="005E6DBB" w:rsidRDefault="008B5DA6">
      <w:pPr>
        <w:ind w:firstLine="567"/>
        <w:jc w:val="center"/>
      </w:pPr>
      <w:r w:rsidRPr="005E6DBB">
        <w:rPr>
          <w:b/>
          <w:sz w:val="24"/>
          <w:szCs w:val="24"/>
        </w:rPr>
        <w:lastRenderedPageBreak/>
        <w:t>Форма №7</w:t>
      </w:r>
    </w:p>
    <w:p w:rsidR="00C1535B" w:rsidRPr="005E6DBB" w:rsidRDefault="00C1535B">
      <w:pPr>
        <w:ind w:firstLine="567"/>
        <w:jc w:val="center"/>
        <w:rPr>
          <w:b/>
          <w:sz w:val="24"/>
          <w:szCs w:val="24"/>
        </w:rPr>
      </w:pPr>
    </w:p>
    <w:p w:rsidR="00C1535B" w:rsidRPr="005E6DBB" w:rsidRDefault="008B5DA6">
      <w:pPr>
        <w:ind w:firstLine="567"/>
        <w:jc w:val="center"/>
      </w:pPr>
      <w:r w:rsidRPr="005E6DBB">
        <w:rPr>
          <w:b/>
          <w:sz w:val="24"/>
          <w:szCs w:val="24"/>
        </w:rPr>
        <w:t>Сведения об опыте участника закупки</w:t>
      </w:r>
    </w:p>
    <w:p w:rsidR="00C1535B" w:rsidRPr="005E6DBB" w:rsidRDefault="00C1535B">
      <w:pPr>
        <w:ind w:firstLine="567"/>
        <w:jc w:val="right"/>
        <w:rPr>
          <w:sz w:val="24"/>
          <w:szCs w:val="24"/>
        </w:rPr>
      </w:pPr>
    </w:p>
    <w:p w:rsidR="00C1535B" w:rsidRPr="005E6DBB" w:rsidRDefault="008B5DA6">
      <w:pPr>
        <w:ind w:firstLine="567"/>
        <w:jc w:val="right"/>
      </w:pPr>
      <w:r w:rsidRPr="005E6DBB">
        <w:rPr>
          <w:sz w:val="24"/>
          <w:szCs w:val="24"/>
        </w:rPr>
        <w:t>Таблица 2</w:t>
      </w:r>
      <w:r w:rsidRPr="005E6DBB">
        <w:rPr>
          <w:rStyle w:val="afd"/>
          <w:sz w:val="24"/>
          <w:szCs w:val="24"/>
        </w:rPr>
        <w:footnoteReference w:id="6"/>
      </w:r>
    </w:p>
    <w:p w:rsidR="00C1535B" w:rsidRPr="005E6DBB" w:rsidRDefault="00C1535B">
      <w:pPr>
        <w:ind w:firstLine="567"/>
        <w:jc w:val="both"/>
        <w:rPr>
          <w:sz w:val="24"/>
          <w:szCs w:val="24"/>
        </w:rPr>
      </w:pPr>
    </w:p>
    <w:tbl>
      <w:tblPr>
        <w:tblW w:w="14458" w:type="dxa"/>
        <w:tblInd w:w="362" w:type="dxa"/>
        <w:tblCellMar>
          <w:left w:w="78" w:type="dxa"/>
        </w:tblCellMar>
        <w:tblLook w:val="04A0" w:firstRow="1" w:lastRow="0" w:firstColumn="1" w:lastColumn="0" w:noHBand="0" w:noVBand="1"/>
      </w:tblPr>
      <w:tblGrid>
        <w:gridCol w:w="515"/>
        <w:gridCol w:w="2322"/>
        <w:gridCol w:w="1983"/>
        <w:gridCol w:w="1273"/>
        <w:gridCol w:w="1716"/>
        <w:gridCol w:w="1396"/>
        <w:gridCol w:w="2289"/>
        <w:gridCol w:w="2964"/>
      </w:tblGrid>
      <w:tr w:rsidR="005E6DBB" w:rsidRPr="005E6DBB">
        <w:tc>
          <w:tcPr>
            <w:tcW w:w="514"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 п/п</w:t>
            </w:r>
          </w:p>
        </w:tc>
        <w:tc>
          <w:tcPr>
            <w:tcW w:w="2321" w:type="dxa"/>
            <w:shd w:val="clear" w:color="auto" w:fill="auto"/>
            <w:tcMar>
              <w:left w:w="78" w:type="dxa"/>
            </w:tcMar>
            <w:vAlign w:val="center"/>
          </w:tcPr>
          <w:p w:rsidR="00C1535B" w:rsidRPr="005E6DBB" w:rsidRDefault="008B5DA6">
            <w:pPr>
              <w:jc w:val="center"/>
              <w:rPr>
                <w:rFonts w:cs="Calibri"/>
              </w:rPr>
            </w:pPr>
            <w:r w:rsidRPr="005E6DBB">
              <w:rPr>
                <w:rStyle w:val="afd"/>
                <w:rFonts w:cs="Calibri"/>
              </w:rPr>
              <w:footnoteReference w:id="7"/>
            </w:r>
            <w:r w:rsidRPr="005E6DBB">
              <w:rPr>
                <w:rFonts w:cs="Calibri"/>
                <w:sz w:val="24"/>
                <w:szCs w:val="24"/>
              </w:rPr>
              <w:t>Номер реестровой записи контракта (договора)</w:t>
            </w:r>
            <w:r w:rsidRPr="005E6DBB">
              <w:rPr>
                <w:rStyle w:val="afd"/>
                <w:rFonts w:cs="Calibri"/>
                <w:sz w:val="24"/>
                <w:szCs w:val="24"/>
              </w:rPr>
              <w:footnoteReference w:id="8"/>
            </w:r>
          </w:p>
        </w:tc>
        <w:tc>
          <w:tcPr>
            <w:tcW w:w="1983"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Наименование Заказчика</w:t>
            </w:r>
          </w:p>
        </w:tc>
        <w:tc>
          <w:tcPr>
            <w:tcW w:w="1273"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Номер контракта (договора)</w:t>
            </w:r>
          </w:p>
        </w:tc>
        <w:tc>
          <w:tcPr>
            <w:tcW w:w="1716"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Дата заключения контракта (договора)</w:t>
            </w:r>
          </w:p>
        </w:tc>
        <w:tc>
          <w:tcPr>
            <w:tcW w:w="1396"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Срок исполнения контракта (договора)</w:t>
            </w:r>
          </w:p>
        </w:tc>
        <w:tc>
          <w:tcPr>
            <w:tcW w:w="2289"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Наличие (отсутствие) неустойки (штрафов, пени), руб.</w:t>
            </w:r>
          </w:p>
        </w:tc>
        <w:tc>
          <w:tcPr>
            <w:tcW w:w="2964"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Источник информации, в котором опубликовано извещения о закупке, торгах</w:t>
            </w:r>
            <w:r w:rsidRPr="005E6DBB">
              <w:rPr>
                <w:rStyle w:val="afd"/>
                <w:rFonts w:cs="Calibri"/>
                <w:sz w:val="24"/>
                <w:szCs w:val="24"/>
              </w:rPr>
              <w:footnoteReference w:id="9"/>
            </w:r>
          </w:p>
        </w:tc>
      </w:tr>
      <w:tr w:rsidR="005E6DBB" w:rsidRPr="005E6DBB">
        <w:tc>
          <w:tcPr>
            <w:tcW w:w="514"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1</w:t>
            </w:r>
          </w:p>
        </w:tc>
        <w:tc>
          <w:tcPr>
            <w:tcW w:w="2321"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2</w:t>
            </w:r>
          </w:p>
        </w:tc>
        <w:tc>
          <w:tcPr>
            <w:tcW w:w="1983"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3</w:t>
            </w:r>
          </w:p>
        </w:tc>
        <w:tc>
          <w:tcPr>
            <w:tcW w:w="1273"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4</w:t>
            </w:r>
          </w:p>
        </w:tc>
        <w:tc>
          <w:tcPr>
            <w:tcW w:w="1716"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5</w:t>
            </w:r>
          </w:p>
        </w:tc>
        <w:tc>
          <w:tcPr>
            <w:tcW w:w="1396"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6</w:t>
            </w:r>
          </w:p>
        </w:tc>
        <w:tc>
          <w:tcPr>
            <w:tcW w:w="2289"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7</w:t>
            </w:r>
          </w:p>
        </w:tc>
        <w:tc>
          <w:tcPr>
            <w:tcW w:w="2964" w:type="dxa"/>
            <w:shd w:val="clear" w:color="auto" w:fill="auto"/>
            <w:tcMar>
              <w:left w:w="78" w:type="dxa"/>
            </w:tcMar>
            <w:vAlign w:val="center"/>
          </w:tcPr>
          <w:p w:rsidR="00C1535B" w:rsidRPr="005E6DBB" w:rsidRDefault="008B5DA6">
            <w:pPr>
              <w:jc w:val="center"/>
              <w:rPr>
                <w:rFonts w:cs="Calibri"/>
              </w:rPr>
            </w:pPr>
            <w:r w:rsidRPr="005E6DBB">
              <w:rPr>
                <w:rFonts w:cs="Calibri"/>
                <w:sz w:val="24"/>
                <w:szCs w:val="24"/>
              </w:rPr>
              <w:t>8</w:t>
            </w:r>
          </w:p>
        </w:tc>
      </w:tr>
      <w:tr w:rsidR="00C1535B" w:rsidRPr="005E6DBB">
        <w:tc>
          <w:tcPr>
            <w:tcW w:w="514" w:type="dxa"/>
            <w:shd w:val="clear" w:color="auto" w:fill="auto"/>
            <w:tcMar>
              <w:left w:w="78" w:type="dxa"/>
            </w:tcMar>
          </w:tcPr>
          <w:p w:rsidR="00C1535B" w:rsidRPr="005E6DBB" w:rsidRDefault="00C1535B">
            <w:pPr>
              <w:jc w:val="both"/>
              <w:rPr>
                <w:rFonts w:cs="Calibri"/>
                <w:sz w:val="24"/>
                <w:szCs w:val="22"/>
                <w:lang w:eastAsia="en-US"/>
              </w:rPr>
            </w:pPr>
          </w:p>
        </w:tc>
        <w:tc>
          <w:tcPr>
            <w:tcW w:w="2321" w:type="dxa"/>
            <w:shd w:val="clear" w:color="auto" w:fill="auto"/>
            <w:tcMar>
              <w:left w:w="78" w:type="dxa"/>
            </w:tcMar>
          </w:tcPr>
          <w:p w:rsidR="00C1535B" w:rsidRPr="005E6DBB" w:rsidRDefault="00C1535B">
            <w:pPr>
              <w:jc w:val="both"/>
              <w:rPr>
                <w:rFonts w:cs="Calibri"/>
                <w:sz w:val="24"/>
                <w:szCs w:val="22"/>
                <w:lang w:eastAsia="en-US"/>
              </w:rPr>
            </w:pPr>
          </w:p>
        </w:tc>
        <w:tc>
          <w:tcPr>
            <w:tcW w:w="1983" w:type="dxa"/>
            <w:shd w:val="clear" w:color="auto" w:fill="auto"/>
            <w:tcMar>
              <w:left w:w="78" w:type="dxa"/>
            </w:tcMar>
          </w:tcPr>
          <w:p w:rsidR="00C1535B" w:rsidRPr="005E6DBB" w:rsidRDefault="00C1535B">
            <w:pPr>
              <w:jc w:val="both"/>
              <w:rPr>
                <w:rFonts w:cs="Calibri"/>
                <w:sz w:val="24"/>
                <w:szCs w:val="22"/>
                <w:lang w:eastAsia="en-US"/>
              </w:rPr>
            </w:pPr>
          </w:p>
        </w:tc>
        <w:tc>
          <w:tcPr>
            <w:tcW w:w="1273" w:type="dxa"/>
            <w:shd w:val="clear" w:color="auto" w:fill="auto"/>
            <w:tcMar>
              <w:left w:w="78" w:type="dxa"/>
            </w:tcMar>
          </w:tcPr>
          <w:p w:rsidR="00C1535B" w:rsidRPr="005E6DBB" w:rsidRDefault="00C1535B">
            <w:pPr>
              <w:jc w:val="both"/>
              <w:rPr>
                <w:rFonts w:cs="Calibri"/>
                <w:sz w:val="24"/>
                <w:szCs w:val="22"/>
                <w:lang w:eastAsia="en-US"/>
              </w:rPr>
            </w:pPr>
          </w:p>
        </w:tc>
        <w:tc>
          <w:tcPr>
            <w:tcW w:w="1716" w:type="dxa"/>
            <w:shd w:val="clear" w:color="auto" w:fill="auto"/>
            <w:tcMar>
              <w:left w:w="78" w:type="dxa"/>
            </w:tcMar>
          </w:tcPr>
          <w:p w:rsidR="00C1535B" w:rsidRPr="005E6DBB" w:rsidRDefault="00C1535B">
            <w:pPr>
              <w:jc w:val="both"/>
              <w:rPr>
                <w:rFonts w:cs="Calibri"/>
                <w:sz w:val="24"/>
                <w:szCs w:val="22"/>
                <w:lang w:eastAsia="en-US"/>
              </w:rPr>
            </w:pPr>
          </w:p>
        </w:tc>
        <w:tc>
          <w:tcPr>
            <w:tcW w:w="1396" w:type="dxa"/>
            <w:shd w:val="clear" w:color="auto" w:fill="auto"/>
            <w:tcMar>
              <w:left w:w="78" w:type="dxa"/>
            </w:tcMar>
          </w:tcPr>
          <w:p w:rsidR="00C1535B" w:rsidRPr="005E6DBB" w:rsidRDefault="00C1535B">
            <w:pPr>
              <w:jc w:val="both"/>
              <w:rPr>
                <w:rFonts w:cs="Calibri"/>
                <w:sz w:val="24"/>
                <w:szCs w:val="22"/>
                <w:lang w:eastAsia="en-US"/>
              </w:rPr>
            </w:pPr>
          </w:p>
        </w:tc>
        <w:tc>
          <w:tcPr>
            <w:tcW w:w="2289" w:type="dxa"/>
            <w:shd w:val="clear" w:color="auto" w:fill="auto"/>
            <w:tcMar>
              <w:left w:w="78" w:type="dxa"/>
            </w:tcMar>
          </w:tcPr>
          <w:p w:rsidR="00C1535B" w:rsidRPr="005E6DBB" w:rsidRDefault="00C1535B">
            <w:pPr>
              <w:jc w:val="both"/>
              <w:rPr>
                <w:rFonts w:cs="Calibri"/>
                <w:sz w:val="24"/>
                <w:szCs w:val="22"/>
                <w:lang w:eastAsia="en-US"/>
              </w:rPr>
            </w:pPr>
          </w:p>
        </w:tc>
        <w:tc>
          <w:tcPr>
            <w:tcW w:w="2964" w:type="dxa"/>
            <w:shd w:val="clear" w:color="auto" w:fill="auto"/>
            <w:tcMar>
              <w:left w:w="78" w:type="dxa"/>
            </w:tcMar>
          </w:tcPr>
          <w:p w:rsidR="00C1535B" w:rsidRPr="005E6DBB" w:rsidRDefault="00C1535B">
            <w:pPr>
              <w:jc w:val="both"/>
              <w:rPr>
                <w:rFonts w:cs="Calibri"/>
                <w:sz w:val="24"/>
                <w:szCs w:val="22"/>
                <w:lang w:eastAsia="en-US"/>
              </w:rPr>
            </w:pPr>
          </w:p>
        </w:tc>
      </w:tr>
    </w:tbl>
    <w:p w:rsidR="00C1535B" w:rsidRPr="005E6DBB" w:rsidRDefault="00C1535B">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C1535B" w:rsidRPr="005E6DBB" w:rsidRDefault="00C1535B">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C1535B" w:rsidRPr="005E6DBB" w:rsidRDefault="00C1535B">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C1535B" w:rsidRPr="005E6DBB" w:rsidRDefault="00C1535B">
      <w:pPr>
        <w:ind w:firstLine="567"/>
        <w:jc w:val="center"/>
        <w:rPr>
          <w:sz w:val="24"/>
          <w:szCs w:val="24"/>
        </w:rPr>
      </w:pPr>
    </w:p>
    <w:p w:rsidR="00C1535B" w:rsidRPr="005E6DBB" w:rsidRDefault="00C1535B">
      <w:pPr>
        <w:ind w:firstLine="567"/>
        <w:jc w:val="center"/>
        <w:rPr>
          <w:sz w:val="24"/>
          <w:szCs w:val="24"/>
        </w:rPr>
      </w:pPr>
    </w:p>
    <w:p w:rsidR="00C1535B" w:rsidRPr="005E6DBB" w:rsidRDefault="00C1535B">
      <w:pPr>
        <w:ind w:firstLine="567"/>
        <w:jc w:val="center"/>
        <w:rPr>
          <w:sz w:val="24"/>
          <w:szCs w:val="24"/>
        </w:rPr>
      </w:pPr>
    </w:p>
    <w:p w:rsidR="00C1535B" w:rsidRPr="005E6DBB" w:rsidRDefault="00C1535B">
      <w:pPr>
        <w:pStyle w:val="aff5"/>
        <w:ind w:right="360"/>
      </w:pPr>
    </w:p>
    <w:p w:rsidR="00C1535B" w:rsidRPr="005E6DBB" w:rsidRDefault="00C1535B">
      <w:pPr>
        <w:pStyle w:val="ConsPlusNormal0"/>
        <w:widowControl w:val="0"/>
        <w:tabs>
          <w:tab w:val="left" w:pos="0"/>
          <w:tab w:val="left" w:pos="709"/>
        </w:tabs>
        <w:snapToGrid w:val="0"/>
        <w:ind w:firstLine="567"/>
        <w:jc w:val="right"/>
        <w:rPr>
          <w:rFonts w:ascii="Times New Roman" w:hAnsi="Times New Roman" w:cs="Times New Roman"/>
          <w:bCs/>
          <w:sz w:val="24"/>
          <w:szCs w:val="24"/>
        </w:rPr>
        <w:sectPr w:rsidR="00C1535B" w:rsidRPr="005E6DBB">
          <w:headerReference w:type="default" r:id="rId16"/>
          <w:footerReference w:type="default" r:id="rId17"/>
          <w:pgSz w:w="16838" w:h="11906" w:orient="landscape"/>
          <w:pgMar w:top="850" w:right="1134" w:bottom="1701" w:left="1134" w:header="708" w:footer="708" w:gutter="0"/>
          <w:cols w:space="720"/>
          <w:formProt w:val="0"/>
          <w:docGrid w:linePitch="360" w:charSpace="2047"/>
        </w:sectPr>
      </w:pPr>
    </w:p>
    <w:p w:rsidR="00C1535B" w:rsidRPr="005E6DBB" w:rsidRDefault="008B5DA6">
      <w:pPr>
        <w:pStyle w:val="ConsPlusNormal0"/>
        <w:widowControl w:val="0"/>
        <w:tabs>
          <w:tab w:val="left" w:pos="0"/>
          <w:tab w:val="left" w:pos="709"/>
        </w:tabs>
        <w:snapToGrid w:val="0"/>
        <w:ind w:firstLine="567"/>
        <w:jc w:val="right"/>
        <w:rPr>
          <w:rFonts w:ascii="Times New Roman" w:hAnsi="Times New Roman" w:cs="Times New Roman"/>
          <w:bCs/>
          <w:sz w:val="24"/>
          <w:szCs w:val="24"/>
        </w:rPr>
      </w:pPr>
      <w:r w:rsidRPr="005E6DBB">
        <w:rPr>
          <w:rFonts w:ascii="Times New Roman" w:hAnsi="Times New Roman" w:cs="Times New Roman"/>
          <w:bCs/>
          <w:sz w:val="24"/>
          <w:szCs w:val="24"/>
        </w:rPr>
        <w:lastRenderedPageBreak/>
        <w:t>Приложение № 2 к Конкурсной документации</w:t>
      </w:r>
    </w:p>
    <w:p w:rsidR="00C1535B" w:rsidRPr="005E6DBB" w:rsidRDefault="00C1535B">
      <w:pPr>
        <w:pStyle w:val="ConsPlusNormal0"/>
        <w:widowControl w:val="0"/>
        <w:tabs>
          <w:tab w:val="left" w:pos="0"/>
          <w:tab w:val="left" w:pos="709"/>
        </w:tabs>
        <w:snapToGrid w:val="0"/>
        <w:ind w:firstLine="567"/>
        <w:jc w:val="center"/>
        <w:rPr>
          <w:rFonts w:ascii="Times New Roman" w:hAnsi="Times New Roman" w:cs="Times New Roman"/>
          <w:b/>
          <w:sz w:val="24"/>
          <w:szCs w:val="24"/>
        </w:rPr>
      </w:pPr>
    </w:p>
    <w:p w:rsidR="00C1535B" w:rsidRPr="005E6DBB" w:rsidRDefault="008B5DA6">
      <w:pPr>
        <w:pStyle w:val="ConsPlusNormal0"/>
        <w:widowControl w:val="0"/>
        <w:tabs>
          <w:tab w:val="left" w:pos="0"/>
          <w:tab w:val="left" w:pos="709"/>
        </w:tabs>
        <w:snapToGrid w:val="0"/>
        <w:ind w:firstLine="567"/>
        <w:jc w:val="center"/>
        <w:rPr>
          <w:rFonts w:ascii="Times New Roman" w:hAnsi="Times New Roman" w:cs="Times New Roman"/>
          <w:b/>
          <w:sz w:val="24"/>
          <w:szCs w:val="24"/>
        </w:rPr>
      </w:pPr>
      <w:r w:rsidRPr="005E6DBB">
        <w:rPr>
          <w:rFonts w:ascii="Times New Roman" w:hAnsi="Times New Roman" w:cs="Times New Roman"/>
          <w:b/>
          <w:sz w:val="24"/>
          <w:szCs w:val="24"/>
        </w:rPr>
        <w:t xml:space="preserve">РАЗДЕЛ </w:t>
      </w:r>
      <w:r w:rsidRPr="005E6DBB">
        <w:rPr>
          <w:rFonts w:ascii="Times New Roman" w:hAnsi="Times New Roman" w:cs="Times New Roman"/>
          <w:b/>
          <w:sz w:val="24"/>
          <w:szCs w:val="24"/>
          <w:lang w:val="en-US"/>
        </w:rPr>
        <w:t>VI</w:t>
      </w:r>
      <w:r w:rsidRPr="005E6DBB">
        <w:rPr>
          <w:rFonts w:ascii="Times New Roman" w:hAnsi="Times New Roman" w:cs="Times New Roman"/>
          <w:b/>
          <w:sz w:val="24"/>
          <w:szCs w:val="24"/>
        </w:rPr>
        <w:t>.</w:t>
      </w:r>
      <w:r w:rsidRPr="005E6DBB">
        <w:rPr>
          <w:rFonts w:ascii="Times New Roman" w:hAnsi="Times New Roman" w:cs="Times New Roman"/>
          <w:b/>
          <w:sz w:val="24"/>
          <w:szCs w:val="24"/>
        </w:rPr>
        <w:tab/>
        <w:t>ИНСТРУКЦИЯ ПО ЗАПОЛНЕНИЮ ЗАЯВКИ НА УЧАСТИЕ В ОТКРЫТОМ КОНКУРСЕ В ЭЛЕКТРОННОЙ ФОРМЕ</w:t>
      </w:r>
    </w:p>
    <w:p w:rsidR="00C1535B" w:rsidRPr="005E6DBB" w:rsidRDefault="00C1535B">
      <w:pPr>
        <w:pStyle w:val="ConsPlusNormal0"/>
        <w:widowControl w:val="0"/>
        <w:tabs>
          <w:tab w:val="left" w:pos="0"/>
          <w:tab w:val="left" w:pos="709"/>
        </w:tabs>
        <w:snapToGrid w:val="0"/>
        <w:ind w:firstLine="567"/>
        <w:jc w:val="center"/>
        <w:rPr>
          <w:rFonts w:ascii="Times New Roman" w:hAnsi="Times New Roman" w:cs="Times New Roman"/>
          <w:b/>
          <w:sz w:val="24"/>
          <w:szCs w:val="24"/>
        </w:rPr>
      </w:pPr>
    </w:p>
    <w:p w:rsidR="00C1535B" w:rsidRPr="005E6DBB" w:rsidRDefault="00C1535B">
      <w:pPr>
        <w:pStyle w:val="ConsPlusNormal0"/>
        <w:widowControl w:val="0"/>
        <w:tabs>
          <w:tab w:val="left" w:pos="0"/>
          <w:tab w:val="left" w:pos="709"/>
        </w:tabs>
        <w:snapToGrid w:val="0"/>
        <w:ind w:firstLine="567"/>
        <w:jc w:val="both"/>
        <w:rPr>
          <w:rFonts w:ascii="Times New Roman" w:hAnsi="Times New Roman" w:cs="Times New Roman"/>
          <w:sz w:val="4"/>
          <w:szCs w:val="4"/>
        </w:rPr>
      </w:pPr>
    </w:p>
    <w:p w:rsidR="00C1535B" w:rsidRPr="005E6DBB" w:rsidRDefault="008B5DA6">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5E6DBB">
        <w:rPr>
          <w:rFonts w:ascii="Times New Roman" w:hAnsi="Times New Roman" w:cs="Times New Roman"/>
          <w:sz w:val="24"/>
          <w:szCs w:val="24"/>
        </w:rPr>
        <w:t>1.</w:t>
      </w:r>
      <w:r w:rsidRPr="005E6DBB">
        <w:rPr>
          <w:rFonts w:ascii="Times New Roman" w:hAnsi="Times New Roman" w:cs="Times New Roman"/>
          <w:sz w:val="24"/>
          <w:szCs w:val="24"/>
        </w:rPr>
        <w:tab/>
        <w:t xml:space="preserve">Для участия участникам закупки необходимо представить указанные в Информационной карте настоящей документации сведения и документы, в том числе заполненные формы, образцы которых приведены в Разделе </w:t>
      </w:r>
      <w:r w:rsidRPr="005E6DBB">
        <w:rPr>
          <w:rFonts w:ascii="Times New Roman" w:hAnsi="Times New Roman" w:cs="Times New Roman"/>
          <w:sz w:val="24"/>
          <w:szCs w:val="24"/>
          <w:lang w:val="en-US"/>
        </w:rPr>
        <w:t>V</w:t>
      </w:r>
      <w:r w:rsidRPr="005E6DBB">
        <w:rPr>
          <w:rFonts w:ascii="Times New Roman" w:hAnsi="Times New Roman" w:cs="Times New Roman"/>
          <w:sz w:val="24"/>
          <w:szCs w:val="24"/>
        </w:rPr>
        <w:t xml:space="preserve"> «Образцы форм для заполнения участниками закупки» настоящей документации.</w:t>
      </w:r>
    </w:p>
    <w:p w:rsidR="00C1535B" w:rsidRPr="005E6DBB" w:rsidRDefault="008B5DA6">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5E6DBB">
        <w:rPr>
          <w:rFonts w:ascii="Times New Roman" w:hAnsi="Times New Roman" w:cs="Times New Roman"/>
          <w:sz w:val="24"/>
          <w:szCs w:val="24"/>
        </w:rPr>
        <w:t>2.</w:t>
      </w:r>
      <w:r w:rsidRPr="005E6DBB">
        <w:rPr>
          <w:rFonts w:ascii="Times New Roman" w:hAnsi="Times New Roman" w:cs="Times New Roman"/>
          <w:sz w:val="24"/>
          <w:szCs w:val="24"/>
        </w:rPr>
        <w:tab/>
        <w:t>Заявка на участие в открытом конкурсе, подготовленная участником закупки, а также вся корреспонденция и документы, входящие в заявку на участие в открытом конкурсе, должны быть написаны на русском языке. Любые вспомогательные документы и печатные материалы, представленные участником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входящие в  заявку, должны иметь четкую печать текста. В случае невозможности прочтения текста документа, представленного в  заявке, такой документ не будет приниматься комиссией к рассмотрению.</w:t>
      </w:r>
    </w:p>
    <w:p w:rsidR="00C1535B" w:rsidRPr="005E6DBB" w:rsidRDefault="008B5DA6">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5E6DBB">
        <w:rPr>
          <w:rFonts w:ascii="Times New Roman" w:hAnsi="Times New Roman" w:cs="Times New Roman"/>
          <w:sz w:val="24"/>
          <w:szCs w:val="24"/>
        </w:rPr>
        <w:t>3.</w:t>
      </w:r>
      <w:r w:rsidRPr="005E6DBB">
        <w:rPr>
          <w:rFonts w:ascii="Times New Roman" w:hAnsi="Times New Roman" w:cs="Times New Roman"/>
          <w:sz w:val="24"/>
          <w:szCs w:val="24"/>
        </w:rPr>
        <w:tab/>
        <w:t>При формировании предложения в отношении поставляемого товара (выполняемой работы, оказываемой услуги) участник закупки должен использовать общепринятые обозначения и наименования.</w:t>
      </w:r>
    </w:p>
    <w:p w:rsidR="00C1535B" w:rsidRPr="005E6DBB" w:rsidRDefault="008B5DA6">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5E6DBB">
        <w:rPr>
          <w:rFonts w:ascii="Times New Roman" w:hAnsi="Times New Roman" w:cs="Times New Roman"/>
          <w:sz w:val="24"/>
          <w:szCs w:val="24"/>
        </w:rPr>
        <w:t>4.</w:t>
      </w:r>
      <w:r w:rsidRPr="005E6DBB">
        <w:rPr>
          <w:rFonts w:ascii="Times New Roman" w:hAnsi="Times New Roman" w:cs="Times New Roman"/>
          <w:sz w:val="24"/>
          <w:szCs w:val="24"/>
        </w:rPr>
        <w:tab/>
        <w:t>Сведения и предложения участника, которые содержатся в заявке на участие в открытом конкурсе, должны быть достоверными, конкретными, четкими и не допускать двусмысленных толкований.</w:t>
      </w:r>
    </w:p>
    <w:p w:rsidR="00C1535B" w:rsidRPr="005E6DBB" w:rsidRDefault="008B5DA6">
      <w:pPr>
        <w:tabs>
          <w:tab w:val="left" w:pos="851"/>
        </w:tabs>
        <w:snapToGrid w:val="0"/>
        <w:ind w:firstLine="567"/>
        <w:jc w:val="both"/>
        <w:rPr>
          <w:bCs/>
          <w:sz w:val="24"/>
          <w:szCs w:val="24"/>
        </w:rPr>
      </w:pPr>
      <w:r w:rsidRPr="005E6DBB">
        <w:rPr>
          <w:sz w:val="24"/>
          <w:szCs w:val="24"/>
        </w:rPr>
        <w:t>5.</w:t>
      </w:r>
      <w:r w:rsidRPr="005E6DBB">
        <w:rPr>
          <w:sz w:val="24"/>
          <w:szCs w:val="24"/>
        </w:rPr>
        <w:tab/>
      </w:r>
      <w:r w:rsidRPr="005E6DBB">
        <w:rPr>
          <w:bCs/>
          <w:sz w:val="24"/>
          <w:szCs w:val="24"/>
        </w:rPr>
        <w:t>Предложение участника в отношении товаров, должно соответствовать установленным заказчиком характеристикам и настоящей инструкции, а также позволять идентифицировать эти товары.</w:t>
      </w:r>
    </w:p>
    <w:p w:rsidR="00C1535B" w:rsidRPr="005E6DBB" w:rsidRDefault="008B5DA6">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5E6DBB">
        <w:rPr>
          <w:rFonts w:ascii="Times New Roman" w:hAnsi="Times New Roman" w:cs="Times New Roman"/>
          <w:sz w:val="24"/>
          <w:szCs w:val="24"/>
        </w:rPr>
        <w:t>Заказчиком требования к функциональным, техническим, качественным и эксплуатационным характеристикам (далее по тексту – характеристики) товаров, в том числе товаров используемых при выполнении работы или оказании услуги,  приводятся в виде таблицы, разделенной на следующие графы:</w:t>
      </w:r>
    </w:p>
    <w:p w:rsidR="00C1535B" w:rsidRPr="005E6DBB" w:rsidRDefault="008B5DA6">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5E6DBB">
        <w:rPr>
          <w:rFonts w:ascii="Times New Roman" w:hAnsi="Times New Roman" w:cs="Times New Roman"/>
          <w:sz w:val="24"/>
          <w:szCs w:val="24"/>
        </w:rPr>
        <w:t>- № п/п;</w:t>
      </w:r>
    </w:p>
    <w:p w:rsidR="00C1535B" w:rsidRPr="005E6DBB" w:rsidRDefault="008B5DA6">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5E6DBB">
        <w:rPr>
          <w:rFonts w:ascii="Times New Roman" w:hAnsi="Times New Roman" w:cs="Times New Roman"/>
          <w:sz w:val="24"/>
          <w:szCs w:val="24"/>
        </w:rPr>
        <w:t>- Наименование;</w:t>
      </w:r>
    </w:p>
    <w:p w:rsidR="00C1535B" w:rsidRPr="005E6DBB" w:rsidRDefault="008B5DA6">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5E6DBB">
        <w:rPr>
          <w:rFonts w:ascii="Times New Roman" w:hAnsi="Times New Roman" w:cs="Times New Roman"/>
          <w:sz w:val="24"/>
          <w:szCs w:val="24"/>
        </w:rPr>
        <w:t>- Описание товара;</w:t>
      </w:r>
    </w:p>
    <w:p w:rsidR="00C1535B" w:rsidRPr="005E6DBB" w:rsidRDefault="008B5DA6">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5E6DBB">
        <w:rPr>
          <w:rFonts w:ascii="Times New Roman" w:hAnsi="Times New Roman" w:cs="Times New Roman"/>
          <w:sz w:val="24"/>
          <w:szCs w:val="24"/>
        </w:rPr>
        <w:t>- Показатель, единица измерения;</w:t>
      </w:r>
    </w:p>
    <w:p w:rsidR="00C1535B" w:rsidRPr="005E6DBB" w:rsidRDefault="008B5DA6">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5E6DBB">
        <w:rPr>
          <w:rFonts w:ascii="Times New Roman" w:hAnsi="Times New Roman" w:cs="Times New Roman"/>
          <w:sz w:val="24"/>
          <w:szCs w:val="24"/>
        </w:rPr>
        <w:t>- Значение показателя.</w:t>
      </w:r>
    </w:p>
    <w:p w:rsidR="00C1535B" w:rsidRPr="005E6DBB" w:rsidRDefault="008B5DA6">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5E6DBB">
        <w:rPr>
          <w:rFonts w:ascii="Times New Roman" w:hAnsi="Times New Roman" w:cs="Times New Roman"/>
          <w:sz w:val="24"/>
          <w:szCs w:val="24"/>
        </w:rPr>
        <w:t>- другие графы.</w:t>
      </w:r>
    </w:p>
    <w:p w:rsidR="00C1535B" w:rsidRPr="005E6DBB" w:rsidRDefault="008B5DA6">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5E6DBB">
        <w:rPr>
          <w:rFonts w:ascii="Times New Roman" w:hAnsi="Times New Roman" w:cs="Times New Roman"/>
          <w:sz w:val="24"/>
          <w:szCs w:val="24"/>
        </w:rPr>
        <w:t>Участник предоставляет сведения о товарах в первой части заявки в соответствии с правилами, приведенными ниже. Данные правила распространяются на все указанные графы, если в правиле не установлено на какую графу оно распространяется.</w:t>
      </w:r>
    </w:p>
    <w:p w:rsidR="00C1535B" w:rsidRPr="005E6DBB" w:rsidRDefault="008B5DA6">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5E6DBB">
        <w:rPr>
          <w:rFonts w:ascii="Times New Roman" w:hAnsi="Times New Roman" w:cs="Times New Roman"/>
          <w:sz w:val="24"/>
          <w:szCs w:val="24"/>
        </w:rPr>
        <w:t>При формировании предложения в отношении поставляемого товара (выполняемой работы, оказываемой услуги) участник закупки должен использовать общепринятые обозначения и наименования.</w:t>
      </w:r>
    </w:p>
    <w:p w:rsidR="00C1535B" w:rsidRPr="005E6DBB" w:rsidRDefault="008B5DA6">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5E6DBB">
        <w:rPr>
          <w:rFonts w:ascii="Times New Roman" w:hAnsi="Times New Roman" w:cs="Times New Roman"/>
          <w:sz w:val="24"/>
          <w:szCs w:val="24"/>
        </w:rPr>
        <w:t>Сведения и предложения участника, которые содержатся в первой части заявки, должны быть достоверными, конкретными, четкими и не допускать двусмысленных толкований.</w:t>
      </w:r>
    </w:p>
    <w:p w:rsidR="00C1535B" w:rsidRPr="005E6DBB" w:rsidRDefault="008B5DA6">
      <w:pPr>
        <w:tabs>
          <w:tab w:val="left" w:pos="851"/>
        </w:tabs>
        <w:snapToGrid w:val="0"/>
        <w:ind w:firstLine="567"/>
        <w:jc w:val="both"/>
        <w:rPr>
          <w:bCs/>
          <w:sz w:val="24"/>
          <w:szCs w:val="24"/>
        </w:rPr>
      </w:pPr>
      <w:r w:rsidRPr="005E6DBB">
        <w:rPr>
          <w:bCs/>
          <w:sz w:val="24"/>
          <w:szCs w:val="24"/>
        </w:rPr>
        <w:t>Предложение участника в отношении товаров, должно соответствовать установленным заказчиком характеристикам и настоящей инструкции, а также позволять идентифицировать эти товары.</w:t>
      </w:r>
    </w:p>
    <w:p w:rsidR="00C1535B" w:rsidRPr="005E6DBB" w:rsidRDefault="008B5DA6">
      <w:pPr>
        <w:tabs>
          <w:tab w:val="left" w:pos="851"/>
        </w:tabs>
        <w:snapToGrid w:val="0"/>
        <w:ind w:firstLine="567"/>
        <w:jc w:val="both"/>
        <w:rPr>
          <w:bCs/>
          <w:sz w:val="24"/>
          <w:szCs w:val="24"/>
        </w:rPr>
      </w:pPr>
      <w:r w:rsidRPr="005E6DBB">
        <w:rPr>
          <w:bCs/>
          <w:sz w:val="24"/>
          <w:szCs w:val="24"/>
        </w:rPr>
        <w:t xml:space="preserve">В случае, если Заказчиком единицы измерения размеров не указаны считать, что они указаны в миллиметрах, если не указаны единицы измерения массы считать, что они указаны в килограммах, если не указаны единицы измерения температуры считать, что они </w:t>
      </w:r>
      <w:r w:rsidRPr="005E6DBB">
        <w:rPr>
          <w:bCs/>
          <w:sz w:val="24"/>
          <w:szCs w:val="24"/>
        </w:rPr>
        <w:lastRenderedPageBreak/>
        <w:t>указаны в градусах Цельсия. Участник закупки в заявке в обязательном порядке указывает как значения показателей, так и единицы измерения. При указании габаритных размеров заказчиком могут быть использованы следующие сокращения: «В» - означает высота изделия, «Г» - глубина, «Ш» - ширина, «Д» - длина, «Т» - толщина, «D» - диаметр наружный, «d» - диаметр внутренний.</w:t>
      </w:r>
    </w:p>
    <w:p w:rsidR="00C1535B" w:rsidRPr="005E6DBB" w:rsidRDefault="008B5DA6">
      <w:pPr>
        <w:tabs>
          <w:tab w:val="left" w:pos="851"/>
        </w:tabs>
        <w:snapToGrid w:val="0"/>
        <w:ind w:firstLine="567"/>
        <w:jc w:val="both"/>
        <w:rPr>
          <w:bCs/>
          <w:sz w:val="24"/>
          <w:szCs w:val="24"/>
        </w:rPr>
      </w:pPr>
      <w:r w:rsidRPr="005E6DBB">
        <w:rPr>
          <w:bCs/>
          <w:sz w:val="24"/>
          <w:szCs w:val="24"/>
        </w:rPr>
        <w:t>Характеристики (значения показателя) могут сопровождаться словами или символами, определяющими максимальное  и(или) минимальное из возможных, значение характеристики (значения показателя) товара (далее по тексту - допустимый предел): «от», «до», «менее», «не менее», «более», «не более», «больше», «не больше», «меньше», «не меньше», «шире», «уже», «не уже», «не шире», «не выше», «не ниже», «не хуже», «лучше», «свыше», «максимальное значение», «минимальное значение», «min», «max», «минимум», «максимум», «как минимум», «короче», «не короче», «длиннее», «не длиннее», «легче», «÷», «≥», «≤», «&lt;», «&gt;», «эквивалент», «аналог», «должен», «не должен», «должен быть», «не должен быть», «может», «не может», «может быть», «не может быть», «необходимо», «необходимый», «не допускается», «требуется», «не требуется», «нужен», «не нужен», «любой», «допускается», «желательно», «приблизительно», «ориентировочно», «предположительно», «могут быть».</w:t>
      </w:r>
    </w:p>
    <w:p w:rsidR="00C1535B" w:rsidRPr="005E6DBB" w:rsidRDefault="008B5DA6">
      <w:pPr>
        <w:tabs>
          <w:tab w:val="left" w:pos="851"/>
        </w:tabs>
        <w:snapToGrid w:val="0"/>
        <w:ind w:firstLine="567"/>
        <w:jc w:val="both"/>
        <w:rPr>
          <w:bCs/>
          <w:sz w:val="24"/>
          <w:szCs w:val="24"/>
        </w:rPr>
      </w:pPr>
      <w:r w:rsidRPr="005E6DBB">
        <w:rPr>
          <w:bCs/>
          <w:sz w:val="24"/>
          <w:szCs w:val="24"/>
        </w:rPr>
        <w:t>Когда слова и символы, устанавливающие допустимый предел содержатся в графе «Показатель, единица измерения», а в графе «Значение показателя» указывается предельное значение (максимальное или минимальное) таких показателей, то слова, определяющие допустимый предел, в данном случае  из состава первой части заявки не исключаются, значение показателя при этом может изменяться участником. Когда слова и символы, устанавливающие допустимый предел, приведены в графе «Описание товара», участник должен указывать конкретные характеристики, соответствующие предлагаемому к использованию товару, без указания слов и символов, определяющих допустимый предел, учитывая при этом:</w:t>
      </w:r>
    </w:p>
    <w:p w:rsidR="00C1535B" w:rsidRPr="005E6DBB" w:rsidRDefault="008B5DA6">
      <w:pPr>
        <w:tabs>
          <w:tab w:val="left" w:pos="851"/>
        </w:tabs>
        <w:snapToGrid w:val="0"/>
        <w:ind w:firstLine="567"/>
        <w:jc w:val="both"/>
        <w:rPr>
          <w:bCs/>
          <w:sz w:val="24"/>
          <w:szCs w:val="24"/>
        </w:rPr>
      </w:pPr>
      <w:r w:rsidRPr="005E6DBB">
        <w:rPr>
          <w:bCs/>
          <w:sz w:val="24"/>
          <w:szCs w:val="24"/>
        </w:rPr>
        <w:t>- Слова «не менее», «не более», «не больше», «не меньше», «не уже», «не шире», «не выше», «не ниже», «не хуже», «максимальное значение», «минимальное значение», «min», «max», «минимум», «максимум», «как минимум», «не короче», «не длиннее», «от», «до», символы, «÷», «≥», «≤» подразумевают, что характеристика(-и), указанная(-ные) заказчиком, включена(-ы) в допустимый предел;</w:t>
      </w:r>
    </w:p>
    <w:p w:rsidR="00C1535B" w:rsidRPr="005E6DBB" w:rsidRDefault="008B5DA6">
      <w:pPr>
        <w:tabs>
          <w:tab w:val="left" w:pos="851"/>
        </w:tabs>
        <w:snapToGrid w:val="0"/>
        <w:ind w:firstLine="567"/>
        <w:jc w:val="both"/>
        <w:rPr>
          <w:bCs/>
          <w:sz w:val="24"/>
          <w:szCs w:val="24"/>
        </w:rPr>
      </w:pPr>
      <w:r w:rsidRPr="005E6DBB">
        <w:rPr>
          <w:bCs/>
          <w:sz w:val="24"/>
          <w:szCs w:val="24"/>
        </w:rPr>
        <w:t>- Слова «менее», «более», «больше», «меньше», «уже», «шире», «выше», «ниже», «лучше», «свыше», «быстрее», «короче», «длиннее», «легче», символы «&lt;», «&gt;» подразумевают, что характеристика(-и), указанная(-ные) заказчиком, не включена(-ы) в допустимый предел.</w:t>
      </w:r>
    </w:p>
    <w:p w:rsidR="00C1535B" w:rsidRPr="005E6DBB" w:rsidRDefault="008B5DA6">
      <w:pPr>
        <w:tabs>
          <w:tab w:val="left" w:pos="851"/>
        </w:tabs>
        <w:snapToGrid w:val="0"/>
        <w:ind w:firstLine="567"/>
        <w:jc w:val="both"/>
        <w:rPr>
          <w:bCs/>
          <w:sz w:val="24"/>
          <w:szCs w:val="24"/>
        </w:rPr>
      </w:pPr>
      <w:r w:rsidRPr="005E6DBB">
        <w:rPr>
          <w:bCs/>
          <w:sz w:val="24"/>
          <w:szCs w:val="24"/>
        </w:rPr>
        <w:t>Символы соответствуют следующим словам: «≥» - не менее, «≤» - не более, «&lt;» - менее, «&gt;» - более.</w:t>
      </w:r>
    </w:p>
    <w:p w:rsidR="00C1535B" w:rsidRPr="005E6DBB" w:rsidRDefault="008B5DA6">
      <w:pPr>
        <w:tabs>
          <w:tab w:val="left" w:pos="851"/>
        </w:tabs>
        <w:snapToGrid w:val="0"/>
        <w:ind w:firstLine="567"/>
        <w:jc w:val="both"/>
        <w:rPr>
          <w:bCs/>
          <w:sz w:val="24"/>
          <w:szCs w:val="24"/>
        </w:rPr>
      </w:pPr>
      <w:r w:rsidRPr="005E6DBB">
        <w:rPr>
          <w:bCs/>
          <w:sz w:val="24"/>
          <w:szCs w:val="24"/>
        </w:rPr>
        <w:t xml:space="preserve">Заказчик устанавливает ряд показателей, значения которых не фиксируются однозначным образом, либо по значениям которых в разных партиях или у разных единиц товара фиксируются изменения в границах установленного диапазона, что указывается в характеристиках с применением слова «диапазон», «интервал» (или «в диапазоне», «в пределах диапазона», «в пределах», «в интервале») или слов «от» и «до» или символа «-»; либо только с использованием символа «-» (далее по тексту – диапазон). В случае, если  установлен диапазон, участник также обязательно указывает диапазон с такими же нижней и верхней границами, как это установлено заказчиком. В случае, если диапазон сопровождается словами «не менее», «не уже» участник должен предложить диапазон, который будет равен либо по нижней и/или верхней границе будет поглощать (т.е. будет шире) диапазон, требуемый заказчиком. В случае, если диапазон сопровождается словами «более», «шире» участник должен предложить диапазон, который по нижней и/или верхней границе будет поглощать (т.е. будет шире) диапазон, требуемый заказчиком. В случае, если диапазон сопровождается словами «не более», «не шире» участник должен предложить диапазон, который равен, либо по нижней и/или верхней границе не выходит (т.е. будет </w:t>
      </w:r>
      <w:r w:rsidRPr="005E6DBB">
        <w:rPr>
          <w:bCs/>
          <w:sz w:val="24"/>
          <w:szCs w:val="24"/>
        </w:rPr>
        <w:lastRenderedPageBreak/>
        <w:t xml:space="preserve">уже) за диапазон, заявленный заказчиком. В случае, если диапазон сопровождается словами «менее», «уже» участник должен предложить диапазон, который по нижней и/или верхней границе не выходит (т.е. будет уже) за диапазон, заявленный заказчиком. </w:t>
      </w:r>
    </w:p>
    <w:p w:rsidR="00C1535B" w:rsidRPr="005E6DBB" w:rsidRDefault="008B5DA6">
      <w:pPr>
        <w:tabs>
          <w:tab w:val="left" w:pos="851"/>
        </w:tabs>
        <w:snapToGrid w:val="0"/>
        <w:ind w:firstLine="567"/>
        <w:jc w:val="both"/>
        <w:rPr>
          <w:bCs/>
          <w:sz w:val="24"/>
          <w:szCs w:val="24"/>
        </w:rPr>
      </w:pPr>
      <w:r w:rsidRPr="005E6DBB">
        <w:rPr>
          <w:bCs/>
          <w:sz w:val="24"/>
          <w:szCs w:val="24"/>
        </w:rPr>
        <w:t xml:space="preserve">В случае, если заказчиком показатель указан в виде двух и более диапазонов через слово «или»,  или через символы «;», «\», участник обязан выбрать один из перчисленных диапазонов  с такими же нижней и верхней границами, как это установлено заказчиком. </w:t>
      </w:r>
    </w:p>
    <w:p w:rsidR="00C1535B" w:rsidRPr="005E6DBB" w:rsidRDefault="008B5DA6">
      <w:pPr>
        <w:tabs>
          <w:tab w:val="left" w:pos="851"/>
        </w:tabs>
        <w:snapToGrid w:val="0"/>
        <w:ind w:firstLine="567"/>
        <w:jc w:val="both"/>
        <w:rPr>
          <w:bCs/>
          <w:sz w:val="24"/>
          <w:szCs w:val="24"/>
        </w:rPr>
      </w:pPr>
      <w:r w:rsidRPr="005E6DBB">
        <w:rPr>
          <w:bCs/>
          <w:sz w:val="24"/>
          <w:szCs w:val="24"/>
        </w:rPr>
        <w:t>В случае, если характеристики товара сопровождаются словом «и» или символами «,» или «/» считать, что все характеристики являются требуемыми Заказчиком. Участнику следует учесть, что значения предоставляются по каждому показателю.</w:t>
      </w:r>
    </w:p>
    <w:p w:rsidR="00C1535B" w:rsidRPr="005E6DBB" w:rsidRDefault="008B5DA6">
      <w:pPr>
        <w:tabs>
          <w:tab w:val="left" w:pos="851"/>
        </w:tabs>
        <w:snapToGrid w:val="0"/>
        <w:ind w:firstLine="567"/>
        <w:jc w:val="both"/>
        <w:rPr>
          <w:bCs/>
          <w:sz w:val="24"/>
          <w:szCs w:val="24"/>
        </w:rPr>
      </w:pPr>
      <w:r w:rsidRPr="005E6DBB">
        <w:rPr>
          <w:bCs/>
          <w:sz w:val="24"/>
          <w:szCs w:val="24"/>
        </w:rPr>
        <w:t>Слова, термины и фразы, используемые при описании характеристик товара в соответствии со стандартами и техническими регламентами (в том числе определяющие допустимый предел и используемые для разделения взаимоисключающих характеристик) и не подлежащие конкретизации и исключению из состава заявки в силу их смысловой нагрузки применительно к характеристикам товара, выделены Заказчиком в тексте курсивом.</w:t>
      </w:r>
    </w:p>
    <w:p w:rsidR="00C1535B" w:rsidRPr="005E6DBB" w:rsidRDefault="008B5DA6">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5E6DBB">
        <w:rPr>
          <w:rFonts w:ascii="Times New Roman" w:hAnsi="Times New Roman" w:cs="Times New Roman"/>
          <w:sz w:val="24"/>
          <w:szCs w:val="24"/>
        </w:rPr>
        <w:t>Участник закупки, подавший заявку в форме электронного документа, принимает на себя все риски и ответственность за сохранность и неизменность подаваемой им заявки, а также гарантирует возможность прочтения заявки с помощью средств вычислительной техники (компьютер).</w:t>
      </w:r>
    </w:p>
    <w:p w:rsidR="00C1535B" w:rsidRPr="005E6DBB" w:rsidRDefault="008B5DA6">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5E6DBB">
        <w:rPr>
          <w:rFonts w:ascii="Times New Roman" w:hAnsi="Times New Roman" w:cs="Times New Roman"/>
          <w:sz w:val="24"/>
          <w:szCs w:val="24"/>
        </w:rPr>
        <w:t>6.</w:t>
      </w:r>
      <w:r w:rsidRPr="005E6DBB">
        <w:rPr>
          <w:rFonts w:ascii="Times New Roman" w:hAnsi="Times New Roman" w:cs="Times New Roman"/>
          <w:sz w:val="24"/>
          <w:szCs w:val="24"/>
        </w:rPr>
        <w:tab/>
        <w:t>Все формы, установленные настоящей документацией, заполняются по всем пунктам. В случае невозможности заполнения какого-либо пункта необходимо указать причину, по которой соответствующий пункт не может быть заполнен.</w:t>
      </w:r>
    </w:p>
    <w:p w:rsidR="00C1535B" w:rsidRPr="005E6DBB" w:rsidRDefault="008B5DA6">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5E6DBB">
        <w:rPr>
          <w:rFonts w:ascii="Times New Roman" w:hAnsi="Times New Roman" w:cs="Times New Roman"/>
          <w:sz w:val="24"/>
          <w:szCs w:val="24"/>
        </w:rPr>
        <w:t>7.</w:t>
      </w:r>
      <w:r w:rsidRPr="005E6DBB">
        <w:rPr>
          <w:rFonts w:ascii="Times New Roman" w:hAnsi="Times New Roman" w:cs="Times New Roman"/>
          <w:sz w:val="24"/>
          <w:szCs w:val="24"/>
        </w:rPr>
        <w:tab/>
        <w:t>При подачи заявки на участие в открытом конкурсе в форме электронного документа:</w:t>
      </w:r>
    </w:p>
    <w:p w:rsidR="00C1535B" w:rsidRPr="005E6DBB" w:rsidRDefault="008B5DA6">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5E6DBB">
        <w:rPr>
          <w:rFonts w:ascii="Times New Roman" w:hAnsi="Times New Roman" w:cs="Times New Roman"/>
          <w:sz w:val="24"/>
          <w:szCs w:val="24"/>
        </w:rPr>
        <w:t>7.1.</w:t>
      </w:r>
      <w:r w:rsidRPr="005E6DBB">
        <w:rPr>
          <w:rFonts w:ascii="Times New Roman" w:hAnsi="Times New Roman" w:cs="Times New Roman"/>
          <w:sz w:val="24"/>
          <w:szCs w:val="24"/>
        </w:rPr>
        <w:tab/>
        <w:t>Заявка на участие в открытом конкурсе в форме электронного документа должна по форме, содержанию и порядку заполнения полностью соответствовать требованиям к заявке, подаваемой в письменной форме, которые установлены Федеральным законом и настоящей документацией.</w:t>
      </w:r>
    </w:p>
    <w:p w:rsidR="00C1535B" w:rsidRPr="005E6DBB" w:rsidRDefault="008B5DA6">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5E6DBB">
        <w:rPr>
          <w:rFonts w:ascii="Times New Roman" w:hAnsi="Times New Roman" w:cs="Times New Roman"/>
          <w:sz w:val="24"/>
          <w:szCs w:val="24"/>
        </w:rPr>
        <w:t>7.2.</w:t>
      </w:r>
      <w:r w:rsidRPr="005E6DBB">
        <w:rPr>
          <w:rFonts w:ascii="Times New Roman" w:hAnsi="Times New Roman" w:cs="Times New Roman"/>
          <w:sz w:val="24"/>
          <w:szCs w:val="24"/>
        </w:rPr>
        <w:tab/>
        <w:t xml:space="preserve">Заявка на участие в открытом конкурсе в форме электронного документа подается оператору электронной площадке. </w:t>
      </w:r>
    </w:p>
    <w:p w:rsidR="00C1535B" w:rsidRPr="005E6DBB" w:rsidRDefault="008B5DA6">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5E6DBB">
        <w:rPr>
          <w:rFonts w:ascii="Times New Roman" w:hAnsi="Times New Roman" w:cs="Times New Roman"/>
          <w:sz w:val="24"/>
          <w:szCs w:val="24"/>
        </w:rPr>
        <w:t>7.3.</w:t>
      </w:r>
      <w:r w:rsidRPr="005E6DBB">
        <w:rPr>
          <w:rFonts w:ascii="Times New Roman" w:hAnsi="Times New Roman" w:cs="Times New Roman"/>
          <w:sz w:val="24"/>
          <w:szCs w:val="24"/>
        </w:rPr>
        <w:tab/>
        <w:t>Файлы электронных документов (далее – файл), входящие в состав заявки, должны быть в форматах совместимых с Microsoft Office. Название файла должно начинаться с учетного номера документа в соответствии с описью, далее через пробел должно следовать сокращенное наименование документа в соответствии с описью.</w:t>
      </w:r>
    </w:p>
    <w:p w:rsidR="00C1535B" w:rsidRPr="005E6DBB" w:rsidRDefault="008B5DA6">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5E6DBB">
        <w:rPr>
          <w:rFonts w:ascii="Times New Roman" w:hAnsi="Times New Roman" w:cs="Times New Roman"/>
          <w:sz w:val="24"/>
          <w:szCs w:val="24"/>
        </w:rPr>
        <w:t>7.5.</w:t>
      </w:r>
      <w:r w:rsidRPr="005E6DBB">
        <w:rPr>
          <w:rFonts w:ascii="Times New Roman" w:hAnsi="Times New Roman" w:cs="Times New Roman"/>
          <w:sz w:val="24"/>
          <w:szCs w:val="24"/>
        </w:rPr>
        <w:tab/>
        <w:t>Каждый документ, указанный в описи, должен быть представлен в виде отдельного файла.</w:t>
      </w:r>
    </w:p>
    <w:p w:rsidR="00C1535B" w:rsidRPr="005E6DBB" w:rsidRDefault="008B5DA6">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bookmarkStart w:id="12" w:name="bookmark32"/>
      <w:bookmarkEnd w:id="12"/>
      <w:r w:rsidRPr="005E6DBB">
        <w:rPr>
          <w:rFonts w:ascii="Times New Roman" w:hAnsi="Times New Roman" w:cs="Times New Roman"/>
          <w:sz w:val="24"/>
          <w:szCs w:val="24"/>
        </w:rPr>
        <w:t>7.6.</w:t>
      </w:r>
      <w:r w:rsidRPr="005E6DBB">
        <w:rPr>
          <w:rFonts w:ascii="Times New Roman" w:hAnsi="Times New Roman" w:cs="Times New Roman"/>
          <w:sz w:val="24"/>
          <w:szCs w:val="24"/>
        </w:rPr>
        <w:tab/>
        <w:t>Участник закупки, подавший заявку в форме электронного документа, принимает на себя все риски и ответственность за сохранность и неизменность подаваемой им заявки, а также гарантирует возможность прочтения заявки с помощью средств вычислительной техники (компьютер).</w:t>
      </w:r>
    </w:p>
    <w:p w:rsidR="00C1535B" w:rsidRPr="005E6DBB" w:rsidRDefault="00C1535B">
      <w:pPr>
        <w:pStyle w:val="310"/>
        <w:shd w:val="clear" w:color="auto" w:fill="auto"/>
        <w:tabs>
          <w:tab w:val="left" w:pos="1230"/>
        </w:tabs>
        <w:snapToGrid w:val="0"/>
        <w:spacing w:after="0" w:line="240" w:lineRule="auto"/>
        <w:ind w:firstLine="567"/>
        <w:jc w:val="left"/>
        <w:sectPr w:rsidR="00C1535B" w:rsidRPr="005E6DBB">
          <w:footerReference w:type="default" r:id="rId18"/>
          <w:pgSz w:w="11906" w:h="16838"/>
          <w:pgMar w:top="1134" w:right="701" w:bottom="1134" w:left="1701" w:header="0" w:footer="708" w:gutter="0"/>
          <w:cols w:space="720"/>
          <w:formProt w:val="0"/>
          <w:titlePg/>
          <w:docGrid w:linePitch="360" w:charSpace="2047"/>
        </w:sectPr>
      </w:pPr>
    </w:p>
    <w:p w:rsidR="00C1535B" w:rsidRPr="005E6DBB" w:rsidRDefault="008B5DA6">
      <w:pPr>
        <w:pStyle w:val="310"/>
        <w:shd w:val="clear" w:color="auto" w:fill="auto"/>
        <w:tabs>
          <w:tab w:val="left" w:pos="1230"/>
        </w:tabs>
        <w:snapToGrid w:val="0"/>
        <w:spacing w:after="0" w:line="240" w:lineRule="auto"/>
        <w:ind w:firstLine="567"/>
        <w:jc w:val="right"/>
        <w:rPr>
          <w:b w:val="0"/>
          <w:bCs w:val="0"/>
        </w:rPr>
      </w:pPr>
      <w:r w:rsidRPr="005E6DBB">
        <w:rPr>
          <w:b w:val="0"/>
          <w:bCs w:val="0"/>
        </w:rPr>
        <w:lastRenderedPageBreak/>
        <w:t>Приложение № 3 к Конкурсной документации</w:t>
      </w:r>
    </w:p>
    <w:p w:rsidR="00C1535B" w:rsidRPr="005E6DBB" w:rsidRDefault="00C1535B">
      <w:pPr>
        <w:pStyle w:val="310"/>
        <w:shd w:val="clear" w:color="auto" w:fill="auto"/>
        <w:tabs>
          <w:tab w:val="left" w:pos="1230"/>
        </w:tabs>
        <w:snapToGrid w:val="0"/>
        <w:spacing w:after="0" w:line="240" w:lineRule="auto"/>
        <w:ind w:firstLine="567"/>
        <w:jc w:val="left"/>
      </w:pPr>
    </w:p>
    <w:p w:rsidR="00C1535B" w:rsidRPr="005E6DBB" w:rsidRDefault="008B5DA6">
      <w:pPr>
        <w:widowControl w:val="0"/>
        <w:snapToGrid w:val="0"/>
        <w:jc w:val="center"/>
      </w:pPr>
      <w:r w:rsidRPr="005E6DBB">
        <w:rPr>
          <w:rStyle w:val="214pt"/>
          <w:color w:val="auto"/>
        </w:rPr>
        <w:t xml:space="preserve">РАЗДЕЛ </w:t>
      </w:r>
      <w:r w:rsidRPr="005E6DBB">
        <w:rPr>
          <w:rStyle w:val="214pt"/>
          <w:color w:val="auto"/>
          <w:lang w:val="en-US"/>
        </w:rPr>
        <w:t>VII</w:t>
      </w:r>
      <w:r w:rsidRPr="005E6DBB">
        <w:rPr>
          <w:rStyle w:val="214pt"/>
          <w:color w:val="auto"/>
        </w:rPr>
        <w:t>. ОБОСНОВАНИЕ НАЧАЛЬНОЙ (МАКСИМАЛЬНОЙ) ЦЕНЫ ДОГОВОРА (ЛОТА)</w:t>
      </w:r>
    </w:p>
    <w:p w:rsidR="00C1535B" w:rsidRPr="005E6DBB" w:rsidRDefault="00C1535B">
      <w:pPr>
        <w:pStyle w:val="310"/>
        <w:shd w:val="clear" w:color="auto" w:fill="auto"/>
        <w:tabs>
          <w:tab w:val="left" w:pos="1230"/>
        </w:tabs>
        <w:snapToGrid w:val="0"/>
        <w:spacing w:after="0" w:line="240" w:lineRule="auto"/>
        <w:ind w:firstLine="567"/>
        <w:jc w:val="left"/>
      </w:pPr>
    </w:p>
    <w:p w:rsidR="00C1535B" w:rsidRPr="005E6DBB" w:rsidRDefault="008B5DA6">
      <w:pPr>
        <w:pStyle w:val="310"/>
        <w:shd w:val="clear" w:color="auto" w:fill="auto"/>
        <w:tabs>
          <w:tab w:val="left" w:pos="1230"/>
        </w:tabs>
        <w:snapToGrid w:val="0"/>
        <w:spacing w:after="0" w:line="240" w:lineRule="auto"/>
        <w:ind w:firstLine="567"/>
        <w:jc w:val="left"/>
      </w:pPr>
      <w:r w:rsidRPr="005E6DBB">
        <w:tab/>
      </w:r>
    </w:p>
    <w:p w:rsidR="00C1535B" w:rsidRPr="005E6DBB" w:rsidRDefault="00C1535B">
      <w:pPr>
        <w:pStyle w:val="310"/>
        <w:shd w:val="clear" w:color="auto" w:fill="auto"/>
        <w:tabs>
          <w:tab w:val="left" w:pos="1230"/>
        </w:tabs>
        <w:snapToGrid w:val="0"/>
        <w:spacing w:after="0" w:line="240" w:lineRule="auto"/>
        <w:ind w:firstLine="567"/>
        <w:jc w:val="left"/>
      </w:pPr>
    </w:p>
    <w:tbl>
      <w:tblPr>
        <w:tblStyle w:val="affff7"/>
        <w:tblW w:w="14450" w:type="dxa"/>
        <w:tblInd w:w="113" w:type="dxa"/>
        <w:tblLook w:val="04A0" w:firstRow="1" w:lastRow="0" w:firstColumn="1" w:lastColumn="0" w:noHBand="0" w:noVBand="1"/>
      </w:tblPr>
      <w:tblGrid>
        <w:gridCol w:w="1861"/>
        <w:gridCol w:w="1582"/>
        <w:gridCol w:w="1568"/>
        <w:gridCol w:w="1568"/>
        <w:gridCol w:w="1569"/>
        <w:gridCol w:w="1886"/>
        <w:gridCol w:w="1694"/>
        <w:gridCol w:w="2722"/>
      </w:tblGrid>
      <w:tr w:rsidR="005E6DBB" w:rsidRPr="005E6DBB">
        <w:tc>
          <w:tcPr>
            <w:tcW w:w="8149" w:type="dxa"/>
            <w:gridSpan w:val="5"/>
            <w:shd w:val="clear" w:color="auto" w:fill="auto"/>
            <w:tcMar>
              <w:left w:w="108" w:type="dxa"/>
            </w:tcMar>
          </w:tcPr>
          <w:p w:rsidR="00C1535B" w:rsidRPr="005E6DBB" w:rsidRDefault="008B5DA6">
            <w:pPr>
              <w:rPr>
                <w:sz w:val="22"/>
                <w:szCs w:val="22"/>
              </w:rPr>
            </w:pPr>
            <w:r w:rsidRPr="005E6DBB">
              <w:rPr>
                <w:sz w:val="22"/>
                <w:szCs w:val="22"/>
              </w:rPr>
              <w:t xml:space="preserve">Основные характеристики объекта закупки                                                                           </w:t>
            </w:r>
          </w:p>
        </w:tc>
        <w:tc>
          <w:tcPr>
            <w:tcW w:w="6299" w:type="dxa"/>
            <w:gridSpan w:val="3"/>
            <w:shd w:val="clear" w:color="auto" w:fill="auto"/>
            <w:tcMar>
              <w:left w:w="108" w:type="dxa"/>
            </w:tcMar>
            <w:vAlign w:val="center"/>
          </w:tcPr>
          <w:p w:rsidR="00C1535B" w:rsidRPr="005E6DBB" w:rsidRDefault="008B5DA6">
            <w:pPr>
              <w:pStyle w:val="ConsPlusNormal0"/>
              <w:tabs>
                <w:tab w:val="left" w:pos="360"/>
              </w:tabs>
              <w:ind w:firstLine="0"/>
              <w:jc w:val="center"/>
              <w:outlineLvl w:val="1"/>
              <w:rPr>
                <w:rFonts w:ascii="Times New Roman" w:eastAsia="Times New Roman" w:hAnsi="Times New Roman" w:cs="Times New Roman"/>
                <w:sz w:val="22"/>
                <w:szCs w:val="22"/>
                <w:lang w:eastAsia="ru-RU"/>
              </w:rPr>
            </w:pPr>
            <w:r w:rsidRPr="005E6DBB">
              <w:rPr>
                <w:rFonts w:ascii="Times New Roman" w:eastAsia="Times New Roman" w:hAnsi="Times New Roman" w:cs="Times New Roman"/>
                <w:sz w:val="22"/>
                <w:szCs w:val="22"/>
                <w:lang w:eastAsia="ru-RU"/>
              </w:rPr>
              <w:t>Поставка продуктов питания (поставка молочной продукции)</w:t>
            </w:r>
          </w:p>
          <w:p w:rsidR="00C1535B" w:rsidRPr="005E6DBB" w:rsidRDefault="00C1535B">
            <w:pPr>
              <w:pStyle w:val="ConsPlusNormal0"/>
              <w:tabs>
                <w:tab w:val="left" w:pos="360"/>
              </w:tabs>
              <w:ind w:firstLine="0"/>
              <w:jc w:val="center"/>
              <w:outlineLvl w:val="1"/>
              <w:rPr>
                <w:rFonts w:ascii="Times New Roman" w:eastAsia="Times New Roman" w:hAnsi="Times New Roman" w:cs="Times New Roman"/>
                <w:sz w:val="22"/>
                <w:szCs w:val="22"/>
                <w:lang w:eastAsia="ru-RU"/>
              </w:rPr>
            </w:pPr>
          </w:p>
        </w:tc>
      </w:tr>
      <w:tr w:rsidR="005E6DBB" w:rsidRPr="005E6DBB">
        <w:tc>
          <w:tcPr>
            <w:tcW w:w="8149" w:type="dxa"/>
            <w:gridSpan w:val="5"/>
            <w:shd w:val="clear" w:color="auto" w:fill="auto"/>
            <w:tcMar>
              <w:left w:w="108" w:type="dxa"/>
            </w:tcMar>
          </w:tcPr>
          <w:p w:rsidR="00C1535B" w:rsidRPr="005E6DBB" w:rsidRDefault="008B5DA6">
            <w:pPr>
              <w:rPr>
                <w:sz w:val="22"/>
                <w:szCs w:val="22"/>
              </w:rPr>
            </w:pPr>
            <w:r w:rsidRPr="005E6DBB">
              <w:rPr>
                <w:sz w:val="22"/>
                <w:szCs w:val="22"/>
              </w:rPr>
              <w:t xml:space="preserve">Расчет НМЦК                     </w:t>
            </w:r>
          </w:p>
        </w:tc>
        <w:tc>
          <w:tcPr>
            <w:tcW w:w="6299" w:type="dxa"/>
            <w:gridSpan w:val="3"/>
            <w:shd w:val="clear" w:color="auto" w:fill="auto"/>
            <w:tcMar>
              <w:left w:w="108" w:type="dxa"/>
            </w:tcMar>
            <w:vAlign w:val="center"/>
          </w:tcPr>
          <w:p w:rsidR="00C1535B" w:rsidRPr="005E6DBB" w:rsidRDefault="00301422">
            <w:pPr>
              <w:pStyle w:val="ConsPlusNormal0"/>
              <w:tabs>
                <w:tab w:val="left" w:pos="360"/>
              </w:tabs>
              <w:ind w:firstLine="0"/>
              <w:jc w:val="center"/>
              <w:outlineLvl w:val="1"/>
              <w:rPr>
                <w:rFonts w:ascii="Times New Roman" w:eastAsia="Times New Roman" w:hAnsi="Times New Roman" w:cs="Times New Roman"/>
                <w:sz w:val="22"/>
                <w:szCs w:val="22"/>
                <w:lang w:eastAsia="ru-RU"/>
              </w:rPr>
            </w:pPr>
            <w:r w:rsidRPr="005E6DBB">
              <w:rPr>
                <w:rFonts w:ascii="Times New Roman" w:hAnsi="Times New Roman" w:cs="Times New Roman"/>
                <w:bCs/>
                <w:sz w:val="22"/>
                <w:szCs w:val="22"/>
              </w:rPr>
              <w:t>3 272 504,67</w:t>
            </w:r>
            <w:r w:rsidR="008B5DA6" w:rsidRPr="005E6DBB">
              <w:rPr>
                <w:rFonts w:ascii="Times New Roman" w:hAnsi="Times New Roman" w:cs="Times New Roman"/>
                <w:bCs/>
                <w:sz w:val="22"/>
                <w:szCs w:val="22"/>
              </w:rPr>
              <w:t xml:space="preserve"> </w:t>
            </w:r>
            <w:r w:rsidR="008B5DA6" w:rsidRPr="005E6DBB">
              <w:rPr>
                <w:rFonts w:ascii="Times New Roman" w:eastAsia="Times New Roman" w:hAnsi="Times New Roman" w:cs="Times New Roman"/>
                <w:sz w:val="22"/>
                <w:szCs w:val="22"/>
                <w:lang w:eastAsia="ru-RU"/>
              </w:rPr>
              <w:t>руб.</w:t>
            </w:r>
          </w:p>
          <w:p w:rsidR="00C1535B" w:rsidRPr="005E6DBB" w:rsidRDefault="00C1535B">
            <w:pPr>
              <w:pStyle w:val="ConsPlusNormal0"/>
              <w:tabs>
                <w:tab w:val="left" w:pos="360"/>
              </w:tabs>
              <w:ind w:firstLine="0"/>
              <w:jc w:val="center"/>
              <w:outlineLvl w:val="1"/>
              <w:rPr>
                <w:rFonts w:ascii="Times New Roman" w:eastAsia="Times New Roman" w:hAnsi="Times New Roman" w:cs="Times New Roman"/>
                <w:sz w:val="22"/>
                <w:szCs w:val="22"/>
                <w:lang w:eastAsia="ru-RU"/>
              </w:rPr>
            </w:pPr>
          </w:p>
        </w:tc>
      </w:tr>
      <w:tr w:rsidR="005E6DBB" w:rsidRPr="005E6DBB">
        <w:tc>
          <w:tcPr>
            <w:tcW w:w="14448" w:type="dxa"/>
            <w:gridSpan w:val="8"/>
            <w:shd w:val="clear" w:color="auto" w:fill="auto"/>
            <w:tcMar>
              <w:left w:w="108" w:type="dxa"/>
            </w:tcMar>
          </w:tcPr>
          <w:p w:rsidR="00C1535B" w:rsidRPr="005E6DBB" w:rsidRDefault="008B5DA6" w:rsidP="00EA6834">
            <w:pPr>
              <w:rPr>
                <w:sz w:val="22"/>
                <w:szCs w:val="22"/>
              </w:rPr>
            </w:pPr>
            <w:r w:rsidRPr="005E6DBB">
              <w:rPr>
                <w:sz w:val="22"/>
                <w:szCs w:val="22"/>
              </w:rPr>
              <w:t xml:space="preserve">Дата подготовки обоснования НМЦК: </w:t>
            </w:r>
            <w:r w:rsidR="00EA6834" w:rsidRPr="005E6DBB">
              <w:rPr>
                <w:sz w:val="22"/>
                <w:szCs w:val="22"/>
              </w:rPr>
              <w:t>17.02.2021</w:t>
            </w:r>
          </w:p>
        </w:tc>
      </w:tr>
      <w:tr w:rsidR="005E6DBB" w:rsidRPr="005E6DBB">
        <w:trPr>
          <w:trHeight w:val="910"/>
        </w:trPr>
        <w:tc>
          <w:tcPr>
            <w:tcW w:w="14448" w:type="dxa"/>
            <w:gridSpan w:val="8"/>
            <w:shd w:val="clear" w:color="auto" w:fill="auto"/>
            <w:tcMar>
              <w:left w:w="108" w:type="dxa"/>
            </w:tcMar>
            <w:vAlign w:val="center"/>
          </w:tcPr>
          <w:p w:rsidR="00C1535B" w:rsidRPr="005E6DBB" w:rsidRDefault="008B5DA6">
            <w:pPr>
              <w:jc w:val="center"/>
              <w:rPr>
                <w:b/>
                <w:sz w:val="22"/>
                <w:szCs w:val="22"/>
              </w:rPr>
            </w:pPr>
            <w:r w:rsidRPr="005E6DBB">
              <w:rPr>
                <w:b/>
                <w:sz w:val="22"/>
                <w:szCs w:val="22"/>
              </w:rPr>
              <w:t>Расчет начальной (максимальной) цены договора методом сопоставимых рыночных цен (анализа рынка)</w:t>
            </w:r>
          </w:p>
        </w:tc>
      </w:tr>
      <w:tr w:rsidR="005E6DBB" w:rsidRPr="005E6DBB">
        <w:tc>
          <w:tcPr>
            <w:tcW w:w="1862" w:type="dxa"/>
            <w:shd w:val="clear" w:color="auto" w:fill="auto"/>
            <w:tcMar>
              <w:left w:w="108" w:type="dxa"/>
            </w:tcMar>
          </w:tcPr>
          <w:p w:rsidR="00C1535B" w:rsidRPr="005E6DBB" w:rsidRDefault="008B5DA6">
            <w:pPr>
              <w:jc w:val="center"/>
              <w:rPr>
                <w:sz w:val="22"/>
                <w:szCs w:val="22"/>
              </w:rPr>
            </w:pPr>
            <w:r w:rsidRPr="005E6DBB">
              <w:rPr>
                <w:sz w:val="22"/>
                <w:szCs w:val="22"/>
              </w:rPr>
              <w:t xml:space="preserve">Характеристика  ценовой информации                                                                 </w:t>
            </w:r>
          </w:p>
        </w:tc>
        <w:tc>
          <w:tcPr>
            <w:tcW w:w="1582" w:type="dxa"/>
            <w:shd w:val="clear" w:color="auto" w:fill="auto"/>
            <w:tcMar>
              <w:left w:w="108" w:type="dxa"/>
            </w:tcMar>
          </w:tcPr>
          <w:p w:rsidR="00C1535B" w:rsidRPr="005E6DBB" w:rsidRDefault="008B5DA6">
            <w:pPr>
              <w:jc w:val="center"/>
              <w:rPr>
                <w:sz w:val="22"/>
                <w:szCs w:val="22"/>
              </w:rPr>
            </w:pPr>
            <w:r w:rsidRPr="005E6DBB">
              <w:rPr>
                <w:sz w:val="22"/>
                <w:szCs w:val="22"/>
              </w:rPr>
              <w:t xml:space="preserve">Количество (объем) продукции                                                    </w:t>
            </w:r>
          </w:p>
        </w:tc>
        <w:tc>
          <w:tcPr>
            <w:tcW w:w="1568" w:type="dxa"/>
            <w:shd w:val="clear" w:color="auto" w:fill="auto"/>
            <w:tcMar>
              <w:left w:w="108" w:type="dxa"/>
            </w:tcMar>
          </w:tcPr>
          <w:p w:rsidR="00C1535B" w:rsidRPr="005E6DBB" w:rsidRDefault="008B5DA6">
            <w:pPr>
              <w:jc w:val="center"/>
              <w:rPr>
                <w:sz w:val="22"/>
                <w:szCs w:val="22"/>
              </w:rPr>
            </w:pPr>
            <w:r w:rsidRPr="005E6DBB">
              <w:rPr>
                <w:sz w:val="22"/>
                <w:szCs w:val="22"/>
              </w:rPr>
              <w:t xml:space="preserve">Цена единицы продукции, указанная в источнике №1, (руб.)                                                                                                                         </w:t>
            </w:r>
          </w:p>
        </w:tc>
        <w:tc>
          <w:tcPr>
            <w:tcW w:w="1568" w:type="dxa"/>
            <w:shd w:val="clear" w:color="auto" w:fill="auto"/>
            <w:tcMar>
              <w:left w:w="108" w:type="dxa"/>
            </w:tcMar>
          </w:tcPr>
          <w:p w:rsidR="00C1535B" w:rsidRPr="005E6DBB" w:rsidRDefault="008B5DA6">
            <w:pPr>
              <w:jc w:val="center"/>
              <w:rPr>
                <w:sz w:val="22"/>
                <w:szCs w:val="22"/>
              </w:rPr>
            </w:pPr>
            <w:r w:rsidRPr="005E6DBB">
              <w:rPr>
                <w:sz w:val="22"/>
                <w:szCs w:val="22"/>
              </w:rPr>
              <w:t xml:space="preserve">Цена единицы продукции, указанная в источнике №2, (руб.)                                                                                                                           </w:t>
            </w:r>
          </w:p>
        </w:tc>
        <w:tc>
          <w:tcPr>
            <w:tcW w:w="1568" w:type="dxa"/>
            <w:shd w:val="clear" w:color="auto" w:fill="auto"/>
            <w:tcMar>
              <w:left w:w="108" w:type="dxa"/>
            </w:tcMar>
          </w:tcPr>
          <w:p w:rsidR="00C1535B" w:rsidRPr="005E6DBB" w:rsidRDefault="008B5DA6">
            <w:pPr>
              <w:jc w:val="center"/>
              <w:rPr>
                <w:sz w:val="22"/>
                <w:szCs w:val="22"/>
              </w:rPr>
            </w:pPr>
            <w:r w:rsidRPr="005E6DBB">
              <w:rPr>
                <w:sz w:val="22"/>
                <w:szCs w:val="22"/>
              </w:rPr>
              <w:t xml:space="preserve">Цена единицы продукции, указанная в источнике № 3, (руб.) </w:t>
            </w:r>
          </w:p>
        </w:tc>
        <w:tc>
          <w:tcPr>
            <w:tcW w:w="1886" w:type="dxa"/>
            <w:shd w:val="clear" w:color="auto" w:fill="auto"/>
            <w:tcMar>
              <w:left w:w="108" w:type="dxa"/>
            </w:tcMar>
          </w:tcPr>
          <w:p w:rsidR="00C1535B" w:rsidRPr="005E6DBB" w:rsidRDefault="008B5DA6">
            <w:pPr>
              <w:jc w:val="center"/>
              <w:rPr>
                <w:sz w:val="22"/>
                <w:szCs w:val="22"/>
              </w:rPr>
            </w:pPr>
            <w:r w:rsidRPr="005E6DBB">
              <w:rPr>
                <w:sz w:val="22"/>
                <w:szCs w:val="22"/>
              </w:rPr>
              <w:t xml:space="preserve">Средняя арифметическая величина цены единицы продукции                                                                                                       </w:t>
            </w:r>
          </w:p>
        </w:tc>
        <w:tc>
          <w:tcPr>
            <w:tcW w:w="1692" w:type="dxa"/>
            <w:shd w:val="clear" w:color="auto" w:fill="auto"/>
            <w:tcMar>
              <w:left w:w="108" w:type="dxa"/>
            </w:tcMar>
          </w:tcPr>
          <w:p w:rsidR="00C1535B" w:rsidRPr="005E6DBB" w:rsidRDefault="008B5DA6">
            <w:pPr>
              <w:jc w:val="center"/>
              <w:rPr>
                <w:sz w:val="22"/>
                <w:szCs w:val="22"/>
              </w:rPr>
            </w:pPr>
            <w:r w:rsidRPr="005E6DBB">
              <w:rPr>
                <w:sz w:val="22"/>
                <w:szCs w:val="22"/>
              </w:rPr>
              <w:t>Коэффициент</w:t>
            </w:r>
          </w:p>
          <w:p w:rsidR="00C1535B" w:rsidRPr="005E6DBB" w:rsidRDefault="008B5DA6">
            <w:pPr>
              <w:jc w:val="center"/>
              <w:rPr>
                <w:sz w:val="22"/>
                <w:szCs w:val="22"/>
              </w:rPr>
            </w:pPr>
            <w:r w:rsidRPr="005E6DBB">
              <w:rPr>
                <w:sz w:val="22"/>
                <w:szCs w:val="22"/>
              </w:rPr>
              <w:t>вариации (%)</w:t>
            </w:r>
          </w:p>
        </w:tc>
        <w:tc>
          <w:tcPr>
            <w:tcW w:w="2722" w:type="dxa"/>
            <w:shd w:val="clear" w:color="auto" w:fill="auto"/>
            <w:tcMar>
              <w:left w:w="108" w:type="dxa"/>
            </w:tcMar>
          </w:tcPr>
          <w:p w:rsidR="00C1535B" w:rsidRPr="005E6DBB" w:rsidRDefault="008B5DA6">
            <w:pPr>
              <w:jc w:val="center"/>
              <w:rPr>
                <w:sz w:val="22"/>
                <w:szCs w:val="22"/>
              </w:rPr>
            </w:pPr>
            <w:r w:rsidRPr="005E6DBB">
              <w:rPr>
                <w:sz w:val="22"/>
                <w:szCs w:val="22"/>
              </w:rPr>
              <w:t>НМЦК (руб.)</w:t>
            </w:r>
          </w:p>
          <w:p w:rsidR="00C1535B" w:rsidRPr="005E6DBB" w:rsidRDefault="008B5DA6">
            <w:pPr>
              <w:jc w:val="center"/>
              <w:rPr>
                <w:sz w:val="22"/>
                <w:szCs w:val="22"/>
              </w:rPr>
            </w:pPr>
            <w:r w:rsidRPr="005E6DBB">
              <w:rPr>
                <w:noProof/>
              </w:rPr>
              <w:drawing>
                <wp:inline distT="0" distB="0" distL="0" distR="0">
                  <wp:extent cx="1590675" cy="6191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9" cstate="print"/>
                          <a:stretch>
                            <a:fillRect/>
                          </a:stretch>
                        </pic:blipFill>
                        <pic:spPr bwMode="auto">
                          <a:xfrm>
                            <a:off x="0" y="0"/>
                            <a:ext cx="1590675" cy="619125"/>
                          </a:xfrm>
                          <a:prstGeom prst="rect">
                            <a:avLst/>
                          </a:prstGeom>
                        </pic:spPr>
                      </pic:pic>
                    </a:graphicData>
                  </a:graphic>
                </wp:inline>
              </w:drawing>
            </w:r>
          </w:p>
        </w:tc>
      </w:tr>
      <w:tr w:rsidR="005E6DBB" w:rsidRPr="005E6DBB">
        <w:tc>
          <w:tcPr>
            <w:tcW w:w="1862" w:type="dxa"/>
            <w:shd w:val="clear" w:color="auto" w:fill="auto"/>
            <w:tcMar>
              <w:left w:w="108" w:type="dxa"/>
            </w:tcMar>
            <w:vAlign w:val="bottom"/>
          </w:tcPr>
          <w:p w:rsidR="00C1535B" w:rsidRPr="005E6DBB" w:rsidRDefault="008B5DA6">
            <w:pPr>
              <w:rPr>
                <w:sz w:val="22"/>
                <w:szCs w:val="22"/>
              </w:rPr>
            </w:pPr>
            <w:r w:rsidRPr="005E6DBB">
              <w:rPr>
                <w:bCs/>
                <w:iCs/>
                <w:sz w:val="18"/>
                <w:szCs w:val="18"/>
              </w:rPr>
              <w:t>Масло сливочное</w:t>
            </w:r>
          </w:p>
        </w:tc>
        <w:tc>
          <w:tcPr>
            <w:tcW w:w="1582" w:type="dxa"/>
            <w:shd w:val="clear" w:color="auto" w:fill="auto"/>
            <w:tcMar>
              <w:left w:w="108" w:type="dxa"/>
            </w:tcMar>
            <w:vAlign w:val="bottom"/>
          </w:tcPr>
          <w:p w:rsidR="00C1535B" w:rsidRPr="005E6DBB" w:rsidRDefault="00EA6834">
            <w:pPr>
              <w:jc w:val="center"/>
              <w:rPr>
                <w:sz w:val="22"/>
                <w:szCs w:val="22"/>
              </w:rPr>
            </w:pPr>
            <w:r w:rsidRPr="005E6DBB">
              <w:rPr>
                <w:sz w:val="22"/>
                <w:szCs w:val="22"/>
              </w:rPr>
              <w:t>1015</w:t>
            </w:r>
          </w:p>
        </w:tc>
        <w:tc>
          <w:tcPr>
            <w:tcW w:w="1568" w:type="dxa"/>
            <w:shd w:val="clear" w:color="auto" w:fill="auto"/>
            <w:tcMar>
              <w:left w:w="108" w:type="dxa"/>
            </w:tcMar>
            <w:vAlign w:val="bottom"/>
          </w:tcPr>
          <w:p w:rsidR="00C1535B" w:rsidRPr="005E6DBB" w:rsidRDefault="008B5DA6">
            <w:pPr>
              <w:jc w:val="center"/>
              <w:rPr>
                <w:sz w:val="22"/>
                <w:szCs w:val="22"/>
              </w:rPr>
            </w:pPr>
            <w:r w:rsidRPr="005E6DBB">
              <w:rPr>
                <w:bCs/>
                <w:sz w:val="22"/>
                <w:szCs w:val="22"/>
              </w:rPr>
              <w:t>835</w:t>
            </w:r>
          </w:p>
        </w:tc>
        <w:tc>
          <w:tcPr>
            <w:tcW w:w="1568" w:type="dxa"/>
            <w:shd w:val="clear" w:color="auto" w:fill="auto"/>
            <w:tcMar>
              <w:left w:w="108" w:type="dxa"/>
            </w:tcMar>
            <w:vAlign w:val="bottom"/>
          </w:tcPr>
          <w:p w:rsidR="00C1535B" w:rsidRPr="005E6DBB" w:rsidRDefault="008B5DA6">
            <w:pPr>
              <w:jc w:val="center"/>
              <w:rPr>
                <w:sz w:val="22"/>
                <w:szCs w:val="22"/>
              </w:rPr>
            </w:pPr>
            <w:r w:rsidRPr="005E6DBB">
              <w:rPr>
                <w:bCs/>
                <w:sz w:val="22"/>
                <w:szCs w:val="22"/>
              </w:rPr>
              <w:t>921,06</w:t>
            </w:r>
          </w:p>
        </w:tc>
        <w:tc>
          <w:tcPr>
            <w:tcW w:w="1568" w:type="dxa"/>
            <w:shd w:val="clear" w:color="auto" w:fill="auto"/>
            <w:tcMar>
              <w:left w:w="108" w:type="dxa"/>
            </w:tcMar>
            <w:vAlign w:val="bottom"/>
          </w:tcPr>
          <w:p w:rsidR="00C1535B" w:rsidRPr="005E6DBB" w:rsidRDefault="008B5DA6">
            <w:pPr>
              <w:jc w:val="center"/>
              <w:rPr>
                <w:sz w:val="22"/>
                <w:szCs w:val="22"/>
              </w:rPr>
            </w:pPr>
            <w:r w:rsidRPr="005E6DBB">
              <w:rPr>
                <w:bCs/>
                <w:sz w:val="22"/>
                <w:szCs w:val="22"/>
              </w:rPr>
              <w:t>911,24</w:t>
            </w:r>
          </w:p>
        </w:tc>
        <w:tc>
          <w:tcPr>
            <w:tcW w:w="1886" w:type="dxa"/>
            <w:shd w:val="clear" w:color="auto" w:fill="auto"/>
            <w:tcMar>
              <w:left w:w="108" w:type="dxa"/>
            </w:tcMar>
            <w:vAlign w:val="bottom"/>
          </w:tcPr>
          <w:p w:rsidR="00C1535B" w:rsidRPr="005E6DBB" w:rsidRDefault="008B5DA6">
            <w:pPr>
              <w:jc w:val="center"/>
              <w:rPr>
                <w:sz w:val="22"/>
                <w:szCs w:val="22"/>
              </w:rPr>
            </w:pPr>
            <w:r w:rsidRPr="005E6DBB">
              <w:rPr>
                <w:bCs/>
                <w:sz w:val="22"/>
                <w:szCs w:val="22"/>
              </w:rPr>
              <w:t>889,10</w:t>
            </w:r>
          </w:p>
        </w:tc>
        <w:tc>
          <w:tcPr>
            <w:tcW w:w="1692" w:type="dxa"/>
            <w:shd w:val="clear" w:color="auto" w:fill="auto"/>
            <w:tcMar>
              <w:left w:w="108" w:type="dxa"/>
            </w:tcMar>
            <w:vAlign w:val="center"/>
          </w:tcPr>
          <w:p w:rsidR="00C1535B" w:rsidRPr="005E6DBB" w:rsidRDefault="008B5DA6">
            <w:pPr>
              <w:jc w:val="center"/>
              <w:rPr>
                <w:sz w:val="22"/>
                <w:szCs w:val="22"/>
              </w:rPr>
            </w:pPr>
            <w:r w:rsidRPr="005E6DBB">
              <w:rPr>
                <w:sz w:val="22"/>
                <w:szCs w:val="22"/>
              </w:rPr>
              <w:t>1,33</w:t>
            </w:r>
          </w:p>
        </w:tc>
        <w:tc>
          <w:tcPr>
            <w:tcW w:w="2722" w:type="dxa"/>
            <w:shd w:val="clear" w:color="auto" w:fill="auto"/>
            <w:tcMar>
              <w:left w:w="108" w:type="dxa"/>
            </w:tcMar>
            <w:vAlign w:val="bottom"/>
          </w:tcPr>
          <w:p w:rsidR="00C1535B" w:rsidRPr="005E6DBB" w:rsidRDefault="00EA6834">
            <w:pPr>
              <w:jc w:val="center"/>
            </w:pPr>
            <w:r w:rsidRPr="005E6DBB">
              <w:t>902 436,50</w:t>
            </w:r>
          </w:p>
        </w:tc>
      </w:tr>
      <w:tr w:rsidR="005E6DBB" w:rsidRPr="005E6DBB">
        <w:tc>
          <w:tcPr>
            <w:tcW w:w="1862" w:type="dxa"/>
            <w:shd w:val="clear" w:color="auto" w:fill="auto"/>
            <w:tcMar>
              <w:left w:w="108" w:type="dxa"/>
            </w:tcMar>
            <w:vAlign w:val="bottom"/>
          </w:tcPr>
          <w:p w:rsidR="00C1535B" w:rsidRPr="005E6DBB" w:rsidRDefault="008B5DA6">
            <w:pPr>
              <w:rPr>
                <w:sz w:val="22"/>
                <w:szCs w:val="22"/>
              </w:rPr>
            </w:pPr>
            <w:r w:rsidRPr="005E6DBB">
              <w:rPr>
                <w:bCs/>
                <w:iCs/>
                <w:sz w:val="18"/>
                <w:szCs w:val="18"/>
              </w:rPr>
              <w:t>Сыр п/твердый</w:t>
            </w:r>
          </w:p>
        </w:tc>
        <w:tc>
          <w:tcPr>
            <w:tcW w:w="1582" w:type="dxa"/>
            <w:shd w:val="clear" w:color="auto" w:fill="auto"/>
            <w:tcMar>
              <w:left w:w="108" w:type="dxa"/>
            </w:tcMar>
            <w:vAlign w:val="bottom"/>
          </w:tcPr>
          <w:p w:rsidR="00C1535B" w:rsidRPr="005E6DBB" w:rsidRDefault="00EA6834">
            <w:pPr>
              <w:jc w:val="center"/>
              <w:rPr>
                <w:sz w:val="22"/>
                <w:szCs w:val="22"/>
              </w:rPr>
            </w:pPr>
            <w:r w:rsidRPr="005E6DBB">
              <w:rPr>
                <w:sz w:val="22"/>
                <w:szCs w:val="22"/>
              </w:rPr>
              <w:t>430</w:t>
            </w:r>
          </w:p>
        </w:tc>
        <w:tc>
          <w:tcPr>
            <w:tcW w:w="1568" w:type="dxa"/>
            <w:shd w:val="clear" w:color="auto" w:fill="auto"/>
            <w:tcMar>
              <w:left w:w="108" w:type="dxa"/>
            </w:tcMar>
            <w:vAlign w:val="bottom"/>
          </w:tcPr>
          <w:p w:rsidR="00C1535B" w:rsidRPr="005E6DBB" w:rsidRDefault="008B5DA6">
            <w:pPr>
              <w:jc w:val="center"/>
              <w:rPr>
                <w:sz w:val="22"/>
                <w:szCs w:val="22"/>
              </w:rPr>
            </w:pPr>
            <w:r w:rsidRPr="005E6DBB">
              <w:rPr>
                <w:bCs/>
                <w:sz w:val="22"/>
                <w:szCs w:val="22"/>
              </w:rPr>
              <w:t>695</w:t>
            </w:r>
          </w:p>
        </w:tc>
        <w:tc>
          <w:tcPr>
            <w:tcW w:w="1568" w:type="dxa"/>
            <w:shd w:val="clear" w:color="auto" w:fill="auto"/>
            <w:tcMar>
              <w:left w:w="108" w:type="dxa"/>
            </w:tcMar>
            <w:vAlign w:val="bottom"/>
          </w:tcPr>
          <w:p w:rsidR="00C1535B" w:rsidRPr="005E6DBB" w:rsidRDefault="008B5DA6">
            <w:pPr>
              <w:jc w:val="center"/>
              <w:rPr>
                <w:sz w:val="22"/>
                <w:szCs w:val="22"/>
              </w:rPr>
            </w:pPr>
            <w:r w:rsidRPr="005E6DBB">
              <w:rPr>
                <w:bCs/>
                <w:sz w:val="22"/>
                <w:szCs w:val="22"/>
              </w:rPr>
              <w:t>786,38</w:t>
            </w:r>
          </w:p>
        </w:tc>
        <w:tc>
          <w:tcPr>
            <w:tcW w:w="1568" w:type="dxa"/>
            <w:shd w:val="clear" w:color="auto" w:fill="auto"/>
            <w:tcMar>
              <w:left w:w="108" w:type="dxa"/>
            </w:tcMar>
            <w:vAlign w:val="bottom"/>
          </w:tcPr>
          <w:p w:rsidR="00C1535B" w:rsidRPr="005E6DBB" w:rsidRDefault="008B5DA6">
            <w:pPr>
              <w:jc w:val="center"/>
              <w:rPr>
                <w:sz w:val="22"/>
                <w:szCs w:val="22"/>
              </w:rPr>
            </w:pPr>
            <w:r w:rsidRPr="005E6DBB">
              <w:rPr>
                <w:bCs/>
                <w:sz w:val="22"/>
                <w:szCs w:val="22"/>
              </w:rPr>
              <w:t>778</w:t>
            </w:r>
          </w:p>
        </w:tc>
        <w:tc>
          <w:tcPr>
            <w:tcW w:w="1886" w:type="dxa"/>
            <w:shd w:val="clear" w:color="auto" w:fill="auto"/>
            <w:tcMar>
              <w:left w:w="108" w:type="dxa"/>
            </w:tcMar>
            <w:vAlign w:val="bottom"/>
          </w:tcPr>
          <w:p w:rsidR="00C1535B" w:rsidRPr="005E6DBB" w:rsidRDefault="008B5DA6">
            <w:pPr>
              <w:jc w:val="center"/>
              <w:rPr>
                <w:sz w:val="22"/>
                <w:szCs w:val="22"/>
              </w:rPr>
            </w:pPr>
            <w:r w:rsidRPr="005E6DBB">
              <w:rPr>
                <w:bCs/>
                <w:sz w:val="22"/>
                <w:szCs w:val="22"/>
              </w:rPr>
              <w:t>753,13</w:t>
            </w:r>
          </w:p>
        </w:tc>
        <w:tc>
          <w:tcPr>
            <w:tcW w:w="1692" w:type="dxa"/>
            <w:shd w:val="clear" w:color="auto" w:fill="auto"/>
            <w:tcMar>
              <w:left w:w="108" w:type="dxa"/>
            </w:tcMar>
            <w:vAlign w:val="center"/>
          </w:tcPr>
          <w:p w:rsidR="00C1535B" w:rsidRPr="005E6DBB" w:rsidRDefault="008B5DA6">
            <w:pPr>
              <w:jc w:val="center"/>
              <w:rPr>
                <w:sz w:val="22"/>
                <w:szCs w:val="22"/>
              </w:rPr>
            </w:pPr>
            <w:r w:rsidRPr="005E6DBB">
              <w:rPr>
                <w:sz w:val="22"/>
                <w:szCs w:val="22"/>
              </w:rPr>
              <w:t>1,33</w:t>
            </w:r>
          </w:p>
        </w:tc>
        <w:tc>
          <w:tcPr>
            <w:tcW w:w="2722" w:type="dxa"/>
            <w:shd w:val="clear" w:color="auto" w:fill="auto"/>
            <w:tcMar>
              <w:left w:w="108" w:type="dxa"/>
            </w:tcMar>
            <w:vAlign w:val="bottom"/>
          </w:tcPr>
          <w:p w:rsidR="00C1535B" w:rsidRPr="005E6DBB" w:rsidRDefault="00301422">
            <w:pPr>
              <w:jc w:val="center"/>
              <w:rPr>
                <w:bCs/>
              </w:rPr>
            </w:pPr>
            <w:r w:rsidRPr="005E6DBB">
              <w:rPr>
                <w:bCs/>
              </w:rPr>
              <w:t>323 845</w:t>
            </w:r>
            <w:r w:rsidR="00EA6834" w:rsidRPr="005E6DBB">
              <w:rPr>
                <w:bCs/>
              </w:rPr>
              <w:t>,</w:t>
            </w:r>
            <w:r w:rsidRPr="005E6DBB">
              <w:rPr>
                <w:bCs/>
              </w:rPr>
              <w:t>90</w:t>
            </w:r>
          </w:p>
        </w:tc>
      </w:tr>
      <w:tr w:rsidR="005E6DBB" w:rsidRPr="005E6DBB">
        <w:tc>
          <w:tcPr>
            <w:tcW w:w="1862" w:type="dxa"/>
            <w:shd w:val="clear" w:color="auto" w:fill="auto"/>
            <w:tcMar>
              <w:left w:w="108" w:type="dxa"/>
            </w:tcMar>
            <w:vAlign w:val="bottom"/>
          </w:tcPr>
          <w:p w:rsidR="00C1535B" w:rsidRPr="005E6DBB" w:rsidRDefault="008B5DA6">
            <w:r w:rsidRPr="005E6DBB">
              <w:rPr>
                <w:bCs/>
                <w:iCs/>
                <w:sz w:val="18"/>
                <w:szCs w:val="18"/>
              </w:rPr>
              <w:t>Творог 9%</w:t>
            </w:r>
          </w:p>
        </w:tc>
        <w:tc>
          <w:tcPr>
            <w:tcW w:w="1582" w:type="dxa"/>
            <w:shd w:val="clear" w:color="auto" w:fill="auto"/>
            <w:tcMar>
              <w:left w:w="108" w:type="dxa"/>
            </w:tcMar>
            <w:vAlign w:val="bottom"/>
          </w:tcPr>
          <w:p w:rsidR="00C1535B" w:rsidRPr="005E6DBB" w:rsidRDefault="00EA6834">
            <w:pPr>
              <w:jc w:val="center"/>
            </w:pPr>
            <w:r w:rsidRPr="005E6DBB">
              <w:t>1648</w:t>
            </w:r>
          </w:p>
        </w:tc>
        <w:tc>
          <w:tcPr>
            <w:tcW w:w="1568" w:type="dxa"/>
            <w:shd w:val="clear" w:color="auto" w:fill="auto"/>
            <w:tcMar>
              <w:left w:w="108" w:type="dxa"/>
            </w:tcMar>
            <w:vAlign w:val="bottom"/>
          </w:tcPr>
          <w:p w:rsidR="00C1535B" w:rsidRPr="005E6DBB" w:rsidRDefault="008B5DA6">
            <w:pPr>
              <w:jc w:val="center"/>
            </w:pPr>
            <w:r w:rsidRPr="005E6DBB">
              <w:rPr>
                <w:bCs/>
                <w:sz w:val="22"/>
                <w:szCs w:val="22"/>
              </w:rPr>
              <w:t>324</w:t>
            </w:r>
          </w:p>
        </w:tc>
        <w:tc>
          <w:tcPr>
            <w:tcW w:w="1568" w:type="dxa"/>
            <w:shd w:val="clear" w:color="auto" w:fill="auto"/>
            <w:tcMar>
              <w:left w:w="108" w:type="dxa"/>
            </w:tcMar>
            <w:vAlign w:val="bottom"/>
          </w:tcPr>
          <w:p w:rsidR="00C1535B" w:rsidRPr="005E6DBB" w:rsidRDefault="008B5DA6">
            <w:pPr>
              <w:jc w:val="center"/>
            </w:pPr>
            <w:r w:rsidRPr="005E6DBB">
              <w:rPr>
                <w:bCs/>
                <w:sz w:val="22"/>
                <w:szCs w:val="22"/>
              </w:rPr>
              <w:t>334,37</w:t>
            </w:r>
          </w:p>
        </w:tc>
        <w:tc>
          <w:tcPr>
            <w:tcW w:w="1568" w:type="dxa"/>
            <w:shd w:val="clear" w:color="auto" w:fill="auto"/>
            <w:tcMar>
              <w:left w:w="108" w:type="dxa"/>
            </w:tcMar>
            <w:vAlign w:val="bottom"/>
          </w:tcPr>
          <w:p w:rsidR="00C1535B" w:rsidRPr="005E6DBB" w:rsidRDefault="008B5DA6">
            <w:pPr>
              <w:jc w:val="center"/>
            </w:pPr>
            <w:r w:rsidRPr="005E6DBB">
              <w:rPr>
                <w:bCs/>
                <w:sz w:val="22"/>
                <w:szCs w:val="22"/>
              </w:rPr>
              <w:t>330,8</w:t>
            </w:r>
          </w:p>
        </w:tc>
        <w:tc>
          <w:tcPr>
            <w:tcW w:w="1886" w:type="dxa"/>
            <w:shd w:val="clear" w:color="auto" w:fill="auto"/>
            <w:tcMar>
              <w:left w:w="108" w:type="dxa"/>
            </w:tcMar>
            <w:vAlign w:val="bottom"/>
          </w:tcPr>
          <w:p w:rsidR="00C1535B" w:rsidRPr="005E6DBB" w:rsidRDefault="008B5DA6">
            <w:pPr>
              <w:jc w:val="center"/>
            </w:pPr>
            <w:r w:rsidRPr="005E6DBB">
              <w:rPr>
                <w:bCs/>
                <w:sz w:val="22"/>
                <w:szCs w:val="22"/>
              </w:rPr>
              <w:t>329,72</w:t>
            </w:r>
          </w:p>
        </w:tc>
        <w:tc>
          <w:tcPr>
            <w:tcW w:w="1692" w:type="dxa"/>
            <w:shd w:val="clear" w:color="auto" w:fill="auto"/>
            <w:tcMar>
              <w:left w:w="108" w:type="dxa"/>
            </w:tcMar>
            <w:vAlign w:val="center"/>
          </w:tcPr>
          <w:p w:rsidR="00C1535B" w:rsidRPr="005E6DBB" w:rsidRDefault="008B5DA6">
            <w:pPr>
              <w:jc w:val="center"/>
              <w:rPr>
                <w:sz w:val="22"/>
                <w:szCs w:val="22"/>
              </w:rPr>
            </w:pPr>
            <w:r w:rsidRPr="005E6DBB">
              <w:rPr>
                <w:sz w:val="22"/>
                <w:szCs w:val="22"/>
              </w:rPr>
              <w:t>1,33</w:t>
            </w:r>
          </w:p>
        </w:tc>
        <w:tc>
          <w:tcPr>
            <w:tcW w:w="2722" w:type="dxa"/>
            <w:shd w:val="clear" w:color="auto" w:fill="auto"/>
            <w:tcMar>
              <w:left w:w="108" w:type="dxa"/>
            </w:tcMar>
            <w:vAlign w:val="bottom"/>
          </w:tcPr>
          <w:p w:rsidR="00C1535B" w:rsidRPr="005E6DBB" w:rsidRDefault="00301422">
            <w:pPr>
              <w:jc w:val="center"/>
            </w:pPr>
            <w:r w:rsidRPr="005E6DBB">
              <w:t>543 378</w:t>
            </w:r>
            <w:r w:rsidR="00EA6834" w:rsidRPr="005E6DBB">
              <w:t>,</w:t>
            </w:r>
            <w:r w:rsidRPr="005E6DBB">
              <w:t>56</w:t>
            </w:r>
          </w:p>
        </w:tc>
      </w:tr>
      <w:tr w:rsidR="005E6DBB" w:rsidRPr="005E6DBB">
        <w:tc>
          <w:tcPr>
            <w:tcW w:w="1862" w:type="dxa"/>
            <w:shd w:val="clear" w:color="auto" w:fill="auto"/>
            <w:tcMar>
              <w:left w:w="108" w:type="dxa"/>
            </w:tcMar>
            <w:vAlign w:val="bottom"/>
          </w:tcPr>
          <w:p w:rsidR="00C1535B" w:rsidRPr="005E6DBB" w:rsidRDefault="008B5DA6">
            <w:r w:rsidRPr="005E6DBB">
              <w:rPr>
                <w:bCs/>
                <w:iCs/>
                <w:sz w:val="18"/>
                <w:szCs w:val="18"/>
              </w:rPr>
              <w:t>Сметана 20%</w:t>
            </w:r>
          </w:p>
        </w:tc>
        <w:tc>
          <w:tcPr>
            <w:tcW w:w="1582" w:type="dxa"/>
            <w:shd w:val="clear" w:color="auto" w:fill="auto"/>
            <w:tcMar>
              <w:left w:w="108" w:type="dxa"/>
            </w:tcMar>
            <w:vAlign w:val="bottom"/>
          </w:tcPr>
          <w:p w:rsidR="00C1535B" w:rsidRPr="005E6DBB" w:rsidRDefault="00EA6834">
            <w:pPr>
              <w:jc w:val="center"/>
            </w:pPr>
            <w:r w:rsidRPr="005E6DBB">
              <w:t>252</w:t>
            </w:r>
          </w:p>
        </w:tc>
        <w:tc>
          <w:tcPr>
            <w:tcW w:w="1568" w:type="dxa"/>
            <w:shd w:val="clear" w:color="auto" w:fill="auto"/>
            <w:tcMar>
              <w:left w:w="108" w:type="dxa"/>
            </w:tcMar>
            <w:vAlign w:val="bottom"/>
          </w:tcPr>
          <w:p w:rsidR="00C1535B" w:rsidRPr="005E6DBB" w:rsidRDefault="008B5DA6">
            <w:pPr>
              <w:jc w:val="center"/>
            </w:pPr>
            <w:r w:rsidRPr="005E6DBB">
              <w:rPr>
                <w:bCs/>
                <w:sz w:val="22"/>
                <w:szCs w:val="22"/>
              </w:rPr>
              <w:t>270</w:t>
            </w:r>
          </w:p>
        </w:tc>
        <w:tc>
          <w:tcPr>
            <w:tcW w:w="1568" w:type="dxa"/>
            <w:shd w:val="clear" w:color="auto" w:fill="auto"/>
            <w:tcMar>
              <w:left w:w="108" w:type="dxa"/>
            </w:tcMar>
            <w:vAlign w:val="bottom"/>
          </w:tcPr>
          <w:p w:rsidR="00C1535B" w:rsidRPr="005E6DBB" w:rsidRDefault="008B5DA6">
            <w:pPr>
              <w:jc w:val="center"/>
            </w:pPr>
            <w:r w:rsidRPr="005E6DBB">
              <w:rPr>
                <w:bCs/>
                <w:sz w:val="22"/>
                <w:szCs w:val="22"/>
              </w:rPr>
              <w:t>278,64</w:t>
            </w:r>
          </w:p>
        </w:tc>
        <w:tc>
          <w:tcPr>
            <w:tcW w:w="1568" w:type="dxa"/>
            <w:shd w:val="clear" w:color="auto" w:fill="auto"/>
            <w:tcMar>
              <w:left w:w="108" w:type="dxa"/>
            </w:tcMar>
            <w:vAlign w:val="bottom"/>
          </w:tcPr>
          <w:p w:rsidR="00C1535B" w:rsidRPr="005E6DBB" w:rsidRDefault="008B5DA6">
            <w:pPr>
              <w:jc w:val="center"/>
            </w:pPr>
            <w:r w:rsidRPr="005E6DBB">
              <w:rPr>
                <w:bCs/>
                <w:sz w:val="22"/>
                <w:szCs w:val="22"/>
              </w:rPr>
              <w:t>275,67</w:t>
            </w:r>
          </w:p>
        </w:tc>
        <w:tc>
          <w:tcPr>
            <w:tcW w:w="1886" w:type="dxa"/>
            <w:shd w:val="clear" w:color="auto" w:fill="auto"/>
            <w:tcMar>
              <w:left w:w="108" w:type="dxa"/>
            </w:tcMar>
            <w:vAlign w:val="bottom"/>
          </w:tcPr>
          <w:p w:rsidR="00C1535B" w:rsidRPr="005E6DBB" w:rsidRDefault="008B5DA6">
            <w:pPr>
              <w:jc w:val="center"/>
            </w:pPr>
            <w:r w:rsidRPr="005E6DBB">
              <w:rPr>
                <w:bCs/>
                <w:sz w:val="22"/>
                <w:szCs w:val="22"/>
              </w:rPr>
              <w:t>274,77</w:t>
            </w:r>
          </w:p>
        </w:tc>
        <w:tc>
          <w:tcPr>
            <w:tcW w:w="1692" w:type="dxa"/>
            <w:shd w:val="clear" w:color="auto" w:fill="auto"/>
            <w:tcMar>
              <w:left w:w="108" w:type="dxa"/>
            </w:tcMar>
            <w:vAlign w:val="center"/>
          </w:tcPr>
          <w:p w:rsidR="00C1535B" w:rsidRPr="005E6DBB" w:rsidRDefault="008B5DA6">
            <w:pPr>
              <w:jc w:val="center"/>
              <w:rPr>
                <w:sz w:val="22"/>
                <w:szCs w:val="22"/>
              </w:rPr>
            </w:pPr>
            <w:r w:rsidRPr="005E6DBB">
              <w:rPr>
                <w:sz w:val="22"/>
                <w:szCs w:val="22"/>
              </w:rPr>
              <w:t>1,33</w:t>
            </w:r>
          </w:p>
        </w:tc>
        <w:tc>
          <w:tcPr>
            <w:tcW w:w="2722" w:type="dxa"/>
            <w:shd w:val="clear" w:color="auto" w:fill="auto"/>
            <w:tcMar>
              <w:left w:w="108" w:type="dxa"/>
            </w:tcMar>
            <w:vAlign w:val="bottom"/>
          </w:tcPr>
          <w:p w:rsidR="00C1535B" w:rsidRPr="005E6DBB" w:rsidRDefault="00EA6834">
            <w:pPr>
              <w:jc w:val="center"/>
            </w:pPr>
            <w:r w:rsidRPr="005E6DBB">
              <w:t>69 242,04</w:t>
            </w:r>
          </w:p>
        </w:tc>
      </w:tr>
      <w:tr w:rsidR="005E6DBB" w:rsidRPr="005E6DBB">
        <w:tc>
          <w:tcPr>
            <w:tcW w:w="1862" w:type="dxa"/>
            <w:shd w:val="clear" w:color="auto" w:fill="auto"/>
            <w:tcMar>
              <w:left w:w="108" w:type="dxa"/>
            </w:tcMar>
            <w:vAlign w:val="bottom"/>
          </w:tcPr>
          <w:p w:rsidR="00C1535B" w:rsidRPr="005E6DBB" w:rsidRDefault="008B5DA6">
            <w:r w:rsidRPr="005E6DBB">
              <w:rPr>
                <w:bCs/>
                <w:iCs/>
                <w:sz w:val="18"/>
                <w:szCs w:val="18"/>
              </w:rPr>
              <w:t>Молоко пастеризован 2,5%</w:t>
            </w:r>
          </w:p>
        </w:tc>
        <w:tc>
          <w:tcPr>
            <w:tcW w:w="1582" w:type="dxa"/>
            <w:shd w:val="clear" w:color="auto" w:fill="auto"/>
            <w:tcMar>
              <w:left w:w="108" w:type="dxa"/>
            </w:tcMar>
            <w:vAlign w:val="bottom"/>
          </w:tcPr>
          <w:p w:rsidR="00C1535B" w:rsidRPr="005E6DBB" w:rsidRDefault="00EA6834">
            <w:pPr>
              <w:jc w:val="center"/>
            </w:pPr>
            <w:r w:rsidRPr="005E6DBB">
              <w:t>6610</w:t>
            </w:r>
          </w:p>
        </w:tc>
        <w:tc>
          <w:tcPr>
            <w:tcW w:w="1568" w:type="dxa"/>
            <w:shd w:val="clear" w:color="auto" w:fill="auto"/>
            <w:tcMar>
              <w:left w:w="108" w:type="dxa"/>
            </w:tcMar>
            <w:vAlign w:val="bottom"/>
          </w:tcPr>
          <w:p w:rsidR="00C1535B" w:rsidRPr="005E6DBB" w:rsidRDefault="008B5DA6">
            <w:pPr>
              <w:jc w:val="center"/>
            </w:pPr>
            <w:r w:rsidRPr="005E6DBB">
              <w:rPr>
                <w:bCs/>
                <w:sz w:val="22"/>
                <w:szCs w:val="22"/>
              </w:rPr>
              <w:t>72,75</w:t>
            </w:r>
          </w:p>
        </w:tc>
        <w:tc>
          <w:tcPr>
            <w:tcW w:w="1568" w:type="dxa"/>
            <w:shd w:val="clear" w:color="auto" w:fill="auto"/>
            <w:tcMar>
              <w:left w:w="108" w:type="dxa"/>
            </w:tcMar>
            <w:vAlign w:val="bottom"/>
          </w:tcPr>
          <w:p w:rsidR="00C1535B" w:rsidRPr="005E6DBB" w:rsidRDefault="008B5DA6">
            <w:pPr>
              <w:jc w:val="center"/>
            </w:pPr>
            <w:r w:rsidRPr="005E6DBB">
              <w:rPr>
                <w:bCs/>
                <w:sz w:val="22"/>
                <w:szCs w:val="22"/>
              </w:rPr>
              <w:t>75,08</w:t>
            </w:r>
          </w:p>
        </w:tc>
        <w:tc>
          <w:tcPr>
            <w:tcW w:w="1568" w:type="dxa"/>
            <w:shd w:val="clear" w:color="auto" w:fill="auto"/>
            <w:tcMar>
              <w:left w:w="108" w:type="dxa"/>
            </w:tcMar>
            <w:vAlign w:val="bottom"/>
          </w:tcPr>
          <w:p w:rsidR="00C1535B" w:rsidRPr="005E6DBB" w:rsidRDefault="008B5DA6">
            <w:pPr>
              <w:jc w:val="center"/>
            </w:pPr>
            <w:r w:rsidRPr="005E6DBB">
              <w:rPr>
                <w:bCs/>
                <w:sz w:val="22"/>
                <w:szCs w:val="22"/>
              </w:rPr>
              <w:t>74,28</w:t>
            </w:r>
          </w:p>
        </w:tc>
        <w:tc>
          <w:tcPr>
            <w:tcW w:w="1886" w:type="dxa"/>
            <w:shd w:val="clear" w:color="auto" w:fill="auto"/>
            <w:tcMar>
              <w:left w:w="108" w:type="dxa"/>
            </w:tcMar>
            <w:vAlign w:val="bottom"/>
          </w:tcPr>
          <w:p w:rsidR="00C1535B" w:rsidRPr="005E6DBB" w:rsidRDefault="008B5DA6">
            <w:pPr>
              <w:jc w:val="center"/>
            </w:pPr>
            <w:r w:rsidRPr="005E6DBB">
              <w:rPr>
                <w:bCs/>
                <w:sz w:val="22"/>
                <w:szCs w:val="22"/>
              </w:rPr>
              <w:t>74,04</w:t>
            </w:r>
          </w:p>
        </w:tc>
        <w:tc>
          <w:tcPr>
            <w:tcW w:w="1692" w:type="dxa"/>
            <w:shd w:val="clear" w:color="auto" w:fill="auto"/>
            <w:tcMar>
              <w:left w:w="108" w:type="dxa"/>
            </w:tcMar>
            <w:vAlign w:val="center"/>
          </w:tcPr>
          <w:p w:rsidR="00C1535B" w:rsidRPr="005E6DBB" w:rsidRDefault="008B5DA6">
            <w:pPr>
              <w:jc w:val="center"/>
              <w:rPr>
                <w:sz w:val="22"/>
                <w:szCs w:val="22"/>
              </w:rPr>
            </w:pPr>
            <w:r w:rsidRPr="005E6DBB">
              <w:rPr>
                <w:sz w:val="22"/>
                <w:szCs w:val="22"/>
              </w:rPr>
              <w:t>1,33</w:t>
            </w:r>
          </w:p>
        </w:tc>
        <w:tc>
          <w:tcPr>
            <w:tcW w:w="2722" w:type="dxa"/>
            <w:shd w:val="clear" w:color="auto" w:fill="auto"/>
            <w:tcMar>
              <w:left w:w="108" w:type="dxa"/>
            </w:tcMar>
            <w:vAlign w:val="bottom"/>
          </w:tcPr>
          <w:p w:rsidR="00C1535B" w:rsidRPr="005E6DBB" w:rsidRDefault="00EA6834" w:rsidP="00301422">
            <w:pPr>
              <w:jc w:val="center"/>
            </w:pPr>
            <w:r w:rsidRPr="005E6DBB">
              <w:t xml:space="preserve">489 </w:t>
            </w:r>
            <w:r w:rsidR="00301422" w:rsidRPr="005E6DBB">
              <w:t>404</w:t>
            </w:r>
            <w:r w:rsidRPr="005E6DBB">
              <w:t>,</w:t>
            </w:r>
            <w:r w:rsidR="00301422" w:rsidRPr="005E6DBB">
              <w:t>40</w:t>
            </w:r>
          </w:p>
        </w:tc>
      </w:tr>
      <w:tr w:rsidR="005E6DBB" w:rsidRPr="005E6DBB">
        <w:tc>
          <w:tcPr>
            <w:tcW w:w="1862" w:type="dxa"/>
            <w:shd w:val="clear" w:color="auto" w:fill="auto"/>
            <w:tcMar>
              <w:left w:w="108" w:type="dxa"/>
            </w:tcMar>
            <w:vAlign w:val="bottom"/>
          </w:tcPr>
          <w:p w:rsidR="00C1535B" w:rsidRPr="005E6DBB" w:rsidRDefault="008B5DA6">
            <w:r w:rsidRPr="005E6DBB">
              <w:rPr>
                <w:bCs/>
                <w:iCs/>
                <w:sz w:val="18"/>
                <w:szCs w:val="18"/>
              </w:rPr>
              <w:t>Ряженка стакан 0,2 л</w:t>
            </w:r>
          </w:p>
        </w:tc>
        <w:tc>
          <w:tcPr>
            <w:tcW w:w="1582" w:type="dxa"/>
            <w:shd w:val="clear" w:color="auto" w:fill="auto"/>
            <w:tcMar>
              <w:left w:w="108" w:type="dxa"/>
            </w:tcMar>
            <w:vAlign w:val="bottom"/>
          </w:tcPr>
          <w:p w:rsidR="00C1535B" w:rsidRPr="005E6DBB" w:rsidRDefault="00EA6834">
            <w:pPr>
              <w:jc w:val="center"/>
            </w:pPr>
            <w:r w:rsidRPr="005E6DBB">
              <w:t>4767</w:t>
            </w:r>
          </w:p>
        </w:tc>
        <w:tc>
          <w:tcPr>
            <w:tcW w:w="1568" w:type="dxa"/>
            <w:shd w:val="clear" w:color="auto" w:fill="auto"/>
            <w:tcMar>
              <w:left w:w="108" w:type="dxa"/>
            </w:tcMar>
            <w:vAlign w:val="bottom"/>
          </w:tcPr>
          <w:p w:rsidR="00C1535B" w:rsidRPr="005E6DBB" w:rsidRDefault="008B5DA6">
            <w:pPr>
              <w:jc w:val="center"/>
            </w:pPr>
            <w:r w:rsidRPr="005E6DBB">
              <w:rPr>
                <w:bCs/>
                <w:sz w:val="22"/>
                <w:szCs w:val="22"/>
              </w:rPr>
              <w:t>156</w:t>
            </w:r>
          </w:p>
        </w:tc>
        <w:tc>
          <w:tcPr>
            <w:tcW w:w="1568" w:type="dxa"/>
            <w:shd w:val="clear" w:color="auto" w:fill="auto"/>
            <w:tcMar>
              <w:left w:w="108" w:type="dxa"/>
            </w:tcMar>
            <w:vAlign w:val="bottom"/>
          </w:tcPr>
          <w:p w:rsidR="00C1535B" w:rsidRPr="005E6DBB" w:rsidRDefault="008B5DA6">
            <w:pPr>
              <w:jc w:val="center"/>
            </w:pPr>
            <w:r w:rsidRPr="005E6DBB">
              <w:rPr>
                <w:bCs/>
                <w:sz w:val="22"/>
                <w:szCs w:val="22"/>
              </w:rPr>
              <w:t>160,99</w:t>
            </w:r>
          </w:p>
        </w:tc>
        <w:tc>
          <w:tcPr>
            <w:tcW w:w="1568" w:type="dxa"/>
            <w:shd w:val="clear" w:color="auto" w:fill="auto"/>
            <w:tcMar>
              <w:left w:w="108" w:type="dxa"/>
            </w:tcMar>
            <w:vAlign w:val="bottom"/>
          </w:tcPr>
          <w:p w:rsidR="00C1535B" w:rsidRPr="005E6DBB" w:rsidRDefault="008B5DA6">
            <w:pPr>
              <w:jc w:val="center"/>
            </w:pPr>
            <w:r w:rsidRPr="005E6DBB">
              <w:rPr>
                <w:bCs/>
                <w:sz w:val="22"/>
                <w:szCs w:val="22"/>
              </w:rPr>
              <w:t>159,28</w:t>
            </w:r>
          </w:p>
        </w:tc>
        <w:tc>
          <w:tcPr>
            <w:tcW w:w="1886" w:type="dxa"/>
            <w:shd w:val="clear" w:color="auto" w:fill="auto"/>
            <w:tcMar>
              <w:left w:w="108" w:type="dxa"/>
            </w:tcMar>
            <w:vAlign w:val="bottom"/>
          </w:tcPr>
          <w:p w:rsidR="00C1535B" w:rsidRPr="005E6DBB" w:rsidRDefault="008B5DA6">
            <w:pPr>
              <w:jc w:val="center"/>
            </w:pPr>
            <w:r w:rsidRPr="005E6DBB">
              <w:rPr>
                <w:bCs/>
                <w:sz w:val="22"/>
                <w:szCs w:val="22"/>
              </w:rPr>
              <w:t>158,76</w:t>
            </w:r>
          </w:p>
        </w:tc>
        <w:tc>
          <w:tcPr>
            <w:tcW w:w="1692" w:type="dxa"/>
            <w:shd w:val="clear" w:color="auto" w:fill="auto"/>
            <w:tcMar>
              <w:left w:w="108" w:type="dxa"/>
            </w:tcMar>
            <w:vAlign w:val="center"/>
          </w:tcPr>
          <w:p w:rsidR="00C1535B" w:rsidRPr="005E6DBB" w:rsidRDefault="008B5DA6">
            <w:pPr>
              <w:jc w:val="center"/>
              <w:rPr>
                <w:sz w:val="22"/>
                <w:szCs w:val="22"/>
              </w:rPr>
            </w:pPr>
            <w:r w:rsidRPr="005E6DBB">
              <w:rPr>
                <w:sz w:val="22"/>
                <w:szCs w:val="22"/>
              </w:rPr>
              <w:t>1,33</w:t>
            </w:r>
          </w:p>
        </w:tc>
        <w:tc>
          <w:tcPr>
            <w:tcW w:w="2722" w:type="dxa"/>
            <w:shd w:val="clear" w:color="auto" w:fill="auto"/>
            <w:tcMar>
              <w:left w:w="108" w:type="dxa"/>
            </w:tcMar>
            <w:vAlign w:val="bottom"/>
          </w:tcPr>
          <w:p w:rsidR="00C1535B" w:rsidRPr="005E6DBB" w:rsidRDefault="00EA6834" w:rsidP="00301422">
            <w:pPr>
              <w:jc w:val="center"/>
            </w:pPr>
            <w:r w:rsidRPr="005E6DBB">
              <w:t xml:space="preserve">756 </w:t>
            </w:r>
            <w:r w:rsidR="00301422" w:rsidRPr="005E6DBB">
              <w:t>808</w:t>
            </w:r>
            <w:r w:rsidRPr="005E6DBB">
              <w:t>,</w:t>
            </w:r>
            <w:r w:rsidR="00301422" w:rsidRPr="005E6DBB">
              <w:t>92</w:t>
            </w:r>
          </w:p>
        </w:tc>
      </w:tr>
      <w:tr w:rsidR="005E6DBB" w:rsidRPr="005E6DBB">
        <w:tc>
          <w:tcPr>
            <w:tcW w:w="1862" w:type="dxa"/>
            <w:shd w:val="clear" w:color="auto" w:fill="auto"/>
            <w:tcMar>
              <w:left w:w="108" w:type="dxa"/>
            </w:tcMar>
            <w:vAlign w:val="bottom"/>
          </w:tcPr>
          <w:p w:rsidR="00C1535B" w:rsidRPr="005E6DBB" w:rsidRDefault="008B5DA6">
            <w:r w:rsidRPr="005E6DBB">
              <w:rPr>
                <w:bCs/>
                <w:iCs/>
                <w:sz w:val="18"/>
                <w:szCs w:val="18"/>
              </w:rPr>
              <w:t>Молоко сгущенное</w:t>
            </w:r>
          </w:p>
        </w:tc>
        <w:tc>
          <w:tcPr>
            <w:tcW w:w="1582" w:type="dxa"/>
            <w:shd w:val="clear" w:color="auto" w:fill="auto"/>
            <w:tcMar>
              <w:left w:w="108" w:type="dxa"/>
            </w:tcMar>
            <w:vAlign w:val="bottom"/>
          </w:tcPr>
          <w:p w:rsidR="00C1535B" w:rsidRPr="005E6DBB" w:rsidRDefault="00EA6834">
            <w:pPr>
              <w:jc w:val="center"/>
            </w:pPr>
            <w:r w:rsidRPr="005E6DBB">
              <w:t>693,88</w:t>
            </w:r>
          </w:p>
        </w:tc>
        <w:tc>
          <w:tcPr>
            <w:tcW w:w="1568" w:type="dxa"/>
            <w:shd w:val="clear" w:color="auto" w:fill="auto"/>
            <w:tcMar>
              <w:left w:w="108" w:type="dxa"/>
            </w:tcMar>
            <w:vAlign w:val="bottom"/>
          </w:tcPr>
          <w:p w:rsidR="00C1535B" w:rsidRPr="005E6DBB" w:rsidRDefault="008B5DA6">
            <w:pPr>
              <w:jc w:val="center"/>
            </w:pPr>
            <w:r w:rsidRPr="005E6DBB">
              <w:rPr>
                <w:bCs/>
                <w:sz w:val="22"/>
                <w:szCs w:val="22"/>
              </w:rPr>
              <w:t>255</w:t>
            </w:r>
          </w:p>
        </w:tc>
        <w:tc>
          <w:tcPr>
            <w:tcW w:w="1568" w:type="dxa"/>
            <w:shd w:val="clear" w:color="auto" w:fill="auto"/>
            <w:tcMar>
              <w:left w:w="108" w:type="dxa"/>
            </w:tcMar>
            <w:vAlign w:val="bottom"/>
          </w:tcPr>
          <w:p w:rsidR="00C1535B" w:rsidRPr="005E6DBB" w:rsidRDefault="008B5DA6">
            <w:pPr>
              <w:jc w:val="center"/>
            </w:pPr>
            <w:r w:rsidRPr="005E6DBB">
              <w:rPr>
                <w:bCs/>
                <w:sz w:val="22"/>
                <w:szCs w:val="22"/>
              </w:rPr>
              <w:t>263,16</w:t>
            </w:r>
          </w:p>
        </w:tc>
        <w:tc>
          <w:tcPr>
            <w:tcW w:w="1568" w:type="dxa"/>
            <w:shd w:val="clear" w:color="auto" w:fill="auto"/>
            <w:tcMar>
              <w:left w:w="108" w:type="dxa"/>
            </w:tcMar>
            <w:vAlign w:val="bottom"/>
          </w:tcPr>
          <w:p w:rsidR="00C1535B" w:rsidRPr="005E6DBB" w:rsidRDefault="008B5DA6">
            <w:pPr>
              <w:jc w:val="center"/>
            </w:pPr>
            <w:r w:rsidRPr="005E6DBB">
              <w:rPr>
                <w:bCs/>
                <w:sz w:val="22"/>
                <w:szCs w:val="22"/>
              </w:rPr>
              <w:t>260,36</w:t>
            </w:r>
          </w:p>
        </w:tc>
        <w:tc>
          <w:tcPr>
            <w:tcW w:w="1886" w:type="dxa"/>
            <w:shd w:val="clear" w:color="auto" w:fill="auto"/>
            <w:tcMar>
              <w:left w:w="108" w:type="dxa"/>
            </w:tcMar>
            <w:vAlign w:val="bottom"/>
          </w:tcPr>
          <w:p w:rsidR="00C1535B" w:rsidRPr="005E6DBB" w:rsidRDefault="008B5DA6">
            <w:pPr>
              <w:jc w:val="center"/>
            </w:pPr>
            <w:r w:rsidRPr="005E6DBB">
              <w:rPr>
                <w:bCs/>
                <w:sz w:val="22"/>
                <w:szCs w:val="22"/>
              </w:rPr>
              <w:t>259,51</w:t>
            </w:r>
          </w:p>
        </w:tc>
        <w:tc>
          <w:tcPr>
            <w:tcW w:w="1692" w:type="dxa"/>
            <w:shd w:val="clear" w:color="auto" w:fill="auto"/>
            <w:tcMar>
              <w:left w:w="108" w:type="dxa"/>
            </w:tcMar>
            <w:vAlign w:val="center"/>
          </w:tcPr>
          <w:p w:rsidR="00C1535B" w:rsidRPr="005E6DBB" w:rsidRDefault="008B5DA6">
            <w:pPr>
              <w:jc w:val="center"/>
              <w:rPr>
                <w:sz w:val="22"/>
                <w:szCs w:val="22"/>
              </w:rPr>
            </w:pPr>
            <w:r w:rsidRPr="005E6DBB">
              <w:rPr>
                <w:sz w:val="22"/>
                <w:szCs w:val="22"/>
              </w:rPr>
              <w:t>1,33</w:t>
            </w:r>
          </w:p>
        </w:tc>
        <w:tc>
          <w:tcPr>
            <w:tcW w:w="2722" w:type="dxa"/>
            <w:shd w:val="clear" w:color="auto" w:fill="auto"/>
            <w:tcMar>
              <w:left w:w="108" w:type="dxa"/>
            </w:tcMar>
            <w:vAlign w:val="bottom"/>
          </w:tcPr>
          <w:p w:rsidR="00C1535B" w:rsidRPr="005E6DBB" w:rsidRDefault="00301422">
            <w:pPr>
              <w:jc w:val="center"/>
            </w:pPr>
            <w:r w:rsidRPr="005E6DBB">
              <w:t>180 068</w:t>
            </w:r>
            <w:r w:rsidR="00EA6834" w:rsidRPr="005E6DBB">
              <w:t>,</w:t>
            </w:r>
            <w:r w:rsidRPr="005E6DBB">
              <w:t>80</w:t>
            </w:r>
          </w:p>
        </w:tc>
      </w:tr>
      <w:tr w:rsidR="005E6DBB" w:rsidRPr="005E6DBB">
        <w:tc>
          <w:tcPr>
            <w:tcW w:w="1862" w:type="dxa"/>
            <w:shd w:val="clear" w:color="auto" w:fill="auto"/>
            <w:tcMar>
              <w:left w:w="108" w:type="dxa"/>
            </w:tcMar>
            <w:vAlign w:val="bottom"/>
          </w:tcPr>
          <w:p w:rsidR="00C1535B" w:rsidRPr="005E6DBB" w:rsidRDefault="008B5DA6">
            <w:r w:rsidRPr="005E6DBB">
              <w:rPr>
                <w:bCs/>
                <w:iCs/>
                <w:sz w:val="18"/>
                <w:szCs w:val="18"/>
              </w:rPr>
              <w:t>Маргарин</w:t>
            </w:r>
          </w:p>
        </w:tc>
        <w:tc>
          <w:tcPr>
            <w:tcW w:w="1582" w:type="dxa"/>
            <w:shd w:val="clear" w:color="auto" w:fill="auto"/>
            <w:tcMar>
              <w:left w:w="108" w:type="dxa"/>
            </w:tcMar>
            <w:vAlign w:val="bottom"/>
          </w:tcPr>
          <w:p w:rsidR="00C1535B" w:rsidRPr="005E6DBB" w:rsidRDefault="00EA6834">
            <w:pPr>
              <w:jc w:val="center"/>
            </w:pPr>
            <w:r w:rsidRPr="005E6DBB">
              <w:t>35</w:t>
            </w:r>
          </w:p>
        </w:tc>
        <w:tc>
          <w:tcPr>
            <w:tcW w:w="1568" w:type="dxa"/>
            <w:shd w:val="clear" w:color="auto" w:fill="auto"/>
            <w:tcMar>
              <w:left w:w="108" w:type="dxa"/>
            </w:tcMar>
            <w:vAlign w:val="bottom"/>
          </w:tcPr>
          <w:p w:rsidR="00C1535B" w:rsidRPr="005E6DBB" w:rsidRDefault="008B5DA6">
            <w:pPr>
              <w:jc w:val="center"/>
            </w:pPr>
            <w:r w:rsidRPr="005E6DBB">
              <w:rPr>
                <w:bCs/>
                <w:sz w:val="22"/>
                <w:szCs w:val="22"/>
              </w:rPr>
              <w:t>205,5</w:t>
            </w:r>
          </w:p>
        </w:tc>
        <w:tc>
          <w:tcPr>
            <w:tcW w:w="1568" w:type="dxa"/>
            <w:shd w:val="clear" w:color="auto" w:fill="auto"/>
            <w:tcMar>
              <w:left w:w="108" w:type="dxa"/>
            </w:tcMar>
            <w:vAlign w:val="bottom"/>
          </w:tcPr>
          <w:p w:rsidR="00C1535B" w:rsidRPr="005E6DBB" w:rsidRDefault="008B5DA6">
            <w:pPr>
              <w:jc w:val="center"/>
            </w:pPr>
            <w:r w:rsidRPr="005E6DBB">
              <w:rPr>
                <w:bCs/>
                <w:sz w:val="22"/>
                <w:szCs w:val="22"/>
              </w:rPr>
              <w:t>212,08</w:t>
            </w:r>
          </w:p>
        </w:tc>
        <w:tc>
          <w:tcPr>
            <w:tcW w:w="1568" w:type="dxa"/>
            <w:shd w:val="clear" w:color="auto" w:fill="auto"/>
            <w:tcMar>
              <w:left w:w="108" w:type="dxa"/>
            </w:tcMar>
            <w:vAlign w:val="bottom"/>
          </w:tcPr>
          <w:p w:rsidR="00C1535B" w:rsidRPr="005E6DBB" w:rsidRDefault="008B5DA6">
            <w:pPr>
              <w:jc w:val="center"/>
            </w:pPr>
            <w:r w:rsidRPr="005E6DBB">
              <w:rPr>
                <w:bCs/>
                <w:sz w:val="22"/>
                <w:szCs w:val="22"/>
              </w:rPr>
              <w:t>209,82</w:t>
            </w:r>
          </w:p>
        </w:tc>
        <w:tc>
          <w:tcPr>
            <w:tcW w:w="1886" w:type="dxa"/>
            <w:shd w:val="clear" w:color="auto" w:fill="auto"/>
            <w:tcMar>
              <w:left w:w="108" w:type="dxa"/>
            </w:tcMar>
            <w:vAlign w:val="bottom"/>
          </w:tcPr>
          <w:p w:rsidR="00C1535B" w:rsidRPr="005E6DBB" w:rsidRDefault="008B5DA6">
            <w:pPr>
              <w:jc w:val="center"/>
            </w:pPr>
            <w:r w:rsidRPr="005E6DBB">
              <w:rPr>
                <w:bCs/>
                <w:sz w:val="22"/>
                <w:szCs w:val="22"/>
              </w:rPr>
              <w:t>209,13</w:t>
            </w:r>
          </w:p>
        </w:tc>
        <w:tc>
          <w:tcPr>
            <w:tcW w:w="1692" w:type="dxa"/>
            <w:shd w:val="clear" w:color="auto" w:fill="auto"/>
            <w:tcMar>
              <w:left w:w="108" w:type="dxa"/>
            </w:tcMar>
            <w:vAlign w:val="center"/>
          </w:tcPr>
          <w:p w:rsidR="00C1535B" w:rsidRPr="005E6DBB" w:rsidRDefault="008B5DA6">
            <w:pPr>
              <w:jc w:val="center"/>
              <w:rPr>
                <w:sz w:val="22"/>
                <w:szCs w:val="22"/>
              </w:rPr>
            </w:pPr>
            <w:r w:rsidRPr="005E6DBB">
              <w:rPr>
                <w:sz w:val="22"/>
                <w:szCs w:val="22"/>
              </w:rPr>
              <w:t>1,33</w:t>
            </w:r>
          </w:p>
        </w:tc>
        <w:tc>
          <w:tcPr>
            <w:tcW w:w="2722" w:type="dxa"/>
            <w:shd w:val="clear" w:color="auto" w:fill="auto"/>
            <w:tcMar>
              <w:left w:w="108" w:type="dxa"/>
            </w:tcMar>
            <w:vAlign w:val="bottom"/>
          </w:tcPr>
          <w:p w:rsidR="00C1535B" w:rsidRPr="005E6DBB" w:rsidRDefault="00EA6834">
            <w:pPr>
              <w:jc w:val="center"/>
            </w:pPr>
            <w:r w:rsidRPr="005E6DBB">
              <w:t>7 319,</w:t>
            </w:r>
            <w:r w:rsidR="00301422" w:rsidRPr="005E6DBB">
              <w:t>55</w:t>
            </w:r>
          </w:p>
        </w:tc>
      </w:tr>
      <w:tr w:rsidR="005E6DBB" w:rsidRPr="005E6DBB">
        <w:tc>
          <w:tcPr>
            <w:tcW w:w="11729" w:type="dxa"/>
            <w:gridSpan w:val="7"/>
            <w:shd w:val="clear" w:color="auto" w:fill="auto"/>
            <w:tcMar>
              <w:left w:w="108" w:type="dxa"/>
            </w:tcMar>
            <w:vAlign w:val="center"/>
          </w:tcPr>
          <w:p w:rsidR="00C1535B" w:rsidRPr="005E6DBB" w:rsidRDefault="00C1535B">
            <w:pPr>
              <w:rPr>
                <w:b/>
                <w:bCs/>
                <w:sz w:val="22"/>
                <w:szCs w:val="22"/>
              </w:rPr>
            </w:pPr>
          </w:p>
          <w:p w:rsidR="00C1535B" w:rsidRPr="005E6DBB" w:rsidRDefault="008B5DA6">
            <w:pPr>
              <w:rPr>
                <w:b/>
                <w:bCs/>
                <w:sz w:val="22"/>
                <w:szCs w:val="22"/>
              </w:rPr>
            </w:pPr>
            <w:r w:rsidRPr="005E6DBB">
              <w:rPr>
                <w:b/>
                <w:bCs/>
                <w:sz w:val="22"/>
                <w:szCs w:val="22"/>
              </w:rPr>
              <w:t>Начальная (максимальная) цена контракта (руб.)</w:t>
            </w:r>
          </w:p>
          <w:p w:rsidR="00C1535B" w:rsidRPr="005E6DBB" w:rsidRDefault="00C1535B">
            <w:pPr>
              <w:rPr>
                <w:sz w:val="22"/>
                <w:szCs w:val="22"/>
              </w:rPr>
            </w:pPr>
          </w:p>
        </w:tc>
        <w:tc>
          <w:tcPr>
            <w:tcW w:w="2719" w:type="dxa"/>
            <w:shd w:val="clear" w:color="auto" w:fill="auto"/>
            <w:tcMar>
              <w:left w:w="108" w:type="dxa"/>
            </w:tcMar>
            <w:vAlign w:val="center"/>
          </w:tcPr>
          <w:p w:rsidR="00C1535B" w:rsidRPr="005E6DBB" w:rsidRDefault="00301422">
            <w:pPr>
              <w:jc w:val="center"/>
              <w:rPr>
                <w:bCs/>
                <w:sz w:val="22"/>
                <w:szCs w:val="22"/>
              </w:rPr>
            </w:pPr>
            <w:r w:rsidRPr="005E6DBB">
              <w:rPr>
                <w:bCs/>
                <w:sz w:val="22"/>
                <w:szCs w:val="22"/>
              </w:rPr>
              <w:t>3 272 504</w:t>
            </w:r>
            <w:r w:rsidR="00EA6834" w:rsidRPr="005E6DBB">
              <w:rPr>
                <w:bCs/>
                <w:sz w:val="22"/>
                <w:szCs w:val="22"/>
              </w:rPr>
              <w:t>,6</w:t>
            </w:r>
            <w:r w:rsidRPr="005E6DBB">
              <w:rPr>
                <w:bCs/>
                <w:sz w:val="22"/>
                <w:szCs w:val="22"/>
              </w:rPr>
              <w:t>7</w:t>
            </w:r>
          </w:p>
        </w:tc>
      </w:tr>
    </w:tbl>
    <w:p w:rsidR="00C1535B" w:rsidRPr="005E6DBB" w:rsidRDefault="00C1535B">
      <w:pPr>
        <w:sectPr w:rsidR="00C1535B" w:rsidRPr="005E6DBB">
          <w:pgSz w:w="16838" w:h="11906" w:orient="landscape"/>
          <w:pgMar w:top="701" w:right="1134" w:bottom="1701" w:left="1134" w:header="0" w:footer="0" w:gutter="0"/>
          <w:cols w:space="720"/>
          <w:formProt w:val="0"/>
          <w:docGrid w:linePitch="360" w:charSpace="2047"/>
        </w:sectPr>
      </w:pPr>
    </w:p>
    <w:p w:rsidR="00C1535B" w:rsidRPr="005E6DBB" w:rsidRDefault="008B5DA6">
      <w:pPr>
        <w:pStyle w:val="310"/>
        <w:tabs>
          <w:tab w:val="left" w:pos="993"/>
          <w:tab w:val="left" w:pos="1230"/>
        </w:tabs>
        <w:snapToGrid w:val="0"/>
        <w:spacing w:after="0" w:line="240" w:lineRule="auto"/>
        <w:ind w:firstLine="567"/>
        <w:jc w:val="right"/>
        <w:rPr>
          <w:b w:val="0"/>
          <w:bCs w:val="0"/>
          <w:sz w:val="24"/>
          <w:szCs w:val="24"/>
        </w:rPr>
      </w:pPr>
      <w:r w:rsidRPr="005E6DBB">
        <w:rPr>
          <w:b w:val="0"/>
          <w:bCs w:val="0"/>
          <w:sz w:val="24"/>
          <w:szCs w:val="24"/>
        </w:rPr>
        <w:lastRenderedPageBreak/>
        <w:t>Приложение № 4 к конкурсной документации</w:t>
      </w:r>
    </w:p>
    <w:p w:rsidR="00C1535B" w:rsidRPr="005E6DBB" w:rsidRDefault="00C1535B">
      <w:pPr>
        <w:pStyle w:val="310"/>
        <w:tabs>
          <w:tab w:val="left" w:pos="993"/>
          <w:tab w:val="left" w:pos="1230"/>
        </w:tabs>
        <w:snapToGrid w:val="0"/>
        <w:spacing w:after="0" w:line="240" w:lineRule="auto"/>
        <w:ind w:firstLine="567"/>
        <w:jc w:val="both"/>
        <w:rPr>
          <w:b w:val="0"/>
          <w:bCs w:val="0"/>
          <w:sz w:val="24"/>
          <w:szCs w:val="24"/>
        </w:rPr>
      </w:pPr>
    </w:p>
    <w:p w:rsidR="00C1535B" w:rsidRPr="005E6DBB" w:rsidRDefault="008B5DA6">
      <w:pPr>
        <w:pStyle w:val="310"/>
        <w:tabs>
          <w:tab w:val="left" w:pos="993"/>
          <w:tab w:val="left" w:pos="1230"/>
        </w:tabs>
        <w:snapToGrid w:val="0"/>
        <w:spacing w:after="0" w:line="240" w:lineRule="auto"/>
        <w:ind w:firstLine="567"/>
        <w:rPr>
          <w:sz w:val="24"/>
          <w:szCs w:val="24"/>
        </w:rPr>
      </w:pPr>
      <w:r w:rsidRPr="005E6DBB">
        <w:rPr>
          <w:sz w:val="24"/>
          <w:szCs w:val="24"/>
        </w:rPr>
        <w:t xml:space="preserve">РАЗДЕЛ </w:t>
      </w:r>
      <w:r w:rsidRPr="005E6DBB">
        <w:rPr>
          <w:sz w:val="24"/>
          <w:szCs w:val="24"/>
          <w:lang w:val="en-US"/>
        </w:rPr>
        <w:t>VIII</w:t>
      </w:r>
      <w:r w:rsidRPr="005E6DBB">
        <w:rPr>
          <w:sz w:val="24"/>
          <w:szCs w:val="24"/>
        </w:rPr>
        <w:t>. ТЕХНИЧЕСКОЕ ЗАДАНИЕ</w:t>
      </w:r>
    </w:p>
    <w:p w:rsidR="00C1535B" w:rsidRPr="005E6DBB" w:rsidRDefault="008B5DA6">
      <w:pPr>
        <w:pStyle w:val="310"/>
        <w:tabs>
          <w:tab w:val="left" w:pos="993"/>
          <w:tab w:val="left" w:pos="1230"/>
        </w:tabs>
        <w:snapToGrid w:val="0"/>
        <w:spacing w:after="0" w:line="240" w:lineRule="auto"/>
        <w:ind w:firstLine="567"/>
        <w:rPr>
          <w:sz w:val="24"/>
          <w:szCs w:val="24"/>
        </w:rPr>
      </w:pPr>
      <w:r w:rsidRPr="005E6DBB">
        <w:rPr>
          <w:sz w:val="24"/>
          <w:szCs w:val="24"/>
        </w:rPr>
        <w:t>(ОПИСАНИЕ ПРЕДМЕТА ЗАКУПКИ)</w:t>
      </w:r>
    </w:p>
    <w:p w:rsidR="00C1535B" w:rsidRPr="005E6DBB" w:rsidRDefault="00C1535B">
      <w:pPr>
        <w:pStyle w:val="310"/>
        <w:tabs>
          <w:tab w:val="left" w:pos="993"/>
          <w:tab w:val="left" w:pos="1230"/>
        </w:tabs>
        <w:snapToGrid w:val="0"/>
        <w:spacing w:after="0" w:line="240" w:lineRule="auto"/>
        <w:ind w:firstLine="567"/>
        <w:rPr>
          <w:sz w:val="24"/>
          <w:szCs w:val="24"/>
        </w:rPr>
      </w:pPr>
    </w:p>
    <w:tbl>
      <w:tblPr>
        <w:tblW w:w="10037"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22"/>
        <w:gridCol w:w="1694"/>
        <w:gridCol w:w="2769"/>
        <w:gridCol w:w="2762"/>
        <w:gridCol w:w="1224"/>
        <w:gridCol w:w="766"/>
      </w:tblGrid>
      <w:tr w:rsidR="005E6DBB" w:rsidRPr="005E6DBB">
        <w:trPr>
          <w:trHeight w:val="530"/>
        </w:trPr>
        <w:tc>
          <w:tcPr>
            <w:tcW w:w="8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widowControl w:val="0"/>
              <w:snapToGrid w:val="0"/>
              <w:jc w:val="center"/>
              <w:rPr>
                <w:b/>
                <w:sz w:val="21"/>
                <w:szCs w:val="21"/>
              </w:rPr>
            </w:pPr>
            <w:r w:rsidRPr="005E6DBB">
              <w:rPr>
                <w:b/>
                <w:sz w:val="21"/>
                <w:szCs w:val="21"/>
              </w:rPr>
              <w:t>№</w:t>
            </w:r>
          </w:p>
          <w:p w:rsidR="00C1535B" w:rsidRPr="005E6DBB" w:rsidRDefault="008B5DA6">
            <w:pPr>
              <w:ind w:firstLine="271"/>
              <w:jc w:val="center"/>
              <w:rPr>
                <w:b/>
                <w:sz w:val="21"/>
                <w:szCs w:val="21"/>
              </w:rPr>
            </w:pPr>
            <w:r w:rsidRPr="005E6DBB">
              <w:rPr>
                <w:b/>
                <w:sz w:val="21"/>
                <w:szCs w:val="21"/>
              </w:rPr>
              <w:t>п/п</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ind w:firstLine="5"/>
              <w:jc w:val="center"/>
              <w:rPr>
                <w:b/>
                <w:sz w:val="21"/>
                <w:szCs w:val="21"/>
              </w:rPr>
            </w:pPr>
            <w:r w:rsidRPr="005E6DBB">
              <w:rPr>
                <w:b/>
                <w:sz w:val="21"/>
                <w:szCs w:val="21"/>
              </w:rPr>
              <w:t>Наименование товара</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ind w:firstLine="5"/>
              <w:jc w:val="center"/>
              <w:rPr>
                <w:b/>
                <w:sz w:val="21"/>
                <w:szCs w:val="21"/>
              </w:rPr>
            </w:pPr>
            <w:r w:rsidRPr="005E6DBB">
              <w:rPr>
                <w:b/>
                <w:sz w:val="21"/>
                <w:szCs w:val="21"/>
              </w:rPr>
              <w:t xml:space="preserve">Требования к </w:t>
            </w:r>
            <w:r w:rsidRPr="005E6DBB">
              <w:rPr>
                <w:b/>
                <w:sz w:val="21"/>
                <w:szCs w:val="21"/>
                <w:lang w:bidi="ru-RU"/>
              </w:rPr>
              <w:t>качественным и функциональным характеристикам (потребительским свойствам), безопасности товара. Описание товара.</w:t>
            </w:r>
          </w:p>
        </w:tc>
        <w:tc>
          <w:tcPr>
            <w:tcW w:w="9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jc w:val="center"/>
              <w:rPr>
                <w:b/>
                <w:sz w:val="21"/>
                <w:szCs w:val="21"/>
              </w:rPr>
            </w:pPr>
            <w:r w:rsidRPr="005E6DBB">
              <w:rPr>
                <w:b/>
                <w:sz w:val="21"/>
                <w:szCs w:val="21"/>
              </w:rPr>
              <w:t>Ед.</w:t>
            </w:r>
          </w:p>
          <w:p w:rsidR="00C1535B" w:rsidRPr="005E6DBB" w:rsidRDefault="008B5DA6">
            <w:pPr>
              <w:jc w:val="center"/>
              <w:rPr>
                <w:b/>
                <w:sz w:val="21"/>
                <w:szCs w:val="21"/>
              </w:rPr>
            </w:pPr>
            <w:r w:rsidRPr="005E6DBB">
              <w:rPr>
                <w:b/>
                <w:sz w:val="21"/>
                <w:szCs w:val="21"/>
              </w:rPr>
              <w:t>измерения</w:t>
            </w:r>
          </w:p>
        </w:tc>
        <w:tc>
          <w:tcPr>
            <w:tcW w:w="7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jc w:val="center"/>
              <w:rPr>
                <w:b/>
                <w:sz w:val="21"/>
                <w:szCs w:val="21"/>
              </w:rPr>
            </w:pPr>
            <w:r w:rsidRPr="005E6DBB">
              <w:rPr>
                <w:b/>
                <w:sz w:val="21"/>
                <w:szCs w:val="21"/>
              </w:rPr>
              <w:t>Кол-во</w:t>
            </w:r>
          </w:p>
          <w:p w:rsidR="00C1535B" w:rsidRPr="005E6DBB" w:rsidRDefault="00C1535B">
            <w:pPr>
              <w:jc w:val="center"/>
              <w:rPr>
                <w:b/>
                <w:sz w:val="21"/>
                <w:szCs w:val="21"/>
              </w:rPr>
            </w:pPr>
          </w:p>
        </w:tc>
      </w:tr>
      <w:tr w:rsidR="005E6DBB" w:rsidRPr="005E6DBB">
        <w:trPr>
          <w:trHeight w:val="530"/>
        </w:trPr>
        <w:tc>
          <w:tcPr>
            <w:tcW w:w="8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C1535B">
            <w:pPr>
              <w:widowControl w:val="0"/>
              <w:snapToGrid w:val="0"/>
              <w:jc w:val="center"/>
              <w:rPr>
                <w:b/>
                <w:sz w:val="21"/>
                <w:szCs w:val="21"/>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C1535B">
            <w:pPr>
              <w:ind w:firstLine="271"/>
              <w:jc w:val="center"/>
              <w:rPr>
                <w:b/>
                <w:sz w:val="21"/>
                <w:szCs w:val="21"/>
              </w:rPr>
            </w:pPr>
          </w:p>
        </w:tc>
        <w:tc>
          <w:tcPr>
            <w:tcW w:w="2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ind w:firstLine="30"/>
              <w:jc w:val="center"/>
              <w:rPr>
                <w:b/>
                <w:sz w:val="21"/>
                <w:szCs w:val="21"/>
              </w:rPr>
            </w:pPr>
            <w:r w:rsidRPr="005E6DBB">
              <w:rPr>
                <w:b/>
                <w:sz w:val="21"/>
                <w:szCs w:val="21"/>
              </w:rPr>
              <w:t>Показатель, единица измерения</w:t>
            </w:r>
          </w:p>
        </w:tc>
        <w:tc>
          <w:tcPr>
            <w:tcW w:w="2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ind w:firstLine="30"/>
              <w:jc w:val="center"/>
              <w:rPr>
                <w:b/>
                <w:sz w:val="21"/>
                <w:szCs w:val="21"/>
              </w:rPr>
            </w:pPr>
            <w:r w:rsidRPr="005E6DBB">
              <w:rPr>
                <w:b/>
                <w:sz w:val="21"/>
                <w:szCs w:val="21"/>
              </w:rPr>
              <w:t>Значение показателя</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C1535B">
            <w:pPr>
              <w:jc w:val="center"/>
              <w:rPr>
                <w:b/>
                <w:sz w:val="21"/>
                <w:szCs w:val="21"/>
              </w:rPr>
            </w:pPr>
          </w:p>
        </w:tc>
        <w:tc>
          <w:tcPr>
            <w:tcW w:w="7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C1535B">
            <w:pPr>
              <w:jc w:val="center"/>
              <w:rPr>
                <w:b/>
                <w:sz w:val="21"/>
                <w:szCs w:val="21"/>
              </w:rPr>
            </w:pPr>
          </w:p>
        </w:tc>
      </w:tr>
      <w:tr w:rsidR="005E6DBB" w:rsidRPr="005E6DBB">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C1535B">
            <w:pPr>
              <w:numPr>
                <w:ilvl w:val="0"/>
                <w:numId w:val="5"/>
              </w:numPr>
              <w:ind w:left="0"/>
              <w:jc w:val="center"/>
              <w:rPr>
                <w:b/>
                <w:sz w:val="21"/>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rPr>
                <w:b/>
                <w:sz w:val="22"/>
                <w:szCs w:val="22"/>
              </w:rPr>
            </w:pPr>
            <w:r w:rsidRPr="005E6DBB">
              <w:t>Масло сливочное</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jc w:val="both"/>
              <w:outlineLvl w:val="0"/>
              <w:rPr>
                <w:sz w:val="24"/>
                <w:szCs w:val="24"/>
              </w:rPr>
            </w:pPr>
            <w:r w:rsidRPr="005E6DBB">
              <w:rPr>
                <w:sz w:val="24"/>
                <w:szCs w:val="24"/>
              </w:rPr>
              <w:t xml:space="preserve">Масло сливочное, крестьянское, сладко-сливочное, несоленое, высший сорт, выраженный сливочный и привкус пастеризации, без посторонних привкусов и запахов. Массовая доля жира должна быть </w:t>
            </w:r>
            <w:r w:rsidRPr="005E6DBB">
              <w:rPr>
                <w:i/>
                <w:sz w:val="24"/>
                <w:szCs w:val="24"/>
              </w:rPr>
              <w:t>не менее</w:t>
            </w:r>
            <w:r w:rsidRPr="005E6DBB">
              <w:rPr>
                <w:sz w:val="24"/>
                <w:szCs w:val="24"/>
              </w:rPr>
              <w:t xml:space="preserve">  2,5%, влаги </w:t>
            </w:r>
            <w:r w:rsidRPr="005E6DBB">
              <w:rPr>
                <w:i/>
                <w:sz w:val="24"/>
                <w:szCs w:val="24"/>
              </w:rPr>
              <w:t>не более</w:t>
            </w:r>
            <w:r w:rsidRPr="005E6DBB">
              <w:rPr>
                <w:sz w:val="24"/>
                <w:szCs w:val="24"/>
              </w:rPr>
              <w:t xml:space="preserve"> 25% </w:t>
            </w:r>
            <w:r w:rsidRPr="005E6DBB">
              <w:rPr>
                <w:i/>
                <w:sz w:val="24"/>
                <w:szCs w:val="24"/>
              </w:rPr>
              <w:t>или</w:t>
            </w:r>
            <w:r w:rsidRPr="005E6DBB">
              <w:rPr>
                <w:sz w:val="24"/>
                <w:szCs w:val="24"/>
              </w:rPr>
              <w:t xml:space="preserve"> 16%. Упаковано в пачки весом не более 450 грамм. ГОСТ 32261-2013 Масло сливочное.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jc w:val="center"/>
              <w:rPr>
                <w:sz w:val="22"/>
                <w:szCs w:val="22"/>
              </w:rPr>
            </w:pPr>
            <w:r w:rsidRPr="005E6DBB">
              <w:t>Кг</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EA6834">
            <w:pPr>
              <w:jc w:val="center"/>
              <w:rPr>
                <w:sz w:val="22"/>
                <w:szCs w:val="22"/>
              </w:rPr>
            </w:pPr>
            <w:r w:rsidRPr="005E6DBB">
              <w:t>1015</w:t>
            </w:r>
          </w:p>
        </w:tc>
      </w:tr>
      <w:tr w:rsidR="005E6DBB" w:rsidRPr="005E6DBB">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C1535B">
            <w:pPr>
              <w:numPr>
                <w:ilvl w:val="0"/>
                <w:numId w:val="5"/>
              </w:numPr>
              <w:ind w:left="0"/>
              <w:jc w:val="center"/>
              <w:rPr>
                <w:b/>
                <w:sz w:val="21"/>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rPr>
                <w:sz w:val="22"/>
                <w:szCs w:val="22"/>
              </w:rPr>
            </w:pPr>
            <w:r w:rsidRPr="005E6DBB">
              <w:t>Ряженка</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pStyle w:val="affff0"/>
              <w:spacing w:line="252" w:lineRule="auto"/>
              <w:jc w:val="both"/>
            </w:pPr>
            <w:r w:rsidRPr="005E6DBB">
              <w:t xml:space="preserve">Ряженка, однородная, из цельного молока, с нарушенным или ненарушенным сгустком без газообразования жидкость. Чистые, кисломолочные, с выраженным привкусом  пастеризации. Цвет светло-кремовый, равномерный по всей массе. Массовая доля жира должна быть </w:t>
            </w:r>
            <w:r w:rsidRPr="005E6DBB">
              <w:rPr>
                <w:i/>
              </w:rPr>
              <w:t>не менее</w:t>
            </w:r>
            <w:r w:rsidRPr="005E6DBB">
              <w:t xml:space="preserve"> 2,5%. Упакована в стаканы по 200 грамм. ГОСТ 31455-2012 Ряженка.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jc w:val="center"/>
              <w:rPr>
                <w:sz w:val="22"/>
                <w:szCs w:val="22"/>
              </w:rPr>
            </w:pPr>
            <w:r w:rsidRPr="005E6DBB">
              <w:t>Кг</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EA6834">
            <w:pPr>
              <w:jc w:val="center"/>
              <w:rPr>
                <w:sz w:val="22"/>
                <w:szCs w:val="22"/>
              </w:rPr>
            </w:pPr>
            <w:r w:rsidRPr="005E6DBB">
              <w:t>4767</w:t>
            </w:r>
          </w:p>
        </w:tc>
      </w:tr>
      <w:tr w:rsidR="005E6DBB" w:rsidRPr="005E6DBB">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C1535B">
            <w:pPr>
              <w:numPr>
                <w:ilvl w:val="0"/>
                <w:numId w:val="5"/>
              </w:numPr>
              <w:ind w:left="0"/>
              <w:jc w:val="center"/>
              <w:rPr>
                <w:b/>
                <w:sz w:val="21"/>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r w:rsidRPr="005E6DBB">
              <w:t>Молоко длительного хранения</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pStyle w:val="affff0"/>
              <w:spacing w:line="252" w:lineRule="auto"/>
              <w:jc w:val="both"/>
            </w:pPr>
            <w:r w:rsidRPr="005E6DBB">
              <w:t xml:space="preserve">Молоко питьевое цельное, изготовленное из коровьего сырого молока, пастеризованное,  массовая доля жира должна быть  </w:t>
            </w:r>
            <w:r w:rsidRPr="005E6DBB">
              <w:rPr>
                <w:i/>
              </w:rPr>
              <w:t>не менее</w:t>
            </w:r>
            <w:r w:rsidRPr="005E6DBB">
              <w:t xml:space="preserve"> 2,5%. Внешний вид Непрозрачная жидкость. Для продуктов с массовой долей жира </w:t>
            </w:r>
            <w:r w:rsidRPr="005E6DBB">
              <w:rPr>
                <w:i/>
              </w:rPr>
              <w:t>более</w:t>
            </w:r>
            <w:r w:rsidRPr="005E6DBB">
              <w:t xml:space="preserve"> 4,7% </w:t>
            </w:r>
            <w:r w:rsidRPr="005E6DBB">
              <w:rPr>
                <w:i/>
              </w:rPr>
              <w:t>допускается</w:t>
            </w:r>
            <w:r w:rsidRPr="005E6DBB">
              <w:t xml:space="preserve"> незначительный отстой жира, исчезающий при перемешивании. Вкус и запах характерные для молока, без посторонних привкусов и запахов, с легким привкусом кипячения. Упаковано в тетрапаки объемом 1 л. ГОСТ 31450-2013 Молоко питьевое.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jc w:val="center"/>
            </w:pPr>
            <w:r w:rsidRPr="005E6DBB">
              <w:t>Литр</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EA6834">
            <w:pPr>
              <w:jc w:val="center"/>
            </w:pPr>
            <w:r w:rsidRPr="005E6DBB">
              <w:t>6610</w:t>
            </w:r>
          </w:p>
        </w:tc>
      </w:tr>
      <w:tr w:rsidR="005E6DBB" w:rsidRPr="005E6DBB">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C1535B">
            <w:pPr>
              <w:numPr>
                <w:ilvl w:val="0"/>
                <w:numId w:val="5"/>
              </w:numPr>
              <w:ind w:left="0"/>
              <w:jc w:val="center"/>
              <w:rPr>
                <w:b/>
                <w:sz w:val="21"/>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r w:rsidRPr="005E6DBB">
              <w:t xml:space="preserve">Маргарин </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35B" w:rsidRPr="005E6DBB" w:rsidRDefault="008B5DA6">
            <w:pPr>
              <w:pStyle w:val="affff0"/>
              <w:spacing w:line="252" w:lineRule="auto"/>
              <w:jc w:val="both"/>
            </w:pPr>
            <w:r w:rsidRPr="005E6DBB">
              <w:t>Маргарин твёрдый. Марки: МТ, МТС или МТК, при температуре (</w:t>
            </w:r>
            <w:r w:rsidRPr="005E6DBB">
              <w:rPr>
                <w:i/>
              </w:rPr>
              <w:t>20 ± 2</w:t>
            </w:r>
            <w:r w:rsidRPr="005E6DBB">
              <w:t xml:space="preserve">) °C. Консистенция пластичная, плотная, однородная, при введении пищевкусовых добавок допускается мажущаяся, поверхность среза блестящая </w:t>
            </w:r>
            <w:r w:rsidRPr="005E6DBB">
              <w:rPr>
                <w:i/>
              </w:rPr>
              <w:t>или</w:t>
            </w:r>
            <w:r w:rsidRPr="005E6DBB">
              <w:t xml:space="preserve"> слабоблестящая, сухая на вид, при введении пищевкусовых добавок </w:t>
            </w:r>
            <w:r w:rsidRPr="005E6DBB">
              <w:rPr>
                <w:i/>
              </w:rPr>
              <w:t>допускается</w:t>
            </w:r>
            <w:r w:rsidRPr="005E6DBB">
              <w:t xml:space="preserve"> матовая. Массовая доля жира должна быть </w:t>
            </w:r>
            <w:r w:rsidRPr="005E6DBB">
              <w:rPr>
                <w:i/>
              </w:rPr>
              <w:t>не менее</w:t>
            </w:r>
            <w:r w:rsidRPr="005E6DBB">
              <w:t xml:space="preserve"> 20%. ГОСТ 32188-2013 Маргарины. Общие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jc w:val="center"/>
            </w:pPr>
            <w:r w:rsidRPr="005E6DBB">
              <w:t>Кг</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EA6834">
            <w:pPr>
              <w:jc w:val="center"/>
            </w:pPr>
            <w:r w:rsidRPr="005E6DBB">
              <w:t>35</w:t>
            </w:r>
          </w:p>
        </w:tc>
      </w:tr>
      <w:tr w:rsidR="005E6DBB" w:rsidRPr="005E6DBB">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C1535B">
            <w:pPr>
              <w:numPr>
                <w:ilvl w:val="0"/>
                <w:numId w:val="5"/>
              </w:numPr>
              <w:ind w:left="0"/>
              <w:jc w:val="center"/>
              <w:rPr>
                <w:b/>
                <w:sz w:val="21"/>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r w:rsidRPr="005E6DBB">
              <w:t>Молоко сгущенное</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pStyle w:val="affff0"/>
              <w:spacing w:line="252" w:lineRule="auto"/>
              <w:jc w:val="both"/>
            </w:pPr>
            <w:r w:rsidRPr="005E6DBB">
              <w:t xml:space="preserve">Вкус сладкий, чистый с выраженным вкусом и запахом пастеризованных молока (для молока цельного сгущенного с сахаром, молока частично </w:t>
            </w:r>
            <w:r w:rsidRPr="005E6DBB">
              <w:lastRenderedPageBreak/>
              <w:t xml:space="preserve">обезжиренного сгущенного с сахаром и молока обезжиренного сгущенного с сахаром) </w:t>
            </w:r>
            <w:r w:rsidRPr="005E6DBB">
              <w:rPr>
                <w:i/>
              </w:rPr>
              <w:t>или</w:t>
            </w:r>
            <w:r w:rsidRPr="005E6DBB">
              <w:t xml:space="preserve"> сливок (для сливок гущенных с сахаром) без посторонних привкусов и запахов. Консистенция однородная, вязкая по всей массе без наличия ощущаемых органолептически кристаллов молочного сахара (лактозы). </w:t>
            </w:r>
            <w:r w:rsidRPr="005E6DBB">
              <w:rPr>
                <w:i/>
              </w:rPr>
              <w:t>Допускается</w:t>
            </w:r>
            <w:r w:rsidRPr="005E6DBB">
              <w:t xml:space="preserve"> мучнистая консистенция и незначительный осадок лактозы на дне упаковки при хранении. Цвет кремовый с молочным оттенком равномерный по всей массе Фасовка жестяные банки весом от 380гр до 550гр. ГОСТ Р 33921-2016 Общие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jc w:val="center"/>
            </w:pPr>
            <w:r w:rsidRPr="005E6DBB">
              <w:lastRenderedPageBreak/>
              <w:t>Кг</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EA6834">
            <w:pPr>
              <w:jc w:val="center"/>
            </w:pPr>
            <w:r w:rsidRPr="005E6DBB">
              <w:t>693,88</w:t>
            </w:r>
          </w:p>
        </w:tc>
      </w:tr>
      <w:tr w:rsidR="005E6DBB" w:rsidRPr="005E6DBB">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C1535B">
            <w:pPr>
              <w:numPr>
                <w:ilvl w:val="0"/>
                <w:numId w:val="5"/>
              </w:numPr>
              <w:ind w:left="0"/>
              <w:jc w:val="center"/>
              <w:rPr>
                <w:b/>
                <w:sz w:val="21"/>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r w:rsidRPr="005E6DBB">
              <w:t xml:space="preserve">Творог  </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pStyle w:val="affff0"/>
              <w:spacing w:line="252" w:lineRule="auto"/>
              <w:jc w:val="both"/>
            </w:pPr>
            <w:r w:rsidRPr="005E6DBB">
              <w:t xml:space="preserve">Творог, изготовленный из коровьего молока, массовая доля жира </w:t>
            </w:r>
            <w:r w:rsidRPr="005E6DBB">
              <w:rPr>
                <w:i/>
              </w:rPr>
              <w:t>не менее</w:t>
            </w:r>
            <w:r w:rsidRPr="005E6DBB">
              <w:t xml:space="preserve"> 9%, массовая доля белка </w:t>
            </w:r>
            <w:r w:rsidRPr="005E6DBB">
              <w:rPr>
                <w:i/>
              </w:rPr>
              <w:t>не менее</w:t>
            </w:r>
            <w:r w:rsidRPr="005E6DBB">
              <w:t xml:space="preserve"> 16%, массовая доля влаги </w:t>
            </w:r>
            <w:r w:rsidRPr="005E6DBB">
              <w:rPr>
                <w:i/>
              </w:rPr>
              <w:t>не менее</w:t>
            </w:r>
            <w:r w:rsidRPr="005E6DBB">
              <w:t xml:space="preserve"> 73%. Упакован в пачки по 250 грамм.  ГОСТ 31453-2013 Творог.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jc w:val="center"/>
            </w:pPr>
            <w:r w:rsidRPr="005E6DBB">
              <w:t>Кг</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EA6834" w:rsidP="00EA6834">
            <w:pPr>
              <w:jc w:val="center"/>
            </w:pPr>
            <w:r w:rsidRPr="005E6DBB">
              <w:t>1648</w:t>
            </w:r>
          </w:p>
        </w:tc>
      </w:tr>
      <w:tr w:rsidR="005E6DBB" w:rsidRPr="005E6DBB">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C1535B">
            <w:pPr>
              <w:numPr>
                <w:ilvl w:val="0"/>
                <w:numId w:val="5"/>
              </w:numPr>
              <w:ind w:left="0"/>
              <w:jc w:val="center"/>
              <w:rPr>
                <w:b/>
                <w:sz w:val="21"/>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r w:rsidRPr="005E6DBB">
              <w:t xml:space="preserve">Сыр п/твердый </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pStyle w:val="affff0"/>
              <w:spacing w:line="252" w:lineRule="auto"/>
              <w:jc w:val="both"/>
            </w:pPr>
            <w:r w:rsidRPr="005E6DBB">
              <w:t xml:space="preserve">Сыр полутвердых сортов. Массовая доля жирности в пересчете на сухое вещество </w:t>
            </w:r>
            <w:r w:rsidRPr="005E6DBB">
              <w:rPr>
                <w:i/>
              </w:rPr>
              <w:t>50 ±1,6%,</w:t>
            </w:r>
            <w:r w:rsidRPr="005E6DBB">
              <w:t xml:space="preserve"> масса от 1,0 до 2,5 включ. ГОСТ 32260-2013 Сыры полутвердые.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jc w:val="center"/>
            </w:pPr>
            <w:r w:rsidRPr="005E6DBB">
              <w:t>Кг</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EA6834">
            <w:pPr>
              <w:jc w:val="center"/>
            </w:pPr>
            <w:r w:rsidRPr="005E6DBB">
              <w:t>430</w:t>
            </w:r>
          </w:p>
        </w:tc>
      </w:tr>
      <w:tr w:rsidR="005E6DBB" w:rsidRPr="005E6DBB">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C1535B">
            <w:pPr>
              <w:numPr>
                <w:ilvl w:val="0"/>
                <w:numId w:val="5"/>
              </w:numPr>
              <w:ind w:left="0"/>
              <w:jc w:val="center"/>
              <w:rPr>
                <w:b/>
                <w:sz w:val="21"/>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r w:rsidRPr="005E6DBB">
              <w:t xml:space="preserve">Сметана </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pStyle w:val="affff0"/>
              <w:spacing w:line="252" w:lineRule="auto"/>
              <w:jc w:val="both"/>
            </w:pPr>
            <w:r w:rsidRPr="005E6DBB">
              <w:t xml:space="preserve">Соответствие: ГОСТ 31452-2012 Внешний вид и консистенция: однородная густая масса с глянцевой поверхностью. Для продукта с массовой долей жира </w:t>
            </w:r>
            <w:r w:rsidRPr="005E6DBB">
              <w:rPr>
                <w:i/>
              </w:rPr>
              <w:t>не более</w:t>
            </w:r>
            <w:r w:rsidRPr="005E6DBB">
              <w:t xml:space="preserve"> 15%, </w:t>
            </w:r>
            <w:r w:rsidRPr="005E6DBB">
              <w:rPr>
                <w:i/>
              </w:rPr>
              <w:t>допускается</w:t>
            </w:r>
            <w:r w:rsidRPr="005E6DBB">
              <w:t xml:space="preserve"> недостаточно густая, слегка вязкая консистенция с незначительной крупчатостью. Вкус и запах чистые, кисломолочные, без посторонних привкусов и запахов. Цвет белый с кремовым оттенком, равномерный по всей массе. ТР ТС 033/2011 «О безопасности молока и молочной продукции» Запас срока годности товара на момент поставки, от срока установленного производителем, </w:t>
            </w:r>
            <w:r w:rsidRPr="005E6DBB">
              <w:rPr>
                <w:i/>
              </w:rPr>
              <w:t>не менее</w:t>
            </w:r>
            <w:r w:rsidRPr="005E6DBB">
              <w:t xml:space="preserve"> 80% Упаковка п/эт, фасовка объемом не более 0,5 кг в упаковке производителя.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8B5DA6">
            <w:pPr>
              <w:jc w:val="center"/>
            </w:pPr>
            <w:r w:rsidRPr="005E6DBB">
              <w:t>Кг</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35B" w:rsidRPr="005E6DBB" w:rsidRDefault="00EA6834">
            <w:pPr>
              <w:jc w:val="center"/>
            </w:pPr>
            <w:r w:rsidRPr="005E6DBB">
              <w:t>252</w:t>
            </w:r>
          </w:p>
        </w:tc>
      </w:tr>
    </w:tbl>
    <w:p w:rsidR="00C1535B" w:rsidRPr="005E6DBB" w:rsidRDefault="00C1535B">
      <w:pPr>
        <w:pStyle w:val="310"/>
        <w:tabs>
          <w:tab w:val="left" w:pos="993"/>
          <w:tab w:val="left" w:pos="1230"/>
        </w:tabs>
        <w:snapToGrid w:val="0"/>
        <w:spacing w:after="0" w:line="240" w:lineRule="auto"/>
        <w:ind w:firstLine="567"/>
        <w:rPr>
          <w:sz w:val="24"/>
          <w:szCs w:val="24"/>
        </w:rPr>
      </w:pPr>
    </w:p>
    <w:p w:rsidR="00C1535B" w:rsidRPr="005E6DBB" w:rsidRDefault="00C1535B">
      <w:pPr>
        <w:pStyle w:val="310"/>
        <w:tabs>
          <w:tab w:val="left" w:pos="993"/>
          <w:tab w:val="left" w:pos="1230"/>
        </w:tabs>
        <w:snapToGrid w:val="0"/>
        <w:spacing w:after="0" w:line="240" w:lineRule="auto"/>
        <w:ind w:firstLine="567"/>
        <w:rPr>
          <w:sz w:val="24"/>
          <w:szCs w:val="24"/>
        </w:rPr>
      </w:pPr>
    </w:p>
    <w:p w:rsidR="00C1535B" w:rsidRPr="005E6DBB" w:rsidRDefault="008B5DA6">
      <w:pPr>
        <w:tabs>
          <w:tab w:val="left" w:pos="993"/>
          <w:tab w:val="left" w:pos="5812"/>
          <w:tab w:val="left" w:pos="6946"/>
          <w:tab w:val="left" w:pos="7088"/>
        </w:tabs>
        <w:suppressAutoHyphens/>
        <w:ind w:firstLine="567"/>
        <w:jc w:val="both"/>
        <w:rPr>
          <w:bCs/>
          <w:sz w:val="24"/>
          <w:szCs w:val="24"/>
          <w:lang w:eastAsia="ar-SA"/>
        </w:rPr>
      </w:pPr>
      <w:bookmarkStart w:id="13" w:name="_Toc320102105"/>
      <w:r w:rsidRPr="005E6DBB">
        <w:rPr>
          <w:bCs/>
          <w:sz w:val="24"/>
          <w:szCs w:val="24"/>
        </w:rPr>
        <w:t>1. Поставка Товара осуществляется Поставщиком по предварительной заявке Заказчика с момента заключения договора по 31 декабря 2021 года, в пределах количества и ассортимента, указанного в техническом задании. Срок исполнения заявки в течение 3 (трех) календарных дней с момента получения заявки Поставщиком.</w:t>
      </w:r>
    </w:p>
    <w:p w:rsidR="00C1535B" w:rsidRPr="005E6DBB" w:rsidRDefault="008B5DA6">
      <w:pPr>
        <w:tabs>
          <w:tab w:val="left" w:pos="993"/>
        </w:tabs>
        <w:ind w:firstLine="567"/>
        <w:jc w:val="both"/>
        <w:rPr>
          <w:bCs/>
          <w:sz w:val="24"/>
          <w:szCs w:val="24"/>
        </w:rPr>
      </w:pPr>
      <w:r w:rsidRPr="005E6DBB">
        <w:rPr>
          <w:bCs/>
          <w:sz w:val="24"/>
          <w:szCs w:val="24"/>
        </w:rPr>
        <w:t xml:space="preserve"> Место поставки Товара: 295026, Республика Крым, г. Симферополь, ул. Буденного, дом 28.</w:t>
      </w:r>
    </w:p>
    <w:p w:rsidR="00C1535B" w:rsidRPr="005E6DBB" w:rsidRDefault="008B5DA6">
      <w:pPr>
        <w:tabs>
          <w:tab w:val="left" w:pos="993"/>
        </w:tabs>
        <w:ind w:firstLine="567"/>
        <w:jc w:val="both"/>
        <w:rPr>
          <w:bCs/>
          <w:sz w:val="24"/>
          <w:szCs w:val="24"/>
        </w:rPr>
      </w:pPr>
      <w:r w:rsidRPr="005E6DBB">
        <w:rPr>
          <w:bCs/>
          <w:sz w:val="24"/>
          <w:szCs w:val="24"/>
        </w:rPr>
        <w:t xml:space="preserve">2.  Качество товара подтверждается сертификатами (декларациями) соответствия, удостоверениями качества и безопасности (удостоверениями качества), оформленными в соответствии с требованиями действующего законодательства. Товар должен быть произведен при соблюдении требований нормативных документов (санитарные нормы, стандарты, технические регламенты,  утвержденные в установленном порядке для конкретного вида товара) в условиях их серийного производства. Товар должен </w:t>
      </w:r>
      <w:r w:rsidRPr="005E6DBB">
        <w:rPr>
          <w:bCs/>
          <w:sz w:val="24"/>
          <w:szCs w:val="24"/>
        </w:rPr>
        <w:lastRenderedPageBreak/>
        <w:t xml:space="preserve">поставляться в целостной упаковке, которая обеспечивает сохранность при транспортировке и хранении товара. Доставка товара и выгрузка на склад Заказчика осуществляется силами и средствами Поставщика. </w:t>
      </w:r>
    </w:p>
    <w:p w:rsidR="00C1535B" w:rsidRPr="005E6DBB" w:rsidRDefault="008B5DA6">
      <w:pPr>
        <w:tabs>
          <w:tab w:val="left" w:pos="993"/>
        </w:tabs>
        <w:ind w:firstLine="567"/>
        <w:jc w:val="both"/>
        <w:rPr>
          <w:bCs/>
          <w:sz w:val="24"/>
          <w:szCs w:val="24"/>
        </w:rPr>
      </w:pPr>
      <w:r w:rsidRPr="005E6DBB">
        <w:rPr>
          <w:bCs/>
          <w:sz w:val="24"/>
          <w:szCs w:val="24"/>
        </w:rPr>
        <w:t>3. Упаковка и маркировка Товара должны соответствовать требованиям действующих нормативных актов Российской Федерации.</w:t>
      </w:r>
    </w:p>
    <w:p w:rsidR="00C1535B" w:rsidRPr="005E6DBB" w:rsidRDefault="008B5DA6">
      <w:pPr>
        <w:tabs>
          <w:tab w:val="left" w:pos="993"/>
        </w:tabs>
        <w:ind w:firstLine="567"/>
        <w:jc w:val="both"/>
        <w:rPr>
          <w:rFonts w:eastAsiaTheme="minorEastAsia"/>
          <w:bCs/>
          <w:sz w:val="24"/>
          <w:szCs w:val="24"/>
        </w:rPr>
      </w:pPr>
      <w:r w:rsidRPr="005E6DBB">
        <w:rPr>
          <w:rFonts w:eastAsiaTheme="minorEastAsia"/>
          <w:bCs/>
          <w:sz w:val="24"/>
          <w:szCs w:val="24"/>
        </w:rPr>
        <w:t>4.  Поставка должна включать в себя доставку, погрузо-разгрузочные работы, упаковку (обеспечивающую сохранность груза от всякого рода повреждений при погрузке, выгрузке.</w:t>
      </w:r>
    </w:p>
    <w:p w:rsidR="00C1535B" w:rsidRPr="005E6DBB" w:rsidRDefault="008B5DA6">
      <w:pPr>
        <w:tabs>
          <w:tab w:val="left" w:pos="993"/>
        </w:tabs>
        <w:ind w:firstLine="567"/>
        <w:jc w:val="both"/>
        <w:rPr>
          <w:bCs/>
          <w:sz w:val="24"/>
          <w:szCs w:val="24"/>
        </w:rPr>
      </w:pPr>
      <w:r w:rsidRPr="005E6DBB">
        <w:rPr>
          <w:bCs/>
          <w:sz w:val="24"/>
          <w:szCs w:val="24"/>
        </w:rPr>
        <w:t xml:space="preserve">5. В случае поставки «Товара» ненадлежащего качества, обнаружения производственных дефектов, либо дефектов, возникших в ходе транспортировки или погрузо-разгрузочных работах, поставщик должен заменить данную продукцию своими силами и за свой счет в течении 3 календарных дней. </w:t>
      </w:r>
    </w:p>
    <w:p w:rsidR="00C1535B" w:rsidRPr="005E6DBB" w:rsidRDefault="00C1535B">
      <w:pPr>
        <w:widowControl w:val="0"/>
        <w:snapToGrid w:val="0"/>
        <w:ind w:firstLine="709"/>
        <w:rPr>
          <w:sz w:val="24"/>
          <w:szCs w:val="24"/>
        </w:rPr>
        <w:sectPr w:rsidR="00C1535B" w:rsidRPr="005E6DBB">
          <w:footerReference w:type="default" r:id="rId20"/>
          <w:pgSz w:w="11906" w:h="16838"/>
          <w:pgMar w:top="1134" w:right="701" w:bottom="1134" w:left="1701" w:header="0" w:footer="708" w:gutter="0"/>
          <w:cols w:space="720"/>
          <w:formProt w:val="0"/>
          <w:titlePg/>
          <w:docGrid w:linePitch="360" w:charSpace="2047"/>
        </w:sectPr>
      </w:pPr>
    </w:p>
    <w:p w:rsidR="00C1535B" w:rsidRPr="005E6DBB" w:rsidRDefault="008B5DA6">
      <w:pPr>
        <w:pStyle w:val="1"/>
        <w:widowControl w:val="0"/>
        <w:snapToGrid w:val="0"/>
        <w:ind w:left="0"/>
        <w:jc w:val="right"/>
        <w:rPr>
          <w:sz w:val="22"/>
          <w:szCs w:val="22"/>
        </w:rPr>
      </w:pPr>
      <w:r w:rsidRPr="005E6DBB">
        <w:rPr>
          <w:sz w:val="22"/>
          <w:szCs w:val="22"/>
        </w:rPr>
        <w:lastRenderedPageBreak/>
        <w:t>Приложение № 5 к Конкурсной документации</w:t>
      </w:r>
    </w:p>
    <w:p w:rsidR="00C1535B" w:rsidRPr="005E6DBB" w:rsidRDefault="00C1535B">
      <w:pPr>
        <w:pStyle w:val="1"/>
        <w:widowControl w:val="0"/>
        <w:snapToGrid w:val="0"/>
        <w:ind w:left="0"/>
        <w:rPr>
          <w:b/>
          <w:bCs/>
          <w:sz w:val="22"/>
          <w:szCs w:val="22"/>
        </w:rPr>
      </w:pPr>
    </w:p>
    <w:p w:rsidR="00C1535B" w:rsidRPr="005E6DBB" w:rsidRDefault="008B5DA6">
      <w:pPr>
        <w:pStyle w:val="1"/>
        <w:widowControl w:val="0"/>
        <w:snapToGrid w:val="0"/>
        <w:ind w:left="0"/>
        <w:rPr>
          <w:b/>
          <w:bCs/>
          <w:sz w:val="22"/>
          <w:szCs w:val="22"/>
        </w:rPr>
      </w:pPr>
      <w:r w:rsidRPr="005E6DBB">
        <w:rPr>
          <w:b/>
          <w:bCs/>
          <w:sz w:val="22"/>
          <w:szCs w:val="22"/>
        </w:rPr>
        <w:t>РАЗДЕЛ </w:t>
      </w:r>
      <w:r w:rsidRPr="005E6DBB">
        <w:rPr>
          <w:b/>
          <w:bCs/>
          <w:sz w:val="22"/>
          <w:szCs w:val="22"/>
          <w:lang w:val="en-US"/>
        </w:rPr>
        <w:t>IX</w:t>
      </w:r>
      <w:r w:rsidRPr="005E6DBB">
        <w:rPr>
          <w:b/>
          <w:bCs/>
          <w:sz w:val="22"/>
          <w:szCs w:val="22"/>
        </w:rPr>
        <w:t xml:space="preserve">. ПРОЕКТ </w:t>
      </w:r>
      <w:bookmarkEnd w:id="13"/>
      <w:r w:rsidRPr="005E6DBB">
        <w:rPr>
          <w:b/>
          <w:bCs/>
          <w:sz w:val="22"/>
          <w:szCs w:val="22"/>
        </w:rPr>
        <w:t>ДОГОВОРА</w:t>
      </w:r>
    </w:p>
    <w:p w:rsidR="00C1535B" w:rsidRPr="005E6DBB" w:rsidRDefault="00C1535B">
      <w:pPr>
        <w:jc w:val="center"/>
      </w:pPr>
    </w:p>
    <w:p w:rsidR="00442A23" w:rsidRPr="005E6DBB" w:rsidRDefault="00442A23" w:rsidP="00442A23">
      <w:pPr>
        <w:jc w:val="center"/>
        <w:rPr>
          <w:b/>
          <w:sz w:val="22"/>
          <w:szCs w:val="22"/>
        </w:rPr>
      </w:pPr>
      <w:r w:rsidRPr="005E6DBB">
        <w:rPr>
          <w:b/>
          <w:sz w:val="22"/>
          <w:szCs w:val="22"/>
        </w:rPr>
        <w:t>ДОГОВОР № ____</w:t>
      </w:r>
    </w:p>
    <w:p w:rsidR="00442A23" w:rsidRPr="005E6DBB" w:rsidRDefault="00442A23" w:rsidP="00442A23">
      <w:pPr>
        <w:tabs>
          <w:tab w:val="left" w:pos="6946"/>
        </w:tabs>
        <w:jc w:val="both"/>
        <w:rPr>
          <w:sz w:val="22"/>
          <w:szCs w:val="22"/>
        </w:rPr>
      </w:pPr>
      <w:r w:rsidRPr="005E6DBB">
        <w:rPr>
          <w:sz w:val="22"/>
          <w:szCs w:val="22"/>
        </w:rPr>
        <w:t>г. Симферополь                                                                                                           «____» ______ 2021 г.</w:t>
      </w:r>
    </w:p>
    <w:p w:rsidR="00442A23" w:rsidRPr="005E6DBB" w:rsidRDefault="00442A23" w:rsidP="00442A23">
      <w:pPr>
        <w:tabs>
          <w:tab w:val="left" w:pos="6946"/>
        </w:tabs>
        <w:jc w:val="both"/>
        <w:rPr>
          <w:sz w:val="22"/>
          <w:szCs w:val="22"/>
        </w:rPr>
      </w:pPr>
    </w:p>
    <w:p w:rsidR="00442A23" w:rsidRPr="005E6DBB" w:rsidRDefault="00442A23" w:rsidP="00442A23">
      <w:pPr>
        <w:ind w:firstLine="709"/>
        <w:jc w:val="both"/>
        <w:rPr>
          <w:kern w:val="2"/>
          <w:sz w:val="22"/>
          <w:szCs w:val="22"/>
        </w:rPr>
      </w:pPr>
      <w:r w:rsidRPr="005E6DBB">
        <w:rPr>
          <w:b/>
          <w:kern w:val="2"/>
          <w:sz w:val="22"/>
          <w:szCs w:val="22"/>
        </w:rPr>
        <w:t>Государственное автономное профессиональное образовательное учреждение Республики Крым «Крымский многопрофильный колледж»</w:t>
      </w:r>
      <w:r w:rsidRPr="005E6DBB">
        <w:rPr>
          <w:kern w:val="2"/>
          <w:sz w:val="22"/>
          <w:szCs w:val="22"/>
        </w:rPr>
        <w:t>, именуемое в дальнейшем «</w:t>
      </w:r>
      <w:r w:rsidRPr="005E6DBB">
        <w:rPr>
          <w:b/>
          <w:kern w:val="2"/>
          <w:sz w:val="22"/>
          <w:szCs w:val="22"/>
        </w:rPr>
        <w:t>ЗАКАЗЧИК</w:t>
      </w:r>
      <w:r w:rsidRPr="005E6DBB">
        <w:rPr>
          <w:kern w:val="2"/>
          <w:sz w:val="22"/>
          <w:szCs w:val="22"/>
        </w:rPr>
        <w:t>», в лице директора Мажоровой Елены Геннадиевны, действующего на основании __________, с одной стороны, и ______________________________________________,   именуемое в дальнейшем «</w:t>
      </w:r>
      <w:r w:rsidRPr="005E6DBB">
        <w:rPr>
          <w:b/>
          <w:kern w:val="2"/>
          <w:sz w:val="22"/>
          <w:szCs w:val="22"/>
        </w:rPr>
        <w:t>ПОСТАВЩИК</w:t>
      </w:r>
      <w:r w:rsidRPr="005E6DBB">
        <w:rPr>
          <w:kern w:val="2"/>
          <w:sz w:val="22"/>
          <w:szCs w:val="22"/>
        </w:rPr>
        <w:t>», в лице _____________________________________, действующего на основании  ________,  с  другой  стороны, вместе именуемые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в соответствии  с  Положением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утвержденным решением наблюдательного совета ГАПОУ РК «КМК» на основании решения Комиссии по закупке протокол от ____________2021 года № ______, заключили настоящий договор (далее - «Договор») о нижеследующем:</w:t>
      </w:r>
    </w:p>
    <w:p w:rsidR="00442A23" w:rsidRPr="005E6DBB" w:rsidRDefault="00442A23" w:rsidP="00442A23">
      <w:pPr>
        <w:ind w:firstLine="709"/>
        <w:jc w:val="both"/>
        <w:rPr>
          <w:kern w:val="2"/>
          <w:sz w:val="22"/>
          <w:szCs w:val="22"/>
        </w:rPr>
      </w:pPr>
    </w:p>
    <w:p w:rsidR="00442A23" w:rsidRPr="005E6DBB" w:rsidRDefault="00442A23" w:rsidP="00442A23">
      <w:pPr>
        <w:jc w:val="center"/>
        <w:rPr>
          <w:sz w:val="22"/>
          <w:szCs w:val="22"/>
        </w:rPr>
      </w:pPr>
      <w:r w:rsidRPr="005E6DBB">
        <w:rPr>
          <w:rStyle w:val="ae"/>
          <w:sz w:val="22"/>
          <w:szCs w:val="22"/>
        </w:rPr>
        <w:t>1. ПРЕДМЕТ ДОГОВОРА</w:t>
      </w:r>
    </w:p>
    <w:p w:rsidR="00442A23" w:rsidRPr="005E6DBB" w:rsidRDefault="00442A23" w:rsidP="00442A23">
      <w:pPr>
        <w:ind w:firstLine="709"/>
        <w:jc w:val="both"/>
        <w:rPr>
          <w:kern w:val="2"/>
          <w:sz w:val="22"/>
          <w:szCs w:val="22"/>
        </w:rPr>
      </w:pPr>
      <w:r w:rsidRPr="005E6DBB">
        <w:rPr>
          <w:sz w:val="22"/>
          <w:szCs w:val="22"/>
        </w:rPr>
        <w:t xml:space="preserve">1.1. </w:t>
      </w:r>
      <w:r w:rsidRPr="005E6DBB">
        <w:rPr>
          <w:kern w:val="2"/>
          <w:sz w:val="22"/>
          <w:szCs w:val="22"/>
        </w:rPr>
        <w:t xml:space="preserve">ПОСТАВЩИК обязуется в установленный настоящим Договором срок поставить ЗАКАЗЧИКУ </w:t>
      </w:r>
      <w:r w:rsidRPr="005E6DBB">
        <w:rPr>
          <w:b/>
          <w:sz w:val="22"/>
          <w:szCs w:val="22"/>
        </w:rPr>
        <w:t>молочную продукцию</w:t>
      </w:r>
      <w:r w:rsidRPr="005E6DBB">
        <w:rPr>
          <w:rStyle w:val="ae"/>
          <w:sz w:val="22"/>
          <w:szCs w:val="22"/>
        </w:rPr>
        <w:t xml:space="preserve"> (далее – Товар),</w:t>
      </w:r>
      <w:r w:rsidRPr="005E6DBB">
        <w:rPr>
          <w:kern w:val="2"/>
          <w:sz w:val="22"/>
          <w:szCs w:val="22"/>
        </w:rPr>
        <w:t xml:space="preserve"> а ЗАКАЗЧИК обязуется принять указанный Товар и оплатить его в порядке и на условиях, предусмотренных Договором. </w:t>
      </w:r>
    </w:p>
    <w:p w:rsidR="00442A23" w:rsidRPr="005E6DBB" w:rsidRDefault="00442A23" w:rsidP="00442A23">
      <w:pPr>
        <w:ind w:firstLine="709"/>
        <w:jc w:val="both"/>
        <w:rPr>
          <w:kern w:val="2"/>
          <w:sz w:val="22"/>
          <w:szCs w:val="22"/>
        </w:rPr>
      </w:pPr>
      <w:r w:rsidRPr="005E6DBB">
        <w:rPr>
          <w:kern w:val="2"/>
          <w:sz w:val="22"/>
          <w:szCs w:val="22"/>
        </w:rPr>
        <w:t xml:space="preserve">1.2. Наименование, количество, страна происхождения, характеристики и требования к Товару указаны в Спецификации (Приложение № 1 к Договору). </w:t>
      </w:r>
    </w:p>
    <w:p w:rsidR="00442A23" w:rsidRPr="005E6DBB" w:rsidRDefault="00442A23" w:rsidP="00442A23">
      <w:pPr>
        <w:ind w:firstLine="709"/>
        <w:jc w:val="both"/>
        <w:rPr>
          <w:kern w:val="2"/>
          <w:sz w:val="22"/>
          <w:szCs w:val="22"/>
        </w:rPr>
      </w:pPr>
      <w:r w:rsidRPr="005E6DBB">
        <w:rPr>
          <w:kern w:val="2"/>
          <w:sz w:val="22"/>
          <w:szCs w:val="22"/>
        </w:rPr>
        <w:t>1.3.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442A23" w:rsidRPr="005E6DBB" w:rsidRDefault="00442A23" w:rsidP="00442A23">
      <w:pPr>
        <w:ind w:firstLine="709"/>
        <w:jc w:val="both"/>
        <w:rPr>
          <w:kern w:val="2"/>
          <w:sz w:val="22"/>
          <w:szCs w:val="22"/>
        </w:rPr>
      </w:pPr>
      <w:r w:rsidRPr="005E6DBB">
        <w:rPr>
          <w:kern w:val="2"/>
          <w:sz w:val="22"/>
          <w:szCs w:val="22"/>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(сертификат соответствия или декларация о соответствии) Товара, оформленными в соответствии с действующим законодательством Российской Федерации.</w:t>
      </w:r>
    </w:p>
    <w:p w:rsidR="00442A23" w:rsidRPr="005E6DBB" w:rsidRDefault="00442A23" w:rsidP="00442A23">
      <w:pPr>
        <w:ind w:firstLine="709"/>
        <w:jc w:val="center"/>
        <w:rPr>
          <w:rStyle w:val="ae"/>
          <w:sz w:val="22"/>
          <w:szCs w:val="22"/>
        </w:rPr>
      </w:pPr>
    </w:p>
    <w:p w:rsidR="00442A23" w:rsidRPr="005E6DBB" w:rsidRDefault="00442A23" w:rsidP="00442A23">
      <w:pPr>
        <w:ind w:firstLine="709"/>
        <w:jc w:val="center"/>
        <w:rPr>
          <w:spacing w:val="-3"/>
          <w:sz w:val="22"/>
          <w:szCs w:val="22"/>
        </w:rPr>
      </w:pPr>
      <w:r w:rsidRPr="005E6DBB">
        <w:rPr>
          <w:b/>
          <w:spacing w:val="-3"/>
          <w:sz w:val="22"/>
          <w:szCs w:val="22"/>
        </w:rPr>
        <w:t>2. ЦЕНА ДОГОВОРА И ПОРЯДОК РАСЧЁТА</w:t>
      </w:r>
    </w:p>
    <w:p w:rsidR="00442A23" w:rsidRPr="005E6DBB" w:rsidRDefault="00442A23" w:rsidP="00442A23">
      <w:pPr>
        <w:ind w:firstLine="709"/>
        <w:jc w:val="both"/>
        <w:rPr>
          <w:b/>
          <w:spacing w:val="-3"/>
          <w:sz w:val="22"/>
          <w:szCs w:val="22"/>
        </w:rPr>
      </w:pPr>
      <w:r w:rsidRPr="005E6DBB">
        <w:rPr>
          <w:spacing w:val="-3"/>
          <w:sz w:val="22"/>
          <w:szCs w:val="22"/>
        </w:rPr>
        <w:t>2.1.</w:t>
      </w:r>
      <w:r w:rsidRPr="005E6DBB">
        <w:rPr>
          <w:b/>
          <w:spacing w:val="-3"/>
          <w:sz w:val="22"/>
          <w:szCs w:val="22"/>
        </w:rPr>
        <w:t xml:space="preserve"> </w:t>
      </w:r>
      <w:r w:rsidRPr="005E6DBB">
        <w:rPr>
          <w:sz w:val="22"/>
          <w:szCs w:val="22"/>
        </w:rPr>
        <w:t>Цена Договора составляет (</w:t>
      </w:r>
      <w:r w:rsidRPr="005E6DBB">
        <w:rPr>
          <w:sz w:val="22"/>
          <w:szCs w:val="22"/>
        </w:rPr>
        <w:tab/>
        <w:t xml:space="preserve">) рублей </w:t>
      </w:r>
      <w:r w:rsidRPr="005E6DBB">
        <w:rPr>
          <w:sz w:val="22"/>
          <w:szCs w:val="22"/>
        </w:rPr>
        <w:tab/>
        <w:t xml:space="preserve"> копеек, в том числе НДС </w:t>
      </w:r>
      <w:r w:rsidRPr="005E6DBB">
        <w:rPr>
          <w:sz w:val="22"/>
          <w:szCs w:val="22"/>
        </w:rPr>
        <w:tab/>
        <w:t xml:space="preserve"> рублей (в случае, если ПОСТАВЩИК освобождается от уплаты НДС, слова «в том числе НДС» заменяются на слова «НДС не облагается») (сумма прописью).</w:t>
      </w:r>
    </w:p>
    <w:p w:rsidR="00442A23" w:rsidRPr="005E6DBB" w:rsidRDefault="00442A23" w:rsidP="00442A23">
      <w:pPr>
        <w:ind w:firstLine="709"/>
        <w:jc w:val="both"/>
        <w:rPr>
          <w:b/>
          <w:spacing w:val="-3"/>
          <w:sz w:val="22"/>
          <w:szCs w:val="22"/>
        </w:rPr>
      </w:pPr>
      <w:r w:rsidRPr="005E6DBB">
        <w:rPr>
          <w:sz w:val="22"/>
          <w:szCs w:val="22"/>
        </w:rPr>
        <w:t>2.2. Источник финансирования Договора – бюджет Республики Крым.</w:t>
      </w:r>
    </w:p>
    <w:p w:rsidR="00442A23" w:rsidRPr="005E6DBB" w:rsidRDefault="00442A23" w:rsidP="00442A23">
      <w:pPr>
        <w:ind w:firstLine="709"/>
        <w:jc w:val="both"/>
        <w:rPr>
          <w:b/>
          <w:spacing w:val="-3"/>
          <w:sz w:val="22"/>
          <w:szCs w:val="22"/>
        </w:rPr>
      </w:pPr>
      <w:r w:rsidRPr="005E6DBB">
        <w:rPr>
          <w:sz w:val="22"/>
          <w:szCs w:val="22"/>
        </w:rPr>
        <w:t xml:space="preserve">2.3. В цену Договора входит стоимость Товара, расходы на доставку до места поставки, погрузочно-разгрузочные работы, стоимость услуг по проверке качества Товара, а также другие дополнительные расходы, связанные с отгрузкой Товара, страхование, уплата таможенных пошлин, налогов, сборов и других обязательных платежей. </w:t>
      </w:r>
    </w:p>
    <w:p w:rsidR="00442A23" w:rsidRPr="005E6DBB" w:rsidRDefault="00442A23" w:rsidP="00442A23">
      <w:pPr>
        <w:ind w:firstLine="709"/>
        <w:jc w:val="both"/>
        <w:rPr>
          <w:b/>
          <w:spacing w:val="-3"/>
          <w:sz w:val="22"/>
          <w:szCs w:val="22"/>
        </w:rPr>
      </w:pPr>
      <w:r w:rsidRPr="005E6DBB">
        <w:rPr>
          <w:sz w:val="22"/>
          <w:szCs w:val="22"/>
        </w:rPr>
        <w:t>2.4. Цена Договора является твердой, определяется на весь срок исполнения Договора и не может изменяться в ходе его исполнения.</w:t>
      </w:r>
    </w:p>
    <w:p w:rsidR="00442A23" w:rsidRPr="005E6DBB" w:rsidRDefault="00442A23" w:rsidP="00442A23">
      <w:pPr>
        <w:ind w:firstLine="709"/>
        <w:jc w:val="both"/>
        <w:rPr>
          <w:b/>
          <w:spacing w:val="-3"/>
          <w:sz w:val="22"/>
          <w:szCs w:val="22"/>
        </w:rPr>
      </w:pPr>
      <w:r w:rsidRPr="005E6DBB">
        <w:rPr>
          <w:sz w:val="22"/>
          <w:szCs w:val="22"/>
        </w:rPr>
        <w:t>2.5. Оплата по Договору осуществляется в рублях Российской Федерации. Оплата по Договору осуществляется по безналичному расчету путем перечисления денежных средств на расчетный счет ПОСТАВЩИКА, указанный в настоящем Договоре. Обязательство ЗАКАЗЧИКА по оплате за поставку Товара считается исполненным с момента списания денежных средств со счета ЗАКАЗЧИКА. Аванс не предусмотрен.</w:t>
      </w:r>
    </w:p>
    <w:p w:rsidR="00442A23" w:rsidRPr="005E6DBB" w:rsidRDefault="00442A23" w:rsidP="00442A23">
      <w:pPr>
        <w:ind w:firstLine="709"/>
        <w:jc w:val="both"/>
        <w:rPr>
          <w:sz w:val="22"/>
          <w:szCs w:val="22"/>
        </w:rPr>
      </w:pPr>
      <w:r w:rsidRPr="005E6DBB">
        <w:rPr>
          <w:sz w:val="22"/>
          <w:szCs w:val="22"/>
        </w:rPr>
        <w:t>2.6. Оплата за поставленный Товар производится ЗАКАЗЧИКОМ в течении 15 (Пятнадцать) дней с даты подписания ЗАКАЗЧИКОМ документа о приемке. ПОСТАВЩИК должен предоставить надлежащим образом оформленные следующие документы:</w:t>
      </w:r>
    </w:p>
    <w:p w:rsidR="00442A23" w:rsidRPr="005E6DBB" w:rsidRDefault="00442A23" w:rsidP="00442A23">
      <w:pPr>
        <w:ind w:firstLine="709"/>
        <w:jc w:val="both"/>
        <w:rPr>
          <w:sz w:val="22"/>
          <w:szCs w:val="22"/>
        </w:rPr>
      </w:pPr>
      <w:r w:rsidRPr="005E6DBB">
        <w:rPr>
          <w:sz w:val="22"/>
          <w:szCs w:val="22"/>
        </w:rPr>
        <w:t>-счет и/или счет-фактура;</w:t>
      </w:r>
    </w:p>
    <w:p w:rsidR="00442A23" w:rsidRPr="005E6DBB" w:rsidRDefault="00442A23" w:rsidP="00442A23">
      <w:pPr>
        <w:ind w:firstLine="709"/>
        <w:jc w:val="both"/>
        <w:rPr>
          <w:sz w:val="22"/>
          <w:szCs w:val="22"/>
        </w:rPr>
      </w:pPr>
      <w:r w:rsidRPr="005E6DBB">
        <w:rPr>
          <w:sz w:val="22"/>
          <w:szCs w:val="22"/>
        </w:rPr>
        <w:t>-товарно-транспортная (товарная) накладная в 2 (двух) экземплярах.</w:t>
      </w:r>
    </w:p>
    <w:p w:rsidR="00442A23" w:rsidRPr="005E6DBB" w:rsidRDefault="00442A23" w:rsidP="00442A23">
      <w:pPr>
        <w:ind w:firstLine="709"/>
        <w:jc w:val="both"/>
        <w:rPr>
          <w:sz w:val="22"/>
          <w:szCs w:val="22"/>
        </w:rPr>
      </w:pPr>
      <w:r w:rsidRPr="005E6DBB">
        <w:rPr>
          <w:sz w:val="22"/>
          <w:szCs w:val="22"/>
        </w:rPr>
        <w:lastRenderedPageBreak/>
        <w:t>Товар должен быть взвешен. На документах должна быть отметка о взвешивании.</w:t>
      </w:r>
    </w:p>
    <w:p w:rsidR="00442A23" w:rsidRPr="005E6DBB" w:rsidRDefault="00442A23" w:rsidP="00442A23">
      <w:pPr>
        <w:ind w:firstLine="709"/>
        <w:jc w:val="both"/>
        <w:rPr>
          <w:b/>
          <w:spacing w:val="-3"/>
          <w:sz w:val="22"/>
          <w:szCs w:val="22"/>
        </w:rPr>
      </w:pPr>
      <w:r w:rsidRPr="005E6DBB">
        <w:rPr>
          <w:spacing w:val="-3"/>
          <w:sz w:val="22"/>
          <w:szCs w:val="22"/>
        </w:rPr>
        <w:t xml:space="preserve">2.7. </w:t>
      </w:r>
      <w:r w:rsidRPr="005E6DBB">
        <w:rPr>
          <w:sz w:val="22"/>
          <w:szCs w:val="22"/>
        </w:rPr>
        <w:t>В случае изменения, у одной из СТОРОН юридического адреса, названия, банковских реквизитов, эта СТОРОНА обязана в течение 5 (пять) дней письменно известить другую СТОРОНУ об изменениях.</w:t>
      </w:r>
    </w:p>
    <w:p w:rsidR="00442A23" w:rsidRPr="005E6DBB" w:rsidRDefault="00442A23" w:rsidP="00442A23">
      <w:pPr>
        <w:ind w:firstLine="709"/>
        <w:jc w:val="center"/>
        <w:rPr>
          <w:sz w:val="22"/>
          <w:szCs w:val="22"/>
        </w:rPr>
      </w:pPr>
      <w:r w:rsidRPr="005E6DBB">
        <w:rPr>
          <w:b/>
          <w:sz w:val="22"/>
          <w:szCs w:val="22"/>
          <w:shd w:val="clear" w:color="auto" w:fill="FFFFFF"/>
        </w:rPr>
        <w:t>3. УСЛОВИЯ, ПОРЯДОК ПОСТАВКИ ТОВАРА.</w:t>
      </w:r>
    </w:p>
    <w:p w:rsidR="00442A23" w:rsidRPr="005E6DBB" w:rsidRDefault="00442A23" w:rsidP="00442A23">
      <w:pPr>
        <w:ind w:firstLine="709"/>
        <w:jc w:val="both"/>
        <w:rPr>
          <w:sz w:val="22"/>
          <w:szCs w:val="22"/>
        </w:rPr>
      </w:pPr>
      <w:r w:rsidRPr="005E6DBB">
        <w:rPr>
          <w:sz w:val="22"/>
          <w:szCs w:val="22"/>
          <w:shd w:val="clear" w:color="auto" w:fill="FFFFFF"/>
        </w:rPr>
        <w:t>3.1. Поставка Товара осуществляется ПОСТАВЩИКОМ в соответствии с заявкой, представленной ЗАКАЗЧИКОМ ПОСТАВЩИКУ</w:t>
      </w:r>
      <w:r w:rsidRPr="005E6DBB">
        <w:rPr>
          <w:sz w:val="22"/>
          <w:szCs w:val="22"/>
        </w:rPr>
        <w:t xml:space="preserve"> в письменной форме либо посредством электронной, факсимильной или телефонной связи, до 12.00 часов рабочего дня, следующего за днем направления заявки.</w:t>
      </w:r>
    </w:p>
    <w:p w:rsidR="00442A23" w:rsidRPr="005E6DBB" w:rsidRDefault="00442A23" w:rsidP="00442A23">
      <w:pPr>
        <w:ind w:firstLine="709"/>
        <w:jc w:val="both"/>
        <w:rPr>
          <w:sz w:val="22"/>
          <w:szCs w:val="22"/>
        </w:rPr>
      </w:pPr>
      <w:r w:rsidRPr="005E6DBB">
        <w:rPr>
          <w:sz w:val="22"/>
          <w:szCs w:val="22"/>
          <w:shd w:val="clear" w:color="auto" w:fill="FFFFFF"/>
        </w:rPr>
        <w:t xml:space="preserve">3.2. </w:t>
      </w:r>
      <w:r w:rsidRPr="005E6DBB">
        <w:rPr>
          <w:sz w:val="22"/>
          <w:szCs w:val="22"/>
        </w:rPr>
        <w:t>ПОСТАВЩИК обязан письменно (по факсу, электронной почте) поставить в известность ЗАКАЗЧИКА о дате и времени поставки.</w:t>
      </w:r>
    </w:p>
    <w:p w:rsidR="00442A23" w:rsidRPr="005E6DBB" w:rsidRDefault="00442A23" w:rsidP="00442A23">
      <w:pPr>
        <w:ind w:firstLine="709"/>
        <w:jc w:val="both"/>
        <w:rPr>
          <w:sz w:val="22"/>
          <w:szCs w:val="22"/>
        </w:rPr>
      </w:pPr>
      <w:r w:rsidRPr="005E6DBB">
        <w:rPr>
          <w:sz w:val="22"/>
          <w:szCs w:val="22"/>
        </w:rPr>
        <w:t>3.3. Поставка</w:t>
      </w:r>
      <w:r w:rsidRPr="005E6DBB">
        <w:rPr>
          <w:sz w:val="22"/>
          <w:szCs w:val="22"/>
          <w:shd w:val="clear" w:color="auto" w:fill="FFFFFF"/>
        </w:rPr>
        <w:t xml:space="preserve"> Товара осуществляется по адресу:</w:t>
      </w:r>
      <w:r w:rsidRPr="005E6DBB">
        <w:rPr>
          <w:sz w:val="22"/>
          <w:szCs w:val="22"/>
        </w:rPr>
        <w:t xml:space="preserve"> Крым Республика, г. Симферополь, ул. Буденного, д. 28. </w:t>
      </w:r>
    </w:p>
    <w:p w:rsidR="00442A23" w:rsidRPr="005E6DBB" w:rsidRDefault="00442A23" w:rsidP="00442A23">
      <w:pPr>
        <w:ind w:firstLine="709"/>
        <w:jc w:val="both"/>
        <w:rPr>
          <w:sz w:val="22"/>
          <w:szCs w:val="22"/>
        </w:rPr>
      </w:pPr>
      <w:r w:rsidRPr="005E6DBB">
        <w:rPr>
          <w:sz w:val="22"/>
          <w:szCs w:val="22"/>
        </w:rPr>
        <w:t xml:space="preserve">Прием Товара осуществляется в рабочие дни до 15:00. </w:t>
      </w:r>
    </w:p>
    <w:p w:rsidR="00442A23" w:rsidRPr="005E6DBB" w:rsidRDefault="00442A23" w:rsidP="00442A23">
      <w:pPr>
        <w:ind w:firstLine="709"/>
        <w:jc w:val="both"/>
        <w:rPr>
          <w:sz w:val="22"/>
          <w:szCs w:val="22"/>
        </w:rPr>
      </w:pPr>
      <w:r w:rsidRPr="005E6DBB">
        <w:rPr>
          <w:sz w:val="22"/>
          <w:szCs w:val="22"/>
        </w:rPr>
        <w:t>ПОСТАВЩИК осуществляет за счет собственных средств и своими силами доставку Товара до места поставки автомобильным транспортом, погрузку-разгрузку своими силами или с привлечением третьих лиц и за свой счет.</w:t>
      </w:r>
    </w:p>
    <w:p w:rsidR="00442A23" w:rsidRPr="005E6DBB" w:rsidRDefault="00442A23" w:rsidP="00442A23">
      <w:pPr>
        <w:ind w:firstLine="709"/>
        <w:jc w:val="both"/>
        <w:rPr>
          <w:sz w:val="22"/>
          <w:szCs w:val="22"/>
          <w:shd w:val="clear" w:color="auto" w:fill="FFFFFF"/>
        </w:rPr>
      </w:pPr>
      <w:r w:rsidRPr="005E6DBB">
        <w:rPr>
          <w:sz w:val="22"/>
          <w:szCs w:val="22"/>
        </w:rPr>
        <w:t xml:space="preserve">3.4. </w:t>
      </w:r>
      <w:r w:rsidRPr="005E6DBB">
        <w:rPr>
          <w:sz w:val="22"/>
          <w:szCs w:val="22"/>
          <w:shd w:val="clear" w:color="auto" w:fill="FFFFFF"/>
        </w:rPr>
        <w:t>Обязательства ПОСТАВЩИКА по поставке Товара считаются выполненными с момента передачи Товара ЗАКАЗЧИКУ. Право собственности и риск случайной гибели Товара переходят к ЗАКАЗЧИКУ с момента передачи Товара, что подтверждается товарно-транспортной (товарной) накладной, подписанной ЗАКАЗЧИКОМ.</w:t>
      </w:r>
    </w:p>
    <w:p w:rsidR="00442A23" w:rsidRPr="005E6DBB" w:rsidRDefault="00442A23" w:rsidP="00442A23">
      <w:pPr>
        <w:ind w:firstLine="709"/>
        <w:jc w:val="both"/>
        <w:rPr>
          <w:sz w:val="22"/>
          <w:szCs w:val="22"/>
        </w:rPr>
      </w:pPr>
      <w:r w:rsidRPr="005E6DBB">
        <w:rPr>
          <w:sz w:val="22"/>
          <w:szCs w:val="22"/>
          <w:shd w:val="clear" w:color="auto" w:fill="FFFFFF"/>
        </w:rPr>
        <w:t xml:space="preserve">3.5. </w:t>
      </w:r>
      <w:r w:rsidRPr="005E6DBB">
        <w:rPr>
          <w:sz w:val="22"/>
          <w:szCs w:val="22"/>
        </w:rPr>
        <w:t>В случае отсутствия документов, подтверждающих факт поставки и качество поставляемого Товара, ЗАКАЗЧИК вправе отказаться от его приемки, Товар будет считаться не поставленным.</w:t>
      </w:r>
    </w:p>
    <w:p w:rsidR="00442A23" w:rsidRPr="005E6DBB" w:rsidRDefault="00442A23" w:rsidP="00442A23">
      <w:pPr>
        <w:ind w:firstLine="709"/>
        <w:jc w:val="both"/>
        <w:rPr>
          <w:sz w:val="22"/>
          <w:szCs w:val="22"/>
          <w:lang w:eastAsia="zh-CN"/>
        </w:rPr>
      </w:pPr>
      <w:r w:rsidRPr="005E6DBB">
        <w:rPr>
          <w:sz w:val="22"/>
          <w:szCs w:val="22"/>
        </w:rPr>
        <w:t>3.6. Доставка Товара производится транспортом, оборудованным согласно санитарным правилам, а также требованиям Технического регламента Таможенного союза ТР ТС 021/2011 «О безопасности пищевой продукции», а также в соответствии с иными санитарными правилами и нормами.</w:t>
      </w:r>
    </w:p>
    <w:p w:rsidR="00442A23" w:rsidRPr="005E6DBB" w:rsidRDefault="00442A23" w:rsidP="00442A23">
      <w:pPr>
        <w:ind w:firstLine="709"/>
        <w:jc w:val="center"/>
        <w:rPr>
          <w:rStyle w:val="ae"/>
          <w:sz w:val="22"/>
          <w:szCs w:val="22"/>
        </w:rPr>
      </w:pPr>
    </w:p>
    <w:p w:rsidR="00442A23" w:rsidRPr="005E6DBB" w:rsidRDefault="00442A23" w:rsidP="00442A23">
      <w:pPr>
        <w:ind w:firstLine="709"/>
        <w:jc w:val="center"/>
        <w:rPr>
          <w:sz w:val="22"/>
          <w:szCs w:val="22"/>
        </w:rPr>
      </w:pPr>
      <w:r w:rsidRPr="005E6DBB">
        <w:rPr>
          <w:rStyle w:val="ae"/>
          <w:sz w:val="22"/>
          <w:szCs w:val="22"/>
        </w:rPr>
        <w:t xml:space="preserve">4. КАЧЕСТВО ТОВАРА </w:t>
      </w:r>
    </w:p>
    <w:p w:rsidR="00442A23" w:rsidRPr="005E6DBB" w:rsidRDefault="00442A23" w:rsidP="00442A23">
      <w:pPr>
        <w:widowControl w:val="0"/>
        <w:ind w:firstLine="709"/>
        <w:jc w:val="both"/>
        <w:rPr>
          <w:sz w:val="22"/>
          <w:szCs w:val="22"/>
        </w:rPr>
      </w:pPr>
      <w:r w:rsidRPr="005E6DBB">
        <w:rPr>
          <w:bCs/>
          <w:sz w:val="22"/>
          <w:szCs w:val="22"/>
        </w:rPr>
        <w:t xml:space="preserve">4.1. </w:t>
      </w:r>
      <w:r w:rsidRPr="005E6DBB">
        <w:rPr>
          <w:sz w:val="22"/>
          <w:szCs w:val="22"/>
        </w:rPr>
        <w:t>Товар, его упаковка и маркировка должны соответствовать требованиям, установленным законодательством РФ, в том числе требованиям государственных стандартов, техническим условиям изготовителя, санитарно-эпидемиологическим правилам и нормативам, и должен сопровождаться соответствующими документами, выданными уполномоченными органами, подтверждающими качество и безопасность Товара.</w:t>
      </w:r>
    </w:p>
    <w:p w:rsidR="00442A23" w:rsidRPr="005E6DBB" w:rsidRDefault="00442A23" w:rsidP="00442A23">
      <w:pPr>
        <w:ind w:firstLine="709"/>
        <w:jc w:val="both"/>
        <w:rPr>
          <w:sz w:val="22"/>
          <w:szCs w:val="22"/>
        </w:rPr>
      </w:pPr>
      <w:r w:rsidRPr="005E6DBB">
        <w:rPr>
          <w:sz w:val="22"/>
          <w:szCs w:val="22"/>
        </w:rPr>
        <w:t xml:space="preserve">4.2. Качество и безопасность поставляемого Товара должно отвечать требованиям Федерального закона от 02.01.2000 № 29-ФЗ «О качестве и безопасности пищевых продуктов», </w:t>
      </w:r>
      <w:r w:rsidRPr="005E6DBB">
        <w:rPr>
          <w:noProof/>
          <w:snapToGrid w:val="0"/>
          <w:sz w:val="22"/>
          <w:szCs w:val="22"/>
        </w:rPr>
        <w:t xml:space="preserve">Федерального закона от 30.03.1999 № 52-ФЗ «О санитарно-эпидемиологическом благополучии населения», </w:t>
      </w:r>
      <w:r w:rsidRPr="005E6DBB">
        <w:rPr>
          <w:rFonts w:eastAsia="Calibri"/>
          <w:bCs/>
          <w:sz w:val="22"/>
          <w:szCs w:val="22"/>
        </w:rPr>
        <w:t xml:space="preserve">ТР ТС 021/2011 «О безопасности пищевой продукции», </w:t>
      </w:r>
      <w:r w:rsidRPr="005E6DBB">
        <w:rPr>
          <w:sz w:val="22"/>
          <w:szCs w:val="22"/>
        </w:rPr>
        <w:t xml:space="preserve">СанПин 2.3.2.1078-2001, требованиям государственных стандартов, техническому заданию и условиям Договора. </w:t>
      </w:r>
      <w:r w:rsidRPr="005E6DBB">
        <w:rPr>
          <w:rFonts w:eastAsia="Calibri"/>
          <w:sz w:val="22"/>
          <w:szCs w:val="22"/>
        </w:rPr>
        <w:t>Остаточный срок хранения на момент поставки - не менее 80% от первоначального</w:t>
      </w:r>
      <w:r w:rsidRPr="005E6DBB">
        <w:rPr>
          <w:sz w:val="22"/>
          <w:szCs w:val="22"/>
        </w:rPr>
        <w:t>.</w:t>
      </w:r>
    </w:p>
    <w:p w:rsidR="00442A23" w:rsidRPr="005E6DBB" w:rsidRDefault="00442A23" w:rsidP="00442A23">
      <w:pPr>
        <w:widowControl w:val="0"/>
        <w:tabs>
          <w:tab w:val="left" w:pos="3878"/>
        </w:tabs>
        <w:ind w:firstLine="709"/>
        <w:jc w:val="both"/>
        <w:rPr>
          <w:sz w:val="22"/>
          <w:szCs w:val="22"/>
        </w:rPr>
      </w:pPr>
      <w:r w:rsidRPr="005E6DBB">
        <w:rPr>
          <w:sz w:val="22"/>
          <w:szCs w:val="22"/>
        </w:rPr>
        <w:t>4.3. Качество поступившего Товара проверяется соответствующими должностными лицами ЗАКАЗЧИКА.</w:t>
      </w:r>
    </w:p>
    <w:p w:rsidR="00442A23" w:rsidRPr="005E6DBB" w:rsidRDefault="00442A23" w:rsidP="00442A23">
      <w:pPr>
        <w:widowControl w:val="0"/>
        <w:tabs>
          <w:tab w:val="left" w:pos="3878"/>
        </w:tabs>
        <w:ind w:firstLine="709"/>
        <w:jc w:val="both"/>
        <w:rPr>
          <w:sz w:val="22"/>
          <w:szCs w:val="22"/>
        </w:rPr>
      </w:pPr>
    </w:p>
    <w:p w:rsidR="00442A23" w:rsidRPr="005E6DBB" w:rsidRDefault="00442A23" w:rsidP="00442A23">
      <w:pPr>
        <w:ind w:firstLine="709"/>
        <w:jc w:val="center"/>
        <w:rPr>
          <w:sz w:val="22"/>
          <w:szCs w:val="22"/>
        </w:rPr>
      </w:pPr>
      <w:r w:rsidRPr="005E6DBB">
        <w:rPr>
          <w:rStyle w:val="ae"/>
          <w:sz w:val="22"/>
          <w:szCs w:val="22"/>
        </w:rPr>
        <w:t>5.ОТВЕТСТВЕННОСТЬ СТОРОН</w:t>
      </w:r>
    </w:p>
    <w:p w:rsidR="00442A23" w:rsidRPr="005E6DBB" w:rsidRDefault="00442A23" w:rsidP="00442A23">
      <w:pPr>
        <w:autoSpaceDE w:val="0"/>
        <w:autoSpaceDN w:val="0"/>
        <w:adjustRightInd w:val="0"/>
        <w:ind w:firstLine="709"/>
        <w:jc w:val="both"/>
        <w:rPr>
          <w:sz w:val="22"/>
          <w:szCs w:val="22"/>
        </w:rPr>
      </w:pPr>
      <w:r w:rsidRPr="005E6DBB">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в т.ч.  в соответствии с Постановлением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p>
    <w:p w:rsidR="00442A23" w:rsidRPr="005E6DBB" w:rsidRDefault="00442A23" w:rsidP="00442A23">
      <w:pPr>
        <w:autoSpaceDE w:val="0"/>
        <w:autoSpaceDN w:val="0"/>
        <w:adjustRightInd w:val="0"/>
        <w:ind w:firstLine="709"/>
        <w:jc w:val="both"/>
        <w:rPr>
          <w:b/>
          <w:sz w:val="22"/>
          <w:szCs w:val="22"/>
        </w:rPr>
      </w:pPr>
      <w:r w:rsidRPr="005E6DBB">
        <w:rPr>
          <w:sz w:val="22"/>
          <w:szCs w:val="22"/>
        </w:rPr>
        <w:lastRenderedPageBreak/>
        <w:t xml:space="preserve">5.2. </w:t>
      </w:r>
      <w:r w:rsidRPr="005E6DBB">
        <w:rPr>
          <w:b/>
          <w:sz w:val="22"/>
          <w:szCs w:val="22"/>
        </w:rPr>
        <w:t>Ответственность ЗАКАЗЧИКА:</w:t>
      </w:r>
    </w:p>
    <w:p w:rsidR="00442A23" w:rsidRPr="005E6DBB" w:rsidRDefault="00442A23" w:rsidP="00442A23">
      <w:pPr>
        <w:ind w:firstLine="709"/>
        <w:jc w:val="both"/>
        <w:rPr>
          <w:sz w:val="22"/>
          <w:szCs w:val="22"/>
        </w:rPr>
      </w:pPr>
      <w:r w:rsidRPr="005E6DBB">
        <w:rPr>
          <w:sz w:val="22"/>
          <w:szCs w:val="22"/>
        </w:rPr>
        <w:t xml:space="preserve">5.2.1.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442A23" w:rsidRPr="005E6DBB" w:rsidRDefault="00442A23" w:rsidP="00442A23">
      <w:pPr>
        <w:ind w:firstLine="709"/>
        <w:jc w:val="both"/>
        <w:rPr>
          <w:sz w:val="22"/>
          <w:szCs w:val="22"/>
        </w:rPr>
      </w:pPr>
      <w:r w:rsidRPr="005E6DBB">
        <w:rPr>
          <w:sz w:val="22"/>
          <w:szCs w:val="22"/>
        </w:rPr>
        <w:t xml:space="preserve">а) 1 000 рублей, если цена Договора не превышает 3 млн. рублей (включительно); </w:t>
      </w:r>
    </w:p>
    <w:p w:rsidR="00442A23" w:rsidRPr="005E6DBB" w:rsidRDefault="00442A23" w:rsidP="00442A23">
      <w:pPr>
        <w:ind w:firstLine="709"/>
        <w:jc w:val="both"/>
        <w:rPr>
          <w:sz w:val="22"/>
          <w:szCs w:val="22"/>
        </w:rPr>
      </w:pPr>
      <w:r w:rsidRPr="005E6DBB">
        <w:rPr>
          <w:sz w:val="22"/>
          <w:szCs w:val="22"/>
        </w:rPr>
        <w:t xml:space="preserve">б) 5 000 рублей, если цена Договора составляет от 3 млн. рублей до 50 млн. рублей (включительно); </w:t>
      </w:r>
    </w:p>
    <w:p w:rsidR="00442A23" w:rsidRPr="005E6DBB" w:rsidRDefault="00442A23" w:rsidP="00442A23">
      <w:pPr>
        <w:ind w:firstLine="709"/>
        <w:jc w:val="both"/>
        <w:rPr>
          <w:sz w:val="22"/>
          <w:szCs w:val="22"/>
        </w:rPr>
      </w:pPr>
      <w:r w:rsidRPr="005E6DBB">
        <w:rPr>
          <w:sz w:val="22"/>
          <w:szCs w:val="22"/>
        </w:rPr>
        <w:t xml:space="preserve">в) 10 000 рублей, если цена Договора составляет от 50 млн. рублей до 100 млн. рублей (включительно); </w:t>
      </w:r>
    </w:p>
    <w:p w:rsidR="00442A23" w:rsidRPr="005E6DBB" w:rsidRDefault="00442A23" w:rsidP="00442A23">
      <w:pPr>
        <w:ind w:firstLine="709"/>
        <w:jc w:val="both"/>
        <w:rPr>
          <w:sz w:val="22"/>
          <w:szCs w:val="22"/>
        </w:rPr>
      </w:pPr>
      <w:r w:rsidRPr="005E6DBB">
        <w:rPr>
          <w:sz w:val="22"/>
          <w:szCs w:val="22"/>
        </w:rPr>
        <w:t xml:space="preserve">г) 100 000 рублей, если цена Договора превышает 100 млн. рублей. </w:t>
      </w:r>
    </w:p>
    <w:p w:rsidR="00442A23" w:rsidRPr="005E6DBB" w:rsidRDefault="00442A23" w:rsidP="00442A23">
      <w:pPr>
        <w:autoSpaceDE w:val="0"/>
        <w:autoSpaceDN w:val="0"/>
        <w:adjustRightInd w:val="0"/>
        <w:ind w:firstLine="709"/>
        <w:jc w:val="both"/>
        <w:rPr>
          <w:b/>
          <w:sz w:val="22"/>
          <w:szCs w:val="22"/>
        </w:rPr>
      </w:pPr>
      <w:r w:rsidRPr="005E6DBB">
        <w:rPr>
          <w:sz w:val="22"/>
          <w:szCs w:val="22"/>
        </w:rPr>
        <w:t xml:space="preserve">5.3. </w:t>
      </w:r>
      <w:r w:rsidRPr="005E6DBB">
        <w:rPr>
          <w:b/>
          <w:sz w:val="22"/>
          <w:szCs w:val="22"/>
        </w:rPr>
        <w:t>Ответственность ПОСТАВЩИКА:</w:t>
      </w:r>
    </w:p>
    <w:p w:rsidR="00442A23" w:rsidRPr="005E6DBB" w:rsidRDefault="00442A23" w:rsidP="00442A23">
      <w:pPr>
        <w:autoSpaceDE w:val="0"/>
        <w:autoSpaceDN w:val="0"/>
        <w:adjustRightInd w:val="0"/>
        <w:ind w:firstLine="709"/>
        <w:jc w:val="both"/>
        <w:rPr>
          <w:sz w:val="22"/>
          <w:szCs w:val="22"/>
        </w:rPr>
      </w:pPr>
      <w:r w:rsidRPr="005E6DBB">
        <w:rPr>
          <w:sz w:val="22"/>
          <w:szCs w:val="22"/>
        </w:rPr>
        <w:t>5.3.1.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442A23" w:rsidRPr="005E6DBB" w:rsidRDefault="00442A23" w:rsidP="00442A23">
      <w:pPr>
        <w:autoSpaceDE w:val="0"/>
        <w:autoSpaceDN w:val="0"/>
        <w:adjustRightInd w:val="0"/>
        <w:ind w:firstLine="709"/>
        <w:jc w:val="both"/>
        <w:rPr>
          <w:sz w:val="22"/>
          <w:szCs w:val="22"/>
        </w:rPr>
      </w:pPr>
      <w:r w:rsidRPr="005E6DBB">
        <w:rPr>
          <w:sz w:val="22"/>
          <w:szCs w:val="22"/>
        </w:rPr>
        <w:t>а) 10 процентов цены Договора (этапа) в случае, если цена Договора (этапа) не превышает 3 млн. рублей;</w:t>
      </w:r>
    </w:p>
    <w:p w:rsidR="00442A23" w:rsidRPr="005E6DBB" w:rsidRDefault="00442A23" w:rsidP="00442A23">
      <w:pPr>
        <w:autoSpaceDE w:val="0"/>
        <w:autoSpaceDN w:val="0"/>
        <w:adjustRightInd w:val="0"/>
        <w:ind w:firstLine="709"/>
        <w:jc w:val="both"/>
        <w:rPr>
          <w:sz w:val="22"/>
          <w:szCs w:val="22"/>
        </w:rPr>
      </w:pPr>
      <w:r w:rsidRPr="005E6DBB">
        <w:rPr>
          <w:sz w:val="22"/>
          <w:szCs w:val="22"/>
        </w:rPr>
        <w:t>б) 5 процентов цены Договора (этапа) в случае, если цена Договора (этапа) составляет от 3 млн. рублей до 50 млн. рублей (включительно);</w:t>
      </w:r>
    </w:p>
    <w:p w:rsidR="00442A23" w:rsidRPr="005E6DBB" w:rsidRDefault="00442A23" w:rsidP="00442A23">
      <w:pPr>
        <w:autoSpaceDE w:val="0"/>
        <w:autoSpaceDN w:val="0"/>
        <w:adjustRightInd w:val="0"/>
        <w:ind w:firstLine="709"/>
        <w:jc w:val="both"/>
        <w:rPr>
          <w:sz w:val="22"/>
          <w:szCs w:val="22"/>
        </w:rPr>
      </w:pPr>
      <w:r w:rsidRPr="005E6DBB">
        <w:rPr>
          <w:sz w:val="22"/>
          <w:szCs w:val="22"/>
        </w:rPr>
        <w:t>в) 1 процент цены Договора (этапа) в случае, если цена Договора (этапа) составляет от 50 млн. рублей до 100 млн. рублей (включительно);</w:t>
      </w:r>
    </w:p>
    <w:p w:rsidR="00442A23" w:rsidRPr="005E6DBB" w:rsidRDefault="00442A23" w:rsidP="00442A23">
      <w:pPr>
        <w:autoSpaceDE w:val="0"/>
        <w:autoSpaceDN w:val="0"/>
        <w:adjustRightInd w:val="0"/>
        <w:ind w:firstLine="709"/>
        <w:jc w:val="both"/>
        <w:rPr>
          <w:sz w:val="22"/>
          <w:szCs w:val="22"/>
        </w:rPr>
      </w:pPr>
      <w:r w:rsidRPr="005E6DBB">
        <w:rPr>
          <w:sz w:val="22"/>
          <w:szCs w:val="22"/>
        </w:rPr>
        <w:t>г) 0,5 процента цены Договора (этапа) в случае, если цена Договора (этапа) составляет от 100 млн. рублей до 500 млн. рублей (включительно);</w:t>
      </w:r>
    </w:p>
    <w:p w:rsidR="00442A23" w:rsidRPr="005E6DBB" w:rsidRDefault="00442A23" w:rsidP="00442A23">
      <w:pPr>
        <w:autoSpaceDE w:val="0"/>
        <w:autoSpaceDN w:val="0"/>
        <w:adjustRightInd w:val="0"/>
        <w:ind w:firstLine="709"/>
        <w:jc w:val="both"/>
        <w:rPr>
          <w:sz w:val="22"/>
          <w:szCs w:val="22"/>
        </w:rPr>
      </w:pPr>
      <w:r w:rsidRPr="005E6DBB">
        <w:rPr>
          <w:sz w:val="22"/>
          <w:szCs w:val="22"/>
        </w:rPr>
        <w:t>д) 0,4 процента цены Договора (этапа) в случае, если цена Договора (этапа) составляет от 500 млн. рублей до 1 млрд. рублей (включительно);</w:t>
      </w:r>
    </w:p>
    <w:p w:rsidR="00442A23" w:rsidRPr="005E6DBB" w:rsidRDefault="00442A23" w:rsidP="00442A23">
      <w:pPr>
        <w:autoSpaceDE w:val="0"/>
        <w:autoSpaceDN w:val="0"/>
        <w:adjustRightInd w:val="0"/>
        <w:ind w:firstLine="709"/>
        <w:jc w:val="both"/>
        <w:rPr>
          <w:sz w:val="22"/>
          <w:szCs w:val="22"/>
        </w:rPr>
      </w:pPr>
      <w:r w:rsidRPr="005E6DBB">
        <w:rPr>
          <w:sz w:val="22"/>
          <w:szCs w:val="22"/>
        </w:rPr>
        <w:t>е) 0,3 процента цены Договора (этапа) в случае, если цена Договора (этапа) составляет от 1 млрд. рублей до 2 млрд. рублей (включительно);</w:t>
      </w:r>
    </w:p>
    <w:p w:rsidR="00442A23" w:rsidRPr="005E6DBB" w:rsidRDefault="00442A23" w:rsidP="00442A23">
      <w:pPr>
        <w:autoSpaceDE w:val="0"/>
        <w:autoSpaceDN w:val="0"/>
        <w:adjustRightInd w:val="0"/>
        <w:ind w:firstLine="709"/>
        <w:jc w:val="both"/>
        <w:rPr>
          <w:sz w:val="22"/>
          <w:szCs w:val="22"/>
        </w:rPr>
      </w:pPr>
      <w:r w:rsidRPr="005E6DBB">
        <w:rPr>
          <w:sz w:val="22"/>
          <w:szCs w:val="22"/>
        </w:rPr>
        <w:t>ж) 0,25 процента цены Договора (этапа) в случае, если цена Договора (этапа) составляет от 2 млрд. рублей до 5 млрд. рублей (включительно);</w:t>
      </w:r>
    </w:p>
    <w:p w:rsidR="00442A23" w:rsidRPr="005E6DBB" w:rsidRDefault="00442A23" w:rsidP="00442A23">
      <w:pPr>
        <w:autoSpaceDE w:val="0"/>
        <w:autoSpaceDN w:val="0"/>
        <w:adjustRightInd w:val="0"/>
        <w:ind w:firstLine="709"/>
        <w:jc w:val="both"/>
        <w:rPr>
          <w:sz w:val="22"/>
          <w:szCs w:val="22"/>
        </w:rPr>
      </w:pPr>
      <w:r w:rsidRPr="005E6DBB">
        <w:rPr>
          <w:sz w:val="22"/>
          <w:szCs w:val="22"/>
        </w:rPr>
        <w:t>з) 0,2 процента цены Договора (этапа) в случае, если цена Договора (этапа) составляет от 5 млрд. рублей до 10 млрд. рублей (включительно);</w:t>
      </w:r>
    </w:p>
    <w:p w:rsidR="00442A23" w:rsidRPr="005E6DBB" w:rsidRDefault="00442A23" w:rsidP="00442A23">
      <w:pPr>
        <w:autoSpaceDE w:val="0"/>
        <w:autoSpaceDN w:val="0"/>
        <w:adjustRightInd w:val="0"/>
        <w:ind w:firstLine="709"/>
        <w:jc w:val="both"/>
        <w:rPr>
          <w:sz w:val="22"/>
          <w:szCs w:val="22"/>
        </w:rPr>
      </w:pPr>
      <w:r w:rsidRPr="005E6DBB">
        <w:rPr>
          <w:sz w:val="22"/>
          <w:szCs w:val="22"/>
        </w:rPr>
        <w:t>и) 0,1 процента цены Договора (этапа) в случае, если цена Договора (этапа) превышает 10 млрд. рублей.</w:t>
      </w:r>
    </w:p>
    <w:p w:rsidR="00442A23" w:rsidRPr="005E6DBB" w:rsidRDefault="00442A23" w:rsidP="00442A23">
      <w:pPr>
        <w:autoSpaceDE w:val="0"/>
        <w:autoSpaceDN w:val="0"/>
        <w:adjustRightInd w:val="0"/>
        <w:ind w:firstLine="709"/>
        <w:jc w:val="both"/>
        <w:rPr>
          <w:sz w:val="22"/>
          <w:szCs w:val="22"/>
        </w:rPr>
      </w:pPr>
      <w:r w:rsidRPr="005E6DBB">
        <w:rPr>
          <w:sz w:val="22"/>
          <w:szCs w:val="22"/>
        </w:rPr>
        <w:t>5.3.2.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442A23" w:rsidRPr="005E6DBB" w:rsidRDefault="00442A23" w:rsidP="00442A23">
      <w:pPr>
        <w:autoSpaceDE w:val="0"/>
        <w:autoSpaceDN w:val="0"/>
        <w:adjustRightInd w:val="0"/>
        <w:ind w:firstLine="709"/>
        <w:jc w:val="both"/>
        <w:rPr>
          <w:sz w:val="22"/>
          <w:szCs w:val="22"/>
        </w:rPr>
      </w:pPr>
      <w:r w:rsidRPr="005E6DBB">
        <w:rPr>
          <w:sz w:val="22"/>
          <w:szCs w:val="22"/>
        </w:rPr>
        <w:t>а) 10 процентов начальной (максимальной) цены Договора в случае, если начальная (максимальная) цена Договора не превышает 3 млн. рублей;</w:t>
      </w:r>
    </w:p>
    <w:p w:rsidR="00442A23" w:rsidRPr="005E6DBB" w:rsidRDefault="00442A23" w:rsidP="00442A23">
      <w:pPr>
        <w:autoSpaceDE w:val="0"/>
        <w:autoSpaceDN w:val="0"/>
        <w:adjustRightInd w:val="0"/>
        <w:ind w:firstLine="709"/>
        <w:jc w:val="both"/>
        <w:rPr>
          <w:sz w:val="22"/>
          <w:szCs w:val="22"/>
        </w:rPr>
      </w:pPr>
      <w:r w:rsidRPr="005E6DBB">
        <w:rPr>
          <w:sz w:val="22"/>
          <w:szCs w:val="2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442A23" w:rsidRPr="005E6DBB" w:rsidRDefault="00442A23" w:rsidP="00442A23">
      <w:pPr>
        <w:autoSpaceDE w:val="0"/>
        <w:autoSpaceDN w:val="0"/>
        <w:adjustRightInd w:val="0"/>
        <w:ind w:firstLine="709"/>
        <w:jc w:val="both"/>
        <w:rPr>
          <w:sz w:val="22"/>
          <w:szCs w:val="22"/>
        </w:rPr>
      </w:pPr>
      <w:r w:rsidRPr="005E6DBB">
        <w:rPr>
          <w:sz w:val="22"/>
          <w:szCs w:val="22"/>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442A23" w:rsidRPr="005E6DBB" w:rsidRDefault="00442A23" w:rsidP="00442A23">
      <w:pPr>
        <w:autoSpaceDE w:val="0"/>
        <w:autoSpaceDN w:val="0"/>
        <w:adjustRightInd w:val="0"/>
        <w:ind w:firstLine="709"/>
        <w:jc w:val="both"/>
        <w:rPr>
          <w:sz w:val="22"/>
          <w:szCs w:val="22"/>
        </w:rPr>
      </w:pPr>
      <w:r w:rsidRPr="005E6DBB">
        <w:rPr>
          <w:sz w:val="22"/>
          <w:szCs w:val="22"/>
        </w:rPr>
        <w:t>5.3.3.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442A23" w:rsidRPr="005E6DBB" w:rsidRDefault="00442A23" w:rsidP="00442A23">
      <w:pPr>
        <w:autoSpaceDE w:val="0"/>
        <w:autoSpaceDN w:val="0"/>
        <w:adjustRightInd w:val="0"/>
        <w:ind w:firstLine="709"/>
        <w:jc w:val="both"/>
        <w:rPr>
          <w:sz w:val="22"/>
          <w:szCs w:val="22"/>
        </w:rPr>
      </w:pPr>
      <w:r w:rsidRPr="005E6DBB">
        <w:rPr>
          <w:sz w:val="22"/>
          <w:szCs w:val="22"/>
        </w:rPr>
        <w:t>а) 1 000 рублей, если цена Договора не превышает 3 млн. рублей;</w:t>
      </w:r>
    </w:p>
    <w:p w:rsidR="00442A23" w:rsidRPr="005E6DBB" w:rsidRDefault="00442A23" w:rsidP="00442A23">
      <w:pPr>
        <w:autoSpaceDE w:val="0"/>
        <w:autoSpaceDN w:val="0"/>
        <w:adjustRightInd w:val="0"/>
        <w:ind w:firstLine="709"/>
        <w:jc w:val="both"/>
        <w:rPr>
          <w:sz w:val="22"/>
          <w:szCs w:val="22"/>
        </w:rPr>
      </w:pPr>
      <w:r w:rsidRPr="005E6DBB">
        <w:rPr>
          <w:sz w:val="22"/>
          <w:szCs w:val="22"/>
        </w:rPr>
        <w:t>б) 5 000 рублей, если цена Договора составляет от 3 млн. рублей до 50 млн. рублей (включительно);</w:t>
      </w:r>
    </w:p>
    <w:p w:rsidR="00442A23" w:rsidRPr="005E6DBB" w:rsidRDefault="00442A23" w:rsidP="00442A23">
      <w:pPr>
        <w:autoSpaceDE w:val="0"/>
        <w:autoSpaceDN w:val="0"/>
        <w:adjustRightInd w:val="0"/>
        <w:ind w:firstLine="709"/>
        <w:jc w:val="both"/>
        <w:rPr>
          <w:sz w:val="22"/>
          <w:szCs w:val="22"/>
        </w:rPr>
      </w:pPr>
      <w:r w:rsidRPr="005E6DBB">
        <w:rPr>
          <w:sz w:val="22"/>
          <w:szCs w:val="22"/>
        </w:rPr>
        <w:t>в) 10 000 рублей, если цена Договора составляет от 50 млн. рублей до 100 млн. рублей (включительно);</w:t>
      </w:r>
    </w:p>
    <w:p w:rsidR="00442A23" w:rsidRPr="005E6DBB" w:rsidRDefault="00442A23" w:rsidP="00442A23">
      <w:pPr>
        <w:autoSpaceDE w:val="0"/>
        <w:autoSpaceDN w:val="0"/>
        <w:adjustRightInd w:val="0"/>
        <w:ind w:firstLine="709"/>
        <w:jc w:val="both"/>
        <w:rPr>
          <w:sz w:val="22"/>
          <w:szCs w:val="22"/>
        </w:rPr>
      </w:pPr>
      <w:r w:rsidRPr="005E6DBB">
        <w:rPr>
          <w:sz w:val="22"/>
          <w:szCs w:val="22"/>
        </w:rPr>
        <w:t>г) 100 000 рублей, если цена Договора превышает 100 млн. рублей.</w:t>
      </w:r>
    </w:p>
    <w:p w:rsidR="00442A23" w:rsidRPr="005E6DBB" w:rsidRDefault="00442A23" w:rsidP="00442A23">
      <w:pPr>
        <w:autoSpaceDE w:val="0"/>
        <w:autoSpaceDN w:val="0"/>
        <w:adjustRightInd w:val="0"/>
        <w:ind w:firstLine="709"/>
        <w:jc w:val="both"/>
        <w:rPr>
          <w:sz w:val="22"/>
          <w:szCs w:val="22"/>
        </w:rPr>
      </w:pPr>
      <w:r w:rsidRPr="005E6DBB">
        <w:rPr>
          <w:sz w:val="22"/>
          <w:szCs w:val="22"/>
        </w:rPr>
        <w:lastRenderedPageBreak/>
        <w:t xml:space="preserve">5.4.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w:t>
      </w:r>
    </w:p>
    <w:p w:rsidR="00442A23" w:rsidRPr="005E6DBB" w:rsidRDefault="00442A23" w:rsidP="00442A23">
      <w:pPr>
        <w:autoSpaceDE w:val="0"/>
        <w:autoSpaceDN w:val="0"/>
        <w:adjustRightInd w:val="0"/>
        <w:ind w:firstLine="709"/>
        <w:jc w:val="both"/>
        <w:rPr>
          <w:sz w:val="22"/>
          <w:szCs w:val="22"/>
        </w:rPr>
      </w:pPr>
      <w:r w:rsidRPr="005E6DBB">
        <w:rPr>
          <w:sz w:val="22"/>
          <w:szCs w:val="22"/>
        </w:rPr>
        <w:t xml:space="preserve">5.5.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 </w:t>
      </w:r>
    </w:p>
    <w:p w:rsidR="00442A23" w:rsidRPr="005E6DBB" w:rsidRDefault="00442A23" w:rsidP="00442A23">
      <w:pPr>
        <w:autoSpaceDE w:val="0"/>
        <w:autoSpaceDN w:val="0"/>
        <w:adjustRightInd w:val="0"/>
        <w:ind w:firstLine="709"/>
        <w:jc w:val="both"/>
        <w:rPr>
          <w:sz w:val="22"/>
          <w:szCs w:val="22"/>
        </w:rPr>
      </w:pPr>
      <w:r w:rsidRPr="005E6DBB">
        <w:rPr>
          <w:sz w:val="22"/>
          <w:szCs w:val="22"/>
        </w:rPr>
        <w:t xml:space="preserve">5.6.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442A23" w:rsidRPr="005E6DBB" w:rsidRDefault="00442A23" w:rsidP="00442A23">
      <w:pPr>
        <w:pStyle w:val="ConsNormal0"/>
        <w:ind w:right="0" w:firstLine="709"/>
        <w:jc w:val="both"/>
        <w:rPr>
          <w:rFonts w:ascii="Times New Roman" w:hAnsi="Times New Roman" w:cs="Times New Roman"/>
          <w:sz w:val="22"/>
          <w:szCs w:val="22"/>
        </w:rPr>
      </w:pPr>
      <w:r w:rsidRPr="005E6DBB">
        <w:rPr>
          <w:rFonts w:ascii="Times New Roman" w:hAnsi="Times New Roman" w:cs="Times New Roman"/>
          <w:sz w:val="22"/>
          <w:szCs w:val="22"/>
        </w:rPr>
        <w:t>5.7. В случае если ЗАКАЗЧИК понес убытки вследствие ненадлежащего исполнения ПОСТАВЩИКОМ своих обязательств по настоящему Договору, ПОСТАВЩИК обязан возместить такие убытки ЗАКАЗЧИКУ независимо от уплаты штрафа.</w:t>
      </w:r>
    </w:p>
    <w:p w:rsidR="00442A23" w:rsidRPr="005E6DBB" w:rsidRDefault="00442A23" w:rsidP="00442A23">
      <w:pPr>
        <w:pStyle w:val="ConsNormal0"/>
        <w:ind w:right="0" w:firstLine="709"/>
        <w:jc w:val="both"/>
        <w:rPr>
          <w:rFonts w:ascii="Times New Roman" w:hAnsi="Times New Roman" w:cs="Times New Roman"/>
          <w:sz w:val="22"/>
          <w:szCs w:val="22"/>
        </w:rPr>
      </w:pPr>
      <w:r w:rsidRPr="005E6DBB">
        <w:rPr>
          <w:rFonts w:ascii="Times New Roman" w:hAnsi="Times New Roman" w:cs="Times New Roman"/>
          <w:sz w:val="22"/>
          <w:szCs w:val="22"/>
        </w:rPr>
        <w:t>5.8.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442A23" w:rsidRPr="005E6DBB" w:rsidRDefault="00442A23" w:rsidP="00442A23">
      <w:pPr>
        <w:pStyle w:val="ConsNormal0"/>
        <w:ind w:right="0" w:firstLine="709"/>
        <w:jc w:val="both"/>
        <w:rPr>
          <w:rFonts w:ascii="Times New Roman" w:hAnsi="Times New Roman" w:cs="Times New Roman"/>
          <w:sz w:val="22"/>
          <w:szCs w:val="22"/>
        </w:rPr>
      </w:pPr>
      <w:r w:rsidRPr="005E6DBB">
        <w:rPr>
          <w:rFonts w:ascii="Times New Roman" w:hAnsi="Times New Roman" w:cs="Times New Roman"/>
          <w:sz w:val="22"/>
          <w:szCs w:val="22"/>
        </w:rPr>
        <w:t>5.9. Уплата штрафа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442A23" w:rsidRPr="005E6DBB" w:rsidRDefault="00442A23" w:rsidP="00442A23">
      <w:pPr>
        <w:autoSpaceDE w:val="0"/>
        <w:autoSpaceDN w:val="0"/>
        <w:adjustRightInd w:val="0"/>
        <w:ind w:firstLine="709"/>
        <w:jc w:val="both"/>
        <w:rPr>
          <w:rFonts w:eastAsia="Calibri"/>
          <w:sz w:val="22"/>
          <w:szCs w:val="22"/>
        </w:rPr>
      </w:pPr>
      <w:r w:rsidRPr="005E6DBB">
        <w:rPr>
          <w:sz w:val="22"/>
          <w:szCs w:val="22"/>
        </w:rPr>
        <w:t xml:space="preserve">5.10. </w:t>
      </w:r>
      <w:r w:rsidRPr="005E6DBB">
        <w:rPr>
          <w:rFonts w:eastAsia="Calibri"/>
          <w:sz w:val="22"/>
          <w:szCs w:val="22"/>
        </w:rPr>
        <w:t>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42A23" w:rsidRPr="005E6DBB" w:rsidRDefault="00442A23" w:rsidP="00442A23">
      <w:pPr>
        <w:ind w:firstLine="709"/>
        <w:jc w:val="both"/>
        <w:rPr>
          <w:sz w:val="22"/>
          <w:szCs w:val="22"/>
        </w:rPr>
      </w:pPr>
      <w:r w:rsidRPr="005E6DBB">
        <w:rPr>
          <w:sz w:val="22"/>
          <w:szCs w:val="22"/>
        </w:rPr>
        <w:t>5.11. В случае расторжения Договора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Договора или подписания соглашения о расторжении Договора уплачивает ЗАКАЗЧИКУ штраф, определенный в соответствии с п.5.3 настоящего Договора.</w:t>
      </w:r>
    </w:p>
    <w:p w:rsidR="00442A23" w:rsidRPr="005E6DBB" w:rsidRDefault="00442A23" w:rsidP="00442A23">
      <w:pPr>
        <w:ind w:firstLine="709"/>
        <w:rPr>
          <w:sz w:val="22"/>
          <w:szCs w:val="22"/>
        </w:rPr>
      </w:pPr>
    </w:p>
    <w:p w:rsidR="00442A23" w:rsidRPr="005E6DBB" w:rsidRDefault="00442A23" w:rsidP="00442A23">
      <w:pPr>
        <w:ind w:firstLine="709"/>
        <w:jc w:val="center"/>
        <w:rPr>
          <w:b/>
          <w:sz w:val="22"/>
          <w:szCs w:val="22"/>
        </w:rPr>
      </w:pPr>
      <w:r w:rsidRPr="005E6DBB">
        <w:rPr>
          <w:b/>
          <w:sz w:val="22"/>
          <w:szCs w:val="22"/>
        </w:rPr>
        <w:t>6. ОБСТОЯТЕЛЬСТВА НЕПРЕОДОЛИМОЙ СИЛЫ</w:t>
      </w:r>
    </w:p>
    <w:p w:rsidR="00442A23" w:rsidRPr="005E6DBB" w:rsidRDefault="00442A23" w:rsidP="00442A23">
      <w:pPr>
        <w:ind w:firstLine="709"/>
        <w:jc w:val="both"/>
        <w:rPr>
          <w:sz w:val="22"/>
          <w:szCs w:val="22"/>
        </w:rPr>
      </w:pPr>
      <w:r w:rsidRPr="005E6DBB">
        <w:rPr>
          <w:sz w:val="22"/>
          <w:szCs w:val="22"/>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обстоятельств, которые СТОРОНЫ были не в состоянии предвидеть и предотвратить.</w:t>
      </w:r>
    </w:p>
    <w:p w:rsidR="00442A23" w:rsidRPr="005E6DBB" w:rsidRDefault="00442A23" w:rsidP="00442A23">
      <w:pPr>
        <w:ind w:firstLine="709"/>
        <w:jc w:val="both"/>
        <w:rPr>
          <w:sz w:val="22"/>
          <w:szCs w:val="22"/>
        </w:rPr>
      </w:pPr>
      <w:r w:rsidRPr="005E6DBB">
        <w:rPr>
          <w:sz w:val="22"/>
          <w:szCs w:val="22"/>
        </w:rPr>
        <w:t>6.2.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442A23" w:rsidRPr="005E6DBB" w:rsidRDefault="00442A23" w:rsidP="00442A23">
      <w:pPr>
        <w:ind w:firstLine="709"/>
        <w:jc w:val="both"/>
        <w:rPr>
          <w:sz w:val="22"/>
          <w:szCs w:val="22"/>
        </w:rPr>
      </w:pPr>
      <w:r w:rsidRPr="005E6DBB">
        <w:rPr>
          <w:sz w:val="22"/>
          <w:szCs w:val="22"/>
        </w:rPr>
        <w:t>6.3.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442A23" w:rsidRPr="005E6DBB" w:rsidRDefault="00442A23" w:rsidP="00442A23">
      <w:pPr>
        <w:tabs>
          <w:tab w:val="left" w:pos="708"/>
        </w:tabs>
        <w:autoSpaceDE w:val="0"/>
        <w:autoSpaceDN w:val="0"/>
        <w:ind w:firstLine="709"/>
        <w:jc w:val="center"/>
        <w:outlineLvl w:val="0"/>
        <w:rPr>
          <w:b/>
          <w:noProof/>
          <w:sz w:val="22"/>
          <w:szCs w:val="22"/>
        </w:rPr>
      </w:pPr>
    </w:p>
    <w:p w:rsidR="00442A23" w:rsidRPr="005E6DBB" w:rsidRDefault="00442A23" w:rsidP="00442A23">
      <w:pPr>
        <w:tabs>
          <w:tab w:val="left" w:pos="708"/>
        </w:tabs>
        <w:autoSpaceDE w:val="0"/>
        <w:autoSpaceDN w:val="0"/>
        <w:ind w:firstLine="709"/>
        <w:jc w:val="center"/>
        <w:outlineLvl w:val="0"/>
        <w:rPr>
          <w:b/>
          <w:noProof/>
          <w:sz w:val="22"/>
          <w:szCs w:val="22"/>
        </w:rPr>
      </w:pPr>
      <w:r w:rsidRPr="005E6DBB">
        <w:rPr>
          <w:b/>
          <w:noProof/>
          <w:sz w:val="22"/>
          <w:szCs w:val="22"/>
        </w:rPr>
        <w:t>7. ОБЕСПЕЧЕНИЕ ИСПОЛНЕНИЯ ДОГОВОРА</w:t>
      </w:r>
    </w:p>
    <w:p w:rsidR="00442A23" w:rsidRPr="005E6DBB" w:rsidRDefault="00442A23" w:rsidP="00442A23">
      <w:pPr>
        <w:autoSpaceDE w:val="0"/>
        <w:autoSpaceDN w:val="0"/>
        <w:adjustRightInd w:val="0"/>
        <w:ind w:firstLine="709"/>
        <w:jc w:val="both"/>
        <w:rPr>
          <w:sz w:val="22"/>
          <w:szCs w:val="22"/>
        </w:rPr>
      </w:pPr>
      <w:r w:rsidRPr="005E6DBB">
        <w:rPr>
          <w:sz w:val="22"/>
          <w:szCs w:val="22"/>
        </w:rPr>
        <w:t>7.1. Исполнение Договора может обеспечиваться предоставлением банковской гарантии, выданной банком и соответствующей требованиям статьи 45 Федерального закона № 44 – 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5 % от начальной (максимальной) цены Договора, НДС не облагается и составляет ____ (___________________) рубля ___ копейки.</w:t>
      </w:r>
    </w:p>
    <w:p w:rsidR="00442A23" w:rsidRPr="005E6DBB" w:rsidRDefault="00442A23" w:rsidP="00442A23">
      <w:pPr>
        <w:autoSpaceDE w:val="0"/>
        <w:autoSpaceDN w:val="0"/>
        <w:adjustRightInd w:val="0"/>
        <w:ind w:firstLine="709"/>
        <w:jc w:val="both"/>
        <w:rPr>
          <w:sz w:val="22"/>
          <w:szCs w:val="22"/>
        </w:rPr>
      </w:pPr>
      <w:r w:rsidRPr="005E6DBB">
        <w:rPr>
          <w:sz w:val="22"/>
          <w:szCs w:val="22"/>
        </w:rPr>
        <w:t>7.2. Обеспечение исполнения настоящего Договора предоставляется на весь срок действия настоящего Договора.</w:t>
      </w:r>
    </w:p>
    <w:p w:rsidR="00442A23" w:rsidRPr="005E6DBB" w:rsidRDefault="00442A23" w:rsidP="00442A23">
      <w:pPr>
        <w:autoSpaceDE w:val="0"/>
        <w:autoSpaceDN w:val="0"/>
        <w:adjustRightInd w:val="0"/>
        <w:ind w:firstLine="709"/>
        <w:jc w:val="both"/>
        <w:rPr>
          <w:sz w:val="22"/>
          <w:szCs w:val="22"/>
        </w:rPr>
      </w:pPr>
      <w:r w:rsidRPr="005E6DBB">
        <w:rPr>
          <w:sz w:val="22"/>
          <w:szCs w:val="22"/>
        </w:rPr>
        <w:t xml:space="preserve">7.3. Безотзывная банковская гарантия должна отвечать обязательным требованиям, установленным Гражданским кодексом Российской Федерации, Федеральным законом от </w:t>
      </w:r>
      <w:r w:rsidRPr="005E6DBB">
        <w:rPr>
          <w:sz w:val="22"/>
          <w:szCs w:val="22"/>
        </w:rPr>
        <w:lastRenderedPageBreak/>
        <w:t xml:space="preserve">05.04.2013 г. № 44-ФЗ «О договорной системе в сфере закупок товаров, работ, услуг для обеспечения государственных и муниципальных нужд», а также иными нормативно-правовыми актами Российской Федерации. </w:t>
      </w:r>
    </w:p>
    <w:p w:rsidR="00442A23" w:rsidRPr="005E6DBB" w:rsidRDefault="00442A23" w:rsidP="00442A23">
      <w:pPr>
        <w:pStyle w:val="19"/>
        <w:ind w:firstLine="709"/>
        <w:rPr>
          <w:sz w:val="22"/>
          <w:szCs w:val="22"/>
        </w:rPr>
      </w:pPr>
      <w:r w:rsidRPr="005E6DBB">
        <w:rPr>
          <w:sz w:val="22"/>
          <w:szCs w:val="22"/>
        </w:rPr>
        <w:t>7.4. Денежные средства, вносимые ПОСТАВЩИКОМ в качестве обеспечения исполнения Договора, перечисляются по следующим реквизитам:</w:t>
      </w:r>
    </w:p>
    <w:p w:rsidR="00442A23" w:rsidRPr="005E6DBB" w:rsidRDefault="00442A23" w:rsidP="00442A23">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E6DBB">
        <w:rPr>
          <w:rFonts w:ascii="Times New Roman" w:hAnsi="Times New Roman" w:cs="Times New Roman"/>
          <w:sz w:val="22"/>
          <w:szCs w:val="22"/>
        </w:rPr>
        <w:t>Государственное автономное профессиональное</w:t>
      </w:r>
    </w:p>
    <w:p w:rsidR="00442A23" w:rsidRPr="005E6DBB" w:rsidRDefault="00442A23" w:rsidP="00442A23">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E6DBB">
        <w:rPr>
          <w:rFonts w:ascii="Times New Roman" w:hAnsi="Times New Roman" w:cs="Times New Roman"/>
          <w:sz w:val="22"/>
          <w:szCs w:val="22"/>
        </w:rPr>
        <w:t>образовательное учреждение Республики Крым</w:t>
      </w:r>
    </w:p>
    <w:p w:rsidR="00442A23" w:rsidRPr="005E6DBB" w:rsidRDefault="00442A23" w:rsidP="00442A23">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E6DBB">
        <w:rPr>
          <w:rFonts w:ascii="Times New Roman" w:hAnsi="Times New Roman" w:cs="Times New Roman"/>
          <w:sz w:val="22"/>
          <w:szCs w:val="22"/>
        </w:rPr>
        <w:t>«Крымский многопрофильный колледж»</w:t>
      </w:r>
    </w:p>
    <w:p w:rsidR="00442A23" w:rsidRPr="005E6DBB" w:rsidRDefault="00442A23" w:rsidP="00442A23">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E6DBB">
        <w:rPr>
          <w:rFonts w:ascii="Times New Roman" w:hAnsi="Times New Roman" w:cs="Times New Roman"/>
          <w:sz w:val="22"/>
          <w:szCs w:val="22"/>
        </w:rPr>
        <w:t xml:space="preserve">Юридический адрес: 295026, Российская Федерация, </w:t>
      </w:r>
    </w:p>
    <w:p w:rsidR="00442A23" w:rsidRPr="005E6DBB" w:rsidRDefault="00442A23" w:rsidP="00442A23">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E6DBB">
        <w:rPr>
          <w:rFonts w:ascii="Times New Roman" w:hAnsi="Times New Roman" w:cs="Times New Roman"/>
          <w:sz w:val="22"/>
          <w:szCs w:val="22"/>
        </w:rPr>
        <w:t>Республика Крым, г. Симферополь, ул. Гагарина, д. 11</w:t>
      </w:r>
    </w:p>
    <w:p w:rsidR="00442A23" w:rsidRPr="005E6DBB" w:rsidRDefault="00442A23" w:rsidP="00442A23">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E6DBB">
        <w:rPr>
          <w:rFonts w:ascii="Times New Roman" w:hAnsi="Times New Roman" w:cs="Times New Roman"/>
          <w:sz w:val="22"/>
          <w:szCs w:val="22"/>
        </w:rPr>
        <w:t>ОГРН 1159102004050</w:t>
      </w:r>
    </w:p>
    <w:p w:rsidR="00442A23" w:rsidRPr="005E6DBB" w:rsidRDefault="00442A23" w:rsidP="00442A23">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E6DBB">
        <w:rPr>
          <w:rFonts w:ascii="Times New Roman" w:hAnsi="Times New Roman" w:cs="Times New Roman"/>
          <w:sz w:val="22"/>
          <w:szCs w:val="22"/>
        </w:rPr>
        <w:t>ИНН/КПП 9102067836/910201001</w:t>
      </w:r>
    </w:p>
    <w:p w:rsidR="00442A23" w:rsidRPr="005E6DBB" w:rsidRDefault="00442A23" w:rsidP="00442A23">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E6DBB">
        <w:rPr>
          <w:rFonts w:ascii="Times New Roman" w:hAnsi="Times New Roman" w:cs="Times New Roman"/>
          <w:sz w:val="22"/>
          <w:szCs w:val="22"/>
        </w:rPr>
        <w:t>Телефон/факс: +7 (3652) 22-22-11</w:t>
      </w:r>
    </w:p>
    <w:p w:rsidR="00442A23" w:rsidRPr="005E6DBB" w:rsidRDefault="00442A23" w:rsidP="00442A23">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E6DBB">
        <w:rPr>
          <w:rFonts w:ascii="Times New Roman" w:hAnsi="Times New Roman" w:cs="Times New Roman"/>
          <w:sz w:val="22"/>
          <w:szCs w:val="22"/>
          <w:lang w:val="en-US"/>
        </w:rPr>
        <w:t>E</w:t>
      </w:r>
      <w:r w:rsidRPr="005E6DBB">
        <w:rPr>
          <w:rFonts w:ascii="Times New Roman" w:hAnsi="Times New Roman" w:cs="Times New Roman"/>
          <w:sz w:val="22"/>
          <w:szCs w:val="22"/>
        </w:rPr>
        <w:t>-</w:t>
      </w:r>
      <w:r w:rsidRPr="005E6DBB">
        <w:rPr>
          <w:rFonts w:ascii="Times New Roman" w:hAnsi="Times New Roman" w:cs="Times New Roman"/>
          <w:sz w:val="22"/>
          <w:szCs w:val="22"/>
          <w:lang w:val="en-US"/>
        </w:rPr>
        <w:t>mail</w:t>
      </w:r>
      <w:r w:rsidRPr="005E6DBB">
        <w:rPr>
          <w:rFonts w:ascii="Times New Roman" w:hAnsi="Times New Roman" w:cs="Times New Roman"/>
          <w:sz w:val="22"/>
          <w:szCs w:val="22"/>
        </w:rPr>
        <w:t xml:space="preserve">: </w:t>
      </w:r>
      <w:r w:rsidRPr="005E6DBB">
        <w:rPr>
          <w:rFonts w:ascii="Times New Roman" w:hAnsi="Times New Roman" w:cs="Times New Roman"/>
          <w:sz w:val="22"/>
          <w:szCs w:val="22"/>
          <w:lang w:val="en-US"/>
        </w:rPr>
        <w:t>cktk</w:t>
      </w:r>
      <w:r w:rsidRPr="005E6DBB">
        <w:rPr>
          <w:rFonts w:ascii="Times New Roman" w:hAnsi="Times New Roman" w:cs="Times New Roman"/>
          <w:sz w:val="22"/>
          <w:szCs w:val="22"/>
        </w:rPr>
        <w:t>@</w:t>
      </w:r>
      <w:r w:rsidRPr="005E6DBB">
        <w:rPr>
          <w:rFonts w:ascii="Times New Roman" w:hAnsi="Times New Roman" w:cs="Times New Roman"/>
          <w:sz w:val="22"/>
          <w:szCs w:val="22"/>
          <w:lang w:val="en-US"/>
        </w:rPr>
        <w:t>list</w:t>
      </w:r>
      <w:r w:rsidRPr="005E6DBB">
        <w:rPr>
          <w:rFonts w:ascii="Times New Roman" w:hAnsi="Times New Roman" w:cs="Times New Roman"/>
          <w:sz w:val="22"/>
          <w:szCs w:val="22"/>
        </w:rPr>
        <w:t>.</w:t>
      </w:r>
      <w:r w:rsidRPr="005E6DBB">
        <w:rPr>
          <w:rFonts w:ascii="Times New Roman" w:hAnsi="Times New Roman" w:cs="Times New Roman"/>
          <w:sz w:val="22"/>
          <w:szCs w:val="22"/>
          <w:lang w:val="en-US"/>
        </w:rPr>
        <w:t>ru</w:t>
      </w:r>
    </w:p>
    <w:p w:rsidR="00442A23" w:rsidRPr="005E6DBB" w:rsidRDefault="00442A23" w:rsidP="00442A23">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E6DBB">
        <w:rPr>
          <w:rFonts w:ascii="Times New Roman" w:hAnsi="Times New Roman" w:cs="Times New Roman"/>
          <w:sz w:val="22"/>
          <w:szCs w:val="22"/>
        </w:rPr>
        <w:t>р/сч 40603810000001012819</w:t>
      </w:r>
    </w:p>
    <w:p w:rsidR="00442A23" w:rsidRPr="005E6DBB" w:rsidRDefault="00442A23" w:rsidP="00442A23">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E6DBB">
        <w:rPr>
          <w:rFonts w:ascii="Times New Roman" w:hAnsi="Times New Roman" w:cs="Times New Roman"/>
          <w:sz w:val="22"/>
          <w:szCs w:val="22"/>
        </w:rPr>
        <w:t>АО «Банк ЧБРР»</w:t>
      </w:r>
    </w:p>
    <w:p w:rsidR="00442A23" w:rsidRPr="005E6DBB" w:rsidRDefault="00442A23" w:rsidP="00442A23">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E6DBB">
        <w:rPr>
          <w:rFonts w:ascii="Times New Roman" w:hAnsi="Times New Roman" w:cs="Times New Roman"/>
          <w:sz w:val="22"/>
          <w:szCs w:val="22"/>
        </w:rPr>
        <w:t>к/сч 30101810035100000101</w:t>
      </w:r>
    </w:p>
    <w:p w:rsidR="00442A23" w:rsidRPr="005E6DBB" w:rsidRDefault="00442A23" w:rsidP="00442A23">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E6DBB">
        <w:rPr>
          <w:rFonts w:ascii="Times New Roman" w:hAnsi="Times New Roman" w:cs="Times New Roman"/>
          <w:sz w:val="22"/>
          <w:szCs w:val="22"/>
        </w:rPr>
        <w:t>БИК 043510101</w:t>
      </w:r>
    </w:p>
    <w:p w:rsidR="00442A23" w:rsidRPr="005E6DBB" w:rsidRDefault="00442A23" w:rsidP="00442A23">
      <w:pPr>
        <w:widowControl w:val="0"/>
        <w:kinsoku w:val="0"/>
        <w:overflowPunct w:val="0"/>
        <w:autoSpaceDE w:val="0"/>
        <w:autoSpaceDN w:val="0"/>
        <w:adjustRightInd w:val="0"/>
        <w:snapToGrid w:val="0"/>
        <w:ind w:firstLine="709"/>
        <w:jc w:val="both"/>
        <w:rPr>
          <w:snapToGrid w:val="0"/>
          <w:sz w:val="24"/>
          <w:szCs w:val="24"/>
        </w:rPr>
      </w:pPr>
      <w:r w:rsidRPr="005E6DBB">
        <w:rPr>
          <w:sz w:val="22"/>
          <w:szCs w:val="22"/>
        </w:rPr>
        <w:t xml:space="preserve">Назначение платежа: </w:t>
      </w:r>
      <w:r w:rsidRPr="005E6DBB">
        <w:rPr>
          <w:snapToGrid w:val="0"/>
          <w:sz w:val="22"/>
          <w:szCs w:val="22"/>
        </w:rPr>
        <w:t>«Обеспечение исполнения Договора №_______ от «_____»________ 2021 г.»</w:t>
      </w:r>
    </w:p>
    <w:p w:rsidR="00442A23" w:rsidRPr="005E6DBB" w:rsidRDefault="00442A23" w:rsidP="00442A23">
      <w:pPr>
        <w:ind w:firstLine="709"/>
        <w:jc w:val="both"/>
        <w:rPr>
          <w:sz w:val="22"/>
          <w:szCs w:val="22"/>
        </w:rPr>
      </w:pPr>
      <w:r w:rsidRPr="005E6DBB">
        <w:rPr>
          <w:sz w:val="22"/>
          <w:szCs w:val="22"/>
        </w:rPr>
        <w:t>7.5. Факт перечисления денежных средств в качестве обеспечения исполнения настоящего Договора подтверждается платежным поручением с отметкой банка об оплате (квитанцией в случае наличной формы оплаты).</w:t>
      </w:r>
    </w:p>
    <w:p w:rsidR="00442A23" w:rsidRPr="005E6DBB" w:rsidRDefault="00442A23" w:rsidP="00442A23">
      <w:pPr>
        <w:ind w:firstLine="709"/>
        <w:jc w:val="both"/>
        <w:rPr>
          <w:sz w:val="22"/>
          <w:szCs w:val="22"/>
        </w:rPr>
      </w:pPr>
      <w:r w:rsidRPr="005E6DBB">
        <w:rPr>
          <w:sz w:val="22"/>
          <w:szCs w:val="22"/>
        </w:rPr>
        <w:t>7.6. В том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выполнение ПОСТАВЩИКОМ своих обязательств по настоящему Договору, ПОСТАВЩИК обязуется в течение 10 банковских дней предоставить ЗАКАЗЧИКУ иное (новое) надлежаще оформленное обеспечение исполнения Договора на тех же условиях и в том же размере.</w:t>
      </w:r>
    </w:p>
    <w:p w:rsidR="00442A23" w:rsidRPr="005E6DBB" w:rsidRDefault="00442A23" w:rsidP="00442A23">
      <w:pPr>
        <w:ind w:firstLine="709"/>
        <w:jc w:val="both"/>
        <w:rPr>
          <w:sz w:val="22"/>
          <w:szCs w:val="22"/>
        </w:rPr>
      </w:pPr>
      <w:r w:rsidRPr="005E6DBB">
        <w:rPr>
          <w:sz w:val="22"/>
          <w:szCs w:val="22"/>
        </w:rPr>
        <w:t>7.7. Обеспечение может быть удержано ЗАКАЗЧИКОМ во всех случаях неисполнения или ненадлежащего выполнения ПОСТАВЩИКОМ своих обязательств по настоящему Договору, в том числе: для взыскания неустойки, а также убытков, не покрытых неустойкой.</w:t>
      </w:r>
    </w:p>
    <w:p w:rsidR="00442A23" w:rsidRPr="005E6DBB" w:rsidRDefault="00442A23" w:rsidP="00442A23">
      <w:pPr>
        <w:ind w:firstLine="709"/>
        <w:jc w:val="both"/>
        <w:rPr>
          <w:sz w:val="22"/>
          <w:szCs w:val="22"/>
        </w:rPr>
      </w:pPr>
      <w:r w:rsidRPr="005E6DBB">
        <w:rPr>
          <w:sz w:val="22"/>
          <w:szCs w:val="22"/>
        </w:rPr>
        <w:t xml:space="preserve">7.8.Обеспечение исполнения Договора распространяется, в том числе, </w:t>
      </w:r>
      <w:r w:rsidRPr="005E6DBB">
        <w:rPr>
          <w:sz w:val="22"/>
          <w:szCs w:val="22"/>
        </w:rPr>
        <w:br/>
        <w:t>на обязательства по уплате неустоек в виде штрафа, пени, предусмотренных Договором, а также убытков, понесенных ЗАКАЗЧИКОМ в связи с неисполнением или ненадлежащим исполнением ПОСТАВЩИКОМ своих обязательств по Договору.</w:t>
      </w:r>
    </w:p>
    <w:p w:rsidR="00442A23" w:rsidRPr="005E6DBB" w:rsidRDefault="00442A23" w:rsidP="00442A23">
      <w:pPr>
        <w:pStyle w:val="ConsPlusNormal0"/>
        <w:ind w:firstLine="709"/>
        <w:jc w:val="both"/>
        <w:rPr>
          <w:rStyle w:val="ae"/>
          <w:b w:val="0"/>
          <w:bCs w:val="0"/>
          <w:sz w:val="22"/>
          <w:szCs w:val="22"/>
        </w:rPr>
      </w:pPr>
      <w:r w:rsidRPr="005E6DBB">
        <w:rPr>
          <w:rFonts w:ascii="Times New Roman" w:hAnsi="Times New Roman" w:cs="Times New Roman"/>
          <w:sz w:val="22"/>
          <w:szCs w:val="22"/>
        </w:rPr>
        <w:t>7.9. Обеспечение исполнения Договора возвращается ПОСТАВЩИКУ при условии надлежащего исполнения ПОСТАВЩИКОМ всех своих обязательств по настоящему Договору в течение 10 (десяти)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этом письменном требовании, в случае внесения денежных средств в качестве обеспечения исполнения Договора.</w:t>
      </w:r>
    </w:p>
    <w:p w:rsidR="00442A23" w:rsidRPr="005E6DBB" w:rsidRDefault="00442A23" w:rsidP="00442A23">
      <w:pPr>
        <w:ind w:firstLine="709"/>
        <w:jc w:val="center"/>
        <w:rPr>
          <w:rStyle w:val="ae"/>
          <w:sz w:val="22"/>
          <w:szCs w:val="22"/>
        </w:rPr>
      </w:pPr>
    </w:p>
    <w:p w:rsidR="00442A23" w:rsidRPr="005E6DBB" w:rsidRDefault="00442A23" w:rsidP="00442A23">
      <w:pPr>
        <w:ind w:firstLine="709"/>
        <w:jc w:val="center"/>
        <w:rPr>
          <w:sz w:val="22"/>
          <w:szCs w:val="22"/>
        </w:rPr>
      </w:pPr>
      <w:r w:rsidRPr="005E6DBB">
        <w:rPr>
          <w:rStyle w:val="ae"/>
          <w:sz w:val="22"/>
          <w:szCs w:val="22"/>
        </w:rPr>
        <w:t>8. СРОК ДЕЙСТВИЯ ДОГОВОРА И ЕГО ДОСРОЧНОЕ РАСТОРЖЕНИЕ</w:t>
      </w:r>
    </w:p>
    <w:p w:rsidR="00442A23" w:rsidRPr="005E6DBB" w:rsidRDefault="00442A23" w:rsidP="00442A23">
      <w:pPr>
        <w:ind w:firstLine="709"/>
        <w:jc w:val="both"/>
        <w:rPr>
          <w:sz w:val="22"/>
          <w:szCs w:val="22"/>
        </w:rPr>
      </w:pPr>
      <w:r w:rsidRPr="005E6DBB">
        <w:rPr>
          <w:sz w:val="22"/>
          <w:szCs w:val="22"/>
        </w:rPr>
        <w:t>8.1. Настоящий Договор вступает в силу с момента подписания и действует до 31 декабря 2021 года, а в части взаиморасчетов – до полного их исполнения.</w:t>
      </w:r>
    </w:p>
    <w:p w:rsidR="00442A23" w:rsidRPr="005E6DBB" w:rsidRDefault="00442A23" w:rsidP="00442A23">
      <w:pPr>
        <w:ind w:firstLine="709"/>
        <w:jc w:val="both"/>
        <w:rPr>
          <w:sz w:val="22"/>
          <w:szCs w:val="22"/>
        </w:rPr>
      </w:pPr>
      <w:r w:rsidRPr="005E6DBB">
        <w:rPr>
          <w:sz w:val="22"/>
          <w:szCs w:val="22"/>
        </w:rPr>
        <w:t xml:space="preserve">8.2. Расторжение Договора допускается по соглашению СТОРОН, по решению суда, и в одностороннем порядке по основаниям, предусмотренным Гражданским кодексом и настоящим Договором. </w:t>
      </w:r>
    </w:p>
    <w:p w:rsidR="00442A23" w:rsidRPr="005E6DBB" w:rsidRDefault="00442A23" w:rsidP="00442A23">
      <w:pPr>
        <w:ind w:firstLine="709"/>
        <w:jc w:val="both"/>
        <w:rPr>
          <w:sz w:val="22"/>
          <w:szCs w:val="22"/>
        </w:rPr>
      </w:pPr>
      <w:r w:rsidRPr="005E6DBB">
        <w:rPr>
          <w:sz w:val="22"/>
          <w:szCs w:val="22"/>
        </w:rPr>
        <w:t>8.3. ЗАКАЗЧИК вправе принять решение об одностороннем отказе от исполнения Договора в соответствии с гражданским законодательством, в том числе:</w:t>
      </w:r>
    </w:p>
    <w:p w:rsidR="00442A23" w:rsidRPr="005E6DBB" w:rsidRDefault="00442A23" w:rsidP="00442A23">
      <w:pPr>
        <w:ind w:firstLine="709"/>
        <w:jc w:val="both"/>
        <w:rPr>
          <w:sz w:val="22"/>
          <w:szCs w:val="22"/>
        </w:rPr>
      </w:pPr>
      <w:r w:rsidRPr="005E6DBB">
        <w:rPr>
          <w:sz w:val="22"/>
          <w:szCs w:val="22"/>
        </w:rPr>
        <w:t>8.3.1. Если ПОСТАВЩИК поставил Товар:</w:t>
      </w:r>
    </w:p>
    <w:p w:rsidR="00442A23" w:rsidRPr="005E6DBB" w:rsidRDefault="00442A23" w:rsidP="00442A23">
      <w:pPr>
        <w:ind w:firstLine="709"/>
        <w:jc w:val="both"/>
        <w:rPr>
          <w:sz w:val="22"/>
          <w:szCs w:val="22"/>
        </w:rPr>
      </w:pPr>
      <w:r w:rsidRPr="005E6DBB">
        <w:rPr>
          <w:sz w:val="22"/>
          <w:szCs w:val="22"/>
        </w:rPr>
        <w:t>- ненадлежащего качества;</w:t>
      </w:r>
    </w:p>
    <w:p w:rsidR="00442A23" w:rsidRPr="005E6DBB" w:rsidRDefault="00442A23" w:rsidP="00442A23">
      <w:pPr>
        <w:ind w:firstLine="709"/>
        <w:jc w:val="both"/>
        <w:rPr>
          <w:sz w:val="22"/>
          <w:szCs w:val="22"/>
        </w:rPr>
      </w:pPr>
      <w:r w:rsidRPr="005E6DBB">
        <w:rPr>
          <w:sz w:val="22"/>
          <w:szCs w:val="22"/>
        </w:rPr>
        <w:t>- с недостатками, которые не могут быть устранены в приемлемый для ЗАКАЗЧИКА срок.</w:t>
      </w:r>
    </w:p>
    <w:p w:rsidR="00442A23" w:rsidRPr="005E6DBB" w:rsidRDefault="00442A23" w:rsidP="00442A23">
      <w:pPr>
        <w:ind w:firstLine="709"/>
        <w:jc w:val="both"/>
        <w:rPr>
          <w:sz w:val="22"/>
          <w:szCs w:val="22"/>
        </w:rPr>
      </w:pPr>
      <w:r w:rsidRPr="005E6DBB">
        <w:rPr>
          <w:sz w:val="22"/>
          <w:szCs w:val="22"/>
        </w:rPr>
        <w:t xml:space="preserve">8.3.2. Если ПОСТАВЩИК неоднократно (то есть более 1 раза) нарушил срок поставки Товара.  </w:t>
      </w:r>
    </w:p>
    <w:p w:rsidR="00442A23" w:rsidRPr="005E6DBB" w:rsidRDefault="00442A23" w:rsidP="00442A23">
      <w:pPr>
        <w:ind w:firstLine="709"/>
        <w:jc w:val="both"/>
        <w:rPr>
          <w:sz w:val="22"/>
          <w:szCs w:val="22"/>
        </w:rPr>
      </w:pPr>
      <w:r w:rsidRPr="005E6DBB">
        <w:rPr>
          <w:sz w:val="22"/>
          <w:szCs w:val="22"/>
        </w:rPr>
        <w:lastRenderedPageBreak/>
        <w:t>8.4.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42A23" w:rsidRPr="005E6DBB" w:rsidRDefault="00442A23" w:rsidP="00442A23">
      <w:pPr>
        <w:ind w:firstLine="709"/>
        <w:jc w:val="both"/>
        <w:rPr>
          <w:sz w:val="22"/>
          <w:szCs w:val="22"/>
        </w:rPr>
      </w:pPr>
      <w:r w:rsidRPr="005E6DBB">
        <w:rPr>
          <w:sz w:val="22"/>
          <w:szCs w:val="22"/>
        </w:rPr>
        <w:t>8.5.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442A23" w:rsidRPr="005E6DBB" w:rsidRDefault="00442A23" w:rsidP="00442A23">
      <w:pPr>
        <w:ind w:firstLine="709"/>
        <w:jc w:val="both"/>
        <w:rPr>
          <w:sz w:val="22"/>
          <w:szCs w:val="22"/>
        </w:rPr>
      </w:pPr>
      <w:r w:rsidRPr="005E6DBB">
        <w:rPr>
          <w:sz w:val="22"/>
          <w:szCs w:val="22"/>
        </w:rPr>
        <w:t xml:space="preserve">8.6. Договор считается расторгнутым автоматически с даты надлежащего уведомления ЗАКАЗЧИКОМ ПОСТАВЩИКА об одностороннем отказе от исполнения Договора. </w:t>
      </w:r>
    </w:p>
    <w:p w:rsidR="00442A23" w:rsidRPr="005E6DBB" w:rsidRDefault="00442A23" w:rsidP="00442A23">
      <w:pPr>
        <w:ind w:firstLine="709"/>
        <w:jc w:val="both"/>
        <w:rPr>
          <w:sz w:val="22"/>
          <w:szCs w:val="22"/>
        </w:rPr>
      </w:pPr>
      <w:r w:rsidRPr="005E6DBB">
        <w:rPr>
          <w:sz w:val="22"/>
          <w:szCs w:val="22"/>
        </w:rPr>
        <w:t>8.7.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42A23" w:rsidRPr="005E6DBB" w:rsidRDefault="00442A23" w:rsidP="00442A23">
      <w:pPr>
        <w:ind w:firstLine="709"/>
        <w:jc w:val="both"/>
        <w:rPr>
          <w:sz w:val="22"/>
          <w:szCs w:val="22"/>
        </w:rPr>
      </w:pPr>
      <w:r w:rsidRPr="005E6DBB">
        <w:rPr>
          <w:sz w:val="22"/>
          <w:szCs w:val="22"/>
        </w:rPr>
        <w:t>8.8.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42A23" w:rsidRPr="005E6DBB" w:rsidRDefault="00442A23" w:rsidP="00442A23">
      <w:pPr>
        <w:ind w:firstLine="709"/>
        <w:jc w:val="both"/>
        <w:rPr>
          <w:sz w:val="22"/>
          <w:szCs w:val="22"/>
        </w:rPr>
      </w:pPr>
      <w:r w:rsidRPr="005E6DBB">
        <w:rPr>
          <w:sz w:val="22"/>
          <w:szCs w:val="22"/>
        </w:rPr>
        <w:t xml:space="preserve">8.9. В случае расторжении Договора из-за неисполнения или ненадлежащего исполнения ПОСТАВЩИКОМ своих обязательств по Договору ЗАКАЗЧИК вправе направить предложение подписать Договор участнику, который стал вторым. Такой Договор подписывается с согласия участника и на условиях, которые были указаны в поданной вторым участником заявке на участие в закупке.  </w:t>
      </w:r>
    </w:p>
    <w:p w:rsidR="00442A23" w:rsidRPr="005E6DBB" w:rsidRDefault="00442A23" w:rsidP="00442A23">
      <w:pPr>
        <w:ind w:firstLine="709"/>
        <w:jc w:val="both"/>
        <w:rPr>
          <w:sz w:val="22"/>
          <w:szCs w:val="22"/>
        </w:rPr>
      </w:pPr>
      <w:r w:rsidRPr="005E6DBB">
        <w:rPr>
          <w:sz w:val="22"/>
          <w:szCs w:val="22"/>
        </w:rPr>
        <w:t>8.10. ЗАКАЗЧИК вправе обратиться в суд с требованием о расторжении настоящего Договора.</w:t>
      </w:r>
    </w:p>
    <w:p w:rsidR="00442A23" w:rsidRPr="005E6DBB" w:rsidRDefault="00442A23" w:rsidP="00442A23">
      <w:pPr>
        <w:ind w:firstLine="709"/>
        <w:jc w:val="both"/>
        <w:rPr>
          <w:sz w:val="22"/>
          <w:szCs w:val="22"/>
        </w:rPr>
      </w:pPr>
      <w:r w:rsidRPr="005E6DBB">
        <w:rPr>
          <w:sz w:val="22"/>
          <w:szCs w:val="22"/>
        </w:rPr>
        <w:t>8.11. ПОСТАВЩИК вправе принять решение об одностороннем отказе от исполнения Договора в соответствии с гражданским законодательством.</w:t>
      </w:r>
    </w:p>
    <w:p w:rsidR="00442A23" w:rsidRPr="005E6DBB" w:rsidRDefault="00442A23" w:rsidP="00442A23">
      <w:pPr>
        <w:ind w:firstLine="709"/>
        <w:jc w:val="both"/>
        <w:rPr>
          <w:sz w:val="22"/>
          <w:szCs w:val="22"/>
        </w:rPr>
      </w:pPr>
      <w:r w:rsidRPr="005E6DBB">
        <w:rPr>
          <w:sz w:val="22"/>
          <w:szCs w:val="22"/>
        </w:rPr>
        <w:t>8.12. 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42A23" w:rsidRPr="005E6DBB" w:rsidRDefault="00442A23" w:rsidP="00442A23">
      <w:pPr>
        <w:ind w:firstLine="709"/>
        <w:jc w:val="both"/>
        <w:rPr>
          <w:sz w:val="22"/>
          <w:szCs w:val="22"/>
        </w:rPr>
      </w:pPr>
      <w:r w:rsidRPr="005E6DBB">
        <w:rPr>
          <w:sz w:val="22"/>
          <w:szCs w:val="22"/>
        </w:rPr>
        <w:lastRenderedPageBreak/>
        <w:t>8.13.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42A23" w:rsidRPr="005E6DBB" w:rsidRDefault="00442A23" w:rsidP="00442A23">
      <w:pPr>
        <w:ind w:firstLine="709"/>
        <w:jc w:val="both"/>
        <w:rPr>
          <w:sz w:val="22"/>
          <w:szCs w:val="22"/>
        </w:rPr>
      </w:pPr>
      <w:r w:rsidRPr="005E6DBB">
        <w:rPr>
          <w:sz w:val="22"/>
          <w:szCs w:val="22"/>
        </w:rPr>
        <w:t>8.14.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42A23" w:rsidRPr="005E6DBB" w:rsidRDefault="00442A23" w:rsidP="00442A23">
      <w:pPr>
        <w:ind w:firstLine="709"/>
        <w:jc w:val="both"/>
        <w:rPr>
          <w:sz w:val="22"/>
          <w:szCs w:val="22"/>
        </w:rPr>
      </w:pPr>
      <w:r w:rsidRPr="005E6DBB">
        <w:rPr>
          <w:sz w:val="22"/>
          <w:szCs w:val="22"/>
        </w:rPr>
        <w:t>8.15.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42A23" w:rsidRPr="005E6DBB" w:rsidRDefault="00442A23" w:rsidP="00442A23">
      <w:pPr>
        <w:ind w:firstLine="709"/>
        <w:jc w:val="both"/>
        <w:rPr>
          <w:sz w:val="22"/>
          <w:szCs w:val="22"/>
        </w:rPr>
      </w:pPr>
      <w:r w:rsidRPr="005E6DBB">
        <w:rPr>
          <w:sz w:val="22"/>
          <w:szCs w:val="22"/>
        </w:rPr>
        <w:t>8.16. ПОСТАВЩИК вправе обратиться в суд с требованием о расторжении настоящего Договора в случае неоднократных нарушений ЗАКАЗЧИКОМ сроков оплаты Товара, установленных по настоящему Договору на срок по совокупным срокам более чем на 60 (шестьдесят) банковских дней.</w:t>
      </w:r>
    </w:p>
    <w:p w:rsidR="00442A23" w:rsidRPr="005E6DBB" w:rsidRDefault="00442A23" w:rsidP="00442A23">
      <w:pPr>
        <w:ind w:firstLine="709"/>
        <w:jc w:val="both"/>
        <w:rPr>
          <w:sz w:val="22"/>
          <w:szCs w:val="22"/>
        </w:rPr>
      </w:pPr>
      <w:r w:rsidRPr="005E6DBB">
        <w:rPr>
          <w:sz w:val="22"/>
          <w:szCs w:val="22"/>
        </w:rPr>
        <w:t xml:space="preserve">8.17. Договор считается расторгнутым с момента подписания СТОРОНАМИ соглашения о расторжении Договора, либо с момента вступления в законную силу решения суда о расторжении настоящего Договора. </w:t>
      </w:r>
    </w:p>
    <w:p w:rsidR="00442A23" w:rsidRPr="005E6DBB" w:rsidRDefault="00442A23" w:rsidP="00442A23">
      <w:pPr>
        <w:ind w:firstLine="709"/>
        <w:jc w:val="both"/>
        <w:rPr>
          <w:sz w:val="22"/>
          <w:szCs w:val="22"/>
        </w:rPr>
      </w:pPr>
      <w:r w:rsidRPr="005E6DBB">
        <w:rPr>
          <w:sz w:val="22"/>
          <w:szCs w:val="22"/>
        </w:rPr>
        <w:t xml:space="preserve">8.18. ЗАКАЗЧИК имеет право </w:t>
      </w:r>
      <w:r w:rsidRPr="005E6DBB">
        <w:rPr>
          <w:sz w:val="22"/>
          <w:szCs w:val="22"/>
          <w:u w:val="single"/>
        </w:rPr>
        <w:t>отказаться от невыбранного объема Товара</w:t>
      </w:r>
      <w:r w:rsidRPr="005E6DBB">
        <w:rPr>
          <w:sz w:val="22"/>
          <w:szCs w:val="22"/>
        </w:rPr>
        <w:t xml:space="preserve"> путем подписания дополнительного соглашения с ПОСТАВЩИКОМ. Оплата за непоставленный объем Товара не осуществляется.</w:t>
      </w:r>
    </w:p>
    <w:p w:rsidR="00442A23" w:rsidRPr="005E6DBB" w:rsidRDefault="00442A23" w:rsidP="00442A23">
      <w:pPr>
        <w:ind w:firstLine="709"/>
        <w:jc w:val="both"/>
        <w:rPr>
          <w:sz w:val="22"/>
          <w:szCs w:val="22"/>
        </w:rPr>
      </w:pPr>
    </w:p>
    <w:p w:rsidR="00442A23" w:rsidRPr="005E6DBB" w:rsidRDefault="00442A23" w:rsidP="00442A23">
      <w:pPr>
        <w:tabs>
          <w:tab w:val="left" w:pos="708"/>
        </w:tabs>
        <w:ind w:firstLine="709"/>
        <w:jc w:val="center"/>
        <w:rPr>
          <w:b/>
          <w:sz w:val="22"/>
          <w:szCs w:val="22"/>
        </w:rPr>
      </w:pPr>
      <w:r w:rsidRPr="005E6DBB">
        <w:rPr>
          <w:b/>
          <w:sz w:val="22"/>
          <w:szCs w:val="22"/>
        </w:rPr>
        <w:t>9. ИЗМЕНЕНИЕ ДОГОВОРА</w:t>
      </w:r>
    </w:p>
    <w:p w:rsidR="00442A23" w:rsidRPr="005E6DBB" w:rsidRDefault="00442A23" w:rsidP="00442A23">
      <w:pPr>
        <w:tabs>
          <w:tab w:val="left" w:pos="708"/>
        </w:tabs>
        <w:ind w:firstLine="709"/>
        <w:jc w:val="both"/>
        <w:rPr>
          <w:sz w:val="22"/>
          <w:szCs w:val="22"/>
          <w:shd w:val="clear" w:color="auto" w:fill="FFFFFF"/>
        </w:rPr>
      </w:pPr>
      <w:r w:rsidRPr="005E6DBB">
        <w:rPr>
          <w:spacing w:val="-1"/>
          <w:sz w:val="22"/>
          <w:szCs w:val="22"/>
        </w:rPr>
        <w:t xml:space="preserve">9.1. При заключении и исполнении Договора изменение его условий не допускается, за исключение случаев, предусмотренных ст. 34 и 95 Федерального Закона </w:t>
      </w:r>
      <w:r w:rsidRPr="005E6DBB">
        <w:rPr>
          <w:spacing w:val="4"/>
          <w:sz w:val="22"/>
          <w:szCs w:val="22"/>
        </w:rPr>
        <w:t xml:space="preserve">от 05.04.2013 года </w:t>
      </w:r>
      <w:r w:rsidRPr="005E6DBB">
        <w:rPr>
          <w:spacing w:val="-1"/>
          <w:sz w:val="22"/>
          <w:szCs w:val="22"/>
        </w:rPr>
        <w:t xml:space="preserve">№ 44-ФЗ </w:t>
      </w:r>
      <w:r w:rsidRPr="005E6DBB">
        <w:rPr>
          <w:spacing w:val="4"/>
          <w:sz w:val="22"/>
          <w:szCs w:val="22"/>
        </w:rPr>
        <w:t>«О договорной системе в сфере закупок товаров, работ, услуг для обеспечения государственных и муниципальных нужд»</w:t>
      </w:r>
      <w:r w:rsidRPr="005E6DBB">
        <w:rPr>
          <w:spacing w:val="-1"/>
          <w:sz w:val="22"/>
          <w:szCs w:val="22"/>
        </w:rPr>
        <w:t>.</w:t>
      </w:r>
      <w:r w:rsidRPr="005E6DBB">
        <w:rPr>
          <w:sz w:val="22"/>
          <w:szCs w:val="22"/>
          <w:shd w:val="clear" w:color="auto" w:fill="FFFFFF"/>
        </w:rPr>
        <w:t xml:space="preserve"> </w:t>
      </w:r>
    </w:p>
    <w:p w:rsidR="00442A23" w:rsidRPr="005E6DBB" w:rsidRDefault="00442A23" w:rsidP="00442A23">
      <w:pPr>
        <w:tabs>
          <w:tab w:val="left" w:pos="708"/>
        </w:tabs>
        <w:ind w:firstLine="709"/>
        <w:jc w:val="both"/>
        <w:rPr>
          <w:sz w:val="22"/>
          <w:szCs w:val="22"/>
          <w:shd w:val="clear" w:color="auto" w:fill="FFFFFF"/>
        </w:rPr>
      </w:pPr>
      <w:r w:rsidRPr="005E6DBB">
        <w:rPr>
          <w:sz w:val="22"/>
          <w:szCs w:val="22"/>
          <w:shd w:val="clear" w:color="auto" w:fill="FFFFFF"/>
        </w:rPr>
        <w:t>9.2. Изменение</w:t>
      </w:r>
      <w:r w:rsidRPr="005E6DBB">
        <w:rPr>
          <w:rStyle w:val="apple-converted-space"/>
          <w:sz w:val="22"/>
          <w:szCs w:val="22"/>
          <w:shd w:val="clear" w:color="auto" w:fill="FFFFFF"/>
        </w:rPr>
        <w:t> </w:t>
      </w:r>
      <w:r w:rsidRPr="005E6DBB">
        <w:rPr>
          <w:sz w:val="22"/>
          <w:szCs w:val="22"/>
        </w:rPr>
        <w:t>существенных условий</w:t>
      </w:r>
      <w:r w:rsidRPr="005E6DBB">
        <w:rPr>
          <w:rStyle w:val="apple-converted-space"/>
          <w:sz w:val="22"/>
          <w:szCs w:val="22"/>
          <w:shd w:val="clear" w:color="auto" w:fill="FFFFFF"/>
        </w:rPr>
        <w:t> </w:t>
      </w:r>
      <w:r w:rsidRPr="005E6DBB">
        <w:rPr>
          <w:sz w:val="22"/>
          <w:szCs w:val="22"/>
          <w:shd w:val="clear" w:color="auto" w:fill="FFFFFF"/>
        </w:rPr>
        <w:t>Договора при его исполнении не допускается, за исключением их изменения по соглашению СТОРОН в следующих случаях:</w:t>
      </w:r>
    </w:p>
    <w:p w:rsidR="00442A23" w:rsidRPr="005E6DBB" w:rsidRDefault="00442A23" w:rsidP="00442A23">
      <w:pPr>
        <w:tabs>
          <w:tab w:val="left" w:pos="708"/>
        </w:tabs>
        <w:ind w:firstLine="709"/>
        <w:jc w:val="both"/>
        <w:rPr>
          <w:sz w:val="22"/>
          <w:szCs w:val="22"/>
          <w:shd w:val="clear" w:color="auto" w:fill="FFFFFF"/>
        </w:rPr>
      </w:pPr>
      <w:r w:rsidRPr="005E6DBB">
        <w:rPr>
          <w:sz w:val="22"/>
          <w:szCs w:val="22"/>
          <w:shd w:val="clear" w:color="auto" w:fill="FFFFFF"/>
        </w:rPr>
        <w:t>9.2.1.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42A23" w:rsidRPr="005E6DBB" w:rsidRDefault="00442A23" w:rsidP="00442A23">
      <w:pPr>
        <w:tabs>
          <w:tab w:val="left" w:pos="708"/>
        </w:tabs>
        <w:ind w:firstLine="709"/>
        <w:jc w:val="both"/>
        <w:rPr>
          <w:spacing w:val="-1"/>
          <w:sz w:val="22"/>
          <w:szCs w:val="22"/>
        </w:rPr>
      </w:pPr>
      <w:r w:rsidRPr="005E6DBB">
        <w:rPr>
          <w:spacing w:val="-1"/>
          <w:sz w:val="22"/>
          <w:szCs w:val="22"/>
        </w:rPr>
        <w:t>9.2.2.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42A23" w:rsidRPr="005E6DBB" w:rsidRDefault="00442A23" w:rsidP="00442A23">
      <w:pPr>
        <w:tabs>
          <w:tab w:val="left" w:pos="708"/>
        </w:tabs>
        <w:ind w:firstLine="709"/>
        <w:jc w:val="both"/>
        <w:rPr>
          <w:spacing w:val="-1"/>
          <w:sz w:val="22"/>
          <w:szCs w:val="22"/>
        </w:rPr>
      </w:pPr>
      <w:r w:rsidRPr="005E6DBB">
        <w:rPr>
          <w:spacing w:val="-1"/>
          <w:sz w:val="22"/>
          <w:szCs w:val="22"/>
        </w:rPr>
        <w:t xml:space="preserve">9.2.3. </w:t>
      </w:r>
      <w:r w:rsidRPr="005E6DBB">
        <w:rPr>
          <w:sz w:val="22"/>
          <w:szCs w:val="22"/>
        </w:rPr>
        <w:t xml:space="preserve">в случаях, предусмотренных </w:t>
      </w:r>
      <w:r w:rsidRPr="005E6DBB">
        <w:rPr>
          <w:rStyle w:val="2a"/>
          <w:color w:val="auto"/>
          <w:sz w:val="22"/>
          <w:szCs w:val="22"/>
        </w:rPr>
        <w:t>пунктом 6 статьи 161</w:t>
      </w:r>
      <w:r w:rsidRPr="005E6DBB">
        <w:rPr>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в ходе исполнения настоящего Договора. При этом ЗАКАЗЧИК </w:t>
      </w:r>
      <w:r w:rsidRPr="005E6DBB">
        <w:rPr>
          <w:rStyle w:val="2a"/>
          <w:color w:val="auto"/>
          <w:sz w:val="22"/>
          <w:szCs w:val="22"/>
        </w:rPr>
        <w:t>обеспечивает согласование</w:t>
      </w:r>
      <w:r w:rsidRPr="005E6DBB">
        <w:rPr>
          <w:sz w:val="22"/>
          <w:szCs w:val="22"/>
        </w:rPr>
        <w:t xml:space="preserve"> новых условий настоящего Договора, в том числе цены и (или) сроков исполнения настоящего Договора и (или) объема работы, предусмотренных настоящим Договором.</w:t>
      </w:r>
    </w:p>
    <w:p w:rsidR="00442A23" w:rsidRPr="005E6DBB" w:rsidRDefault="00442A23" w:rsidP="00442A23">
      <w:pPr>
        <w:ind w:firstLine="709"/>
        <w:jc w:val="both"/>
        <w:rPr>
          <w:sz w:val="22"/>
          <w:szCs w:val="22"/>
        </w:rPr>
      </w:pPr>
      <w:r w:rsidRPr="005E6DBB">
        <w:rPr>
          <w:spacing w:val="-1"/>
          <w:sz w:val="22"/>
          <w:szCs w:val="22"/>
        </w:rPr>
        <w:t xml:space="preserve">9.3. </w:t>
      </w:r>
      <w:r w:rsidRPr="005E6DBB">
        <w:rPr>
          <w:sz w:val="22"/>
          <w:szCs w:val="22"/>
        </w:rPr>
        <w:t xml:space="preserve">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w:t>
      </w:r>
      <w:r w:rsidRPr="005E6DBB">
        <w:rPr>
          <w:sz w:val="22"/>
          <w:szCs w:val="22"/>
        </w:rPr>
        <w:lastRenderedPageBreak/>
        <w:t>цену единицы Товара, определяемую как частное от деления цены договора, указанной в заявке на участие или предложенной участником аукциона, с которым заключается Договор, на количество Товара, указанное в извещении о проведении аукциона.</w:t>
      </w:r>
    </w:p>
    <w:p w:rsidR="00442A23" w:rsidRPr="005E6DBB" w:rsidRDefault="00442A23" w:rsidP="00442A23">
      <w:pPr>
        <w:ind w:firstLine="709"/>
        <w:jc w:val="both"/>
        <w:rPr>
          <w:rStyle w:val="ae"/>
          <w:b w:val="0"/>
          <w:bCs w:val="0"/>
          <w:sz w:val="22"/>
          <w:szCs w:val="22"/>
        </w:rPr>
      </w:pPr>
    </w:p>
    <w:p w:rsidR="00442A23" w:rsidRPr="005E6DBB" w:rsidRDefault="00442A23" w:rsidP="00442A23">
      <w:pPr>
        <w:ind w:firstLine="709"/>
        <w:jc w:val="center"/>
        <w:rPr>
          <w:sz w:val="22"/>
          <w:szCs w:val="22"/>
        </w:rPr>
      </w:pPr>
      <w:r w:rsidRPr="005E6DBB">
        <w:rPr>
          <w:rStyle w:val="ae"/>
          <w:sz w:val="22"/>
          <w:szCs w:val="22"/>
        </w:rPr>
        <w:t>10. ПОРЯДОК РАЗРЕШЕНИЯ СПОРОВ</w:t>
      </w:r>
    </w:p>
    <w:p w:rsidR="00442A23" w:rsidRPr="005E6DBB" w:rsidRDefault="00442A23" w:rsidP="00442A23">
      <w:pPr>
        <w:ind w:firstLine="709"/>
        <w:jc w:val="both"/>
        <w:rPr>
          <w:sz w:val="22"/>
          <w:szCs w:val="22"/>
        </w:rPr>
      </w:pPr>
      <w:r w:rsidRPr="005E6DBB">
        <w:rPr>
          <w:sz w:val="22"/>
          <w:szCs w:val="22"/>
        </w:rPr>
        <w:t>10.1. Возникшие в ходе исполнения настоящего Договора разногласия рассматриваются СТОРОНАМИ путем переговоров. Споры о качестве и количестве Товара рассматриваются ЗАКАЗЧИКОМ и ПОСТАВЩИКОМ в претензионном порядке.</w:t>
      </w:r>
    </w:p>
    <w:p w:rsidR="00442A23" w:rsidRPr="005E6DBB" w:rsidRDefault="00442A23" w:rsidP="00442A23">
      <w:pPr>
        <w:ind w:firstLine="709"/>
        <w:jc w:val="both"/>
        <w:rPr>
          <w:sz w:val="22"/>
          <w:szCs w:val="22"/>
        </w:rPr>
      </w:pPr>
      <w:r w:rsidRPr="005E6DBB">
        <w:rPr>
          <w:sz w:val="22"/>
          <w:szCs w:val="22"/>
        </w:rPr>
        <w:t xml:space="preserve">10.2. Претензия направляется по почте заказным письмом с уведомлением о вручении. Срок для ответа устанавливается 10 (десять) календарных дней со дня ее получения, если иной срок не установлен в самой претензии. </w:t>
      </w:r>
    </w:p>
    <w:p w:rsidR="00442A23" w:rsidRPr="005E6DBB" w:rsidRDefault="00442A23" w:rsidP="00442A23">
      <w:pPr>
        <w:ind w:firstLine="709"/>
        <w:jc w:val="both"/>
        <w:rPr>
          <w:sz w:val="22"/>
          <w:szCs w:val="22"/>
        </w:rPr>
      </w:pPr>
      <w:r w:rsidRPr="005E6DBB">
        <w:rPr>
          <w:sz w:val="22"/>
          <w:szCs w:val="22"/>
        </w:rPr>
        <w:t>10.3. В случае невозможности достижения взаимного согласия СТОРОН, споры по Договору решаются в судебном порядке в Арбитражном суде Республики Крым, в соответствии с действующим законодательством Российской Федерации.</w:t>
      </w:r>
    </w:p>
    <w:p w:rsidR="00442A23" w:rsidRPr="005E6DBB" w:rsidRDefault="00442A23" w:rsidP="00442A23">
      <w:pPr>
        <w:ind w:firstLine="709"/>
        <w:rPr>
          <w:sz w:val="22"/>
          <w:szCs w:val="22"/>
        </w:rPr>
      </w:pPr>
    </w:p>
    <w:p w:rsidR="00442A23" w:rsidRPr="005E6DBB" w:rsidRDefault="00442A23" w:rsidP="00442A23">
      <w:pPr>
        <w:ind w:firstLine="709"/>
        <w:jc w:val="center"/>
        <w:rPr>
          <w:sz w:val="22"/>
          <w:szCs w:val="22"/>
        </w:rPr>
      </w:pPr>
      <w:r w:rsidRPr="005E6DBB">
        <w:rPr>
          <w:rStyle w:val="ae"/>
          <w:sz w:val="22"/>
          <w:szCs w:val="22"/>
        </w:rPr>
        <w:t>11. ПРОЧИЕ УСЛОВИЯ</w:t>
      </w:r>
    </w:p>
    <w:p w:rsidR="00442A23" w:rsidRPr="005E6DBB" w:rsidRDefault="00442A23" w:rsidP="00442A23">
      <w:pPr>
        <w:ind w:firstLine="709"/>
        <w:jc w:val="both"/>
        <w:rPr>
          <w:sz w:val="22"/>
          <w:szCs w:val="22"/>
        </w:rPr>
      </w:pPr>
      <w:r w:rsidRPr="005E6DBB">
        <w:rPr>
          <w:sz w:val="22"/>
          <w:szCs w:val="22"/>
        </w:rPr>
        <w:t>11.1. Все дополнения и изменения к настоящему Договору имеют юридическую силу, если они оформлены в письменном виде и подписаны каждой из СТОРОН.</w:t>
      </w:r>
    </w:p>
    <w:p w:rsidR="00442A23" w:rsidRPr="005E6DBB" w:rsidRDefault="00442A23" w:rsidP="00442A23">
      <w:pPr>
        <w:ind w:firstLine="709"/>
        <w:jc w:val="both"/>
        <w:rPr>
          <w:sz w:val="22"/>
          <w:szCs w:val="22"/>
        </w:rPr>
      </w:pPr>
      <w:r w:rsidRPr="005E6DBB">
        <w:rPr>
          <w:sz w:val="22"/>
          <w:szCs w:val="22"/>
        </w:rPr>
        <w:t>11.2.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представителями СТОРОН.</w:t>
      </w:r>
    </w:p>
    <w:p w:rsidR="00442A23" w:rsidRPr="005E6DBB" w:rsidRDefault="00442A23" w:rsidP="00442A23">
      <w:pPr>
        <w:ind w:firstLine="709"/>
        <w:jc w:val="both"/>
        <w:rPr>
          <w:sz w:val="22"/>
          <w:szCs w:val="22"/>
        </w:rPr>
      </w:pPr>
      <w:r w:rsidRPr="005E6DBB">
        <w:rPr>
          <w:sz w:val="22"/>
          <w:szCs w:val="22"/>
        </w:rPr>
        <w:t>11.3. Во всем, что не предусмотрено настоящим Договором, СТОРОНЫ руководствуются действующим законодательством Российской Федерации.</w:t>
      </w:r>
    </w:p>
    <w:p w:rsidR="00442A23" w:rsidRPr="005E6DBB" w:rsidRDefault="00442A23" w:rsidP="00442A23">
      <w:pPr>
        <w:ind w:firstLine="709"/>
        <w:jc w:val="both"/>
        <w:rPr>
          <w:sz w:val="22"/>
          <w:szCs w:val="22"/>
        </w:rPr>
      </w:pPr>
      <w:r w:rsidRPr="005E6DBB">
        <w:rPr>
          <w:sz w:val="22"/>
          <w:szCs w:val="22"/>
        </w:rPr>
        <w:t>11.4. Настоящий Договор составлен в 2 идентичных экземплярах, имеющих равную юридическую силу, один для ЗАКАЗЧИКА, один для ПОСТАВЩИКА.</w:t>
      </w:r>
    </w:p>
    <w:p w:rsidR="00442A23" w:rsidRPr="005E6DBB" w:rsidRDefault="00442A23" w:rsidP="00442A23">
      <w:pPr>
        <w:ind w:firstLine="709"/>
        <w:jc w:val="both"/>
        <w:rPr>
          <w:sz w:val="22"/>
          <w:szCs w:val="22"/>
        </w:rPr>
      </w:pPr>
      <w:r w:rsidRPr="005E6DBB">
        <w:rPr>
          <w:sz w:val="22"/>
          <w:szCs w:val="22"/>
        </w:rPr>
        <w:t>11.5.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42A23" w:rsidRPr="005E6DBB" w:rsidRDefault="00442A23" w:rsidP="00442A23">
      <w:pPr>
        <w:ind w:firstLine="709"/>
        <w:jc w:val="both"/>
        <w:rPr>
          <w:sz w:val="22"/>
          <w:szCs w:val="22"/>
        </w:rPr>
      </w:pPr>
      <w:r w:rsidRPr="005E6DBB">
        <w:rPr>
          <w:sz w:val="22"/>
          <w:szCs w:val="22"/>
        </w:rPr>
        <w:t>11.6.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42A23" w:rsidRPr="005E6DBB" w:rsidRDefault="00442A23" w:rsidP="00442A23">
      <w:pPr>
        <w:ind w:firstLine="709"/>
        <w:rPr>
          <w:rStyle w:val="ae"/>
          <w:sz w:val="22"/>
          <w:szCs w:val="22"/>
        </w:rPr>
      </w:pPr>
    </w:p>
    <w:p w:rsidR="00442A23" w:rsidRPr="005E6DBB" w:rsidRDefault="00442A23" w:rsidP="00442A23">
      <w:pPr>
        <w:pStyle w:val="1c"/>
        <w:spacing w:after="0" w:line="240" w:lineRule="auto"/>
        <w:ind w:left="0"/>
        <w:jc w:val="center"/>
        <w:rPr>
          <w:rStyle w:val="ae"/>
        </w:rPr>
      </w:pPr>
      <w:r w:rsidRPr="005E6DBB">
        <w:rPr>
          <w:rStyle w:val="ae"/>
        </w:rPr>
        <w:t>12. ЮРИДИЧЕСКИЕ АДРЕСА И БАНКОВСКИЕ РЕКВИЗИТЫ СТОРОН</w:t>
      </w:r>
    </w:p>
    <w:tbl>
      <w:tblPr>
        <w:tblW w:w="9634" w:type="dxa"/>
        <w:tblLayout w:type="fixed"/>
        <w:tblLook w:val="04A0" w:firstRow="1" w:lastRow="0" w:firstColumn="1" w:lastColumn="0" w:noHBand="0" w:noVBand="1"/>
      </w:tblPr>
      <w:tblGrid>
        <w:gridCol w:w="1951"/>
        <w:gridCol w:w="2126"/>
        <w:gridCol w:w="2127"/>
        <w:gridCol w:w="3430"/>
      </w:tblGrid>
      <w:tr w:rsidR="005E6DBB" w:rsidRPr="005E6DBB" w:rsidTr="00D12431">
        <w:trPr>
          <w:trHeight w:val="409"/>
        </w:trPr>
        <w:tc>
          <w:tcPr>
            <w:tcW w:w="6204" w:type="dxa"/>
            <w:gridSpan w:val="3"/>
            <w:shd w:val="clear" w:color="auto" w:fill="auto"/>
            <w:vAlign w:val="center"/>
          </w:tcPr>
          <w:p w:rsidR="00442A23" w:rsidRPr="005E6DBB" w:rsidRDefault="00442A23" w:rsidP="00D12431">
            <w:pPr>
              <w:autoSpaceDE w:val="0"/>
              <w:autoSpaceDN w:val="0"/>
              <w:adjustRightInd w:val="0"/>
              <w:jc w:val="center"/>
              <w:rPr>
                <w:b/>
                <w:bCs/>
                <w:sz w:val="22"/>
                <w:szCs w:val="22"/>
              </w:rPr>
            </w:pPr>
            <w:r w:rsidRPr="005E6DBB">
              <w:rPr>
                <w:b/>
                <w:bCs/>
                <w:sz w:val="22"/>
                <w:szCs w:val="22"/>
              </w:rPr>
              <w:t>ЗАКАЗЧИК</w:t>
            </w:r>
          </w:p>
        </w:tc>
        <w:tc>
          <w:tcPr>
            <w:tcW w:w="3430" w:type="dxa"/>
            <w:shd w:val="clear" w:color="auto" w:fill="auto"/>
            <w:vAlign w:val="center"/>
          </w:tcPr>
          <w:p w:rsidR="00442A23" w:rsidRPr="005E6DBB" w:rsidRDefault="00442A23" w:rsidP="00D12431">
            <w:pPr>
              <w:autoSpaceDE w:val="0"/>
              <w:autoSpaceDN w:val="0"/>
              <w:adjustRightInd w:val="0"/>
              <w:jc w:val="center"/>
              <w:rPr>
                <w:b/>
                <w:bCs/>
                <w:sz w:val="22"/>
                <w:szCs w:val="22"/>
              </w:rPr>
            </w:pPr>
            <w:r w:rsidRPr="005E6DBB">
              <w:rPr>
                <w:b/>
                <w:bCs/>
                <w:sz w:val="22"/>
                <w:szCs w:val="22"/>
              </w:rPr>
              <w:t>ПОСТАВЩИК</w:t>
            </w:r>
          </w:p>
        </w:tc>
      </w:tr>
      <w:tr w:rsidR="005E6DBB" w:rsidRPr="005E6DBB" w:rsidTr="00D12431">
        <w:trPr>
          <w:trHeight w:val="981"/>
        </w:trPr>
        <w:tc>
          <w:tcPr>
            <w:tcW w:w="6204" w:type="dxa"/>
            <w:gridSpan w:val="3"/>
            <w:shd w:val="clear" w:color="auto" w:fill="auto"/>
            <w:vAlign w:val="center"/>
          </w:tcPr>
          <w:p w:rsidR="00442A23" w:rsidRPr="005E6DBB" w:rsidRDefault="00442A23" w:rsidP="00D12431">
            <w:pPr>
              <w:autoSpaceDE w:val="0"/>
              <w:autoSpaceDN w:val="0"/>
              <w:adjustRightInd w:val="0"/>
              <w:jc w:val="center"/>
              <w:rPr>
                <w:b/>
                <w:bCs/>
                <w:sz w:val="22"/>
                <w:szCs w:val="22"/>
              </w:rPr>
            </w:pPr>
            <w:r w:rsidRPr="005E6DBB">
              <w:rPr>
                <w:b/>
                <w:bCs/>
                <w:sz w:val="22"/>
                <w:szCs w:val="22"/>
              </w:rPr>
              <w:t>Государственное автономное профессиональное</w:t>
            </w:r>
          </w:p>
          <w:p w:rsidR="00442A23" w:rsidRPr="005E6DBB" w:rsidRDefault="00442A23" w:rsidP="00D12431">
            <w:pPr>
              <w:autoSpaceDE w:val="0"/>
              <w:autoSpaceDN w:val="0"/>
              <w:adjustRightInd w:val="0"/>
              <w:jc w:val="center"/>
              <w:rPr>
                <w:b/>
                <w:bCs/>
                <w:sz w:val="22"/>
                <w:szCs w:val="22"/>
              </w:rPr>
            </w:pPr>
            <w:r w:rsidRPr="005E6DBB">
              <w:rPr>
                <w:b/>
                <w:bCs/>
                <w:sz w:val="22"/>
                <w:szCs w:val="22"/>
              </w:rPr>
              <w:t>образовательное учреждение Республики Крым</w:t>
            </w:r>
          </w:p>
          <w:p w:rsidR="00442A23" w:rsidRPr="005E6DBB" w:rsidRDefault="00442A23" w:rsidP="00D12431">
            <w:pPr>
              <w:autoSpaceDE w:val="0"/>
              <w:autoSpaceDN w:val="0"/>
              <w:adjustRightInd w:val="0"/>
              <w:jc w:val="center"/>
              <w:rPr>
                <w:b/>
                <w:bCs/>
                <w:sz w:val="22"/>
                <w:szCs w:val="22"/>
              </w:rPr>
            </w:pPr>
            <w:r w:rsidRPr="005E6DBB">
              <w:rPr>
                <w:b/>
                <w:bCs/>
                <w:sz w:val="22"/>
                <w:szCs w:val="22"/>
              </w:rPr>
              <w:t>«Крымский многопрофильный колледж»</w:t>
            </w:r>
          </w:p>
        </w:tc>
        <w:tc>
          <w:tcPr>
            <w:tcW w:w="3430" w:type="dxa"/>
            <w:shd w:val="clear" w:color="auto" w:fill="auto"/>
            <w:vAlign w:val="center"/>
          </w:tcPr>
          <w:p w:rsidR="00442A23" w:rsidRPr="005E6DBB" w:rsidRDefault="00442A23" w:rsidP="00D12431">
            <w:pPr>
              <w:autoSpaceDE w:val="0"/>
              <w:autoSpaceDN w:val="0"/>
              <w:adjustRightInd w:val="0"/>
              <w:jc w:val="center"/>
              <w:rPr>
                <w:b/>
                <w:bCs/>
                <w:sz w:val="22"/>
                <w:szCs w:val="22"/>
              </w:rPr>
            </w:pPr>
          </w:p>
        </w:tc>
      </w:tr>
      <w:tr w:rsidR="005E6DBB" w:rsidRPr="005E6DBB" w:rsidTr="00D12431">
        <w:tc>
          <w:tcPr>
            <w:tcW w:w="6204" w:type="dxa"/>
            <w:gridSpan w:val="3"/>
            <w:shd w:val="clear" w:color="auto" w:fill="auto"/>
          </w:tcPr>
          <w:p w:rsidR="00442A23" w:rsidRPr="005E6DBB" w:rsidRDefault="00442A23" w:rsidP="00D12431">
            <w:pPr>
              <w:autoSpaceDE w:val="0"/>
              <w:autoSpaceDN w:val="0"/>
              <w:adjustRightInd w:val="0"/>
              <w:rPr>
                <w:bCs/>
                <w:sz w:val="22"/>
                <w:szCs w:val="22"/>
              </w:rPr>
            </w:pPr>
            <w:r w:rsidRPr="005E6DBB">
              <w:rPr>
                <w:bCs/>
                <w:sz w:val="22"/>
                <w:szCs w:val="22"/>
              </w:rPr>
              <w:t xml:space="preserve">Юридический адрес: 295026, Российская Федерация, Республика Крым, г. Симферополь, </w:t>
            </w:r>
          </w:p>
          <w:p w:rsidR="00442A23" w:rsidRPr="005E6DBB" w:rsidRDefault="00442A23" w:rsidP="00D12431">
            <w:pPr>
              <w:autoSpaceDE w:val="0"/>
              <w:autoSpaceDN w:val="0"/>
              <w:adjustRightInd w:val="0"/>
              <w:rPr>
                <w:bCs/>
                <w:sz w:val="22"/>
                <w:szCs w:val="22"/>
              </w:rPr>
            </w:pPr>
            <w:r w:rsidRPr="005E6DBB">
              <w:rPr>
                <w:bCs/>
                <w:sz w:val="22"/>
                <w:szCs w:val="22"/>
              </w:rPr>
              <w:t>ул. Гагарина, д. 11</w:t>
            </w:r>
          </w:p>
          <w:p w:rsidR="00442A23" w:rsidRPr="005E6DBB" w:rsidRDefault="00442A23" w:rsidP="00D12431">
            <w:pPr>
              <w:autoSpaceDE w:val="0"/>
              <w:autoSpaceDN w:val="0"/>
              <w:adjustRightInd w:val="0"/>
              <w:rPr>
                <w:bCs/>
                <w:sz w:val="22"/>
                <w:szCs w:val="22"/>
              </w:rPr>
            </w:pPr>
            <w:r w:rsidRPr="005E6DBB">
              <w:rPr>
                <w:bCs/>
                <w:sz w:val="22"/>
                <w:szCs w:val="22"/>
              </w:rPr>
              <w:t>ОГРН 1159102004050</w:t>
            </w:r>
          </w:p>
          <w:p w:rsidR="00442A23" w:rsidRPr="005E6DBB" w:rsidRDefault="00442A23" w:rsidP="00D12431">
            <w:pPr>
              <w:autoSpaceDE w:val="0"/>
              <w:autoSpaceDN w:val="0"/>
              <w:adjustRightInd w:val="0"/>
              <w:rPr>
                <w:bCs/>
                <w:sz w:val="22"/>
                <w:szCs w:val="22"/>
              </w:rPr>
            </w:pPr>
            <w:r w:rsidRPr="005E6DBB">
              <w:rPr>
                <w:bCs/>
                <w:sz w:val="22"/>
                <w:szCs w:val="22"/>
              </w:rPr>
              <w:t>ИНН/КПП 9102067836/910201001</w:t>
            </w:r>
          </w:p>
          <w:p w:rsidR="00442A23" w:rsidRPr="005E6DBB" w:rsidRDefault="00442A23" w:rsidP="00D12431">
            <w:pPr>
              <w:autoSpaceDE w:val="0"/>
              <w:autoSpaceDN w:val="0"/>
              <w:adjustRightInd w:val="0"/>
              <w:rPr>
                <w:bCs/>
                <w:sz w:val="22"/>
                <w:szCs w:val="22"/>
              </w:rPr>
            </w:pPr>
            <w:r w:rsidRPr="005E6DBB">
              <w:rPr>
                <w:bCs/>
                <w:sz w:val="22"/>
                <w:szCs w:val="22"/>
              </w:rPr>
              <w:t>Телефон/факс: +7 (3652) 22-22-11</w:t>
            </w:r>
          </w:p>
          <w:p w:rsidR="00442A23" w:rsidRPr="005E6DBB" w:rsidRDefault="00442A23" w:rsidP="00D12431">
            <w:pPr>
              <w:autoSpaceDE w:val="0"/>
              <w:autoSpaceDN w:val="0"/>
              <w:adjustRightInd w:val="0"/>
              <w:rPr>
                <w:b/>
                <w:bCs/>
                <w:sz w:val="22"/>
                <w:szCs w:val="22"/>
              </w:rPr>
            </w:pPr>
            <w:r w:rsidRPr="005E6DBB">
              <w:rPr>
                <w:bCs/>
                <w:sz w:val="22"/>
                <w:szCs w:val="22"/>
              </w:rPr>
              <w:t>E-mail: cktk@list.ru</w:t>
            </w:r>
          </w:p>
        </w:tc>
        <w:tc>
          <w:tcPr>
            <w:tcW w:w="3430" w:type="dxa"/>
            <w:shd w:val="clear" w:color="auto" w:fill="auto"/>
          </w:tcPr>
          <w:p w:rsidR="00442A23" w:rsidRPr="005E6DBB" w:rsidRDefault="00442A23" w:rsidP="00D12431">
            <w:pPr>
              <w:autoSpaceDE w:val="0"/>
              <w:autoSpaceDN w:val="0"/>
              <w:adjustRightInd w:val="0"/>
              <w:rPr>
                <w:b/>
                <w:bCs/>
                <w:sz w:val="22"/>
                <w:szCs w:val="22"/>
              </w:rPr>
            </w:pPr>
          </w:p>
        </w:tc>
      </w:tr>
      <w:tr w:rsidR="005E6DBB" w:rsidRPr="005E6DBB" w:rsidTr="00D12431">
        <w:tc>
          <w:tcPr>
            <w:tcW w:w="6204" w:type="dxa"/>
            <w:gridSpan w:val="3"/>
            <w:shd w:val="clear" w:color="auto" w:fill="auto"/>
          </w:tcPr>
          <w:p w:rsidR="00442A23" w:rsidRPr="005E6DBB" w:rsidRDefault="00442A23" w:rsidP="00D12431">
            <w:pPr>
              <w:autoSpaceDE w:val="0"/>
              <w:autoSpaceDN w:val="0"/>
              <w:adjustRightInd w:val="0"/>
              <w:rPr>
                <w:b/>
                <w:bCs/>
                <w:sz w:val="22"/>
                <w:szCs w:val="22"/>
              </w:rPr>
            </w:pPr>
            <w:r w:rsidRPr="005E6DBB">
              <w:rPr>
                <w:b/>
                <w:bCs/>
                <w:sz w:val="22"/>
                <w:szCs w:val="22"/>
              </w:rPr>
              <w:t>Банковские реквизиты:</w:t>
            </w:r>
          </w:p>
        </w:tc>
        <w:tc>
          <w:tcPr>
            <w:tcW w:w="3430" w:type="dxa"/>
            <w:shd w:val="clear" w:color="auto" w:fill="auto"/>
          </w:tcPr>
          <w:p w:rsidR="00442A23" w:rsidRPr="005E6DBB" w:rsidRDefault="00442A23" w:rsidP="00D12431">
            <w:pPr>
              <w:autoSpaceDE w:val="0"/>
              <w:autoSpaceDN w:val="0"/>
              <w:adjustRightInd w:val="0"/>
              <w:rPr>
                <w:b/>
                <w:bCs/>
                <w:sz w:val="22"/>
                <w:szCs w:val="22"/>
              </w:rPr>
            </w:pPr>
          </w:p>
        </w:tc>
      </w:tr>
      <w:tr w:rsidR="005E6DBB" w:rsidRPr="005E6DBB" w:rsidTr="00D12431">
        <w:tc>
          <w:tcPr>
            <w:tcW w:w="1951" w:type="dxa"/>
            <w:shd w:val="clear" w:color="auto" w:fill="auto"/>
          </w:tcPr>
          <w:p w:rsidR="00442A23" w:rsidRPr="005E6DBB" w:rsidRDefault="00442A23" w:rsidP="00D12431">
            <w:pPr>
              <w:autoSpaceDE w:val="0"/>
              <w:autoSpaceDN w:val="0"/>
              <w:adjustRightInd w:val="0"/>
              <w:ind w:right="-108"/>
              <w:rPr>
                <w:bCs/>
                <w:sz w:val="16"/>
                <w:szCs w:val="16"/>
              </w:rPr>
            </w:pPr>
            <w:r w:rsidRPr="005E6DBB">
              <w:rPr>
                <w:bCs/>
                <w:sz w:val="16"/>
                <w:szCs w:val="16"/>
              </w:rPr>
              <w:t>р/с 40603810000001012819</w:t>
            </w:r>
          </w:p>
          <w:p w:rsidR="00442A23" w:rsidRPr="005E6DBB" w:rsidRDefault="00442A23" w:rsidP="00D12431">
            <w:pPr>
              <w:autoSpaceDE w:val="0"/>
              <w:autoSpaceDN w:val="0"/>
              <w:adjustRightInd w:val="0"/>
              <w:ind w:right="-108"/>
              <w:rPr>
                <w:bCs/>
                <w:sz w:val="16"/>
                <w:szCs w:val="16"/>
              </w:rPr>
            </w:pPr>
            <w:r w:rsidRPr="005E6DBB">
              <w:rPr>
                <w:bCs/>
                <w:sz w:val="16"/>
                <w:szCs w:val="16"/>
              </w:rPr>
              <w:t>к/с 30101810035100000101</w:t>
            </w:r>
          </w:p>
          <w:p w:rsidR="00442A23" w:rsidRPr="005E6DBB" w:rsidRDefault="00442A23" w:rsidP="00D12431">
            <w:pPr>
              <w:autoSpaceDE w:val="0"/>
              <w:autoSpaceDN w:val="0"/>
              <w:adjustRightInd w:val="0"/>
              <w:ind w:right="-108"/>
              <w:rPr>
                <w:bCs/>
                <w:sz w:val="16"/>
                <w:szCs w:val="16"/>
              </w:rPr>
            </w:pPr>
            <w:r w:rsidRPr="005E6DBB">
              <w:rPr>
                <w:bCs/>
                <w:sz w:val="16"/>
                <w:szCs w:val="16"/>
              </w:rPr>
              <w:t>БИК 043510101</w:t>
            </w:r>
          </w:p>
          <w:p w:rsidR="00442A23" w:rsidRPr="005E6DBB" w:rsidRDefault="00442A23" w:rsidP="00D12431">
            <w:pPr>
              <w:autoSpaceDE w:val="0"/>
              <w:autoSpaceDN w:val="0"/>
              <w:adjustRightInd w:val="0"/>
              <w:ind w:right="-108"/>
              <w:rPr>
                <w:b/>
                <w:bCs/>
                <w:sz w:val="16"/>
                <w:szCs w:val="16"/>
              </w:rPr>
            </w:pPr>
            <w:r w:rsidRPr="005E6DBB">
              <w:rPr>
                <w:bCs/>
                <w:sz w:val="16"/>
                <w:szCs w:val="16"/>
              </w:rPr>
              <w:t>в АО «Банк «ЧБРР» г. Симферополь</w:t>
            </w:r>
          </w:p>
        </w:tc>
        <w:tc>
          <w:tcPr>
            <w:tcW w:w="2126" w:type="dxa"/>
            <w:shd w:val="clear" w:color="auto" w:fill="auto"/>
          </w:tcPr>
          <w:p w:rsidR="00442A23" w:rsidRPr="005E6DBB" w:rsidRDefault="00442A23" w:rsidP="00D12431">
            <w:pPr>
              <w:autoSpaceDE w:val="0"/>
              <w:autoSpaceDN w:val="0"/>
              <w:adjustRightInd w:val="0"/>
              <w:ind w:right="-108"/>
              <w:rPr>
                <w:bCs/>
                <w:sz w:val="16"/>
                <w:szCs w:val="16"/>
              </w:rPr>
            </w:pPr>
            <w:r w:rsidRPr="005E6DBB">
              <w:rPr>
                <w:bCs/>
                <w:sz w:val="16"/>
                <w:szCs w:val="16"/>
              </w:rPr>
              <w:t xml:space="preserve">Наименование учреждения Банка России: </w:t>
            </w:r>
          </w:p>
          <w:p w:rsidR="00442A23" w:rsidRPr="005E6DBB" w:rsidRDefault="00442A23" w:rsidP="00D12431">
            <w:pPr>
              <w:autoSpaceDE w:val="0"/>
              <w:autoSpaceDN w:val="0"/>
              <w:adjustRightInd w:val="0"/>
              <w:ind w:right="-108"/>
              <w:rPr>
                <w:bCs/>
                <w:sz w:val="16"/>
                <w:szCs w:val="16"/>
              </w:rPr>
            </w:pPr>
            <w:r w:rsidRPr="005E6DBB">
              <w:rPr>
                <w:bCs/>
                <w:sz w:val="16"/>
                <w:szCs w:val="16"/>
              </w:rPr>
              <w:t>Отделение Республики Крым</w:t>
            </w:r>
          </w:p>
          <w:p w:rsidR="00442A23" w:rsidRPr="005E6DBB" w:rsidRDefault="00442A23" w:rsidP="00D12431">
            <w:pPr>
              <w:autoSpaceDE w:val="0"/>
              <w:autoSpaceDN w:val="0"/>
              <w:adjustRightInd w:val="0"/>
              <w:ind w:right="-108"/>
              <w:rPr>
                <w:bCs/>
                <w:sz w:val="16"/>
                <w:szCs w:val="16"/>
              </w:rPr>
            </w:pPr>
            <w:r w:rsidRPr="005E6DBB">
              <w:rPr>
                <w:bCs/>
                <w:sz w:val="16"/>
                <w:szCs w:val="16"/>
              </w:rPr>
              <w:t>БИК 013510002</w:t>
            </w:r>
          </w:p>
          <w:p w:rsidR="00442A23" w:rsidRPr="005E6DBB" w:rsidRDefault="00442A23" w:rsidP="00D12431">
            <w:pPr>
              <w:autoSpaceDE w:val="0"/>
              <w:autoSpaceDN w:val="0"/>
              <w:adjustRightInd w:val="0"/>
              <w:ind w:right="-108"/>
              <w:rPr>
                <w:bCs/>
                <w:sz w:val="16"/>
                <w:szCs w:val="16"/>
              </w:rPr>
            </w:pPr>
            <w:r w:rsidRPr="005E6DBB">
              <w:rPr>
                <w:bCs/>
                <w:sz w:val="16"/>
                <w:szCs w:val="16"/>
              </w:rPr>
              <w:t>Единый казначейский счет</w:t>
            </w:r>
          </w:p>
          <w:p w:rsidR="00442A23" w:rsidRPr="005E6DBB" w:rsidRDefault="00442A23" w:rsidP="00D12431">
            <w:pPr>
              <w:autoSpaceDE w:val="0"/>
              <w:autoSpaceDN w:val="0"/>
              <w:adjustRightInd w:val="0"/>
              <w:ind w:right="-108"/>
              <w:rPr>
                <w:bCs/>
                <w:sz w:val="16"/>
                <w:szCs w:val="16"/>
              </w:rPr>
            </w:pPr>
            <w:r w:rsidRPr="005E6DBB">
              <w:rPr>
                <w:bCs/>
                <w:sz w:val="16"/>
                <w:szCs w:val="16"/>
              </w:rPr>
              <w:t>40102810645370000035</w:t>
            </w:r>
          </w:p>
          <w:p w:rsidR="00442A23" w:rsidRPr="005E6DBB" w:rsidRDefault="00442A23" w:rsidP="00D12431">
            <w:pPr>
              <w:autoSpaceDE w:val="0"/>
              <w:autoSpaceDN w:val="0"/>
              <w:adjustRightInd w:val="0"/>
              <w:ind w:right="-108"/>
              <w:rPr>
                <w:bCs/>
                <w:sz w:val="16"/>
                <w:szCs w:val="16"/>
              </w:rPr>
            </w:pPr>
            <w:r w:rsidRPr="005E6DBB">
              <w:rPr>
                <w:bCs/>
                <w:sz w:val="16"/>
                <w:szCs w:val="16"/>
              </w:rPr>
              <w:t>Казначейский счет</w:t>
            </w:r>
          </w:p>
          <w:p w:rsidR="00442A23" w:rsidRPr="005E6DBB" w:rsidRDefault="00442A23" w:rsidP="00D12431">
            <w:pPr>
              <w:autoSpaceDE w:val="0"/>
              <w:autoSpaceDN w:val="0"/>
              <w:adjustRightInd w:val="0"/>
              <w:ind w:right="-108"/>
              <w:rPr>
                <w:bCs/>
                <w:sz w:val="16"/>
                <w:szCs w:val="16"/>
              </w:rPr>
            </w:pPr>
            <w:r w:rsidRPr="005E6DBB">
              <w:rPr>
                <w:bCs/>
                <w:sz w:val="16"/>
                <w:szCs w:val="16"/>
              </w:rPr>
              <w:t>03224643350000007500</w:t>
            </w:r>
          </w:p>
          <w:p w:rsidR="00442A23" w:rsidRPr="005E6DBB" w:rsidRDefault="00442A23" w:rsidP="00D12431">
            <w:pPr>
              <w:autoSpaceDE w:val="0"/>
              <w:autoSpaceDN w:val="0"/>
              <w:adjustRightInd w:val="0"/>
              <w:ind w:right="-108"/>
              <w:rPr>
                <w:bCs/>
                <w:sz w:val="16"/>
                <w:szCs w:val="16"/>
              </w:rPr>
            </w:pPr>
            <w:r w:rsidRPr="005E6DBB">
              <w:rPr>
                <w:bCs/>
                <w:sz w:val="16"/>
                <w:szCs w:val="16"/>
              </w:rPr>
              <w:t xml:space="preserve">Наименование территориального органа </w:t>
            </w:r>
          </w:p>
          <w:p w:rsidR="00442A23" w:rsidRPr="005E6DBB" w:rsidRDefault="00442A23" w:rsidP="00D12431">
            <w:pPr>
              <w:autoSpaceDE w:val="0"/>
              <w:autoSpaceDN w:val="0"/>
              <w:adjustRightInd w:val="0"/>
              <w:ind w:right="-108"/>
              <w:rPr>
                <w:bCs/>
                <w:sz w:val="16"/>
                <w:szCs w:val="16"/>
              </w:rPr>
            </w:pPr>
            <w:r w:rsidRPr="005E6DBB">
              <w:rPr>
                <w:bCs/>
                <w:sz w:val="16"/>
                <w:szCs w:val="16"/>
              </w:rPr>
              <w:t xml:space="preserve">Федерального казначейства, </w:t>
            </w:r>
          </w:p>
          <w:p w:rsidR="00442A23" w:rsidRPr="005E6DBB" w:rsidRDefault="00442A23" w:rsidP="00D12431">
            <w:pPr>
              <w:autoSpaceDE w:val="0"/>
              <w:autoSpaceDN w:val="0"/>
              <w:adjustRightInd w:val="0"/>
              <w:ind w:right="-108"/>
              <w:rPr>
                <w:bCs/>
                <w:sz w:val="16"/>
                <w:szCs w:val="16"/>
              </w:rPr>
            </w:pPr>
            <w:r w:rsidRPr="005E6DBB">
              <w:rPr>
                <w:bCs/>
                <w:sz w:val="16"/>
                <w:szCs w:val="16"/>
              </w:rPr>
              <w:t>в котором открыт лицевой счет:</w:t>
            </w:r>
          </w:p>
          <w:p w:rsidR="00442A23" w:rsidRPr="005E6DBB" w:rsidRDefault="00442A23" w:rsidP="00D12431">
            <w:pPr>
              <w:autoSpaceDE w:val="0"/>
              <w:autoSpaceDN w:val="0"/>
              <w:adjustRightInd w:val="0"/>
              <w:ind w:right="-108"/>
              <w:rPr>
                <w:bCs/>
                <w:sz w:val="16"/>
                <w:szCs w:val="16"/>
              </w:rPr>
            </w:pPr>
            <w:r w:rsidRPr="005E6DBB">
              <w:rPr>
                <w:bCs/>
                <w:sz w:val="16"/>
                <w:szCs w:val="16"/>
              </w:rPr>
              <w:t xml:space="preserve">ОТДЕЛЕНИЕ РЕСПУБЛИКА КРЫМ </w:t>
            </w:r>
            <w:r w:rsidRPr="005E6DBB">
              <w:rPr>
                <w:bCs/>
                <w:sz w:val="16"/>
                <w:szCs w:val="16"/>
              </w:rPr>
              <w:lastRenderedPageBreak/>
              <w:t>БАНКА РОССИИ//</w:t>
            </w:r>
          </w:p>
          <w:p w:rsidR="00442A23" w:rsidRPr="005E6DBB" w:rsidRDefault="00442A23" w:rsidP="00D12431">
            <w:pPr>
              <w:autoSpaceDE w:val="0"/>
              <w:autoSpaceDN w:val="0"/>
              <w:adjustRightInd w:val="0"/>
              <w:ind w:right="-108"/>
              <w:rPr>
                <w:bCs/>
                <w:sz w:val="16"/>
                <w:szCs w:val="16"/>
              </w:rPr>
            </w:pPr>
            <w:r w:rsidRPr="005E6DBB">
              <w:rPr>
                <w:bCs/>
                <w:sz w:val="16"/>
                <w:szCs w:val="16"/>
              </w:rPr>
              <w:t xml:space="preserve">УФК по Республике Крым </w:t>
            </w:r>
          </w:p>
          <w:p w:rsidR="00442A23" w:rsidRPr="005E6DBB" w:rsidRDefault="00442A23" w:rsidP="00D12431">
            <w:pPr>
              <w:autoSpaceDE w:val="0"/>
              <w:autoSpaceDN w:val="0"/>
              <w:adjustRightInd w:val="0"/>
              <w:ind w:right="-108"/>
              <w:rPr>
                <w:bCs/>
                <w:sz w:val="16"/>
                <w:szCs w:val="16"/>
              </w:rPr>
            </w:pPr>
            <w:r w:rsidRPr="005E6DBB">
              <w:rPr>
                <w:bCs/>
                <w:sz w:val="16"/>
                <w:szCs w:val="16"/>
              </w:rPr>
              <w:t>г. Симферополь</w:t>
            </w:r>
          </w:p>
          <w:p w:rsidR="00442A23" w:rsidRPr="005E6DBB" w:rsidRDefault="00442A23" w:rsidP="00D12431">
            <w:pPr>
              <w:autoSpaceDE w:val="0"/>
              <w:autoSpaceDN w:val="0"/>
              <w:adjustRightInd w:val="0"/>
              <w:ind w:right="-108"/>
              <w:rPr>
                <w:bCs/>
                <w:sz w:val="16"/>
                <w:szCs w:val="16"/>
              </w:rPr>
            </w:pPr>
            <w:r w:rsidRPr="005E6DBB">
              <w:rPr>
                <w:bCs/>
                <w:sz w:val="16"/>
                <w:szCs w:val="16"/>
              </w:rPr>
              <w:t xml:space="preserve">Лицевой счет </w:t>
            </w:r>
          </w:p>
          <w:p w:rsidR="00442A23" w:rsidRPr="005E6DBB" w:rsidRDefault="00442A23" w:rsidP="00D12431">
            <w:pPr>
              <w:autoSpaceDE w:val="0"/>
              <w:autoSpaceDN w:val="0"/>
              <w:adjustRightInd w:val="0"/>
              <w:ind w:right="-108"/>
              <w:rPr>
                <w:bCs/>
                <w:sz w:val="16"/>
                <w:szCs w:val="16"/>
              </w:rPr>
            </w:pPr>
            <w:r w:rsidRPr="005E6DBB">
              <w:rPr>
                <w:bCs/>
                <w:sz w:val="16"/>
                <w:szCs w:val="16"/>
              </w:rPr>
              <w:t>30756Э17390</w:t>
            </w:r>
          </w:p>
          <w:p w:rsidR="00442A23" w:rsidRPr="005E6DBB" w:rsidRDefault="00442A23" w:rsidP="00D12431">
            <w:pPr>
              <w:autoSpaceDE w:val="0"/>
              <w:autoSpaceDN w:val="0"/>
              <w:adjustRightInd w:val="0"/>
              <w:ind w:right="-108"/>
              <w:rPr>
                <w:bCs/>
                <w:sz w:val="16"/>
                <w:szCs w:val="16"/>
              </w:rPr>
            </w:pPr>
            <w:r w:rsidRPr="005E6DBB">
              <w:rPr>
                <w:bCs/>
                <w:sz w:val="16"/>
                <w:szCs w:val="16"/>
              </w:rPr>
              <w:t>Код по сводному реестру 352Э1739</w:t>
            </w:r>
          </w:p>
        </w:tc>
        <w:tc>
          <w:tcPr>
            <w:tcW w:w="2127" w:type="dxa"/>
            <w:shd w:val="clear" w:color="auto" w:fill="auto"/>
          </w:tcPr>
          <w:p w:rsidR="00442A23" w:rsidRPr="005E6DBB" w:rsidRDefault="00442A23" w:rsidP="00D12431">
            <w:pPr>
              <w:autoSpaceDE w:val="0"/>
              <w:autoSpaceDN w:val="0"/>
              <w:adjustRightInd w:val="0"/>
              <w:ind w:right="-108"/>
              <w:rPr>
                <w:bCs/>
                <w:sz w:val="16"/>
                <w:szCs w:val="16"/>
              </w:rPr>
            </w:pPr>
            <w:r w:rsidRPr="005E6DBB">
              <w:rPr>
                <w:bCs/>
                <w:sz w:val="16"/>
                <w:szCs w:val="16"/>
              </w:rPr>
              <w:lastRenderedPageBreak/>
              <w:t xml:space="preserve">Наименование учреждения Банка России: </w:t>
            </w:r>
          </w:p>
          <w:p w:rsidR="00442A23" w:rsidRPr="005E6DBB" w:rsidRDefault="00442A23" w:rsidP="00D12431">
            <w:pPr>
              <w:autoSpaceDE w:val="0"/>
              <w:autoSpaceDN w:val="0"/>
              <w:adjustRightInd w:val="0"/>
              <w:ind w:right="-108"/>
              <w:rPr>
                <w:bCs/>
                <w:sz w:val="16"/>
                <w:szCs w:val="16"/>
              </w:rPr>
            </w:pPr>
            <w:r w:rsidRPr="005E6DBB">
              <w:rPr>
                <w:bCs/>
                <w:sz w:val="16"/>
                <w:szCs w:val="16"/>
              </w:rPr>
              <w:t>Отделение Республики Крым</w:t>
            </w:r>
          </w:p>
          <w:p w:rsidR="00442A23" w:rsidRPr="005E6DBB" w:rsidRDefault="00442A23" w:rsidP="00D12431">
            <w:pPr>
              <w:autoSpaceDE w:val="0"/>
              <w:autoSpaceDN w:val="0"/>
              <w:adjustRightInd w:val="0"/>
              <w:ind w:right="-108"/>
              <w:rPr>
                <w:bCs/>
                <w:sz w:val="16"/>
                <w:szCs w:val="16"/>
              </w:rPr>
            </w:pPr>
            <w:r w:rsidRPr="005E6DBB">
              <w:rPr>
                <w:bCs/>
                <w:sz w:val="16"/>
                <w:szCs w:val="16"/>
              </w:rPr>
              <w:t>БИК 013510002</w:t>
            </w:r>
          </w:p>
          <w:p w:rsidR="00442A23" w:rsidRPr="005E6DBB" w:rsidRDefault="00442A23" w:rsidP="00D12431">
            <w:pPr>
              <w:autoSpaceDE w:val="0"/>
              <w:autoSpaceDN w:val="0"/>
              <w:adjustRightInd w:val="0"/>
              <w:ind w:right="-108"/>
              <w:rPr>
                <w:bCs/>
                <w:sz w:val="16"/>
                <w:szCs w:val="16"/>
              </w:rPr>
            </w:pPr>
            <w:r w:rsidRPr="005E6DBB">
              <w:rPr>
                <w:bCs/>
                <w:sz w:val="16"/>
                <w:szCs w:val="16"/>
              </w:rPr>
              <w:t>Единый казначейский счет</w:t>
            </w:r>
          </w:p>
          <w:p w:rsidR="00442A23" w:rsidRPr="005E6DBB" w:rsidRDefault="00442A23" w:rsidP="00D12431">
            <w:pPr>
              <w:autoSpaceDE w:val="0"/>
              <w:autoSpaceDN w:val="0"/>
              <w:adjustRightInd w:val="0"/>
              <w:ind w:right="-108"/>
              <w:rPr>
                <w:bCs/>
                <w:sz w:val="16"/>
                <w:szCs w:val="16"/>
              </w:rPr>
            </w:pPr>
            <w:r w:rsidRPr="005E6DBB">
              <w:rPr>
                <w:bCs/>
                <w:sz w:val="16"/>
                <w:szCs w:val="16"/>
              </w:rPr>
              <w:t>40102810645370000035</w:t>
            </w:r>
          </w:p>
          <w:p w:rsidR="00442A23" w:rsidRPr="005E6DBB" w:rsidRDefault="00442A23" w:rsidP="00D12431">
            <w:pPr>
              <w:autoSpaceDE w:val="0"/>
              <w:autoSpaceDN w:val="0"/>
              <w:adjustRightInd w:val="0"/>
              <w:ind w:right="-108"/>
              <w:rPr>
                <w:bCs/>
                <w:sz w:val="16"/>
                <w:szCs w:val="16"/>
              </w:rPr>
            </w:pPr>
            <w:r w:rsidRPr="005E6DBB">
              <w:rPr>
                <w:bCs/>
                <w:sz w:val="16"/>
                <w:szCs w:val="16"/>
              </w:rPr>
              <w:t>Казначейский счет</w:t>
            </w:r>
          </w:p>
          <w:p w:rsidR="00442A23" w:rsidRPr="005E6DBB" w:rsidRDefault="00442A23" w:rsidP="00D12431">
            <w:pPr>
              <w:autoSpaceDE w:val="0"/>
              <w:autoSpaceDN w:val="0"/>
              <w:adjustRightInd w:val="0"/>
              <w:ind w:right="-108"/>
              <w:rPr>
                <w:bCs/>
                <w:sz w:val="16"/>
                <w:szCs w:val="16"/>
              </w:rPr>
            </w:pPr>
            <w:r w:rsidRPr="005E6DBB">
              <w:rPr>
                <w:bCs/>
                <w:sz w:val="16"/>
                <w:szCs w:val="16"/>
              </w:rPr>
              <w:t>03224643350000007500</w:t>
            </w:r>
          </w:p>
          <w:p w:rsidR="00442A23" w:rsidRPr="005E6DBB" w:rsidRDefault="00442A23" w:rsidP="00D12431">
            <w:pPr>
              <w:autoSpaceDE w:val="0"/>
              <w:autoSpaceDN w:val="0"/>
              <w:adjustRightInd w:val="0"/>
              <w:ind w:right="-108"/>
              <w:rPr>
                <w:bCs/>
                <w:sz w:val="16"/>
                <w:szCs w:val="16"/>
              </w:rPr>
            </w:pPr>
            <w:r w:rsidRPr="005E6DBB">
              <w:rPr>
                <w:bCs/>
                <w:sz w:val="16"/>
                <w:szCs w:val="16"/>
              </w:rPr>
              <w:t xml:space="preserve">Наименование территориального органа </w:t>
            </w:r>
          </w:p>
          <w:p w:rsidR="00442A23" w:rsidRPr="005E6DBB" w:rsidRDefault="00442A23" w:rsidP="00D12431">
            <w:pPr>
              <w:autoSpaceDE w:val="0"/>
              <w:autoSpaceDN w:val="0"/>
              <w:adjustRightInd w:val="0"/>
              <w:ind w:right="-108"/>
              <w:rPr>
                <w:bCs/>
                <w:sz w:val="16"/>
                <w:szCs w:val="16"/>
              </w:rPr>
            </w:pPr>
            <w:r w:rsidRPr="005E6DBB">
              <w:rPr>
                <w:bCs/>
                <w:sz w:val="16"/>
                <w:szCs w:val="16"/>
              </w:rPr>
              <w:t xml:space="preserve">Федерального казначейства, </w:t>
            </w:r>
          </w:p>
          <w:p w:rsidR="00442A23" w:rsidRPr="005E6DBB" w:rsidRDefault="00442A23" w:rsidP="00D12431">
            <w:pPr>
              <w:autoSpaceDE w:val="0"/>
              <w:autoSpaceDN w:val="0"/>
              <w:adjustRightInd w:val="0"/>
              <w:ind w:right="-108"/>
              <w:rPr>
                <w:bCs/>
                <w:sz w:val="16"/>
                <w:szCs w:val="16"/>
              </w:rPr>
            </w:pPr>
            <w:r w:rsidRPr="005E6DBB">
              <w:rPr>
                <w:bCs/>
                <w:sz w:val="16"/>
                <w:szCs w:val="16"/>
              </w:rPr>
              <w:t>в котором открыт лицевой счет:</w:t>
            </w:r>
          </w:p>
          <w:p w:rsidR="00442A23" w:rsidRPr="005E6DBB" w:rsidRDefault="00442A23" w:rsidP="00D12431">
            <w:pPr>
              <w:autoSpaceDE w:val="0"/>
              <w:autoSpaceDN w:val="0"/>
              <w:adjustRightInd w:val="0"/>
              <w:ind w:right="-108"/>
              <w:rPr>
                <w:bCs/>
                <w:sz w:val="16"/>
                <w:szCs w:val="16"/>
              </w:rPr>
            </w:pPr>
            <w:r w:rsidRPr="005E6DBB">
              <w:rPr>
                <w:bCs/>
                <w:sz w:val="16"/>
                <w:szCs w:val="16"/>
              </w:rPr>
              <w:t xml:space="preserve">ОТДЕЛЕНИЕ РЕСПУБЛИКА КРЫМ </w:t>
            </w:r>
            <w:r w:rsidRPr="005E6DBB">
              <w:rPr>
                <w:bCs/>
                <w:sz w:val="16"/>
                <w:szCs w:val="16"/>
              </w:rPr>
              <w:lastRenderedPageBreak/>
              <w:t>БАНКА РОССИИ//</w:t>
            </w:r>
          </w:p>
          <w:p w:rsidR="00442A23" w:rsidRPr="005E6DBB" w:rsidRDefault="00442A23" w:rsidP="00D12431">
            <w:pPr>
              <w:autoSpaceDE w:val="0"/>
              <w:autoSpaceDN w:val="0"/>
              <w:adjustRightInd w:val="0"/>
              <w:ind w:right="-108"/>
              <w:rPr>
                <w:bCs/>
                <w:sz w:val="16"/>
                <w:szCs w:val="16"/>
              </w:rPr>
            </w:pPr>
            <w:r w:rsidRPr="005E6DBB">
              <w:rPr>
                <w:bCs/>
                <w:sz w:val="16"/>
                <w:szCs w:val="16"/>
              </w:rPr>
              <w:t xml:space="preserve">УФК по Республике Крым </w:t>
            </w:r>
          </w:p>
          <w:p w:rsidR="00442A23" w:rsidRPr="005E6DBB" w:rsidRDefault="00442A23" w:rsidP="00D12431">
            <w:pPr>
              <w:autoSpaceDE w:val="0"/>
              <w:autoSpaceDN w:val="0"/>
              <w:adjustRightInd w:val="0"/>
              <w:ind w:right="-108"/>
              <w:rPr>
                <w:bCs/>
                <w:sz w:val="16"/>
                <w:szCs w:val="16"/>
              </w:rPr>
            </w:pPr>
            <w:r w:rsidRPr="005E6DBB">
              <w:rPr>
                <w:bCs/>
                <w:sz w:val="16"/>
                <w:szCs w:val="16"/>
              </w:rPr>
              <w:t>г. Симферополь</w:t>
            </w:r>
          </w:p>
          <w:p w:rsidR="00442A23" w:rsidRPr="005E6DBB" w:rsidRDefault="00442A23" w:rsidP="00D12431">
            <w:pPr>
              <w:autoSpaceDE w:val="0"/>
              <w:autoSpaceDN w:val="0"/>
              <w:adjustRightInd w:val="0"/>
              <w:ind w:right="-108"/>
              <w:rPr>
                <w:bCs/>
                <w:sz w:val="16"/>
                <w:szCs w:val="16"/>
              </w:rPr>
            </w:pPr>
            <w:r w:rsidRPr="005E6DBB">
              <w:rPr>
                <w:bCs/>
                <w:sz w:val="16"/>
                <w:szCs w:val="16"/>
              </w:rPr>
              <w:t>Отдельный лицевой счет 31756Э17390</w:t>
            </w:r>
          </w:p>
          <w:p w:rsidR="00442A23" w:rsidRPr="005E6DBB" w:rsidRDefault="00442A23" w:rsidP="00D12431">
            <w:pPr>
              <w:autoSpaceDE w:val="0"/>
              <w:autoSpaceDN w:val="0"/>
              <w:adjustRightInd w:val="0"/>
              <w:ind w:right="-108"/>
              <w:rPr>
                <w:bCs/>
                <w:sz w:val="16"/>
                <w:szCs w:val="16"/>
              </w:rPr>
            </w:pPr>
            <w:r w:rsidRPr="005E6DBB">
              <w:rPr>
                <w:bCs/>
                <w:sz w:val="16"/>
                <w:szCs w:val="16"/>
              </w:rPr>
              <w:t>Код по сводному реестру 352Э1739</w:t>
            </w:r>
          </w:p>
        </w:tc>
        <w:tc>
          <w:tcPr>
            <w:tcW w:w="3430" w:type="dxa"/>
            <w:shd w:val="clear" w:color="auto" w:fill="auto"/>
          </w:tcPr>
          <w:p w:rsidR="00442A23" w:rsidRPr="005E6DBB" w:rsidRDefault="00442A23" w:rsidP="00D12431">
            <w:pPr>
              <w:autoSpaceDE w:val="0"/>
              <w:autoSpaceDN w:val="0"/>
              <w:adjustRightInd w:val="0"/>
              <w:rPr>
                <w:b/>
                <w:bCs/>
                <w:sz w:val="24"/>
                <w:szCs w:val="24"/>
              </w:rPr>
            </w:pPr>
          </w:p>
        </w:tc>
      </w:tr>
      <w:tr w:rsidR="005E6DBB" w:rsidRPr="005E6DBB" w:rsidTr="00D12431">
        <w:trPr>
          <w:trHeight w:val="258"/>
        </w:trPr>
        <w:tc>
          <w:tcPr>
            <w:tcW w:w="6204" w:type="dxa"/>
            <w:gridSpan w:val="3"/>
            <w:shd w:val="clear" w:color="auto" w:fill="auto"/>
          </w:tcPr>
          <w:p w:rsidR="00442A23" w:rsidRPr="005E6DBB" w:rsidRDefault="00442A23" w:rsidP="00D12431">
            <w:pPr>
              <w:pStyle w:val="Standard"/>
              <w:tabs>
                <w:tab w:val="left" w:pos="494"/>
                <w:tab w:val="left" w:pos="528"/>
                <w:tab w:val="left" w:pos="1061"/>
                <w:tab w:val="left" w:pos="1203"/>
              </w:tabs>
              <w:jc w:val="both"/>
              <w:rPr>
                <w:rFonts w:ascii="Times New Roman" w:hAnsi="Times New Roman" w:cs="Times New Roman"/>
                <w:b/>
                <w:bCs/>
                <w:sz w:val="22"/>
                <w:szCs w:val="22"/>
              </w:rPr>
            </w:pPr>
          </w:p>
          <w:p w:rsidR="00442A23" w:rsidRPr="005E6DBB" w:rsidRDefault="00442A23" w:rsidP="00D12431">
            <w:pPr>
              <w:pStyle w:val="Standard"/>
              <w:tabs>
                <w:tab w:val="left" w:pos="494"/>
                <w:tab w:val="left" w:pos="528"/>
                <w:tab w:val="left" w:pos="1061"/>
                <w:tab w:val="left" w:pos="1203"/>
              </w:tabs>
              <w:jc w:val="both"/>
              <w:rPr>
                <w:rFonts w:ascii="Times New Roman" w:hAnsi="Times New Roman" w:cs="Times New Roman"/>
                <w:b/>
                <w:bCs/>
                <w:sz w:val="22"/>
                <w:szCs w:val="22"/>
              </w:rPr>
            </w:pPr>
            <w:r w:rsidRPr="005E6DBB">
              <w:rPr>
                <w:rFonts w:ascii="Times New Roman" w:hAnsi="Times New Roman" w:cs="Times New Roman"/>
                <w:b/>
                <w:bCs/>
                <w:sz w:val="22"/>
                <w:szCs w:val="22"/>
              </w:rPr>
              <w:t>Директор</w:t>
            </w:r>
          </w:p>
          <w:p w:rsidR="00442A23" w:rsidRPr="005E6DBB" w:rsidRDefault="00442A23" w:rsidP="00D12431">
            <w:pPr>
              <w:pStyle w:val="Standard"/>
              <w:tabs>
                <w:tab w:val="left" w:pos="494"/>
                <w:tab w:val="left" w:pos="528"/>
                <w:tab w:val="left" w:pos="1061"/>
                <w:tab w:val="left" w:pos="1203"/>
              </w:tabs>
              <w:jc w:val="both"/>
              <w:rPr>
                <w:rFonts w:ascii="Times New Roman" w:hAnsi="Times New Roman" w:cs="Times New Roman"/>
                <w:sz w:val="22"/>
                <w:szCs w:val="22"/>
              </w:rPr>
            </w:pPr>
          </w:p>
          <w:p w:rsidR="00442A23" w:rsidRPr="005E6DBB" w:rsidRDefault="00442A23" w:rsidP="00D12431">
            <w:pPr>
              <w:pStyle w:val="Standard"/>
              <w:tabs>
                <w:tab w:val="left" w:pos="494"/>
                <w:tab w:val="left" w:pos="528"/>
                <w:tab w:val="left" w:pos="1061"/>
                <w:tab w:val="left" w:pos="1203"/>
              </w:tabs>
              <w:jc w:val="both"/>
              <w:rPr>
                <w:rFonts w:ascii="Times New Roman" w:hAnsi="Times New Roman" w:cs="Times New Roman"/>
                <w:b/>
                <w:bCs/>
                <w:sz w:val="22"/>
                <w:szCs w:val="22"/>
              </w:rPr>
            </w:pPr>
            <w:r w:rsidRPr="005E6DBB">
              <w:rPr>
                <w:rFonts w:ascii="Times New Roman" w:hAnsi="Times New Roman" w:cs="Times New Roman"/>
                <w:b/>
                <w:bCs/>
                <w:sz w:val="22"/>
                <w:szCs w:val="22"/>
              </w:rPr>
              <w:t>_______________________Е.Г. Мажорова</w:t>
            </w:r>
          </w:p>
          <w:p w:rsidR="00442A23" w:rsidRPr="005E6DBB" w:rsidRDefault="00442A23" w:rsidP="00D12431">
            <w:pPr>
              <w:pStyle w:val="Standard"/>
              <w:tabs>
                <w:tab w:val="left" w:pos="994"/>
                <w:tab w:val="left" w:pos="1136"/>
                <w:tab w:val="left" w:pos="1561"/>
                <w:tab w:val="left" w:pos="1703"/>
                <w:tab w:val="center" w:pos="3491"/>
              </w:tabs>
              <w:jc w:val="both"/>
              <w:rPr>
                <w:rFonts w:ascii="Times New Roman" w:hAnsi="Times New Roman" w:cs="Times New Roman"/>
                <w:sz w:val="22"/>
                <w:szCs w:val="22"/>
              </w:rPr>
            </w:pPr>
            <w:r w:rsidRPr="005E6DBB">
              <w:t xml:space="preserve">                 М.П.</w:t>
            </w:r>
          </w:p>
        </w:tc>
        <w:tc>
          <w:tcPr>
            <w:tcW w:w="3430" w:type="dxa"/>
            <w:shd w:val="clear" w:color="auto" w:fill="auto"/>
          </w:tcPr>
          <w:p w:rsidR="00442A23" w:rsidRPr="005E6DBB" w:rsidRDefault="00442A23" w:rsidP="00D12431">
            <w:pPr>
              <w:autoSpaceDE w:val="0"/>
              <w:autoSpaceDN w:val="0"/>
              <w:adjustRightInd w:val="0"/>
              <w:rPr>
                <w:b/>
                <w:bCs/>
                <w:sz w:val="22"/>
                <w:szCs w:val="22"/>
              </w:rPr>
            </w:pPr>
          </w:p>
        </w:tc>
      </w:tr>
    </w:tbl>
    <w:p w:rsidR="00442A23" w:rsidRPr="005E6DBB" w:rsidRDefault="00442A23" w:rsidP="00442A23">
      <w:pPr>
        <w:pStyle w:val="1c"/>
        <w:ind w:left="480"/>
        <w:rPr>
          <w:rStyle w:val="2045"/>
          <w:rFonts w:ascii="Times New Roman" w:hAnsi="Times New Roman"/>
        </w:rPr>
      </w:pPr>
      <w:r w:rsidRPr="005E6DBB">
        <w:rPr>
          <w:rStyle w:val="2045"/>
          <w:rFonts w:ascii="Times New Roman" w:hAnsi="Times New Roman"/>
        </w:rPr>
        <w:tab/>
      </w:r>
    </w:p>
    <w:p w:rsidR="00442A23" w:rsidRPr="005E6DBB" w:rsidRDefault="00442A23" w:rsidP="00442A23">
      <w:pPr>
        <w:pStyle w:val="1f1"/>
        <w:keepNext/>
        <w:keepLines/>
        <w:ind w:firstLine="709"/>
        <w:jc w:val="both"/>
        <w:rPr>
          <w:rStyle w:val="2045"/>
          <w:rFonts w:ascii="Times New Roman" w:hAnsi="Times New Roman" w:cs="Times New Roman"/>
          <w:sz w:val="22"/>
          <w:szCs w:val="22"/>
        </w:rPr>
      </w:pPr>
    </w:p>
    <w:p w:rsidR="00442A23" w:rsidRPr="005E6DBB" w:rsidRDefault="00442A23" w:rsidP="00442A23">
      <w:pPr>
        <w:pStyle w:val="1f1"/>
        <w:keepNext/>
        <w:keepLines/>
        <w:tabs>
          <w:tab w:val="left" w:pos="2612"/>
        </w:tabs>
        <w:ind w:firstLine="709"/>
        <w:jc w:val="both"/>
        <w:rPr>
          <w:rFonts w:ascii="Times New Roman" w:hAnsi="Times New Roman" w:cs="Times New Roman"/>
          <w:b/>
          <w:sz w:val="22"/>
          <w:szCs w:val="22"/>
        </w:rPr>
        <w:sectPr w:rsidR="00442A23" w:rsidRPr="005E6DBB" w:rsidSect="00966E8D">
          <w:footerReference w:type="even" r:id="rId21"/>
          <w:footerReference w:type="default" r:id="rId22"/>
          <w:pgSz w:w="11900" w:h="16840"/>
          <w:pgMar w:top="1134" w:right="701" w:bottom="1134" w:left="1701" w:header="708" w:footer="708" w:gutter="0"/>
          <w:cols w:space="708"/>
          <w:titlePg/>
          <w:docGrid w:linePitch="360"/>
        </w:sectPr>
      </w:pPr>
      <w:r w:rsidRPr="005E6DBB">
        <w:rPr>
          <w:rStyle w:val="2045"/>
          <w:rFonts w:ascii="Times New Roman" w:hAnsi="Times New Roman" w:cs="Times New Roman"/>
          <w:sz w:val="22"/>
          <w:szCs w:val="22"/>
        </w:rPr>
        <w:tab/>
      </w:r>
    </w:p>
    <w:p w:rsidR="00442A23" w:rsidRPr="005E6DBB" w:rsidRDefault="00442A23" w:rsidP="00442A23">
      <w:pPr>
        <w:jc w:val="right"/>
        <w:rPr>
          <w:b/>
          <w:sz w:val="22"/>
          <w:szCs w:val="22"/>
        </w:rPr>
      </w:pPr>
      <w:r w:rsidRPr="005E6DBB">
        <w:rPr>
          <w:b/>
          <w:sz w:val="22"/>
          <w:szCs w:val="22"/>
        </w:rPr>
        <w:lastRenderedPageBreak/>
        <w:t>Приложение № 1</w:t>
      </w:r>
    </w:p>
    <w:p w:rsidR="00442A23" w:rsidRPr="005E6DBB" w:rsidRDefault="00442A23" w:rsidP="00442A23">
      <w:pPr>
        <w:jc w:val="right"/>
        <w:rPr>
          <w:b/>
          <w:bCs/>
          <w:sz w:val="22"/>
          <w:szCs w:val="22"/>
        </w:rPr>
      </w:pPr>
      <w:r w:rsidRPr="005E6DBB">
        <w:rPr>
          <w:sz w:val="22"/>
          <w:szCs w:val="22"/>
        </w:rPr>
        <w:t>к Договору № ___________</w:t>
      </w:r>
    </w:p>
    <w:p w:rsidR="00442A23" w:rsidRPr="005E6DBB" w:rsidRDefault="00442A23" w:rsidP="00442A23">
      <w:pPr>
        <w:jc w:val="right"/>
        <w:rPr>
          <w:sz w:val="22"/>
          <w:szCs w:val="22"/>
        </w:rPr>
      </w:pPr>
      <w:r w:rsidRPr="005E6DBB">
        <w:rPr>
          <w:sz w:val="22"/>
          <w:szCs w:val="22"/>
        </w:rPr>
        <w:t>от «___» __________2021 г.</w:t>
      </w:r>
    </w:p>
    <w:p w:rsidR="00442A23" w:rsidRPr="005E6DBB" w:rsidRDefault="00442A23" w:rsidP="00442A23">
      <w:pPr>
        <w:tabs>
          <w:tab w:val="left" w:pos="0"/>
        </w:tabs>
        <w:spacing w:line="100" w:lineRule="atLeast"/>
        <w:ind w:right="-20"/>
        <w:jc w:val="right"/>
        <w:rPr>
          <w:b/>
          <w:bCs/>
          <w:sz w:val="22"/>
          <w:szCs w:val="22"/>
        </w:rPr>
      </w:pPr>
    </w:p>
    <w:p w:rsidR="00442A23" w:rsidRPr="005E6DBB" w:rsidRDefault="00442A23" w:rsidP="00442A23">
      <w:pPr>
        <w:tabs>
          <w:tab w:val="left" w:pos="0"/>
        </w:tabs>
        <w:spacing w:line="100" w:lineRule="atLeast"/>
        <w:ind w:right="-20"/>
        <w:jc w:val="center"/>
        <w:rPr>
          <w:b/>
          <w:bCs/>
          <w:sz w:val="22"/>
          <w:szCs w:val="22"/>
        </w:rPr>
      </w:pPr>
      <w:r w:rsidRPr="005E6DBB">
        <w:rPr>
          <w:b/>
          <w:bCs/>
          <w:sz w:val="22"/>
          <w:szCs w:val="22"/>
        </w:rPr>
        <w:t>СПЕЦИФИКАЦИЯ</w:t>
      </w:r>
    </w:p>
    <w:p w:rsidR="00442A23" w:rsidRPr="005E6DBB" w:rsidRDefault="00442A23" w:rsidP="00442A23">
      <w:pPr>
        <w:tabs>
          <w:tab w:val="left" w:pos="0"/>
        </w:tabs>
        <w:spacing w:line="100" w:lineRule="atLeast"/>
        <w:ind w:right="-20"/>
        <w:jc w:val="center"/>
        <w:rPr>
          <w:bCs/>
          <w:sz w:val="22"/>
          <w:szCs w:val="22"/>
        </w:rPr>
      </w:pPr>
      <w:r w:rsidRPr="005E6DBB">
        <w:rPr>
          <w:bCs/>
          <w:sz w:val="22"/>
          <w:szCs w:val="22"/>
        </w:rPr>
        <w:t xml:space="preserve">заполняется по результатам проведения конкурса с учетом предложения победителя  </w:t>
      </w:r>
    </w:p>
    <w:p w:rsidR="00442A23" w:rsidRPr="005E6DBB" w:rsidRDefault="00442A23" w:rsidP="00442A23">
      <w:pPr>
        <w:tabs>
          <w:tab w:val="left" w:pos="0"/>
        </w:tabs>
        <w:spacing w:line="100" w:lineRule="atLeast"/>
        <w:ind w:right="-20"/>
        <w:jc w:val="center"/>
        <w:rPr>
          <w:b/>
          <w:bCs/>
          <w:sz w:val="22"/>
          <w:szCs w:val="22"/>
        </w:rPr>
      </w:pPr>
    </w:p>
    <w:p w:rsidR="00442A23" w:rsidRPr="005E6DBB" w:rsidRDefault="00442A23" w:rsidP="00442A23">
      <w:pPr>
        <w:tabs>
          <w:tab w:val="left" w:pos="0"/>
        </w:tabs>
        <w:spacing w:line="100" w:lineRule="atLeast"/>
        <w:ind w:right="-20"/>
        <w:jc w:val="center"/>
        <w:rPr>
          <w:b/>
          <w:bCs/>
          <w:sz w:val="22"/>
          <w:szCs w:val="22"/>
        </w:rPr>
      </w:pPr>
    </w:p>
    <w:tbl>
      <w:tblPr>
        <w:tblW w:w="5386" w:type="dxa"/>
        <w:tblLook w:val="04A0" w:firstRow="1" w:lastRow="0" w:firstColumn="1" w:lastColumn="0" w:noHBand="0" w:noVBand="1"/>
      </w:tblPr>
      <w:tblGrid>
        <w:gridCol w:w="9459"/>
      </w:tblGrid>
      <w:tr w:rsidR="005E6DBB" w:rsidRPr="005E6DBB" w:rsidTr="00D12431">
        <w:tc>
          <w:tcPr>
            <w:tcW w:w="5386" w:type="dxa"/>
          </w:tcPr>
          <w:tbl>
            <w:tblPr>
              <w:tblW w:w="9243" w:type="dxa"/>
              <w:tblLook w:val="04A0" w:firstRow="1" w:lastRow="0" w:firstColumn="1" w:lastColumn="0" w:noHBand="0" w:noVBand="1"/>
            </w:tblPr>
            <w:tblGrid>
              <w:gridCol w:w="5132"/>
              <w:gridCol w:w="4111"/>
            </w:tblGrid>
            <w:tr w:rsidR="005E6DBB" w:rsidRPr="005E6DBB" w:rsidTr="00D12431">
              <w:trPr>
                <w:trHeight w:val="409"/>
              </w:trPr>
              <w:tc>
                <w:tcPr>
                  <w:tcW w:w="5132" w:type="dxa"/>
                  <w:shd w:val="clear" w:color="auto" w:fill="auto"/>
                  <w:vAlign w:val="center"/>
                </w:tcPr>
                <w:p w:rsidR="00442A23" w:rsidRPr="005E6DBB" w:rsidRDefault="00442A23" w:rsidP="00D12431">
                  <w:pPr>
                    <w:autoSpaceDE w:val="0"/>
                    <w:autoSpaceDN w:val="0"/>
                    <w:adjustRightInd w:val="0"/>
                    <w:jc w:val="center"/>
                    <w:rPr>
                      <w:b/>
                      <w:bCs/>
                      <w:sz w:val="22"/>
                      <w:szCs w:val="22"/>
                    </w:rPr>
                  </w:pPr>
                  <w:r w:rsidRPr="005E6DBB">
                    <w:rPr>
                      <w:b/>
                      <w:bCs/>
                      <w:sz w:val="22"/>
                      <w:szCs w:val="22"/>
                    </w:rPr>
                    <w:t>ЗАКАЗЧИК</w:t>
                  </w:r>
                </w:p>
              </w:tc>
              <w:tc>
                <w:tcPr>
                  <w:tcW w:w="4111" w:type="dxa"/>
                  <w:shd w:val="clear" w:color="auto" w:fill="auto"/>
                  <w:vAlign w:val="center"/>
                </w:tcPr>
                <w:p w:rsidR="00442A23" w:rsidRPr="005E6DBB" w:rsidRDefault="00442A23" w:rsidP="00D12431">
                  <w:pPr>
                    <w:autoSpaceDE w:val="0"/>
                    <w:autoSpaceDN w:val="0"/>
                    <w:adjustRightInd w:val="0"/>
                    <w:jc w:val="center"/>
                    <w:rPr>
                      <w:b/>
                      <w:bCs/>
                      <w:sz w:val="22"/>
                      <w:szCs w:val="22"/>
                    </w:rPr>
                  </w:pPr>
                  <w:r w:rsidRPr="005E6DBB">
                    <w:rPr>
                      <w:b/>
                      <w:bCs/>
                      <w:sz w:val="22"/>
                      <w:szCs w:val="22"/>
                    </w:rPr>
                    <w:t>ПОСТАВЩИК</w:t>
                  </w:r>
                </w:p>
              </w:tc>
            </w:tr>
            <w:tr w:rsidR="005E6DBB" w:rsidRPr="005E6DBB" w:rsidTr="00D12431">
              <w:trPr>
                <w:trHeight w:val="981"/>
              </w:trPr>
              <w:tc>
                <w:tcPr>
                  <w:tcW w:w="5132" w:type="dxa"/>
                  <w:shd w:val="clear" w:color="auto" w:fill="auto"/>
                  <w:vAlign w:val="center"/>
                </w:tcPr>
                <w:p w:rsidR="00442A23" w:rsidRPr="005E6DBB" w:rsidRDefault="00442A23" w:rsidP="00D12431">
                  <w:pPr>
                    <w:autoSpaceDE w:val="0"/>
                    <w:autoSpaceDN w:val="0"/>
                    <w:adjustRightInd w:val="0"/>
                    <w:jc w:val="center"/>
                    <w:rPr>
                      <w:b/>
                      <w:bCs/>
                      <w:sz w:val="22"/>
                      <w:szCs w:val="22"/>
                    </w:rPr>
                  </w:pPr>
                  <w:r w:rsidRPr="005E6DBB">
                    <w:rPr>
                      <w:b/>
                      <w:bCs/>
                      <w:sz w:val="22"/>
                      <w:szCs w:val="22"/>
                    </w:rPr>
                    <w:t>Государственное автономное профессиональное</w:t>
                  </w:r>
                </w:p>
                <w:p w:rsidR="00442A23" w:rsidRPr="005E6DBB" w:rsidRDefault="00442A23" w:rsidP="00D12431">
                  <w:pPr>
                    <w:autoSpaceDE w:val="0"/>
                    <w:autoSpaceDN w:val="0"/>
                    <w:adjustRightInd w:val="0"/>
                    <w:jc w:val="center"/>
                    <w:rPr>
                      <w:b/>
                      <w:bCs/>
                      <w:sz w:val="22"/>
                      <w:szCs w:val="22"/>
                    </w:rPr>
                  </w:pPr>
                  <w:r w:rsidRPr="005E6DBB">
                    <w:rPr>
                      <w:b/>
                      <w:bCs/>
                      <w:sz w:val="22"/>
                      <w:szCs w:val="22"/>
                    </w:rPr>
                    <w:t>образовательное учреждение Республики Крым</w:t>
                  </w:r>
                </w:p>
                <w:p w:rsidR="00442A23" w:rsidRPr="005E6DBB" w:rsidRDefault="00442A23" w:rsidP="00D12431">
                  <w:pPr>
                    <w:autoSpaceDE w:val="0"/>
                    <w:autoSpaceDN w:val="0"/>
                    <w:adjustRightInd w:val="0"/>
                    <w:jc w:val="center"/>
                    <w:rPr>
                      <w:b/>
                      <w:bCs/>
                      <w:sz w:val="22"/>
                      <w:szCs w:val="22"/>
                    </w:rPr>
                  </w:pPr>
                  <w:r w:rsidRPr="005E6DBB">
                    <w:rPr>
                      <w:b/>
                      <w:bCs/>
                      <w:sz w:val="22"/>
                      <w:szCs w:val="22"/>
                    </w:rPr>
                    <w:t>«Крымский многопрофильный колледж»</w:t>
                  </w:r>
                </w:p>
              </w:tc>
              <w:tc>
                <w:tcPr>
                  <w:tcW w:w="4111" w:type="dxa"/>
                  <w:shd w:val="clear" w:color="auto" w:fill="auto"/>
                  <w:vAlign w:val="center"/>
                </w:tcPr>
                <w:p w:rsidR="00442A23" w:rsidRPr="005E6DBB" w:rsidRDefault="00442A23" w:rsidP="00D12431">
                  <w:pPr>
                    <w:autoSpaceDE w:val="0"/>
                    <w:autoSpaceDN w:val="0"/>
                    <w:adjustRightInd w:val="0"/>
                    <w:jc w:val="center"/>
                    <w:rPr>
                      <w:b/>
                      <w:bCs/>
                      <w:sz w:val="22"/>
                      <w:szCs w:val="22"/>
                    </w:rPr>
                  </w:pPr>
                </w:p>
              </w:tc>
            </w:tr>
            <w:tr w:rsidR="005E6DBB" w:rsidRPr="005E6DBB" w:rsidTr="00D12431">
              <w:tc>
                <w:tcPr>
                  <w:tcW w:w="5132" w:type="dxa"/>
                  <w:shd w:val="clear" w:color="auto" w:fill="auto"/>
                </w:tcPr>
                <w:p w:rsidR="00442A23" w:rsidRPr="005E6DBB" w:rsidRDefault="00442A23" w:rsidP="00D12431">
                  <w:pPr>
                    <w:pStyle w:val="Standard"/>
                    <w:tabs>
                      <w:tab w:val="left" w:pos="494"/>
                      <w:tab w:val="left" w:pos="528"/>
                      <w:tab w:val="left" w:pos="1061"/>
                      <w:tab w:val="left" w:pos="1203"/>
                    </w:tabs>
                    <w:jc w:val="both"/>
                    <w:rPr>
                      <w:rFonts w:ascii="Times New Roman" w:hAnsi="Times New Roman" w:cs="Times New Roman"/>
                      <w:b/>
                      <w:bCs/>
                      <w:sz w:val="22"/>
                      <w:szCs w:val="22"/>
                    </w:rPr>
                  </w:pPr>
                  <w:r w:rsidRPr="005E6DBB">
                    <w:rPr>
                      <w:rFonts w:ascii="Times New Roman" w:hAnsi="Times New Roman" w:cs="Times New Roman"/>
                      <w:b/>
                      <w:bCs/>
                      <w:sz w:val="22"/>
                      <w:szCs w:val="22"/>
                    </w:rPr>
                    <w:t>Директор</w:t>
                  </w:r>
                </w:p>
                <w:p w:rsidR="00442A23" w:rsidRPr="005E6DBB" w:rsidRDefault="00442A23" w:rsidP="00D12431">
                  <w:pPr>
                    <w:pStyle w:val="Standard"/>
                    <w:tabs>
                      <w:tab w:val="left" w:pos="494"/>
                      <w:tab w:val="left" w:pos="528"/>
                      <w:tab w:val="left" w:pos="1061"/>
                      <w:tab w:val="left" w:pos="1203"/>
                    </w:tabs>
                    <w:jc w:val="both"/>
                    <w:rPr>
                      <w:rFonts w:ascii="Times New Roman" w:hAnsi="Times New Roman" w:cs="Times New Roman"/>
                      <w:sz w:val="22"/>
                      <w:szCs w:val="22"/>
                    </w:rPr>
                  </w:pPr>
                </w:p>
                <w:p w:rsidR="00442A23" w:rsidRPr="005E6DBB" w:rsidRDefault="00442A23" w:rsidP="00D12431">
                  <w:pPr>
                    <w:pStyle w:val="Standard"/>
                    <w:tabs>
                      <w:tab w:val="left" w:pos="494"/>
                      <w:tab w:val="left" w:pos="528"/>
                      <w:tab w:val="left" w:pos="1061"/>
                      <w:tab w:val="left" w:pos="1203"/>
                    </w:tabs>
                    <w:jc w:val="both"/>
                    <w:rPr>
                      <w:rFonts w:ascii="Times New Roman" w:hAnsi="Times New Roman" w:cs="Times New Roman"/>
                      <w:b/>
                      <w:bCs/>
                      <w:sz w:val="22"/>
                      <w:szCs w:val="22"/>
                    </w:rPr>
                  </w:pPr>
                  <w:r w:rsidRPr="005E6DBB">
                    <w:rPr>
                      <w:rFonts w:ascii="Times New Roman" w:hAnsi="Times New Roman" w:cs="Times New Roman"/>
                      <w:b/>
                      <w:bCs/>
                      <w:sz w:val="22"/>
                      <w:szCs w:val="22"/>
                    </w:rPr>
                    <w:t>_______________________Е.Г. Мажорова</w:t>
                  </w:r>
                </w:p>
                <w:p w:rsidR="00442A23" w:rsidRPr="005E6DBB" w:rsidRDefault="00442A23" w:rsidP="00D12431">
                  <w:pPr>
                    <w:pStyle w:val="Standard"/>
                    <w:tabs>
                      <w:tab w:val="left" w:pos="994"/>
                      <w:tab w:val="left" w:pos="1136"/>
                      <w:tab w:val="left" w:pos="1561"/>
                      <w:tab w:val="left" w:pos="1703"/>
                      <w:tab w:val="center" w:pos="3491"/>
                    </w:tabs>
                    <w:jc w:val="both"/>
                    <w:rPr>
                      <w:rFonts w:ascii="Times New Roman" w:hAnsi="Times New Roman" w:cs="Times New Roman"/>
                      <w:sz w:val="22"/>
                      <w:szCs w:val="22"/>
                    </w:rPr>
                  </w:pPr>
                  <w:r w:rsidRPr="005E6DBB">
                    <w:t xml:space="preserve">                 М.П.</w:t>
                  </w:r>
                  <w:bookmarkStart w:id="14" w:name="_GoBack"/>
                  <w:bookmarkEnd w:id="14"/>
                </w:p>
              </w:tc>
              <w:tc>
                <w:tcPr>
                  <w:tcW w:w="4111" w:type="dxa"/>
                  <w:shd w:val="clear" w:color="auto" w:fill="auto"/>
                </w:tcPr>
                <w:p w:rsidR="00442A23" w:rsidRPr="005E6DBB" w:rsidRDefault="00442A23" w:rsidP="00D12431">
                  <w:pPr>
                    <w:autoSpaceDE w:val="0"/>
                    <w:autoSpaceDN w:val="0"/>
                    <w:adjustRightInd w:val="0"/>
                    <w:rPr>
                      <w:b/>
                      <w:bCs/>
                      <w:sz w:val="22"/>
                      <w:szCs w:val="22"/>
                    </w:rPr>
                  </w:pPr>
                </w:p>
              </w:tc>
            </w:tr>
          </w:tbl>
          <w:p w:rsidR="00442A23" w:rsidRPr="005E6DBB" w:rsidRDefault="00442A23" w:rsidP="00D12431">
            <w:pPr>
              <w:rPr>
                <w:b/>
                <w:caps/>
                <w:sz w:val="22"/>
                <w:szCs w:val="22"/>
              </w:rPr>
            </w:pPr>
          </w:p>
        </w:tc>
      </w:tr>
      <w:tr w:rsidR="005E6DBB" w:rsidRPr="005E6DBB" w:rsidTr="00D12431">
        <w:tc>
          <w:tcPr>
            <w:tcW w:w="5386" w:type="dxa"/>
          </w:tcPr>
          <w:p w:rsidR="00442A23" w:rsidRPr="005E6DBB" w:rsidRDefault="00442A23" w:rsidP="00D12431">
            <w:pPr>
              <w:jc w:val="center"/>
              <w:rPr>
                <w:sz w:val="22"/>
                <w:szCs w:val="22"/>
              </w:rPr>
            </w:pPr>
          </w:p>
        </w:tc>
      </w:tr>
      <w:tr w:rsidR="005E6DBB" w:rsidRPr="005E6DBB" w:rsidTr="00D12431">
        <w:tc>
          <w:tcPr>
            <w:tcW w:w="5386" w:type="dxa"/>
          </w:tcPr>
          <w:p w:rsidR="00442A23" w:rsidRPr="005E6DBB" w:rsidRDefault="00442A23" w:rsidP="00D12431">
            <w:pPr>
              <w:jc w:val="center"/>
              <w:rPr>
                <w:sz w:val="22"/>
                <w:szCs w:val="22"/>
              </w:rPr>
            </w:pPr>
          </w:p>
        </w:tc>
      </w:tr>
      <w:tr w:rsidR="00442A23" w:rsidRPr="005E6DBB" w:rsidTr="00D12431">
        <w:tc>
          <w:tcPr>
            <w:tcW w:w="5386" w:type="dxa"/>
          </w:tcPr>
          <w:p w:rsidR="00442A23" w:rsidRPr="005E6DBB" w:rsidRDefault="00442A23" w:rsidP="00D12431"/>
        </w:tc>
      </w:tr>
    </w:tbl>
    <w:p w:rsidR="00442A23" w:rsidRPr="005E6DBB" w:rsidRDefault="00442A23">
      <w:pPr>
        <w:jc w:val="center"/>
        <w:rPr>
          <w:sz w:val="22"/>
          <w:szCs w:val="22"/>
        </w:rPr>
      </w:pPr>
    </w:p>
    <w:p w:rsidR="00442A23" w:rsidRPr="005E6DBB" w:rsidRDefault="00442A23">
      <w:pPr>
        <w:jc w:val="center"/>
        <w:rPr>
          <w:sz w:val="22"/>
          <w:szCs w:val="22"/>
        </w:rPr>
      </w:pPr>
    </w:p>
    <w:p w:rsidR="00C1535B" w:rsidRPr="005E6DBB" w:rsidRDefault="00C1535B">
      <w:pPr>
        <w:widowControl w:val="0"/>
        <w:snapToGrid w:val="0"/>
        <w:jc w:val="center"/>
      </w:pPr>
    </w:p>
    <w:sectPr w:rsidR="00C1535B" w:rsidRPr="005E6DBB" w:rsidSect="00B4668B">
      <w:footerReference w:type="default" r:id="rId23"/>
      <w:pgSz w:w="11906" w:h="16838"/>
      <w:pgMar w:top="1134" w:right="701" w:bottom="1134" w:left="1701" w:header="0" w:footer="708"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C2" w:rsidRDefault="00E94AC2">
      <w:r>
        <w:separator/>
      </w:r>
    </w:p>
  </w:endnote>
  <w:endnote w:type="continuationSeparator" w:id="0">
    <w:p w:rsidR="00E94AC2" w:rsidRDefault="00E9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aramondNarrowC">
    <w:charset w:val="CC"/>
    <w:family w:val="roman"/>
    <w:pitch w:val="variable"/>
  </w:font>
  <w:font w:name="Futuris">
    <w:charset w:val="CC"/>
    <w:family w:val="roman"/>
    <w:pitch w:val="variable"/>
  </w:font>
  <w:font w:name="Times New Roman CYR">
    <w:panose1 w:val="02020603050405020304"/>
    <w:charset w:val="CC"/>
    <w:family w:val="roman"/>
    <w:pitch w:val="variable"/>
  </w:font>
  <w:font w:name="GaramondC">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font315">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039566"/>
      <w:docPartObj>
        <w:docPartGallery w:val="Page Numbers (Bottom of Page)"/>
        <w:docPartUnique/>
      </w:docPartObj>
    </w:sdtPr>
    <w:sdtEndPr/>
    <w:sdtContent>
      <w:p w:rsidR="00C1535B" w:rsidRDefault="00B4668B">
        <w:pPr>
          <w:pStyle w:val="aff5"/>
        </w:pPr>
        <w:r>
          <w:rPr>
            <w:rStyle w:val="a4"/>
          </w:rPr>
          <w:fldChar w:fldCharType="begin"/>
        </w:r>
        <w:r w:rsidR="008B5DA6">
          <w:instrText>PAGE</w:instrText>
        </w:r>
        <w:r>
          <w:fldChar w:fldCharType="separate"/>
        </w:r>
        <w:r w:rsidR="005E6DBB">
          <w:rPr>
            <w:noProof/>
          </w:rPr>
          <w:t>4</w:t>
        </w:r>
        <w:r>
          <w:fldChar w:fldCharType="end"/>
        </w:r>
      </w:p>
    </w:sdtContent>
  </w:sdt>
  <w:p w:rsidR="00C1535B" w:rsidRDefault="00C1535B">
    <w:pPr>
      <w:pStyle w:val="aff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A23" w:rsidRDefault="00B4668B" w:rsidP="00F632C7">
    <w:pPr>
      <w:pStyle w:val="aff5"/>
      <w:framePr w:wrap="none" w:vAnchor="text" w:hAnchor="margin" w:xAlign="right" w:y="1"/>
      <w:rPr>
        <w:rStyle w:val="a4"/>
      </w:rPr>
    </w:pPr>
    <w:r>
      <w:rPr>
        <w:rStyle w:val="a4"/>
      </w:rPr>
      <w:fldChar w:fldCharType="begin"/>
    </w:r>
    <w:r w:rsidR="00442A23">
      <w:rPr>
        <w:rStyle w:val="a4"/>
      </w:rPr>
      <w:instrText xml:space="preserve"> PAGE </w:instrText>
    </w:r>
    <w:r>
      <w:rPr>
        <w:rStyle w:val="a4"/>
      </w:rPr>
      <w:fldChar w:fldCharType="separate"/>
    </w:r>
    <w:r w:rsidR="005E6DBB">
      <w:rPr>
        <w:rStyle w:val="a4"/>
        <w:noProof/>
      </w:rPr>
      <w:t>18</w:t>
    </w:r>
    <w:r>
      <w:rPr>
        <w:rStyle w:val="a4"/>
      </w:rPr>
      <w:fldChar w:fldCharType="end"/>
    </w:r>
  </w:p>
  <w:p w:rsidR="00442A23" w:rsidRDefault="00442A23" w:rsidP="007667BC">
    <w:pPr>
      <w:pStyle w:val="aff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049218"/>
      <w:docPartObj>
        <w:docPartGallery w:val="Page Numbers (Bottom of Page)"/>
        <w:docPartUnique/>
      </w:docPartObj>
    </w:sdtPr>
    <w:sdtEndPr/>
    <w:sdtContent>
      <w:p w:rsidR="00C1535B" w:rsidRDefault="00B4668B">
        <w:pPr>
          <w:pStyle w:val="aff5"/>
        </w:pPr>
        <w:r>
          <w:rPr>
            <w:rStyle w:val="a4"/>
          </w:rPr>
          <w:fldChar w:fldCharType="begin"/>
        </w:r>
        <w:r w:rsidR="008B5DA6">
          <w:instrText>PAGE</w:instrText>
        </w:r>
        <w:r>
          <w:fldChar w:fldCharType="separate"/>
        </w:r>
        <w:r w:rsidR="008B5DA6">
          <w:t>20</w:t>
        </w:r>
        <w:r>
          <w:fldChar w:fldCharType="end"/>
        </w:r>
      </w:p>
    </w:sdtContent>
  </w:sdt>
  <w:p w:rsidR="00C1535B" w:rsidRDefault="00C1535B">
    <w:pPr>
      <w:pStyle w:val="af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920235"/>
      <w:docPartObj>
        <w:docPartGallery w:val="Page Numbers (Bottom of Page)"/>
        <w:docPartUnique/>
      </w:docPartObj>
    </w:sdtPr>
    <w:sdtEndPr/>
    <w:sdtContent>
      <w:p w:rsidR="00C1535B" w:rsidRDefault="00B4668B">
        <w:pPr>
          <w:pStyle w:val="aff5"/>
        </w:pPr>
        <w:r>
          <w:rPr>
            <w:rStyle w:val="a4"/>
          </w:rPr>
          <w:fldChar w:fldCharType="begin"/>
        </w:r>
        <w:r w:rsidR="008B5DA6">
          <w:instrText>PAGE</w:instrText>
        </w:r>
        <w:r>
          <w:fldChar w:fldCharType="separate"/>
        </w:r>
        <w:r w:rsidR="005E6DBB">
          <w:rPr>
            <w:noProof/>
          </w:rPr>
          <w:t>20</w:t>
        </w:r>
        <w:r>
          <w:fldChar w:fldCharType="end"/>
        </w:r>
      </w:p>
    </w:sdtContent>
  </w:sdt>
  <w:p w:rsidR="00C1535B" w:rsidRDefault="00C1535B">
    <w:pPr>
      <w:pStyle w:val="af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160555"/>
      <w:docPartObj>
        <w:docPartGallery w:val="Page Numbers (Bottom of Page)"/>
        <w:docPartUnique/>
      </w:docPartObj>
    </w:sdtPr>
    <w:sdtEndPr/>
    <w:sdtContent>
      <w:p w:rsidR="00C1535B" w:rsidRDefault="00B4668B">
        <w:pPr>
          <w:pStyle w:val="aff5"/>
        </w:pPr>
        <w:r>
          <w:rPr>
            <w:rStyle w:val="a4"/>
          </w:rPr>
          <w:fldChar w:fldCharType="begin"/>
        </w:r>
        <w:r w:rsidR="008B5DA6">
          <w:instrText>PAGE</w:instrText>
        </w:r>
        <w:r>
          <w:fldChar w:fldCharType="separate"/>
        </w:r>
        <w:r w:rsidR="005E6DBB">
          <w:rPr>
            <w:noProof/>
          </w:rPr>
          <w:t>24</w:t>
        </w:r>
        <w:r>
          <w:fldChar w:fldCharType="end"/>
        </w:r>
      </w:p>
    </w:sdtContent>
  </w:sdt>
  <w:p w:rsidR="00C1535B" w:rsidRDefault="00C1535B">
    <w:pPr>
      <w:pStyle w:val="af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519401"/>
      <w:docPartObj>
        <w:docPartGallery w:val="Page Numbers (Bottom of Page)"/>
        <w:docPartUnique/>
      </w:docPartObj>
    </w:sdtPr>
    <w:sdtEndPr/>
    <w:sdtContent>
      <w:p w:rsidR="00C1535B" w:rsidRDefault="00B4668B">
        <w:pPr>
          <w:pStyle w:val="aff5"/>
        </w:pPr>
        <w:r>
          <w:rPr>
            <w:rStyle w:val="a4"/>
          </w:rPr>
          <w:fldChar w:fldCharType="begin"/>
        </w:r>
        <w:r w:rsidR="008B5DA6">
          <w:instrText>PAGE</w:instrText>
        </w:r>
        <w:r>
          <w:fldChar w:fldCharType="separate"/>
        </w:r>
        <w:r w:rsidR="005E6DBB">
          <w:rPr>
            <w:noProof/>
          </w:rPr>
          <w:t>34</w:t>
        </w:r>
        <w:r>
          <w:fldChar w:fldCharType="end"/>
        </w:r>
      </w:p>
    </w:sdtContent>
  </w:sdt>
  <w:p w:rsidR="00C1535B" w:rsidRDefault="00C1535B">
    <w:pPr>
      <w:pStyle w:val="aff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870068"/>
      <w:docPartObj>
        <w:docPartGallery w:val="Page Numbers (Bottom of Page)"/>
        <w:docPartUnique/>
      </w:docPartObj>
    </w:sdtPr>
    <w:sdtEndPr/>
    <w:sdtContent>
      <w:p w:rsidR="00C1535B" w:rsidRDefault="00B4668B">
        <w:pPr>
          <w:pStyle w:val="aff5"/>
        </w:pPr>
        <w:r>
          <w:rPr>
            <w:rStyle w:val="a4"/>
          </w:rPr>
          <w:fldChar w:fldCharType="begin"/>
        </w:r>
        <w:r w:rsidR="008B5DA6">
          <w:instrText>PAGE</w:instrText>
        </w:r>
        <w:r>
          <w:fldChar w:fldCharType="separate"/>
        </w:r>
        <w:r w:rsidR="005E6DBB">
          <w:rPr>
            <w:noProof/>
          </w:rPr>
          <w:t>1</w:t>
        </w:r>
        <w:r>
          <w:fldChar w:fldCharType="end"/>
        </w:r>
      </w:p>
    </w:sdtContent>
  </w:sdt>
  <w:p w:rsidR="00C1535B" w:rsidRDefault="00C1535B">
    <w:pPr>
      <w:pStyle w:val="aff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5B" w:rsidRDefault="00C1535B">
    <w:pPr>
      <w:pStyle w:val="aff5"/>
      <w:ind w:right="360"/>
    </w:pPr>
  </w:p>
  <w:p w:rsidR="00C1535B" w:rsidRDefault="00C1535B">
    <w:pPr>
      <w:pStyle w:val="aff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270455"/>
      <w:docPartObj>
        <w:docPartGallery w:val="Page Numbers (Bottom of Page)"/>
        <w:docPartUnique/>
      </w:docPartObj>
    </w:sdtPr>
    <w:sdtEndPr/>
    <w:sdtContent>
      <w:p w:rsidR="00C1535B" w:rsidRDefault="00B4668B">
        <w:pPr>
          <w:pStyle w:val="aff5"/>
        </w:pPr>
        <w:r>
          <w:rPr>
            <w:rStyle w:val="a4"/>
          </w:rPr>
          <w:fldChar w:fldCharType="begin"/>
        </w:r>
        <w:r w:rsidR="008B5DA6">
          <w:instrText>PAGE</w:instrText>
        </w:r>
        <w:r>
          <w:fldChar w:fldCharType="separate"/>
        </w:r>
        <w:r w:rsidR="005E6DBB">
          <w:rPr>
            <w:noProof/>
          </w:rPr>
          <w:t>6</w:t>
        </w:r>
        <w:r>
          <w:fldChar w:fldCharType="end"/>
        </w:r>
      </w:p>
    </w:sdtContent>
  </w:sdt>
  <w:p w:rsidR="00C1535B" w:rsidRDefault="00C1535B">
    <w:pPr>
      <w:pStyle w:val="aff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077734"/>
      <w:docPartObj>
        <w:docPartGallery w:val="Page Numbers (Bottom of Page)"/>
        <w:docPartUnique/>
      </w:docPartObj>
    </w:sdtPr>
    <w:sdtEndPr/>
    <w:sdtContent>
      <w:p w:rsidR="00C1535B" w:rsidRDefault="00B4668B">
        <w:pPr>
          <w:pStyle w:val="aff5"/>
        </w:pPr>
        <w:r>
          <w:rPr>
            <w:rStyle w:val="a4"/>
          </w:rPr>
          <w:fldChar w:fldCharType="begin"/>
        </w:r>
        <w:r w:rsidR="008B5DA6">
          <w:instrText>PAGE</w:instrText>
        </w:r>
        <w:r>
          <w:fldChar w:fldCharType="separate"/>
        </w:r>
        <w:r w:rsidR="005E6DBB">
          <w:rPr>
            <w:noProof/>
          </w:rPr>
          <w:t>9</w:t>
        </w:r>
        <w:r>
          <w:fldChar w:fldCharType="end"/>
        </w:r>
      </w:p>
    </w:sdtContent>
  </w:sdt>
  <w:p w:rsidR="00C1535B" w:rsidRDefault="00C1535B">
    <w:pPr>
      <w:pStyle w:val="aff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A23" w:rsidRDefault="00B4668B" w:rsidP="00F632C7">
    <w:pPr>
      <w:pStyle w:val="aff5"/>
      <w:framePr w:wrap="none" w:vAnchor="text" w:hAnchor="margin" w:xAlign="right" w:y="1"/>
      <w:rPr>
        <w:rStyle w:val="a4"/>
      </w:rPr>
    </w:pPr>
    <w:r>
      <w:rPr>
        <w:rStyle w:val="a4"/>
      </w:rPr>
      <w:fldChar w:fldCharType="begin"/>
    </w:r>
    <w:r w:rsidR="00442A23">
      <w:rPr>
        <w:rStyle w:val="a4"/>
      </w:rPr>
      <w:instrText xml:space="preserve"> PAGE </w:instrText>
    </w:r>
    <w:r>
      <w:rPr>
        <w:rStyle w:val="a4"/>
      </w:rPr>
      <w:fldChar w:fldCharType="end"/>
    </w:r>
  </w:p>
  <w:p w:rsidR="00442A23" w:rsidRDefault="00442A23" w:rsidP="007667BC">
    <w:pPr>
      <w:pStyle w:val="a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C2" w:rsidRDefault="00E94AC2"/>
  </w:footnote>
  <w:footnote w:type="continuationSeparator" w:id="0">
    <w:p w:rsidR="00E94AC2" w:rsidRDefault="00E94AC2">
      <w:r>
        <w:continuationSeparator/>
      </w:r>
    </w:p>
  </w:footnote>
  <w:footnote w:id="1">
    <w:p w:rsidR="00C1535B" w:rsidRDefault="008B5DA6">
      <w:pPr>
        <w:pStyle w:val="aff7"/>
        <w:tabs>
          <w:tab w:val="left" w:pos="426"/>
        </w:tabs>
        <w:ind w:firstLine="284"/>
        <w:jc w:val="both"/>
      </w:pPr>
      <w:r>
        <w:rPr>
          <w:rStyle w:val="a6"/>
          <w:sz w:val="24"/>
        </w:rPr>
        <w:footnoteRef/>
      </w:r>
      <w:r>
        <w:rPr>
          <w:rStyle w:val="a6"/>
          <w:sz w:val="24"/>
        </w:rPr>
        <w:tab/>
      </w:r>
      <w:r>
        <w:rPr>
          <w:sz w:val="24"/>
        </w:rPr>
        <w:t xml:space="preserve"> В незаполненных ячейках Таблицы 1 Участник комментирует отсутствие сведений.</w:t>
      </w:r>
    </w:p>
  </w:footnote>
  <w:footnote w:id="2">
    <w:p w:rsidR="00C1535B" w:rsidRDefault="008B5DA6">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указывает номер извещения о закупке (торгов).</w:t>
      </w:r>
    </w:p>
  </w:footnote>
  <w:footnote w:id="3">
    <w:p w:rsidR="00C1535B" w:rsidRDefault="008B5DA6">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в составе Заявки, должен представить сканированные оригиналы или сканированные нотариально заверенные копии, или заверенные со стороны участника конкурса сканированные копии контрактов (договоров), со всеми документами, составляющими их неотъемлемую часть (приложения, дополнительные соглашения и т.д.) и сканированные документы о приемке товара (их копии).</w:t>
      </w:r>
    </w:p>
  </w:footnote>
  <w:footnote w:id="4">
    <w:p w:rsidR="00C1535B" w:rsidRDefault="008B5DA6">
      <w:pPr>
        <w:pStyle w:val="aff7"/>
        <w:tabs>
          <w:tab w:val="left" w:pos="426"/>
        </w:tabs>
        <w:ind w:firstLine="284"/>
        <w:jc w:val="both"/>
      </w:pPr>
      <w:r>
        <w:rPr>
          <w:rStyle w:val="a6"/>
          <w:sz w:val="24"/>
        </w:rPr>
        <w:footnoteRef/>
      </w:r>
      <w:r>
        <w:rPr>
          <w:rStyle w:val="a6"/>
          <w:sz w:val="24"/>
        </w:rPr>
        <w:tab/>
      </w:r>
      <w:r>
        <w:rPr>
          <w:sz w:val="24"/>
        </w:rPr>
        <w:t xml:space="preserve"> Участник закупки указывает, наименование информационного ресурса в сети Интернет и (или) адрес официального сайта организатора закупки (торгов) и (или) наименование и выпуск средства массовой информации, в котором было размещено извещение (сообщение) о проведении конкурентной закупки (торгов).</w:t>
      </w:r>
    </w:p>
  </w:footnote>
  <w:footnote w:id="5">
    <w:p w:rsidR="00C1535B" w:rsidRDefault="008B5DA6">
      <w:pPr>
        <w:pStyle w:val="aff7"/>
        <w:ind w:firstLine="284"/>
        <w:jc w:val="both"/>
      </w:pPr>
      <w:r>
        <w:rPr>
          <w:rStyle w:val="a6"/>
          <w:sz w:val="24"/>
        </w:rPr>
        <w:footnoteRef/>
      </w:r>
      <w:r>
        <w:rPr>
          <w:rStyle w:val="a6"/>
          <w:sz w:val="24"/>
        </w:rPr>
        <w:tab/>
      </w:r>
      <w:r>
        <w:rPr>
          <w:sz w:val="24"/>
        </w:rPr>
        <w:t xml:space="preserve"> Участник закупки указывает</w:t>
      </w:r>
      <w:r>
        <w:rPr>
          <w:color w:val="00000A"/>
          <w:sz w:val="24"/>
        </w:rPr>
        <w:t xml:space="preserve"> наименование файла входящего, в состав заявки, содержащего в себе положительный отзыв, благодарность, рекомендательное письмо.</w:t>
      </w:r>
    </w:p>
  </w:footnote>
  <w:footnote w:id="6">
    <w:p w:rsidR="00C1535B" w:rsidRDefault="008B5DA6">
      <w:pPr>
        <w:pStyle w:val="aff7"/>
        <w:tabs>
          <w:tab w:val="left" w:pos="426"/>
        </w:tabs>
        <w:ind w:firstLine="284"/>
        <w:jc w:val="both"/>
      </w:pPr>
      <w:r>
        <w:rPr>
          <w:rStyle w:val="a6"/>
          <w:sz w:val="24"/>
        </w:rPr>
        <w:footnoteRef/>
      </w:r>
      <w:r>
        <w:rPr>
          <w:rStyle w:val="a6"/>
          <w:sz w:val="24"/>
        </w:rPr>
        <w:tab/>
      </w:r>
      <w:r>
        <w:rPr>
          <w:sz w:val="24"/>
        </w:rPr>
        <w:t xml:space="preserve"> В незаполненных ячейках Таблицы 2 Участник комментирует отсутствие сведений.</w:t>
      </w:r>
    </w:p>
  </w:footnote>
  <w:footnote w:id="7">
    <w:p w:rsidR="00C1535B" w:rsidRDefault="008B5DA6">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указывает номер извещения о закупке (торгов).</w:t>
      </w:r>
    </w:p>
  </w:footnote>
  <w:footnote w:id="8">
    <w:p w:rsidR="00C1535B" w:rsidRDefault="008B5DA6">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в составе Заявки, должен представить сканированные оригиналы или сканированные нотариально заверенные копии, или заверенные со стороны участника конкурса сканированные копии контрактов (договоров), со всеми документами, составляющими их неотъемлемую часть (приложения, дополнительные соглашения и т.д.) и сканированные документы о приемке товара (их копии).</w:t>
      </w:r>
    </w:p>
  </w:footnote>
  <w:footnote w:id="9">
    <w:p w:rsidR="00C1535B" w:rsidRDefault="008B5DA6">
      <w:pPr>
        <w:pStyle w:val="aff7"/>
        <w:tabs>
          <w:tab w:val="left" w:pos="426"/>
        </w:tabs>
        <w:ind w:firstLine="284"/>
        <w:jc w:val="both"/>
      </w:pPr>
      <w:r>
        <w:rPr>
          <w:rStyle w:val="a6"/>
          <w:sz w:val="24"/>
        </w:rPr>
        <w:footnoteRef/>
      </w:r>
      <w:r>
        <w:rPr>
          <w:rStyle w:val="a6"/>
          <w:sz w:val="24"/>
        </w:rPr>
        <w:tab/>
      </w:r>
      <w:r>
        <w:rPr>
          <w:sz w:val="24"/>
        </w:rPr>
        <w:t xml:space="preserve"> Участник закупки указывает, наименование информационного ресурса в сети Интернет и (или) адрес официального сайта организатора закупки (торгов) и (или) наименование и выпуск средства массовой информации, в котором было размещено извещение (сообщение) о проведении конкурентной закупки (торгов).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5B" w:rsidRDefault="00C1535B">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427"/>
    <w:multiLevelType w:val="multilevel"/>
    <w:tmpl w:val="6ACA6768"/>
    <w:lvl w:ilvl="0">
      <w:start w:val="11"/>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15C4226E"/>
    <w:multiLevelType w:val="multilevel"/>
    <w:tmpl w:val="1D3606E4"/>
    <w:lvl w:ilvl="0">
      <w:start w:val="1"/>
      <w:numFmt w:val="decimal"/>
      <w:lvlText w:val="%1."/>
      <w:lvlJc w:val="left"/>
      <w:pPr>
        <w:ind w:left="1930" w:hanging="1080"/>
      </w:pPr>
      <w:rPr>
        <w:b/>
        <w:i w:val="0"/>
      </w:rPr>
    </w:lvl>
    <w:lvl w:ilvl="1">
      <w:start w:val="1"/>
      <w:numFmt w:val="lowerLetter"/>
      <w:lvlText w:val="%2."/>
      <w:lvlJc w:val="left"/>
      <w:pPr>
        <w:ind w:left="5340" w:hanging="360"/>
      </w:pPr>
    </w:lvl>
    <w:lvl w:ilvl="2">
      <w:start w:val="1"/>
      <w:numFmt w:val="lowerRoman"/>
      <w:lvlText w:val="%3."/>
      <w:lvlJc w:val="right"/>
      <w:pPr>
        <w:ind w:left="6060" w:hanging="180"/>
      </w:pPr>
    </w:lvl>
    <w:lvl w:ilvl="3">
      <w:start w:val="1"/>
      <w:numFmt w:val="decimal"/>
      <w:lvlText w:val="%4."/>
      <w:lvlJc w:val="left"/>
      <w:pPr>
        <w:ind w:left="6780" w:hanging="360"/>
      </w:pPr>
    </w:lvl>
    <w:lvl w:ilvl="4">
      <w:start w:val="1"/>
      <w:numFmt w:val="lowerLetter"/>
      <w:lvlText w:val="%5."/>
      <w:lvlJc w:val="left"/>
      <w:pPr>
        <w:ind w:left="7500" w:hanging="360"/>
      </w:pPr>
    </w:lvl>
    <w:lvl w:ilvl="5">
      <w:start w:val="1"/>
      <w:numFmt w:val="lowerRoman"/>
      <w:lvlText w:val="%6."/>
      <w:lvlJc w:val="right"/>
      <w:pPr>
        <w:ind w:left="8220" w:hanging="180"/>
      </w:pPr>
    </w:lvl>
    <w:lvl w:ilvl="6">
      <w:start w:val="1"/>
      <w:numFmt w:val="decimal"/>
      <w:lvlText w:val="%7."/>
      <w:lvlJc w:val="left"/>
      <w:pPr>
        <w:ind w:left="8940" w:hanging="360"/>
      </w:pPr>
    </w:lvl>
    <w:lvl w:ilvl="7">
      <w:start w:val="1"/>
      <w:numFmt w:val="lowerLetter"/>
      <w:lvlText w:val="%8."/>
      <w:lvlJc w:val="left"/>
      <w:pPr>
        <w:ind w:left="9660" w:hanging="360"/>
      </w:pPr>
    </w:lvl>
    <w:lvl w:ilvl="8">
      <w:start w:val="1"/>
      <w:numFmt w:val="lowerRoman"/>
      <w:lvlText w:val="%9."/>
      <w:lvlJc w:val="right"/>
      <w:pPr>
        <w:ind w:left="10380" w:hanging="180"/>
      </w:pPr>
    </w:lvl>
  </w:abstractNum>
  <w:abstractNum w:abstractNumId="2" w15:restartNumberingAfterBreak="0">
    <w:nsid w:val="1AF2756D"/>
    <w:multiLevelType w:val="multilevel"/>
    <w:tmpl w:val="7092ED1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3C997456"/>
    <w:multiLevelType w:val="multilevel"/>
    <w:tmpl w:val="A95464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27B283B"/>
    <w:multiLevelType w:val="multilevel"/>
    <w:tmpl w:val="0F24385C"/>
    <w:lvl w:ilvl="0">
      <w:start w:val="13"/>
      <w:numFmt w:val="decimal"/>
      <w:lvlText w:val="%1."/>
      <w:lvlJc w:val="left"/>
      <w:pPr>
        <w:ind w:left="1331" w:hanging="480"/>
      </w:pPr>
      <w:rPr>
        <w:b/>
        <w:bCs w:val="0"/>
        <w:sz w:val="24"/>
      </w:rPr>
    </w:lvl>
    <w:lvl w:ilvl="1">
      <w:start w:val="1"/>
      <w:numFmt w:val="decimal"/>
      <w:lvlText w:val="%1.%2."/>
      <w:lvlJc w:val="left"/>
      <w:pPr>
        <w:ind w:left="1047" w:hanging="480"/>
      </w:pPr>
      <w:rPr>
        <w:b w:val="0"/>
        <w:sz w:val="24"/>
      </w:rPr>
    </w:lvl>
    <w:lvl w:ilvl="2">
      <w:start w:val="1"/>
      <w:numFmt w:val="decimal"/>
      <w:lvlText w:val="%1.%2.%3."/>
      <w:lvlJc w:val="left"/>
      <w:pPr>
        <w:ind w:left="1854" w:hanging="720"/>
      </w:pPr>
      <w:rPr>
        <w:b w:val="0"/>
        <w:sz w:val="24"/>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6336" w:hanging="1800"/>
      </w:pPr>
      <w:rPr>
        <w:b w:val="0"/>
      </w:rPr>
    </w:lvl>
  </w:abstractNum>
  <w:abstractNum w:abstractNumId="5" w15:restartNumberingAfterBreak="0">
    <w:nsid w:val="46CA74B7"/>
    <w:multiLevelType w:val="multilevel"/>
    <w:tmpl w:val="D21AB9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D980638"/>
    <w:multiLevelType w:val="multilevel"/>
    <w:tmpl w:val="86CCA0BC"/>
    <w:lvl w:ilvl="0">
      <w:start w:val="1"/>
      <w:numFmt w:val="decimal"/>
      <w:lvlText w:val="%1."/>
      <w:lvlJc w:val="left"/>
      <w:pPr>
        <w:ind w:left="233" w:hanging="360"/>
      </w:pPr>
    </w:lvl>
    <w:lvl w:ilvl="1">
      <w:start w:val="1"/>
      <w:numFmt w:val="lowerLetter"/>
      <w:lvlText w:val="%2."/>
      <w:lvlJc w:val="left"/>
      <w:pPr>
        <w:ind w:left="953" w:hanging="360"/>
      </w:pPr>
    </w:lvl>
    <w:lvl w:ilvl="2">
      <w:start w:val="1"/>
      <w:numFmt w:val="lowerRoman"/>
      <w:lvlText w:val="%3."/>
      <w:lvlJc w:val="right"/>
      <w:pPr>
        <w:ind w:left="1673" w:hanging="180"/>
      </w:pPr>
    </w:lvl>
    <w:lvl w:ilvl="3">
      <w:start w:val="1"/>
      <w:numFmt w:val="decimal"/>
      <w:lvlText w:val="%4."/>
      <w:lvlJc w:val="left"/>
      <w:pPr>
        <w:ind w:left="2393" w:hanging="360"/>
      </w:pPr>
    </w:lvl>
    <w:lvl w:ilvl="4">
      <w:start w:val="1"/>
      <w:numFmt w:val="lowerLetter"/>
      <w:lvlText w:val="%5."/>
      <w:lvlJc w:val="left"/>
      <w:pPr>
        <w:ind w:left="3113" w:hanging="360"/>
      </w:pPr>
    </w:lvl>
    <w:lvl w:ilvl="5">
      <w:start w:val="1"/>
      <w:numFmt w:val="lowerRoman"/>
      <w:lvlText w:val="%6."/>
      <w:lvlJc w:val="right"/>
      <w:pPr>
        <w:ind w:left="3833" w:hanging="180"/>
      </w:pPr>
    </w:lvl>
    <w:lvl w:ilvl="6">
      <w:start w:val="1"/>
      <w:numFmt w:val="decimal"/>
      <w:lvlText w:val="%7."/>
      <w:lvlJc w:val="left"/>
      <w:pPr>
        <w:ind w:left="4553" w:hanging="360"/>
      </w:pPr>
    </w:lvl>
    <w:lvl w:ilvl="7">
      <w:start w:val="1"/>
      <w:numFmt w:val="lowerLetter"/>
      <w:lvlText w:val="%8."/>
      <w:lvlJc w:val="left"/>
      <w:pPr>
        <w:ind w:left="5273" w:hanging="360"/>
      </w:pPr>
    </w:lvl>
    <w:lvl w:ilvl="8">
      <w:start w:val="1"/>
      <w:numFmt w:val="lowerRoman"/>
      <w:lvlText w:val="%9."/>
      <w:lvlJc w:val="right"/>
      <w:pPr>
        <w:ind w:left="5993" w:hanging="180"/>
      </w:pPr>
    </w:lvl>
  </w:abstractNum>
  <w:abstractNum w:abstractNumId="7" w15:restartNumberingAfterBreak="0">
    <w:nsid w:val="5A831712"/>
    <w:multiLevelType w:val="multilevel"/>
    <w:tmpl w:val="7BD29EC0"/>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5BCF57BD"/>
    <w:multiLevelType w:val="multilevel"/>
    <w:tmpl w:val="816EE768"/>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ind w:left="1080" w:hanging="360"/>
      </w:pPr>
      <w:rPr>
        <w:rFonts w:eastAsia="Times New Roman" w:cs="Times New Roman"/>
        <w:b w:val="0"/>
        <w:bCs/>
        <w:i w:val="0"/>
        <w:iCs w:val="0"/>
        <w:caps w:val="0"/>
        <w:smallCaps w:val="0"/>
        <w:strike w:val="0"/>
        <w:dstrike w:val="0"/>
        <w:color w:val="000000"/>
        <w:spacing w:val="0"/>
        <w:w w:val="100"/>
        <w:sz w:val="24"/>
        <w:szCs w:val="24"/>
        <w:u w:val="none"/>
        <w:lang w:val="ru-RU" w:eastAsia="ru-RU" w:bidi="ru-RU"/>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15:restartNumberingAfterBreak="0">
    <w:nsid w:val="678A65DE"/>
    <w:multiLevelType w:val="multilevel"/>
    <w:tmpl w:val="899CAEF0"/>
    <w:lvl w:ilvl="0">
      <w:start w:val="4"/>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ind w:left="1080" w:hanging="360"/>
      </w:pPr>
      <w:rPr>
        <w:rFonts w:eastAsia="Times New Roman" w:cs="Times New Roman"/>
        <w:b w:val="0"/>
        <w:bCs/>
        <w:i w:val="0"/>
        <w:iCs w:val="0"/>
        <w:caps w:val="0"/>
        <w:smallCaps w:val="0"/>
        <w:strike w:val="0"/>
        <w:dstrike w:val="0"/>
        <w:color w:val="000000"/>
        <w:spacing w:val="0"/>
        <w:w w:val="100"/>
        <w:sz w:val="24"/>
        <w:szCs w:val="24"/>
        <w:u w:val="none"/>
        <w:lang w:val="ru-RU" w:eastAsia="ru-RU" w:bidi="ru-RU"/>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6AB1569D"/>
    <w:multiLevelType w:val="multilevel"/>
    <w:tmpl w:val="2ED8683C"/>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6BCE0A41"/>
    <w:multiLevelType w:val="multilevel"/>
    <w:tmpl w:val="FC2EF9AC"/>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6E586C3A"/>
    <w:multiLevelType w:val="multilevel"/>
    <w:tmpl w:val="6D42EF68"/>
    <w:lvl w:ilvl="0">
      <w:start w:val="2"/>
      <w:numFmt w:val="decimal"/>
      <w:lvlText w:val="%1."/>
      <w:lvlJc w:val="left"/>
      <w:pPr>
        <w:ind w:left="360" w:hanging="360"/>
      </w:pPr>
    </w:lvl>
    <w:lvl w:ilvl="1">
      <w:start w:val="1"/>
      <w:numFmt w:val="decimal"/>
      <w:lvlText w:val="%1.%2."/>
      <w:lvlJc w:val="left"/>
      <w:pPr>
        <w:ind w:left="928" w:hanging="360"/>
      </w:pPr>
      <w:rPr>
        <w:b/>
        <w:sz w:val="22"/>
      </w:rPr>
    </w:lvl>
    <w:lvl w:ilvl="2">
      <w:start w:val="1"/>
      <w:numFmt w:val="decimal"/>
      <w:lvlText w:val="%1.%2.%3."/>
      <w:lvlJc w:val="left"/>
      <w:pPr>
        <w:ind w:left="4298" w:hanging="720"/>
      </w:pPr>
    </w:lvl>
    <w:lvl w:ilvl="3">
      <w:start w:val="1"/>
      <w:numFmt w:val="decimal"/>
      <w:lvlText w:val="%1.%2.%3.%4."/>
      <w:lvlJc w:val="left"/>
      <w:pPr>
        <w:ind w:left="6087" w:hanging="720"/>
      </w:pPr>
    </w:lvl>
    <w:lvl w:ilvl="4">
      <w:start w:val="1"/>
      <w:numFmt w:val="decimal"/>
      <w:lvlText w:val="%1.%2.%3.%4.%5."/>
      <w:lvlJc w:val="left"/>
      <w:pPr>
        <w:ind w:left="8236" w:hanging="1080"/>
      </w:pPr>
    </w:lvl>
    <w:lvl w:ilvl="5">
      <w:start w:val="1"/>
      <w:numFmt w:val="decimal"/>
      <w:lvlText w:val="%1.%2.%3.%4.%5.%6."/>
      <w:lvlJc w:val="left"/>
      <w:pPr>
        <w:ind w:left="10025" w:hanging="1080"/>
      </w:pPr>
    </w:lvl>
    <w:lvl w:ilvl="6">
      <w:start w:val="1"/>
      <w:numFmt w:val="decimal"/>
      <w:lvlText w:val="%1.%2.%3.%4.%5.%6.%7."/>
      <w:lvlJc w:val="left"/>
      <w:pPr>
        <w:ind w:left="12174" w:hanging="1440"/>
      </w:pPr>
    </w:lvl>
    <w:lvl w:ilvl="7">
      <w:start w:val="1"/>
      <w:numFmt w:val="decimal"/>
      <w:lvlText w:val="%1.%2.%3.%4.%5.%6.%7.%8."/>
      <w:lvlJc w:val="left"/>
      <w:pPr>
        <w:ind w:left="13963" w:hanging="1440"/>
      </w:pPr>
    </w:lvl>
    <w:lvl w:ilvl="8">
      <w:start w:val="1"/>
      <w:numFmt w:val="decimal"/>
      <w:lvlText w:val="%1.%2.%3.%4.%5.%6.%7.%8.%9."/>
      <w:lvlJc w:val="left"/>
      <w:pPr>
        <w:ind w:left="16112" w:hanging="1800"/>
      </w:pPr>
    </w:lvl>
  </w:abstractNum>
  <w:num w:numId="1">
    <w:abstractNumId w:val="8"/>
  </w:num>
  <w:num w:numId="2">
    <w:abstractNumId w:val="2"/>
  </w:num>
  <w:num w:numId="3">
    <w:abstractNumId w:val="4"/>
  </w:num>
  <w:num w:numId="4">
    <w:abstractNumId w:val="5"/>
  </w:num>
  <w:num w:numId="5">
    <w:abstractNumId w:val="6"/>
  </w:num>
  <w:num w:numId="6">
    <w:abstractNumId w:val="9"/>
  </w:num>
  <w:num w:numId="7">
    <w:abstractNumId w:val="7"/>
  </w:num>
  <w:num w:numId="8">
    <w:abstractNumId w:val="11"/>
  </w:num>
  <w:num w:numId="9">
    <w:abstractNumId w:val="10"/>
  </w:num>
  <w:num w:numId="10">
    <w:abstractNumId w:val="1"/>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535B"/>
    <w:rsid w:val="002F58A6"/>
    <w:rsid w:val="00301422"/>
    <w:rsid w:val="00442A23"/>
    <w:rsid w:val="004B49FF"/>
    <w:rsid w:val="00502154"/>
    <w:rsid w:val="005E6DBB"/>
    <w:rsid w:val="00687188"/>
    <w:rsid w:val="007724A9"/>
    <w:rsid w:val="008B5DA6"/>
    <w:rsid w:val="00B4668B"/>
    <w:rsid w:val="00C1535B"/>
    <w:rsid w:val="00D7428F"/>
    <w:rsid w:val="00E94AC2"/>
    <w:rsid w:val="00EA6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81FDD-978A-4959-BBCB-82338718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297"/>
    <w:rPr>
      <w:rFonts w:ascii="Times New Roman" w:eastAsia="Times New Roman" w:hAnsi="Times New Roman" w:cs="Times New Roman"/>
      <w:szCs w:val="20"/>
      <w:lang w:eastAsia="ru-RU"/>
    </w:rPr>
  </w:style>
  <w:style w:type="paragraph" w:styleId="1">
    <w:name w:val="heading 1"/>
    <w:basedOn w:val="a"/>
    <w:link w:val="10"/>
    <w:uiPriority w:val="9"/>
    <w:qFormat/>
    <w:rsid w:val="00322EFC"/>
    <w:pPr>
      <w:keepNext/>
      <w:ind w:left="-567"/>
      <w:jc w:val="center"/>
      <w:outlineLvl w:val="0"/>
    </w:pPr>
    <w:rPr>
      <w:sz w:val="32"/>
    </w:rPr>
  </w:style>
  <w:style w:type="paragraph" w:styleId="2">
    <w:name w:val="heading 2"/>
    <w:basedOn w:val="a"/>
    <w:link w:val="21"/>
    <w:uiPriority w:val="9"/>
    <w:qFormat/>
    <w:rsid w:val="00BD4689"/>
    <w:pPr>
      <w:keepNext/>
      <w:jc w:val="center"/>
      <w:outlineLvl w:val="1"/>
    </w:pPr>
    <w:rPr>
      <w:b/>
      <w:sz w:val="24"/>
    </w:rPr>
  </w:style>
  <w:style w:type="paragraph" w:styleId="3">
    <w:name w:val="heading 3"/>
    <w:basedOn w:val="a"/>
    <w:qFormat/>
    <w:rsid w:val="00BD4689"/>
    <w:pPr>
      <w:keepNext/>
      <w:jc w:val="center"/>
      <w:outlineLvl w:val="2"/>
    </w:pPr>
    <w:rPr>
      <w:b/>
      <w:sz w:val="16"/>
    </w:rPr>
  </w:style>
  <w:style w:type="paragraph" w:styleId="4">
    <w:name w:val="heading 4"/>
    <w:basedOn w:val="a"/>
    <w:qFormat/>
    <w:rsid w:val="00BD4689"/>
    <w:pPr>
      <w:keepNext/>
      <w:jc w:val="center"/>
      <w:outlineLvl w:val="3"/>
    </w:pPr>
    <w:rPr>
      <w:sz w:val="24"/>
      <w:lang w:val="en-US"/>
    </w:rPr>
  </w:style>
  <w:style w:type="paragraph" w:styleId="5">
    <w:name w:val="heading 5"/>
    <w:basedOn w:val="a"/>
    <w:unhideWhenUsed/>
    <w:qFormat/>
    <w:rsid w:val="00EE4E1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qFormat/>
    <w:rsid w:val="00BD4689"/>
    <w:pPr>
      <w:keepNext/>
      <w:spacing w:before="120"/>
      <w:jc w:val="center"/>
      <w:outlineLvl w:val="5"/>
    </w:pPr>
  </w:style>
  <w:style w:type="paragraph" w:styleId="7">
    <w:name w:val="heading 7"/>
    <w:basedOn w:val="a"/>
    <w:link w:val="70"/>
    <w:qFormat/>
    <w:rsid w:val="00BD4689"/>
    <w:pPr>
      <w:keepNext/>
      <w:jc w:val="right"/>
      <w:outlineLvl w:val="6"/>
    </w:pPr>
    <w:rPr>
      <w:color w:val="FF0000"/>
      <w:sz w:val="28"/>
    </w:rPr>
  </w:style>
  <w:style w:type="paragraph" w:styleId="8">
    <w:name w:val="heading 8"/>
    <w:basedOn w:val="a"/>
    <w:link w:val="80"/>
    <w:uiPriority w:val="99"/>
    <w:qFormat/>
    <w:rsid w:val="00BD4689"/>
    <w:pPr>
      <w:keepNext/>
      <w:tabs>
        <w:tab w:val="right" w:pos="10915"/>
      </w:tabs>
      <w:spacing w:after="360"/>
      <w:ind w:left="266" w:right="5670"/>
      <w:jc w:val="both"/>
      <w:outlineLvl w:val="7"/>
    </w:pPr>
    <w:rPr>
      <w:sz w:val="26"/>
    </w:rPr>
  </w:style>
  <w:style w:type="paragraph" w:styleId="9">
    <w:name w:val="heading 9"/>
    <w:basedOn w:val="a"/>
    <w:link w:val="90"/>
    <w:qFormat/>
    <w:rsid w:val="00BD4689"/>
    <w:pPr>
      <w:keepNext/>
      <w:ind w:left="4320" w:firstLine="72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A66C34"/>
    <w:rPr>
      <w:color w:val="0066CC"/>
      <w:u w:val="single"/>
    </w:rPr>
  </w:style>
  <w:style w:type="character" w:customStyle="1" w:styleId="21">
    <w:name w:val="Заголовок 2 Знак1"/>
    <w:basedOn w:val="a0"/>
    <w:link w:val="2"/>
    <w:qFormat/>
    <w:rsid w:val="00A66C34"/>
    <w:rPr>
      <w:rFonts w:ascii="Times New Roman" w:eastAsia="Times New Roman" w:hAnsi="Times New Roman" w:cs="Times New Roman"/>
      <w:b w:val="0"/>
      <w:bCs w:val="0"/>
      <w:i w:val="0"/>
      <w:iCs w:val="0"/>
      <w:caps w:val="0"/>
      <w:smallCaps w:val="0"/>
      <w:strike w:val="0"/>
      <w:dstrike w:val="0"/>
      <w:u w:val="none"/>
    </w:rPr>
  </w:style>
  <w:style w:type="character" w:customStyle="1" w:styleId="30">
    <w:name w:val="Заголовок №3_"/>
    <w:basedOn w:val="a0"/>
    <w:link w:val="31"/>
    <w:qFormat/>
    <w:rsid w:val="00A66C34"/>
    <w:rPr>
      <w:rFonts w:ascii="Times New Roman" w:eastAsia="Times New Roman" w:hAnsi="Times New Roman" w:cs="Times New Roman"/>
      <w:sz w:val="28"/>
      <w:szCs w:val="28"/>
      <w:shd w:val="clear" w:color="auto" w:fill="FFFFFF"/>
    </w:rPr>
  </w:style>
  <w:style w:type="character" w:customStyle="1" w:styleId="40">
    <w:name w:val="Основной текст (4)_"/>
    <w:basedOn w:val="a0"/>
    <w:link w:val="41"/>
    <w:qFormat/>
    <w:rsid w:val="00A66C34"/>
    <w:rPr>
      <w:rFonts w:ascii="Times New Roman" w:eastAsia="Times New Roman" w:hAnsi="Times New Roman" w:cs="Times New Roman"/>
      <w:sz w:val="20"/>
      <w:szCs w:val="20"/>
      <w:shd w:val="clear" w:color="auto" w:fill="FFFFFF"/>
    </w:rPr>
  </w:style>
  <w:style w:type="character" w:customStyle="1" w:styleId="50">
    <w:name w:val="Основной текст (5)_"/>
    <w:basedOn w:val="a0"/>
    <w:link w:val="51"/>
    <w:qFormat/>
    <w:rsid w:val="00A66C34"/>
    <w:rPr>
      <w:rFonts w:ascii="Times New Roman" w:eastAsia="Times New Roman" w:hAnsi="Times New Roman" w:cs="Times New Roman"/>
      <w:shd w:val="clear" w:color="auto" w:fill="FFFFFF"/>
    </w:rPr>
  </w:style>
  <w:style w:type="character" w:customStyle="1" w:styleId="20">
    <w:name w:val="Основной текст (2) + Полужирный"/>
    <w:basedOn w:val="21"/>
    <w:qFormat/>
    <w:rsid w:val="00A66C34"/>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2">
    <w:name w:val="Основной текст (2)"/>
    <w:basedOn w:val="21"/>
    <w:qFormat/>
    <w:rsid w:val="00A66C34"/>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en-US" w:eastAsia="en-US" w:bidi="en-US"/>
    </w:rPr>
  </w:style>
  <w:style w:type="character" w:customStyle="1" w:styleId="a3">
    <w:name w:val="Нижний колонтитул Знак"/>
    <w:basedOn w:val="a0"/>
    <w:uiPriority w:val="99"/>
    <w:qFormat/>
    <w:rsid w:val="007667BC"/>
    <w:rPr>
      <w:rFonts w:ascii="Times New Roman" w:eastAsia="Times New Roman" w:hAnsi="Times New Roman" w:cs="Times New Roman"/>
      <w:sz w:val="20"/>
      <w:szCs w:val="20"/>
      <w:lang w:eastAsia="ru-RU"/>
    </w:rPr>
  </w:style>
  <w:style w:type="character" w:styleId="a4">
    <w:name w:val="page number"/>
    <w:basedOn w:val="a0"/>
    <w:uiPriority w:val="99"/>
    <w:semiHidden/>
    <w:unhideWhenUsed/>
    <w:qFormat/>
    <w:rsid w:val="007667BC"/>
  </w:style>
  <w:style w:type="character" w:customStyle="1" w:styleId="60">
    <w:name w:val="Основной текст (6)_"/>
    <w:basedOn w:val="a0"/>
    <w:link w:val="61"/>
    <w:qFormat/>
    <w:rsid w:val="00A61A28"/>
    <w:rPr>
      <w:rFonts w:ascii="Times New Roman" w:eastAsia="Times New Roman" w:hAnsi="Times New Roman" w:cs="Times New Roman"/>
      <w:i/>
      <w:iCs/>
      <w:shd w:val="clear" w:color="auto" w:fill="FFFFFF"/>
    </w:rPr>
  </w:style>
  <w:style w:type="character" w:customStyle="1" w:styleId="23">
    <w:name w:val="Основной текст (2) + Полужирный;Курсив"/>
    <w:basedOn w:val="21"/>
    <w:qFormat/>
    <w:rsid w:val="00A61A28"/>
    <w:rPr>
      <w:rFonts w:ascii="Times New Roman" w:eastAsia="Times New Roman" w:hAnsi="Times New Roman" w:cs="Times New Roman"/>
      <w:b/>
      <w:bCs/>
      <w:i/>
      <w:iCs/>
      <w:caps w:val="0"/>
      <w:smallCaps w:val="0"/>
      <w:strike w:val="0"/>
      <w:dstrike w:val="0"/>
      <w:color w:val="000000"/>
      <w:spacing w:val="0"/>
      <w:w w:val="100"/>
      <w:sz w:val="24"/>
      <w:szCs w:val="24"/>
      <w:u w:val="none"/>
      <w:lang w:val="ru-RU" w:eastAsia="ru-RU" w:bidi="ru-RU"/>
    </w:rPr>
  </w:style>
  <w:style w:type="character" w:customStyle="1" w:styleId="24">
    <w:name w:val="Основной текст 2 Знак"/>
    <w:basedOn w:val="a0"/>
    <w:link w:val="25"/>
    <w:uiPriority w:val="99"/>
    <w:semiHidden/>
    <w:qFormat/>
    <w:rsid w:val="00A61A28"/>
    <w:rPr>
      <w:rFonts w:ascii="Times New Roman" w:eastAsia="Times New Roman" w:hAnsi="Times New Roman" w:cs="Times New Roman"/>
      <w:sz w:val="20"/>
      <w:szCs w:val="20"/>
      <w:lang w:eastAsia="ru-RU"/>
    </w:rPr>
  </w:style>
  <w:style w:type="character" w:customStyle="1" w:styleId="ConsNormal">
    <w:name w:val="ConsNormal Знак"/>
    <w:link w:val="ConsNormal"/>
    <w:qFormat/>
    <w:rsid w:val="00A61A28"/>
    <w:rPr>
      <w:rFonts w:ascii="Arial" w:eastAsia="Times New Roman" w:hAnsi="Arial" w:cs="Arial"/>
      <w:sz w:val="20"/>
      <w:szCs w:val="20"/>
      <w:lang w:eastAsia="ru-RU"/>
    </w:rPr>
  </w:style>
  <w:style w:type="character" w:customStyle="1" w:styleId="rvts48220">
    <w:name w:val="rvts48220"/>
    <w:qFormat/>
    <w:rsid w:val="00A61A28"/>
    <w:rPr>
      <w:rFonts w:ascii="Verdana" w:hAnsi="Verdana"/>
      <w:b w:val="0"/>
      <w:bCs w:val="0"/>
      <w:i w:val="0"/>
      <w:iCs w:val="0"/>
      <w:strike w:val="0"/>
      <w:dstrike w:val="0"/>
      <w:color w:val="000000"/>
      <w:sz w:val="16"/>
      <w:szCs w:val="16"/>
      <w:u w:val="none"/>
      <w:effect w:val="none"/>
    </w:rPr>
  </w:style>
  <w:style w:type="character" w:customStyle="1" w:styleId="210pt">
    <w:name w:val="Основной текст (2) + 10 pt;Курсив"/>
    <w:basedOn w:val="21"/>
    <w:qFormat/>
    <w:rsid w:val="00F632C7"/>
    <w:rPr>
      <w:rFonts w:ascii="Times New Roman" w:eastAsia="Times New Roman" w:hAnsi="Times New Roman" w:cs="Times New Roman"/>
      <w:b w:val="0"/>
      <w:bCs w:val="0"/>
      <w:i/>
      <w:iCs/>
      <w:caps w:val="0"/>
      <w:smallCaps w:val="0"/>
      <w:strike w:val="0"/>
      <w:dstrike w:val="0"/>
      <w:color w:val="000000"/>
      <w:spacing w:val="0"/>
      <w:w w:val="100"/>
      <w:sz w:val="20"/>
      <w:szCs w:val="20"/>
      <w:u w:val="none"/>
      <w:lang w:val="ru-RU" w:eastAsia="ru-RU" w:bidi="ru-RU"/>
    </w:rPr>
  </w:style>
  <w:style w:type="character" w:customStyle="1" w:styleId="42">
    <w:name w:val="Заголовок №4_"/>
    <w:basedOn w:val="a0"/>
    <w:link w:val="43"/>
    <w:qFormat/>
    <w:rsid w:val="00F632C7"/>
    <w:rPr>
      <w:rFonts w:ascii="Times New Roman" w:eastAsia="Times New Roman" w:hAnsi="Times New Roman" w:cs="Times New Roman"/>
      <w:shd w:val="clear" w:color="auto" w:fill="FFFFFF"/>
    </w:rPr>
  </w:style>
  <w:style w:type="character" w:customStyle="1" w:styleId="a5">
    <w:name w:val="Текст сноски Знак"/>
    <w:basedOn w:val="a0"/>
    <w:uiPriority w:val="99"/>
    <w:semiHidden/>
    <w:qFormat/>
    <w:rsid w:val="005841A3"/>
    <w:rPr>
      <w:rFonts w:ascii="Times New Roman" w:eastAsia="Times New Roman" w:hAnsi="Times New Roman" w:cs="Times New Roman"/>
      <w:sz w:val="20"/>
      <w:szCs w:val="20"/>
      <w:lang w:eastAsia="ru-RU"/>
    </w:rPr>
  </w:style>
  <w:style w:type="character" w:styleId="a6">
    <w:name w:val="footnote reference"/>
    <w:basedOn w:val="a0"/>
    <w:semiHidden/>
    <w:unhideWhenUsed/>
    <w:qFormat/>
    <w:rsid w:val="005841A3"/>
    <w:rPr>
      <w:vertAlign w:val="superscript"/>
    </w:rPr>
  </w:style>
  <w:style w:type="character" w:customStyle="1" w:styleId="a7">
    <w:name w:val="Основной текст Знак"/>
    <w:basedOn w:val="a0"/>
    <w:qFormat/>
    <w:rsid w:val="005841A3"/>
    <w:rPr>
      <w:rFonts w:ascii="Times New Roman" w:eastAsia="Times New Roman" w:hAnsi="Times New Roman" w:cs="Times New Roman"/>
      <w:sz w:val="20"/>
      <w:szCs w:val="20"/>
      <w:lang w:eastAsia="ru-RU"/>
    </w:rPr>
  </w:style>
  <w:style w:type="character" w:customStyle="1" w:styleId="-1">
    <w:name w:val="Цветной список - Акцент 1 Знак"/>
    <w:link w:val="-10"/>
    <w:uiPriority w:val="34"/>
    <w:qFormat/>
    <w:locked/>
    <w:rsid w:val="005841A3"/>
    <w:rPr>
      <w:sz w:val="24"/>
      <w:szCs w:val="24"/>
    </w:rPr>
  </w:style>
  <w:style w:type="character" w:customStyle="1" w:styleId="32">
    <w:name w:val="Основной текст3"/>
    <w:qFormat/>
    <w:rsid w:val="005841A3"/>
    <w:rPr>
      <w:rFonts w:ascii="Times New Roman" w:eastAsia="Times New Roman" w:hAnsi="Times New Roman" w:cs="Times New Roman"/>
      <w:i w:val="0"/>
      <w:iCs w:val="0"/>
      <w:caps w:val="0"/>
      <w:smallCaps w:val="0"/>
      <w:color w:val="000000"/>
      <w:spacing w:val="0"/>
      <w:w w:val="100"/>
      <w:sz w:val="23"/>
      <w:szCs w:val="23"/>
      <w:shd w:val="clear" w:color="auto" w:fill="FFFFFF"/>
      <w:lang w:val="ru-RU"/>
    </w:rPr>
  </w:style>
  <w:style w:type="character" w:customStyle="1" w:styleId="ConsPlusNormal">
    <w:name w:val="ConsPlusNormal Знак"/>
    <w:link w:val="ConsPlusNormal"/>
    <w:qFormat/>
    <w:locked/>
    <w:rsid w:val="00966E8D"/>
    <w:rPr>
      <w:rFonts w:ascii="Arial" w:eastAsia="Calibri" w:hAnsi="Arial" w:cs="Arial"/>
      <w:sz w:val="20"/>
      <w:szCs w:val="20"/>
      <w:lang w:eastAsia="en-US"/>
    </w:rPr>
  </w:style>
  <w:style w:type="character" w:customStyle="1" w:styleId="214pt">
    <w:name w:val="Основной текст (2) + 14 pt;Полужирный"/>
    <w:basedOn w:val="21"/>
    <w:qFormat/>
    <w:rsid w:val="00966E8D"/>
    <w:rPr>
      <w:rFonts w:ascii="Times New Roman" w:eastAsia="Times New Roman" w:hAnsi="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211pt">
    <w:name w:val="Основной текст (2) + 11 pt"/>
    <w:basedOn w:val="21"/>
    <w:qFormat/>
    <w:rsid w:val="00966E8D"/>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28pt">
    <w:name w:val="Основной текст (2) + 8 pt"/>
    <w:basedOn w:val="21"/>
    <w:qFormat/>
    <w:rsid w:val="00966E8D"/>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ru-RU" w:eastAsia="ru-RU" w:bidi="ru-RU"/>
    </w:rPr>
  </w:style>
  <w:style w:type="character" w:customStyle="1" w:styleId="a8">
    <w:name w:val="Верхний колонтитул Знак"/>
    <w:basedOn w:val="a0"/>
    <w:uiPriority w:val="99"/>
    <w:qFormat/>
    <w:rsid w:val="00966E8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qFormat/>
    <w:rsid w:val="00322EFC"/>
    <w:rPr>
      <w:rFonts w:ascii="Times New Roman" w:eastAsia="Times New Roman" w:hAnsi="Times New Roman" w:cs="Times New Roman"/>
      <w:sz w:val="32"/>
      <w:szCs w:val="20"/>
    </w:rPr>
  </w:style>
  <w:style w:type="character" w:customStyle="1" w:styleId="51">
    <w:name w:val="Заголовок 5 Знак"/>
    <w:basedOn w:val="a0"/>
    <w:link w:val="50"/>
    <w:qFormat/>
    <w:rsid w:val="00EE4E1E"/>
    <w:rPr>
      <w:rFonts w:asciiTheme="majorHAnsi" w:eastAsiaTheme="majorEastAsia" w:hAnsiTheme="majorHAnsi" w:cstheme="majorBidi"/>
      <w:color w:val="2F5496" w:themeColor="accent1" w:themeShade="BF"/>
      <w:sz w:val="20"/>
      <w:szCs w:val="20"/>
      <w:lang w:eastAsia="ru-RU"/>
    </w:rPr>
  </w:style>
  <w:style w:type="character" w:styleId="a9">
    <w:name w:val="annotation reference"/>
    <w:basedOn w:val="a0"/>
    <w:unhideWhenUsed/>
    <w:qFormat/>
    <w:rsid w:val="001045D4"/>
    <w:rPr>
      <w:sz w:val="16"/>
      <w:szCs w:val="16"/>
    </w:rPr>
  </w:style>
  <w:style w:type="character" w:customStyle="1" w:styleId="aa">
    <w:name w:val="Текст примечания Знак"/>
    <w:basedOn w:val="a0"/>
    <w:uiPriority w:val="99"/>
    <w:qFormat/>
    <w:rsid w:val="001045D4"/>
    <w:rPr>
      <w:rFonts w:ascii="Times New Roman" w:eastAsia="Times New Roman" w:hAnsi="Times New Roman" w:cs="Times New Roman"/>
      <w:sz w:val="20"/>
      <w:szCs w:val="20"/>
      <w:lang w:eastAsia="ru-RU"/>
    </w:rPr>
  </w:style>
  <w:style w:type="character" w:customStyle="1" w:styleId="ab">
    <w:name w:val="Тема примечания Знак"/>
    <w:basedOn w:val="aa"/>
    <w:uiPriority w:val="99"/>
    <w:qFormat/>
    <w:rsid w:val="001045D4"/>
    <w:rPr>
      <w:rFonts w:ascii="Times New Roman" w:eastAsia="Times New Roman" w:hAnsi="Times New Roman" w:cs="Times New Roman"/>
      <w:b/>
      <w:bCs/>
      <w:sz w:val="20"/>
      <w:szCs w:val="20"/>
      <w:lang w:eastAsia="ru-RU"/>
    </w:rPr>
  </w:style>
  <w:style w:type="character" w:customStyle="1" w:styleId="ac">
    <w:name w:val="Текст выноски Знак"/>
    <w:basedOn w:val="a0"/>
    <w:uiPriority w:val="99"/>
    <w:qFormat/>
    <w:rsid w:val="001045D4"/>
    <w:rPr>
      <w:rFonts w:ascii="Times New Roman" w:eastAsia="Times New Roman" w:hAnsi="Times New Roman" w:cs="Times New Roman"/>
      <w:sz w:val="18"/>
      <w:szCs w:val="18"/>
      <w:lang w:eastAsia="ru-RU"/>
    </w:rPr>
  </w:style>
  <w:style w:type="character" w:customStyle="1" w:styleId="25">
    <w:name w:val="Заголовок 2 Знак"/>
    <w:basedOn w:val="a0"/>
    <w:link w:val="24"/>
    <w:uiPriority w:val="9"/>
    <w:qFormat/>
    <w:rsid w:val="00BD4689"/>
    <w:rPr>
      <w:rFonts w:ascii="Times New Roman" w:eastAsia="Times New Roman" w:hAnsi="Times New Roman" w:cs="Times New Roman"/>
      <w:b/>
      <w:szCs w:val="20"/>
    </w:rPr>
  </w:style>
  <w:style w:type="character" w:customStyle="1" w:styleId="31">
    <w:name w:val="Заголовок 3 Знак"/>
    <w:basedOn w:val="a0"/>
    <w:link w:val="30"/>
    <w:qFormat/>
    <w:rsid w:val="00BD4689"/>
    <w:rPr>
      <w:rFonts w:ascii="Times New Roman" w:eastAsia="Times New Roman" w:hAnsi="Times New Roman" w:cs="Times New Roman"/>
      <w:b/>
      <w:sz w:val="16"/>
      <w:szCs w:val="20"/>
    </w:rPr>
  </w:style>
  <w:style w:type="character" w:customStyle="1" w:styleId="41">
    <w:name w:val="Заголовок 4 Знак"/>
    <w:basedOn w:val="a0"/>
    <w:link w:val="40"/>
    <w:qFormat/>
    <w:rsid w:val="00BD4689"/>
    <w:rPr>
      <w:rFonts w:ascii="Times New Roman" w:eastAsia="Times New Roman" w:hAnsi="Times New Roman" w:cs="Times New Roman"/>
      <w:szCs w:val="20"/>
      <w:lang w:val="en-US"/>
    </w:rPr>
  </w:style>
  <w:style w:type="character" w:customStyle="1" w:styleId="61">
    <w:name w:val="Заголовок 6 Знак"/>
    <w:basedOn w:val="a0"/>
    <w:link w:val="60"/>
    <w:qFormat/>
    <w:rsid w:val="00BD4689"/>
    <w:rPr>
      <w:rFonts w:ascii="Times New Roman" w:eastAsia="Times New Roman" w:hAnsi="Times New Roman" w:cs="Times New Roman"/>
      <w:sz w:val="20"/>
      <w:szCs w:val="20"/>
      <w:lang w:eastAsia="ru-RU"/>
    </w:rPr>
  </w:style>
  <w:style w:type="character" w:customStyle="1" w:styleId="70">
    <w:name w:val="Заголовок 7 Знак"/>
    <w:basedOn w:val="a0"/>
    <w:link w:val="7"/>
    <w:qFormat/>
    <w:rsid w:val="00BD4689"/>
    <w:rPr>
      <w:rFonts w:ascii="Times New Roman" w:eastAsia="Times New Roman" w:hAnsi="Times New Roman" w:cs="Times New Roman"/>
      <w:color w:val="FF0000"/>
      <w:sz w:val="28"/>
      <w:szCs w:val="20"/>
    </w:rPr>
  </w:style>
  <w:style w:type="character" w:customStyle="1" w:styleId="80">
    <w:name w:val="Заголовок 8 Знак"/>
    <w:basedOn w:val="a0"/>
    <w:link w:val="8"/>
    <w:uiPriority w:val="99"/>
    <w:qFormat/>
    <w:rsid w:val="00BD4689"/>
    <w:rPr>
      <w:rFonts w:ascii="Times New Roman" w:eastAsia="Times New Roman" w:hAnsi="Times New Roman" w:cs="Times New Roman"/>
      <w:sz w:val="26"/>
      <w:szCs w:val="20"/>
    </w:rPr>
  </w:style>
  <w:style w:type="character" w:customStyle="1" w:styleId="90">
    <w:name w:val="Заголовок 9 Знак"/>
    <w:basedOn w:val="a0"/>
    <w:link w:val="9"/>
    <w:qFormat/>
    <w:rsid w:val="00BD4689"/>
    <w:rPr>
      <w:rFonts w:ascii="Times New Roman" w:eastAsia="Times New Roman" w:hAnsi="Times New Roman" w:cs="Times New Roman"/>
      <w:sz w:val="28"/>
      <w:szCs w:val="20"/>
    </w:rPr>
  </w:style>
  <w:style w:type="character" w:customStyle="1" w:styleId="ad">
    <w:name w:val="Подзаголовок Знак"/>
    <w:basedOn w:val="a0"/>
    <w:uiPriority w:val="99"/>
    <w:qFormat/>
    <w:rsid w:val="00BD4689"/>
    <w:rPr>
      <w:rFonts w:ascii="Times New Roman" w:eastAsia="Times New Roman" w:hAnsi="Times New Roman" w:cs="Times New Roman"/>
      <w:sz w:val="32"/>
      <w:szCs w:val="20"/>
    </w:rPr>
  </w:style>
  <w:style w:type="character" w:styleId="ae">
    <w:name w:val="Strong"/>
    <w:qFormat/>
    <w:rsid w:val="00BD4689"/>
    <w:rPr>
      <w:b/>
      <w:bCs/>
    </w:rPr>
  </w:style>
  <w:style w:type="character" w:customStyle="1" w:styleId="af">
    <w:name w:val="Текст Знак"/>
    <w:basedOn w:val="a0"/>
    <w:uiPriority w:val="99"/>
    <w:qFormat/>
    <w:rsid w:val="00BD4689"/>
    <w:rPr>
      <w:rFonts w:ascii="Consolas" w:eastAsia="Times New Roman" w:hAnsi="Consolas" w:cs="Times New Roman"/>
      <w:sz w:val="21"/>
      <w:szCs w:val="21"/>
    </w:rPr>
  </w:style>
  <w:style w:type="character" w:customStyle="1" w:styleId="af0">
    <w:name w:val="Основной текст с отступом Знак"/>
    <w:basedOn w:val="a0"/>
    <w:uiPriority w:val="99"/>
    <w:qFormat/>
    <w:rsid w:val="00BD4689"/>
    <w:rPr>
      <w:rFonts w:ascii="Calibri" w:eastAsia="Times New Roman" w:hAnsi="Calibri" w:cs="Times New Roman"/>
      <w:sz w:val="22"/>
      <w:szCs w:val="22"/>
      <w:lang w:eastAsia="en-US"/>
    </w:rPr>
  </w:style>
  <w:style w:type="character" w:customStyle="1" w:styleId="26">
    <w:name w:val="Основной текст с отступом 2 Знак"/>
    <w:basedOn w:val="a0"/>
    <w:link w:val="27"/>
    <w:uiPriority w:val="99"/>
    <w:qFormat/>
    <w:rsid w:val="00BD4689"/>
    <w:rPr>
      <w:rFonts w:ascii="Times New Roman" w:eastAsia="Times New Roman" w:hAnsi="Times New Roman" w:cs="Times New Roman"/>
      <w:sz w:val="20"/>
      <w:szCs w:val="20"/>
      <w:lang w:eastAsia="ru-RU"/>
    </w:rPr>
  </w:style>
  <w:style w:type="character" w:customStyle="1" w:styleId="33">
    <w:name w:val="Текст Знак3"/>
    <w:uiPriority w:val="99"/>
    <w:semiHidden/>
    <w:qFormat/>
    <w:locked/>
    <w:rsid w:val="00BD4689"/>
    <w:rPr>
      <w:rFonts w:ascii="Courier New" w:hAnsi="Courier New" w:cs="Courier New"/>
    </w:rPr>
  </w:style>
  <w:style w:type="character" w:styleId="af1">
    <w:name w:val="Emphasis"/>
    <w:uiPriority w:val="20"/>
    <w:qFormat/>
    <w:rsid w:val="00BD4689"/>
    <w:rPr>
      <w:i/>
      <w:iCs/>
    </w:rPr>
  </w:style>
  <w:style w:type="character" w:customStyle="1" w:styleId="detaildyo1">
    <w:name w:val="detail_dyo1"/>
    <w:qFormat/>
    <w:rsid w:val="00BD4689"/>
  </w:style>
  <w:style w:type="character" w:customStyle="1" w:styleId="11">
    <w:name w:val="Основной шрифт абзаца1"/>
    <w:qFormat/>
    <w:rsid w:val="00BD4689"/>
  </w:style>
  <w:style w:type="character" w:customStyle="1" w:styleId="ecattext">
    <w:name w:val="ecattext"/>
    <w:qFormat/>
    <w:rsid w:val="00BD4689"/>
  </w:style>
  <w:style w:type="character" w:customStyle="1" w:styleId="rvts6">
    <w:name w:val="rvts6"/>
    <w:qFormat/>
    <w:rsid w:val="00BD4689"/>
  </w:style>
  <w:style w:type="character" w:customStyle="1" w:styleId="rvts12">
    <w:name w:val="rvts12"/>
    <w:qFormat/>
    <w:rsid w:val="00BD4689"/>
  </w:style>
  <w:style w:type="character" w:customStyle="1" w:styleId="rvts16">
    <w:name w:val="rvts16"/>
    <w:qFormat/>
    <w:rsid w:val="00BD4689"/>
  </w:style>
  <w:style w:type="character" w:customStyle="1" w:styleId="rvts13">
    <w:name w:val="rvts13"/>
    <w:qFormat/>
    <w:rsid w:val="00BD4689"/>
  </w:style>
  <w:style w:type="character" w:customStyle="1" w:styleId="rvts14">
    <w:name w:val="rvts14"/>
    <w:qFormat/>
    <w:rsid w:val="00BD4689"/>
  </w:style>
  <w:style w:type="character" w:customStyle="1" w:styleId="rvts17">
    <w:name w:val="rvts17"/>
    <w:qFormat/>
    <w:rsid w:val="00BD4689"/>
  </w:style>
  <w:style w:type="character" w:customStyle="1" w:styleId="rvts9">
    <w:name w:val="rvts9"/>
    <w:qFormat/>
    <w:rsid w:val="00BD4689"/>
  </w:style>
  <w:style w:type="character" w:customStyle="1" w:styleId="text1">
    <w:name w:val="text1"/>
    <w:qFormat/>
    <w:rsid w:val="00BD4689"/>
  </w:style>
  <w:style w:type="character" w:customStyle="1" w:styleId="12">
    <w:name w:val="Заголовок1"/>
    <w:qFormat/>
    <w:rsid w:val="00BD4689"/>
  </w:style>
  <w:style w:type="character" w:customStyle="1" w:styleId="value">
    <w:name w:val="value"/>
    <w:qFormat/>
    <w:rsid w:val="00BD4689"/>
  </w:style>
  <w:style w:type="character" w:styleId="af2">
    <w:name w:val="FollowedHyperlink"/>
    <w:qFormat/>
    <w:rsid w:val="00BD4689"/>
    <w:rPr>
      <w:color w:val="800080"/>
      <w:u w:val="single"/>
    </w:rPr>
  </w:style>
  <w:style w:type="character" w:customStyle="1" w:styleId="27">
    <w:name w:val="Заголовок №2_"/>
    <w:link w:val="26"/>
    <w:qFormat/>
    <w:rsid w:val="00BD4689"/>
    <w:rPr>
      <w:sz w:val="21"/>
      <w:szCs w:val="21"/>
      <w:shd w:val="clear" w:color="auto" w:fill="FFFFFF"/>
    </w:rPr>
  </w:style>
  <w:style w:type="character" w:customStyle="1" w:styleId="af3">
    <w:name w:val="Основной текст_"/>
    <w:link w:val="13"/>
    <w:qFormat/>
    <w:rsid w:val="00BD4689"/>
    <w:rPr>
      <w:sz w:val="21"/>
      <w:szCs w:val="21"/>
      <w:shd w:val="clear" w:color="auto" w:fill="FFFFFF"/>
    </w:rPr>
  </w:style>
  <w:style w:type="character" w:customStyle="1" w:styleId="af4">
    <w:name w:val="Основной текст + Полужирный"/>
    <w:qFormat/>
    <w:rsid w:val="00BD4689"/>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5">
    <w:name w:val="Схема документа Знак"/>
    <w:basedOn w:val="a0"/>
    <w:uiPriority w:val="99"/>
    <w:semiHidden/>
    <w:qFormat/>
    <w:rsid w:val="00BD4689"/>
    <w:rPr>
      <w:rFonts w:ascii="Times New Roman" w:eastAsia="Times New Roman" w:hAnsi="Times New Roman" w:cs="Times New Roman"/>
      <w:lang w:eastAsia="ru-RU"/>
    </w:rPr>
  </w:style>
  <w:style w:type="character" w:customStyle="1" w:styleId="Normal">
    <w:name w:val="Normal Знак"/>
    <w:link w:val="14"/>
    <w:uiPriority w:val="99"/>
    <w:qFormat/>
    <w:rsid w:val="00BD4689"/>
    <w:rPr>
      <w:rFonts w:ascii="Times New Roman" w:eastAsia="Times New Roman" w:hAnsi="Times New Roman" w:cs="Times New Roman"/>
      <w:sz w:val="28"/>
      <w:szCs w:val="20"/>
      <w:lang w:eastAsia="ru-RU"/>
    </w:rPr>
  </w:style>
  <w:style w:type="character" w:customStyle="1" w:styleId="HTML">
    <w:name w:val="Стандартный HTML Знак"/>
    <w:basedOn w:val="a0"/>
    <w:link w:val="HTML"/>
    <w:semiHidden/>
    <w:qFormat/>
    <w:rsid w:val="00BD4689"/>
    <w:rPr>
      <w:rFonts w:ascii="Courier New" w:eastAsia="Courier New" w:hAnsi="Courier New" w:cs="Times New Roman"/>
      <w:color w:val="000000"/>
      <w:sz w:val="20"/>
      <w:szCs w:val="20"/>
      <w:lang w:eastAsia="ru-RU"/>
    </w:rPr>
  </w:style>
  <w:style w:type="character" w:customStyle="1" w:styleId="af6">
    <w:name w:val="Текст концевой сноски Знак"/>
    <w:basedOn w:val="a0"/>
    <w:uiPriority w:val="99"/>
    <w:semiHidden/>
    <w:qFormat/>
    <w:rsid w:val="00BD4689"/>
    <w:rPr>
      <w:rFonts w:ascii="Times New Roman" w:eastAsia="Times New Roman" w:hAnsi="Times New Roman" w:cs="Times New Roman"/>
      <w:sz w:val="20"/>
      <w:szCs w:val="20"/>
      <w:lang w:eastAsia="ru-RU"/>
    </w:rPr>
  </w:style>
  <w:style w:type="character" w:customStyle="1" w:styleId="220">
    <w:name w:val="Основной текст с отступом 2 Знак2"/>
    <w:link w:val="28"/>
    <w:qFormat/>
    <w:locked/>
    <w:rsid w:val="00BD4689"/>
    <w:rPr>
      <w:rFonts w:ascii="Arial" w:hAnsi="Arial" w:cs="Arial"/>
      <w:b/>
      <w:sz w:val="32"/>
    </w:rPr>
  </w:style>
  <w:style w:type="character" w:customStyle="1" w:styleId="15">
    <w:name w:val="Заголовок Знак1"/>
    <w:basedOn w:val="a0"/>
    <w:qFormat/>
    <w:rsid w:val="00BD4689"/>
    <w:rPr>
      <w:rFonts w:asciiTheme="majorHAnsi" w:eastAsiaTheme="majorEastAsia" w:hAnsiTheme="majorHAnsi" w:cstheme="majorBidi"/>
      <w:spacing w:val="-10"/>
      <w:sz w:val="56"/>
      <w:szCs w:val="56"/>
      <w:lang w:eastAsia="ru-RU"/>
    </w:rPr>
  </w:style>
  <w:style w:type="character" w:customStyle="1" w:styleId="af7">
    <w:name w:val="Заголовок записки Знак"/>
    <w:basedOn w:val="a0"/>
    <w:uiPriority w:val="99"/>
    <w:semiHidden/>
    <w:qFormat/>
    <w:rsid w:val="00BD4689"/>
    <w:rPr>
      <w:rFonts w:ascii="Times New Roman" w:eastAsia="Times New Roman" w:hAnsi="Times New Roman" w:cs="Times New Roman"/>
      <w:lang w:eastAsia="ru-RU"/>
    </w:rPr>
  </w:style>
  <w:style w:type="character" w:customStyle="1" w:styleId="34">
    <w:name w:val="Основной текст 3 Знак"/>
    <w:basedOn w:val="a0"/>
    <w:link w:val="35"/>
    <w:uiPriority w:val="99"/>
    <w:semiHidden/>
    <w:qFormat/>
    <w:rsid w:val="00BD4689"/>
    <w:rPr>
      <w:rFonts w:ascii="Times New Roman" w:eastAsia="Times New Roman" w:hAnsi="Times New Roman" w:cs="Times New Roman"/>
      <w:sz w:val="16"/>
      <w:szCs w:val="16"/>
      <w:lang w:eastAsia="ru-RU"/>
    </w:rPr>
  </w:style>
  <w:style w:type="character" w:customStyle="1" w:styleId="210">
    <w:name w:val="Основной текст с отступом 2 Знак1"/>
    <w:semiHidden/>
    <w:qFormat/>
    <w:rsid w:val="00BD4689"/>
  </w:style>
  <w:style w:type="character" w:customStyle="1" w:styleId="36">
    <w:name w:val="Основной текст с отступом 3 Знак"/>
    <w:basedOn w:val="a0"/>
    <w:link w:val="37"/>
    <w:uiPriority w:val="99"/>
    <w:semiHidden/>
    <w:qFormat/>
    <w:rsid w:val="00BD4689"/>
    <w:rPr>
      <w:rFonts w:ascii="Times New Roman" w:eastAsia="Times New Roman" w:hAnsi="Times New Roman" w:cs="Times New Roman"/>
      <w:szCs w:val="20"/>
      <w:lang w:eastAsia="ru-RU"/>
    </w:rPr>
  </w:style>
  <w:style w:type="character" w:customStyle="1" w:styleId="af8">
    <w:name w:val="Пункт Знак"/>
    <w:qFormat/>
    <w:locked/>
    <w:rsid w:val="00BD4689"/>
  </w:style>
  <w:style w:type="character" w:styleId="af9">
    <w:name w:val="endnote reference"/>
    <w:semiHidden/>
    <w:unhideWhenUsed/>
    <w:qFormat/>
    <w:rsid w:val="00BD4689"/>
    <w:rPr>
      <w:vertAlign w:val="superscript"/>
    </w:rPr>
  </w:style>
  <w:style w:type="character" w:customStyle="1" w:styleId="copyright">
    <w:name w:val="copyright"/>
    <w:qFormat/>
    <w:rsid w:val="00BD4689"/>
  </w:style>
  <w:style w:type="character" w:customStyle="1" w:styleId="iceouttxt4">
    <w:name w:val="iceouttxt4"/>
    <w:qFormat/>
    <w:rsid w:val="00BD4689"/>
  </w:style>
  <w:style w:type="character" w:customStyle="1" w:styleId="FontStyle14">
    <w:name w:val="Font Style14"/>
    <w:qFormat/>
    <w:rsid w:val="00BD4689"/>
    <w:rPr>
      <w:rFonts w:ascii="Times New Roman" w:hAnsi="Times New Roman" w:cs="Times New Roman"/>
      <w:sz w:val="22"/>
    </w:rPr>
  </w:style>
  <w:style w:type="character" w:customStyle="1" w:styleId="FontStyle13">
    <w:name w:val="Font Style13"/>
    <w:qFormat/>
    <w:rsid w:val="00BD4689"/>
    <w:rPr>
      <w:rFonts w:ascii="Times New Roman" w:hAnsi="Times New Roman" w:cs="Times New Roman"/>
      <w:b/>
      <w:bCs w:val="0"/>
      <w:sz w:val="22"/>
    </w:rPr>
  </w:style>
  <w:style w:type="character" w:customStyle="1" w:styleId="apple-style-span">
    <w:name w:val="apple-style-span"/>
    <w:qFormat/>
    <w:rsid w:val="00BD4689"/>
  </w:style>
  <w:style w:type="character" w:customStyle="1" w:styleId="apple-converted-space">
    <w:name w:val="apple-converted-space"/>
    <w:qFormat/>
    <w:rsid w:val="00BD4689"/>
  </w:style>
  <w:style w:type="character" w:customStyle="1" w:styleId="searchtext">
    <w:name w:val="searchtext"/>
    <w:qFormat/>
    <w:rsid w:val="00BD4689"/>
  </w:style>
  <w:style w:type="character" w:customStyle="1" w:styleId="h1content">
    <w:name w:val="h1_content"/>
    <w:qFormat/>
    <w:rsid w:val="00BD4689"/>
  </w:style>
  <w:style w:type="character" w:customStyle="1" w:styleId="afa">
    <w:name w:val="Название Знак"/>
    <w:qFormat/>
    <w:rsid w:val="00787D55"/>
    <w:rPr>
      <w:sz w:val="32"/>
    </w:rPr>
  </w:style>
  <w:style w:type="character" w:customStyle="1" w:styleId="16">
    <w:name w:val="Неразрешенное упоминание1"/>
    <w:basedOn w:val="a0"/>
    <w:uiPriority w:val="99"/>
    <w:semiHidden/>
    <w:unhideWhenUsed/>
    <w:qFormat/>
    <w:rsid w:val="00921F56"/>
    <w:rPr>
      <w:color w:val="605E5C"/>
      <w:shd w:val="clear" w:color="auto" w:fill="E1DFDD"/>
    </w:rPr>
  </w:style>
  <w:style w:type="character" w:customStyle="1" w:styleId="iceouttxt1">
    <w:name w:val="iceouttxt1"/>
    <w:qFormat/>
    <w:rsid w:val="004A0A52"/>
    <w:rPr>
      <w:rFonts w:ascii="Arial" w:hAnsi="Arial" w:cs="Arial"/>
      <w:color w:val="666666"/>
      <w:sz w:val="18"/>
      <w:szCs w:val="18"/>
    </w:rPr>
  </w:style>
  <w:style w:type="character" w:customStyle="1" w:styleId="35">
    <w:name w:val="Стиль3 Знак Знак Знак"/>
    <w:link w:val="34"/>
    <w:qFormat/>
    <w:rsid w:val="00D372CE"/>
    <w:rPr>
      <w:rFonts w:ascii="Times New Roman" w:eastAsia="Times New Roman" w:hAnsi="Times New Roman" w:cs="Times New Roman"/>
      <w:szCs w:val="20"/>
    </w:rPr>
  </w:style>
  <w:style w:type="character" w:customStyle="1" w:styleId="29">
    <w:name w:val="Неразрешенное упоминание2"/>
    <w:basedOn w:val="a0"/>
    <w:uiPriority w:val="99"/>
    <w:semiHidden/>
    <w:unhideWhenUsed/>
    <w:qFormat/>
    <w:rsid w:val="008A7D05"/>
    <w:rPr>
      <w:color w:val="605E5C"/>
      <w:shd w:val="clear" w:color="auto" w:fill="E1DFDD"/>
    </w:rPr>
  </w:style>
  <w:style w:type="character" w:customStyle="1" w:styleId="g-col-8">
    <w:name w:val="g-col-8"/>
    <w:qFormat/>
    <w:rsid w:val="004D0BF8"/>
  </w:style>
  <w:style w:type="character" w:customStyle="1" w:styleId="afb">
    <w:name w:val="Без интервала Знак"/>
    <w:uiPriority w:val="1"/>
    <w:qFormat/>
    <w:locked/>
    <w:rsid w:val="00E041E3"/>
    <w:rPr>
      <w:rFonts w:ascii="Times New Roman" w:eastAsia="Times New Roman" w:hAnsi="Times New Roman" w:cs="Times New Roman"/>
      <w:sz w:val="20"/>
      <w:szCs w:val="20"/>
    </w:rPr>
  </w:style>
  <w:style w:type="character" w:customStyle="1" w:styleId="2045">
    <w:name w:val="Стиль Заголовок 2 + разреженный на  0.45 пт Знак"/>
    <w:qFormat/>
    <w:rsid w:val="00E041E3"/>
    <w:rPr>
      <w:rFonts w:cs="Arial"/>
      <w:bCs/>
      <w:iCs/>
      <w:sz w:val="28"/>
      <w:szCs w:val="28"/>
      <w:lang w:val="ru-RU" w:eastAsia="ar-SA" w:bidi="ar-SA"/>
    </w:rPr>
  </w:style>
  <w:style w:type="character" w:customStyle="1" w:styleId="FontStyle91">
    <w:name w:val="Font Style91"/>
    <w:uiPriority w:val="99"/>
    <w:qFormat/>
    <w:rsid w:val="00E041E3"/>
    <w:rPr>
      <w:rFonts w:ascii="Times New Roman" w:hAnsi="Times New Roman" w:cs="Times New Roman"/>
      <w:sz w:val="22"/>
      <w:szCs w:val="22"/>
    </w:rPr>
  </w:style>
  <w:style w:type="character" w:customStyle="1" w:styleId="FontStyle99">
    <w:name w:val="Font Style99"/>
    <w:uiPriority w:val="99"/>
    <w:qFormat/>
    <w:rsid w:val="00E041E3"/>
    <w:rPr>
      <w:rFonts w:ascii="Times New Roman" w:hAnsi="Times New Roman" w:cs="Times New Roman"/>
      <w:i/>
      <w:iCs/>
      <w:sz w:val="22"/>
      <w:szCs w:val="22"/>
    </w:rPr>
  </w:style>
  <w:style w:type="character" w:customStyle="1" w:styleId="2a">
    <w:name w:val="Основной текст2"/>
    <w:qFormat/>
    <w:rsid w:val="00E17448"/>
    <w:rPr>
      <w:color w:val="000000"/>
      <w:spacing w:val="7"/>
      <w:w w:val="100"/>
      <w:shd w:val="clear" w:color="auto" w:fill="FFFFFF"/>
      <w:lang w:val="ru-RU"/>
    </w:rPr>
  </w:style>
  <w:style w:type="character" w:customStyle="1" w:styleId="ListLabel1">
    <w:name w:val="ListLabel 1"/>
    <w:qFormat/>
    <w:rsid w:val="00B4668B"/>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B4668B"/>
    <w:rPr>
      <w:rFonts w:eastAsia="Times New Roman" w:cs="Times New Roman"/>
      <w:b w:val="0"/>
      <w:bCs/>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sid w:val="00B4668B"/>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sid w:val="00B4668B"/>
    <w:rPr>
      <w:b/>
      <w:bCs w:val="0"/>
      <w:sz w:val="24"/>
    </w:rPr>
  </w:style>
  <w:style w:type="character" w:customStyle="1" w:styleId="ListLabel5">
    <w:name w:val="ListLabel 5"/>
    <w:qFormat/>
    <w:rsid w:val="00B4668B"/>
    <w:rPr>
      <w:b w:val="0"/>
      <w:sz w:val="24"/>
    </w:rPr>
  </w:style>
  <w:style w:type="character" w:customStyle="1" w:styleId="ListLabel6">
    <w:name w:val="ListLabel 6"/>
    <w:qFormat/>
    <w:rsid w:val="00B4668B"/>
    <w:rPr>
      <w:b w:val="0"/>
      <w:sz w:val="24"/>
    </w:rPr>
  </w:style>
  <w:style w:type="character" w:customStyle="1" w:styleId="ListLabel7">
    <w:name w:val="ListLabel 7"/>
    <w:qFormat/>
    <w:rsid w:val="00B4668B"/>
    <w:rPr>
      <w:b w:val="0"/>
    </w:rPr>
  </w:style>
  <w:style w:type="character" w:customStyle="1" w:styleId="ListLabel8">
    <w:name w:val="ListLabel 8"/>
    <w:qFormat/>
    <w:rsid w:val="00B4668B"/>
    <w:rPr>
      <w:b w:val="0"/>
    </w:rPr>
  </w:style>
  <w:style w:type="character" w:customStyle="1" w:styleId="ListLabel9">
    <w:name w:val="ListLabel 9"/>
    <w:qFormat/>
    <w:rsid w:val="00B4668B"/>
    <w:rPr>
      <w:b w:val="0"/>
    </w:rPr>
  </w:style>
  <w:style w:type="character" w:customStyle="1" w:styleId="ListLabel10">
    <w:name w:val="ListLabel 10"/>
    <w:qFormat/>
    <w:rsid w:val="00B4668B"/>
    <w:rPr>
      <w:b w:val="0"/>
    </w:rPr>
  </w:style>
  <w:style w:type="character" w:customStyle="1" w:styleId="ListLabel11">
    <w:name w:val="ListLabel 11"/>
    <w:qFormat/>
    <w:rsid w:val="00B4668B"/>
    <w:rPr>
      <w:b w:val="0"/>
    </w:rPr>
  </w:style>
  <w:style w:type="character" w:customStyle="1" w:styleId="ListLabel12">
    <w:name w:val="ListLabel 12"/>
    <w:qFormat/>
    <w:rsid w:val="00B4668B"/>
    <w:rPr>
      <w:b w:val="0"/>
    </w:rPr>
  </w:style>
  <w:style w:type="character" w:customStyle="1" w:styleId="ListLabel13">
    <w:name w:val="ListLabel 13"/>
    <w:qFormat/>
    <w:rsid w:val="00B4668B"/>
    <w:rPr>
      <w:rFonts w:cs="Times New Roman"/>
      <w:b w:val="0"/>
      <w:i/>
      <w:sz w:val="24"/>
      <w:szCs w:val="24"/>
    </w:rPr>
  </w:style>
  <w:style w:type="character" w:customStyle="1" w:styleId="ListLabel14">
    <w:name w:val="ListLabel 14"/>
    <w:qFormat/>
    <w:rsid w:val="00B4668B"/>
    <w:rPr>
      <w:b w:val="0"/>
    </w:rPr>
  </w:style>
  <w:style w:type="character" w:customStyle="1" w:styleId="ListLabel15">
    <w:name w:val="ListLabel 15"/>
    <w:qFormat/>
    <w:rsid w:val="00B4668B"/>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16">
    <w:name w:val="ListLabel 16"/>
    <w:qFormat/>
    <w:rsid w:val="00B4668B"/>
    <w:rPr>
      <w:rFonts w:eastAsia="Times New Roman" w:cs="Times New Roman"/>
      <w:b w:val="0"/>
      <w:bCs/>
      <w:i w:val="0"/>
      <w:iCs w:val="0"/>
      <w:caps w:val="0"/>
      <w:smallCaps w:val="0"/>
      <w:strike w:val="0"/>
      <w:dstrike w:val="0"/>
      <w:color w:val="000000"/>
      <w:spacing w:val="0"/>
      <w:w w:val="100"/>
      <w:sz w:val="24"/>
      <w:szCs w:val="24"/>
      <w:u w:val="none"/>
      <w:lang w:val="ru-RU" w:eastAsia="ru-RU" w:bidi="ru-RU"/>
    </w:rPr>
  </w:style>
  <w:style w:type="character" w:customStyle="1" w:styleId="ListLabel17">
    <w:name w:val="ListLabel 17"/>
    <w:qFormat/>
    <w:rsid w:val="00B4668B"/>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
    <w:name w:val="ListLabel 18"/>
    <w:qFormat/>
    <w:rsid w:val="00B4668B"/>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
    <w:name w:val="ListLabel 19"/>
    <w:qFormat/>
    <w:rsid w:val="00B4668B"/>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sid w:val="00B4668B"/>
    <w:rPr>
      <w:b/>
      <w:i w:val="0"/>
    </w:rPr>
  </w:style>
  <w:style w:type="character" w:customStyle="1" w:styleId="ListLabel21">
    <w:name w:val="ListLabel 21"/>
    <w:qFormat/>
    <w:rsid w:val="00B4668B"/>
    <w:rPr>
      <w:b/>
      <w:sz w:val="22"/>
    </w:rPr>
  </w:style>
  <w:style w:type="character" w:customStyle="1" w:styleId="afc">
    <w:name w:val="Символ сноски"/>
    <w:qFormat/>
    <w:rsid w:val="00B4668B"/>
  </w:style>
  <w:style w:type="character" w:customStyle="1" w:styleId="afd">
    <w:name w:val="Привязка сноски"/>
    <w:rsid w:val="00B4668B"/>
    <w:rPr>
      <w:vertAlign w:val="superscript"/>
    </w:rPr>
  </w:style>
  <w:style w:type="character" w:customStyle="1" w:styleId="afe">
    <w:name w:val="Привязка концевой сноски"/>
    <w:rsid w:val="00B4668B"/>
    <w:rPr>
      <w:vertAlign w:val="superscript"/>
    </w:rPr>
  </w:style>
  <w:style w:type="character" w:customStyle="1" w:styleId="aff">
    <w:name w:val="Символы концевой сноски"/>
    <w:qFormat/>
    <w:rsid w:val="00B4668B"/>
  </w:style>
  <w:style w:type="paragraph" w:customStyle="1" w:styleId="aff0">
    <w:name w:val="Заголовок"/>
    <w:basedOn w:val="a"/>
    <w:next w:val="aff1"/>
    <w:qFormat/>
    <w:rsid w:val="00B4668B"/>
    <w:pPr>
      <w:keepNext/>
      <w:spacing w:before="240" w:after="120"/>
    </w:pPr>
    <w:rPr>
      <w:rFonts w:ascii="Liberation Sans" w:eastAsia="Microsoft YaHei" w:hAnsi="Liberation Sans" w:cs="Arial"/>
      <w:sz w:val="28"/>
      <w:szCs w:val="28"/>
    </w:rPr>
  </w:style>
  <w:style w:type="paragraph" w:styleId="aff1">
    <w:name w:val="Body Text"/>
    <w:basedOn w:val="a"/>
    <w:unhideWhenUsed/>
    <w:rsid w:val="005841A3"/>
    <w:pPr>
      <w:spacing w:after="120"/>
    </w:pPr>
  </w:style>
  <w:style w:type="paragraph" w:styleId="aff2">
    <w:name w:val="List"/>
    <w:basedOn w:val="aff1"/>
    <w:rsid w:val="00B4668B"/>
    <w:rPr>
      <w:rFonts w:cs="Arial"/>
    </w:rPr>
  </w:style>
  <w:style w:type="paragraph" w:styleId="aff3">
    <w:name w:val="caption"/>
    <w:basedOn w:val="a"/>
    <w:qFormat/>
    <w:rsid w:val="00BD4689"/>
    <w:pPr>
      <w:suppressAutoHyphens/>
      <w:spacing w:line="336" w:lineRule="auto"/>
      <w:jc w:val="center"/>
    </w:pPr>
    <w:rPr>
      <w:sz w:val="28"/>
      <w:lang w:val="uk-UA"/>
    </w:rPr>
  </w:style>
  <w:style w:type="paragraph" w:styleId="aff4">
    <w:name w:val="index heading"/>
    <w:basedOn w:val="a"/>
    <w:qFormat/>
    <w:rsid w:val="00B4668B"/>
    <w:pPr>
      <w:suppressLineNumbers/>
    </w:pPr>
    <w:rPr>
      <w:rFonts w:cs="Arial"/>
    </w:rPr>
  </w:style>
  <w:style w:type="paragraph" w:customStyle="1" w:styleId="Iacaaiea">
    <w:name w:val="Iacaaiea"/>
    <w:basedOn w:val="a"/>
    <w:uiPriority w:val="99"/>
    <w:qFormat/>
    <w:rsid w:val="00A66C34"/>
    <w:pPr>
      <w:tabs>
        <w:tab w:val="left" w:pos="426"/>
      </w:tabs>
      <w:spacing w:before="120" w:line="360" w:lineRule="atLeast"/>
      <w:jc w:val="center"/>
    </w:pPr>
    <w:rPr>
      <w:b/>
      <w:bCs/>
      <w:sz w:val="22"/>
      <w:szCs w:val="22"/>
    </w:rPr>
  </w:style>
  <w:style w:type="paragraph" w:customStyle="1" w:styleId="310">
    <w:name w:val="Основной текст 3 Знак1"/>
    <w:basedOn w:val="a"/>
    <w:link w:val="38"/>
    <w:qFormat/>
    <w:rsid w:val="00A66C34"/>
    <w:pPr>
      <w:widowControl w:val="0"/>
      <w:shd w:val="clear" w:color="auto" w:fill="FFFFFF"/>
      <w:spacing w:after="240" w:line="326" w:lineRule="exact"/>
      <w:jc w:val="center"/>
      <w:outlineLvl w:val="2"/>
    </w:pPr>
    <w:rPr>
      <w:b/>
      <w:bCs/>
      <w:sz w:val="28"/>
      <w:szCs w:val="28"/>
      <w:lang w:eastAsia="zh-CN"/>
    </w:rPr>
  </w:style>
  <w:style w:type="paragraph" w:customStyle="1" w:styleId="44">
    <w:name w:val="Основной текст (4)"/>
    <w:basedOn w:val="a"/>
    <w:qFormat/>
    <w:rsid w:val="00A66C34"/>
    <w:pPr>
      <w:widowControl w:val="0"/>
      <w:shd w:val="clear" w:color="auto" w:fill="FFFFFF"/>
      <w:spacing w:line="264" w:lineRule="exact"/>
      <w:ind w:firstLine="740"/>
      <w:jc w:val="both"/>
    </w:pPr>
    <w:rPr>
      <w:b/>
      <w:bCs/>
      <w:lang w:eastAsia="zh-CN"/>
    </w:rPr>
  </w:style>
  <w:style w:type="paragraph" w:customStyle="1" w:styleId="52">
    <w:name w:val="Основной текст (5)"/>
    <w:basedOn w:val="a"/>
    <w:qFormat/>
    <w:rsid w:val="00A66C34"/>
    <w:pPr>
      <w:widowControl w:val="0"/>
      <w:shd w:val="clear" w:color="auto" w:fill="FFFFFF"/>
      <w:spacing w:line="298" w:lineRule="exact"/>
      <w:ind w:firstLine="740"/>
      <w:jc w:val="both"/>
    </w:pPr>
    <w:rPr>
      <w:b/>
      <w:bCs/>
      <w:sz w:val="24"/>
      <w:szCs w:val="24"/>
      <w:lang w:eastAsia="zh-CN"/>
    </w:rPr>
  </w:style>
  <w:style w:type="paragraph" w:styleId="aff5">
    <w:name w:val="footer"/>
    <w:basedOn w:val="a"/>
    <w:uiPriority w:val="99"/>
    <w:unhideWhenUsed/>
    <w:rsid w:val="007667BC"/>
    <w:pPr>
      <w:tabs>
        <w:tab w:val="center" w:pos="4677"/>
        <w:tab w:val="right" w:pos="9355"/>
      </w:tabs>
    </w:pPr>
  </w:style>
  <w:style w:type="paragraph" w:customStyle="1" w:styleId="62">
    <w:name w:val="Основной текст (6)"/>
    <w:basedOn w:val="a"/>
    <w:qFormat/>
    <w:rsid w:val="00A61A28"/>
    <w:pPr>
      <w:widowControl w:val="0"/>
      <w:shd w:val="clear" w:color="auto" w:fill="FFFFFF"/>
      <w:spacing w:before="300" w:after="120"/>
      <w:jc w:val="both"/>
    </w:pPr>
    <w:rPr>
      <w:b/>
      <w:bCs/>
      <w:i/>
      <w:iCs/>
      <w:sz w:val="24"/>
      <w:szCs w:val="24"/>
      <w:lang w:eastAsia="zh-CN"/>
    </w:rPr>
  </w:style>
  <w:style w:type="paragraph" w:styleId="2b">
    <w:name w:val="Body Text 2"/>
    <w:basedOn w:val="a"/>
    <w:uiPriority w:val="99"/>
    <w:semiHidden/>
    <w:unhideWhenUsed/>
    <w:qFormat/>
    <w:rsid w:val="00A61A28"/>
    <w:pPr>
      <w:spacing w:after="120" w:line="480" w:lineRule="auto"/>
    </w:pPr>
  </w:style>
  <w:style w:type="paragraph" w:customStyle="1" w:styleId="ConsNormal0">
    <w:name w:val="ConsNormal"/>
    <w:qFormat/>
    <w:rsid w:val="00A61A28"/>
    <w:pPr>
      <w:ind w:right="19772" w:firstLine="720"/>
    </w:pPr>
    <w:rPr>
      <w:rFonts w:ascii="Arial" w:eastAsia="Times New Roman" w:hAnsi="Arial"/>
      <w:szCs w:val="20"/>
      <w:lang w:eastAsia="ru-RU"/>
    </w:rPr>
  </w:style>
  <w:style w:type="paragraph" w:styleId="aff6">
    <w:name w:val="Normal (Web)"/>
    <w:basedOn w:val="a"/>
    <w:uiPriority w:val="99"/>
    <w:qFormat/>
    <w:rsid w:val="00A61A28"/>
    <w:pPr>
      <w:spacing w:after="169"/>
      <w:jc w:val="both"/>
    </w:pPr>
    <w:rPr>
      <w:rFonts w:ascii="Verdana" w:eastAsia="Arial Unicode MS" w:hAnsi="Verdana"/>
      <w:color w:val="000000"/>
      <w:sz w:val="19"/>
      <w:szCs w:val="19"/>
    </w:rPr>
  </w:style>
  <w:style w:type="paragraph" w:customStyle="1" w:styleId="43">
    <w:name w:val="Заголовок №4"/>
    <w:basedOn w:val="a"/>
    <w:link w:val="42"/>
    <w:qFormat/>
    <w:rsid w:val="00F632C7"/>
    <w:pPr>
      <w:widowControl w:val="0"/>
      <w:shd w:val="clear" w:color="auto" w:fill="FFFFFF"/>
      <w:spacing w:before="180" w:after="300"/>
      <w:outlineLvl w:val="3"/>
    </w:pPr>
    <w:rPr>
      <w:b/>
      <w:bCs/>
      <w:sz w:val="24"/>
      <w:szCs w:val="24"/>
      <w:lang w:eastAsia="zh-CN"/>
    </w:rPr>
  </w:style>
  <w:style w:type="paragraph" w:styleId="aff7">
    <w:name w:val="footnote text"/>
    <w:basedOn w:val="a"/>
    <w:rsid w:val="00B4668B"/>
  </w:style>
  <w:style w:type="paragraph" w:customStyle="1" w:styleId="45">
    <w:name w:val="Основной текст4"/>
    <w:basedOn w:val="a"/>
    <w:qFormat/>
    <w:rsid w:val="005841A3"/>
    <w:pPr>
      <w:widowControl w:val="0"/>
      <w:shd w:val="clear" w:color="auto" w:fill="FFFFFF"/>
      <w:spacing w:after="480" w:line="278" w:lineRule="exact"/>
      <w:ind w:hanging="760"/>
    </w:pPr>
    <w:rPr>
      <w:sz w:val="23"/>
      <w:szCs w:val="23"/>
      <w:lang w:eastAsia="en-US"/>
    </w:rPr>
  </w:style>
  <w:style w:type="paragraph" w:customStyle="1" w:styleId="ConsPlusNormal0">
    <w:name w:val="ConsPlusNormal"/>
    <w:qFormat/>
    <w:rsid w:val="00966E8D"/>
    <w:pPr>
      <w:ind w:firstLine="720"/>
    </w:pPr>
    <w:rPr>
      <w:rFonts w:ascii="Arial" w:eastAsia="Calibri" w:hAnsi="Arial"/>
      <w:szCs w:val="20"/>
      <w:lang w:eastAsia="en-US"/>
    </w:rPr>
  </w:style>
  <w:style w:type="paragraph" w:styleId="aff8">
    <w:name w:val="header"/>
    <w:basedOn w:val="a"/>
    <w:uiPriority w:val="99"/>
    <w:unhideWhenUsed/>
    <w:rsid w:val="00966E8D"/>
    <w:pPr>
      <w:tabs>
        <w:tab w:val="center" w:pos="4677"/>
        <w:tab w:val="right" w:pos="9355"/>
      </w:tabs>
    </w:pPr>
  </w:style>
  <w:style w:type="paragraph" w:styleId="aff9">
    <w:name w:val="List Paragraph"/>
    <w:basedOn w:val="a"/>
    <w:uiPriority w:val="34"/>
    <w:qFormat/>
    <w:rsid w:val="00966E8D"/>
    <w:pPr>
      <w:ind w:left="720"/>
      <w:contextualSpacing/>
    </w:pPr>
  </w:style>
  <w:style w:type="paragraph" w:styleId="affa">
    <w:name w:val="annotation text"/>
    <w:basedOn w:val="a"/>
    <w:uiPriority w:val="99"/>
    <w:unhideWhenUsed/>
    <w:qFormat/>
    <w:rsid w:val="001045D4"/>
  </w:style>
  <w:style w:type="paragraph" w:styleId="affb">
    <w:name w:val="annotation subject"/>
    <w:basedOn w:val="affa"/>
    <w:uiPriority w:val="99"/>
    <w:unhideWhenUsed/>
    <w:qFormat/>
    <w:rsid w:val="001045D4"/>
    <w:rPr>
      <w:b/>
      <w:bCs/>
    </w:rPr>
  </w:style>
  <w:style w:type="paragraph" w:styleId="affc">
    <w:name w:val="Balloon Text"/>
    <w:basedOn w:val="a"/>
    <w:uiPriority w:val="99"/>
    <w:unhideWhenUsed/>
    <w:qFormat/>
    <w:rsid w:val="001045D4"/>
    <w:rPr>
      <w:sz w:val="18"/>
      <w:szCs w:val="18"/>
    </w:rPr>
  </w:style>
  <w:style w:type="paragraph" w:styleId="affd">
    <w:name w:val="Subtitle"/>
    <w:basedOn w:val="a"/>
    <w:uiPriority w:val="99"/>
    <w:qFormat/>
    <w:rsid w:val="00BD4689"/>
    <w:pPr>
      <w:suppressAutoHyphens/>
      <w:ind w:firstLine="720"/>
      <w:jc w:val="both"/>
    </w:pPr>
    <w:rPr>
      <w:sz w:val="32"/>
    </w:rPr>
  </w:style>
  <w:style w:type="paragraph" w:customStyle="1" w:styleId="11111">
    <w:name w:val="11111"/>
    <w:basedOn w:val="aff8"/>
    <w:qFormat/>
    <w:rsid w:val="00BD4689"/>
    <w:pPr>
      <w:spacing w:before="240" w:after="240"/>
      <w:ind w:firstLine="720"/>
      <w:jc w:val="both"/>
    </w:pPr>
    <w:rPr>
      <w:b/>
      <w:sz w:val="32"/>
      <w:szCs w:val="32"/>
    </w:rPr>
  </w:style>
  <w:style w:type="paragraph" w:customStyle="1" w:styleId="22222">
    <w:name w:val="22222"/>
    <w:basedOn w:val="a"/>
    <w:qFormat/>
    <w:rsid w:val="00BD4689"/>
    <w:pPr>
      <w:suppressAutoHyphens/>
      <w:spacing w:before="120" w:after="120"/>
      <w:ind w:firstLine="720"/>
      <w:jc w:val="both"/>
    </w:pPr>
    <w:rPr>
      <w:b/>
      <w:i/>
      <w:sz w:val="28"/>
    </w:rPr>
  </w:style>
  <w:style w:type="paragraph" w:styleId="affe">
    <w:name w:val="Plain Text"/>
    <w:basedOn w:val="a"/>
    <w:uiPriority w:val="99"/>
    <w:unhideWhenUsed/>
    <w:qFormat/>
    <w:rsid w:val="00BD4689"/>
    <w:rPr>
      <w:rFonts w:ascii="Consolas" w:hAnsi="Consolas"/>
      <w:sz w:val="21"/>
      <w:szCs w:val="21"/>
    </w:rPr>
  </w:style>
  <w:style w:type="paragraph" w:customStyle="1" w:styleId="ConsPlusNonformat">
    <w:name w:val="ConsPlusNonformat"/>
    <w:uiPriority w:val="99"/>
    <w:qFormat/>
    <w:rsid w:val="00BD4689"/>
    <w:pPr>
      <w:widowControl w:val="0"/>
    </w:pPr>
    <w:rPr>
      <w:rFonts w:ascii="Courier New" w:eastAsia="Times New Roman" w:hAnsi="Courier New" w:cs="Courier New"/>
      <w:szCs w:val="20"/>
      <w:lang w:eastAsia="ru-RU"/>
    </w:rPr>
  </w:style>
  <w:style w:type="paragraph" w:styleId="afff">
    <w:name w:val="Body Text Indent"/>
    <w:basedOn w:val="a"/>
    <w:uiPriority w:val="99"/>
    <w:rsid w:val="00BD4689"/>
    <w:pPr>
      <w:spacing w:after="120" w:line="276" w:lineRule="auto"/>
      <w:ind w:left="283"/>
    </w:pPr>
    <w:rPr>
      <w:rFonts w:ascii="Calibri" w:hAnsi="Calibri"/>
      <w:sz w:val="22"/>
      <w:szCs w:val="22"/>
      <w:lang w:eastAsia="en-US"/>
    </w:rPr>
  </w:style>
  <w:style w:type="paragraph" w:styleId="28">
    <w:name w:val="Body Text Indent 2"/>
    <w:basedOn w:val="a"/>
    <w:link w:val="220"/>
    <w:uiPriority w:val="99"/>
    <w:qFormat/>
    <w:rsid w:val="00BD4689"/>
    <w:pPr>
      <w:spacing w:after="120" w:line="480" w:lineRule="auto"/>
      <w:ind w:left="283"/>
    </w:pPr>
  </w:style>
  <w:style w:type="paragraph" w:customStyle="1" w:styleId="13">
    <w:name w:val="1 Знак"/>
    <w:basedOn w:val="a"/>
    <w:link w:val="af3"/>
    <w:qFormat/>
    <w:rsid w:val="00BD4689"/>
    <w:pPr>
      <w:widowControl w:val="0"/>
      <w:spacing w:after="160" w:line="240" w:lineRule="exact"/>
      <w:jc w:val="right"/>
    </w:pPr>
    <w:rPr>
      <w:lang w:val="en-GB" w:eastAsia="en-US"/>
    </w:rPr>
  </w:style>
  <w:style w:type="paragraph" w:customStyle="1" w:styleId="14">
    <w:name w:val="Знак1"/>
    <w:basedOn w:val="a"/>
    <w:link w:val="Normal"/>
    <w:uiPriority w:val="99"/>
    <w:qFormat/>
    <w:rsid w:val="00BD4689"/>
    <w:pPr>
      <w:spacing w:after="160" w:line="240" w:lineRule="exact"/>
    </w:pPr>
    <w:rPr>
      <w:rFonts w:ascii="Verdana" w:hAnsi="Verdana"/>
      <w:lang w:val="en-US" w:eastAsia="en-US"/>
    </w:rPr>
  </w:style>
  <w:style w:type="paragraph" w:customStyle="1" w:styleId="afff0">
    <w:name w:val="Комментарий"/>
    <w:basedOn w:val="a"/>
    <w:uiPriority w:val="99"/>
    <w:qFormat/>
    <w:rsid w:val="00BD4689"/>
    <w:pPr>
      <w:ind w:left="170"/>
      <w:jc w:val="both"/>
    </w:pPr>
    <w:rPr>
      <w:rFonts w:ascii="Arial" w:hAnsi="Arial"/>
      <w:i/>
      <w:iCs/>
      <w:color w:val="800080"/>
    </w:rPr>
  </w:style>
  <w:style w:type="paragraph" w:customStyle="1" w:styleId="17">
    <w:name w:val="Стиль1"/>
    <w:basedOn w:val="a"/>
    <w:uiPriority w:val="99"/>
    <w:qFormat/>
    <w:rsid w:val="00BD4689"/>
    <w:pPr>
      <w:keepNext/>
      <w:keepLines/>
      <w:widowControl w:val="0"/>
      <w:suppressLineNumbers/>
      <w:tabs>
        <w:tab w:val="left" w:pos="432"/>
      </w:tabs>
      <w:suppressAutoHyphens/>
      <w:spacing w:after="60"/>
      <w:ind w:left="432" w:hanging="432"/>
    </w:pPr>
    <w:rPr>
      <w:b/>
      <w:sz w:val="28"/>
      <w:szCs w:val="24"/>
    </w:rPr>
  </w:style>
  <w:style w:type="paragraph" w:customStyle="1" w:styleId="37">
    <w:name w:val="Стиль3 Знак"/>
    <w:basedOn w:val="28"/>
    <w:link w:val="36"/>
    <w:uiPriority w:val="99"/>
    <w:qFormat/>
    <w:rsid w:val="00BD4689"/>
    <w:pPr>
      <w:widowControl w:val="0"/>
      <w:spacing w:after="0" w:line="240" w:lineRule="auto"/>
      <w:jc w:val="both"/>
      <w:textAlignment w:val="baseline"/>
    </w:pPr>
    <w:rPr>
      <w:sz w:val="24"/>
    </w:rPr>
  </w:style>
  <w:style w:type="paragraph" w:customStyle="1" w:styleId="u">
    <w:name w:val="u"/>
    <w:basedOn w:val="a"/>
    <w:uiPriority w:val="99"/>
    <w:qFormat/>
    <w:rsid w:val="00BD4689"/>
    <w:pPr>
      <w:spacing w:beforeAutospacing="1" w:afterAutospacing="1"/>
    </w:pPr>
    <w:rPr>
      <w:sz w:val="24"/>
      <w:szCs w:val="24"/>
    </w:rPr>
  </w:style>
  <w:style w:type="paragraph" w:customStyle="1" w:styleId="ConsNonformat">
    <w:name w:val="ConsNonformat"/>
    <w:uiPriority w:val="99"/>
    <w:qFormat/>
    <w:rsid w:val="00BD4689"/>
    <w:pPr>
      <w:widowControl w:val="0"/>
      <w:ind w:right="19772"/>
    </w:pPr>
    <w:rPr>
      <w:rFonts w:ascii="Courier New" w:eastAsia="Times New Roman" w:hAnsi="Courier New" w:cs="Courier New"/>
      <w:szCs w:val="20"/>
      <w:lang w:eastAsia="ru-RU"/>
    </w:rPr>
  </w:style>
  <w:style w:type="paragraph" w:customStyle="1" w:styleId="afff1">
    <w:name w:val="Таблицы (моноширинный)"/>
    <w:basedOn w:val="a"/>
    <w:uiPriority w:val="99"/>
    <w:qFormat/>
    <w:rsid w:val="00BD4689"/>
    <w:pPr>
      <w:widowControl w:val="0"/>
      <w:jc w:val="both"/>
    </w:pPr>
    <w:rPr>
      <w:rFonts w:ascii="Courier New" w:hAnsi="Courier New" w:cs="Courier New"/>
      <w:sz w:val="22"/>
      <w:szCs w:val="22"/>
    </w:rPr>
  </w:style>
  <w:style w:type="paragraph" w:customStyle="1" w:styleId="CharCharCarCarCharCharCarCarCharCharCarCarCharChar">
    <w:name w:val="Char Char Car Car Char Char Car Car Char Char Car Car Char Char"/>
    <w:basedOn w:val="a"/>
    <w:qFormat/>
    <w:rsid w:val="00BD4689"/>
    <w:pPr>
      <w:spacing w:after="160" w:line="240" w:lineRule="exact"/>
    </w:pPr>
    <w:rPr>
      <w:lang w:eastAsia="zh-CN"/>
    </w:rPr>
  </w:style>
  <w:style w:type="paragraph" w:customStyle="1" w:styleId="rvps1">
    <w:name w:val="rvps1"/>
    <w:basedOn w:val="a"/>
    <w:qFormat/>
    <w:rsid w:val="00BD4689"/>
    <w:pPr>
      <w:spacing w:beforeAutospacing="1" w:afterAutospacing="1"/>
    </w:pPr>
    <w:rPr>
      <w:sz w:val="24"/>
      <w:szCs w:val="24"/>
    </w:rPr>
  </w:style>
  <w:style w:type="paragraph" w:customStyle="1" w:styleId="fr1">
    <w:name w:val="fr1"/>
    <w:basedOn w:val="a"/>
    <w:qFormat/>
    <w:rsid w:val="00BD4689"/>
    <w:pPr>
      <w:spacing w:beforeAutospacing="1" w:afterAutospacing="1"/>
    </w:pPr>
    <w:rPr>
      <w:sz w:val="24"/>
      <w:szCs w:val="24"/>
    </w:rPr>
  </w:style>
  <w:style w:type="paragraph" w:customStyle="1" w:styleId="formattext">
    <w:name w:val="formattext"/>
    <w:basedOn w:val="a"/>
    <w:qFormat/>
    <w:rsid w:val="00BD4689"/>
    <w:pPr>
      <w:spacing w:beforeAutospacing="1" w:afterAutospacing="1"/>
    </w:pPr>
    <w:rPr>
      <w:sz w:val="24"/>
      <w:szCs w:val="24"/>
    </w:rPr>
  </w:style>
  <w:style w:type="paragraph" w:customStyle="1" w:styleId="2c">
    <w:name w:val="Заголовок №2"/>
    <w:basedOn w:val="a"/>
    <w:qFormat/>
    <w:rsid w:val="00BD4689"/>
    <w:pPr>
      <w:widowControl w:val="0"/>
      <w:shd w:val="clear" w:color="auto" w:fill="FFFFFF"/>
      <w:spacing w:after="180"/>
      <w:ind w:hanging="280"/>
      <w:jc w:val="both"/>
      <w:outlineLvl w:val="1"/>
    </w:pPr>
    <w:rPr>
      <w:rFonts w:asciiTheme="minorHAnsi" w:eastAsiaTheme="minorEastAsia" w:hAnsiTheme="minorHAnsi" w:cstheme="minorBidi"/>
      <w:b/>
      <w:bCs/>
      <w:sz w:val="21"/>
      <w:szCs w:val="21"/>
      <w:lang w:eastAsia="zh-CN"/>
    </w:rPr>
  </w:style>
  <w:style w:type="paragraph" w:customStyle="1" w:styleId="18">
    <w:name w:val="Основной текст1"/>
    <w:basedOn w:val="a"/>
    <w:qFormat/>
    <w:rsid w:val="00BD4689"/>
    <w:pPr>
      <w:widowControl w:val="0"/>
      <w:shd w:val="clear" w:color="auto" w:fill="FFFFFF"/>
      <w:spacing w:before="180" w:line="250" w:lineRule="exact"/>
      <w:ind w:hanging="340"/>
      <w:jc w:val="both"/>
    </w:pPr>
    <w:rPr>
      <w:rFonts w:asciiTheme="minorHAnsi" w:eastAsiaTheme="minorEastAsia" w:hAnsiTheme="minorHAnsi" w:cstheme="minorBidi"/>
      <w:sz w:val="21"/>
      <w:szCs w:val="21"/>
      <w:lang w:eastAsia="zh-CN"/>
    </w:rPr>
  </w:style>
  <w:style w:type="paragraph" w:customStyle="1" w:styleId="FR10">
    <w:name w:val="FR1"/>
    <w:uiPriority w:val="99"/>
    <w:qFormat/>
    <w:rsid w:val="00BD4689"/>
    <w:pPr>
      <w:widowControl w:val="0"/>
      <w:spacing w:line="300" w:lineRule="auto"/>
      <w:ind w:firstLine="500"/>
    </w:pPr>
    <w:rPr>
      <w:rFonts w:ascii="Arial" w:eastAsia="Times New Roman" w:hAnsi="Arial" w:cs="Times New Roman"/>
      <w:sz w:val="16"/>
      <w:szCs w:val="20"/>
      <w:lang w:eastAsia="ru-RU"/>
    </w:rPr>
  </w:style>
  <w:style w:type="paragraph" w:customStyle="1" w:styleId="afff2">
    <w:name w:val="Словарная статья"/>
    <w:basedOn w:val="a"/>
    <w:uiPriority w:val="99"/>
    <w:qFormat/>
    <w:rsid w:val="00BD4689"/>
    <w:pPr>
      <w:ind w:right="118"/>
      <w:jc w:val="both"/>
    </w:pPr>
    <w:rPr>
      <w:rFonts w:ascii="Arial" w:hAnsi="Arial"/>
    </w:rPr>
  </w:style>
  <w:style w:type="paragraph" w:styleId="afff3">
    <w:name w:val="Document Map"/>
    <w:basedOn w:val="a"/>
    <w:uiPriority w:val="99"/>
    <w:semiHidden/>
    <w:unhideWhenUsed/>
    <w:qFormat/>
    <w:rsid w:val="00BD4689"/>
    <w:rPr>
      <w:sz w:val="24"/>
      <w:szCs w:val="24"/>
    </w:rPr>
  </w:style>
  <w:style w:type="paragraph" w:customStyle="1" w:styleId="19">
    <w:name w:val="Обычный1"/>
    <w:qFormat/>
    <w:rsid w:val="00BD4689"/>
    <w:pPr>
      <w:ind w:firstLine="720"/>
      <w:jc w:val="both"/>
    </w:pPr>
    <w:rPr>
      <w:rFonts w:ascii="Times New Roman" w:eastAsia="Times New Roman" w:hAnsi="Times New Roman" w:cs="Times New Roman"/>
      <w:sz w:val="28"/>
      <w:szCs w:val="20"/>
      <w:lang w:eastAsia="ru-RU"/>
    </w:rPr>
  </w:style>
  <w:style w:type="paragraph" w:styleId="HTML0">
    <w:name w:val="HTML Preformatted"/>
    <w:basedOn w:val="a"/>
    <w:semiHidden/>
    <w:unhideWhenUsed/>
    <w:qFormat/>
    <w:rsid w:val="00BD4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paragraph" w:styleId="1a">
    <w:name w:val="toc 1"/>
    <w:basedOn w:val="a"/>
    <w:autoRedefine/>
    <w:uiPriority w:val="39"/>
    <w:semiHidden/>
    <w:unhideWhenUsed/>
    <w:qFormat/>
    <w:rsid w:val="00BD4689"/>
    <w:pPr>
      <w:tabs>
        <w:tab w:val="right" w:leader="dot" w:pos="10065"/>
      </w:tabs>
      <w:ind w:left="180"/>
      <w:jc w:val="center"/>
    </w:pPr>
    <w:rPr>
      <w:rFonts w:ascii="Courier New" w:hAnsi="Courier New" w:cs="Courier New"/>
      <w:b/>
      <w:bCs/>
      <w:caps/>
      <w:sz w:val="18"/>
      <w:szCs w:val="18"/>
    </w:rPr>
  </w:style>
  <w:style w:type="paragraph" w:styleId="2d">
    <w:name w:val="toc 2"/>
    <w:basedOn w:val="a"/>
    <w:autoRedefine/>
    <w:uiPriority w:val="39"/>
    <w:semiHidden/>
    <w:unhideWhenUsed/>
    <w:qFormat/>
    <w:rsid w:val="00BD4689"/>
    <w:pPr>
      <w:tabs>
        <w:tab w:val="right" w:leader="dot" w:pos="10065"/>
      </w:tabs>
      <w:spacing w:line="360" w:lineRule="auto"/>
      <w:ind w:left="238" w:right="140"/>
    </w:pPr>
    <w:rPr>
      <w:rFonts w:ascii="Courier New" w:hAnsi="Courier New" w:cs="Courier New"/>
      <w:b/>
      <w:smallCaps/>
      <w:sz w:val="18"/>
      <w:szCs w:val="18"/>
    </w:rPr>
  </w:style>
  <w:style w:type="paragraph" w:styleId="39">
    <w:name w:val="toc 3"/>
    <w:basedOn w:val="a"/>
    <w:autoRedefine/>
    <w:uiPriority w:val="99"/>
    <w:semiHidden/>
    <w:unhideWhenUsed/>
    <w:qFormat/>
    <w:rsid w:val="00BD4689"/>
    <w:pPr>
      <w:ind w:left="480"/>
    </w:pPr>
    <w:rPr>
      <w:i/>
      <w:iCs/>
    </w:rPr>
  </w:style>
  <w:style w:type="paragraph" w:styleId="46">
    <w:name w:val="toc 4"/>
    <w:basedOn w:val="a"/>
    <w:autoRedefine/>
    <w:uiPriority w:val="99"/>
    <w:semiHidden/>
    <w:unhideWhenUsed/>
    <w:rsid w:val="00BD4689"/>
    <w:pPr>
      <w:ind w:left="720"/>
    </w:pPr>
    <w:rPr>
      <w:sz w:val="18"/>
      <w:szCs w:val="18"/>
    </w:rPr>
  </w:style>
  <w:style w:type="paragraph" w:styleId="53">
    <w:name w:val="toc 5"/>
    <w:basedOn w:val="a"/>
    <w:autoRedefine/>
    <w:uiPriority w:val="99"/>
    <w:semiHidden/>
    <w:unhideWhenUsed/>
    <w:rsid w:val="00BD4689"/>
    <w:pPr>
      <w:ind w:left="960"/>
    </w:pPr>
    <w:rPr>
      <w:sz w:val="18"/>
      <w:szCs w:val="18"/>
    </w:rPr>
  </w:style>
  <w:style w:type="paragraph" w:styleId="63">
    <w:name w:val="toc 6"/>
    <w:basedOn w:val="a"/>
    <w:autoRedefine/>
    <w:uiPriority w:val="99"/>
    <w:semiHidden/>
    <w:unhideWhenUsed/>
    <w:rsid w:val="00BD4689"/>
    <w:pPr>
      <w:ind w:left="1200"/>
    </w:pPr>
    <w:rPr>
      <w:sz w:val="18"/>
      <w:szCs w:val="18"/>
    </w:rPr>
  </w:style>
  <w:style w:type="paragraph" w:styleId="71">
    <w:name w:val="toc 7"/>
    <w:basedOn w:val="a"/>
    <w:autoRedefine/>
    <w:uiPriority w:val="99"/>
    <w:semiHidden/>
    <w:unhideWhenUsed/>
    <w:rsid w:val="00BD4689"/>
    <w:pPr>
      <w:ind w:left="1440"/>
    </w:pPr>
    <w:rPr>
      <w:sz w:val="18"/>
      <w:szCs w:val="18"/>
    </w:rPr>
  </w:style>
  <w:style w:type="paragraph" w:styleId="81">
    <w:name w:val="toc 8"/>
    <w:basedOn w:val="a"/>
    <w:autoRedefine/>
    <w:uiPriority w:val="99"/>
    <w:semiHidden/>
    <w:unhideWhenUsed/>
    <w:rsid w:val="00BD4689"/>
    <w:pPr>
      <w:ind w:left="1680"/>
    </w:pPr>
    <w:rPr>
      <w:sz w:val="18"/>
      <w:szCs w:val="18"/>
    </w:rPr>
  </w:style>
  <w:style w:type="paragraph" w:styleId="91">
    <w:name w:val="toc 9"/>
    <w:basedOn w:val="a"/>
    <w:autoRedefine/>
    <w:uiPriority w:val="99"/>
    <w:semiHidden/>
    <w:unhideWhenUsed/>
    <w:rsid w:val="00BD4689"/>
    <w:pPr>
      <w:ind w:left="1920"/>
    </w:pPr>
    <w:rPr>
      <w:sz w:val="18"/>
      <w:szCs w:val="18"/>
    </w:rPr>
  </w:style>
  <w:style w:type="paragraph" w:styleId="afff4">
    <w:name w:val="Normal Indent"/>
    <w:basedOn w:val="a"/>
    <w:uiPriority w:val="99"/>
    <w:semiHidden/>
    <w:unhideWhenUsed/>
    <w:qFormat/>
    <w:rsid w:val="00BD4689"/>
    <w:pPr>
      <w:ind w:left="708"/>
    </w:pPr>
    <w:rPr>
      <w:sz w:val="24"/>
      <w:szCs w:val="24"/>
    </w:rPr>
  </w:style>
  <w:style w:type="paragraph" w:styleId="afff5">
    <w:name w:val="endnote text"/>
    <w:basedOn w:val="a"/>
    <w:uiPriority w:val="99"/>
    <w:semiHidden/>
    <w:unhideWhenUsed/>
    <w:qFormat/>
    <w:rsid w:val="00BD4689"/>
  </w:style>
  <w:style w:type="paragraph" w:styleId="afff6">
    <w:name w:val="List Bullet"/>
    <w:basedOn w:val="a"/>
    <w:autoRedefine/>
    <w:uiPriority w:val="99"/>
    <w:semiHidden/>
    <w:unhideWhenUsed/>
    <w:qFormat/>
    <w:rsid w:val="00BD4689"/>
    <w:pPr>
      <w:widowControl w:val="0"/>
      <w:spacing w:after="60"/>
      <w:jc w:val="both"/>
    </w:pPr>
    <w:rPr>
      <w:sz w:val="24"/>
      <w:szCs w:val="24"/>
    </w:rPr>
  </w:style>
  <w:style w:type="paragraph" w:styleId="2e">
    <w:name w:val="List Number 2"/>
    <w:basedOn w:val="a"/>
    <w:uiPriority w:val="99"/>
    <w:semiHidden/>
    <w:unhideWhenUsed/>
    <w:qFormat/>
    <w:rsid w:val="00BD4689"/>
    <w:pPr>
      <w:tabs>
        <w:tab w:val="left" w:pos="432"/>
      </w:tabs>
      <w:ind w:left="432" w:hanging="432"/>
    </w:pPr>
    <w:rPr>
      <w:sz w:val="24"/>
      <w:szCs w:val="24"/>
    </w:rPr>
  </w:style>
  <w:style w:type="paragraph" w:styleId="afff7">
    <w:name w:val="Title"/>
    <w:basedOn w:val="a"/>
    <w:qFormat/>
    <w:rsid w:val="00BD4689"/>
    <w:pPr>
      <w:spacing w:before="240" w:after="60"/>
      <w:jc w:val="center"/>
      <w:outlineLvl w:val="0"/>
    </w:pPr>
    <w:rPr>
      <w:rFonts w:ascii="Arial" w:eastAsiaTheme="minorEastAsia" w:hAnsi="Arial" w:cs="Arial"/>
      <w:b/>
      <w:sz w:val="32"/>
      <w:szCs w:val="24"/>
      <w:lang w:eastAsia="zh-CN"/>
    </w:rPr>
  </w:style>
  <w:style w:type="paragraph" w:styleId="afff8">
    <w:name w:val="Note Heading"/>
    <w:basedOn w:val="a"/>
    <w:uiPriority w:val="99"/>
    <w:semiHidden/>
    <w:unhideWhenUsed/>
    <w:qFormat/>
    <w:rsid w:val="00BD4689"/>
    <w:pPr>
      <w:spacing w:after="60"/>
      <w:jc w:val="both"/>
    </w:pPr>
    <w:rPr>
      <w:sz w:val="24"/>
      <w:szCs w:val="24"/>
    </w:rPr>
  </w:style>
  <w:style w:type="paragraph" w:styleId="38">
    <w:name w:val="Body Text 3"/>
    <w:basedOn w:val="a"/>
    <w:link w:val="310"/>
    <w:uiPriority w:val="99"/>
    <w:semiHidden/>
    <w:unhideWhenUsed/>
    <w:qFormat/>
    <w:rsid w:val="00BD4689"/>
    <w:pPr>
      <w:spacing w:after="120"/>
    </w:pPr>
    <w:rPr>
      <w:sz w:val="16"/>
      <w:szCs w:val="16"/>
    </w:rPr>
  </w:style>
  <w:style w:type="paragraph" w:styleId="3a">
    <w:name w:val="Body Text Indent 3"/>
    <w:basedOn w:val="a"/>
    <w:uiPriority w:val="99"/>
    <w:semiHidden/>
    <w:unhideWhenUsed/>
    <w:qFormat/>
    <w:rsid w:val="00BD4689"/>
    <w:pPr>
      <w:keepLines/>
      <w:spacing w:line="320" w:lineRule="exact"/>
      <w:ind w:firstLine="567"/>
      <w:jc w:val="both"/>
    </w:pPr>
    <w:rPr>
      <w:sz w:val="24"/>
    </w:rPr>
  </w:style>
  <w:style w:type="paragraph" w:customStyle="1" w:styleId="2f">
    <w:name w:val="Стиль2"/>
    <w:basedOn w:val="2e"/>
    <w:uiPriority w:val="99"/>
    <w:qFormat/>
    <w:rsid w:val="00BD4689"/>
    <w:pPr>
      <w:keepNext/>
      <w:keepLines/>
      <w:widowControl w:val="0"/>
      <w:suppressLineNumbers/>
      <w:tabs>
        <w:tab w:val="left" w:pos="1476"/>
      </w:tabs>
      <w:suppressAutoHyphens/>
      <w:spacing w:after="60"/>
      <w:ind w:left="1476" w:hanging="576"/>
      <w:jc w:val="both"/>
    </w:pPr>
    <w:rPr>
      <w:b/>
      <w:szCs w:val="20"/>
    </w:rPr>
  </w:style>
  <w:style w:type="paragraph" w:customStyle="1" w:styleId="3b">
    <w:name w:val="Стиль3"/>
    <w:basedOn w:val="28"/>
    <w:uiPriority w:val="99"/>
    <w:qFormat/>
    <w:rsid w:val="00BD4689"/>
    <w:pPr>
      <w:widowControl w:val="0"/>
      <w:tabs>
        <w:tab w:val="left" w:pos="1307"/>
      </w:tabs>
      <w:spacing w:after="0" w:line="240" w:lineRule="auto"/>
      <w:ind w:left="1080"/>
      <w:jc w:val="both"/>
    </w:pPr>
    <w:rPr>
      <w:b/>
      <w:bCs/>
      <w:sz w:val="24"/>
    </w:rPr>
  </w:style>
  <w:style w:type="paragraph" w:customStyle="1" w:styleId="afff9">
    <w:name w:val="Пункт"/>
    <w:basedOn w:val="a"/>
    <w:qFormat/>
    <w:rsid w:val="00BD4689"/>
    <w:pPr>
      <w:tabs>
        <w:tab w:val="left" w:pos="1980"/>
      </w:tabs>
      <w:ind w:left="1404" w:hanging="504"/>
      <w:jc w:val="both"/>
    </w:pPr>
    <w:rPr>
      <w:rFonts w:asciiTheme="minorHAnsi" w:eastAsiaTheme="minorEastAsia" w:hAnsiTheme="minorHAnsi" w:cstheme="minorBidi"/>
      <w:sz w:val="24"/>
      <w:szCs w:val="24"/>
      <w:lang w:eastAsia="zh-CN"/>
    </w:rPr>
  </w:style>
  <w:style w:type="paragraph" w:customStyle="1" w:styleId="HeadDoc">
    <w:name w:val="HeadDoc"/>
    <w:uiPriority w:val="99"/>
    <w:qFormat/>
    <w:rsid w:val="00BD4689"/>
    <w:pPr>
      <w:keepLines/>
      <w:jc w:val="both"/>
    </w:pPr>
    <w:rPr>
      <w:rFonts w:ascii="Times New Roman" w:eastAsia="Times New Roman" w:hAnsi="Times New Roman" w:cs="Times New Roman"/>
      <w:sz w:val="28"/>
      <w:szCs w:val="20"/>
      <w:lang w:eastAsia="ru-RU"/>
    </w:rPr>
  </w:style>
  <w:style w:type="paragraph" w:customStyle="1" w:styleId="afffa">
    <w:name w:val="Íîðìàëüíûé"/>
    <w:uiPriority w:val="99"/>
    <w:semiHidden/>
    <w:qFormat/>
    <w:rsid w:val="00BD4689"/>
    <w:rPr>
      <w:rFonts w:ascii="Courier" w:eastAsia="Times New Roman" w:hAnsi="Courier" w:cs="Times New Roman"/>
      <w:szCs w:val="20"/>
      <w:lang w:val="en-GB" w:eastAsia="ru-RU"/>
    </w:rPr>
  </w:style>
  <w:style w:type="paragraph" w:customStyle="1" w:styleId="afffb">
    <w:name w:val="Заголовок к тексту"/>
    <w:basedOn w:val="a"/>
    <w:uiPriority w:val="99"/>
    <w:qFormat/>
    <w:rsid w:val="00BD4689"/>
    <w:pPr>
      <w:suppressAutoHyphens/>
      <w:spacing w:after="480" w:line="240" w:lineRule="exact"/>
    </w:pPr>
    <w:rPr>
      <w:b/>
      <w:sz w:val="28"/>
    </w:rPr>
  </w:style>
  <w:style w:type="paragraph" w:customStyle="1" w:styleId="afffc">
    <w:name w:val="регистрационные поля"/>
    <w:basedOn w:val="a"/>
    <w:uiPriority w:val="99"/>
    <w:qFormat/>
    <w:rsid w:val="00BD4689"/>
    <w:pPr>
      <w:spacing w:line="240" w:lineRule="exact"/>
      <w:jc w:val="center"/>
    </w:pPr>
    <w:rPr>
      <w:sz w:val="28"/>
      <w:lang w:val="en-US"/>
    </w:rPr>
  </w:style>
  <w:style w:type="paragraph" w:customStyle="1" w:styleId="afffd">
    <w:name w:val="Стиль"/>
    <w:basedOn w:val="a"/>
    <w:autoRedefine/>
    <w:uiPriority w:val="99"/>
    <w:qFormat/>
    <w:rsid w:val="00BD4689"/>
    <w:pPr>
      <w:tabs>
        <w:tab w:val="left" w:pos="2160"/>
      </w:tabs>
      <w:spacing w:before="120" w:line="240" w:lineRule="exact"/>
      <w:jc w:val="both"/>
    </w:pPr>
    <w:rPr>
      <w:rFonts w:ascii="Courier New" w:hAnsi="Courier New" w:cs="Courier New"/>
      <w:b/>
      <w:bCs/>
      <w:sz w:val="18"/>
      <w:szCs w:val="18"/>
      <w:lang w:val="en-US"/>
    </w:rPr>
  </w:style>
  <w:style w:type="paragraph" w:customStyle="1" w:styleId="311">
    <w:name w:val="аголовок 31"/>
    <w:basedOn w:val="a"/>
    <w:uiPriority w:val="99"/>
    <w:qFormat/>
    <w:rsid w:val="00BD4689"/>
    <w:pPr>
      <w:keepNext/>
      <w:jc w:val="both"/>
    </w:pPr>
    <w:rPr>
      <w:sz w:val="24"/>
      <w:szCs w:val="24"/>
    </w:rPr>
  </w:style>
  <w:style w:type="paragraph" w:customStyle="1" w:styleId="afffe">
    <w:name w:val="Адресат"/>
    <w:basedOn w:val="a"/>
    <w:uiPriority w:val="99"/>
    <w:qFormat/>
    <w:rsid w:val="00BD4689"/>
    <w:pPr>
      <w:suppressAutoHyphens/>
      <w:spacing w:line="240" w:lineRule="exact"/>
    </w:pPr>
    <w:rPr>
      <w:sz w:val="28"/>
    </w:rPr>
  </w:style>
  <w:style w:type="paragraph" w:customStyle="1" w:styleId="Web">
    <w:name w:val="Обычный (Web)"/>
    <w:basedOn w:val="a"/>
    <w:uiPriority w:val="99"/>
    <w:qFormat/>
    <w:rsid w:val="00BD4689"/>
    <w:pPr>
      <w:spacing w:beforeAutospacing="1" w:afterAutospacing="1"/>
    </w:pPr>
    <w:rPr>
      <w:rFonts w:ascii="Arial Unicode MS" w:eastAsia="Arial Unicode MS" w:hAnsi="Arial Unicode MS" w:cs="Arial Unicode MS"/>
      <w:color w:val="000000"/>
      <w:sz w:val="24"/>
      <w:szCs w:val="24"/>
    </w:rPr>
  </w:style>
  <w:style w:type="paragraph" w:customStyle="1" w:styleId="affff">
    <w:name w:val="А_обычный"/>
    <w:basedOn w:val="a"/>
    <w:uiPriority w:val="99"/>
    <w:qFormat/>
    <w:rsid w:val="00BD4689"/>
    <w:pPr>
      <w:ind w:firstLine="709"/>
      <w:jc w:val="both"/>
    </w:pPr>
    <w:rPr>
      <w:sz w:val="24"/>
      <w:szCs w:val="24"/>
    </w:rPr>
  </w:style>
  <w:style w:type="paragraph" w:customStyle="1" w:styleId="02statia2">
    <w:name w:val="02statia2"/>
    <w:basedOn w:val="a"/>
    <w:uiPriority w:val="99"/>
    <w:qFormat/>
    <w:rsid w:val="00BD4689"/>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uiPriority w:val="99"/>
    <w:qFormat/>
    <w:rsid w:val="00BD4689"/>
    <w:pPr>
      <w:spacing w:before="120" w:line="320" w:lineRule="atLeast"/>
      <w:ind w:left="2900" w:hanging="880"/>
      <w:jc w:val="both"/>
    </w:pPr>
    <w:rPr>
      <w:rFonts w:ascii="GaramondNarrowC" w:hAnsi="GaramondNarrowC"/>
      <w:color w:val="000000"/>
      <w:sz w:val="21"/>
      <w:szCs w:val="21"/>
    </w:rPr>
  </w:style>
  <w:style w:type="paragraph" w:customStyle="1" w:styleId="affff0">
    <w:name w:val="Содержимое таблицы"/>
    <w:basedOn w:val="a"/>
    <w:qFormat/>
    <w:rsid w:val="00BD4689"/>
    <w:pPr>
      <w:suppressLineNumbers/>
      <w:suppressAutoHyphens/>
    </w:pPr>
    <w:rPr>
      <w:sz w:val="24"/>
      <w:szCs w:val="24"/>
      <w:lang w:eastAsia="ar-SA"/>
    </w:rPr>
  </w:style>
  <w:style w:type="paragraph" w:customStyle="1" w:styleId="211">
    <w:name w:val="Основной текст с отступом 21"/>
    <w:basedOn w:val="a"/>
    <w:uiPriority w:val="99"/>
    <w:qFormat/>
    <w:rsid w:val="00BD4689"/>
    <w:pPr>
      <w:suppressAutoHyphens/>
      <w:spacing w:after="120" w:line="480" w:lineRule="auto"/>
      <w:ind w:left="283"/>
    </w:pPr>
    <w:rPr>
      <w:sz w:val="24"/>
      <w:szCs w:val="24"/>
      <w:lang w:eastAsia="ar-SA"/>
    </w:rPr>
  </w:style>
  <w:style w:type="paragraph" w:customStyle="1" w:styleId="221">
    <w:name w:val="Основной текст с отступом 22"/>
    <w:basedOn w:val="a"/>
    <w:uiPriority w:val="99"/>
    <w:qFormat/>
    <w:rsid w:val="00BD4689"/>
    <w:pPr>
      <w:ind w:firstLine="720"/>
      <w:jc w:val="both"/>
    </w:pPr>
    <w:rPr>
      <w:rFonts w:ascii="Futuris" w:hAnsi="Futuris"/>
      <w:sz w:val="24"/>
    </w:rPr>
  </w:style>
  <w:style w:type="paragraph" w:customStyle="1" w:styleId="1b">
    <w:name w:val="Основной текст с отступом1"/>
    <w:basedOn w:val="a"/>
    <w:uiPriority w:val="99"/>
    <w:qFormat/>
    <w:rsid w:val="00BD4689"/>
    <w:pPr>
      <w:ind w:firstLine="720"/>
      <w:jc w:val="both"/>
    </w:pPr>
    <w:rPr>
      <w:rFonts w:ascii="Arial" w:hAnsi="Arial" w:cs="Arial"/>
    </w:rPr>
  </w:style>
  <w:style w:type="paragraph" w:customStyle="1" w:styleId="1c">
    <w:name w:val="Абзац списка1"/>
    <w:basedOn w:val="a"/>
    <w:uiPriority w:val="34"/>
    <w:qFormat/>
    <w:rsid w:val="00BD4689"/>
    <w:pPr>
      <w:spacing w:after="200" w:line="276" w:lineRule="auto"/>
      <w:ind w:left="720"/>
      <w:contextualSpacing/>
    </w:pPr>
    <w:rPr>
      <w:rFonts w:ascii="Calibri" w:eastAsia="Calibri" w:hAnsi="Calibri"/>
      <w:sz w:val="22"/>
      <w:szCs w:val="22"/>
    </w:rPr>
  </w:style>
  <w:style w:type="paragraph" w:customStyle="1" w:styleId="2f0">
    <w:name w:val="АК_Полож_2"/>
    <w:basedOn w:val="2"/>
    <w:uiPriority w:val="99"/>
    <w:qFormat/>
    <w:rsid w:val="00BD4689"/>
    <w:pPr>
      <w:spacing w:before="120" w:after="120"/>
      <w:jc w:val="both"/>
    </w:pPr>
    <w:rPr>
      <w:rFonts w:ascii="Arial" w:hAnsi="Arial" w:cs="Arial"/>
      <w:b w:val="0"/>
      <w:sz w:val="22"/>
      <w:szCs w:val="22"/>
    </w:rPr>
  </w:style>
  <w:style w:type="paragraph" w:customStyle="1" w:styleId="120">
    <w:name w:val="Стиль 12 пт полужирный По центру"/>
    <w:basedOn w:val="a"/>
    <w:uiPriority w:val="99"/>
    <w:qFormat/>
    <w:rsid w:val="00BD4689"/>
    <w:pPr>
      <w:jc w:val="center"/>
    </w:pPr>
    <w:rPr>
      <w:b/>
      <w:bCs/>
      <w:sz w:val="22"/>
    </w:rPr>
  </w:style>
  <w:style w:type="paragraph" w:customStyle="1" w:styleId="9631d">
    <w:name w:val="Обыч9631dый"/>
    <w:uiPriority w:val="99"/>
    <w:qFormat/>
    <w:rsid w:val="00BD4689"/>
    <w:pPr>
      <w:widowControl w:val="0"/>
    </w:pPr>
    <w:rPr>
      <w:rFonts w:eastAsia="Times New Roman" w:cs="Calibri"/>
      <w:szCs w:val="20"/>
      <w:lang w:eastAsia="ru-RU"/>
    </w:rPr>
  </w:style>
  <w:style w:type="paragraph" w:customStyle="1" w:styleId="affff1">
    <w:name w:val="Основной"/>
    <w:basedOn w:val="afff4"/>
    <w:uiPriority w:val="99"/>
    <w:qFormat/>
    <w:rsid w:val="00BD4689"/>
    <w:pPr>
      <w:ind w:left="0" w:firstLine="708"/>
      <w:jc w:val="both"/>
    </w:pPr>
    <w:rPr>
      <w:szCs w:val="20"/>
    </w:rPr>
  </w:style>
  <w:style w:type="paragraph" w:customStyle="1" w:styleId="1d">
    <w:name w:val="Без интервала1"/>
    <w:basedOn w:val="a"/>
    <w:uiPriority w:val="99"/>
    <w:qFormat/>
    <w:rsid w:val="00BD4689"/>
    <w:pPr>
      <w:widowControl w:val="0"/>
    </w:pPr>
    <w:rPr>
      <w:rFonts w:eastAsia="Calibri"/>
      <w:lang w:val="en-US" w:eastAsia="en-US"/>
    </w:rPr>
  </w:style>
  <w:style w:type="paragraph" w:customStyle="1" w:styleId="1e">
    <w:name w:val="Обычный_1"/>
    <w:basedOn w:val="a"/>
    <w:uiPriority w:val="99"/>
    <w:qFormat/>
    <w:rsid w:val="00BD4689"/>
    <w:pPr>
      <w:widowControl w:val="0"/>
      <w:spacing w:before="120"/>
      <w:jc w:val="both"/>
    </w:pPr>
    <w:rPr>
      <w:rFonts w:ascii="Times New Roman CYR" w:eastAsia="Calibri" w:hAnsi="Times New Roman CYR" w:cs="Times New Roman CYR"/>
      <w:sz w:val="24"/>
      <w:szCs w:val="24"/>
    </w:rPr>
  </w:style>
  <w:style w:type="paragraph" w:customStyle="1" w:styleId="B3711001DC9A4C11A6314D6F32AB03C0">
    <w:name w:val="B3711001DC9A4C11A6314D6F32AB03C0"/>
    <w:uiPriority w:val="99"/>
    <w:qFormat/>
    <w:rsid w:val="00BD4689"/>
    <w:pPr>
      <w:spacing w:after="200" w:line="276" w:lineRule="auto"/>
    </w:pPr>
    <w:rPr>
      <w:rFonts w:eastAsia="Times New Roman" w:cs="Times New Roman"/>
      <w:sz w:val="22"/>
      <w:szCs w:val="22"/>
      <w:lang w:eastAsia="ru-RU"/>
    </w:rPr>
  </w:style>
  <w:style w:type="paragraph" w:customStyle="1" w:styleId="Default">
    <w:name w:val="Default"/>
    <w:uiPriority w:val="99"/>
    <w:qFormat/>
    <w:rsid w:val="00BD4689"/>
    <w:pPr>
      <w:widowControl w:val="0"/>
      <w:spacing w:line="360" w:lineRule="atLeast"/>
      <w:jc w:val="both"/>
    </w:pPr>
    <w:rPr>
      <w:rFonts w:ascii="Times New Roman" w:eastAsia="Times New Roman" w:hAnsi="Times New Roman" w:cs="Times New Roman"/>
      <w:color w:val="000000"/>
      <w:szCs w:val="20"/>
      <w:lang w:eastAsia="ru-RU"/>
    </w:rPr>
  </w:style>
  <w:style w:type="paragraph" w:customStyle="1" w:styleId="03osnovnoytexttabl">
    <w:name w:val="03osnovnoytexttabl"/>
    <w:basedOn w:val="a"/>
    <w:uiPriority w:val="99"/>
    <w:qFormat/>
    <w:rsid w:val="00BD4689"/>
    <w:pPr>
      <w:spacing w:before="120" w:line="320" w:lineRule="atLeast"/>
    </w:pPr>
    <w:rPr>
      <w:rFonts w:ascii="GaramondC" w:hAnsi="GaramondC"/>
      <w:color w:val="000000"/>
    </w:rPr>
  </w:style>
  <w:style w:type="paragraph" w:customStyle="1" w:styleId="Style4">
    <w:name w:val="Style4"/>
    <w:basedOn w:val="a"/>
    <w:uiPriority w:val="99"/>
    <w:qFormat/>
    <w:rsid w:val="00BD4689"/>
    <w:pPr>
      <w:suppressAutoHyphens/>
    </w:pPr>
    <w:rPr>
      <w:lang w:eastAsia="ar-SA"/>
    </w:rPr>
  </w:style>
  <w:style w:type="paragraph" w:customStyle="1" w:styleId="affff2">
    <w:name w:val="Îñíîâí"/>
    <w:basedOn w:val="a"/>
    <w:uiPriority w:val="99"/>
    <w:qFormat/>
    <w:rsid w:val="00BD4689"/>
    <w:pPr>
      <w:widowControl w:val="0"/>
      <w:suppressAutoHyphens/>
      <w:jc w:val="both"/>
    </w:pPr>
    <w:rPr>
      <w:rFonts w:ascii="Arial" w:hAnsi="Arial" w:cs="Arial"/>
      <w:sz w:val="22"/>
      <w:lang w:eastAsia="ar-SA"/>
    </w:rPr>
  </w:style>
  <w:style w:type="paragraph" w:customStyle="1" w:styleId="212">
    <w:name w:val="Основной текст 21"/>
    <w:basedOn w:val="a"/>
    <w:qFormat/>
    <w:rsid w:val="00BD4689"/>
    <w:pPr>
      <w:widowControl w:val="0"/>
      <w:suppressAutoHyphens/>
      <w:spacing w:before="120" w:after="120"/>
      <w:ind w:firstLine="851"/>
      <w:jc w:val="both"/>
    </w:pPr>
    <w:rPr>
      <w:sz w:val="24"/>
      <w:lang w:eastAsia="ar-SA"/>
    </w:rPr>
  </w:style>
  <w:style w:type="paragraph" w:customStyle="1" w:styleId="comment">
    <w:name w:val="comment"/>
    <w:basedOn w:val="a"/>
    <w:uiPriority w:val="99"/>
    <w:qFormat/>
    <w:rsid w:val="00BD4689"/>
    <w:pPr>
      <w:spacing w:beforeAutospacing="1" w:afterAutospacing="1"/>
    </w:pPr>
    <w:rPr>
      <w:sz w:val="24"/>
      <w:szCs w:val="24"/>
    </w:rPr>
  </w:style>
  <w:style w:type="paragraph" w:customStyle="1" w:styleId="affff3">
    <w:name w:val="Тендерные данные"/>
    <w:basedOn w:val="a"/>
    <w:uiPriority w:val="99"/>
    <w:semiHidden/>
    <w:qFormat/>
    <w:rsid w:val="00BD4689"/>
    <w:pPr>
      <w:tabs>
        <w:tab w:val="left" w:pos="1985"/>
      </w:tabs>
      <w:spacing w:before="120" w:after="60"/>
      <w:jc w:val="both"/>
    </w:pPr>
    <w:rPr>
      <w:b/>
      <w:sz w:val="24"/>
    </w:rPr>
  </w:style>
  <w:style w:type="paragraph" w:customStyle="1" w:styleId="affff4">
    <w:name w:val="Пункты"/>
    <w:basedOn w:val="2"/>
    <w:uiPriority w:val="99"/>
    <w:qFormat/>
    <w:rsid w:val="00BD4689"/>
    <w:pPr>
      <w:tabs>
        <w:tab w:val="left" w:pos="1134"/>
      </w:tabs>
      <w:spacing w:before="120"/>
      <w:ind w:firstLine="567"/>
      <w:jc w:val="both"/>
    </w:pPr>
    <w:rPr>
      <w:rFonts w:cs="Arial"/>
      <w:b w:val="0"/>
      <w:bCs/>
      <w:iCs/>
      <w:color w:val="000000"/>
      <w:szCs w:val="28"/>
    </w:rPr>
  </w:style>
  <w:style w:type="paragraph" w:customStyle="1" w:styleId="Normal1">
    <w:name w:val="Normal1"/>
    <w:uiPriority w:val="99"/>
    <w:qFormat/>
    <w:rsid w:val="00BD4689"/>
    <w:pPr>
      <w:widowControl w:val="0"/>
      <w:ind w:firstLine="720"/>
    </w:pPr>
    <w:rPr>
      <w:rFonts w:ascii="Times New Roman" w:eastAsia="Calibri" w:hAnsi="Times New Roman" w:cs="Times New Roman"/>
      <w:szCs w:val="20"/>
      <w:lang w:eastAsia="ru-RU"/>
    </w:rPr>
  </w:style>
  <w:style w:type="paragraph" w:customStyle="1" w:styleId="1f">
    <w:name w:val="Обычный (веб)1"/>
    <w:basedOn w:val="a"/>
    <w:uiPriority w:val="99"/>
    <w:qFormat/>
    <w:rsid w:val="00BD4689"/>
    <w:pPr>
      <w:widowControl w:val="0"/>
      <w:suppressAutoHyphens/>
      <w:spacing w:before="28" w:after="28"/>
    </w:pPr>
    <w:rPr>
      <w:rFonts w:eastAsia="SimSun" w:cs="Mangal"/>
      <w:sz w:val="24"/>
      <w:szCs w:val="24"/>
      <w:lang w:eastAsia="hi-IN" w:bidi="hi-IN"/>
    </w:rPr>
  </w:style>
  <w:style w:type="paragraph" w:customStyle="1" w:styleId="ConsPlusCell">
    <w:name w:val="ConsPlusCell"/>
    <w:uiPriority w:val="99"/>
    <w:qFormat/>
    <w:rsid w:val="00BD4689"/>
    <w:pPr>
      <w:widowControl w:val="0"/>
    </w:pPr>
    <w:rPr>
      <w:rFonts w:ascii="Arial" w:eastAsia="Times New Roman" w:hAnsi="Arial"/>
      <w:szCs w:val="20"/>
      <w:lang w:eastAsia="ru-RU"/>
    </w:rPr>
  </w:style>
  <w:style w:type="paragraph" w:customStyle="1" w:styleId="1f0">
    <w:name w:val="Название объекта1"/>
    <w:basedOn w:val="a"/>
    <w:qFormat/>
    <w:rsid w:val="00787D55"/>
    <w:pPr>
      <w:suppressAutoHyphens/>
      <w:jc w:val="center"/>
    </w:pPr>
    <w:rPr>
      <w:sz w:val="24"/>
      <w:lang w:eastAsia="ar-SA"/>
    </w:rPr>
  </w:style>
  <w:style w:type="paragraph" w:styleId="affff5">
    <w:name w:val="No Spacing"/>
    <w:uiPriority w:val="1"/>
    <w:qFormat/>
    <w:rsid w:val="001F2F75"/>
    <w:pPr>
      <w:suppressAutoHyphens/>
    </w:pPr>
    <w:rPr>
      <w:rFonts w:ascii="Times New Roman" w:eastAsia="Times New Roman" w:hAnsi="Times New Roman" w:cs="Times New Roman"/>
      <w:szCs w:val="20"/>
    </w:rPr>
  </w:style>
  <w:style w:type="paragraph" w:customStyle="1" w:styleId="2f1">
    <w:name w:val="Обычный2"/>
    <w:qFormat/>
    <w:rsid w:val="004A0A52"/>
    <w:pPr>
      <w:widowControl w:val="0"/>
      <w:spacing w:before="100" w:after="100"/>
    </w:pPr>
    <w:rPr>
      <w:rFonts w:ascii="Times New Roman" w:eastAsia="Times New Roman" w:hAnsi="Times New Roman" w:cs="Times New Roman"/>
      <w:szCs w:val="20"/>
      <w:lang w:eastAsia="ru-RU"/>
    </w:rPr>
  </w:style>
  <w:style w:type="paragraph" w:customStyle="1" w:styleId="-0">
    <w:name w:val="Контракт-пункт"/>
    <w:basedOn w:val="a"/>
    <w:qFormat/>
    <w:rsid w:val="00AF1E39"/>
    <w:pPr>
      <w:widowControl w:val="0"/>
      <w:tabs>
        <w:tab w:val="left" w:pos="0"/>
      </w:tabs>
      <w:ind w:left="3195" w:hanging="360"/>
    </w:pPr>
    <w:rPr>
      <w:rFonts w:eastAsia="SimSun" w:cs="Mangal"/>
      <w:sz w:val="24"/>
      <w:szCs w:val="24"/>
      <w:lang w:eastAsia="hi-IN" w:bidi="hi-IN"/>
    </w:rPr>
  </w:style>
  <w:style w:type="paragraph" w:customStyle="1" w:styleId="3c">
    <w:name w:val="Стиль3 Знак Знак"/>
    <w:basedOn w:val="28"/>
    <w:qFormat/>
    <w:rsid w:val="00D372CE"/>
    <w:pPr>
      <w:widowControl w:val="0"/>
      <w:tabs>
        <w:tab w:val="left" w:pos="227"/>
      </w:tabs>
      <w:spacing w:after="0" w:line="240" w:lineRule="auto"/>
      <w:ind w:left="0"/>
      <w:jc w:val="both"/>
      <w:textAlignment w:val="baseline"/>
    </w:pPr>
    <w:rPr>
      <w:sz w:val="24"/>
    </w:rPr>
  </w:style>
  <w:style w:type="paragraph" w:customStyle="1" w:styleId="TableParagraph">
    <w:name w:val="Table Paragraph"/>
    <w:basedOn w:val="a"/>
    <w:uiPriority w:val="99"/>
    <w:qFormat/>
    <w:rsid w:val="00E041E3"/>
    <w:pPr>
      <w:widowControl w:val="0"/>
    </w:pPr>
    <w:rPr>
      <w:rFonts w:ascii="Calibri" w:eastAsia="MS Mincho" w:hAnsi="Calibri"/>
      <w:sz w:val="22"/>
      <w:szCs w:val="22"/>
      <w:lang w:val="en-US" w:eastAsia="en-US"/>
    </w:rPr>
  </w:style>
  <w:style w:type="paragraph" w:customStyle="1" w:styleId="Style5">
    <w:name w:val="Style5"/>
    <w:basedOn w:val="a"/>
    <w:uiPriority w:val="99"/>
    <w:qFormat/>
    <w:rsid w:val="00E041E3"/>
    <w:pPr>
      <w:widowControl w:val="0"/>
    </w:pPr>
    <w:rPr>
      <w:sz w:val="24"/>
      <w:szCs w:val="24"/>
    </w:rPr>
  </w:style>
  <w:style w:type="paragraph" w:customStyle="1" w:styleId="Standard">
    <w:name w:val="Standard"/>
    <w:qFormat/>
    <w:rsid w:val="00E041E3"/>
    <w:pPr>
      <w:widowControl w:val="0"/>
      <w:suppressAutoHyphens/>
      <w:textAlignment w:val="baseline"/>
    </w:pPr>
    <w:rPr>
      <w:rFonts w:ascii="Liberation Serif" w:eastAsia="Droid Sans Fallback" w:hAnsi="Liberation Serif" w:cs="FreeSans"/>
      <w:lang w:bidi="hi-IN"/>
    </w:rPr>
  </w:style>
  <w:style w:type="paragraph" w:customStyle="1" w:styleId="1f1">
    <w:name w:val="Текст1"/>
    <w:basedOn w:val="a"/>
    <w:uiPriority w:val="99"/>
    <w:qFormat/>
    <w:rsid w:val="00E041E3"/>
    <w:pPr>
      <w:suppressAutoHyphens/>
    </w:pPr>
    <w:rPr>
      <w:rFonts w:ascii="Courier New" w:hAnsi="Courier New" w:cs="Courier New"/>
      <w:lang w:eastAsia="ar-SA"/>
    </w:rPr>
  </w:style>
  <w:style w:type="paragraph" w:customStyle="1" w:styleId="affff6">
    <w:name w:val="Центрированный (таблица)"/>
    <w:basedOn w:val="a"/>
    <w:uiPriority w:val="99"/>
    <w:qFormat/>
    <w:rsid w:val="00946B58"/>
    <w:pPr>
      <w:widowControl w:val="0"/>
      <w:jc w:val="center"/>
    </w:pPr>
    <w:rPr>
      <w:rFonts w:ascii="Arial" w:hAnsi="Arial" w:cs="Arial"/>
      <w:sz w:val="24"/>
      <w:szCs w:val="24"/>
    </w:rPr>
  </w:style>
  <w:style w:type="numbering" w:styleId="111111">
    <w:name w:val="Outline List 2"/>
    <w:semiHidden/>
    <w:unhideWhenUsed/>
    <w:qFormat/>
    <w:rsid w:val="00BD4689"/>
  </w:style>
  <w:style w:type="numbering" w:customStyle="1" w:styleId="47">
    <w:name w:val="Стиль4"/>
    <w:qFormat/>
    <w:rsid w:val="00BD4689"/>
  </w:style>
  <w:style w:type="table" w:styleId="affff7">
    <w:name w:val="Table Grid"/>
    <w:basedOn w:val="a1"/>
    <w:uiPriority w:val="39"/>
    <w:rsid w:val="00F6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Colorful List Accent 1"/>
    <w:basedOn w:val="a1"/>
    <w:link w:val="-1"/>
    <w:uiPriority w:val="34"/>
    <w:semiHidden/>
    <w:unhideWhenUsed/>
    <w:rsid w:val="005841A3"/>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1f2">
    <w:name w:val="Сетка таблицы1"/>
    <w:basedOn w:val="a1"/>
    <w:uiPriority w:val="59"/>
    <w:rsid w:val="00BD4689"/>
    <w:rPr>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2">
    <w:name w:val="Сетка таблицы2"/>
    <w:basedOn w:val="a1"/>
    <w:uiPriority w:val="59"/>
    <w:rsid w:val="00BD46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1"/>
    <w:uiPriority w:val="59"/>
    <w:rsid w:val="00BD46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BD4689"/>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97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hyperlink" Target="http://www.zakupki.gov.r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2C9032FA-A0A1-4E17-AEE3-8DC95748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19991</Words>
  <Characters>113952</Characters>
  <Application>Microsoft Office Word</Application>
  <DocSecurity>0</DocSecurity>
  <Lines>949</Lines>
  <Paragraphs>267</Paragraphs>
  <ScaleCrop>false</ScaleCrop>
  <Company/>
  <LinksUpToDate>false</LinksUpToDate>
  <CharactersWithSpaces>133676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Главный Бухгалтер</cp:lastModifiedBy>
  <cp:revision>9</cp:revision>
  <dcterms:created xsi:type="dcterms:W3CDTF">2020-01-29T08:01:00Z</dcterms:created>
  <dcterms:modified xsi:type="dcterms:W3CDTF">2021-02-19T12:50:00Z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