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before="0" w:after="50" w:line="240" w:lineRule="auto"/>
        <w:jc w:val="center"/>
        <w:rPr>
          <w:rFonts w:hint="default"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ПРОЕКТ</w:t>
      </w:r>
      <w:r>
        <w:rPr>
          <w:rFonts w:hint="default"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rPr>
        <w:t>ДОГОВОР</w:t>
      </w:r>
      <w:r>
        <w:rPr>
          <w:rFonts w:ascii="Times New Roman" w:hAnsi="Times New Roman" w:cs="Times New Roman"/>
          <w:b/>
          <w:bCs/>
          <w:color w:val="auto"/>
          <w:sz w:val="24"/>
          <w:szCs w:val="24"/>
          <w:lang w:val="ru-RU"/>
        </w:rPr>
        <w:t>А</w:t>
      </w:r>
      <w:r>
        <w:rPr>
          <w:rFonts w:ascii="Times New Roman" w:hAnsi="Times New Roman" w:cs="Times New Roman"/>
          <w:b/>
          <w:bCs/>
          <w:color w:val="auto"/>
          <w:sz w:val="24"/>
          <w:szCs w:val="24"/>
        </w:rPr>
        <w:t xml:space="preserve"> АРЕНДЫ</w:t>
      </w:r>
      <w:r>
        <w:rPr>
          <w:rFonts w:hint="default" w:ascii="Times New Roman" w:hAnsi="Times New Roman" w:cs="Times New Roman"/>
          <w:b/>
          <w:bCs/>
          <w:color w:val="auto"/>
          <w:sz w:val="24"/>
          <w:szCs w:val="24"/>
          <w:lang w:val="ru-RU"/>
        </w:rPr>
        <w:t xml:space="preserve"> </w:t>
      </w:r>
    </w:p>
    <w:p>
      <w:pPr>
        <w:bidi w:val="0"/>
        <w:spacing w:before="0"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транспортного средства</w:t>
      </w:r>
    </w:p>
    <w:p>
      <w:pPr>
        <w:bidi w:val="0"/>
        <w:spacing w:before="0" w:after="0" w:line="240" w:lineRule="auto"/>
        <w:jc w:val="center"/>
        <w:rPr>
          <w:rFonts w:ascii="Times New Roman" w:hAnsi="Times New Roman" w:cs="Times New Roman"/>
          <w:color w:val="auto"/>
          <w:sz w:val="24"/>
          <w:szCs w:val="24"/>
        </w:rPr>
      </w:pPr>
    </w:p>
    <w:p>
      <w:pPr>
        <w:bidi w:val="0"/>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г. Севастополь                                                                                      «</w:t>
      </w:r>
      <w:r>
        <w:rPr>
          <w:rFonts w:hint="default" w:ascii="Times New Roman" w:hAnsi="Times New Roman" w:cs="Times New Roman"/>
          <w:color w:val="auto"/>
          <w:sz w:val="24"/>
          <w:szCs w:val="24"/>
          <w:lang w:val="ru-RU"/>
        </w:rPr>
        <w:t>__</w:t>
      </w:r>
      <w:r>
        <w:rPr>
          <w:rFonts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____________ </w:t>
      </w:r>
      <w:r>
        <w:rPr>
          <w:rFonts w:ascii="Times New Roman" w:hAnsi="Times New Roman" w:cs="Times New Roman"/>
          <w:color w:val="auto"/>
          <w:sz w:val="24"/>
          <w:szCs w:val="24"/>
        </w:rPr>
        <w:t>2020г.</w:t>
      </w:r>
    </w:p>
    <w:p>
      <w:pPr>
        <w:pStyle w:val="11"/>
        <w:bidi w:val="0"/>
        <w:spacing w:before="0" w:beforeAutospacing="0" w:after="0"/>
        <w:ind w:firstLine="708"/>
        <w:jc w:val="both"/>
        <w:rPr>
          <w:color w:val="auto"/>
        </w:rPr>
      </w:pPr>
      <w:r>
        <w:rPr>
          <w:color w:val="auto"/>
        </w:rPr>
        <w:t xml:space="preserve">Государственное унитарное предприятие города Севастополя «Севэлектроавтотранс им. А.С. Круподёрова» в лице </w:t>
      </w:r>
      <w:r>
        <w:rPr>
          <w:rFonts w:hint="default"/>
          <w:color w:val="auto"/>
          <w:lang w:val="ru-RU"/>
        </w:rPr>
        <w:t>____________________________</w:t>
      </w:r>
      <w:r>
        <w:rPr>
          <w:color w:val="auto"/>
        </w:rPr>
        <w:t xml:space="preserve">, действующего на основании </w:t>
      </w:r>
      <w:r>
        <w:rPr>
          <w:rFonts w:hint="default"/>
          <w:color w:val="auto"/>
          <w:lang w:val="ru-RU"/>
        </w:rPr>
        <w:t>____________________</w:t>
      </w:r>
      <w:r>
        <w:rPr>
          <w:color w:val="auto"/>
        </w:rPr>
        <w:t>, именуемый в дальнейшем «</w:t>
      </w:r>
      <w:r>
        <w:rPr>
          <w:b/>
          <w:color w:val="auto"/>
        </w:rPr>
        <w:t>Арендодатель</w:t>
      </w:r>
      <w:r>
        <w:rPr>
          <w:color w:val="auto"/>
        </w:rPr>
        <w:t xml:space="preserve">», с одной стороны и </w:t>
      </w:r>
      <w:r>
        <w:rPr>
          <w:rFonts w:hint="default"/>
          <w:color w:val="auto"/>
          <w:lang w:val="ru-RU"/>
        </w:rPr>
        <w:t>___________________________________________</w:t>
      </w:r>
      <w:r>
        <w:rPr>
          <w:color w:val="auto"/>
        </w:rPr>
        <w:t xml:space="preserve"> в лице </w:t>
      </w:r>
      <w:r>
        <w:rPr>
          <w:rFonts w:hint="default"/>
          <w:color w:val="auto"/>
          <w:lang w:val="ru-RU"/>
        </w:rPr>
        <w:t>_______________________а</w:t>
      </w:r>
      <w:r>
        <w:rPr>
          <w:color w:val="auto"/>
        </w:rPr>
        <w:t xml:space="preserve">, действующего на основании </w:t>
      </w:r>
      <w:r>
        <w:rPr>
          <w:rFonts w:hint="default"/>
          <w:color w:val="auto"/>
          <w:lang w:val="ru-RU"/>
        </w:rPr>
        <w:t>________________</w:t>
      </w:r>
      <w:r>
        <w:rPr>
          <w:color w:val="auto"/>
        </w:rPr>
        <w:t>, именуемый в дальнейшем «</w:t>
      </w:r>
      <w:r>
        <w:rPr>
          <w:b/>
          <w:color w:val="auto"/>
        </w:rPr>
        <w:t>Арендатор</w:t>
      </w:r>
      <w:r>
        <w:rPr>
          <w:color w:val="auto"/>
        </w:rPr>
        <w:t xml:space="preserve">», с другой стороны, именуемые в дальнейшем «Стороны», руководствуясь </w:t>
      </w:r>
      <w:r>
        <w:rPr>
          <w:color w:val="auto"/>
        </w:rPr>
        <w:fldChar w:fldCharType="begin"/>
      </w:r>
      <w:r>
        <w:rPr>
          <w:color w:val="auto"/>
        </w:rPr>
        <w:instrText xml:space="preserve"> HYPERLINK "АРЕНДА" \h </w:instrText>
      </w:r>
      <w:r>
        <w:rPr>
          <w:color w:val="auto"/>
        </w:rPr>
        <w:fldChar w:fldCharType="separate"/>
      </w:r>
      <w:r>
        <w:rPr>
          <w:rStyle w:val="12"/>
          <w:color w:val="auto"/>
        </w:rPr>
        <w:t>главой 34</w:t>
      </w:r>
      <w:r>
        <w:rPr>
          <w:rStyle w:val="12"/>
          <w:color w:val="auto"/>
        </w:rPr>
        <w:fldChar w:fldCharType="end"/>
      </w:r>
      <w:r>
        <w:rPr>
          <w:color w:val="auto"/>
        </w:rPr>
        <w:t xml:space="preserve"> «Аренда» Гражданского кодекса Российской Федерации, </w:t>
      </w:r>
      <w:r>
        <w:rPr>
          <w:color w:val="auto"/>
        </w:rPr>
        <w:fldChar w:fldCharType="begin"/>
      </w:r>
      <w:r>
        <w:rPr>
          <w:rStyle w:val="12"/>
          <w:color w:val="auto"/>
        </w:rPr>
        <w:instrText xml:space="preserve">HYPERLINK "http://vip.1gzakaz.ru/" \l "/document/81/168970/"</w:instrText>
      </w:r>
      <w:r>
        <w:rPr>
          <w:rStyle w:val="12"/>
          <w:color w:val="auto"/>
        </w:rPr>
        <w:fldChar w:fldCharType="separate"/>
      </w:r>
      <w:r>
        <w:rPr>
          <w:rStyle w:val="12"/>
          <w:color w:val="auto"/>
        </w:rPr>
        <w:t>Законом города Севастополя № 104-ЗС от 30.12.2014</w:t>
      </w:r>
      <w:r>
        <w:rPr>
          <w:rStyle w:val="12"/>
          <w:color w:val="auto"/>
        </w:rPr>
        <w:fldChar w:fldCharType="end"/>
      </w:r>
      <w:r>
        <w:rPr>
          <w:color w:val="auto"/>
        </w:rPr>
        <w:t xml:space="preserve"> «Об аренде государственного имущества города Севастополя», </w:t>
      </w:r>
      <w:r>
        <w:rPr>
          <w:rFonts w:hint="default"/>
          <w:color w:val="auto"/>
          <w:lang w:val="ru-RU"/>
        </w:rPr>
        <w:t xml:space="preserve"> согласованием ДИЗО от «19» августа 2021г. №12346/01-10-04-13/02/21 </w:t>
      </w:r>
      <w:r>
        <w:rPr>
          <w:color w:val="auto"/>
        </w:rPr>
        <w:t>заключили настоящий договор (далее – Договор) о нижеследующем:</w:t>
      </w: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1. ПРЕДМЕТ ДОГОВОРА</w:t>
      </w:r>
    </w:p>
    <w:p>
      <w:pPr>
        <w:pStyle w:val="11"/>
        <w:bidi w:val="0"/>
        <w:spacing w:before="240" w:beforeAutospacing="0" w:after="0"/>
        <w:ind w:firstLine="425"/>
        <w:jc w:val="both"/>
        <w:rPr>
          <w:color w:val="auto"/>
        </w:rPr>
      </w:pPr>
      <w:r>
        <w:rPr>
          <w:color w:val="auto"/>
        </w:rPr>
        <w:t xml:space="preserve">1.1. В соответствии с условиями Договора Арендодатель обязуется предоставить Арендатору объекты движимого имущества - </w:t>
      </w:r>
      <w:r>
        <w:rPr>
          <w:color w:val="auto"/>
          <w:lang w:val="ru-RU"/>
        </w:rPr>
        <w:t>автобусы</w:t>
      </w:r>
      <w:r>
        <w:rPr>
          <w:rFonts w:hint="default"/>
          <w:color w:val="auto"/>
          <w:lang w:val="ru-RU"/>
        </w:rPr>
        <w:t xml:space="preserve"> </w:t>
      </w:r>
      <w:r>
        <w:rPr>
          <w:color w:val="auto"/>
        </w:rPr>
        <w:t>(далее по тексту – «Транспортное средство») находящееся на балансе ГУП «Севэлектроавтотранс им. А.С. Круподерова» за плату во временное владение и пользование (или - во временное пользование), а Арендатор обязуется принять его, вносить плату за пользование и своевременно возвратить ТС в исправном состоянии с учетом нормального износа.</w:t>
      </w:r>
    </w:p>
    <w:p>
      <w:pPr>
        <w:bidi w:val="0"/>
        <w:spacing w:before="240" w:after="150" w:line="240" w:lineRule="auto"/>
        <w:ind w:firstLine="425"/>
        <w:jc w:val="both"/>
        <w:rPr>
          <w:rFonts w:ascii="Times New Roman" w:hAnsi="Times New Roman" w:cs="Times New Roman"/>
          <w:color w:val="auto"/>
          <w:sz w:val="24"/>
          <w:szCs w:val="24"/>
        </w:rPr>
      </w:pPr>
      <w:r>
        <w:rPr>
          <w:rFonts w:ascii="Times New Roman" w:hAnsi="Times New Roman" w:cs="Times New Roman"/>
          <w:color w:val="auto"/>
          <w:sz w:val="24"/>
          <w:szCs w:val="24"/>
        </w:rPr>
        <w:t>1.2. Перечень и основные характеристики Транспортного средства определены Сторонами в Перечне транспортных средств (Приложение №1) к Договору, являющемся его неотъемлемой частью.</w:t>
      </w:r>
    </w:p>
    <w:p>
      <w:pPr>
        <w:bidi w:val="0"/>
        <w:spacing w:before="240" w:after="150" w:line="240" w:lineRule="auto"/>
        <w:ind w:firstLine="425"/>
        <w:jc w:val="both"/>
        <w:rPr>
          <w:rFonts w:ascii="Times New Roman" w:hAnsi="Times New Roman" w:cs="Times New Roman"/>
          <w:color w:val="auto"/>
          <w:sz w:val="24"/>
          <w:szCs w:val="24"/>
        </w:rPr>
      </w:pPr>
      <w:r>
        <w:rPr>
          <w:rFonts w:ascii="Times New Roman" w:hAnsi="Times New Roman" w:cs="Times New Roman"/>
          <w:color w:val="auto"/>
          <w:sz w:val="24"/>
          <w:szCs w:val="24"/>
        </w:rPr>
        <w:t>1.3. Транспортное средство находится в исправном состоянии и отвечает требованиям, предъявляемым к эксплуатируемым транспортным средствам, используемым для следующих целей: перевозка организованных групп детей.</w:t>
      </w: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2. СРОК ДЕЙСТВИЯ ДОГОВОРА</w:t>
      </w:r>
    </w:p>
    <w:p>
      <w:pPr>
        <w:bidi w:val="0"/>
        <w:spacing w:before="0" w:after="150" w:line="240" w:lineRule="auto"/>
        <w:ind w:firstLine="709"/>
        <w:jc w:val="both"/>
        <w:rPr>
          <w:color w:val="auto"/>
        </w:rPr>
      </w:pPr>
      <w:r>
        <w:rPr>
          <w:rFonts w:ascii="Times New Roman" w:hAnsi="Times New Roman" w:cs="Times New Roman"/>
          <w:color w:val="auto"/>
          <w:sz w:val="24"/>
          <w:szCs w:val="24"/>
        </w:rPr>
        <w:t xml:space="preserve">2.1. Договор вступает в силу с </w:t>
      </w:r>
      <w:r>
        <w:rPr>
          <w:rFonts w:hint="default" w:ascii="Times New Roman" w:hAnsi="Times New Roman" w:cs="Times New Roman"/>
          <w:color w:val="auto"/>
          <w:sz w:val="24"/>
          <w:szCs w:val="24"/>
          <w:lang w:val="ru-RU"/>
        </w:rPr>
        <w:t>30.09.2021</w:t>
      </w:r>
      <w:r>
        <w:rPr>
          <w:rFonts w:ascii="Times New Roman" w:hAnsi="Times New Roman" w:cs="Times New Roman"/>
          <w:color w:val="auto"/>
          <w:sz w:val="24"/>
          <w:szCs w:val="24"/>
        </w:rPr>
        <w:t xml:space="preserve"> и действует </w:t>
      </w:r>
      <w:r>
        <w:rPr>
          <w:rFonts w:ascii="Times New Roman" w:hAnsi="Times New Roman" w:cs="Times New Roman"/>
          <w:color w:val="auto"/>
          <w:sz w:val="24"/>
          <w:szCs w:val="24"/>
          <w:lang w:val="ru-RU"/>
        </w:rPr>
        <w:t>п</w:t>
      </w:r>
      <w:r>
        <w:rPr>
          <w:rFonts w:ascii="Times New Roman" w:hAnsi="Times New Roman" w:cs="Times New Roman"/>
          <w:color w:val="auto"/>
          <w:sz w:val="24"/>
          <w:szCs w:val="24"/>
        </w:rPr>
        <w:t xml:space="preserve">о </w:t>
      </w:r>
      <w:r>
        <w:rPr>
          <w:rFonts w:hint="default" w:ascii="Times New Roman" w:hAnsi="Times New Roman" w:cs="Times New Roman"/>
          <w:color w:val="auto"/>
          <w:sz w:val="24"/>
          <w:szCs w:val="24"/>
          <w:lang w:val="en-US" w:eastAsia="ru-RU" w:bidi="ar-SA"/>
        </w:rPr>
        <w:t xml:space="preserve">01.07.2022 </w:t>
      </w:r>
      <w:r>
        <w:rPr>
          <w:rFonts w:ascii="Times New Roman" w:hAnsi="Times New Roman" w:cs="Times New Roman"/>
          <w:color w:val="auto"/>
          <w:sz w:val="24"/>
          <w:szCs w:val="24"/>
        </w:rPr>
        <w:t xml:space="preserve">года, но в любом случае до полного исполнения своих обязанностей Сторонами. </w:t>
      </w:r>
    </w:p>
    <w:p>
      <w:pPr>
        <w:tabs>
          <w:tab w:val="left" w:pos="1080"/>
        </w:tabs>
        <w:bidi w:val="0"/>
        <w:spacing w:before="0" w:after="0" w:line="240" w:lineRule="auto"/>
        <w:ind w:right="-65" w:firstLine="709"/>
        <w:jc w:val="both"/>
        <w:rPr>
          <w:rFonts w:ascii="Times New Roman" w:hAnsi="Times New Roman" w:cs="Times New Roman"/>
          <w:color w:val="auto"/>
          <w:sz w:val="24"/>
          <w:szCs w:val="24"/>
          <w:highlight w:val="yellow"/>
        </w:rPr>
      </w:pPr>
      <w:r>
        <w:rPr>
          <w:rFonts w:ascii="Times New Roman" w:hAnsi="Times New Roman" w:cs="Times New Roman"/>
          <w:color w:val="auto"/>
          <w:sz w:val="24"/>
          <w:szCs w:val="24"/>
        </w:rPr>
        <w:t>2.2.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3. ПРАВА И ОБЯЗАННОСТИ СТОРОН</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3.1. </w:t>
      </w:r>
      <w:r>
        <w:rPr>
          <w:rFonts w:ascii="Times New Roman" w:hAnsi="Times New Roman" w:cs="Times New Roman"/>
          <w:b/>
          <w:color w:val="auto"/>
          <w:sz w:val="24"/>
          <w:szCs w:val="24"/>
        </w:rPr>
        <w:t>Арендодатель обязуется</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3.1.1. Передать Транспортное средство Арендатору в порядке и на условиях Договора.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3.1.2. Передать Арендатору Транспортное средство в состоянии, соответствующем условиям Договора и назначению Транспортного средства, со всеми его принадлежностями и относящейся к нему документацией.</w:t>
      </w:r>
    </w:p>
    <w:p>
      <w:pPr>
        <w:bidi w:val="0"/>
        <w:spacing w:before="0" w:after="150" w:line="240" w:lineRule="auto"/>
        <w:ind w:firstLine="709"/>
        <w:jc w:val="both"/>
        <w:rPr>
          <w:rFonts w:ascii="Times New Roman" w:hAnsi="Times New Roman" w:cs="Times New Roman"/>
          <w:color w:val="auto"/>
          <w:sz w:val="24"/>
          <w:szCs w:val="24"/>
        </w:rPr>
      </w:pP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3.1</w:t>
      </w:r>
      <w:r>
        <w:rPr>
          <w:rFonts w:hint="default" w:ascii="Times New Roman" w:hAnsi="Times New Roman" w:cs="Times New Roman"/>
          <w:color w:val="auto"/>
          <w:sz w:val="24"/>
          <w:szCs w:val="24"/>
          <w:lang w:val="ru-RU"/>
        </w:rPr>
        <w:t>.3</w:t>
      </w:r>
      <w:r>
        <w:rPr>
          <w:rFonts w:ascii="Times New Roman" w:hAnsi="Times New Roman" w:cs="Times New Roman"/>
          <w:color w:val="auto"/>
          <w:sz w:val="24"/>
          <w:szCs w:val="24"/>
        </w:rPr>
        <w:t>. Уведомить Арендатора о всех скрытых недостатках Транспортного средства до передачи Транспортного средства Арендатору.</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3.1.</w:t>
      </w:r>
      <w:r>
        <w:rPr>
          <w:rFonts w:hint="default" w:ascii="Times New Roman" w:hAnsi="Times New Roman" w:cs="Times New Roman"/>
          <w:color w:val="auto"/>
          <w:sz w:val="24"/>
          <w:szCs w:val="24"/>
          <w:lang w:val="ru-RU"/>
        </w:rPr>
        <w:t>4</w:t>
      </w:r>
      <w:r>
        <w:rPr>
          <w:rFonts w:ascii="Times New Roman" w:hAnsi="Times New Roman" w:cs="Times New Roman"/>
          <w:color w:val="auto"/>
          <w:sz w:val="24"/>
          <w:szCs w:val="24"/>
        </w:rPr>
        <w:t>. Гарантировать, что Транспортное средство не будет истребовано у Арендатора по причине наличия каких-либо прав на Транспортное средство у третьих лиц на дату заключения Договора и/или в течение всего срока действия Договора.</w:t>
      </w:r>
    </w:p>
    <w:p>
      <w:pPr>
        <w:tabs>
          <w:tab w:val="left" w:pos="1080"/>
        </w:tabs>
        <w:bidi w:val="0"/>
        <w:spacing w:before="0" w:after="0" w:line="240" w:lineRule="auto"/>
        <w:ind w:right="-65" w:firstLine="709"/>
        <w:jc w:val="both"/>
        <w:rPr>
          <w:rFonts w:ascii="Times New Roman" w:hAnsi="Times New Roman" w:cs="Times New Roman"/>
          <w:color w:val="auto"/>
          <w:sz w:val="24"/>
          <w:szCs w:val="24"/>
          <w:highlight w:val="yellow"/>
        </w:rPr>
      </w:pPr>
      <w:r>
        <w:rPr>
          <w:rFonts w:ascii="Times New Roman" w:hAnsi="Times New Roman" w:cs="Times New Roman"/>
          <w:color w:val="auto"/>
          <w:sz w:val="24"/>
          <w:szCs w:val="24"/>
        </w:rPr>
        <w:t>3.1.</w:t>
      </w:r>
      <w:r>
        <w:rPr>
          <w:rFonts w:hint="default" w:ascii="Times New Roman" w:hAnsi="Times New Roman" w:cs="Times New Roman"/>
          <w:color w:val="auto"/>
          <w:sz w:val="24"/>
          <w:szCs w:val="24"/>
          <w:lang w:val="ru-RU"/>
        </w:rPr>
        <w:t>5</w:t>
      </w:r>
      <w:r>
        <w:rPr>
          <w:rFonts w:ascii="Times New Roman" w:hAnsi="Times New Roman" w:cs="Times New Roman"/>
          <w:color w:val="auto"/>
          <w:sz w:val="24"/>
          <w:szCs w:val="24"/>
        </w:rPr>
        <w:t xml:space="preserve">. Передать в течение </w:t>
      </w:r>
      <w:r>
        <w:rPr>
          <w:rFonts w:ascii="Times New Roman" w:hAnsi="Times New Roman" w:cs="Times New Roman"/>
          <w:color w:val="auto"/>
          <w:sz w:val="24"/>
          <w:szCs w:val="24"/>
          <w:lang w:val="ru-RU"/>
        </w:rPr>
        <w:t>15</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u-RU"/>
        </w:rPr>
        <w:t>пятнадцати</w:t>
      </w:r>
      <w:r>
        <w:rPr>
          <w:rFonts w:ascii="Times New Roman" w:hAnsi="Times New Roman" w:cs="Times New Roman"/>
          <w:color w:val="auto"/>
          <w:sz w:val="24"/>
          <w:szCs w:val="24"/>
        </w:rPr>
        <w:t>) дней с момента заключения настоящего Договора по Акту при</w:t>
      </w:r>
      <w:r>
        <w:rPr>
          <w:rFonts w:ascii="Times New Roman" w:hAnsi="Times New Roman" w:cs="Times New Roman"/>
          <w:color w:val="auto"/>
          <w:sz w:val="24"/>
          <w:szCs w:val="24"/>
          <w:lang w:val="ru-RU"/>
        </w:rPr>
        <w:t>ё</w:t>
      </w:r>
      <w:r>
        <w:rPr>
          <w:rFonts w:ascii="Times New Roman" w:hAnsi="Times New Roman" w:cs="Times New Roman"/>
          <w:color w:val="auto"/>
          <w:sz w:val="24"/>
          <w:szCs w:val="24"/>
        </w:rPr>
        <w:t>ма-передачи согласно (Приложения №2) к договору, подписанному уполномоченными представителями сторон, транспортное средство, являющееся объектом аренды.</w:t>
      </w:r>
    </w:p>
    <w:p>
      <w:pPr>
        <w:bidi w:val="0"/>
        <w:spacing w:before="0" w:after="150" w:line="240" w:lineRule="auto"/>
        <w:ind w:firstLine="709"/>
        <w:jc w:val="both"/>
        <w:rPr>
          <w:rFonts w:ascii="Times New Roman" w:hAnsi="Times New Roman" w:cs="Times New Roman"/>
          <w:color w:val="auto"/>
          <w:sz w:val="24"/>
          <w:szCs w:val="24"/>
        </w:rPr>
      </w:pP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Pr>
          <w:rFonts w:ascii="Times New Roman" w:hAnsi="Times New Roman" w:cs="Times New Roman"/>
          <w:b/>
          <w:color w:val="auto"/>
          <w:sz w:val="24"/>
          <w:szCs w:val="24"/>
        </w:rPr>
        <w:t>Арендатор обязуется</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3.2.1. Вернуть Транспортное средство Арендодателю в надлежащем состоянии с уч</w:t>
      </w:r>
      <w:r>
        <w:rPr>
          <w:rFonts w:ascii="Times New Roman" w:hAnsi="Times New Roman" w:cs="Times New Roman"/>
          <w:color w:val="auto"/>
          <w:sz w:val="24"/>
          <w:szCs w:val="24"/>
          <w:lang w:val="ru-RU"/>
        </w:rPr>
        <w:t>ё</w:t>
      </w:r>
      <w:r>
        <w:rPr>
          <w:rFonts w:ascii="Times New Roman" w:hAnsi="Times New Roman" w:cs="Times New Roman"/>
          <w:color w:val="auto"/>
          <w:sz w:val="24"/>
          <w:szCs w:val="24"/>
        </w:rPr>
        <w:t>том нормального износа в соответствии с условиями Договора.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3.2.2. Обеспечить сохранность Транспортного средства с момента передачи Транспортного средства Арендатору и до возврата Транспортного средства Арендодателю.</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3.2.3. Использовать Транспортное средство согласно условиям Договора и в соответствии с назначением Транспортного средства.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3.2.4. Осуществлять своими силами управление Транспортным средством и его техническую эксплуатацию.</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3.2.5. Вносить арендную плату в размерах, порядке и сроки, установленные Договором.</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3.2.6. Немедленно извещать Арендодателя о всяком повреждении Транспортного средства, аварии или ином событии, нанесшем или грозящем нанести Транспортному средству ущерб, и своевременно принимать все возможные меры по предупреждению, предотвращению и ликвидации последствий таких ситуаций.</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3.2.7. Обеспечить представителям Арендодателя беспрепятственный доступ к Транспортному средству для его осмотра и проверки соблюдения условий Договора.</w:t>
      </w:r>
    </w:p>
    <w:p>
      <w:pPr>
        <w:bidi w:val="0"/>
        <w:spacing w:before="0" w:after="150" w:line="240" w:lineRule="auto"/>
        <w:ind w:firstLine="709"/>
        <w:jc w:val="both"/>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3.2.8. Обязанность по страхованию Транспортного средства (ОСАГО) возлагается на Арендатора</w:t>
      </w:r>
      <w:r>
        <w:rPr>
          <w:rFonts w:hint="default"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При</w:t>
      </w:r>
      <w:r>
        <w:rPr>
          <w:rFonts w:hint="default" w:ascii="Times New Roman" w:hAnsi="Times New Roman" w:cs="Times New Roman"/>
          <w:color w:val="auto"/>
          <w:sz w:val="24"/>
          <w:szCs w:val="24"/>
          <w:lang w:val="ru-RU"/>
        </w:rPr>
        <w:t xml:space="preserve"> оформлении ОСАГО указать выгодоприобретателем Арендодателя.</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3.2.9. В случае досрочного расторжения Договора по основаниям, указанным в Договоре, в течение 3 (трех) рабочих дней вернуть Транспортное средство Арендодателю в надлежащем состоянии с учетом нормального износа по адресу: г. Севастополь, ул. Л.Толстого, 51.</w:t>
      </w:r>
    </w:p>
    <w:p>
      <w:pPr>
        <w:bidi w:val="0"/>
        <w:spacing w:beforeAutospacing="1" w:afterAutospacing="1" w:line="240" w:lineRule="auto"/>
        <w:ind w:right="-65" w:firstLine="709"/>
        <w:jc w:val="both"/>
        <w:rPr>
          <w:rFonts w:ascii="Times New Roman" w:hAnsi="Times New Roman" w:eastAsia="Times New Roman" w:cs="Times New Roman"/>
          <w:color w:val="auto"/>
          <w:sz w:val="24"/>
          <w:szCs w:val="24"/>
        </w:rPr>
      </w:pPr>
      <w:r>
        <w:rPr>
          <w:rFonts w:ascii="Times New Roman" w:hAnsi="Times New Roman" w:cs="Times New Roman"/>
          <w:color w:val="auto"/>
          <w:sz w:val="24"/>
          <w:szCs w:val="24"/>
        </w:rPr>
        <w:t xml:space="preserve">3.2.10. Поддерживать надлежащее состояние Транспортного средства, включая осуществление текущего ремонта, а также </w:t>
      </w:r>
      <w:r>
        <w:rPr>
          <w:rFonts w:ascii="Times New Roman" w:hAnsi="Times New Roman" w:eastAsia="Times New Roman" w:cs="Times New Roman"/>
          <w:color w:val="auto"/>
          <w:sz w:val="24"/>
          <w:szCs w:val="24"/>
        </w:rPr>
        <w:t xml:space="preserve"> обеспечивать арендованное транспортное средство необходимыми запасными частями, комплектующими и иными принадлежностями.</w:t>
      </w:r>
    </w:p>
    <w:p>
      <w:pPr>
        <w:shd w:val="clear" w:color="auto" w:fill="FAFAFA"/>
        <w:bidi w:val="0"/>
        <w:spacing w:before="75" w:afterAutospacing="1"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3.2.11. Арендатор обязуется использовать автомобиль в строгом соответствии с его назначением, соблюдать Правила дорожного движения, нести ответственность за соблюдение требований по профилактике и учёту ДТП, содержать автомобили в технически исправном состоянии, иметь при себе необходимые документы, требуемые сотрудниками ГИБДД и другими надзорными органами. Арендатор обязуется строго соблюдать все требования по эксплуатации транспортного средства и условия, указанные в сервисной книжке транспортного средства.</w:t>
      </w:r>
    </w:p>
    <w:p>
      <w:pPr>
        <w:shd w:val="clear" w:color="auto" w:fill="FAFAFA"/>
        <w:bidi w:val="0"/>
        <w:spacing w:before="75" w:afterAutospacing="1"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3.2.12. Своевременно оповещать Арендодателя и страховую компанию о ДТП. Оформлять все необходимые документы для ГИБДД и страховой компании. В случае невыполнения данных требований Арендатор несёт полную материальную ответственность за повреждения, полученные в результате ДТП.</w:t>
      </w:r>
    </w:p>
    <w:p>
      <w:pPr>
        <w:shd w:val="clear" w:color="auto" w:fill="FAFAFA"/>
        <w:bidi w:val="0"/>
        <w:spacing w:before="75" w:afterAutospacing="1"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3.2.13. Проводить плановый техосмотр и ремонт автомобилей в  специализированных центрах. Арендатор не вправе заменять номерные агрегаты, установленные на автомобилях, без предварительного письменного согласия Арендодателя. </w:t>
      </w:r>
    </w:p>
    <w:p>
      <w:pPr>
        <w:shd w:val="clear" w:color="auto" w:fill="FAFAFA"/>
        <w:bidi w:val="0"/>
        <w:spacing w:before="75" w:afterAutospacing="1"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3.2.14. При повреждении, утрате автомобиля Арендатор обязуется незамедлительно известить об этом Арендодателя, а также уведомить о страховом случае страховую организацию в соответствии с договором страхования и законодательством.</w:t>
      </w:r>
    </w:p>
    <w:p>
      <w:pPr>
        <w:shd w:val="clear" w:color="auto" w:fill="FAFAFA"/>
        <w:bidi w:val="0"/>
        <w:spacing w:before="75" w:afterAutospacing="1"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3.2.15. При ДТП, совершенном по вине Арендатора, в случаях, не относящихся к страховым случаям по договорам страхования арендуемых автомобилей (в том числе и алкогольного опьянения и др.), Арендатор обязуется произвести все предусмотренные законом и настоящим договором действия для возврата Арендодателю повреждённого автомобиля, и возместить в течении 30 дней убытки в полном объеме.  </w:t>
      </w:r>
    </w:p>
    <w:p>
      <w:pPr>
        <w:shd w:val="clear" w:color="auto" w:fill="FAFAFA"/>
        <w:bidi w:val="0"/>
        <w:spacing w:before="75" w:afterAutospacing="1" w:line="240" w:lineRule="auto"/>
        <w:ind w:firstLine="709"/>
        <w:jc w:val="both"/>
        <w:rPr>
          <w:color w:val="auto"/>
        </w:rPr>
      </w:pPr>
      <w:r>
        <w:rPr>
          <w:rFonts w:ascii="Times New Roman" w:hAnsi="Times New Roman" w:cs="Times New Roman"/>
          <w:color w:val="auto"/>
          <w:sz w:val="24"/>
          <w:szCs w:val="24"/>
        </w:rPr>
        <w:t>3.2.16. Арендатор обязуется возместить в полном объёме ущерб, причинённый третьим лицам, при эксплуатации ТС (</w:t>
      </w:r>
      <w:r>
        <w:rPr>
          <w:color w:val="auto"/>
        </w:rPr>
        <w:fldChar w:fldCharType="begin"/>
      </w:r>
      <w:r>
        <w:rPr>
          <w:color w:val="auto"/>
        </w:rPr>
        <w:instrText xml:space="preserve"> HYPERLINK "http://dogovor-urist.ru/кодексы/гк_рф_2/статья_648/" \h </w:instrText>
      </w:r>
      <w:r>
        <w:rPr>
          <w:color w:val="auto"/>
        </w:rPr>
        <w:fldChar w:fldCharType="separate"/>
      </w:r>
      <w:r>
        <w:rPr>
          <w:rFonts w:ascii="Times New Roman" w:hAnsi="Times New Roman" w:cs="Times New Roman"/>
          <w:color w:val="auto"/>
          <w:sz w:val="24"/>
          <w:szCs w:val="24"/>
        </w:rPr>
        <w:t>ст. 648 ГК РФ</w:t>
      </w:r>
      <w:r>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Pr>
          <w:rFonts w:hint="default" w:ascii="Times New Roman" w:hAnsi="Times New Roman" w:cs="Times New Roman"/>
          <w:color w:val="auto"/>
          <w:sz w:val="24"/>
          <w:szCs w:val="24"/>
          <w:lang w:val="ru-RU"/>
        </w:rPr>
        <w:t xml:space="preserve">, в том числе моральный вред (ст. 151 ГК РФ). </w:t>
      </w:r>
      <w:r>
        <w:rPr>
          <w:rFonts w:ascii="Times New Roman" w:hAnsi="Times New Roman" w:cs="Times New Roman"/>
          <w:color w:val="auto"/>
          <w:sz w:val="24"/>
          <w:szCs w:val="24"/>
        </w:rPr>
        <w:t>В случае предъявления третьими лицами требований о возмещении ущерба к Арендодателю, Арендатор обязан участвовать в судебных процессах по данному случаю, предоставить Арендатору все документы, связанные с причинением ущерба, возместить Арендодателю все расходы по судебным процессам.</w:t>
      </w:r>
    </w:p>
    <w:p>
      <w:pPr>
        <w:shd w:val="clear" w:color="auto" w:fill="FAFAFA"/>
        <w:bidi w:val="0"/>
        <w:spacing w:before="75" w:afterAutospacing="1"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3.2.17. При эксплуатации ТС использовать исключительно те горюче-смазочные материалы, которые указаны в сервисной книжке и (или) рекомендованы соответствующим после истечения срока действия настоящего договора или прекращения его действия.</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 </w:t>
      </w:r>
      <w:r>
        <w:rPr>
          <w:rFonts w:ascii="Times New Roman" w:hAnsi="Times New Roman" w:cs="Times New Roman"/>
          <w:b/>
          <w:color w:val="auto"/>
          <w:sz w:val="24"/>
          <w:szCs w:val="24"/>
        </w:rPr>
        <w:t>Арендодатель вправе</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3.3.1.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Транспортного средства, ставящего под угрозу сохранность Транспортного средства.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3.3.2. В любое время осуществлять проверку сохранности, состояния Транспортного средства, а также использования его Арендатором в соответствии с назначением Транспортного средства.</w:t>
      </w:r>
    </w:p>
    <w:p>
      <w:pPr>
        <w:bidi w:val="0"/>
        <w:spacing w:before="24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3.4. </w:t>
      </w:r>
      <w:r>
        <w:rPr>
          <w:rFonts w:ascii="Times New Roman" w:hAnsi="Times New Roman" w:cs="Times New Roman"/>
          <w:b/>
          <w:color w:val="auto"/>
          <w:sz w:val="24"/>
          <w:szCs w:val="24"/>
        </w:rPr>
        <w:t>Арендатор вправе</w:t>
      </w:r>
      <w:r>
        <w:rPr>
          <w:rFonts w:ascii="Times New Roman" w:hAnsi="Times New Roman" w:cs="Times New Roman"/>
          <w:color w:val="auto"/>
          <w:sz w:val="24"/>
          <w:szCs w:val="24"/>
        </w:rPr>
        <w:t>:</w:t>
      </w:r>
    </w:p>
    <w:p>
      <w:pPr>
        <w:bidi w:val="0"/>
        <w:spacing w:before="24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3.4.1. При обнаружении недостатков, полностью или частично препятствующих пользованию Транспортного средства, Арендатор вправе по своему выбору:</w:t>
      </w:r>
    </w:p>
    <w:p>
      <w:pPr>
        <w:bidi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потребовать от Арендодателя либо безвозмездного устранения недостатков Транспортного средства, либо соразмерного уменьшения арендной платы, либо возмещения своих расходов на устранение недостатков Транспортного средства;</w:t>
      </w:r>
    </w:p>
    <w:p>
      <w:pPr>
        <w:bidi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потребовать досрочного расторжения Договора.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3.4.2. Не имеет право сдавать Транспортное средство в субаренду. </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3.4.3. Письменно информировать Арендодателя об осуществлении коммерческой эксплуатации Транспортного средства, от своего имени заключать с третьими лицами договоры перевозки и иные договоры, не противоречащие целям использования Транспортного средства, указанным в Договоре.</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3.4.4. Осуществлять неотделимые улучшения Транспортного средства только с письменного согласия Арендодателя.</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3.4.5. В случае, когда Арендатор произвел за счет собственных средств и с согласия Арендодателя улучшения Транспортного средства, неотделимые без вреда для Транспортного средства, Арендатор лишается права на возмещение стоимости этих улучшений.</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3.4.6. Отделимые улучшения Транспортного средства, произведенные Арендатором, остаются в собственности Арендатора.</w:t>
      </w:r>
    </w:p>
    <w:p>
      <w:pPr>
        <w:bidi w:val="0"/>
        <w:spacing w:before="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4. ПОРЯДОК ПЕРЕДАЧИ ТРАНСПОРТНОГО СРЕДСТВА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4.1. Место передачи Транспортного средства в аренду: </w:t>
      </w:r>
      <w:bookmarkStart w:id="0" w:name="_Hlk19177524"/>
      <w:r>
        <w:rPr>
          <w:rFonts w:ascii="Times New Roman" w:hAnsi="Times New Roman" w:cs="Times New Roman"/>
          <w:color w:val="auto"/>
          <w:sz w:val="24"/>
          <w:szCs w:val="24"/>
        </w:rPr>
        <w:t xml:space="preserve">г. Севастополь, ул. Льва Толстого, 51.  </w:t>
      </w:r>
      <w:bookmarkEnd w:id="0"/>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4.2. Место возврата Транспортного средства из аренды: г. Севастополь, ул. Льва Толстого, 51.  </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4.3. Передача Транспортного средства Арендатору в аренду и возврат Транспортного средства Арендодателю Арендатором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4.4. Риск случайной утраты (повреждения, порчи) Транспортного средства несет Арендатор с даты передачи Транспортного средства в аренду и до возврата его Арендодателю.</w:t>
      </w:r>
    </w:p>
    <w:p>
      <w:pPr>
        <w:pStyle w:val="11"/>
        <w:bidi w:val="0"/>
        <w:spacing w:before="240" w:beforeAutospacing="0" w:after="0"/>
        <w:ind w:firstLine="709"/>
        <w:jc w:val="both"/>
        <w:rPr>
          <w:color w:val="auto"/>
        </w:rPr>
      </w:pPr>
      <w:r>
        <w:rPr>
          <w:color w:val="auto"/>
        </w:rPr>
        <w:t>4.5. Прием-передача объекта аренды в аренду осуществляется комиссией, состоящей из представителей Арендодателя и Арендатора.</w:t>
      </w:r>
    </w:p>
    <w:p>
      <w:pPr>
        <w:pStyle w:val="11"/>
        <w:bidi w:val="0"/>
        <w:spacing w:before="240" w:beforeAutospacing="0" w:after="0"/>
        <w:ind w:firstLine="709"/>
        <w:jc w:val="both"/>
        <w:rPr>
          <w:color w:val="auto"/>
        </w:rPr>
      </w:pPr>
      <w:r>
        <w:rPr>
          <w:color w:val="auto"/>
        </w:rPr>
        <w:t>4.6. Стороны договорились, что отказ или уклонение Арендатора от подписания акта приема-передачи объекта аренды независимо от его причин означает отказ Арендатора от заключения договора аренды.</w:t>
      </w:r>
    </w:p>
    <w:p>
      <w:pPr>
        <w:pStyle w:val="11"/>
        <w:bidi w:val="0"/>
        <w:spacing w:before="240" w:beforeAutospacing="0" w:after="0"/>
        <w:ind w:firstLine="709"/>
        <w:jc w:val="both"/>
        <w:rPr>
          <w:color w:val="auto"/>
        </w:rPr>
      </w:pPr>
      <w:r>
        <w:rPr>
          <w:color w:val="auto"/>
        </w:rPr>
        <w:t>4.7. Обязанность Арендодателя по передаче объекта аренды Арендатору считается исполненной с даты подписания Сторонами акта приема-передачи объекта аренды.</w:t>
      </w:r>
    </w:p>
    <w:p>
      <w:pPr>
        <w:bidi w:val="0"/>
        <w:spacing w:before="500" w:after="15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5. ЦЕНА И ПОРЯДОК РАСЧЕТОВ</w:t>
      </w:r>
    </w:p>
    <w:p>
      <w:pPr>
        <w:pStyle w:val="11"/>
        <w:bidi w:val="0"/>
        <w:spacing w:before="0" w:beforeAutospacing="0" w:after="0"/>
        <w:ind w:firstLine="567"/>
        <w:jc w:val="both"/>
        <w:rPr>
          <w:rFonts w:hint="default"/>
          <w:color w:val="auto"/>
          <w:lang w:val="ru-RU"/>
        </w:rPr>
      </w:pPr>
      <w:r>
        <w:rPr>
          <w:color w:val="auto"/>
        </w:rPr>
        <w:t xml:space="preserve">5.1. В случае заключения Договора </w:t>
      </w:r>
      <w:r>
        <w:rPr>
          <w:color w:val="auto"/>
          <w:lang w:val="ru-RU"/>
        </w:rPr>
        <w:t>по</w:t>
      </w:r>
      <w:r>
        <w:rPr>
          <w:rFonts w:hint="default"/>
          <w:color w:val="auto"/>
          <w:lang w:val="ru-RU"/>
        </w:rPr>
        <w:t xml:space="preserve"> результатам торгов размер арендной платы по договору равняется сумме арендной платы, определённой по результатам торгов. </w:t>
      </w:r>
    </w:p>
    <w:p>
      <w:pPr>
        <w:pStyle w:val="11"/>
        <w:bidi w:val="0"/>
        <w:spacing w:before="0" w:beforeAutospacing="0" w:after="0"/>
        <w:ind w:firstLine="567"/>
        <w:jc w:val="both"/>
        <w:rPr>
          <w:color w:val="auto"/>
        </w:rPr>
      </w:pPr>
      <w:r>
        <w:rPr>
          <w:color w:val="auto"/>
        </w:rPr>
        <w:t xml:space="preserve">5.2. Если в случаях, предусмотренных Договором, в период действия Договора по заказу Арендодателя выполнена оценка аренды (арендной платы) относительно объекта аренды (далее – «оценка аренды (арендной платы) относительно объекта аренды в последующем») и если такая оценка аренды (арендной платы) относительно объекта аренды больше либо меньше арендной платы по Договору, то с первого числа месяца, следующего за месяцем даты оценки аренды (арендной платы) относительно объекта аренды в последующем, размер арендной платы по Договору равняется сумме арендной платы, определенной согласно Отчету об оценке аренды </w:t>
      </w:r>
    </w:p>
    <w:p>
      <w:pPr>
        <w:pStyle w:val="11"/>
        <w:bidi w:val="0"/>
        <w:spacing w:before="0" w:beforeAutospacing="0" w:after="0"/>
        <w:ind w:firstLine="567"/>
        <w:jc w:val="both"/>
        <w:rPr>
          <w:color w:val="auto"/>
        </w:rPr>
      </w:pPr>
      <w:r>
        <w:rPr>
          <w:color w:val="auto"/>
        </w:rPr>
        <w:t>(арендной платы) относительно объекта аренды в последующем и скорректированной в соответствии с индексом потребительских цен, установленных Росстатом.</w:t>
      </w:r>
    </w:p>
    <w:p>
      <w:pPr>
        <w:pStyle w:val="11"/>
        <w:bidi w:val="0"/>
        <w:spacing w:before="0" w:beforeAutospacing="0" w:after="0"/>
        <w:ind w:firstLine="567"/>
        <w:jc w:val="both"/>
        <w:rPr>
          <w:color w:val="auto"/>
        </w:rPr>
      </w:pPr>
      <w:r>
        <w:rPr>
          <w:color w:val="auto"/>
        </w:rPr>
        <w:t>    При этом Арендодатель обязан известить Арендатора об этом в порядке, определенном Договором, и не позднее первого числа месяца, следующего за месяцем даты оценки аренды (арендной платы) относительно объекта аренды в последующем.</w:t>
      </w:r>
    </w:p>
    <w:p>
      <w:pPr>
        <w:pStyle w:val="11"/>
        <w:bidi w:val="0"/>
        <w:spacing w:before="0" w:beforeAutospacing="0" w:after="0"/>
        <w:ind w:firstLine="567"/>
        <w:jc w:val="both"/>
        <w:rPr>
          <w:color w:val="auto"/>
        </w:rPr>
      </w:pPr>
      <w:r>
        <w:rPr>
          <w:color w:val="auto"/>
        </w:rPr>
        <w:t>5.3. Размер арендной платы за пользование объектом аренды</w:t>
      </w:r>
      <w:r>
        <w:rPr>
          <w:rFonts w:hint="default"/>
          <w:color w:val="auto"/>
          <w:lang w:val="ru-RU"/>
        </w:rPr>
        <w:t xml:space="preserve"> -</w:t>
      </w:r>
      <w:r>
        <w:rPr>
          <w:color w:val="auto"/>
        </w:rPr>
        <w:t xml:space="preserve"> транспортных средств (согласно Приложения №1 к договору) устанавливается в рублях и на момент заключения Договора составляет </w:t>
      </w:r>
      <w:r>
        <w:rPr>
          <w:rFonts w:hint="default"/>
          <w:color w:val="auto"/>
          <w:lang w:val="ru-RU"/>
        </w:rPr>
        <w:t>_______________________</w:t>
      </w:r>
      <w:r>
        <w:rPr>
          <w:color w:val="auto"/>
        </w:rPr>
        <w:t xml:space="preserve"> (</w:t>
      </w:r>
      <w:r>
        <w:rPr>
          <w:rFonts w:hint="default"/>
          <w:color w:val="auto"/>
          <w:lang w:val="ru-RU"/>
        </w:rPr>
        <w:t>_____________________</w:t>
      </w:r>
      <w:r>
        <w:rPr>
          <w:color w:val="auto"/>
        </w:rPr>
        <w:t>) рубл</w:t>
      </w:r>
      <w:r>
        <w:rPr>
          <w:color w:val="auto"/>
          <w:lang w:val="ru-RU"/>
        </w:rPr>
        <w:t>ей</w:t>
      </w:r>
      <w:r>
        <w:rPr>
          <w:color w:val="auto"/>
        </w:rPr>
        <w:t xml:space="preserve"> </w:t>
      </w:r>
      <w:r>
        <w:rPr>
          <w:rFonts w:hint="default"/>
          <w:color w:val="auto"/>
          <w:lang w:val="ru-RU"/>
        </w:rPr>
        <w:t>__</w:t>
      </w:r>
      <w:r>
        <w:rPr>
          <w:color w:val="auto"/>
        </w:rPr>
        <w:t xml:space="preserve"> копеек, в т.ч. НДС 20% </w:t>
      </w:r>
      <w:r>
        <w:rPr>
          <w:rFonts w:hint="default"/>
          <w:color w:val="auto"/>
          <w:lang w:val="ru-RU"/>
        </w:rPr>
        <w:t>_________</w:t>
      </w:r>
      <w:r>
        <w:rPr>
          <w:color w:val="auto"/>
        </w:rPr>
        <w:t xml:space="preserve"> (</w:t>
      </w:r>
      <w:r>
        <w:rPr>
          <w:rFonts w:hint="default"/>
          <w:color w:val="auto"/>
          <w:lang w:val="ru-RU"/>
        </w:rPr>
        <w:t>_________________________</w:t>
      </w:r>
      <w:r>
        <w:rPr>
          <w:color w:val="auto"/>
        </w:rPr>
        <w:t>) рубл</w:t>
      </w:r>
      <w:r>
        <w:rPr>
          <w:color w:val="auto"/>
          <w:lang w:val="ru-RU"/>
        </w:rPr>
        <w:t>ей</w:t>
      </w:r>
      <w:r>
        <w:rPr>
          <w:rFonts w:hint="default"/>
          <w:color w:val="auto"/>
          <w:lang w:val="ru-RU"/>
        </w:rPr>
        <w:t xml:space="preserve"> ___</w:t>
      </w:r>
      <w:r>
        <w:rPr>
          <w:color w:val="auto"/>
        </w:rPr>
        <w:t xml:space="preserve">  копеек</w:t>
      </w:r>
      <w:r>
        <w:rPr>
          <w:rFonts w:hint="default"/>
          <w:color w:val="auto"/>
          <w:lang w:val="ru-RU"/>
        </w:rPr>
        <w:t>.</w:t>
      </w:r>
      <w:r>
        <w:rPr>
          <w:color w:val="auto"/>
        </w:rPr>
        <w:t xml:space="preserve"> </w:t>
      </w:r>
    </w:p>
    <w:p>
      <w:pPr>
        <w:pStyle w:val="11"/>
        <w:bidi w:val="0"/>
        <w:spacing w:before="0" w:beforeAutospacing="0" w:after="0"/>
        <w:ind w:firstLine="567"/>
        <w:jc w:val="both"/>
        <w:rPr>
          <w:color w:val="auto"/>
        </w:rPr>
      </w:pPr>
      <w:r>
        <w:rPr>
          <w:color w:val="auto"/>
        </w:rPr>
        <w:t>5.4. Размер арендной платы за каждый последующий месяц определяется путем корректировки размера арендной платы за первый месяц аренды в соответствии с индексом потребительских цен, установленных Росстатом и рассчитывается по формуле:</w:t>
      </w:r>
    </w:p>
    <w:p>
      <w:pPr>
        <w:pStyle w:val="11"/>
        <w:bidi w:val="0"/>
        <w:spacing w:before="0" w:beforeAutospacing="0" w:after="0"/>
        <w:ind w:firstLine="567"/>
        <w:jc w:val="both"/>
        <w:rPr>
          <w:color w:val="auto"/>
        </w:rPr>
      </w:pPr>
    </w:p>
    <w:p>
      <w:pPr>
        <w:pStyle w:val="11"/>
        <w:bidi w:val="0"/>
        <w:spacing w:before="0" w:beforeAutospacing="0" w:after="0"/>
        <w:ind w:firstLine="567"/>
        <w:jc w:val="both"/>
        <w:rPr>
          <w:color w:val="auto"/>
        </w:rPr>
      </w:pPr>
      <w:r>
        <w:rPr>
          <w:color w:val="auto"/>
        </w:rPr>
        <w:t>Апл. тек. мес.=Апл.пред. мес.*Ип.ц.тек. мес., где:</w:t>
      </w:r>
    </w:p>
    <w:p>
      <w:pPr>
        <w:pStyle w:val="11"/>
        <w:bidi w:val="0"/>
        <w:spacing w:before="0" w:beforeAutospacing="0" w:after="0"/>
        <w:ind w:firstLine="567"/>
        <w:jc w:val="both"/>
        <w:rPr>
          <w:color w:val="auto"/>
        </w:rPr>
      </w:pPr>
      <w:r>
        <w:rPr>
          <w:color w:val="auto"/>
        </w:rPr>
        <w:t>Апл. тек. мес - размер арендной платы за текущий месяц</w:t>
      </w:r>
    </w:p>
    <w:p>
      <w:pPr>
        <w:pStyle w:val="11"/>
        <w:bidi w:val="0"/>
        <w:spacing w:before="0" w:beforeAutospacing="0" w:after="0"/>
        <w:ind w:firstLine="567"/>
        <w:jc w:val="both"/>
        <w:rPr>
          <w:color w:val="auto"/>
        </w:rPr>
      </w:pPr>
      <w:r>
        <w:rPr>
          <w:color w:val="auto"/>
        </w:rPr>
        <w:t>Апл.пред. мес - размер арендной платы за предыдущий месяц</w:t>
      </w:r>
    </w:p>
    <w:p>
      <w:pPr>
        <w:pStyle w:val="11"/>
        <w:bidi w:val="0"/>
        <w:spacing w:before="0" w:beforeAutospacing="0" w:after="0"/>
        <w:ind w:firstLine="567"/>
        <w:jc w:val="both"/>
        <w:rPr>
          <w:color w:val="auto"/>
        </w:rPr>
      </w:pPr>
      <w:r>
        <w:rPr>
          <w:color w:val="auto"/>
        </w:rPr>
        <w:t>Ип.ц.тек. - индекс потребительских цен, устанавливаемых Федеральной службой государственной статистики за текущий месяц.</w:t>
      </w:r>
    </w:p>
    <w:p>
      <w:pPr>
        <w:pStyle w:val="11"/>
        <w:bidi w:val="0"/>
        <w:spacing w:before="0" w:beforeAutospacing="0" w:after="0"/>
        <w:ind w:firstLine="567"/>
        <w:jc w:val="both"/>
        <w:rPr>
          <w:color w:val="auto"/>
        </w:rPr>
      </w:pPr>
    </w:p>
    <w:p>
      <w:pPr>
        <w:bidi w:val="0"/>
        <w:spacing w:before="0" w:after="15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5.5. Арендная плата оплачивается Арендатором ежемесячно в срок не позднее 20  числа текущего месяца путем перечисления на расчетный счет указанный Арендодателем, в порядке, определенном Договором. При этом обязанности Арендатора в части оплаты по Договору считаются исполненными со дня зачисления банком денежных средств  на расчетный счет  Арендодателя.</w:t>
      </w:r>
    </w:p>
    <w:p>
      <w:pPr>
        <w:bidi w:val="0"/>
        <w:spacing w:before="0" w:after="150" w:line="24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5.6. В арендную плату не включены расходы необходимые для поддержания объекта аренды в исправном состоянии и  иные расходы, необходимые для выполнения обязательств Арендатора по настоящему договору.</w:t>
      </w:r>
    </w:p>
    <w:p>
      <w:pPr>
        <w:pStyle w:val="17"/>
        <w:bidi w:val="0"/>
        <w:spacing w:before="0" w:after="0"/>
        <w:rPr>
          <w:color w:val="auto"/>
        </w:rPr>
      </w:pPr>
      <w:r>
        <w:rPr>
          <w:b/>
          <w:bCs/>
          <w:color w:val="auto"/>
        </w:rPr>
        <w:t>6. ГАРАНТИЙНЫЙ ПЛАТЕЖ</w:t>
      </w:r>
    </w:p>
    <w:p>
      <w:pPr>
        <w:pStyle w:val="11"/>
        <w:bidi w:val="0"/>
        <w:spacing w:before="240" w:beforeAutospacing="0" w:after="0"/>
        <w:ind w:firstLine="709"/>
        <w:jc w:val="both"/>
        <w:rPr>
          <w:color w:val="auto"/>
        </w:rPr>
      </w:pPr>
      <w:r>
        <w:rPr>
          <w:color w:val="auto"/>
        </w:rPr>
        <w:t xml:space="preserve">6.1. Не позднее 15 календарных дней с даты заключения Договора Арендатор обязан внести Арендодателю гарантийный платеж в размере арендной платы, указанной в </w:t>
      </w:r>
      <w:r>
        <w:rPr>
          <w:color w:val="auto"/>
        </w:rPr>
        <w:fldChar w:fldCharType="begin"/>
      </w:r>
      <w:r>
        <w:rPr>
          <w:rStyle w:val="12"/>
          <w:color w:val="auto"/>
        </w:rPr>
        <w:instrText xml:space="preserve">HYPERLINK "http://vip.1gzakaz.ru/" \l "/document/81/395612/P539/"</w:instrText>
      </w:r>
      <w:r>
        <w:rPr>
          <w:rStyle w:val="12"/>
          <w:color w:val="auto"/>
        </w:rPr>
        <w:fldChar w:fldCharType="separate"/>
      </w:r>
      <w:r>
        <w:rPr>
          <w:rStyle w:val="12"/>
          <w:color w:val="auto"/>
        </w:rPr>
        <w:t>п. 5.3.</w:t>
      </w:r>
      <w:r>
        <w:rPr>
          <w:rStyle w:val="12"/>
          <w:color w:val="auto"/>
        </w:rPr>
        <w:fldChar w:fldCharType="end"/>
      </w:r>
      <w:r>
        <w:rPr>
          <w:color w:val="auto"/>
        </w:rPr>
        <w:t xml:space="preserve"> Договора.</w:t>
      </w:r>
    </w:p>
    <w:p>
      <w:pPr>
        <w:pStyle w:val="11"/>
        <w:bidi w:val="0"/>
        <w:spacing w:before="240" w:beforeAutospacing="0" w:after="0"/>
        <w:ind w:firstLine="709"/>
        <w:jc w:val="both"/>
        <w:rPr>
          <w:color w:val="auto"/>
        </w:rPr>
      </w:pPr>
      <w:r>
        <w:rPr>
          <w:color w:val="auto"/>
        </w:rPr>
        <w:t>6.2. Гарантийный платеж не возвращается по окончании срока действия Договора и засчитывается в счет уплаты арендной платы за последние периоды аренды.</w:t>
      </w:r>
    </w:p>
    <w:p>
      <w:pPr>
        <w:pStyle w:val="11"/>
        <w:bidi w:val="0"/>
        <w:spacing w:before="240" w:beforeAutospacing="0" w:after="0"/>
        <w:ind w:firstLine="709"/>
        <w:jc w:val="both"/>
        <w:rPr>
          <w:color w:val="auto"/>
        </w:rPr>
      </w:pPr>
      <w:r>
        <w:rPr>
          <w:color w:val="auto"/>
        </w:rPr>
        <w:t>6.3. Арендодатель вправе удержать из суммы гарантийного платежа любую задолженность Арендатора по Договору, в том числе задолженность по внесению арендной платы, пени за ее несвоевременную уплату, а также иные платежи, обязанность по уплате которых возложена на Арендатора по настоящему Договору и не выполнена в установленные сроки.</w:t>
      </w:r>
    </w:p>
    <w:p>
      <w:pPr>
        <w:pStyle w:val="11"/>
        <w:bidi w:val="0"/>
        <w:spacing w:before="240" w:beforeAutospacing="0" w:after="0"/>
        <w:ind w:firstLine="709"/>
        <w:jc w:val="both"/>
        <w:rPr>
          <w:color w:val="auto"/>
        </w:rPr>
      </w:pPr>
      <w:r>
        <w:rPr>
          <w:color w:val="auto"/>
        </w:rPr>
        <w:t>6.4. В случае досрочного расторжения Договора по инициативе Арендатора гарантийный платеж не возвращается. Исключения составляют случаи, когда Договор расторгнут по решению суда в связи с нарушением условий Договора Арендодателем. В случае досрочного расторжения Договора по инициативе Арендодателя в связи с нарушениями Арендатором условий Договора гарантийный платеж удерживается Арендодателем в счет задолженности Арендатора, а при отсутствии задолженности не возвращается Арендатору в любом случае.</w:t>
      </w:r>
    </w:p>
    <w:p>
      <w:pPr>
        <w:bidi w:val="0"/>
        <w:spacing w:before="24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7. ОТВЕТСТВЕННОСТЬ СТОРОН</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7.2. Неустойка по Договору выплачивается только на основании обоснованного письменного требования Сторон.</w:t>
      </w:r>
    </w:p>
    <w:p>
      <w:pPr>
        <w:pStyle w:val="18"/>
        <w:bidi w:val="0"/>
        <w:ind w:firstLine="709"/>
        <w:rPr>
          <w:color w:val="auto"/>
        </w:rPr>
      </w:pPr>
      <w:r>
        <w:rPr>
          <w:color w:val="auto"/>
          <w:sz w:val="24"/>
          <w:szCs w:val="24"/>
        </w:rPr>
        <w:t>7.3. Возмещение ущерба, убытков и уплата штрафов и пеней не освобождает виновную сторону от выполнения своих обязательств по настоящему договору.</w:t>
      </w:r>
    </w:p>
    <w:p>
      <w:pPr>
        <w:bidi w:val="0"/>
        <w:spacing w:before="0" w:after="150" w:line="240" w:lineRule="auto"/>
        <w:ind w:firstLine="709"/>
        <w:jc w:val="both"/>
        <w:rPr>
          <w:rFonts w:ascii="Times New Roman" w:hAnsi="Times New Roman" w:cs="Times New Roman"/>
          <w:color w:val="auto"/>
          <w:sz w:val="24"/>
          <w:szCs w:val="24"/>
        </w:rPr>
      </w:pP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7.4. </w:t>
      </w:r>
      <w:r>
        <w:rPr>
          <w:rFonts w:ascii="Times New Roman" w:hAnsi="Times New Roman" w:cs="Times New Roman"/>
          <w:b/>
          <w:color w:val="auto"/>
          <w:sz w:val="24"/>
          <w:szCs w:val="24"/>
        </w:rPr>
        <w:t>Ответственность Арендодателя</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7.4.1. В случае неисполнения или несвоевременного исполнения обязанностей, предусмотренных любым из п.п. 3.1.1, 3.1.2 Договора Арендодатель обязуется выплатить Арендатору штраф в  размере 5000 рублей за каждый случай. </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7.5. </w:t>
      </w:r>
      <w:r>
        <w:rPr>
          <w:rFonts w:ascii="Times New Roman" w:hAnsi="Times New Roman" w:cs="Times New Roman"/>
          <w:b/>
          <w:color w:val="auto"/>
          <w:sz w:val="24"/>
          <w:szCs w:val="24"/>
        </w:rPr>
        <w:t>Ответственность Арендатора</w:t>
      </w:r>
      <w:r>
        <w:rPr>
          <w:rFonts w:ascii="Times New Roman" w:hAnsi="Times New Roman" w:cs="Times New Roman"/>
          <w:color w:val="auto"/>
          <w:sz w:val="24"/>
          <w:szCs w:val="24"/>
        </w:rPr>
        <w:t>:</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7.5.1. В случае несвоевременного возврата Арендатором Транспортного средства либо его части Арендатор обязуется выплатить Арендодателю арендную плату за фактическое время пользования Транспортным средством и пени из расчета 0,01% от стоимости несвоевременно возвращенного Транспортного средства за каждый день просрочки. </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7.5.2. В случае утраты или порчи Арендатором и/или третьими лицами Транспортного средства Арендатор обязан возместить Арендодателю ущерб в полном объеме.</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7.5.3. В случае несвоевременного внесения Арендатором арендной платы Арендатор выплачивает Арендодателю пени из расчета 0,1% от суммы не внесенной (несвоевременно внесенной) арендной платы. </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7.5.4. В случае неисполнения (ненадлежащего исполнения) Арендатором обязанностей, предусмотренных любым из п.п. 3.2.3, 3.2.6, 3.2.7, 3.2.8, 3.2.9, 3.2.10 Договора, Арендатор выплачивает Арендодателю штраф в размере 5 000 рублей за каждый такой случай.</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7.5.5. В случае если Арендатор сдал Транспортное средство в субаренду, или передал свои права и обязанности по Договору другому лицу (перенаем), или предоставил Транспортное средство в безвозмездное пользование, или отдал арендные права в залог, или внес их в качестве вклада в уставный капитал хозяйственных товариществ и обществ или паевого взноса в производственный кооператив, или совершил отчуждение Транспортного средства иным образом без предварительного письменного согласия Арендодателя, Арендатор несет ответственность в размере стоимости Транспортного средства, а также (дополнительно) в размере стоимости арендной платы, которая должна была быть внесена Арендатором, но не была им внесена в течение всего срока аренды Транспортного средства.</w:t>
      </w:r>
    </w:p>
    <w:p>
      <w:pPr>
        <w:bidi w:val="0"/>
        <w:spacing w:line="240" w:lineRule="auto"/>
        <w:ind w:firstLine="709"/>
        <w:jc w:val="both"/>
        <w:rPr>
          <w:color w:val="auto"/>
        </w:rPr>
      </w:pPr>
      <w:r>
        <w:rPr>
          <w:color w:val="auto"/>
          <w:szCs w:val="24"/>
        </w:rPr>
        <w:t>7</w:t>
      </w:r>
      <w:r>
        <w:rPr>
          <w:rFonts w:ascii="Times New Roman" w:hAnsi="Times New Roman" w:cs="Times New Roman"/>
          <w:color w:val="auto"/>
          <w:sz w:val="24"/>
          <w:szCs w:val="24"/>
        </w:rPr>
        <w:t>.5.6. Арендатор обязан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Арендодателем требования об уплате.</w:t>
      </w: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8. ОСНОВАНИЯ И ПОРЯДОК РАСТОРЖЕНИЯ ДОГОВОРА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РФ.</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8.2. Расторжение Договора в одностороннем порядке производится только по письменному требованию Сторон в течение 10 календарных дней со дня получения Стороной такого требования.</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8.3. Арендодатель вправе расторгнуть Договор в одностороннем порядке в случаях:</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8.3.1. В случае систематического (двух и более раз) неисполнения (ненадлежащего исполнения) Арендатором обязанностей, предусмотренных любым из п.п. 3.2.2, 3.2.5</w:t>
      </w:r>
      <w:r>
        <w:rPr>
          <w:rFonts w:hint="default" w:ascii="Times New Roman" w:hAnsi="Times New Roman" w:cs="Times New Roman"/>
          <w:color w:val="auto"/>
          <w:sz w:val="24"/>
          <w:szCs w:val="24"/>
          <w:lang w:val="ru-RU"/>
        </w:rPr>
        <w:t>, 3.2.7</w:t>
      </w:r>
      <w:r>
        <w:rPr>
          <w:rFonts w:ascii="Times New Roman" w:hAnsi="Times New Roman" w:cs="Times New Roman"/>
          <w:color w:val="auto"/>
          <w:sz w:val="24"/>
          <w:szCs w:val="24"/>
        </w:rPr>
        <w:t xml:space="preserve"> Договора.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8.3.2. В случае если Арендатор пользуется Транспортным средством с существенным нарушением условий Договора или назначения Транспортного средства.</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8.3.3. В случае если Арендатор существенно ухудшает Транспортное средство.</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8.3.4. В случае если Арендатор сдал Транспортное средство в субаренду, или передал свои права и обязанности по Договору другому лицу (перенаем), или предоставил Транспортное средство в безвозмездное пользование, или отдал арендные права в залог, или внес их в качестве вклада в уставный капитал хозяйственных товариществ и обществ или паевого взноса в производственный кооператив, или совершил отчуждение Транспортного средства иным образом без предварительного письменного согласия Арендодателя.</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8.4. Арендатор вправе расторгнуть Договор в одностороннем порядке в случаях:</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8.4.1. неисполнения (ненадлежащего исполнения) Арендодателем обязанностей, предусмотренных любым из п.п. 3.1.1 - 3.1.5 Договора.</w:t>
      </w: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9. РАЗРЕШЕНИЕ СПОРОВ</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9.1. Претензионный порядок досудебного урегулирования споров из Договора является для Сторон обязательным.</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9.2. Срок рассмотрения претензии составляет 5 рабочих дней со дня получения последнего адресатом.</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9.3. В случае не урегулирования разногласий споры разрешаются в судебном порядке в Арбитражном суде города Севастополя.</w:t>
      </w:r>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10. ФОРС-МАЖОР</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 Сторона, которая не может выполнить обязательства по Договору, должна своевременно, но не позднее 10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pPr>
        <w:bidi w:val="0"/>
        <w:spacing w:before="0" w:after="15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 Стороны признают, что неплатежеспособность Сторон не является форс-мажорным обстоятельством.</w:t>
      </w:r>
    </w:p>
    <w:p>
      <w:pPr>
        <w:bidi w:val="0"/>
        <w:spacing w:before="500" w:after="15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11. ПРОЧИЕ УСЛОВИЯ</w:t>
      </w:r>
    </w:p>
    <w:p>
      <w:pPr>
        <w:widowControl w:val="0"/>
        <w:bidi w:val="0"/>
        <w:spacing w:before="0" w:after="0" w:line="240" w:lineRule="auto"/>
        <w:ind w:left="0" w:right="113" w:firstLine="680"/>
        <w:jc w:val="both"/>
        <w:rPr>
          <w:color w:val="auto"/>
        </w:rPr>
      </w:pPr>
      <w:r>
        <w:rPr>
          <w:rFonts w:ascii="Times New Roman" w:hAnsi="Times New Roman" w:cs="Times New Roman"/>
          <w:color w:val="auto"/>
          <w:sz w:val="24"/>
          <w:szCs w:val="24"/>
        </w:rPr>
        <w:t>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widowControl w:val="0"/>
        <w:bidi w:val="0"/>
        <w:spacing w:before="240" w:after="0" w:line="240" w:lineRule="auto"/>
        <w:ind w:left="0" w:right="113" w:firstLine="680"/>
        <w:jc w:val="both"/>
        <w:rPr>
          <w:color w:val="auto"/>
        </w:rPr>
      </w:pPr>
      <w:r>
        <w:rPr>
          <w:rFonts w:ascii="Times New Roman" w:hAnsi="Times New Roman" w:cs="Times New Roman"/>
          <w:color w:val="auto"/>
          <w:sz w:val="24"/>
          <w:szCs w:val="24"/>
        </w:rPr>
        <w:t>11.2.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widowControl w:val="0"/>
        <w:bidi w:val="0"/>
        <w:spacing w:before="240" w:after="0" w:line="240" w:lineRule="auto"/>
        <w:ind w:left="0" w:right="57" w:firstLine="680"/>
        <w:jc w:val="both"/>
        <w:rPr>
          <w:color w:val="auto"/>
        </w:rPr>
      </w:pPr>
      <w:r>
        <w:rPr>
          <w:rFonts w:ascii="Times New Roman" w:hAnsi="Times New Roman" w:cs="Times New Roman"/>
          <w:color w:val="auto"/>
          <w:sz w:val="24"/>
          <w:szCs w:val="24"/>
        </w:rPr>
        <w:t>11.3. Вопросы, не урегулированные Договором, регулируются действующим гражданским законодательством Российской Федерации.</w:t>
      </w:r>
    </w:p>
    <w:p>
      <w:pPr>
        <w:bidi w:val="0"/>
        <w:spacing w:before="0" w:after="0" w:line="240" w:lineRule="auto"/>
        <w:ind w:left="27" w:right="-469" w:firstLine="682"/>
        <w:jc w:val="both"/>
        <w:rPr>
          <w:rFonts w:ascii="Times New Roman" w:hAnsi="Times New Roman" w:cs="Times New Roman"/>
          <w:color w:val="auto"/>
          <w:sz w:val="24"/>
          <w:szCs w:val="24"/>
        </w:rPr>
      </w:pPr>
    </w:p>
    <w:p>
      <w:pPr>
        <w:bidi w:val="0"/>
        <w:spacing w:before="0" w:after="150" w:line="240" w:lineRule="auto"/>
        <w:ind w:firstLine="682"/>
        <w:jc w:val="both"/>
        <w:rPr>
          <w:rFonts w:ascii="Times New Roman" w:hAnsi="Times New Roman" w:cs="Times New Roman"/>
          <w:color w:val="auto"/>
          <w:sz w:val="24"/>
          <w:szCs w:val="24"/>
        </w:rPr>
      </w:pPr>
      <w:r>
        <w:rPr>
          <w:rFonts w:ascii="Times New Roman" w:hAnsi="Times New Roman" w:cs="Times New Roman"/>
          <w:color w:val="auto"/>
          <w:sz w:val="24"/>
          <w:szCs w:val="24"/>
        </w:rPr>
        <w:t>11.4.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pPr>
        <w:pStyle w:val="11"/>
        <w:bidi w:val="0"/>
        <w:spacing w:before="0" w:beforeAutospacing="0" w:after="0"/>
        <w:ind w:firstLine="682"/>
        <w:jc w:val="both"/>
        <w:rPr>
          <w:color w:val="auto"/>
        </w:rPr>
      </w:pPr>
      <w:r>
        <w:rPr>
          <w:color w:val="auto"/>
        </w:rPr>
        <w:t>11.5. Об изменениях наименования, местонахождения, банковских реквизитов или реорганизации Стороны обязаны письменно в недельный срок сообщить друг другу со ссылкой на номер и дату Договора.</w:t>
      </w:r>
    </w:p>
    <w:p>
      <w:pPr>
        <w:bidi w:val="0"/>
        <w:spacing w:before="240" w:after="150" w:line="240" w:lineRule="auto"/>
        <w:ind w:firstLine="682"/>
        <w:jc w:val="both"/>
        <w:rPr>
          <w:rFonts w:ascii="Times New Roman" w:hAnsi="Times New Roman" w:cs="Times New Roman"/>
          <w:color w:val="auto"/>
          <w:sz w:val="24"/>
          <w:szCs w:val="24"/>
        </w:rPr>
      </w:pPr>
      <w:r>
        <w:rPr>
          <w:rFonts w:ascii="Times New Roman" w:hAnsi="Times New Roman" w:cs="Times New Roman"/>
          <w:color w:val="auto"/>
          <w:sz w:val="24"/>
          <w:szCs w:val="24"/>
        </w:rPr>
        <w:t>11.6. Договор составлен в трех экземплярах, каждый из которых имеет одинаковую юридическую силу: один экземпляр Договора остается у Арендатора, два экземпляра - у Арендодателя.</w:t>
      </w:r>
    </w:p>
    <w:p>
      <w:pPr>
        <w:bidi w:val="0"/>
        <w:spacing w:before="0" w:after="150" w:line="240" w:lineRule="auto"/>
        <w:ind w:firstLine="682"/>
        <w:jc w:val="both"/>
        <w:rPr>
          <w:rFonts w:ascii="Times New Roman" w:hAnsi="Times New Roman" w:cs="Times New Roman"/>
          <w:color w:val="auto"/>
          <w:sz w:val="24"/>
          <w:szCs w:val="24"/>
        </w:rPr>
      </w:pPr>
      <w:r>
        <w:rPr>
          <w:rFonts w:ascii="Times New Roman" w:hAnsi="Times New Roman" w:cs="Times New Roman"/>
          <w:color w:val="auto"/>
          <w:sz w:val="24"/>
          <w:szCs w:val="24"/>
        </w:rPr>
        <w:t>11.7. Приложения к договору, являющиеся его неотъемлемыми частями:</w:t>
      </w:r>
    </w:p>
    <w:p>
      <w:pPr>
        <w:bidi w:val="0"/>
        <w:spacing w:before="0" w:after="150" w:line="240" w:lineRule="auto"/>
        <w:ind w:firstLine="682"/>
        <w:jc w:val="both"/>
        <w:rPr>
          <w:rFonts w:ascii="Times New Roman" w:hAnsi="Times New Roman" w:cs="Times New Roman"/>
          <w:color w:val="auto"/>
          <w:sz w:val="24"/>
          <w:szCs w:val="24"/>
        </w:rPr>
      </w:pPr>
      <w:r>
        <w:rPr>
          <w:rFonts w:ascii="Times New Roman" w:hAnsi="Times New Roman" w:cs="Times New Roman"/>
          <w:color w:val="auto"/>
          <w:sz w:val="24"/>
          <w:szCs w:val="24"/>
        </w:rPr>
        <w:t>11.7.1. Перечень транспортных средств - Приложение №1.</w:t>
      </w:r>
    </w:p>
    <w:p>
      <w:pPr>
        <w:bidi w:val="0"/>
        <w:spacing w:before="0" w:after="150" w:line="240" w:lineRule="auto"/>
        <w:ind w:firstLine="682"/>
        <w:jc w:val="both"/>
        <w:rPr>
          <w:rFonts w:ascii="Times New Roman" w:hAnsi="Times New Roman" w:cs="Times New Roman"/>
          <w:color w:val="auto"/>
          <w:sz w:val="24"/>
          <w:szCs w:val="24"/>
        </w:rPr>
      </w:pPr>
      <w:r>
        <w:rPr>
          <w:rFonts w:ascii="Times New Roman" w:hAnsi="Times New Roman" w:cs="Times New Roman"/>
          <w:color w:val="auto"/>
          <w:sz w:val="24"/>
          <w:szCs w:val="24"/>
        </w:rPr>
        <w:t>11.7.2. Акт приема – передачи транспортных средств – Приложение №2.</w:t>
      </w:r>
    </w:p>
    <w:p>
      <w:pPr>
        <w:bidi w:val="0"/>
        <w:spacing w:before="0" w:after="150" w:line="240" w:lineRule="auto"/>
        <w:ind w:firstLine="682"/>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11.7.3. Опись комплектации транспортного средства - Приложение №3.</w:t>
      </w:r>
      <w:bookmarkStart w:id="2" w:name="_GoBack"/>
      <w:bookmarkEnd w:id="2"/>
    </w:p>
    <w:p>
      <w:pPr>
        <w:bidi w:val="0"/>
        <w:spacing w:before="500" w:after="150" w:line="240" w:lineRule="auto"/>
        <w:jc w:val="center"/>
        <w:rPr>
          <w:rFonts w:ascii="Times New Roman" w:hAnsi="Times New Roman" w:cs="Times New Roman"/>
          <w:color w:val="auto"/>
          <w:sz w:val="24"/>
          <w:szCs w:val="24"/>
        </w:rPr>
      </w:pPr>
      <w:r>
        <w:rPr>
          <w:rFonts w:ascii="Times New Roman" w:hAnsi="Times New Roman" w:cs="Times New Roman"/>
          <w:b/>
          <w:color w:val="auto"/>
          <w:sz w:val="24"/>
          <w:szCs w:val="24"/>
        </w:rPr>
        <w:t>12. ЮРИДИЧЕСКИЕ АДРЕСА, БАНКОВСКИЕ РЕКВИЗИТЫ И ПОДПИСИ СТОРОН</w:t>
      </w:r>
    </w:p>
    <w:p>
      <w:pPr>
        <w:bidi w:val="0"/>
        <w:spacing w:before="0" w:after="160" w:line="259" w:lineRule="auto"/>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Арендодатель:</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Арендатор:</w:t>
      </w:r>
    </w:p>
    <w:p>
      <w:pPr>
        <w:pStyle w:val="20"/>
        <w:widowControl/>
        <w:bidi w:val="0"/>
        <w:ind w:left="708" w:right="0" w:firstLine="708"/>
        <w:jc w:val="left"/>
        <w:rPr>
          <w:rFonts w:ascii="Times New Roman" w:hAnsi="Times New Roman" w:cs="Times New Roman"/>
          <w:color w:val="auto"/>
          <w:sz w:val="24"/>
          <w:szCs w:val="24"/>
        </w:rPr>
      </w:pP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p>
    <w:tbl>
      <w:tblPr>
        <w:tblStyle w:val="3"/>
        <w:tblW w:w="9668" w:type="dxa"/>
        <w:tblInd w:w="392" w:type="dxa"/>
        <w:tblLayout w:type="fixed"/>
        <w:tblCellMar>
          <w:top w:w="0" w:type="dxa"/>
          <w:left w:w="108" w:type="dxa"/>
          <w:bottom w:w="0" w:type="dxa"/>
          <w:right w:w="108" w:type="dxa"/>
        </w:tblCellMar>
      </w:tblPr>
      <w:tblGrid>
        <w:gridCol w:w="4961"/>
        <w:gridCol w:w="4707"/>
      </w:tblGrid>
      <w:tr>
        <w:tc>
          <w:tcPr>
            <w:tcW w:w="4961" w:type="dxa"/>
            <w:shd w:val="clear" w:color="auto" w:fill="auto"/>
          </w:tcPr>
          <w:p>
            <w:pPr>
              <w:suppressAutoHyphens/>
              <w:bidi w:val="0"/>
              <w:snapToGrid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Государственное унитарное предприятие города Севастополя «Севэлектроавтотранс им. А.С. Круподёрова» </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Почтовый и Юридический адреса:</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299003, г. Севастополь, ул. Л. Толстого, </w:t>
            </w:r>
            <w:r>
              <w:rPr>
                <w:rFonts w:ascii="Times New Roman" w:hAnsi="Times New Roman" w:eastAsia="Times New Roman" w:cs="Times New Roman"/>
                <w:color w:val="auto"/>
                <w:sz w:val="24"/>
                <w:szCs w:val="24"/>
              </w:rPr>
              <w:br w:type="textWrapping"/>
            </w:r>
            <w:r>
              <w:rPr>
                <w:rFonts w:ascii="Times New Roman" w:hAnsi="Times New Roman" w:eastAsia="Times New Roman" w:cs="Times New Roman"/>
                <w:color w:val="auto"/>
                <w:sz w:val="24"/>
                <w:szCs w:val="24"/>
              </w:rPr>
              <w:t>д. 51;</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ИНН 9204001440</w:t>
            </w: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КПП 920401001 </w:t>
            </w:r>
          </w:p>
          <w:p>
            <w:pPr>
              <w:suppressAutoHyphens/>
              <w:bidi w:val="0"/>
              <w:snapToGrid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р/с 40602810140020000003</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к/с 30101810335100000607</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в ПАО РНКБ  </w:t>
            </w:r>
            <w:r>
              <w:rPr>
                <w:rFonts w:ascii="Times New Roman" w:hAnsi="Times New Roman" w:eastAsia="Times New Roman" w:cs="Times New Roman"/>
                <w:color w:val="auto"/>
                <w:sz w:val="24"/>
                <w:szCs w:val="24"/>
                <w:lang w:eastAsia="ar-SA"/>
              </w:rPr>
              <w:br w:type="textWrapping"/>
            </w:r>
            <w:r>
              <w:rPr>
                <w:rFonts w:ascii="Times New Roman" w:hAnsi="Times New Roman" w:eastAsia="Times New Roman" w:cs="Times New Roman"/>
                <w:color w:val="auto"/>
                <w:sz w:val="24"/>
                <w:szCs w:val="24"/>
                <w:lang w:eastAsia="ar-SA"/>
              </w:rPr>
              <w:t>БИК 043510607</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r>
              <w:rPr>
                <w:rFonts w:ascii="Times New Roman" w:hAnsi="Times New Roman" w:eastAsia="Times New Roman" w:cs="Times New Roman"/>
                <w:color w:val="auto"/>
                <w:sz w:val="24"/>
                <w:szCs w:val="24"/>
                <w:lang w:val="en-US" w:eastAsia="ar-SA"/>
              </w:rPr>
              <w:t>Email: sevtrolleybus@mail.ru</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r>
              <w:rPr>
                <w:rFonts w:ascii="Times New Roman" w:hAnsi="Times New Roman" w:eastAsia="Times New Roman" w:cs="Times New Roman"/>
                <w:color w:val="auto"/>
                <w:sz w:val="24"/>
                <w:szCs w:val="24"/>
                <w:lang w:eastAsia="ar-SA"/>
              </w:rPr>
              <w:t>телефон</w:t>
            </w:r>
            <w:r>
              <w:rPr>
                <w:rFonts w:ascii="Times New Roman" w:hAnsi="Times New Roman" w:eastAsia="Times New Roman" w:cs="Times New Roman"/>
                <w:color w:val="auto"/>
                <w:sz w:val="24"/>
                <w:szCs w:val="24"/>
                <w:lang w:val="en-US" w:eastAsia="ar-SA"/>
              </w:rPr>
              <w:t>: (8692) 55-28-90</w:t>
            </w: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p>
          <w:p>
            <w:pPr>
              <w:suppressAutoHyphens/>
              <w:bidi w:val="0"/>
              <w:snapToGrid w:val="0"/>
              <w:spacing w:before="0" w:after="0" w:line="240" w:lineRule="auto"/>
              <w:ind w:left="-108" w:right="391" w:firstLine="0"/>
              <w:jc w:val="left"/>
              <w:rPr>
                <w:rFonts w:ascii="Times New Roman" w:hAnsi="Times New Roman" w:eastAsia="Times New Roman" w:cs="Times New Roman"/>
                <w:color w:val="auto"/>
                <w:sz w:val="24"/>
                <w:szCs w:val="24"/>
                <w:lang w:val="en-US" w:eastAsia="ar-SA"/>
              </w:rPr>
            </w:pPr>
          </w:p>
          <w:p>
            <w:pPr>
              <w:suppressAutoHyphens/>
              <w:bidi w:val="0"/>
              <w:spacing w:before="0" w:after="0" w:line="240" w:lineRule="auto"/>
              <w:ind w:left="-108" w:right="391" w:firstLine="0"/>
              <w:jc w:val="both"/>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_____________________/</w:t>
            </w:r>
            <w:r>
              <w:rPr>
                <w:rFonts w:hint="default" w:ascii="Times New Roman" w:hAnsi="Times New Roman" w:eastAsia="Times New Roman" w:cs="Times New Roman"/>
                <w:color w:val="auto"/>
                <w:sz w:val="24"/>
                <w:szCs w:val="24"/>
                <w:u w:val="single"/>
                <w:lang w:val="ru-RU" w:eastAsia="ar-SA"/>
              </w:rPr>
              <w:t>_______________</w:t>
            </w:r>
            <w:r>
              <w:rPr>
                <w:rFonts w:ascii="Times New Roman" w:hAnsi="Times New Roman" w:eastAsia="Times New Roman" w:cs="Times New Roman"/>
                <w:color w:val="auto"/>
                <w:sz w:val="24"/>
                <w:szCs w:val="24"/>
                <w:lang w:eastAsia="ar-SA"/>
              </w:rPr>
              <w:t>/</w:t>
            </w:r>
          </w:p>
          <w:p>
            <w:pPr>
              <w:suppressAutoHyphens/>
              <w:bidi w:val="0"/>
              <w:spacing w:before="0" w:after="0" w:line="240" w:lineRule="auto"/>
              <w:ind w:left="-108" w:firstLine="0"/>
              <w:jc w:val="both"/>
              <w:rPr>
                <w:rFonts w:ascii="Times New Roman" w:hAnsi="Times New Roman" w:eastAsia="Times New Roman" w:cs="Times New Roman"/>
                <w:color w:val="auto"/>
                <w:sz w:val="24"/>
                <w:szCs w:val="24"/>
                <w:lang w:eastAsia="ar-SA"/>
              </w:rPr>
            </w:pPr>
          </w:p>
        </w:tc>
        <w:tc>
          <w:tcPr>
            <w:tcW w:w="4707" w:type="dxa"/>
            <w:shd w:val="clear" w:color="auto" w:fill="auto"/>
          </w:tcPr>
          <w:p>
            <w:pPr>
              <w:pStyle w:val="8"/>
              <w:spacing w:before="0" w:after="26" w:line="240" w:lineRule="auto"/>
              <w:rPr>
                <w:color w:val="auto"/>
                <w:sz w:val="24"/>
                <w:szCs w:val="24"/>
              </w:rPr>
            </w:pPr>
          </w:p>
          <w:p>
            <w:pPr>
              <w:pStyle w:val="8"/>
              <w:spacing w:before="0" w:after="26" w:line="240" w:lineRule="auto"/>
              <w:rPr>
                <w:color w:val="auto"/>
                <w:sz w:val="24"/>
                <w:szCs w:val="24"/>
              </w:rPr>
            </w:pPr>
          </w:p>
          <w:tbl>
            <w:tblPr>
              <w:tblStyle w:val="3"/>
              <w:tblW w:w="4860" w:type="dxa"/>
              <w:tblInd w:w="0" w:type="dxa"/>
              <w:tblLayout w:type="fixed"/>
              <w:tblCellMar>
                <w:top w:w="0" w:type="dxa"/>
                <w:left w:w="108" w:type="dxa"/>
                <w:bottom w:w="0" w:type="dxa"/>
                <w:right w:w="108" w:type="dxa"/>
              </w:tblCellMar>
            </w:tblPr>
            <w:tblGrid>
              <w:gridCol w:w="4860"/>
            </w:tblGrid>
            <w:tr>
              <w:tblPrEx>
                <w:tblCellMar>
                  <w:top w:w="0" w:type="dxa"/>
                  <w:left w:w="108" w:type="dxa"/>
                  <w:bottom w:w="0" w:type="dxa"/>
                  <w:right w:w="108" w:type="dxa"/>
                </w:tblCellMar>
              </w:tblPrEx>
              <w:tc>
                <w:tcPr>
                  <w:tcW w:w="4860" w:type="dxa"/>
                  <w:shd w:val="clear" w:color="auto" w:fill="auto"/>
                </w:tcPr>
                <w:p>
                  <w:pPr>
                    <w:bidi w:val="0"/>
                    <w:spacing w:before="0" w:after="0" w:line="240" w:lineRule="auto"/>
                    <w:jc w:val="left"/>
                    <w:rPr>
                      <w:rFonts w:ascii="Times New Roman" w:hAnsi="Times New Roman" w:eastAsia="Times New Roman" w:cs="Times New Roman"/>
                      <w:color w:val="auto"/>
                      <w:sz w:val="24"/>
                      <w:szCs w:val="24"/>
                    </w:rPr>
                  </w:pPr>
                </w:p>
                <w:p>
                  <w:pPr>
                    <w:suppressAutoHyphens/>
                    <w:bidi w:val="0"/>
                    <w:spacing w:before="0" w:after="0" w:line="240" w:lineRule="auto"/>
                    <w:ind w:left="-108" w:right="391" w:firstLine="0"/>
                    <w:jc w:val="both"/>
                    <w:rPr>
                      <w:color w:val="auto"/>
                    </w:rPr>
                  </w:pPr>
                  <w:r>
                    <w:rPr>
                      <w:rFonts w:ascii="Times New Roman" w:hAnsi="Times New Roman" w:eastAsia="Times New Roman" w:cs="Times New Roman"/>
                      <w:color w:val="auto"/>
                      <w:sz w:val="24"/>
                      <w:szCs w:val="24"/>
                      <w:lang w:eastAsia="ar-SA"/>
                    </w:rPr>
                    <w:t>______________/</w:t>
                  </w:r>
                  <w:r>
                    <w:rPr>
                      <w:rFonts w:hint="default" w:ascii="Times New Roman" w:hAnsi="Times New Roman" w:eastAsia="Times New Roman" w:cs="Times New Roman"/>
                      <w:color w:val="auto"/>
                      <w:sz w:val="24"/>
                      <w:szCs w:val="24"/>
                      <w:u w:val="single"/>
                      <w:lang w:val="ru-RU"/>
                    </w:rPr>
                    <w:t>___________</w:t>
                  </w:r>
                  <w:r>
                    <w:rPr>
                      <w:rFonts w:ascii="Times New Roman" w:hAnsi="Times New Roman" w:eastAsia="Times New Roman" w:cs="Times New Roman"/>
                      <w:color w:val="auto"/>
                      <w:sz w:val="24"/>
                      <w:szCs w:val="24"/>
                      <w:lang w:eastAsia="ar-SA"/>
                    </w:rPr>
                    <w:t xml:space="preserve"> /</w:t>
                  </w:r>
                </w:p>
                <w:p>
                  <w:pPr>
                    <w:bidi w:val="0"/>
                    <w:spacing w:before="0" w:after="0" w:line="240" w:lineRule="auto"/>
                    <w:jc w:val="left"/>
                    <w:rPr>
                      <w:rFonts w:ascii="Times New Roman" w:hAnsi="Times New Roman" w:eastAsia="Times New Roman" w:cs="Times New Roman"/>
                      <w:color w:val="auto"/>
                      <w:sz w:val="24"/>
                      <w:szCs w:val="24"/>
                    </w:rPr>
                  </w:pPr>
                </w:p>
              </w:tc>
            </w:tr>
          </w:tbl>
          <w:p>
            <w:pPr>
              <w:suppressAutoHyphens/>
              <w:bidi w:val="0"/>
              <w:spacing w:before="0" w:after="0" w:line="240" w:lineRule="auto"/>
              <w:jc w:val="left"/>
              <w:rPr>
                <w:rFonts w:ascii="Times New Roman" w:hAnsi="Times New Roman" w:eastAsia="Times New Roman" w:cs="Times New Roman"/>
                <w:color w:val="auto"/>
                <w:sz w:val="24"/>
                <w:szCs w:val="24"/>
                <w:lang w:eastAsia="ar-SA"/>
              </w:rPr>
            </w:pPr>
          </w:p>
        </w:tc>
      </w:tr>
    </w:tbl>
    <w:p>
      <w:pPr>
        <w:bidi w:val="0"/>
        <w:jc w:val="left"/>
        <w:rPr>
          <w:rFonts w:ascii="Times New Roman" w:hAnsi="Times New Roman" w:cs="Times New Roman"/>
          <w:b/>
          <w:bCs/>
          <w:color w:val="auto"/>
          <w:sz w:val="24"/>
          <w:szCs w:val="24"/>
        </w:rPr>
      </w:pPr>
    </w:p>
    <w:p>
      <w:pPr>
        <w:bidi w:val="0"/>
        <w:jc w:val="left"/>
        <w:rPr>
          <w:rFonts w:ascii="Times New Roman" w:hAnsi="Times New Roman" w:cs="Times New Roman"/>
          <w:b/>
          <w:bCs/>
          <w:color w:val="auto"/>
          <w:sz w:val="24"/>
          <w:szCs w:val="24"/>
        </w:rPr>
      </w:pPr>
    </w:p>
    <w:p>
      <w:pPr>
        <w:rPr>
          <w:color w:val="auto"/>
        </w:rPr>
      </w:pPr>
      <w:r>
        <w:rPr>
          <w:color w:val="auto"/>
        </w:rPr>
        <w:br w:type="page"/>
      </w:r>
    </w:p>
    <w:p>
      <w:pPr>
        <w:tabs>
          <w:tab w:val="left" w:pos="6059"/>
        </w:tabs>
        <w:bidi w:val="0"/>
        <w:jc w:val="right"/>
        <w:rPr>
          <w:rFonts w:cs="Times New Roman"/>
          <w:color w:val="auto"/>
          <w:szCs w:val="24"/>
        </w:rPr>
      </w:pPr>
      <w:r>
        <w:rPr>
          <w:rFonts w:ascii="Times New Roman" w:hAnsi="Times New Roman" w:cs="Times New Roman"/>
          <w:color w:val="auto"/>
          <w:sz w:val="24"/>
          <w:szCs w:val="24"/>
        </w:rPr>
        <w:t xml:space="preserve">Приложение № 1 к договору </w:t>
      </w:r>
    </w:p>
    <w:p>
      <w:pPr>
        <w:bidi w:val="0"/>
        <w:ind w:left="4956" w:firstLine="708"/>
        <w:jc w:val="center"/>
        <w:rPr>
          <w:rFonts w:cs="Times New Roman"/>
          <w:color w:val="auto"/>
          <w:szCs w:val="24"/>
        </w:rPr>
      </w:pPr>
      <w:r>
        <w:rPr>
          <w:rFonts w:ascii="Times New Roman" w:hAnsi="Times New Roman" w:cs="Times New Roman"/>
          <w:color w:val="auto"/>
          <w:sz w:val="24"/>
          <w:szCs w:val="24"/>
        </w:rPr>
        <w:t>от «</w:t>
      </w:r>
      <w:r>
        <w:rPr>
          <w:rFonts w:hint="default" w:ascii="Times New Roman" w:hAnsi="Times New Roman" w:cs="Times New Roman"/>
          <w:color w:val="auto"/>
          <w:sz w:val="24"/>
          <w:szCs w:val="24"/>
          <w:lang w:val="ru-RU"/>
        </w:rPr>
        <w:t>__</w:t>
      </w:r>
      <w:r>
        <w:rPr>
          <w:rFonts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_________ </w:t>
      </w:r>
      <w:r>
        <w:rPr>
          <w:rFonts w:ascii="Times New Roman" w:hAnsi="Times New Roman" w:cs="Times New Roman"/>
          <w:color w:val="auto"/>
          <w:sz w:val="24"/>
          <w:szCs w:val="24"/>
        </w:rPr>
        <w:t>202</w:t>
      </w:r>
      <w:r>
        <w:rPr>
          <w:rFonts w:hint="default" w:ascii="Times New Roman" w:hAnsi="Times New Roman" w:cs="Times New Roman"/>
          <w:color w:val="auto"/>
          <w:sz w:val="24"/>
          <w:szCs w:val="24"/>
          <w:lang w:val="ru-RU"/>
        </w:rPr>
        <w:t>1</w:t>
      </w:r>
      <w:r>
        <w:rPr>
          <w:rFonts w:ascii="Times New Roman" w:hAnsi="Times New Roman" w:cs="Times New Roman"/>
          <w:color w:val="auto"/>
          <w:sz w:val="24"/>
          <w:szCs w:val="24"/>
        </w:rPr>
        <w:t xml:space="preserve"> года № _______</w:t>
      </w:r>
    </w:p>
    <w:p>
      <w:pPr>
        <w:bidi w:val="0"/>
        <w:jc w:val="left"/>
        <w:rPr>
          <w:rFonts w:ascii="Times New Roman" w:hAnsi="Times New Roman" w:cs="Times New Roman"/>
          <w:color w:val="auto"/>
          <w:szCs w:val="24"/>
        </w:rPr>
      </w:pPr>
    </w:p>
    <w:p>
      <w:pPr>
        <w:shd w:val="clear" w:color="auto" w:fill="FFFFFF"/>
        <w:bidi w:val="0"/>
        <w:jc w:val="center"/>
        <w:rPr>
          <w:rFonts w:cs="Times New Roman"/>
          <w:color w:val="auto"/>
          <w:szCs w:val="24"/>
        </w:rPr>
      </w:pPr>
      <w:r>
        <w:rPr>
          <w:rFonts w:ascii="Times New Roman" w:hAnsi="Times New Roman" w:cs="Times New Roman"/>
          <w:b/>
          <w:bCs/>
          <w:color w:val="auto"/>
          <w:sz w:val="24"/>
          <w:szCs w:val="24"/>
        </w:rPr>
        <w:t>Перечень транспортных средств</w:t>
      </w:r>
    </w:p>
    <w:tbl>
      <w:tblPr>
        <w:tblStyle w:val="3"/>
        <w:tblW w:w="10004" w:type="dxa"/>
        <w:tblInd w:w="55" w:type="dxa"/>
        <w:tblLayout w:type="fixed"/>
        <w:tblCellMar>
          <w:top w:w="55" w:type="dxa"/>
          <w:left w:w="55" w:type="dxa"/>
          <w:bottom w:w="55" w:type="dxa"/>
          <w:right w:w="55" w:type="dxa"/>
        </w:tblCellMar>
      </w:tblPr>
      <w:tblGrid>
        <w:gridCol w:w="991"/>
        <w:gridCol w:w="993"/>
        <w:gridCol w:w="1582"/>
        <w:gridCol w:w="2190"/>
        <w:gridCol w:w="1620"/>
        <w:gridCol w:w="2628"/>
      </w:tblGrid>
      <w:tr>
        <w:tblPrEx>
          <w:tblCellMar>
            <w:top w:w="55" w:type="dxa"/>
            <w:left w:w="55" w:type="dxa"/>
            <w:bottom w:w="55" w:type="dxa"/>
            <w:right w:w="55" w:type="dxa"/>
          </w:tblCellMar>
        </w:tblPrEx>
        <w:trPr>
          <w:trHeight w:val="834" w:hRule="atLeast"/>
        </w:trPr>
        <w:tc>
          <w:tcPr>
            <w:tcW w:w="991"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 п/п</w:t>
            </w:r>
          </w:p>
        </w:tc>
        <w:tc>
          <w:tcPr>
            <w:tcW w:w="993"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Марка  ТС</w:t>
            </w:r>
          </w:p>
        </w:tc>
        <w:tc>
          <w:tcPr>
            <w:tcW w:w="1582"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Модель ТС</w:t>
            </w:r>
          </w:p>
        </w:tc>
        <w:tc>
          <w:tcPr>
            <w:tcW w:w="2190"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Регистрационный знак ТС</w:t>
            </w:r>
          </w:p>
        </w:tc>
        <w:tc>
          <w:tcPr>
            <w:tcW w:w="1620" w:type="dxa"/>
            <w:tcBorders>
              <w:top w:val="single" w:color="000000" w:sz="4" w:space="0"/>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ascii="Times New Roman" w:hAnsi="Times New Roman" w:cs="Times New Roman"/>
                <w:b/>
                <w:bCs/>
                <w:color w:val="auto"/>
                <w:sz w:val="24"/>
                <w:szCs w:val="24"/>
              </w:rPr>
              <w:t>Год выпуска ТС</w:t>
            </w:r>
          </w:p>
        </w:tc>
        <w:tc>
          <w:tcPr>
            <w:tcW w:w="2628" w:type="dxa"/>
            <w:tcBorders>
              <w:top w:val="single" w:color="000000" w:sz="4" w:space="0"/>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pStyle w:val="19"/>
              <w:bidi w:val="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Сумма арендной платы в месяц </w:t>
            </w:r>
            <w:r>
              <w:rPr>
                <w:rFonts w:ascii="Times New Roman" w:hAnsi="Times New Roman" w:cs="Times New Roman"/>
                <w:b/>
                <w:color w:val="auto"/>
                <w:sz w:val="24"/>
                <w:szCs w:val="24"/>
                <w:lang w:val="ru-RU"/>
              </w:rPr>
              <w:t>с</w:t>
            </w:r>
            <w:r>
              <w:rPr>
                <w:rFonts w:ascii="Times New Roman" w:hAnsi="Times New Roman" w:cs="Times New Roman"/>
                <w:b/>
                <w:color w:val="auto"/>
                <w:sz w:val="24"/>
                <w:szCs w:val="24"/>
              </w:rPr>
              <w:t xml:space="preserve"> НДС (в руб.)</w:t>
            </w:r>
          </w:p>
        </w:tc>
      </w:tr>
      <w:tr>
        <w:tblPrEx>
          <w:tblCellMar>
            <w:top w:w="55" w:type="dxa"/>
            <w:left w:w="55" w:type="dxa"/>
            <w:bottom w:w="55" w:type="dxa"/>
            <w:right w:w="55" w:type="dxa"/>
          </w:tblCellMar>
        </w:tblPrEx>
        <w:trPr>
          <w:trHeight w:val="453"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w:t>
            </w:r>
          </w:p>
        </w:tc>
        <w:tc>
          <w:tcPr>
            <w:tcW w:w="993" w:type="dxa"/>
            <w:tcBorders>
              <w:left w:val="single" w:color="000000" w:sz="4" w:space="0"/>
              <w:bottom w:val="single" w:color="000000" w:sz="4" w:space="0"/>
            </w:tcBorders>
            <w:noWrap w:val="0"/>
            <w:vAlign w:val="top"/>
          </w:tcPr>
          <w:p>
            <w:pPr>
              <w:bidi w:val="0"/>
              <w:spacing w:before="0" w:after="0" w:line="240" w:lineRule="auto"/>
              <w:jc w:val="center"/>
              <w:rPr>
                <w:rFonts w:hint="default"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А025МВ92</w:t>
            </w:r>
          </w:p>
        </w:tc>
        <w:tc>
          <w:tcPr>
            <w:tcW w:w="1620"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284"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w:t>
            </w:r>
          </w:p>
        </w:tc>
        <w:tc>
          <w:tcPr>
            <w:tcW w:w="993"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А056МВ92</w:t>
            </w:r>
          </w:p>
        </w:tc>
        <w:tc>
          <w:tcPr>
            <w:tcW w:w="1620"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bidi w:val="0"/>
              <w:spacing w:before="0" w:after="0" w:line="240" w:lineRule="auto"/>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53"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w:t>
            </w:r>
          </w:p>
        </w:tc>
        <w:tc>
          <w:tcPr>
            <w:tcW w:w="993"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А061МВ92</w:t>
            </w:r>
          </w:p>
        </w:tc>
        <w:tc>
          <w:tcPr>
            <w:tcW w:w="1620"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65"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w:t>
            </w:r>
          </w:p>
        </w:tc>
        <w:tc>
          <w:tcPr>
            <w:tcW w:w="993"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А381ОЕ92</w:t>
            </w:r>
          </w:p>
        </w:tc>
        <w:tc>
          <w:tcPr>
            <w:tcW w:w="1620"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53"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5.</w:t>
            </w:r>
          </w:p>
        </w:tc>
        <w:tc>
          <w:tcPr>
            <w:tcW w:w="993"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А570ОЕ92</w:t>
            </w:r>
          </w:p>
        </w:tc>
        <w:tc>
          <w:tcPr>
            <w:tcW w:w="1620"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65"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6.</w:t>
            </w:r>
          </w:p>
        </w:tc>
        <w:tc>
          <w:tcPr>
            <w:tcW w:w="993"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А590ОЕ92</w:t>
            </w:r>
          </w:p>
        </w:tc>
        <w:tc>
          <w:tcPr>
            <w:tcW w:w="1620"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65" w:hRule="atLeast"/>
        </w:trPr>
        <w:tc>
          <w:tcPr>
            <w:tcW w:w="991" w:type="dxa"/>
            <w:tcBorders>
              <w:left w:val="single" w:color="000000" w:sz="4" w:space="0"/>
              <w:bottom w:val="single" w:color="000000"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7.</w:t>
            </w:r>
          </w:p>
        </w:tc>
        <w:tc>
          <w:tcPr>
            <w:tcW w:w="993"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000000"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А592ОЕ92</w:t>
            </w:r>
          </w:p>
        </w:tc>
        <w:tc>
          <w:tcPr>
            <w:tcW w:w="1620" w:type="dxa"/>
            <w:tcBorders>
              <w:left w:val="single" w:color="000000" w:sz="4" w:space="0"/>
              <w:bottom w:val="single" w:color="000000"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000000" w:sz="4" w:space="0"/>
              <w:right w:val="single" w:color="000000" w:sz="4" w:space="0"/>
            </w:tcBorders>
            <w:noWrap w:val="0"/>
            <w:tcMar>
              <w:top w:w="0" w:type="dxa"/>
              <w:left w:w="5" w:type="dxa"/>
              <w:bottom w:w="0" w:type="dxa"/>
              <w:right w:w="0" w:type="dxa"/>
            </w:tcMar>
            <w:vAlign w:val="top"/>
          </w:tcPr>
          <w:p>
            <w:pPr>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53" w:hRule="atLeast"/>
        </w:trPr>
        <w:tc>
          <w:tcPr>
            <w:tcW w:w="991" w:type="dxa"/>
            <w:tcBorders>
              <w:left w:val="single" w:color="000000"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8.</w:t>
            </w:r>
          </w:p>
        </w:tc>
        <w:tc>
          <w:tcPr>
            <w:tcW w:w="993" w:type="dxa"/>
            <w:tcBorders>
              <w:left w:val="single" w:color="000000" w:sz="4" w:space="0"/>
              <w:bottom w:val="single" w:color="auto"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left w:val="single" w:color="000000" w:sz="4" w:space="0"/>
              <w:bottom w:val="single" w:color="auto"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left w:val="single" w:color="000000" w:sz="4" w:space="0"/>
              <w:bottom w:val="single" w:color="auto"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А594ОЕ92</w:t>
            </w:r>
          </w:p>
        </w:tc>
        <w:tc>
          <w:tcPr>
            <w:tcW w:w="1620" w:type="dxa"/>
            <w:tcBorders>
              <w:left w:val="single" w:color="000000" w:sz="4" w:space="0"/>
              <w:bottom w:val="single" w:color="auto"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left w:val="single" w:color="000000" w:sz="4" w:space="0"/>
              <w:bottom w:val="single" w:color="auto" w:sz="4" w:space="0"/>
              <w:right w:val="single" w:color="000000" w:sz="4" w:space="0"/>
            </w:tcBorders>
            <w:noWrap w:val="0"/>
            <w:tcMar>
              <w:top w:w="0" w:type="dxa"/>
              <w:left w:w="5" w:type="dxa"/>
              <w:bottom w:w="0" w:type="dxa"/>
              <w:right w:w="0" w:type="dxa"/>
            </w:tcMar>
            <w:vAlign w:val="top"/>
          </w:tcPr>
          <w:p>
            <w:pPr>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53" w:hRule="atLeast"/>
        </w:trPr>
        <w:tc>
          <w:tcPr>
            <w:tcW w:w="991" w:type="dxa"/>
            <w:tcBorders>
              <w:top w:val="single" w:color="auto" w:sz="4" w:space="0"/>
              <w:left w:val="single" w:color="auto"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9.</w:t>
            </w:r>
          </w:p>
        </w:tc>
        <w:tc>
          <w:tcPr>
            <w:tcW w:w="993" w:type="dxa"/>
            <w:tcBorders>
              <w:top w:val="single" w:color="auto" w:sz="4" w:space="0"/>
              <w:left w:val="single" w:color="000000" w:sz="4" w:space="0"/>
              <w:bottom w:val="single" w:color="auto" w:sz="4" w:space="0"/>
            </w:tcBorders>
            <w:noWrap w:val="0"/>
            <w:vAlign w:val="top"/>
          </w:tcPr>
          <w:p>
            <w:pPr>
              <w:bidi w:val="0"/>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lang w:val="ru-RU"/>
              </w:rPr>
              <w:t>КАВЗ</w:t>
            </w:r>
          </w:p>
        </w:tc>
        <w:tc>
          <w:tcPr>
            <w:tcW w:w="1582" w:type="dxa"/>
            <w:tcBorders>
              <w:top w:val="single" w:color="auto" w:sz="4" w:space="0"/>
              <w:left w:val="single" w:color="000000" w:sz="4" w:space="0"/>
              <w:bottom w:val="single" w:color="auto"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4238-45</w:t>
            </w:r>
          </w:p>
        </w:tc>
        <w:tc>
          <w:tcPr>
            <w:tcW w:w="2190" w:type="dxa"/>
            <w:tcBorders>
              <w:top w:val="single" w:color="auto" w:sz="4" w:space="0"/>
              <w:left w:val="single" w:color="000000" w:sz="4" w:space="0"/>
              <w:bottom w:val="single" w:color="auto" w:sz="4" w:space="0"/>
            </w:tcBorders>
            <w:noWrap w:val="0"/>
            <w:vAlign w:val="top"/>
          </w:tcPr>
          <w:p>
            <w:pPr>
              <w:pStyle w:val="19"/>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А610ОЕ92</w:t>
            </w:r>
          </w:p>
        </w:tc>
        <w:tc>
          <w:tcPr>
            <w:tcW w:w="1620" w:type="dxa"/>
            <w:tcBorders>
              <w:top w:val="single" w:color="auto" w:sz="4" w:space="0"/>
              <w:left w:val="single" w:color="000000" w:sz="4" w:space="0"/>
              <w:bottom w:val="single" w:color="auto" w:sz="4" w:space="0"/>
            </w:tcBorders>
            <w:noWrap w:val="0"/>
            <w:vAlign w:val="top"/>
          </w:tcPr>
          <w:p>
            <w:pPr>
              <w:bidi w:val="0"/>
              <w:jc w:val="center"/>
              <w:rPr>
                <w:rFonts w:ascii="Times New Roman" w:hAnsi="Times New Roman" w:cs="Times New Roman"/>
                <w:color w:val="auto"/>
                <w:sz w:val="24"/>
                <w:szCs w:val="24"/>
              </w:rPr>
            </w:pPr>
            <w:r>
              <w:rPr>
                <w:rFonts w:hint="default" w:ascii="Times New Roman" w:hAnsi="Times New Roman" w:cs="Times New Roman"/>
                <w:color w:val="auto"/>
                <w:sz w:val="24"/>
                <w:szCs w:val="24"/>
                <w:lang w:val="ru-RU"/>
              </w:rPr>
              <w:t>2015</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jc w:val="center"/>
              <w:rPr>
                <w:rFonts w:hint="default" w:ascii="Times New Roman" w:hAnsi="Times New Roman" w:eastAsia="Times New Roman" w:cs="Times New Roman"/>
                <w:color w:val="auto"/>
                <w:sz w:val="24"/>
                <w:szCs w:val="24"/>
                <w:lang w:val="ru-RU"/>
              </w:rPr>
            </w:pPr>
          </w:p>
        </w:tc>
      </w:tr>
      <w:tr>
        <w:tblPrEx>
          <w:tblCellMar>
            <w:top w:w="55" w:type="dxa"/>
            <w:left w:w="55" w:type="dxa"/>
            <w:bottom w:w="55" w:type="dxa"/>
            <w:right w:w="55" w:type="dxa"/>
          </w:tblCellMar>
        </w:tblPrEx>
        <w:trPr>
          <w:trHeight w:val="453" w:hRule="atLeast"/>
        </w:trPr>
        <w:tc>
          <w:tcPr>
            <w:tcW w:w="991" w:type="dxa"/>
            <w:tcBorders>
              <w:top w:val="single" w:color="auto" w:sz="4" w:space="0"/>
              <w:left w:val="single" w:color="auto"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10.</w:t>
            </w:r>
          </w:p>
        </w:tc>
        <w:tc>
          <w:tcPr>
            <w:tcW w:w="993"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КАВЗ</w:t>
            </w:r>
            <w:r>
              <w:rPr>
                <w:rFonts w:hint="default" w:ascii="Times New Roman" w:hAnsi="Times New Roman" w:eastAsia="Times New Roman" w:cs="Times New Roman"/>
                <w:color w:val="auto"/>
                <w:sz w:val="24"/>
                <w:szCs w:val="24"/>
                <w:lang w:val="ru-RU"/>
              </w:rPr>
              <w:t xml:space="preserve"> </w:t>
            </w:r>
          </w:p>
        </w:tc>
        <w:tc>
          <w:tcPr>
            <w:tcW w:w="1582"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4238-45</w:t>
            </w:r>
          </w:p>
        </w:tc>
        <w:tc>
          <w:tcPr>
            <w:tcW w:w="2190" w:type="dxa"/>
            <w:tcBorders>
              <w:top w:val="single" w:color="auto" w:sz="4" w:space="0"/>
              <w:left w:val="single" w:color="000000"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А611ОЕ92</w:t>
            </w:r>
          </w:p>
        </w:tc>
        <w:tc>
          <w:tcPr>
            <w:tcW w:w="1620"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2016</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991" w:type="dxa"/>
            <w:tcBorders>
              <w:top w:val="single" w:color="auto" w:sz="4" w:space="0"/>
              <w:left w:val="single" w:color="auto"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11.</w:t>
            </w:r>
          </w:p>
        </w:tc>
        <w:tc>
          <w:tcPr>
            <w:tcW w:w="993" w:type="dxa"/>
            <w:tcBorders>
              <w:top w:val="single" w:color="auto" w:sz="4" w:space="0"/>
              <w:left w:val="single" w:color="000000" w:sz="4" w:space="0"/>
              <w:bottom w:val="single" w:color="auto" w:sz="4" w:space="0"/>
            </w:tcBorders>
            <w:noWrap w:val="0"/>
            <w:vAlign w:val="top"/>
          </w:tcPr>
          <w:p>
            <w:pPr>
              <w:bidi w:val="0"/>
              <w:jc w:val="center"/>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КАВЗ</w:t>
            </w:r>
          </w:p>
        </w:tc>
        <w:tc>
          <w:tcPr>
            <w:tcW w:w="1582"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4238-45</w:t>
            </w:r>
          </w:p>
        </w:tc>
        <w:tc>
          <w:tcPr>
            <w:tcW w:w="2190" w:type="dxa"/>
            <w:tcBorders>
              <w:top w:val="single" w:color="auto" w:sz="4" w:space="0"/>
              <w:left w:val="single" w:color="000000"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А612ОЕ92</w:t>
            </w:r>
          </w:p>
        </w:tc>
        <w:tc>
          <w:tcPr>
            <w:tcW w:w="1620"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2016</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991" w:type="dxa"/>
            <w:tcBorders>
              <w:top w:val="single" w:color="auto" w:sz="4" w:space="0"/>
              <w:left w:val="single" w:color="auto" w:sz="4" w:space="0"/>
              <w:bottom w:val="single" w:color="auto" w:sz="4" w:space="0"/>
            </w:tcBorders>
            <w:noWrap w:val="0"/>
            <w:vAlign w:val="top"/>
          </w:tcPr>
          <w:p>
            <w:pPr>
              <w:pStyle w:val="19"/>
              <w:numPr>
                <w:ilvl w:val="0"/>
                <w:numId w:val="1"/>
              </w:numPr>
              <w:bidi w:val="0"/>
              <w:jc w:val="center"/>
              <w:rPr>
                <w:rFonts w:hint="default" w:ascii="Times New Roman" w:hAnsi="Times New Roman" w:cs="Times New Roman"/>
                <w:color w:val="auto"/>
                <w:sz w:val="24"/>
                <w:szCs w:val="24"/>
                <w:lang w:val="ru-RU"/>
              </w:rPr>
            </w:pPr>
          </w:p>
        </w:tc>
        <w:tc>
          <w:tcPr>
            <w:tcW w:w="993" w:type="dxa"/>
            <w:tcBorders>
              <w:top w:val="single" w:color="auto" w:sz="4" w:space="0"/>
              <w:left w:val="single" w:color="000000" w:sz="4" w:space="0"/>
              <w:bottom w:val="single" w:color="auto" w:sz="4" w:space="0"/>
            </w:tcBorders>
            <w:noWrap w:val="0"/>
            <w:vAlign w:val="top"/>
          </w:tcPr>
          <w:p>
            <w:pPr>
              <w:bidi w:val="0"/>
              <w:jc w:val="center"/>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ГАЗ</w:t>
            </w:r>
          </w:p>
        </w:tc>
        <w:tc>
          <w:tcPr>
            <w:tcW w:w="1582"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322121</w:t>
            </w:r>
          </w:p>
        </w:tc>
        <w:tc>
          <w:tcPr>
            <w:tcW w:w="2190" w:type="dxa"/>
            <w:tcBorders>
              <w:top w:val="single" w:color="auto" w:sz="4" w:space="0"/>
              <w:left w:val="single" w:color="000000"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А804ХМ92</w:t>
            </w:r>
          </w:p>
        </w:tc>
        <w:tc>
          <w:tcPr>
            <w:tcW w:w="1620"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2016</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991" w:type="dxa"/>
            <w:tcBorders>
              <w:top w:val="single" w:color="auto" w:sz="4" w:space="0"/>
              <w:left w:val="single" w:color="auto" w:sz="4" w:space="0"/>
              <w:bottom w:val="single" w:color="auto" w:sz="4" w:space="0"/>
            </w:tcBorders>
            <w:noWrap w:val="0"/>
            <w:vAlign w:val="top"/>
          </w:tcPr>
          <w:p>
            <w:pPr>
              <w:pStyle w:val="19"/>
              <w:numPr>
                <w:ilvl w:val="0"/>
                <w:numId w:val="1"/>
              </w:numPr>
              <w:bidi w:val="0"/>
              <w:jc w:val="center"/>
              <w:rPr>
                <w:rFonts w:hint="default" w:ascii="Times New Roman" w:hAnsi="Times New Roman" w:cs="Times New Roman"/>
                <w:color w:val="auto"/>
                <w:sz w:val="24"/>
                <w:szCs w:val="24"/>
                <w:lang w:val="ru-RU"/>
              </w:rPr>
            </w:pPr>
          </w:p>
        </w:tc>
        <w:tc>
          <w:tcPr>
            <w:tcW w:w="993" w:type="dxa"/>
            <w:tcBorders>
              <w:top w:val="single" w:color="auto" w:sz="4" w:space="0"/>
              <w:left w:val="single" w:color="000000" w:sz="4" w:space="0"/>
              <w:bottom w:val="single" w:color="auto" w:sz="4" w:space="0"/>
            </w:tcBorders>
            <w:noWrap w:val="0"/>
            <w:vAlign w:val="top"/>
          </w:tcPr>
          <w:p>
            <w:pPr>
              <w:bidi w:val="0"/>
              <w:jc w:val="center"/>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ГАЗ</w:t>
            </w:r>
          </w:p>
        </w:tc>
        <w:tc>
          <w:tcPr>
            <w:tcW w:w="1582"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322121</w:t>
            </w:r>
          </w:p>
        </w:tc>
        <w:tc>
          <w:tcPr>
            <w:tcW w:w="2190" w:type="dxa"/>
            <w:tcBorders>
              <w:top w:val="single" w:color="auto" w:sz="4" w:space="0"/>
              <w:left w:val="single" w:color="000000" w:sz="4" w:space="0"/>
              <w:bottom w:val="single" w:color="auto" w:sz="4" w:space="0"/>
            </w:tcBorders>
            <w:noWrap w:val="0"/>
            <w:vAlign w:val="top"/>
          </w:tcPr>
          <w:p>
            <w:pPr>
              <w:pStyle w:val="19"/>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А490ОК92</w:t>
            </w:r>
          </w:p>
        </w:tc>
        <w:tc>
          <w:tcPr>
            <w:tcW w:w="1620" w:type="dxa"/>
            <w:tcBorders>
              <w:top w:val="single" w:color="auto" w:sz="4" w:space="0"/>
              <w:left w:val="single" w:color="000000" w:sz="4" w:space="0"/>
              <w:bottom w:val="single" w:color="auto" w:sz="4" w:space="0"/>
            </w:tcBorders>
            <w:noWrap w:val="0"/>
            <w:vAlign w:val="top"/>
          </w:tcPr>
          <w:p>
            <w:pPr>
              <w:bidi w:val="0"/>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2016</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7376" w:type="dxa"/>
            <w:gridSpan w:val="5"/>
            <w:tcBorders>
              <w:top w:val="single" w:color="auto" w:sz="4" w:space="0"/>
              <w:left w:val="single" w:color="auto" w:sz="4" w:space="0"/>
              <w:bottom w:val="single" w:color="auto" w:sz="4" w:space="0"/>
            </w:tcBorders>
            <w:noWrap w:val="0"/>
            <w:vAlign w:val="top"/>
          </w:tcPr>
          <w:p>
            <w:pPr>
              <w:bidi w:val="0"/>
              <w:spacing w:before="0" w:after="160" w:line="259" w:lineRule="auto"/>
              <w:jc w:val="left"/>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Итого без НДС</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7376" w:type="dxa"/>
            <w:gridSpan w:val="5"/>
            <w:tcBorders>
              <w:top w:val="single" w:color="auto" w:sz="4" w:space="0"/>
              <w:left w:val="single" w:color="auto" w:sz="4" w:space="0"/>
              <w:bottom w:val="single" w:color="auto" w:sz="4" w:space="0"/>
            </w:tcBorders>
            <w:noWrap w:val="0"/>
            <w:vAlign w:val="top"/>
          </w:tcPr>
          <w:p>
            <w:pPr>
              <w:bidi w:val="0"/>
              <w:spacing w:before="0" w:after="160" w:line="259" w:lineRule="auto"/>
              <w:jc w:val="left"/>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НДС – 20%</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cs="Times New Roman"/>
                <w:sz w:val="24"/>
                <w:szCs w:val="24"/>
                <w:vertAlign w:val="baseline"/>
                <w:lang w:val="ru-RU"/>
              </w:rPr>
            </w:pPr>
          </w:p>
        </w:tc>
      </w:tr>
      <w:tr>
        <w:tblPrEx>
          <w:tblCellMar>
            <w:top w:w="55" w:type="dxa"/>
            <w:left w:w="55" w:type="dxa"/>
            <w:bottom w:w="55" w:type="dxa"/>
            <w:right w:w="55" w:type="dxa"/>
          </w:tblCellMar>
        </w:tblPrEx>
        <w:trPr>
          <w:trHeight w:val="453" w:hRule="atLeast"/>
        </w:trPr>
        <w:tc>
          <w:tcPr>
            <w:tcW w:w="7376" w:type="dxa"/>
            <w:gridSpan w:val="5"/>
            <w:tcBorders>
              <w:top w:val="single" w:color="auto" w:sz="4" w:space="0"/>
              <w:left w:val="single" w:color="auto" w:sz="4" w:space="0"/>
              <w:bottom w:val="single" w:color="auto" w:sz="4" w:space="0"/>
            </w:tcBorders>
            <w:noWrap w:val="0"/>
            <w:vAlign w:val="top"/>
          </w:tcPr>
          <w:p>
            <w:pPr>
              <w:bidi w:val="0"/>
              <w:spacing w:before="0" w:after="160" w:line="259" w:lineRule="auto"/>
              <w:jc w:val="left"/>
              <w:rPr>
                <w:rFonts w:hint="default" w:ascii="Times New Roman" w:hAnsi="Times New Roman" w:cs="Times New Roman"/>
                <w:color w:val="auto"/>
                <w:sz w:val="24"/>
                <w:szCs w:val="24"/>
                <w:lang w:val="ru-RU"/>
              </w:rPr>
            </w:pPr>
            <w:r>
              <w:rPr>
                <w:rFonts w:ascii="Times New Roman" w:hAnsi="Times New Roman" w:cs="Times New Roman"/>
                <w:color w:val="auto"/>
                <w:sz w:val="24"/>
                <w:szCs w:val="24"/>
              </w:rPr>
              <w:t>Итого с НДС</w:t>
            </w:r>
          </w:p>
        </w:tc>
        <w:tc>
          <w:tcPr>
            <w:tcW w:w="2628" w:type="dxa"/>
            <w:tcBorders>
              <w:top w:val="single" w:color="auto" w:sz="4" w:space="0"/>
              <w:left w:val="single" w:color="000000" w:sz="4" w:space="0"/>
              <w:bottom w:val="single" w:color="auto" w:sz="4" w:space="0"/>
              <w:right w:val="single" w:color="auto" w:sz="4" w:space="0"/>
            </w:tcBorders>
            <w:noWrap w:val="0"/>
            <w:tcMar>
              <w:top w:w="0" w:type="dxa"/>
              <w:left w:w="5" w:type="dxa"/>
              <w:bottom w:w="0" w:type="dxa"/>
              <w:right w:w="0" w:type="dxa"/>
            </w:tcMar>
            <w:vAlign w:val="top"/>
          </w:tcPr>
          <w:p>
            <w:pPr>
              <w:bidi w:val="0"/>
              <w:spacing w:before="0" w:after="160"/>
              <w:jc w:val="center"/>
              <w:rPr>
                <w:rFonts w:hint="default" w:ascii="Times New Roman" w:hAnsi="Times New Roman" w:cs="Times New Roman"/>
                <w:sz w:val="24"/>
                <w:szCs w:val="24"/>
                <w:vertAlign w:val="baseline"/>
                <w:lang w:val="ru-RU"/>
              </w:rPr>
            </w:pP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cs="Times New Roman"/>
          <w:color w:val="auto"/>
          <w:szCs w:val="24"/>
        </w:rPr>
      </w:pPr>
      <w:r>
        <w:rPr>
          <w:rFonts w:ascii="Times New Roman" w:hAnsi="Times New Roman" w:cs="Times New Roman"/>
          <w:color w:val="auto"/>
          <w:sz w:val="28"/>
          <w:szCs w:val="28"/>
        </w:rPr>
        <w:t xml:space="preserve">                        </w:t>
      </w:r>
      <w:r>
        <w:rPr>
          <w:rFonts w:cs="Times New Roman"/>
          <w:color w:val="auto"/>
          <w:szCs w:val="24"/>
        </w:rPr>
        <w:br w:type="textWrapping"/>
      </w:r>
      <w:r>
        <w:rPr>
          <w:rFonts w:ascii="Times New Roman" w:hAnsi="Times New Roman" w:cs="Times New Roman"/>
          <w:b/>
          <w:bCs/>
          <w:color w:val="auto"/>
          <w:sz w:val="24"/>
          <w:szCs w:val="24"/>
        </w:rPr>
        <w:t>Арендодатель:</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Арендатор:</w:t>
      </w:r>
    </w:p>
    <w:tbl>
      <w:tblPr>
        <w:tblStyle w:val="3"/>
        <w:tblW w:w="10275" w:type="dxa"/>
        <w:tblInd w:w="110" w:type="dxa"/>
        <w:tblLayout w:type="fixed"/>
        <w:tblCellMar>
          <w:top w:w="0" w:type="dxa"/>
          <w:left w:w="108" w:type="dxa"/>
          <w:bottom w:w="0" w:type="dxa"/>
          <w:right w:w="108" w:type="dxa"/>
        </w:tblCellMar>
      </w:tblPr>
      <w:tblGrid>
        <w:gridCol w:w="5064"/>
        <w:gridCol w:w="5211"/>
      </w:tblGrid>
      <w:tr>
        <w:tblPrEx>
          <w:tblCellMar>
            <w:top w:w="0" w:type="dxa"/>
            <w:left w:w="108" w:type="dxa"/>
            <w:bottom w:w="0" w:type="dxa"/>
            <w:right w:w="108" w:type="dxa"/>
          </w:tblCellMar>
        </w:tblPrEx>
        <w:tc>
          <w:tcPr>
            <w:tcW w:w="5064" w:type="dxa"/>
            <w:shd w:val="clear" w:color="auto" w:fill="auto"/>
          </w:tcPr>
          <w:p>
            <w:pPr>
              <w:bidi w:val="0"/>
              <w:ind w:left="-108" w:right="391" w:firstLine="0"/>
              <w:jc w:val="left"/>
              <w:rPr>
                <w:rFonts w:ascii="Times New Roman" w:hAnsi="Times New Roman" w:cs="Times New Roman"/>
                <w:color w:val="auto"/>
                <w:sz w:val="24"/>
                <w:szCs w:val="24"/>
              </w:rPr>
            </w:pPr>
          </w:p>
          <w:p>
            <w:pPr>
              <w:bidi w:val="0"/>
              <w:ind w:left="-108" w:right="391" w:firstLine="0"/>
              <w:jc w:val="left"/>
              <w:rPr>
                <w:rFonts w:ascii="Times New Roman" w:hAnsi="Times New Roman" w:cs="Times New Roman"/>
                <w:color w:val="auto"/>
                <w:sz w:val="24"/>
                <w:szCs w:val="24"/>
              </w:rPr>
            </w:pPr>
          </w:p>
          <w:p>
            <w:pPr>
              <w:bidi w:val="0"/>
              <w:ind w:left="-108" w:right="391" w:firstLine="0"/>
              <w:jc w:val="both"/>
              <w:rPr>
                <w:rFonts w:cs="Times New Roman"/>
                <w:color w:val="auto"/>
                <w:szCs w:val="24"/>
              </w:rPr>
            </w:pPr>
            <w:r>
              <w:rPr>
                <w:rFonts w:ascii="Times New Roman" w:hAnsi="Times New Roman" w:cs="Times New Roman"/>
                <w:color w:val="auto"/>
                <w:sz w:val="24"/>
                <w:szCs w:val="24"/>
              </w:rPr>
              <w:t>_____________________/</w:t>
            </w:r>
            <w:r>
              <w:rPr>
                <w:rFonts w:hint="default" w:ascii="Times New Roman" w:hAnsi="Times New Roman" w:cs="Times New Roman"/>
                <w:color w:val="auto"/>
                <w:sz w:val="24"/>
                <w:szCs w:val="24"/>
                <w:lang w:val="ru-RU"/>
              </w:rPr>
              <w:t>_________</w:t>
            </w:r>
            <w:r>
              <w:rPr>
                <w:rFonts w:ascii="Times New Roman" w:hAnsi="Times New Roman" w:cs="Times New Roman"/>
                <w:color w:val="auto"/>
                <w:sz w:val="24"/>
                <w:szCs w:val="24"/>
              </w:rPr>
              <w:t xml:space="preserve"> /</w:t>
            </w:r>
          </w:p>
          <w:p>
            <w:pPr>
              <w:bidi w:val="0"/>
              <w:spacing w:before="0" w:after="160"/>
              <w:ind w:left="-108" w:firstLine="0"/>
              <w:jc w:val="both"/>
              <w:rPr>
                <w:rFonts w:cs="Times New Roman"/>
                <w:color w:val="auto"/>
                <w:szCs w:val="24"/>
              </w:rPr>
            </w:pPr>
          </w:p>
        </w:tc>
        <w:tc>
          <w:tcPr>
            <w:tcW w:w="5211" w:type="dxa"/>
            <w:shd w:val="clear" w:color="auto" w:fill="auto"/>
          </w:tcPr>
          <w:p>
            <w:pPr>
              <w:bidi w:val="0"/>
              <w:jc w:val="left"/>
              <w:rPr>
                <w:rFonts w:cs="Times New Roman"/>
                <w:color w:val="auto"/>
                <w:szCs w:val="24"/>
              </w:rPr>
            </w:pPr>
          </w:p>
          <w:tbl>
            <w:tblPr>
              <w:tblStyle w:val="3"/>
              <w:tblW w:w="4860" w:type="dxa"/>
              <w:tblInd w:w="0" w:type="dxa"/>
              <w:tblLayout w:type="fixed"/>
              <w:tblCellMar>
                <w:top w:w="0" w:type="dxa"/>
                <w:left w:w="108" w:type="dxa"/>
                <w:bottom w:w="0" w:type="dxa"/>
                <w:right w:w="108" w:type="dxa"/>
              </w:tblCellMar>
            </w:tblPr>
            <w:tblGrid>
              <w:gridCol w:w="4860"/>
            </w:tblGrid>
            <w:tr>
              <w:tblPrEx>
                <w:tblCellMar>
                  <w:top w:w="0" w:type="dxa"/>
                  <w:left w:w="108" w:type="dxa"/>
                  <w:bottom w:w="0" w:type="dxa"/>
                  <w:right w:w="108" w:type="dxa"/>
                </w:tblCellMar>
              </w:tblPrEx>
              <w:tc>
                <w:tcPr>
                  <w:tcW w:w="4860" w:type="dxa"/>
                  <w:shd w:val="clear" w:color="auto" w:fill="auto"/>
                </w:tcPr>
                <w:p>
                  <w:pPr>
                    <w:bidi w:val="0"/>
                    <w:jc w:val="left"/>
                    <w:rPr>
                      <w:rFonts w:ascii="Times New Roman" w:hAnsi="Times New Roman" w:cs="Times New Roman"/>
                      <w:color w:val="auto"/>
                      <w:sz w:val="24"/>
                      <w:szCs w:val="24"/>
                    </w:rPr>
                  </w:pPr>
                </w:p>
                <w:p>
                  <w:pPr>
                    <w:bidi w:val="0"/>
                    <w:ind w:left="-108" w:right="391" w:firstLine="0"/>
                    <w:jc w:val="both"/>
                    <w:rPr>
                      <w:color w:val="auto"/>
                    </w:rPr>
                  </w:pPr>
                  <w:r>
                    <w:rPr>
                      <w:rFonts w:ascii="Times New Roman" w:hAnsi="Times New Roman" w:cs="Times New Roman"/>
                      <w:color w:val="auto"/>
                      <w:sz w:val="24"/>
                      <w:szCs w:val="24"/>
                    </w:rPr>
                    <w:t>_____________________/</w:t>
                  </w:r>
                  <w:r>
                    <w:rPr>
                      <w:rFonts w:hint="default" w:ascii="Times New Roman" w:hAnsi="Times New Roman" w:cs="Times New Roman"/>
                      <w:color w:val="auto"/>
                      <w:kern w:val="0"/>
                      <w:sz w:val="24"/>
                      <w:szCs w:val="24"/>
                      <w:lang w:val="en-US" w:eastAsia="ru-RU" w:bidi="ar-SA"/>
                    </w:rPr>
                    <w:t>__________</w:t>
                  </w:r>
                  <w:r>
                    <w:rPr>
                      <w:rFonts w:ascii="Times New Roman" w:hAnsi="Times New Roman" w:cs="Times New Roman"/>
                      <w:color w:val="auto"/>
                      <w:sz w:val="24"/>
                      <w:szCs w:val="24"/>
                    </w:rPr>
                    <w:t xml:space="preserve"> /</w:t>
                  </w:r>
                </w:p>
                <w:p>
                  <w:pPr>
                    <w:bidi w:val="0"/>
                    <w:spacing w:before="0" w:after="160" w:line="259" w:lineRule="auto"/>
                    <w:jc w:val="left"/>
                    <w:rPr>
                      <w:rFonts w:cs="Times New Roman"/>
                      <w:color w:val="auto"/>
                      <w:szCs w:val="24"/>
                    </w:rPr>
                  </w:pPr>
                  <w:r>
                    <w:rPr>
                      <w:rFonts w:ascii="Times New Roman" w:hAnsi="Times New Roman" w:cs="Times New Roman"/>
                      <w:color w:val="auto"/>
                      <w:sz w:val="24"/>
                      <w:szCs w:val="24"/>
                    </w:rPr>
                    <w:t xml:space="preserve"> </w:t>
                  </w:r>
                </w:p>
              </w:tc>
            </w:tr>
          </w:tbl>
          <w:p>
            <w:pPr>
              <w:bidi w:val="0"/>
              <w:spacing w:before="0" w:after="160"/>
              <w:jc w:val="left"/>
              <w:rPr>
                <w:rFonts w:ascii="Times New Roman" w:hAnsi="Times New Roman" w:cs="Times New Roman"/>
                <w:color w:val="auto"/>
                <w:sz w:val="24"/>
                <w:szCs w:val="24"/>
              </w:rPr>
            </w:pPr>
          </w:p>
        </w:tc>
      </w:tr>
    </w:tbl>
    <w:p>
      <w:pPr>
        <w:bidi w:val="0"/>
        <w:jc w:val="left"/>
        <w:rPr>
          <w:rFonts w:ascii="Times New Roman" w:hAnsi="Times New Roman" w:eastAsia="Times New Roman" w:cs="Times New Roman"/>
          <w:color w:val="auto"/>
          <w:sz w:val="24"/>
          <w:szCs w:val="24"/>
          <w:highlight w:val="yellow"/>
          <w:lang w:eastAsia="ar-SA"/>
        </w:rPr>
      </w:pPr>
    </w:p>
    <w:p>
      <w:pPr>
        <w:jc w:val="right"/>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Приложение № 2 к договору №___ </w:t>
      </w:r>
    </w:p>
    <w:p>
      <w:pPr>
        <w:bidi w:val="0"/>
        <w:spacing w:before="0" w:after="0" w:line="240" w:lineRule="auto"/>
        <w:ind w:left="4956" w:firstLine="0"/>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от «</w:t>
      </w:r>
      <w:r>
        <w:rPr>
          <w:rFonts w:hint="default" w:ascii="Times New Roman" w:hAnsi="Times New Roman" w:eastAsia="Times New Roman" w:cs="Times New Roman"/>
          <w:color w:val="auto"/>
          <w:sz w:val="24"/>
          <w:szCs w:val="24"/>
          <w:lang w:val="ru-RU"/>
        </w:rPr>
        <w:t>__</w:t>
      </w:r>
      <w:r>
        <w:rPr>
          <w:rFonts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ru-RU"/>
        </w:rPr>
        <w:t xml:space="preserve">____________ </w:t>
      </w:r>
      <w:r>
        <w:rPr>
          <w:rFonts w:ascii="Times New Roman" w:hAnsi="Times New Roman" w:eastAsia="Times New Roman" w:cs="Times New Roman"/>
          <w:color w:val="auto"/>
          <w:sz w:val="24"/>
          <w:szCs w:val="24"/>
        </w:rPr>
        <w:t>202</w:t>
      </w:r>
      <w:r>
        <w:rPr>
          <w:rFonts w:hint="default" w:ascii="Times New Roman" w:hAnsi="Times New Roman" w:eastAsia="Times New Roman" w:cs="Times New Roman"/>
          <w:color w:val="auto"/>
          <w:sz w:val="24"/>
          <w:szCs w:val="24"/>
          <w:lang w:val="ru-RU"/>
        </w:rPr>
        <w:t>1</w:t>
      </w:r>
      <w:r>
        <w:rPr>
          <w:rFonts w:ascii="Times New Roman" w:hAnsi="Times New Roman" w:eastAsia="Times New Roman" w:cs="Times New Roman"/>
          <w:color w:val="auto"/>
          <w:sz w:val="24"/>
          <w:szCs w:val="24"/>
        </w:rPr>
        <w:t xml:space="preserve"> года </w:t>
      </w:r>
    </w:p>
    <w:p>
      <w:pPr>
        <w:bidi w:val="0"/>
        <w:spacing w:before="0" w:after="0" w:line="240" w:lineRule="auto"/>
        <w:jc w:val="left"/>
        <w:rPr>
          <w:rFonts w:ascii="Times New Roman" w:hAnsi="Times New Roman" w:eastAsia="Times New Roman" w:cs="Times New Roman"/>
          <w:color w:val="auto"/>
          <w:sz w:val="24"/>
          <w:szCs w:val="24"/>
        </w:rPr>
      </w:pPr>
    </w:p>
    <w:p>
      <w:pPr>
        <w:shd w:val="clear" w:color="auto" w:fill="FFFFFF"/>
        <w:bidi w:val="0"/>
        <w:spacing w:before="0" w:after="240" w:line="240" w:lineRule="auto"/>
        <w:jc w:val="both"/>
        <w:rPr>
          <w:rFonts w:ascii="Times New Roman" w:hAnsi="Times New Roman" w:eastAsia="Times New Roman" w:cs="Times New Roman"/>
          <w:color w:val="auto"/>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АКТ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приема-передачи транспортных средств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center"/>
        <w:rPr>
          <w:rFonts w:ascii="Times New Roman" w:hAnsi="Times New Roman" w:eastAsia="Times New Roman" w:cs="Times New Roman"/>
          <w:color w:val="auto"/>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cs="Times New Roman"/>
          <w:color w:val="auto"/>
          <w:sz w:val="24"/>
          <w:szCs w:val="24"/>
        </w:rPr>
        <w:t xml:space="preserve">Государственное унитарное предприятие города Севастополя «Севэлектроавтотранс им. А.С. Круподёрова» в лице </w:t>
      </w:r>
      <w:r>
        <w:rPr>
          <w:rFonts w:hint="default" w:ascii="Times New Roman" w:hAnsi="Times New Roman" w:cs="Times New Roman"/>
          <w:color w:val="auto"/>
          <w:sz w:val="24"/>
          <w:szCs w:val="24"/>
          <w:lang w:val="ru-RU"/>
        </w:rPr>
        <w:t>______________________</w:t>
      </w:r>
      <w:r>
        <w:rPr>
          <w:rFonts w:ascii="Times New Roman" w:hAnsi="Times New Roman" w:cs="Times New Roman"/>
          <w:color w:val="auto"/>
          <w:sz w:val="24"/>
          <w:szCs w:val="24"/>
        </w:rPr>
        <w:t>, действующего на основании Устава, именуемый в дальнейшем «</w:t>
      </w:r>
      <w:r>
        <w:rPr>
          <w:rFonts w:ascii="Times New Roman" w:hAnsi="Times New Roman" w:cs="Times New Roman"/>
          <w:b/>
          <w:color w:val="auto"/>
          <w:sz w:val="24"/>
          <w:szCs w:val="24"/>
        </w:rPr>
        <w:t>Арендодатель</w:t>
      </w:r>
      <w:r>
        <w:rPr>
          <w:rFonts w:ascii="Times New Roman" w:hAnsi="Times New Roman" w:cs="Times New Roman"/>
          <w:color w:val="auto"/>
          <w:sz w:val="24"/>
          <w:szCs w:val="24"/>
        </w:rPr>
        <w:t xml:space="preserve">», </w:t>
      </w:r>
      <w:r>
        <w:rPr>
          <w:rFonts w:ascii="Times New Roman" w:hAnsi="Times New Roman" w:eastAsia="Times New Roman" w:cs="Times New Roman"/>
          <w:color w:val="auto"/>
          <w:sz w:val="24"/>
          <w:szCs w:val="24"/>
        </w:rPr>
        <w:t>и</w:t>
      </w:r>
      <w:r>
        <w:rPr>
          <w:color w:val="auto"/>
          <w:sz w:val="24"/>
          <w:szCs w:val="24"/>
        </w:rPr>
        <w:t xml:space="preserve"> </w:t>
      </w:r>
      <w:r>
        <w:rPr>
          <w:rFonts w:hint="default" w:ascii="Times New Roman" w:hAnsi="Times New Roman" w:cs="Times New Roman"/>
          <w:color w:val="auto"/>
          <w:sz w:val="24"/>
          <w:szCs w:val="24"/>
          <w:lang w:val="ru-RU"/>
        </w:rPr>
        <w:t>_______________________________________</w:t>
      </w:r>
      <w:r>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rPr>
        <w:t xml:space="preserve">в лице </w:t>
      </w:r>
      <w:r>
        <w:rPr>
          <w:rFonts w:hint="default" w:ascii="Times New Roman" w:hAnsi="Times New Roman" w:cs="Times New Roman"/>
          <w:color w:val="auto"/>
          <w:sz w:val="24"/>
          <w:szCs w:val="24"/>
          <w:lang w:val="ru-RU"/>
        </w:rPr>
        <w:t>______________________________</w:t>
      </w:r>
      <w:r>
        <w:rPr>
          <w:rFonts w:ascii="Times New Roman" w:hAnsi="Times New Roman" w:cs="Times New Roman"/>
          <w:color w:val="auto"/>
          <w:sz w:val="24"/>
          <w:szCs w:val="24"/>
        </w:rPr>
        <w:t xml:space="preserve">, действующего на основании </w:t>
      </w:r>
      <w:r>
        <w:rPr>
          <w:rFonts w:hint="default" w:ascii="Times New Roman" w:hAnsi="Times New Roman" w:cs="Times New Roman"/>
          <w:color w:val="auto"/>
          <w:sz w:val="24"/>
          <w:szCs w:val="24"/>
          <w:lang w:val="ru-RU"/>
        </w:rPr>
        <w:t>________</w:t>
      </w:r>
      <w:r>
        <w:rPr>
          <w:rFonts w:ascii="Times New Roman" w:hAnsi="Times New Roman" w:eastAsia="Times New Roman" w:cs="Times New Roman"/>
          <w:color w:val="auto"/>
          <w:sz w:val="24"/>
          <w:szCs w:val="24"/>
        </w:rPr>
        <w:t xml:space="preserve"> с одной стороны, далее именуемый как </w:t>
      </w:r>
      <w:r>
        <w:rPr>
          <w:rFonts w:ascii="Times New Roman" w:hAnsi="Times New Roman" w:eastAsia="Times New Roman" w:cs="Times New Roman"/>
          <w:b/>
          <w:color w:val="auto"/>
          <w:sz w:val="24"/>
          <w:szCs w:val="24"/>
        </w:rPr>
        <w:t>«Арендатор»,</w:t>
      </w:r>
      <w:r>
        <w:rPr>
          <w:rFonts w:ascii="Times New Roman" w:hAnsi="Times New Roman" w:cs="Times New Roman"/>
          <w:color w:val="auto"/>
          <w:sz w:val="24"/>
          <w:szCs w:val="24"/>
        </w:rPr>
        <w:t xml:space="preserve"> </w:t>
      </w:r>
      <w:r>
        <w:rPr>
          <w:rFonts w:ascii="Times New Roman" w:hAnsi="Times New Roman" w:eastAsia="Times New Roman" w:cs="Times New Roman"/>
          <w:color w:val="auto"/>
          <w:sz w:val="24"/>
          <w:szCs w:val="24"/>
        </w:rPr>
        <w:t>настоящим актом удостоверяют, что Арендодатель действительно передал, а Арендатор принял нижеперечисленное имущество: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А025МВ92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lang w:val="ru-RU"/>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86043721</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en-US"/>
              </w:rPr>
              <w:t>Z7N423845F00034332852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bookmarkStart w:id="1" w:name="__DdeLink__2190_1814318746"/>
            <w:r>
              <w:rPr>
                <w:rFonts w:ascii="Times New Roman" w:hAnsi="Times New Roman" w:eastAsia="Times New Roman" w:cs="Times New Roman"/>
                <w:color w:val="auto"/>
                <w:sz w:val="24"/>
                <w:szCs w:val="24"/>
              </w:rPr>
              <w:t>Жёлтый</w:t>
            </w:r>
            <w:bookmarkEnd w:id="1"/>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99 12 777308</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А056МВ92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86044961</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pPr>
            <w:r>
              <w:rPr>
                <w:rFonts w:ascii="Times New Roman" w:hAnsi="Times New Roman" w:eastAsia="Times New Roman" w:cs="Times New Roman"/>
                <w:color w:val="auto"/>
                <w:sz w:val="24"/>
                <w:szCs w:val="24"/>
                <w:lang w:val="en-US"/>
              </w:rPr>
              <w:t>Z7N423845F000</w:t>
            </w:r>
            <w:r>
              <w:rPr>
                <w:rFonts w:ascii="Times New Roman" w:hAnsi="Times New Roman" w:eastAsia="Times New Roman" w:cs="Times New Roman"/>
                <w:color w:val="auto"/>
                <w:kern w:val="0"/>
                <w:sz w:val="24"/>
                <w:szCs w:val="24"/>
                <w:lang w:val="en-US" w:eastAsia="ru-RU" w:bidi="ar-SA"/>
              </w:rPr>
              <w:t>2915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99 12 777304</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А061МВ92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86043724</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pPr>
            <w:r>
              <w:rPr>
                <w:rFonts w:ascii="Times New Roman" w:hAnsi="Times New Roman" w:eastAsia="Times New Roman" w:cs="Times New Roman"/>
                <w:color w:val="auto"/>
                <w:sz w:val="24"/>
                <w:szCs w:val="24"/>
                <w:lang w:val="en-US"/>
              </w:rPr>
              <w:t>Z7N423845F000</w:t>
            </w:r>
            <w:r>
              <w:rPr>
                <w:rFonts w:ascii="Times New Roman" w:hAnsi="Times New Roman" w:eastAsia="Times New Roman" w:cs="Times New Roman"/>
                <w:color w:val="auto"/>
                <w:kern w:val="0"/>
                <w:sz w:val="24"/>
                <w:szCs w:val="24"/>
                <w:lang w:val="en-US" w:eastAsia="ru-RU" w:bidi="ar-SA"/>
              </w:rPr>
              <w:t>2917</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99 09 827298</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А381ЕО92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86049780</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en-US"/>
              </w:rPr>
              <w:t>Z7N423845G0003438</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99 12 777301</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А570ЕО92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86049262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en-US"/>
              </w:rPr>
              <w:t>Z7N423845G00034</w:t>
            </w:r>
            <w:r>
              <w:rPr>
                <w:rFonts w:ascii="Times New Roman" w:hAnsi="Times New Roman" w:eastAsia="Times New Roman" w:cs="Times New Roman"/>
                <w:color w:val="auto"/>
                <w:sz w:val="24"/>
                <w:szCs w:val="24"/>
                <w:lang w:val="ru-RU"/>
              </w:rPr>
              <w:t>44</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en-US"/>
              </w:rPr>
            </w:pPr>
            <w:r>
              <w:rPr>
                <w:rFonts w:ascii="Times New Roman" w:hAnsi="Times New Roman" w:eastAsia="Times New Roman" w:cs="Times New Roman"/>
                <w:color w:val="auto"/>
                <w:sz w:val="24"/>
                <w:szCs w:val="24"/>
                <w:lang w:val="en-US"/>
              </w:rPr>
              <w:t>99 12 777302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А590ЕО92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86049788</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en-US"/>
              </w:rPr>
              <w:t>Z7N423845G00034</w:t>
            </w:r>
            <w:r>
              <w:rPr>
                <w:rFonts w:ascii="Times New Roman" w:hAnsi="Times New Roman" w:eastAsia="Times New Roman" w:cs="Times New Roman"/>
                <w:color w:val="auto"/>
                <w:sz w:val="24"/>
                <w:szCs w:val="24"/>
                <w:lang w:val="ru-RU"/>
              </w:rPr>
              <w:t>42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99 12 777303</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А592ЕО92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86049241</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en-US"/>
              </w:rPr>
              <w:t>Z7N423845G000343</w:t>
            </w:r>
            <w:r>
              <w:rPr>
                <w:rFonts w:ascii="Times New Roman" w:hAnsi="Times New Roman" w:eastAsia="Times New Roman" w:cs="Times New Roman"/>
                <w:color w:val="auto"/>
                <w:sz w:val="24"/>
                <w:szCs w:val="24"/>
                <w:lang w:val="ru-RU"/>
              </w:rPr>
              <w:t>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99 09 827299</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А594ЕО92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86049781</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en-US"/>
              </w:rPr>
              <w:t>Z7N423845G00034</w:t>
            </w:r>
            <w:r>
              <w:rPr>
                <w:rFonts w:ascii="Times New Roman" w:hAnsi="Times New Roman" w:eastAsia="Times New Roman" w:cs="Times New Roman"/>
                <w:color w:val="auto"/>
                <w:sz w:val="24"/>
                <w:szCs w:val="24"/>
                <w:lang w:val="ru-RU"/>
              </w:rPr>
              <w:t>46</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92 26 980229</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pPr>
            <w:r>
              <w:rPr>
                <w:rFonts w:ascii="Times New Roman" w:hAnsi="Times New Roman" w:eastAsia="Times New Roman" w:cs="Times New Roman"/>
                <w:color w:val="auto"/>
                <w:sz w:val="24"/>
                <w:szCs w:val="24"/>
              </w:rPr>
              <w:t>30.08.</w:t>
            </w:r>
            <w:r>
              <w:rPr>
                <w:rFonts w:ascii="Times New Roman" w:hAnsi="Times New Roman" w:eastAsia="Times New Roman" w:cs="Times New Roman"/>
                <w:color w:val="auto"/>
                <w:kern w:val="0"/>
                <w:sz w:val="24"/>
                <w:szCs w:val="24"/>
                <w:lang w:val="ru-RU" w:eastAsia="ru-RU" w:bidi="ar-SA"/>
              </w:rPr>
              <w:t>16г</w:t>
            </w:r>
            <w:r>
              <w:rPr>
                <w:rFonts w:ascii="Times New Roman" w:hAnsi="Times New Roman" w:eastAsia="Times New Roman" w:cs="Times New Roman"/>
                <w:color w:val="auto"/>
                <w:sz w:val="24"/>
                <w:szCs w:val="24"/>
              </w:rPr>
              <w:t>.</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r>
        <w:rPr>
          <w:rFonts w:ascii="Times New Roman" w:hAnsi="Times New Roman" w:eastAsia="Times New Roman" w:cs="Times New Roman"/>
          <w:color w:val="auto"/>
          <w:sz w:val="24"/>
          <w:szCs w:val="24"/>
        </w:rPr>
        <w:t>:</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А610ЕО92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86048925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КАВЗ 4238-45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en-US"/>
              </w:rPr>
              <w:t>Z7N423845G000343</w:t>
            </w:r>
            <w:r>
              <w:rPr>
                <w:rFonts w:ascii="Times New Roman" w:hAnsi="Times New Roman" w:eastAsia="Times New Roman" w:cs="Times New Roman"/>
                <w:color w:val="auto"/>
                <w:sz w:val="24"/>
                <w:szCs w:val="24"/>
                <w:lang w:val="ru-RU"/>
              </w:rPr>
              <w:t>0</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2015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99 09 827300</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09.08.2019г.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numPr>
          <w:ilvl w:val="0"/>
          <w:numId w:val="2"/>
        </w:numPr>
        <w:ind w:left="645" w:leftChars="0" w:hanging="360" w:firstLineChars="0"/>
        <w:jc w:val="both"/>
        <w:rPr>
          <w:rFonts w:hint="default" w:ascii="Times New Roman" w:hAnsi="Times New Roman" w:cs="Times New Roman"/>
          <w:sz w:val="24"/>
          <w:szCs w:val="24"/>
          <w:lang w:val="ru-RU"/>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lang w:val="ru-RU"/>
              </w:rPr>
            </w:pPr>
            <w:r>
              <w:rPr>
                <w:rFonts w:ascii="Times New Roman" w:hAnsi="Times New Roman" w:eastAsia="Times New Roman" w:cs="Times New Roman"/>
                <w:color w:val="auto"/>
                <w:sz w:val="24"/>
                <w:szCs w:val="24"/>
                <w:highlight w:val="none"/>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lang w:val="ru-RU"/>
              </w:rPr>
              <w:t>А</w:t>
            </w:r>
            <w:r>
              <w:rPr>
                <w:rFonts w:hint="default" w:ascii="Times New Roman" w:hAnsi="Times New Roman" w:eastAsia="Times New Roman" w:cs="Times New Roman"/>
                <w:color w:val="auto"/>
                <w:sz w:val="24"/>
                <w:szCs w:val="24"/>
                <w:highlight w:val="none"/>
                <w:lang w:val="ru-RU"/>
              </w:rPr>
              <w:t>804ХМ92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ru-RU"/>
              </w:rPr>
            </w:pPr>
            <w:r>
              <w:rPr>
                <w:rFonts w:hint="default" w:ascii="Times New Roman" w:hAnsi="Times New Roman" w:eastAsia="Times New Roman" w:cs="Times New Roman"/>
                <w:color w:val="auto"/>
                <w:sz w:val="24"/>
                <w:szCs w:val="24"/>
                <w:highlight w:val="none"/>
                <w:lang w:val="ru-RU"/>
              </w:rPr>
              <w:t>421640</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lang w:val="ru-RU"/>
              </w:rPr>
              <w:t>ГАЗ</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ru-RU"/>
              </w:rPr>
            </w:pPr>
            <w:r>
              <w:rPr>
                <w:rFonts w:hint="default" w:ascii="Times New Roman" w:hAnsi="Times New Roman" w:eastAsia="Times New Roman" w:cs="Times New Roman"/>
                <w:color w:val="auto"/>
                <w:sz w:val="24"/>
                <w:szCs w:val="24"/>
                <w:highlight w:val="none"/>
                <w:lang w:val="ru-RU"/>
              </w:rPr>
              <w:t>322121</w:t>
            </w:r>
            <w:r>
              <w:rPr>
                <w:rFonts w:hint="default" w:ascii="Times New Roman" w:hAnsi="Times New Roman" w:eastAsia="Times New Roman" w:cs="Times New Roman"/>
                <w:color w:val="auto"/>
                <w:sz w:val="24"/>
                <w:szCs w:val="24"/>
                <w:highlight w:val="none"/>
                <w:lang w:val="en-US"/>
              </w:rPr>
              <w:t>G</w:t>
            </w:r>
            <w:r>
              <w:rPr>
                <w:rFonts w:hint="default" w:ascii="Times New Roman" w:hAnsi="Times New Roman" w:eastAsia="Times New Roman" w:cs="Times New Roman"/>
                <w:color w:val="auto"/>
                <w:sz w:val="24"/>
                <w:szCs w:val="24"/>
                <w:highlight w:val="none"/>
                <w:lang w:val="ru-RU"/>
              </w:rPr>
              <w:t>0588971</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ru-RU"/>
              </w:rPr>
            </w:pPr>
            <w:r>
              <w:rPr>
                <w:rFonts w:ascii="Times New Roman" w:hAnsi="Times New Roman" w:eastAsia="Times New Roman" w:cs="Times New Roman"/>
                <w:color w:val="auto"/>
                <w:sz w:val="24"/>
                <w:szCs w:val="24"/>
                <w:highlight w:val="none"/>
                <w:lang w:val="ru-RU"/>
              </w:rPr>
              <w:t>201</w:t>
            </w:r>
            <w:r>
              <w:rPr>
                <w:rFonts w:hint="default" w:ascii="Times New Roman" w:hAnsi="Times New Roman" w:eastAsia="Times New Roman" w:cs="Times New Roman"/>
                <w:color w:val="auto"/>
                <w:sz w:val="24"/>
                <w:szCs w:val="24"/>
                <w:highlight w:val="none"/>
                <w:lang w:val="ru-RU"/>
              </w:rPr>
              <w:t>6</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ru-RU"/>
              </w:rPr>
            </w:pPr>
            <w:r>
              <w:rPr>
                <w:rFonts w:ascii="Times New Roman" w:hAnsi="Times New Roman" w:eastAsia="Times New Roman" w:cs="Times New Roman"/>
                <w:color w:val="auto"/>
                <w:sz w:val="24"/>
                <w:szCs w:val="24"/>
                <w:highlight w:val="none"/>
              </w:rPr>
              <w:t xml:space="preserve">99 </w:t>
            </w:r>
            <w:r>
              <w:rPr>
                <w:rFonts w:hint="default" w:ascii="Times New Roman" w:hAnsi="Times New Roman" w:eastAsia="Times New Roman" w:cs="Times New Roman"/>
                <w:color w:val="auto"/>
                <w:sz w:val="24"/>
                <w:szCs w:val="24"/>
                <w:highlight w:val="none"/>
                <w:lang w:val="ru-RU"/>
              </w:rPr>
              <w:t>25 461750</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ru-RU"/>
              </w:rPr>
            </w:pPr>
            <w:r>
              <w:rPr>
                <w:rFonts w:hint="default" w:ascii="Times New Roman" w:hAnsi="Times New Roman" w:eastAsia="Times New Roman" w:cs="Times New Roman"/>
                <w:color w:val="auto"/>
                <w:sz w:val="24"/>
                <w:szCs w:val="24"/>
                <w:highlight w:val="none"/>
                <w:lang w:val="ru-RU"/>
              </w:rPr>
              <w:t>04.02.2021г.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u w:val="single"/>
        </w:rPr>
        <w:t xml:space="preserve"> исправном </w:t>
      </w:r>
      <w:r>
        <w:rPr>
          <w:rFonts w:ascii="Times New Roman" w:hAnsi="Times New Roman" w:eastAsia="Times New Roman" w:cs="Times New Roman"/>
          <w:color w:val="auto"/>
          <w:sz w:val="24"/>
          <w:szCs w:val="24"/>
        </w:rPr>
        <w:t>состоянии.</w:t>
      </w:r>
    </w:p>
    <w:p>
      <w:pPr>
        <w:numPr>
          <w:ilvl w:val="0"/>
          <w:numId w:val="0"/>
        </w:numPr>
        <w:ind w:left="285" w:leftChars="0"/>
        <w:jc w:val="both"/>
        <w:rPr>
          <w:rFonts w:hint="default" w:ascii="Times New Roman" w:hAnsi="Times New Roman" w:eastAsia="Times New Roman" w:cs="Times New Roman"/>
          <w:color w:val="auto"/>
          <w:sz w:val="24"/>
          <w:szCs w:val="24"/>
          <w:lang w:val="ru-RU"/>
        </w:rPr>
      </w:pPr>
    </w:p>
    <w:p>
      <w:pPr>
        <w:numPr>
          <w:ilvl w:val="0"/>
          <w:numId w:val="2"/>
        </w:numPr>
        <w:ind w:left="645" w:leftChars="0" w:hanging="360" w:firstLineChars="0"/>
        <w:jc w:val="both"/>
        <w:rPr>
          <w:rFonts w:hint="default"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rPr>
        <w:t>Т</w:t>
      </w:r>
      <w:r>
        <w:rPr>
          <w:rFonts w:ascii="Times New Roman" w:hAnsi="Times New Roman" w:eastAsia="Times New Roman" w:cs="Times New Roman"/>
          <w:color w:val="auto"/>
          <w:sz w:val="24"/>
          <w:szCs w:val="24"/>
          <w:lang w:val="ru-RU"/>
        </w:rPr>
        <w:t>ранспортное</w:t>
      </w:r>
      <w:r>
        <w:rPr>
          <w:rFonts w:hint="default" w:ascii="Times New Roman" w:hAnsi="Times New Roman" w:eastAsia="Times New Roman" w:cs="Times New Roman"/>
          <w:color w:val="auto"/>
          <w:sz w:val="24"/>
          <w:szCs w:val="24"/>
          <w:lang w:val="ru-RU"/>
        </w:rPr>
        <w:t xml:space="preserve"> средство:</w:t>
      </w:r>
    </w:p>
    <w:tbl>
      <w:tblPr>
        <w:tblStyle w:val="3"/>
        <w:tblW w:w="9349" w:type="dxa"/>
        <w:tblInd w:w="2" w:type="dxa"/>
        <w:tblLayout w:type="fixed"/>
        <w:tblCellMar>
          <w:top w:w="0" w:type="dxa"/>
          <w:left w:w="108" w:type="dxa"/>
          <w:bottom w:w="0" w:type="dxa"/>
          <w:right w:w="108" w:type="dxa"/>
        </w:tblCellMar>
      </w:tblPr>
      <w:tblGrid>
        <w:gridCol w:w="3817"/>
        <w:gridCol w:w="5532"/>
      </w:tblGrid>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Собственник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ГУП «Севэлектроавтотранс им. А.С. Круподёрова»</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Регистрационный знак</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А</w:t>
            </w:r>
            <w:r>
              <w:rPr>
                <w:rFonts w:hint="default" w:ascii="Times New Roman" w:hAnsi="Times New Roman" w:eastAsia="Times New Roman" w:cs="Times New Roman"/>
                <w:color w:val="auto"/>
                <w:sz w:val="24"/>
                <w:szCs w:val="24"/>
                <w:lang w:val="ru-RU"/>
              </w:rPr>
              <w:t>490ОК92</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lang w:val="ru-RU"/>
              </w:rPr>
              <w:t>Номер двигателя</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lang w:val="ru-RU"/>
              </w:rPr>
            </w:pPr>
            <w:r>
              <w:rPr>
                <w:rFonts w:hint="default" w:ascii="Times New Roman" w:hAnsi="Times New Roman" w:eastAsia="Times New Roman" w:cs="Times New Roman"/>
                <w:color w:val="auto"/>
                <w:sz w:val="24"/>
                <w:szCs w:val="24"/>
                <w:lang w:val="ru-RU"/>
              </w:rPr>
              <w:t>421640</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Марка, модель</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lang w:val="ru-RU"/>
              </w:rPr>
              <w:t>ГАЗ</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Кузов</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en-US"/>
              </w:rPr>
            </w:pPr>
            <w:r>
              <w:rPr>
                <w:rFonts w:hint="default" w:ascii="Times New Roman" w:hAnsi="Times New Roman" w:eastAsia="Times New Roman" w:cs="Times New Roman"/>
                <w:color w:val="auto"/>
                <w:sz w:val="24"/>
                <w:szCs w:val="24"/>
                <w:highlight w:val="none"/>
                <w:lang w:val="ru-RU"/>
              </w:rPr>
              <w:t>322121</w:t>
            </w:r>
            <w:r>
              <w:rPr>
                <w:rFonts w:hint="default" w:ascii="Times New Roman" w:hAnsi="Times New Roman" w:eastAsia="Times New Roman" w:cs="Times New Roman"/>
                <w:color w:val="auto"/>
                <w:sz w:val="24"/>
                <w:szCs w:val="24"/>
                <w:highlight w:val="none"/>
                <w:lang w:val="en-US"/>
              </w:rPr>
              <w:t>G0588891</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Шасси (рама)№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отсутствует</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Год выпуска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lang w:val="ru-RU"/>
              </w:rPr>
            </w:pPr>
            <w:r>
              <w:rPr>
                <w:rFonts w:ascii="Times New Roman" w:hAnsi="Times New Roman" w:eastAsia="Times New Roman" w:cs="Times New Roman"/>
                <w:color w:val="auto"/>
                <w:sz w:val="24"/>
                <w:szCs w:val="24"/>
                <w:lang w:val="ru-RU"/>
              </w:rPr>
              <w:t>201</w:t>
            </w:r>
            <w:r>
              <w:rPr>
                <w:rFonts w:hint="default" w:ascii="Times New Roman" w:hAnsi="Times New Roman" w:eastAsia="Times New Roman" w:cs="Times New Roman"/>
                <w:color w:val="auto"/>
                <w:sz w:val="24"/>
                <w:szCs w:val="24"/>
                <w:lang w:val="ru-RU"/>
              </w:rPr>
              <w:t>6</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Цвет кузова</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Pr>
              <w:t>Жёлтый</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СРТС</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en-US"/>
              </w:rPr>
            </w:pPr>
            <w:r>
              <w:rPr>
                <w:rFonts w:ascii="Times New Roman" w:hAnsi="Times New Roman" w:eastAsia="Times New Roman" w:cs="Times New Roman"/>
                <w:color w:val="auto"/>
                <w:sz w:val="24"/>
                <w:szCs w:val="24"/>
                <w:highlight w:val="none"/>
              </w:rPr>
              <w:t xml:space="preserve">99 12 </w:t>
            </w:r>
            <w:r>
              <w:rPr>
                <w:rFonts w:hint="default" w:ascii="Times New Roman" w:hAnsi="Times New Roman" w:eastAsia="Times New Roman" w:cs="Times New Roman"/>
                <w:color w:val="auto"/>
                <w:sz w:val="24"/>
                <w:szCs w:val="24"/>
                <w:highlight w:val="none"/>
                <w:lang w:val="en-US"/>
              </w:rPr>
              <w:t>127535</w:t>
            </w:r>
          </w:p>
        </w:tc>
      </w:tr>
      <w:tr>
        <w:tblPrEx>
          <w:tblCellMar>
            <w:top w:w="0" w:type="dxa"/>
            <w:left w:w="108" w:type="dxa"/>
            <w:bottom w:w="0" w:type="dxa"/>
            <w:right w:w="108" w:type="dxa"/>
          </w:tblCellMar>
        </w:tblPrEx>
        <w:tc>
          <w:tcPr>
            <w:tcW w:w="3817"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Дата выдачи</w:t>
            </w:r>
          </w:p>
        </w:tc>
        <w:tc>
          <w:tcPr>
            <w:tcW w:w="5532" w:type="dxa"/>
            <w:tcBorders>
              <w:top w:val="single" w:color="000000" w:sz="4" w:space="0"/>
              <w:left w:val="single" w:color="000000" w:sz="4" w:space="0"/>
              <w:bottom w:val="single" w:color="000000" w:sz="4" w:space="0"/>
              <w:right w:val="single" w:color="000000" w:sz="4" w:space="0"/>
            </w:tcBorders>
            <w:noWrap w:val="0"/>
            <w:vAlign w:val="top"/>
          </w:tcPr>
          <w:p>
            <w:pPr>
              <w:bidi w:val="0"/>
              <w:spacing w:before="0" w:after="0" w:line="240" w:lineRule="auto"/>
              <w:jc w:val="left"/>
              <w:rPr>
                <w:rFonts w:hint="default" w:ascii="Times New Roman" w:hAnsi="Times New Roman" w:eastAsia="Times New Roman" w:cs="Times New Roman"/>
                <w:color w:val="auto"/>
                <w:sz w:val="24"/>
                <w:szCs w:val="24"/>
                <w:highlight w:val="none"/>
                <w:lang w:val="ru-RU"/>
              </w:rPr>
            </w:pPr>
            <w:r>
              <w:rPr>
                <w:rFonts w:ascii="Times New Roman" w:hAnsi="Times New Roman" w:eastAsia="Times New Roman" w:cs="Times New Roman"/>
                <w:color w:val="auto"/>
                <w:sz w:val="24"/>
                <w:szCs w:val="24"/>
                <w:highlight w:val="none"/>
              </w:rPr>
              <w:t>0</w:t>
            </w:r>
            <w:r>
              <w:rPr>
                <w:rFonts w:hint="default" w:ascii="Times New Roman" w:hAnsi="Times New Roman" w:eastAsia="Times New Roman" w:cs="Times New Roman"/>
                <w:color w:val="auto"/>
                <w:sz w:val="24"/>
                <w:szCs w:val="24"/>
                <w:highlight w:val="none"/>
                <w:lang w:val="en-US"/>
              </w:rPr>
              <w:t>1.09.202</w:t>
            </w:r>
            <w:r>
              <w:rPr>
                <w:rFonts w:hint="default" w:ascii="Times New Roman" w:hAnsi="Times New Roman" w:eastAsia="Times New Roman" w:cs="Times New Roman"/>
                <w:color w:val="auto"/>
                <w:sz w:val="24"/>
                <w:szCs w:val="24"/>
                <w:highlight w:val="none"/>
                <w:lang w:val="ru-RU"/>
              </w:rPr>
              <w:t>0г.</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Стороны претензий друг к другу не имеют.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Настоящий акт составлен в 3-х экземплярах. </w:t>
      </w:r>
    </w:p>
    <w:p>
      <w:pPr>
        <w:bidi w:val="0"/>
        <w:ind w:left="708" w:firstLine="708"/>
        <w:jc w:val="left"/>
        <w:rPr>
          <w:rFonts w:cs="Times New Roman"/>
          <w:color w:val="auto"/>
          <w:szCs w:val="24"/>
        </w:rPr>
      </w:pPr>
      <w:r>
        <w:rPr>
          <w:rFonts w:ascii="Times New Roman" w:hAnsi="Times New Roman" w:cs="Times New Roman"/>
          <w:b/>
          <w:bCs/>
          <w:color w:val="auto"/>
          <w:sz w:val="24"/>
          <w:szCs w:val="24"/>
        </w:rPr>
        <w:t>Арендодатель:</w:t>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ab/>
      </w:r>
      <w:r>
        <w:rPr>
          <w:rFonts w:ascii="Times New Roman" w:hAnsi="Times New Roman" w:cs="Times New Roman"/>
          <w:b/>
          <w:bCs/>
          <w:color w:val="auto"/>
          <w:sz w:val="24"/>
          <w:szCs w:val="24"/>
        </w:rPr>
        <w:t>Арендатор:</w:t>
      </w:r>
    </w:p>
    <w:tbl>
      <w:tblPr>
        <w:tblStyle w:val="3"/>
        <w:tblW w:w="10274" w:type="dxa"/>
        <w:tblInd w:w="110" w:type="dxa"/>
        <w:tblLayout w:type="fixed"/>
        <w:tblCellMar>
          <w:top w:w="0" w:type="dxa"/>
          <w:left w:w="108" w:type="dxa"/>
          <w:bottom w:w="0" w:type="dxa"/>
          <w:right w:w="108" w:type="dxa"/>
        </w:tblCellMar>
      </w:tblPr>
      <w:tblGrid>
        <w:gridCol w:w="5063"/>
        <w:gridCol w:w="5211"/>
      </w:tblGrid>
      <w:tr>
        <w:tblPrEx>
          <w:tblCellMar>
            <w:top w:w="0" w:type="dxa"/>
            <w:left w:w="108" w:type="dxa"/>
            <w:bottom w:w="0" w:type="dxa"/>
            <w:right w:w="108" w:type="dxa"/>
          </w:tblCellMar>
        </w:tblPrEx>
        <w:tc>
          <w:tcPr>
            <w:tcW w:w="5063" w:type="dxa"/>
            <w:shd w:val="clear" w:color="auto" w:fill="auto"/>
          </w:tcPr>
          <w:p>
            <w:pPr>
              <w:bidi w:val="0"/>
              <w:ind w:right="391" w:firstLine="0"/>
              <w:jc w:val="left"/>
              <w:rPr>
                <w:rFonts w:ascii="Times New Roman" w:hAnsi="Times New Roman" w:cs="Times New Roman"/>
                <w:color w:val="auto"/>
                <w:sz w:val="24"/>
                <w:szCs w:val="24"/>
              </w:rPr>
            </w:pPr>
          </w:p>
          <w:p>
            <w:pPr>
              <w:bidi w:val="0"/>
              <w:ind w:left="-108" w:right="391" w:firstLine="0"/>
              <w:jc w:val="both"/>
              <w:rPr>
                <w:rFonts w:cs="Times New Roman"/>
                <w:color w:val="auto"/>
                <w:szCs w:val="24"/>
              </w:rPr>
            </w:pPr>
            <w:r>
              <w:rPr>
                <w:rFonts w:ascii="Times New Roman" w:hAnsi="Times New Roman" w:cs="Times New Roman"/>
                <w:color w:val="auto"/>
                <w:sz w:val="24"/>
                <w:szCs w:val="24"/>
              </w:rPr>
              <w:t>_____________________/</w:t>
            </w:r>
            <w:r>
              <w:rPr>
                <w:rFonts w:hint="default" w:ascii="Times New Roman" w:hAnsi="Times New Roman" w:cs="Times New Roman"/>
                <w:color w:val="auto"/>
                <w:sz w:val="24"/>
                <w:szCs w:val="24"/>
                <w:lang w:val="ru-RU"/>
              </w:rPr>
              <w:t>___________</w:t>
            </w:r>
            <w:r>
              <w:rPr>
                <w:rFonts w:ascii="Times New Roman" w:hAnsi="Times New Roman" w:cs="Times New Roman"/>
                <w:color w:val="auto"/>
                <w:sz w:val="24"/>
                <w:szCs w:val="24"/>
              </w:rPr>
              <w:t>/</w:t>
            </w:r>
          </w:p>
          <w:p>
            <w:pPr>
              <w:bidi w:val="0"/>
              <w:spacing w:before="0" w:after="160"/>
              <w:ind w:left="-108" w:firstLine="0"/>
              <w:jc w:val="both"/>
              <w:rPr>
                <w:rFonts w:cs="Times New Roman"/>
                <w:color w:val="auto"/>
                <w:szCs w:val="24"/>
              </w:rPr>
            </w:pPr>
          </w:p>
        </w:tc>
        <w:tc>
          <w:tcPr>
            <w:tcW w:w="5211" w:type="dxa"/>
            <w:shd w:val="clear" w:color="auto" w:fill="auto"/>
          </w:tcPr>
          <w:tbl>
            <w:tblPr>
              <w:tblStyle w:val="3"/>
              <w:tblW w:w="4850" w:type="dxa"/>
              <w:tblInd w:w="0" w:type="dxa"/>
              <w:tblLayout w:type="fixed"/>
              <w:tblCellMar>
                <w:top w:w="0" w:type="dxa"/>
                <w:left w:w="108" w:type="dxa"/>
                <w:bottom w:w="0" w:type="dxa"/>
                <w:right w:w="108" w:type="dxa"/>
              </w:tblCellMar>
            </w:tblPr>
            <w:tblGrid>
              <w:gridCol w:w="4850"/>
            </w:tblGrid>
            <w:tr>
              <w:tblPrEx>
                <w:tblCellMar>
                  <w:top w:w="0" w:type="dxa"/>
                  <w:left w:w="108" w:type="dxa"/>
                  <w:bottom w:w="0" w:type="dxa"/>
                  <w:right w:w="108" w:type="dxa"/>
                </w:tblCellMar>
              </w:tblPrEx>
              <w:trPr>
                <w:trHeight w:val="978" w:hRule="atLeast"/>
              </w:trPr>
              <w:tc>
                <w:tcPr>
                  <w:tcW w:w="4850" w:type="dxa"/>
                  <w:shd w:val="clear" w:color="auto" w:fill="auto"/>
                </w:tcPr>
                <w:p>
                  <w:pPr>
                    <w:bidi w:val="0"/>
                    <w:jc w:val="left"/>
                    <w:rPr>
                      <w:rFonts w:ascii="Times New Roman" w:hAnsi="Times New Roman" w:cs="Times New Roman"/>
                      <w:color w:val="auto"/>
                      <w:sz w:val="24"/>
                      <w:szCs w:val="24"/>
                    </w:rPr>
                  </w:pPr>
                </w:p>
                <w:p>
                  <w:pPr>
                    <w:bidi w:val="0"/>
                    <w:ind w:left="-108" w:right="391" w:firstLine="0"/>
                    <w:jc w:val="both"/>
                    <w:rPr>
                      <w:rFonts w:cs="Times New Roman"/>
                      <w:color w:val="auto"/>
                      <w:szCs w:val="24"/>
                    </w:rPr>
                  </w:pPr>
                  <w:r>
                    <w:rPr>
                      <w:rFonts w:ascii="Times New Roman" w:hAnsi="Times New Roman" w:cs="Times New Roman"/>
                      <w:color w:val="auto"/>
                      <w:sz w:val="24"/>
                      <w:szCs w:val="24"/>
                    </w:rPr>
                    <w:t>_____________________/</w:t>
                  </w:r>
                  <w:r>
                    <w:rPr>
                      <w:rFonts w:hint="default" w:ascii="Times New Roman" w:hAnsi="Times New Roman" w:cs="Times New Roman"/>
                      <w:color w:val="auto"/>
                      <w:sz w:val="24"/>
                      <w:szCs w:val="24"/>
                      <w:lang w:val="ru-RU"/>
                    </w:rPr>
                    <w:t>_________</w:t>
                  </w:r>
                  <w:r>
                    <w:rPr>
                      <w:rFonts w:ascii="Times New Roman" w:hAnsi="Times New Roman" w:cs="Times New Roman"/>
                      <w:color w:val="auto"/>
                      <w:sz w:val="24"/>
                      <w:szCs w:val="24"/>
                    </w:rPr>
                    <w:t>/</w:t>
                  </w:r>
                </w:p>
                <w:p>
                  <w:pPr>
                    <w:bidi w:val="0"/>
                    <w:spacing w:before="0" w:after="160" w:line="259" w:lineRule="auto"/>
                    <w:jc w:val="left"/>
                    <w:rPr>
                      <w:rFonts w:cs="Times New Roman"/>
                      <w:color w:val="auto"/>
                      <w:szCs w:val="24"/>
                    </w:rPr>
                  </w:pPr>
                  <w:r>
                    <w:rPr>
                      <w:rFonts w:ascii="Times New Roman" w:hAnsi="Times New Roman" w:cs="Times New Roman"/>
                      <w:color w:val="auto"/>
                      <w:sz w:val="24"/>
                      <w:szCs w:val="24"/>
                    </w:rPr>
                    <w:t xml:space="preserve"> </w:t>
                  </w:r>
                </w:p>
              </w:tc>
            </w:tr>
          </w:tbl>
          <w:p>
            <w:pPr>
              <w:bidi w:val="0"/>
              <w:spacing w:before="0" w:after="160"/>
              <w:jc w:val="left"/>
              <w:rPr>
                <w:rFonts w:ascii="Times New Roman" w:hAnsi="Times New Roman" w:cs="Times New Roman"/>
                <w:color w:val="auto"/>
                <w:sz w:val="24"/>
                <w:szCs w:val="24"/>
              </w:rPr>
            </w:pP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after="0" w:line="240" w:lineRule="auto"/>
        <w:jc w:val="both"/>
      </w:pPr>
    </w:p>
    <w:p>
      <w:pPr>
        <w:rPr>
          <w:color w:val="auto"/>
        </w:rPr>
      </w:pPr>
      <w:r>
        <w:rPr>
          <w:color w:val="auto"/>
        </w:rPr>
        <w:br w:type="page"/>
      </w:r>
    </w:p>
    <w:p>
      <w:pPr>
        <w:jc w:val="right"/>
        <w:rPr>
          <w:rFonts w:ascii="Times New Roman" w:hAnsi="Times New Roman" w:eastAsia="Times New Roman" w:cs="Times New Roman"/>
          <w:color w:val="auto"/>
          <w:sz w:val="24"/>
          <w:szCs w:val="24"/>
          <w:lang w:eastAsia="ar-SA"/>
        </w:rPr>
      </w:pPr>
      <w:r>
        <w:rPr>
          <w:rFonts w:ascii="Times New Roman" w:hAnsi="Times New Roman" w:eastAsia="Times New Roman" w:cs="Times New Roman"/>
          <w:color w:val="auto"/>
          <w:sz w:val="24"/>
          <w:szCs w:val="24"/>
          <w:lang w:eastAsia="ar-SA"/>
        </w:rPr>
        <w:t xml:space="preserve">Приложение № </w:t>
      </w:r>
      <w:r>
        <w:rPr>
          <w:rFonts w:hint="default" w:ascii="Times New Roman" w:hAnsi="Times New Roman" w:eastAsia="Times New Roman" w:cs="Times New Roman"/>
          <w:color w:val="auto"/>
          <w:sz w:val="24"/>
          <w:szCs w:val="24"/>
          <w:lang w:val="ru-RU" w:eastAsia="ar-SA"/>
        </w:rPr>
        <w:t>3</w:t>
      </w:r>
      <w:r>
        <w:rPr>
          <w:rFonts w:ascii="Times New Roman" w:hAnsi="Times New Roman" w:eastAsia="Times New Roman" w:cs="Times New Roman"/>
          <w:color w:val="auto"/>
          <w:sz w:val="24"/>
          <w:szCs w:val="24"/>
          <w:lang w:eastAsia="ar-SA"/>
        </w:rPr>
        <w:t xml:space="preserve"> к договору №___ </w:t>
      </w:r>
    </w:p>
    <w:p>
      <w:pPr>
        <w:bidi w:val="0"/>
        <w:spacing w:before="0" w:after="0" w:line="240" w:lineRule="auto"/>
        <w:ind w:left="4956" w:firstLine="0"/>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                          от «</w:t>
      </w:r>
      <w:r>
        <w:rPr>
          <w:rFonts w:hint="default" w:ascii="Times New Roman" w:hAnsi="Times New Roman" w:eastAsia="Times New Roman" w:cs="Times New Roman"/>
          <w:color w:val="auto"/>
          <w:sz w:val="24"/>
          <w:szCs w:val="24"/>
          <w:lang w:val="ru-RU"/>
        </w:rPr>
        <w:t>__</w:t>
      </w:r>
      <w:r>
        <w:rPr>
          <w:rFonts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ru-RU"/>
        </w:rPr>
        <w:t xml:space="preserve">____________ </w:t>
      </w:r>
      <w:r>
        <w:rPr>
          <w:rFonts w:ascii="Times New Roman" w:hAnsi="Times New Roman" w:eastAsia="Times New Roman" w:cs="Times New Roman"/>
          <w:color w:val="auto"/>
          <w:sz w:val="24"/>
          <w:szCs w:val="24"/>
        </w:rPr>
        <w:t>202</w:t>
      </w:r>
      <w:r>
        <w:rPr>
          <w:rFonts w:hint="default" w:ascii="Times New Roman" w:hAnsi="Times New Roman" w:eastAsia="Times New Roman" w:cs="Times New Roman"/>
          <w:color w:val="auto"/>
          <w:sz w:val="24"/>
          <w:szCs w:val="24"/>
          <w:lang w:val="ru-RU"/>
        </w:rPr>
        <w:t>1</w:t>
      </w:r>
      <w:r>
        <w:rPr>
          <w:rFonts w:ascii="Times New Roman" w:hAnsi="Times New Roman" w:eastAsia="Times New Roman" w:cs="Times New Roman"/>
          <w:color w:val="auto"/>
          <w:sz w:val="24"/>
          <w:szCs w:val="24"/>
        </w:rPr>
        <w:t xml:space="preserve"> года </w:t>
      </w:r>
    </w:p>
    <w:p>
      <w:pPr>
        <w:bidi w:val="0"/>
        <w:spacing w:before="0" w:after="0" w:line="240" w:lineRule="auto"/>
        <w:ind w:left="4956" w:firstLine="0"/>
        <w:jc w:val="left"/>
        <w:rPr>
          <w:rFonts w:ascii="Times New Roman" w:hAnsi="Times New Roman" w:eastAsia="Times New Roman" w:cs="Times New Roman"/>
          <w:color w:val="auto"/>
          <w:sz w:val="24"/>
          <w:szCs w:val="24"/>
        </w:rPr>
      </w:pPr>
    </w:p>
    <w:p>
      <w:pPr>
        <w:tabs>
          <w:tab w:val="left" w:pos="6059"/>
        </w:tabs>
        <w:bidi w:val="0"/>
        <w:jc w:val="both"/>
        <w:rPr>
          <w:rFonts w:hint="default"/>
          <w:color w:val="auto"/>
          <w:lang w:val="ru-RU"/>
        </w:rPr>
      </w:pPr>
      <w:r>
        <w:rPr>
          <w:rFonts w:hint="default"/>
          <w:color w:val="auto"/>
          <w:lang w:val="ru-RU"/>
        </w:rPr>
        <w:drawing>
          <wp:inline distT="0" distB="0" distL="114300" distR="114300">
            <wp:extent cx="5530850" cy="7649845"/>
            <wp:effectExtent l="0" t="0" r="12700" b="8255"/>
            <wp:docPr id="1" name="Изображение 1" descr="опись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опись_page-0001"/>
                    <pic:cNvPicPr>
                      <a:picLocks noChangeAspect="1"/>
                    </pic:cNvPicPr>
                  </pic:nvPicPr>
                  <pic:blipFill>
                    <a:blip r:embed="rId8"/>
                    <a:stretch>
                      <a:fillRect/>
                    </a:stretch>
                  </pic:blipFill>
                  <pic:spPr>
                    <a:xfrm>
                      <a:off x="0" y="0"/>
                      <a:ext cx="5530850" cy="7649845"/>
                    </a:xfrm>
                    <a:prstGeom prst="rect">
                      <a:avLst/>
                    </a:prstGeom>
                  </pic:spPr>
                </pic:pic>
              </a:graphicData>
            </a:graphic>
          </wp:inline>
        </w:drawing>
      </w:r>
    </w:p>
    <w:sectPr>
      <w:headerReference r:id="rId5" w:type="default"/>
      <w:footerReference r:id="rId6" w:type="default"/>
      <w:pgSz w:w="11906" w:h="16838"/>
      <w:pgMar w:top="818" w:right="488" w:bottom="1134" w:left="1418" w:header="720" w:footer="720" w:gutter="0"/>
      <w:pgNumType w:fmt="decimal"/>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roman"/>
    <w:pitch w:val="default"/>
    <w:sig w:usb0="E4002EFF" w:usb1="C000E47F" w:usb2="00000009" w:usb3="00000000" w:csb0="200001FF"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spacing w:before="0" w:after="160" w:line="259" w:lineRule="auto"/>
      <w:jc w:val="left"/>
    </w:pPr>
    <w:r>
      <w:fldChar w:fldCharType="begin"/>
    </w:r>
    <w:r>
      <w:instrText xml:space="preserve">PAGE</w:instrText>
    </w:r>
    <w:r>
      <w:fldChar w:fldCharType="separate"/>
    </w:r>
    <w:r>
      <w:t>10</w:t>
    </w:r>
    <w:r>
      <w:fldChar w:fldCharType="end"/>
    </w:r>
    <w:r>
      <w:t xml:space="preserve"> / </w:t>
    </w:r>
    <w:r>
      <w:fldChar w:fldCharType="begin"/>
    </w:r>
    <w:r>
      <w:instrText xml:space="preserve">NUMPAGES</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spacing w:before="0" w:after="160" w:line="259"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645" w:hanging="360"/>
      </w:pPr>
    </w:lvl>
    <w:lvl w:ilvl="1" w:tentative="0">
      <w:start w:val="1"/>
      <w:numFmt w:val="lowerLetter"/>
      <w:lvlText w:val="%2."/>
      <w:lvlJc w:val="left"/>
      <w:pPr>
        <w:ind w:left="1365" w:hanging="360"/>
      </w:pPr>
    </w:lvl>
    <w:lvl w:ilvl="2" w:tentative="0">
      <w:start w:val="1"/>
      <w:numFmt w:val="lowerRoman"/>
      <w:lvlText w:val="%3."/>
      <w:lvlJc w:val="right"/>
      <w:pPr>
        <w:ind w:left="2085" w:hanging="180"/>
      </w:pPr>
    </w:lvl>
    <w:lvl w:ilvl="3" w:tentative="0">
      <w:start w:val="1"/>
      <w:numFmt w:val="decimal"/>
      <w:lvlText w:val="%4."/>
      <w:lvlJc w:val="left"/>
      <w:pPr>
        <w:ind w:left="2805" w:hanging="360"/>
      </w:pPr>
    </w:lvl>
    <w:lvl w:ilvl="4" w:tentative="0">
      <w:start w:val="1"/>
      <w:numFmt w:val="lowerLetter"/>
      <w:lvlText w:val="%5."/>
      <w:lvlJc w:val="left"/>
      <w:pPr>
        <w:ind w:left="3525" w:hanging="360"/>
      </w:pPr>
    </w:lvl>
    <w:lvl w:ilvl="5" w:tentative="0">
      <w:start w:val="1"/>
      <w:numFmt w:val="lowerRoman"/>
      <w:lvlText w:val="%6."/>
      <w:lvlJc w:val="right"/>
      <w:pPr>
        <w:ind w:left="4245" w:hanging="180"/>
      </w:pPr>
    </w:lvl>
    <w:lvl w:ilvl="6" w:tentative="0">
      <w:start w:val="1"/>
      <w:numFmt w:val="decimal"/>
      <w:lvlText w:val="%7."/>
      <w:lvlJc w:val="left"/>
      <w:pPr>
        <w:ind w:left="4965" w:hanging="360"/>
      </w:pPr>
    </w:lvl>
    <w:lvl w:ilvl="7" w:tentative="0">
      <w:start w:val="1"/>
      <w:numFmt w:val="lowerLetter"/>
      <w:lvlText w:val="%8."/>
      <w:lvlJc w:val="left"/>
      <w:pPr>
        <w:ind w:left="5685" w:hanging="360"/>
      </w:pPr>
    </w:lvl>
    <w:lvl w:ilvl="8" w:tentative="0">
      <w:start w:val="1"/>
      <w:numFmt w:val="lowerRoman"/>
      <w:lvlText w:val="%9."/>
      <w:lvlJc w:val="right"/>
      <w:pPr>
        <w:ind w:left="6405" w:hanging="180"/>
      </w:pPr>
    </w:lvl>
  </w:abstractNum>
  <w:abstractNum w:abstractNumId="1">
    <w:nsid w:val="78CA9486"/>
    <w:multiLevelType w:val="singleLevel"/>
    <w:tmpl w:val="78CA9486"/>
    <w:lvl w:ilvl="0" w:tentative="0">
      <w:start w:val="1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documentProtection w:enforcement="0"/>
  <w:defaultTabStop w:val="708"/>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74623"/>
    <w:rsid w:val="03854AA4"/>
    <w:rsid w:val="070E3E56"/>
    <w:rsid w:val="0A2D400E"/>
    <w:rsid w:val="0F187119"/>
    <w:rsid w:val="0F3243DD"/>
    <w:rsid w:val="105D4B7D"/>
    <w:rsid w:val="155F6F5F"/>
    <w:rsid w:val="20E141B0"/>
    <w:rsid w:val="24101106"/>
    <w:rsid w:val="2FDE1F59"/>
    <w:rsid w:val="314D1211"/>
    <w:rsid w:val="35A85B12"/>
    <w:rsid w:val="3B0A6FB9"/>
    <w:rsid w:val="3B3C6A26"/>
    <w:rsid w:val="418D4B14"/>
    <w:rsid w:val="470C02C3"/>
    <w:rsid w:val="49FD0075"/>
    <w:rsid w:val="54174FC8"/>
    <w:rsid w:val="55AB13FA"/>
    <w:rsid w:val="57CC15E6"/>
    <w:rsid w:val="5C2671E1"/>
    <w:rsid w:val="66CD7D84"/>
    <w:rsid w:val="6A1341A6"/>
    <w:rsid w:val="71762B2F"/>
    <w:rsid w:val="762E3D9D"/>
    <w:rsid w:val="7B3213D9"/>
    <w:rsid w:val="7F0F7FB4"/>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bidi w:val="0"/>
      <w:spacing w:before="0" w:after="160" w:line="259" w:lineRule="auto"/>
      <w:jc w:val="left"/>
    </w:pPr>
    <w:rPr>
      <w:rFonts w:ascii="Arial" w:hAnsi="Arial" w:eastAsia="Arial" w:cs="Arial"/>
      <w:color w:val="auto"/>
      <w:kern w:val="0"/>
      <w:sz w:val="20"/>
      <w:szCs w:val="20"/>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qFormat/>
    <w:uiPriority w:val="0"/>
    <w:pPr>
      <w:spacing w:before="0" w:after="0" w:line="240" w:lineRule="auto"/>
    </w:pPr>
    <w:rPr>
      <w:rFonts w:ascii="Segoe UI" w:hAnsi="Segoe UI" w:cs="Times New Roman"/>
      <w:sz w:val="18"/>
      <w:szCs w:val="18"/>
    </w:rPr>
  </w:style>
  <w:style w:type="paragraph" w:styleId="5">
    <w:name w:val="caption"/>
    <w:basedOn w:val="1"/>
    <w:next w:val="1"/>
    <w:qFormat/>
    <w:uiPriority w:val="0"/>
    <w:pPr>
      <w:suppressLineNumbers/>
      <w:spacing w:before="120" w:after="120"/>
    </w:pPr>
    <w:rPr>
      <w:rFonts w:cs="Arial"/>
      <w:i/>
      <w:iCs/>
      <w:sz w:val="24"/>
      <w:szCs w:val="24"/>
    </w:rPr>
  </w:style>
  <w:style w:type="paragraph" w:styleId="6">
    <w:name w:val="header"/>
    <w:basedOn w:val="7"/>
    <w:qFormat/>
    <w:uiPriority w:val="0"/>
  </w:style>
  <w:style w:type="paragraph" w:customStyle="1" w:styleId="7">
    <w:name w:val="Верхний и нижний колонтитулы"/>
    <w:basedOn w:val="1"/>
    <w:qFormat/>
    <w:uiPriority w:val="0"/>
  </w:style>
  <w:style w:type="paragraph" w:styleId="8">
    <w:name w:val="Body Text"/>
    <w:basedOn w:val="1"/>
    <w:qFormat/>
    <w:uiPriority w:val="0"/>
    <w:pPr>
      <w:spacing w:before="0" w:after="140" w:line="276" w:lineRule="auto"/>
    </w:pPr>
  </w:style>
  <w:style w:type="paragraph" w:styleId="9">
    <w:name w:val="footer"/>
    <w:basedOn w:val="7"/>
    <w:qFormat/>
    <w:uiPriority w:val="0"/>
  </w:style>
  <w:style w:type="paragraph" w:styleId="10">
    <w:name w:val="List"/>
    <w:basedOn w:val="8"/>
    <w:qFormat/>
    <w:uiPriority w:val="0"/>
    <w:rPr>
      <w:rFonts w:cs="Arial"/>
    </w:rPr>
  </w:style>
  <w:style w:type="paragraph" w:styleId="11">
    <w:name w:val="Normal (Web)"/>
    <w:basedOn w:val="1"/>
    <w:unhideWhenUsed/>
    <w:qFormat/>
    <w:uiPriority w:val="0"/>
    <w:pPr>
      <w:spacing w:beforeAutospacing="1" w:after="119" w:line="240" w:lineRule="auto"/>
    </w:pPr>
    <w:rPr>
      <w:rFonts w:ascii="Times New Roman" w:hAnsi="Times New Roman" w:eastAsia="Times New Roman" w:cs="Times New Roman"/>
      <w:sz w:val="24"/>
      <w:szCs w:val="24"/>
    </w:rPr>
  </w:style>
  <w:style w:type="character" w:customStyle="1" w:styleId="12">
    <w:name w:val="Интернет-ссылка"/>
    <w:qFormat/>
    <w:uiPriority w:val="0"/>
    <w:rPr>
      <w:color w:val="0000FF"/>
      <w:u w:val="single"/>
    </w:rPr>
  </w:style>
  <w:style w:type="character" w:customStyle="1" w:styleId="13">
    <w:name w:val="Стиль Масштаб знаков: 100%"/>
    <w:qFormat/>
    <w:uiPriority w:val="0"/>
    <w:rPr>
      <w:w w:val="100"/>
    </w:rPr>
  </w:style>
  <w:style w:type="character" w:customStyle="1" w:styleId="14">
    <w:name w:val="Текст выноски Знак"/>
    <w:qFormat/>
    <w:uiPriority w:val="0"/>
    <w:rPr>
      <w:rFonts w:ascii="Segoe UI" w:hAnsi="Segoe UI" w:cs="Segoe UI"/>
      <w:sz w:val="18"/>
      <w:szCs w:val="18"/>
    </w:rPr>
  </w:style>
  <w:style w:type="paragraph" w:customStyle="1" w:styleId="15">
    <w:name w:val="Заголовок"/>
    <w:basedOn w:val="1"/>
    <w:next w:val="8"/>
    <w:qFormat/>
    <w:uiPriority w:val="0"/>
    <w:pPr>
      <w:keepNext/>
      <w:spacing w:before="240" w:after="120"/>
    </w:pPr>
    <w:rPr>
      <w:rFonts w:ascii="Liberation Sans" w:hAnsi="Liberation Sans" w:eastAsia="Microsoft YaHei" w:cs="Arial"/>
      <w:sz w:val="28"/>
      <w:szCs w:val="28"/>
    </w:rPr>
  </w:style>
  <w:style w:type="paragraph" w:customStyle="1" w:styleId="16">
    <w:name w:val="Указатель1"/>
    <w:basedOn w:val="1"/>
    <w:qFormat/>
    <w:uiPriority w:val="0"/>
    <w:pPr>
      <w:suppressLineNumbers/>
    </w:pPr>
    <w:rPr>
      <w:rFonts w:cs="Arial"/>
    </w:rPr>
  </w:style>
  <w:style w:type="paragraph" w:customStyle="1" w:styleId="17">
    <w:name w:val="align-center"/>
    <w:basedOn w:val="1"/>
    <w:qFormat/>
    <w:uiPriority w:val="0"/>
    <w:pPr>
      <w:spacing w:before="0" w:after="223" w:line="240" w:lineRule="auto"/>
      <w:jc w:val="center"/>
    </w:pPr>
    <w:rPr>
      <w:rFonts w:ascii="Times New Roman" w:hAnsi="Times New Roman" w:eastAsia="Times New Roman" w:cs="Times New Roman"/>
      <w:sz w:val="24"/>
      <w:szCs w:val="24"/>
    </w:rPr>
  </w:style>
  <w:style w:type="paragraph" w:customStyle="1" w:styleId="18">
    <w:name w:val="Основной текст с отступом 21"/>
    <w:basedOn w:val="1"/>
    <w:qFormat/>
    <w:uiPriority w:val="0"/>
    <w:pPr>
      <w:suppressAutoHyphens/>
      <w:spacing w:before="0" w:after="0" w:line="240" w:lineRule="auto"/>
      <w:ind w:firstLine="567"/>
      <w:jc w:val="both"/>
    </w:pPr>
    <w:rPr>
      <w:rFonts w:ascii="Times New Roman" w:hAnsi="Times New Roman" w:eastAsia="Times New Roman" w:cs="Times New Roman"/>
      <w:lang w:eastAsia="zh-CN"/>
    </w:rPr>
  </w:style>
  <w:style w:type="paragraph" w:customStyle="1" w:styleId="19">
    <w:name w:val="Сd1оeeдe4еe5рf0жe6иe8мecоeeеe5 тf2аe0бe1лebиe8цf6ыfb"/>
    <w:basedOn w:val="1"/>
    <w:qFormat/>
    <w:uiPriority w:val="99"/>
    <w:pPr>
      <w:widowControl w:val="0"/>
      <w:suppressAutoHyphens/>
      <w:spacing w:before="0" w:after="0" w:line="240" w:lineRule="auto"/>
    </w:pPr>
    <w:rPr>
      <w:rFonts w:eastAsia="Times New Roman"/>
      <w:kern w:val="2"/>
      <w:sz w:val="26"/>
      <w:szCs w:val="26"/>
      <w:lang w:bidi="hi-IN"/>
    </w:rPr>
  </w:style>
  <w:style w:type="paragraph" w:customStyle="1" w:styleId="20">
    <w:name w:val="ConsNonformat"/>
    <w:qFormat/>
    <w:uiPriority w:val="99"/>
    <w:pPr>
      <w:widowControl w:val="0"/>
      <w:bidi w:val="0"/>
      <w:ind w:right="19772" w:firstLine="0"/>
      <w:jc w:val="left"/>
    </w:pPr>
    <w:rPr>
      <w:rFonts w:ascii="Courier New" w:hAnsi="Courier New" w:eastAsia="Times New Roman" w:cs="Courier New"/>
      <w:color w:val="auto"/>
      <w:kern w:val="0"/>
      <w:sz w:val="20"/>
      <w:szCs w:val="20"/>
      <w:lang w:val="ru-RU" w:eastAsia="ru-RU" w:bidi="ar-SA"/>
    </w:rPr>
  </w:style>
  <w:style w:type="table" w:customStyle="1" w:styleId="21">
    <w:name w:val="temp_table_style"/>
    <w:qFormat/>
    <w:uiPriority w:val="99"/>
    <w:pPr>
      <w:spacing w:after="160" w:line="259" w:lineRule="auto"/>
    </w:pPr>
    <w:tblPr>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A58AA-32D5-4A1A-9AA7-0518C9502E89}">
  <ds:schemaRefs/>
</ds:datastoreItem>
</file>

<file path=docProps/app.xml><?xml version="1.0" encoding="utf-8"?>
<Properties xmlns="http://schemas.openxmlformats.org/officeDocument/2006/extended-properties" xmlns:vt="http://schemas.openxmlformats.org/officeDocument/2006/docPropsVTypes">
  <Template>Normal</Template>
  <Pages>10</Pages>
  <Words>2852</Words>
  <Characters>20386</Characters>
  <Paragraphs>196</Paragraphs>
  <TotalTime>5</TotalTime>
  <ScaleCrop>false</ScaleCrop>
  <LinksUpToDate>false</LinksUpToDate>
  <CharactersWithSpaces>23273</CharactersWithSpaces>
  <Application>WPS Office_11.2.0.10223_F1E327BC-269C-435d-A152-05C5408002CA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2019-09-13T07:20:00Z</dcterms:created>
  <dc:creator>user</dc:creator>
  <cp:lastModifiedBy>oz1</cp:lastModifiedBy>
  <cp:lastPrinted>2021-08-25T06:28:00Z</cp:lastPrinted>
  <dcterms:modified xsi:type="dcterms:W3CDTF">2021-08-25T13:28:07Z</dcterms:modified>
  <dc:title>ДОГОВОР АРЕНДЫ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1049-11.2.0.10223</vt:lpwstr>
  </property>
  <property fmtid="{D5CDD505-2E9C-101B-9397-08002B2CF9AE}" pid="4" name="LinksUpToDate">
    <vt:bool>false</vt:bool>
  </property>
  <property fmtid="{D5CDD505-2E9C-101B-9397-08002B2CF9AE}" pid="5" name="ScaleCrop">
    <vt:bool>false</vt:bool>
  </property>
</Properties>
</file>