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ind w:firstLine="5670"/>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r>
    </w:p>
    <w:p>
      <w:pPr>
        <w:pStyle w:val="Normal"/>
        <w:keepNext w:val="true"/>
        <w:keepLines/>
        <w:suppressLineNumbers/>
        <w:suppressAutoHyphens w:val="true"/>
        <w:spacing w:lineRule="auto" w:line="240" w:before="0" w:after="0"/>
        <w:ind w:firstLine="680"/>
        <w:jc w:val="both"/>
        <w:rPr>
          <w:rFonts w:ascii="Times New Roman" w:hAnsi="Times New Roman" w:eastAsia="Times New Roman" w:cs="Times New Roman"/>
          <w:b/>
          <w:b/>
          <w:kern w:val="2"/>
          <w:sz w:val="24"/>
          <w:szCs w:val="24"/>
          <w:highlight w:val="yellow"/>
          <w:lang w:eastAsia="ar-SA"/>
        </w:rPr>
      </w:pPr>
      <w:r>
        <w:rPr>
          <w:rFonts w:eastAsia="Times New Roman" w:cs="Times New Roman" w:ascii="Times New Roman" w:hAnsi="Times New Roman"/>
          <w:b/>
          <w:kern w:val="2"/>
          <w:sz w:val="24"/>
          <w:szCs w:val="24"/>
          <w:highlight w:val="yellow"/>
          <w:lang w:eastAsia="ar-SA"/>
        </w:rPr>
      </w:r>
    </w:p>
    <w:p>
      <w:pPr>
        <w:pStyle w:val="Normal"/>
        <w:keepNext w:val="true"/>
        <w:keepLines/>
        <w:suppressLineNumbers/>
        <w:suppressAutoHyphens w:val="true"/>
        <w:spacing w:lineRule="auto" w:line="240" w:before="0" w:after="0"/>
        <w:ind w:firstLine="680"/>
        <w:jc w:val="both"/>
        <w:rPr>
          <w:rFonts w:ascii="Times New Roman" w:hAnsi="Times New Roman" w:eastAsia="Times New Roman" w:cs="Times New Roman"/>
          <w:b/>
          <w:b/>
          <w:kern w:val="2"/>
          <w:sz w:val="24"/>
          <w:szCs w:val="24"/>
          <w:highlight w:val="yellow"/>
          <w:lang w:eastAsia="ar-SA"/>
        </w:rPr>
      </w:pPr>
      <w:r>
        <w:rPr>
          <w:rFonts w:eastAsia="Times New Roman" w:cs="Times New Roman" w:ascii="Times New Roman" w:hAnsi="Times New Roman"/>
          <w:b/>
          <w:kern w:val="2"/>
          <w:sz w:val="24"/>
          <w:szCs w:val="24"/>
          <w:highlight w:val="yellow"/>
          <w:lang w:eastAsia="ar-SA"/>
        </w:rPr>
      </w:r>
    </w:p>
    <w:p>
      <w:pPr>
        <w:pStyle w:val="Normal"/>
        <w:keepNext w:val="true"/>
        <w:keepLines/>
        <w:suppressLineNumbers/>
        <w:suppressAutoHyphens w:val="true"/>
        <w:spacing w:lineRule="auto" w:line="240" w:before="0" w:after="0"/>
        <w:ind w:firstLine="680"/>
        <w:jc w:val="both"/>
        <w:rPr>
          <w:rFonts w:ascii="Times New Roman" w:hAnsi="Times New Roman" w:eastAsia="Times New Roman" w:cs="Times New Roman"/>
          <w:b/>
          <w:b/>
          <w:kern w:val="2"/>
          <w:sz w:val="24"/>
          <w:szCs w:val="24"/>
          <w:highlight w:val="yellow"/>
          <w:lang w:eastAsia="ar-SA"/>
        </w:rPr>
      </w:pPr>
      <w:r>
        <w:rPr>
          <w:rFonts w:eastAsia="Times New Roman" w:cs="Times New Roman" w:ascii="Times New Roman" w:hAnsi="Times New Roman"/>
          <w:b/>
          <w:kern w:val="2"/>
          <w:sz w:val="24"/>
          <w:szCs w:val="24"/>
          <w:highlight w:val="yellow"/>
          <w:lang w:eastAsia="ar-SA"/>
        </w:rPr>
      </w:r>
    </w:p>
    <w:p>
      <w:pPr>
        <w:pStyle w:val="Normal"/>
        <w:keepNext w:val="true"/>
        <w:keepLines/>
        <w:suppressLineNumbers/>
        <w:suppressAutoHyphens w:val="true"/>
        <w:spacing w:lineRule="auto" w:line="240" w:before="0" w:after="0"/>
        <w:jc w:val="both"/>
        <w:rPr>
          <w:rFonts w:ascii="Times New Roman" w:hAnsi="Times New Roman" w:eastAsia="Times New Roman" w:cs="Times New Roman"/>
          <w:b/>
          <w:b/>
          <w:kern w:val="2"/>
          <w:sz w:val="24"/>
          <w:szCs w:val="24"/>
          <w:highlight w:val="yellow"/>
          <w:lang w:eastAsia="ar-SA"/>
        </w:rPr>
      </w:pPr>
      <w:r>
        <w:rPr>
          <w:rFonts w:eastAsia="Times New Roman" w:cs="Times New Roman" w:ascii="Times New Roman" w:hAnsi="Times New Roman"/>
          <w:b/>
          <w:kern w:val="2"/>
          <w:sz w:val="24"/>
          <w:szCs w:val="24"/>
          <w:highlight w:val="yellow"/>
          <w:lang w:eastAsia="ar-SA"/>
        </w:rPr>
      </w:r>
    </w:p>
    <w:p>
      <w:pPr>
        <w:pStyle w:val="Normal"/>
        <w:keepNext w:val="true"/>
        <w:keepLines/>
        <w:suppressLineNumbers/>
        <w:suppressAutoHyphens w:val="true"/>
        <w:spacing w:lineRule="auto" w:line="240" w:before="0" w:after="0"/>
        <w:jc w:val="both"/>
        <w:rPr>
          <w:rFonts w:ascii="Times New Roman" w:hAnsi="Times New Roman" w:eastAsia="Times New Roman" w:cs="Times New Roman"/>
          <w:b/>
          <w:b/>
          <w:kern w:val="2"/>
          <w:sz w:val="24"/>
          <w:szCs w:val="24"/>
          <w:highlight w:val="yellow"/>
          <w:lang w:eastAsia="ar-SA"/>
        </w:rPr>
      </w:pPr>
      <w:r>
        <w:rPr>
          <w:rFonts w:eastAsia="Times New Roman" w:cs="Times New Roman" w:ascii="Times New Roman" w:hAnsi="Times New Roman"/>
          <w:b/>
          <w:kern w:val="2"/>
          <w:sz w:val="24"/>
          <w:szCs w:val="24"/>
          <w:highlight w:val="yellow"/>
          <w:lang w:eastAsia="ar-SA"/>
        </w:rPr>
      </w:r>
    </w:p>
    <w:p>
      <w:pPr>
        <w:pStyle w:val="Normal"/>
        <w:keepNext w:val="true"/>
        <w:keepLines/>
        <w:suppressLineNumbers/>
        <w:suppressAutoHyphens w:val="true"/>
        <w:spacing w:lineRule="auto" w:line="240" w:before="0" w:after="0"/>
        <w:ind w:firstLine="680"/>
        <w:jc w:val="both"/>
        <w:rPr>
          <w:rFonts w:ascii="Times New Roman" w:hAnsi="Times New Roman" w:eastAsia="Times New Roman" w:cs="Times New Roman"/>
          <w:b/>
          <w:b/>
          <w:kern w:val="2"/>
          <w:sz w:val="24"/>
          <w:szCs w:val="24"/>
          <w:highlight w:val="yellow"/>
          <w:lang w:eastAsia="ar-SA"/>
        </w:rPr>
      </w:pPr>
      <w:r>
        <w:rPr>
          <w:rFonts w:eastAsia="Times New Roman" w:cs="Times New Roman" w:ascii="Times New Roman" w:hAnsi="Times New Roman"/>
          <w:b/>
          <w:kern w:val="2"/>
          <w:sz w:val="24"/>
          <w:szCs w:val="24"/>
          <w:highlight w:val="yellow"/>
          <w:lang w:eastAsia="ar-SA"/>
        </w:rPr>
      </w:r>
    </w:p>
    <w:p>
      <w:pPr>
        <w:pStyle w:val="Normal"/>
        <w:keepLines/>
        <w:suppressLineNumbers/>
        <w:suppressAutoHyphens w:val="true"/>
        <w:spacing w:lineRule="auto" w:line="240" w:before="0" w:after="0"/>
        <w:jc w:val="center"/>
        <w:rPr>
          <w:rFonts w:ascii="Times New Roman" w:hAnsi="Times New Roman" w:eastAsia="Times New Roman" w:cs="Times New Roman"/>
          <w:b/>
          <w:b/>
          <w:caps/>
          <w:kern w:val="2"/>
          <w:sz w:val="24"/>
          <w:szCs w:val="24"/>
          <w:lang w:eastAsia="ar-SA"/>
        </w:rPr>
      </w:pPr>
      <w:r>
        <w:rPr>
          <w:rFonts w:eastAsia="Times New Roman" w:cs="Times New Roman" w:ascii="Times New Roman" w:hAnsi="Times New Roman"/>
          <w:b/>
          <w:caps/>
          <w:kern w:val="2"/>
          <w:sz w:val="24"/>
          <w:szCs w:val="24"/>
          <w:lang w:eastAsia="ar-SA"/>
        </w:rPr>
      </w:r>
    </w:p>
    <w:p>
      <w:pPr>
        <w:pStyle w:val="Normal"/>
        <w:keepLines/>
        <w:suppressLineNumbers/>
        <w:suppressAutoHyphens w:val="true"/>
        <w:spacing w:lineRule="auto" w:line="240" w:before="0" w:after="0"/>
        <w:jc w:val="center"/>
        <w:rPr>
          <w:rFonts w:ascii="Times New Roman" w:hAnsi="Times New Roman" w:eastAsia="Times New Roman" w:cs="Times New Roman"/>
          <w:b/>
          <w:b/>
          <w:caps/>
          <w:kern w:val="2"/>
          <w:sz w:val="24"/>
          <w:szCs w:val="24"/>
          <w:lang w:eastAsia="ar-SA"/>
        </w:rPr>
      </w:pPr>
      <w:r>
        <w:rPr>
          <w:rFonts w:eastAsia="Times New Roman" w:cs="Times New Roman" w:ascii="Times New Roman" w:hAnsi="Times New Roman"/>
          <w:b/>
          <w:caps/>
          <w:kern w:val="2"/>
          <w:sz w:val="24"/>
          <w:szCs w:val="24"/>
          <w:lang w:eastAsia="ar-SA"/>
        </w:rPr>
      </w:r>
    </w:p>
    <w:p>
      <w:pPr>
        <w:pStyle w:val="Normal"/>
        <w:keepLines/>
        <w:suppressLineNumbers/>
        <w:suppressAutoHyphens w:val="true"/>
        <w:spacing w:lineRule="auto" w:line="240" w:before="0" w:after="0"/>
        <w:jc w:val="center"/>
        <w:rPr>
          <w:rFonts w:ascii="Times New Roman" w:hAnsi="Times New Roman" w:eastAsia="Times New Roman" w:cs="Times New Roman"/>
          <w:b/>
          <w:b/>
          <w:caps/>
          <w:kern w:val="2"/>
          <w:sz w:val="24"/>
          <w:szCs w:val="24"/>
          <w:lang w:eastAsia="ar-SA"/>
        </w:rPr>
      </w:pPr>
      <w:r>
        <w:rPr>
          <w:rFonts w:eastAsia="Times New Roman" w:cs="Times New Roman" w:ascii="Times New Roman" w:hAnsi="Times New Roman"/>
          <w:b/>
          <w:caps/>
          <w:kern w:val="2"/>
          <w:sz w:val="24"/>
          <w:szCs w:val="24"/>
          <w:lang w:eastAsia="ar-SA"/>
        </w:rPr>
        <w:t xml:space="preserve">ДОКУМЕНТАЦИя  </w:t>
      </w:r>
    </w:p>
    <w:p>
      <w:pPr>
        <w:pStyle w:val="Normal"/>
        <w:keepLines/>
        <w:suppressLineNumbers/>
        <w:suppressAutoHyphens w:val="true"/>
        <w:spacing w:lineRule="auto" w:line="240" w:before="0" w:after="0"/>
        <w:jc w:val="center"/>
        <w:rPr>
          <w:rFonts w:ascii="Times New Roman" w:hAnsi="Times New Roman" w:eastAsia="Times New Roman" w:cs="Times New Roman"/>
          <w:b/>
          <w:b/>
          <w:caps/>
          <w:kern w:val="2"/>
          <w:sz w:val="24"/>
          <w:szCs w:val="24"/>
          <w:lang w:eastAsia="ar-SA"/>
        </w:rPr>
      </w:pPr>
      <w:r>
        <w:rPr>
          <w:rFonts w:eastAsia="Times New Roman" w:cs="Times New Roman" w:ascii="Times New Roman" w:hAnsi="Times New Roman"/>
          <w:b/>
          <w:caps/>
          <w:kern w:val="2"/>
          <w:sz w:val="24"/>
          <w:szCs w:val="24"/>
          <w:lang w:eastAsia="ar-SA"/>
        </w:rPr>
        <w:t>О ПРОВЕДЕНИИ ЗАКУПКИ</w:t>
      </w:r>
    </w:p>
    <w:p>
      <w:pPr>
        <w:pStyle w:val="Normal"/>
        <w:keepLines/>
        <w:suppressLineNumbers/>
        <w:suppressAutoHyphens w:val="true"/>
        <w:spacing w:lineRule="auto" w:line="240" w:before="0" w:after="0"/>
        <w:jc w:val="center"/>
        <w:rPr>
          <w:rFonts w:ascii="Times New Roman" w:hAnsi="Times New Roman" w:eastAsia="Times New Roman" w:cs="Times New Roman"/>
          <w:b/>
          <w:b/>
          <w:caps/>
          <w:kern w:val="2"/>
          <w:sz w:val="24"/>
          <w:szCs w:val="24"/>
          <w:lang w:eastAsia="ar-SA"/>
        </w:rPr>
      </w:pPr>
      <w:r>
        <w:rPr>
          <w:rFonts w:eastAsia="Times New Roman" w:cs="Times New Roman" w:ascii="Times New Roman" w:hAnsi="Times New Roman"/>
          <w:b/>
          <w:caps/>
          <w:kern w:val="2"/>
          <w:sz w:val="24"/>
          <w:szCs w:val="24"/>
          <w:lang w:eastAsia="ar-SA"/>
        </w:rPr>
        <w:t xml:space="preserve"> </w:t>
      </w:r>
      <w:r>
        <w:rPr>
          <w:rFonts w:eastAsia="Times New Roman" w:cs="Times New Roman" w:ascii="Times New Roman" w:hAnsi="Times New Roman"/>
          <w:b/>
          <w:caps/>
          <w:kern w:val="2"/>
          <w:sz w:val="24"/>
          <w:szCs w:val="24"/>
          <w:lang w:eastAsia="ar-SA"/>
        </w:rPr>
        <w:t xml:space="preserve">В ФОРМЕ </w:t>
      </w:r>
    </w:p>
    <w:p>
      <w:pPr>
        <w:pStyle w:val="Normal"/>
        <w:keepLines/>
        <w:suppressLineNumbers/>
        <w:suppressAutoHyphens w:val="true"/>
        <w:spacing w:lineRule="auto" w:line="240" w:before="0" w:after="0"/>
        <w:jc w:val="center"/>
        <w:rPr>
          <w:rFonts w:ascii="Times New Roman" w:hAnsi="Times New Roman" w:eastAsia="Times New Roman" w:cs="Times New Roman"/>
          <w:b/>
          <w:b/>
          <w:caps/>
          <w:kern w:val="2"/>
          <w:sz w:val="24"/>
          <w:szCs w:val="24"/>
          <w:lang w:eastAsia="ar-SA"/>
        </w:rPr>
      </w:pPr>
      <w:r>
        <w:rPr>
          <w:rFonts w:eastAsia="Times New Roman" w:cs="Times New Roman" w:ascii="Times New Roman" w:hAnsi="Times New Roman"/>
          <w:b/>
          <w:caps/>
          <w:kern w:val="2"/>
          <w:sz w:val="24"/>
          <w:szCs w:val="24"/>
          <w:lang w:eastAsia="ar-SA"/>
        </w:rPr>
        <w:t xml:space="preserve">ЗАПРОСА ЦЕНОВЫХ ПРЕДЛОЖЕНИЙ </w:t>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 </w:t>
      </w:r>
      <w:bookmarkStart w:id="0" w:name="subject_title_1"/>
      <w:bookmarkEnd w:id="0"/>
      <w:r>
        <w:rPr>
          <w:rFonts w:eastAsia="Times New Roman" w:cs="Times New Roman" w:ascii="Times New Roman" w:hAnsi="Times New Roman"/>
          <w:sz w:val="24"/>
          <w:szCs w:val="24"/>
          <w:lang w:eastAsia="ar-SA"/>
        </w:rPr>
        <w:t>по объекту закупки:</w:t>
      </w:r>
    </w:p>
    <w:p>
      <w:pPr>
        <w:pStyle w:val="Normal"/>
        <w:spacing w:before="0" w:after="0"/>
        <w:jc w:val="center"/>
        <w:rPr/>
      </w:pPr>
      <w:r>
        <w:rPr>
          <w:rFonts w:cs="Times New Roman" w:ascii="Times New Roman" w:hAnsi="Times New Roman"/>
          <w:b/>
          <w:sz w:val="28"/>
          <w:szCs w:val="28"/>
        </w:rPr>
        <w:t>на проектирование и монтаж системы автоматического порошкового модульного пожаротушения</w:t>
      </w:r>
    </w:p>
    <w:p>
      <w:pPr>
        <w:pStyle w:val="Normal"/>
        <w:spacing w:before="0" w:after="0"/>
        <w:jc w:val="center"/>
        <w:rPr/>
      </w:pPr>
      <w:r>
        <w:rPr>
          <w:rFonts w:cs="Times New Roman" w:ascii="Times New Roman" w:hAnsi="Times New Roman"/>
          <w:b/>
          <w:sz w:val="28"/>
          <w:szCs w:val="28"/>
        </w:rPr>
        <w:t>в здании Гипермаркета №</w:t>
      </w:r>
      <w:r>
        <w:rPr>
          <w:rFonts w:cs="Times New Roman" w:ascii="Times New Roman" w:hAnsi="Times New Roman"/>
          <w:b/>
          <w:sz w:val="28"/>
          <w:szCs w:val="28"/>
          <w:lang w:val="en-US"/>
        </w:rPr>
        <w:t>4</w:t>
      </w:r>
      <w:r>
        <w:rPr>
          <w:rFonts w:cs="Times New Roman" w:ascii="Times New Roman" w:hAnsi="Times New Roman"/>
          <w:b/>
          <w:sz w:val="28"/>
          <w:szCs w:val="28"/>
        </w:rPr>
        <w:t xml:space="preserve"> ООО «НОВАЦЕНТР К» </w:t>
      </w:r>
    </w:p>
    <w:p>
      <w:pPr>
        <w:pStyle w:val="Normal"/>
        <w:spacing w:before="0" w:after="0"/>
        <w:jc w:val="center"/>
        <w:rPr/>
      </w:pPr>
      <w:r>
        <w:rPr>
          <w:rFonts w:cs="Times New Roman" w:ascii="Times New Roman" w:hAnsi="Times New Roman"/>
          <w:b/>
          <w:sz w:val="28"/>
          <w:szCs w:val="28"/>
        </w:rPr>
        <w:t xml:space="preserve">по адресу: г. </w:t>
      </w:r>
      <w:r>
        <w:rPr>
          <w:rFonts w:cs="Times New Roman" w:ascii="Times New Roman" w:hAnsi="Times New Roman"/>
          <w:b/>
          <w:sz w:val="28"/>
          <w:szCs w:val="28"/>
          <w:lang w:val="ru-RU"/>
        </w:rPr>
        <w:t>Симферополь</w:t>
      </w:r>
      <w:r>
        <w:rPr>
          <w:rFonts w:cs="Times New Roman" w:ascii="Times New Roman" w:hAnsi="Times New Roman"/>
          <w:b/>
          <w:sz w:val="28"/>
          <w:szCs w:val="28"/>
        </w:rPr>
        <w:t>, пр. Победы 245.</w:t>
      </w:r>
    </w:p>
    <w:p>
      <w:pPr>
        <w:pStyle w:val="Normal"/>
        <w:suppressAutoHyphens w:val="true"/>
        <w:spacing w:lineRule="auto" w:line="240" w:before="0" w:after="0"/>
        <w:ind w:firstLine="680"/>
        <w:jc w:val="center"/>
        <w:rPr>
          <w:rFonts w:ascii="Times New Roman" w:hAnsi="Times New Roman" w:eastAsia="Times New Roman" w:cs="Times New Roman"/>
          <w:b/>
          <w:b/>
          <w:sz w:val="24"/>
          <w:szCs w:val="24"/>
          <w:highlight w:val="yellow"/>
          <w:lang w:eastAsia="ar-SA"/>
        </w:rPr>
      </w:pPr>
      <w:r>
        <w:rPr>
          <w:rFonts w:eastAsia="Times New Roman" w:cs="Times New Roman" w:ascii="Times New Roman" w:hAnsi="Times New Roman"/>
          <w:b/>
          <w:sz w:val="24"/>
          <w:szCs w:val="24"/>
          <w:highlight w:val="yellow"/>
          <w:lang w:eastAsia="ar-SA"/>
        </w:rPr>
      </w:r>
    </w:p>
    <w:p>
      <w:pPr>
        <w:pStyle w:val="Normal"/>
        <w:suppressAutoHyphens w:val="true"/>
        <w:spacing w:lineRule="auto" w:line="240" w:before="0" w:after="0"/>
        <w:ind w:firstLine="680"/>
        <w:jc w:val="center"/>
        <w:rPr>
          <w:rFonts w:ascii="Times New Roman" w:hAnsi="Times New Roman" w:eastAsia="Times New Roman" w:cs="Times New Roman"/>
          <w:b/>
          <w:b/>
          <w:sz w:val="24"/>
          <w:szCs w:val="24"/>
          <w:highlight w:val="yellow"/>
          <w:lang w:eastAsia="ar-SA"/>
        </w:rPr>
      </w:pPr>
      <w:r>
        <w:rPr>
          <w:rFonts w:eastAsia="Times New Roman" w:cs="Times New Roman" w:ascii="Times New Roman" w:hAnsi="Times New Roman"/>
          <w:b/>
          <w:sz w:val="24"/>
          <w:szCs w:val="24"/>
          <w:highlight w:val="yellow"/>
          <w:lang w:eastAsia="ar-SA"/>
        </w:rPr>
      </w:r>
    </w:p>
    <w:p>
      <w:pPr>
        <w:pStyle w:val="Normal"/>
        <w:suppressAutoHyphens w:val="true"/>
        <w:spacing w:lineRule="auto" w:line="240" w:before="0" w:after="0"/>
        <w:ind w:firstLine="680"/>
        <w:jc w:val="center"/>
        <w:rPr>
          <w:rFonts w:ascii="Times New Roman" w:hAnsi="Times New Roman" w:eastAsia="Times New Roman" w:cs="Times New Roman"/>
          <w:b/>
          <w:b/>
          <w:sz w:val="24"/>
          <w:szCs w:val="24"/>
          <w:highlight w:val="yellow"/>
          <w:lang w:eastAsia="ar-SA"/>
        </w:rPr>
      </w:pPr>
      <w:r>
        <w:rPr>
          <w:rFonts w:eastAsia="Times New Roman" w:cs="Times New Roman" w:ascii="Times New Roman" w:hAnsi="Times New Roman"/>
          <w:b/>
          <w:sz w:val="24"/>
          <w:szCs w:val="24"/>
          <w:highlight w:val="yellow"/>
          <w:lang w:eastAsia="ar-SA"/>
        </w:rPr>
      </w:r>
    </w:p>
    <w:p>
      <w:pPr>
        <w:pStyle w:val="Normal"/>
        <w:suppressAutoHyphens w:val="true"/>
        <w:spacing w:lineRule="auto" w:line="240" w:before="0" w:after="0"/>
        <w:ind w:firstLine="680"/>
        <w:jc w:val="center"/>
        <w:rPr>
          <w:rFonts w:ascii="Times New Roman" w:hAnsi="Times New Roman" w:eastAsia="Times New Roman" w:cs="Times New Roman"/>
          <w:b/>
          <w:b/>
          <w:sz w:val="24"/>
          <w:szCs w:val="24"/>
          <w:highlight w:val="yellow"/>
          <w:lang w:eastAsia="ar-SA"/>
        </w:rPr>
      </w:pPr>
      <w:r>
        <w:rPr>
          <w:rFonts w:eastAsia="Times New Roman" w:cs="Times New Roman" w:ascii="Times New Roman" w:hAnsi="Times New Roman"/>
          <w:b/>
          <w:sz w:val="24"/>
          <w:szCs w:val="24"/>
          <w:highlight w:val="yellow"/>
          <w:lang w:eastAsia="ar-SA"/>
        </w:rPr>
      </w:r>
    </w:p>
    <w:p>
      <w:pPr>
        <w:pStyle w:val="Normal"/>
        <w:suppressAutoHyphens w:val="true"/>
        <w:spacing w:lineRule="auto" w:line="240" w:before="0" w:after="0"/>
        <w:ind w:firstLine="680"/>
        <w:jc w:val="center"/>
        <w:rPr>
          <w:rFonts w:ascii="Times New Roman" w:hAnsi="Times New Roman" w:eastAsia="Times New Roman" w:cs="Times New Roman"/>
          <w:b/>
          <w:b/>
          <w:sz w:val="24"/>
          <w:szCs w:val="24"/>
          <w:highlight w:val="yellow"/>
          <w:lang w:eastAsia="ar-SA"/>
        </w:rPr>
      </w:pPr>
      <w:r>
        <w:rPr>
          <w:rFonts w:eastAsia="Times New Roman" w:cs="Times New Roman" w:ascii="Times New Roman" w:hAnsi="Times New Roman"/>
          <w:b/>
          <w:sz w:val="24"/>
          <w:szCs w:val="24"/>
          <w:highlight w:val="yellow"/>
          <w:lang w:eastAsia="ar-SA"/>
        </w:rPr>
      </w:r>
    </w:p>
    <w:tbl>
      <w:tblPr>
        <w:tblW w:w="10137" w:type="dxa"/>
        <w:jc w:val="left"/>
        <w:tblInd w:w="0" w:type="dxa"/>
        <w:tblCellMar>
          <w:top w:w="0" w:type="dxa"/>
          <w:left w:w="108" w:type="dxa"/>
          <w:bottom w:w="0" w:type="dxa"/>
          <w:right w:w="108" w:type="dxa"/>
        </w:tblCellMar>
        <w:tblLook w:firstRow="0" w:noVBand="0" w:lastRow="0" w:firstColumn="0" w:lastColumn="0" w:noHBand="0" w:val="0000"/>
      </w:tblPr>
      <w:tblGrid>
        <w:gridCol w:w="4511"/>
        <w:gridCol w:w="5625"/>
      </w:tblGrid>
      <w:tr>
        <w:trPr>
          <w:trHeight w:val="1080" w:hRule="atLeast"/>
        </w:trPr>
        <w:tc>
          <w:tcPr>
            <w:tcW w:w="4511" w:type="dxa"/>
            <w:tcBorders/>
            <w:shd w:color="auto" w:fill="auto" w:val="clear"/>
          </w:tcPr>
          <w:p>
            <w:pPr>
              <w:pStyle w:val="Normal"/>
              <w:keepNext w:val="true"/>
              <w:keepLines/>
              <w:suppressLineNumbers/>
              <w:suppressAutoHyphens w:val="true"/>
              <w:snapToGrid w:val="false"/>
              <w:spacing w:lineRule="auto" w:line="240" w:before="0" w:after="0"/>
              <w:rPr>
                <w:rFonts w:ascii="Times New Roman" w:hAnsi="Times New Roman" w:eastAsia="Times New Roman" w:cs="Times New Roman"/>
                <w:b/>
                <w:b/>
                <w:kern w:val="2"/>
                <w:sz w:val="24"/>
                <w:szCs w:val="24"/>
                <w:lang w:eastAsia="ar-SA"/>
              </w:rPr>
            </w:pPr>
            <w:r>
              <w:rPr>
                <w:rFonts w:eastAsia="Times New Roman" w:cs="Times New Roman" w:ascii="Times New Roman" w:hAnsi="Times New Roman"/>
                <w:b/>
                <w:kern w:val="2"/>
                <w:sz w:val="24"/>
                <w:szCs w:val="24"/>
                <w:lang w:eastAsia="ar-SA"/>
              </w:rPr>
            </w:r>
            <w:bookmarkStart w:id="1" w:name="org_type"/>
            <w:bookmarkStart w:id="2" w:name="org_type"/>
            <w:bookmarkEnd w:id="2"/>
          </w:p>
        </w:tc>
        <w:tc>
          <w:tcPr>
            <w:tcW w:w="5625" w:type="dxa"/>
            <w:tcBorders/>
            <w:shd w:color="auto" w:fill="auto" w:val="clear"/>
          </w:tcPr>
          <w:p>
            <w:pPr>
              <w:pStyle w:val="Normal"/>
              <w:suppressAutoHyphens w:val="true"/>
              <w:snapToGrid w:val="false"/>
              <w:spacing w:lineRule="auto" w:line="240" w:before="0" w:after="0"/>
              <w:ind w:left="449" w:hanging="0"/>
              <w:jc w:val="both"/>
              <w:rPr>
                <w:rFonts w:ascii="Times New Roman" w:hAnsi="Times New Roman" w:eastAsia="Times New Roman" w:cs="Times New Roman"/>
                <w:b/>
                <w:b/>
                <w:bCs/>
                <w:sz w:val="24"/>
                <w:szCs w:val="24"/>
                <w:lang w:eastAsia="ar-SA"/>
              </w:rPr>
            </w:pPr>
            <w:r>
              <w:rPr>
                <w:rFonts w:eastAsia="Times New Roman" w:cs="Times New Roman" w:ascii="Times New Roman" w:hAnsi="Times New Roman"/>
                <w:b/>
                <w:bCs/>
                <w:sz w:val="24"/>
                <w:szCs w:val="24"/>
                <w:lang w:eastAsia="ar-SA"/>
              </w:rPr>
            </w:r>
            <w:bookmarkStart w:id="3" w:name="organizer"/>
            <w:bookmarkStart w:id="4" w:name="organizer"/>
            <w:bookmarkEnd w:id="4"/>
          </w:p>
        </w:tc>
      </w:tr>
    </w:tbl>
    <w:p>
      <w:pPr>
        <w:pStyle w:val="Normal"/>
        <w:keepNext w:val="true"/>
        <w:keepLines/>
        <w:suppressLineNumbers/>
        <w:suppressAutoHyphens w:val="true"/>
        <w:spacing w:lineRule="auto" w:line="240" w:before="0" w:after="0"/>
        <w:ind w:firstLine="680"/>
        <w:jc w:val="center"/>
        <w:rPr>
          <w:rFonts w:ascii="Times New Roman" w:hAnsi="Times New Roman" w:eastAsia="Times New Roman" w:cs="Times New Roman"/>
          <w:b/>
          <w:b/>
          <w:kern w:val="2"/>
          <w:sz w:val="24"/>
          <w:szCs w:val="24"/>
          <w:lang w:eastAsia="ar-SA"/>
        </w:rPr>
      </w:pPr>
      <w:r>
        <w:rPr>
          <w:rFonts w:eastAsia="Times New Roman" w:cs="Times New Roman" w:ascii="Times New Roman" w:hAnsi="Times New Roman"/>
          <w:b/>
          <w:kern w:val="2"/>
          <w:sz w:val="24"/>
          <w:szCs w:val="24"/>
          <w:lang w:eastAsia="ar-SA"/>
        </w:rPr>
      </w:r>
    </w:p>
    <w:p>
      <w:pPr>
        <w:pStyle w:val="Normal"/>
        <w:keepNext w:val="true"/>
        <w:keepLines/>
        <w:suppressLineNumbers/>
        <w:suppressAutoHyphens w:val="true"/>
        <w:spacing w:lineRule="auto" w:line="240" w:before="0" w:after="0"/>
        <w:ind w:firstLine="680"/>
        <w:jc w:val="center"/>
        <w:rPr>
          <w:rFonts w:ascii="Times New Roman" w:hAnsi="Times New Roman" w:eastAsia="Times New Roman" w:cs="Times New Roman"/>
          <w:b/>
          <w:b/>
          <w:kern w:val="2"/>
          <w:sz w:val="24"/>
          <w:szCs w:val="24"/>
          <w:highlight w:val="yellow"/>
          <w:lang w:eastAsia="ar-SA"/>
        </w:rPr>
      </w:pPr>
      <w:r>
        <w:rPr>
          <w:rFonts w:eastAsia="Times New Roman" w:cs="Times New Roman" w:ascii="Times New Roman" w:hAnsi="Times New Roman"/>
          <w:b/>
          <w:kern w:val="2"/>
          <w:sz w:val="24"/>
          <w:szCs w:val="24"/>
          <w:highlight w:val="yellow"/>
          <w:lang w:eastAsia="ar-SA"/>
        </w:rPr>
      </w:r>
      <w:bookmarkStart w:id="5" w:name="small_owner"/>
      <w:bookmarkStart w:id="6" w:name="small_owner"/>
      <w:bookmarkEnd w:id="6"/>
    </w:p>
    <w:p>
      <w:pPr>
        <w:pStyle w:val="Normal"/>
        <w:keepNext w:val="true"/>
        <w:keepLines/>
        <w:suppressLineNumbers/>
        <w:suppressAutoHyphens w:val="true"/>
        <w:spacing w:lineRule="auto" w:line="240" w:before="0" w:after="0"/>
        <w:ind w:firstLine="680"/>
        <w:jc w:val="center"/>
        <w:rPr>
          <w:rFonts w:ascii="Times New Roman" w:hAnsi="Times New Roman" w:eastAsia="Times New Roman" w:cs="Times New Roman"/>
          <w:b/>
          <w:b/>
          <w:kern w:val="2"/>
          <w:sz w:val="24"/>
          <w:szCs w:val="24"/>
          <w:highlight w:val="yellow"/>
          <w:lang w:eastAsia="ar-SA"/>
        </w:rPr>
      </w:pPr>
      <w:r>
        <w:rPr>
          <w:rFonts w:eastAsia="Times New Roman" w:cs="Times New Roman" w:ascii="Times New Roman" w:hAnsi="Times New Roman"/>
          <w:b/>
          <w:kern w:val="2"/>
          <w:sz w:val="24"/>
          <w:szCs w:val="24"/>
          <w:highlight w:val="yellow"/>
          <w:lang w:eastAsia="ar-SA"/>
        </w:rPr>
      </w:r>
    </w:p>
    <w:p>
      <w:pPr>
        <w:pStyle w:val="Normal"/>
        <w:keepNext w:val="true"/>
        <w:keepLines/>
        <w:suppressLineNumbers/>
        <w:suppressAutoHyphens w:val="true"/>
        <w:spacing w:lineRule="auto" w:line="240" w:before="0" w:after="0"/>
        <w:ind w:firstLine="680"/>
        <w:jc w:val="center"/>
        <w:rPr>
          <w:rFonts w:ascii="Times New Roman" w:hAnsi="Times New Roman" w:eastAsia="Times New Roman" w:cs="Times New Roman"/>
          <w:b/>
          <w:b/>
          <w:kern w:val="2"/>
          <w:sz w:val="24"/>
          <w:szCs w:val="24"/>
          <w:highlight w:val="yellow"/>
          <w:lang w:eastAsia="ar-SA"/>
        </w:rPr>
      </w:pPr>
      <w:r>
        <w:rPr>
          <w:rFonts w:eastAsia="Times New Roman" w:cs="Times New Roman" w:ascii="Times New Roman" w:hAnsi="Times New Roman"/>
          <w:b/>
          <w:kern w:val="2"/>
          <w:sz w:val="24"/>
          <w:szCs w:val="24"/>
          <w:highlight w:val="yellow"/>
          <w:lang w:eastAsia="ar-SA"/>
        </w:rPr>
      </w:r>
    </w:p>
    <w:p>
      <w:pPr>
        <w:pStyle w:val="Normal"/>
        <w:keepLines/>
        <w:suppressLineNumbers/>
        <w:suppressAutoHyphens w:val="true"/>
        <w:spacing w:lineRule="auto" w:line="240" w:before="0" w:after="0"/>
        <w:jc w:val="center"/>
        <w:rPr>
          <w:rFonts w:ascii="Times New Roman" w:hAnsi="Times New Roman" w:eastAsia="Times New Roman" w:cs="Times New Roman"/>
          <w:b/>
          <w:b/>
          <w:kern w:val="2"/>
          <w:sz w:val="24"/>
          <w:szCs w:val="24"/>
          <w:lang w:eastAsia="ar-SA"/>
        </w:rPr>
      </w:pPr>
      <w:r>
        <w:rPr>
          <w:rFonts w:eastAsia="Times New Roman" w:cs="Times New Roman" w:ascii="Times New Roman" w:hAnsi="Times New Roman"/>
          <w:b/>
          <w:kern w:val="2"/>
          <w:sz w:val="24"/>
          <w:szCs w:val="24"/>
          <w:lang w:eastAsia="ar-SA"/>
        </w:rPr>
      </w:r>
    </w:p>
    <w:p>
      <w:pPr>
        <w:pStyle w:val="Normal"/>
        <w:keepLines/>
        <w:suppressLineNumbers/>
        <w:suppressAutoHyphens w:val="true"/>
        <w:spacing w:lineRule="auto" w:line="240" w:before="0" w:after="0"/>
        <w:jc w:val="center"/>
        <w:rPr>
          <w:rFonts w:ascii="Times New Roman" w:hAnsi="Times New Roman" w:eastAsia="Times New Roman" w:cs="Times New Roman"/>
          <w:b/>
          <w:b/>
          <w:kern w:val="2"/>
          <w:sz w:val="24"/>
          <w:szCs w:val="24"/>
          <w:lang w:eastAsia="ar-SA"/>
        </w:rPr>
      </w:pPr>
      <w:r>
        <w:rPr>
          <w:rFonts w:eastAsia="Times New Roman" w:cs="Times New Roman" w:ascii="Times New Roman" w:hAnsi="Times New Roman"/>
          <w:b/>
          <w:kern w:val="2"/>
          <w:sz w:val="24"/>
          <w:szCs w:val="24"/>
          <w:lang w:eastAsia="ar-SA"/>
        </w:rPr>
      </w:r>
    </w:p>
    <w:p>
      <w:pPr>
        <w:pStyle w:val="Normal"/>
        <w:keepLines/>
        <w:suppressLineNumbers/>
        <w:suppressAutoHyphens w:val="true"/>
        <w:spacing w:lineRule="auto" w:line="240" w:before="0" w:after="0"/>
        <w:jc w:val="center"/>
        <w:rPr>
          <w:rFonts w:ascii="Times New Roman" w:hAnsi="Times New Roman" w:eastAsia="Times New Roman" w:cs="Times New Roman"/>
          <w:b/>
          <w:b/>
          <w:kern w:val="2"/>
          <w:sz w:val="24"/>
          <w:szCs w:val="24"/>
          <w:lang w:eastAsia="ar-SA"/>
        </w:rPr>
      </w:pPr>
      <w:r>
        <w:rPr>
          <w:rFonts w:eastAsia="Times New Roman" w:cs="Times New Roman" w:ascii="Times New Roman" w:hAnsi="Times New Roman"/>
          <w:b/>
          <w:kern w:val="2"/>
          <w:sz w:val="24"/>
          <w:szCs w:val="24"/>
          <w:lang w:eastAsia="ar-SA"/>
        </w:rPr>
      </w:r>
    </w:p>
    <w:p>
      <w:pPr>
        <w:pStyle w:val="Normal"/>
        <w:keepLines/>
        <w:suppressLineNumbers/>
        <w:suppressAutoHyphens w:val="true"/>
        <w:spacing w:lineRule="auto" w:line="240" w:before="0" w:after="0"/>
        <w:jc w:val="center"/>
        <w:rPr>
          <w:rFonts w:ascii="Times New Roman" w:hAnsi="Times New Roman" w:eastAsia="Times New Roman" w:cs="Times New Roman"/>
          <w:b/>
          <w:b/>
          <w:kern w:val="2"/>
          <w:sz w:val="24"/>
          <w:szCs w:val="24"/>
          <w:lang w:eastAsia="ar-SA"/>
        </w:rPr>
      </w:pPr>
      <w:r>
        <w:rPr>
          <w:rFonts w:eastAsia="Times New Roman" w:cs="Times New Roman" w:ascii="Times New Roman" w:hAnsi="Times New Roman"/>
          <w:b/>
          <w:kern w:val="2"/>
          <w:sz w:val="24"/>
          <w:szCs w:val="24"/>
          <w:lang w:eastAsia="ar-SA"/>
        </w:rPr>
      </w:r>
    </w:p>
    <w:p>
      <w:pPr>
        <w:pStyle w:val="Normal"/>
        <w:keepLines/>
        <w:suppressLineNumbers/>
        <w:suppressAutoHyphens w:val="true"/>
        <w:spacing w:lineRule="auto" w:line="240" w:before="0" w:after="0"/>
        <w:jc w:val="center"/>
        <w:rPr>
          <w:rFonts w:ascii="Times New Roman" w:hAnsi="Times New Roman" w:eastAsia="Times New Roman" w:cs="Times New Roman"/>
          <w:b/>
          <w:b/>
          <w:kern w:val="2"/>
          <w:sz w:val="24"/>
          <w:szCs w:val="24"/>
          <w:lang w:eastAsia="ar-SA"/>
        </w:rPr>
      </w:pPr>
      <w:r>
        <w:rPr>
          <w:rFonts w:eastAsia="Times New Roman" w:cs="Times New Roman" w:ascii="Times New Roman" w:hAnsi="Times New Roman"/>
          <w:b/>
          <w:kern w:val="2"/>
          <w:sz w:val="24"/>
          <w:szCs w:val="24"/>
          <w:lang w:eastAsia="ar-SA"/>
        </w:rPr>
      </w:r>
    </w:p>
    <w:p>
      <w:pPr>
        <w:pStyle w:val="Normal"/>
        <w:keepLines/>
        <w:suppressLineNumbers/>
        <w:suppressAutoHyphens w:val="true"/>
        <w:spacing w:lineRule="auto" w:line="240" w:before="0" w:after="0"/>
        <w:jc w:val="center"/>
        <w:rPr>
          <w:rFonts w:ascii="Times New Roman" w:hAnsi="Times New Roman" w:eastAsia="Times New Roman" w:cs="Times New Roman"/>
          <w:b/>
          <w:b/>
          <w:kern w:val="2"/>
          <w:sz w:val="24"/>
          <w:szCs w:val="24"/>
          <w:lang w:eastAsia="ar-SA"/>
        </w:rPr>
      </w:pPr>
      <w:r>
        <w:rPr>
          <w:rFonts w:eastAsia="Times New Roman" w:cs="Times New Roman" w:ascii="Times New Roman" w:hAnsi="Times New Roman"/>
          <w:b/>
          <w:kern w:val="2"/>
          <w:sz w:val="24"/>
          <w:szCs w:val="24"/>
          <w:lang w:eastAsia="ar-SA"/>
        </w:rPr>
      </w:r>
    </w:p>
    <w:p>
      <w:pPr>
        <w:pStyle w:val="Normal"/>
        <w:keepLines/>
        <w:suppressLineNumbers/>
        <w:suppressAutoHyphens w:val="true"/>
        <w:spacing w:lineRule="auto" w:line="240" w:before="0" w:after="0"/>
        <w:jc w:val="center"/>
        <w:rPr>
          <w:rFonts w:ascii="Times New Roman" w:hAnsi="Times New Roman" w:eastAsia="Times New Roman" w:cs="Times New Roman"/>
          <w:b/>
          <w:b/>
          <w:kern w:val="2"/>
          <w:sz w:val="24"/>
          <w:szCs w:val="24"/>
          <w:lang w:eastAsia="ar-SA"/>
        </w:rPr>
      </w:pPr>
      <w:r>
        <w:rPr>
          <w:rFonts w:eastAsia="Times New Roman" w:cs="Times New Roman" w:ascii="Times New Roman" w:hAnsi="Times New Roman"/>
          <w:b/>
          <w:kern w:val="2"/>
          <w:sz w:val="24"/>
          <w:szCs w:val="24"/>
          <w:lang w:eastAsia="ar-SA"/>
        </w:rPr>
      </w:r>
    </w:p>
    <w:p>
      <w:pPr>
        <w:pStyle w:val="Normal"/>
        <w:keepLines/>
        <w:suppressLineNumbers/>
        <w:suppressAutoHyphens w:val="true"/>
        <w:spacing w:lineRule="auto" w:line="240" w:before="0" w:after="0"/>
        <w:jc w:val="center"/>
        <w:rPr>
          <w:rFonts w:ascii="Times New Roman" w:hAnsi="Times New Roman" w:eastAsia="Times New Roman" w:cs="Times New Roman"/>
          <w:b/>
          <w:b/>
          <w:kern w:val="2"/>
          <w:sz w:val="24"/>
          <w:szCs w:val="24"/>
          <w:lang w:eastAsia="ar-SA"/>
        </w:rPr>
      </w:pPr>
      <w:r>
        <w:rPr>
          <w:rFonts w:eastAsia="Times New Roman" w:cs="Times New Roman" w:ascii="Times New Roman" w:hAnsi="Times New Roman"/>
          <w:b/>
          <w:kern w:val="2"/>
          <w:sz w:val="24"/>
          <w:szCs w:val="24"/>
          <w:lang w:eastAsia="ar-SA"/>
        </w:rPr>
      </w:r>
    </w:p>
    <w:p>
      <w:pPr>
        <w:pStyle w:val="Normal"/>
        <w:keepLines/>
        <w:suppressLineNumbers/>
        <w:suppressAutoHyphens w:val="true"/>
        <w:spacing w:lineRule="auto" w:line="240" w:before="0" w:after="0"/>
        <w:jc w:val="center"/>
        <w:rPr>
          <w:rFonts w:ascii="Times New Roman" w:hAnsi="Times New Roman" w:eastAsia="Times New Roman" w:cs="Times New Roman"/>
          <w:b/>
          <w:b/>
          <w:kern w:val="2"/>
          <w:sz w:val="24"/>
          <w:szCs w:val="24"/>
          <w:lang w:eastAsia="ar-SA"/>
        </w:rPr>
      </w:pPr>
      <w:r>
        <w:rPr>
          <w:rFonts w:eastAsia="Times New Roman" w:cs="Times New Roman" w:ascii="Times New Roman" w:hAnsi="Times New Roman"/>
          <w:b/>
          <w:kern w:val="2"/>
          <w:sz w:val="24"/>
          <w:szCs w:val="24"/>
          <w:lang w:eastAsia="ar-SA"/>
        </w:rPr>
      </w:r>
    </w:p>
    <w:p>
      <w:pPr>
        <w:pStyle w:val="Normal"/>
        <w:keepLines/>
        <w:suppressLineNumbers/>
        <w:suppressAutoHyphens w:val="true"/>
        <w:spacing w:lineRule="auto" w:line="240" w:before="0" w:after="0"/>
        <w:jc w:val="center"/>
        <w:rPr>
          <w:rFonts w:ascii="Times New Roman" w:hAnsi="Times New Roman" w:eastAsia="Times New Roman" w:cs="Times New Roman"/>
          <w:b/>
          <w:b/>
          <w:kern w:val="2"/>
          <w:sz w:val="24"/>
          <w:szCs w:val="24"/>
          <w:lang w:eastAsia="ar-SA"/>
        </w:rPr>
      </w:pPr>
      <w:r>
        <w:rPr>
          <w:rFonts w:eastAsia="Times New Roman" w:cs="Times New Roman" w:ascii="Times New Roman" w:hAnsi="Times New Roman"/>
          <w:b/>
          <w:kern w:val="2"/>
          <w:sz w:val="24"/>
          <w:szCs w:val="24"/>
          <w:lang w:eastAsia="ar-SA"/>
        </w:rPr>
      </w:r>
    </w:p>
    <w:p>
      <w:pPr>
        <w:pStyle w:val="Normal"/>
        <w:keepLines/>
        <w:suppressLineNumbers/>
        <w:suppressAutoHyphens w:val="true"/>
        <w:spacing w:lineRule="auto" w:line="240" w:before="0" w:after="0"/>
        <w:jc w:val="center"/>
        <w:rPr>
          <w:rFonts w:ascii="Times New Roman" w:hAnsi="Times New Roman" w:eastAsia="Times New Roman" w:cs="Times New Roman"/>
          <w:b/>
          <w:b/>
          <w:kern w:val="2"/>
          <w:sz w:val="24"/>
          <w:szCs w:val="24"/>
          <w:lang w:eastAsia="ar-SA"/>
        </w:rPr>
      </w:pPr>
      <w:r>
        <w:rPr>
          <w:rFonts w:eastAsia="Times New Roman" w:cs="Times New Roman" w:ascii="Times New Roman" w:hAnsi="Times New Roman"/>
          <w:b/>
          <w:kern w:val="2"/>
          <w:sz w:val="24"/>
          <w:szCs w:val="24"/>
          <w:lang w:eastAsia="ar-SA"/>
        </w:rPr>
      </w:r>
    </w:p>
    <w:p>
      <w:pPr>
        <w:pStyle w:val="Normal"/>
        <w:keepLines/>
        <w:suppressLineNumbers/>
        <w:suppressAutoHyphens w:val="true"/>
        <w:spacing w:lineRule="auto" w:line="240" w:before="0" w:after="0"/>
        <w:jc w:val="center"/>
        <w:rPr>
          <w:rFonts w:ascii="Times New Roman" w:hAnsi="Times New Roman" w:eastAsia="Times New Roman" w:cs="Times New Roman"/>
          <w:b/>
          <w:b/>
          <w:kern w:val="2"/>
          <w:sz w:val="24"/>
          <w:szCs w:val="24"/>
          <w:lang w:eastAsia="ar-SA"/>
        </w:rPr>
      </w:pPr>
      <w:r>
        <w:rPr>
          <w:rFonts w:eastAsia="Times New Roman" w:cs="Times New Roman" w:ascii="Times New Roman" w:hAnsi="Times New Roman"/>
          <w:b/>
          <w:kern w:val="2"/>
          <w:sz w:val="24"/>
          <w:szCs w:val="24"/>
          <w:lang w:eastAsia="ar-SA"/>
        </w:rPr>
      </w:r>
    </w:p>
    <w:p>
      <w:pPr>
        <w:pStyle w:val="Normal"/>
        <w:keepLines/>
        <w:suppressLineNumbers/>
        <w:suppressAutoHyphens w:val="true"/>
        <w:spacing w:lineRule="auto" w:line="240" w:before="0" w:after="0"/>
        <w:jc w:val="center"/>
        <w:rPr>
          <w:rFonts w:ascii="Times New Roman" w:hAnsi="Times New Roman" w:eastAsia="Times New Roman" w:cs="Times New Roman"/>
          <w:b/>
          <w:b/>
          <w:kern w:val="2"/>
          <w:sz w:val="24"/>
          <w:szCs w:val="24"/>
          <w:lang w:eastAsia="ar-SA"/>
        </w:rPr>
      </w:pPr>
      <w:r>
        <w:rPr>
          <w:rFonts w:eastAsia="Times New Roman" w:cs="Times New Roman" w:ascii="Times New Roman" w:hAnsi="Times New Roman"/>
          <w:b/>
          <w:kern w:val="2"/>
          <w:sz w:val="24"/>
          <w:szCs w:val="24"/>
          <w:lang w:eastAsia="ar-SA"/>
        </w:rPr>
      </w:r>
    </w:p>
    <w:p>
      <w:pPr>
        <w:pStyle w:val="Normal"/>
        <w:keepLines/>
        <w:suppressLineNumbers/>
        <w:suppressAutoHyphens w:val="true"/>
        <w:spacing w:lineRule="auto" w:line="240" w:before="0" w:after="0"/>
        <w:jc w:val="center"/>
        <w:rPr>
          <w:rFonts w:ascii="Times New Roman" w:hAnsi="Times New Roman" w:eastAsia="Times New Roman" w:cs="Times New Roman"/>
          <w:b/>
          <w:b/>
          <w:kern w:val="2"/>
          <w:sz w:val="24"/>
          <w:szCs w:val="24"/>
          <w:lang w:eastAsia="ar-SA"/>
        </w:rPr>
      </w:pPr>
      <w:r>
        <w:rPr>
          <w:rFonts w:eastAsia="Times New Roman" w:cs="Times New Roman" w:ascii="Times New Roman" w:hAnsi="Times New Roman"/>
          <w:b/>
          <w:kern w:val="2"/>
          <w:sz w:val="24"/>
          <w:szCs w:val="24"/>
          <w:lang w:eastAsia="ar-SA"/>
        </w:rPr>
        <w:t>г. Симферополь</w:t>
      </w:r>
    </w:p>
    <w:p>
      <w:pPr>
        <w:sectPr>
          <w:type w:val="nextPage"/>
          <w:pgSz w:w="11906" w:h="16838"/>
          <w:pgMar w:left="1134" w:right="850" w:header="0" w:top="1134" w:footer="0" w:bottom="1134" w:gutter="0"/>
          <w:pgNumType w:fmt="decimal"/>
          <w:formProt w:val="false"/>
          <w:textDirection w:val="lrTb"/>
          <w:docGrid w:type="default" w:linePitch="360" w:charSpace="36864"/>
        </w:sectPr>
        <w:pStyle w:val="Normal"/>
        <w:keepLines/>
        <w:suppressLineNumbers/>
        <w:suppressAutoHyphens w:val="true"/>
        <w:spacing w:lineRule="auto" w:line="240" w:before="0" w:after="0"/>
        <w:jc w:val="center"/>
        <w:rPr>
          <w:rFonts w:ascii="Times New Roman" w:hAnsi="Times New Roman" w:eastAsia="Times New Roman" w:cs="Times New Roman"/>
          <w:b/>
          <w:b/>
          <w:bCs/>
          <w:kern w:val="2"/>
          <w:sz w:val="24"/>
          <w:szCs w:val="24"/>
          <w:lang w:eastAsia="ar-SA"/>
        </w:rPr>
      </w:pPr>
      <w:bookmarkStart w:id="7" w:name="year2"/>
      <w:bookmarkEnd w:id="7"/>
      <w:r>
        <w:rPr>
          <w:rFonts w:eastAsia="Times New Roman" w:cs="Times New Roman" w:ascii="Times New Roman" w:hAnsi="Times New Roman"/>
          <w:b/>
          <w:bCs/>
          <w:kern w:val="2"/>
          <w:sz w:val="24"/>
          <w:szCs w:val="24"/>
          <w:lang w:eastAsia="ar-SA"/>
        </w:rPr>
        <w:t>2021 год</w:t>
      </w:r>
    </w:p>
    <w:p>
      <w:pPr>
        <w:pStyle w:val="Normal"/>
        <w:suppressAutoHyphens w:val="true"/>
        <w:spacing w:lineRule="auto" w:line="240" w:before="0" w:after="0"/>
        <w:jc w:val="center"/>
        <w:rPr>
          <w:rFonts w:ascii="Times New Roman" w:hAnsi="Times New Roman" w:eastAsia="Times New Roman" w:cs="Times New Roman"/>
          <w:b/>
          <w:b/>
          <w:bCs/>
          <w:i/>
          <w:i/>
          <w:kern w:val="2"/>
          <w:sz w:val="24"/>
          <w:szCs w:val="24"/>
          <w:lang w:eastAsia="ar-SA"/>
        </w:rPr>
      </w:pPr>
      <w:r>
        <w:rPr>
          <w:rFonts w:eastAsia="Times New Roman" w:cs="Times New Roman" w:ascii="Times New Roman" w:hAnsi="Times New Roman"/>
          <w:b/>
          <w:bCs/>
          <w:i/>
          <w:kern w:val="2"/>
          <w:sz w:val="24"/>
          <w:szCs w:val="24"/>
          <w:lang w:eastAsia="ar-SA"/>
        </w:rPr>
        <w:t>Часть I. Общая часть</w:t>
      </w:r>
    </w:p>
    <w:p>
      <w:pPr>
        <w:pStyle w:val="Normal"/>
        <w:suppressAutoHyphens w:val="true"/>
        <w:spacing w:lineRule="auto" w:line="240" w:before="0" w:after="0"/>
        <w:ind w:firstLine="680"/>
        <w:jc w:val="both"/>
        <w:rPr>
          <w:rFonts w:ascii="Times New Roman" w:hAnsi="Times New Roman" w:eastAsia="Times New Roman" w:cs="Times New Roman"/>
          <w:bCs/>
          <w:sz w:val="24"/>
          <w:szCs w:val="24"/>
          <w:lang w:eastAsia="ar-SA"/>
        </w:rPr>
      </w:pPr>
      <w:r>
        <w:rPr>
          <w:rFonts w:eastAsia="Times New Roman" w:cs="Times New Roman" w:ascii="Times New Roman" w:hAnsi="Times New Roman"/>
          <w:bCs/>
          <w:sz w:val="24"/>
          <w:szCs w:val="24"/>
          <w:lang w:eastAsia="ar-SA"/>
        </w:rPr>
      </w:r>
    </w:p>
    <w:p>
      <w:pPr>
        <w:pStyle w:val="Normal"/>
        <w:spacing w:lineRule="auto" w:line="240" w:before="0" w:after="0"/>
        <w:ind w:firstLine="709"/>
        <w:jc w:val="both"/>
        <w:rPr>
          <w:rFonts w:ascii="Times New Roman" w:hAnsi="Times New Roman" w:eastAsia="Times New Roman" w:cs="Times New Roman"/>
          <w:bCs/>
          <w:sz w:val="24"/>
          <w:szCs w:val="24"/>
          <w:lang w:eastAsia="ar-SA"/>
        </w:rPr>
      </w:pPr>
      <w:r>
        <w:rPr>
          <w:rFonts w:eastAsia="Times New Roman" w:cs="Times New Roman" w:ascii="Times New Roman" w:hAnsi="Times New Roman"/>
          <w:bCs/>
          <w:sz w:val="24"/>
          <w:szCs w:val="24"/>
          <w:lang w:eastAsia="ar-SA"/>
        </w:rPr>
        <w:t xml:space="preserve">Настоящая документация подготовлена  в связи с необходимостью оказания услуг </w:t>
      </w:r>
      <w:r>
        <w:rPr>
          <w:rFonts w:eastAsia="Times New Roman" w:cs="Times New Roman" w:ascii="Times New Roman" w:hAnsi="Times New Roman"/>
          <w:b/>
          <w:bCs/>
          <w:sz w:val="24"/>
          <w:szCs w:val="24"/>
          <w:lang w:eastAsia="ar-SA"/>
        </w:rPr>
        <w:t>на проектирование и монтаж системы автоматического порошкового модульного пожаротушения в здании Гипермаркета №</w:t>
      </w:r>
      <w:r>
        <w:rPr>
          <w:rFonts w:eastAsia="Times New Roman" w:cs="Times New Roman" w:ascii="Times New Roman" w:hAnsi="Times New Roman"/>
          <w:b/>
          <w:bCs/>
          <w:sz w:val="24"/>
          <w:szCs w:val="24"/>
          <w:lang w:val="en-US" w:eastAsia="ar-SA"/>
        </w:rPr>
        <w:t>4</w:t>
      </w:r>
      <w:r>
        <w:rPr>
          <w:rFonts w:eastAsia="Times New Roman" w:cs="Times New Roman" w:ascii="Times New Roman" w:hAnsi="Times New Roman"/>
          <w:b/>
          <w:bCs/>
          <w:sz w:val="24"/>
          <w:szCs w:val="24"/>
          <w:lang w:eastAsia="ar-SA"/>
        </w:rPr>
        <w:t xml:space="preserve"> ООО «НОВАЦЕНТР К» по адресу: г. </w:t>
      </w:r>
      <w:r>
        <w:rPr>
          <w:rFonts w:eastAsia="Times New Roman" w:cs="Times New Roman" w:ascii="Times New Roman" w:hAnsi="Times New Roman"/>
          <w:b/>
          <w:bCs/>
          <w:sz w:val="24"/>
          <w:szCs w:val="24"/>
          <w:lang w:val="ru-RU" w:eastAsia="ar-SA"/>
        </w:rPr>
        <w:t>Симферополь</w:t>
      </w:r>
      <w:r>
        <w:rPr>
          <w:rFonts w:eastAsia="Times New Roman" w:cs="Times New Roman" w:ascii="Times New Roman" w:hAnsi="Times New Roman"/>
          <w:b/>
          <w:bCs/>
          <w:sz w:val="24"/>
          <w:szCs w:val="24"/>
          <w:lang w:eastAsia="ar-SA"/>
        </w:rPr>
        <w:t>, пр. Победы 245.</w:t>
      </w:r>
    </w:p>
    <w:p>
      <w:pPr>
        <w:pStyle w:val="Normal"/>
        <w:suppressAutoHyphens w:val="true"/>
        <w:spacing w:lineRule="auto" w:line="240" w:before="0" w:after="0"/>
        <w:ind w:firstLine="680"/>
        <w:jc w:val="both"/>
        <w:rPr>
          <w:rFonts w:ascii="Times New Roman" w:hAnsi="Times New Roman" w:eastAsia="Times New Roman" w:cs="Times New Roman"/>
          <w:bCs/>
          <w:sz w:val="24"/>
          <w:szCs w:val="24"/>
          <w:lang w:eastAsia="ar-SA"/>
        </w:rPr>
      </w:pPr>
      <w:r>
        <w:rPr>
          <w:rFonts w:eastAsia="Times New Roman" w:cs="Times New Roman" w:ascii="Times New Roman" w:hAnsi="Times New Roman"/>
          <w:bCs/>
          <w:sz w:val="24"/>
          <w:szCs w:val="24"/>
          <w:lang w:eastAsia="ar-SA"/>
        </w:rPr>
        <w:t>Запрос ценовых предложений  - открытая конкурентная процедура закупок, которая не является конкурсом либо аукционом, ее проведение не регулируется статьями 447 – 449 Гражданского кодекса РФ. Данная процедура также не является публичным конкурсом и не регулируется статьями 1057 – 1061 Гражданского кодекса РФ, что не накладывает на Заказчика соответствующего объема гражданско-правовых обязательств по обязательному заключению договора с победителем ЗАПРОСА ЦЕНОВЫХ ПРЕДЛОЖЕНИЙ или иным его участником.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Заказчик по результатам процедуры вправе принять решение не заключать договор ни с одним из участников. После проведения процедуры </w:t>
      </w:r>
      <w:r>
        <w:rPr>
          <w:rFonts w:eastAsia="Times New Roman" w:cs="Times New Roman" w:ascii="Times New Roman" w:hAnsi="Times New Roman"/>
          <w:bCs/>
          <w:sz w:val="24"/>
          <w:szCs w:val="24"/>
          <w:lang w:eastAsia="ar-SA"/>
        </w:rPr>
        <w:t xml:space="preserve">ЗАПРОСА ЦЕНОВЫХ ПРЕДЛОЖЕНИЙ </w:t>
      </w:r>
      <w:r>
        <w:rPr>
          <w:rFonts w:cs="Times New Roman" w:ascii="Times New Roman" w:hAnsi="Times New Roman"/>
          <w:sz w:val="24"/>
          <w:szCs w:val="24"/>
        </w:rPr>
        <w:t>заказчик вправе провести процедуру заочной переторжки. Переторжка – процедура, предполагающая добровольное изменение поданных ценовых предложений участниками закупки на этапе оценки заявок с целью повышения предпочтительности ценового предложения. Процедура проводится в закрытом режиме, без оглашения информации другим участникам закупки.</w:t>
      </w:r>
    </w:p>
    <w:p>
      <w:pPr>
        <w:pStyle w:val="Normal"/>
        <w:suppressAutoHyphens w:val="true"/>
        <w:spacing w:lineRule="auto" w:line="240" w:before="0" w:after="0"/>
        <w:ind w:firstLine="680"/>
        <w:jc w:val="both"/>
        <w:rPr>
          <w:rFonts w:ascii="Times New Roman" w:hAnsi="Times New Roman" w:eastAsia="Times New Roman" w:cs="Times New Roman"/>
          <w:sz w:val="24"/>
          <w:szCs w:val="24"/>
          <w:lang w:eastAsia="ar-SA"/>
        </w:rPr>
      </w:pPr>
      <w:r>
        <w:rPr>
          <w:rFonts w:cs="Times New Roman" w:ascii="Times New Roman" w:hAnsi="Times New Roman"/>
          <w:sz w:val="24"/>
          <w:szCs w:val="24"/>
        </w:rPr>
        <w:t>При заочной переторжке участники тендера, которые были приглашены заказчиком на эту процедуру, вправе выслать в адрес организатора до подписания итогового протокола коммерческое предложение с новой ценой, которая должна быть меньше указанной им в ходе торгов.</w:t>
      </w:r>
    </w:p>
    <w:tbl>
      <w:tblPr>
        <w:tblW w:w="10632" w:type="dxa"/>
        <w:jc w:val="left"/>
        <w:tblInd w:w="-209" w:type="dxa"/>
        <w:tblCellMar>
          <w:top w:w="75" w:type="dxa"/>
          <w:left w:w="75" w:type="dxa"/>
          <w:bottom w:w="75" w:type="dxa"/>
          <w:right w:w="75" w:type="dxa"/>
        </w:tblCellMar>
        <w:tblLook w:firstRow="0" w:noVBand="0" w:lastRow="0" w:firstColumn="0" w:lastColumn="0" w:noHBand="0" w:val="0000"/>
      </w:tblPr>
      <w:tblGrid>
        <w:gridCol w:w="993"/>
        <w:gridCol w:w="2834"/>
        <w:gridCol w:w="141"/>
        <w:gridCol w:w="6664"/>
      </w:tblGrid>
      <w:tr>
        <w:trPr/>
        <w:tc>
          <w:tcPr>
            <w:tcW w:w="10632" w:type="dxa"/>
            <w:gridSpan w:val="4"/>
            <w:tcBorders>
              <w:top w:val="single" w:sz="4" w:space="0" w:color="000000"/>
              <w:left w:val="single" w:sz="8" w:space="0" w:color="000000"/>
              <w:bottom w:val="single" w:sz="8" w:space="0" w:color="000000"/>
              <w:right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b/>
                <w:bCs/>
                <w:sz w:val="24"/>
                <w:szCs w:val="24"/>
                <w:lang w:eastAsia="ar-SA"/>
              </w:rPr>
              <w:t xml:space="preserve">ДОКУМЕНТАЦИЯ О ЗАПРОСЕ ЦЕНОВЫХ ПРЕДЛОЖЕНИЙ </w:t>
            </w:r>
          </w:p>
        </w:tc>
      </w:tr>
      <w:tr>
        <w:trPr/>
        <w:tc>
          <w:tcPr>
            <w:tcW w:w="993" w:type="dxa"/>
            <w:tcBorders>
              <w:top w:val="single" w:sz="4" w:space="0" w:color="000000"/>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w:t>
            </w:r>
          </w:p>
        </w:tc>
        <w:tc>
          <w:tcPr>
            <w:tcW w:w="2975" w:type="dxa"/>
            <w:gridSpan w:val="2"/>
            <w:tcBorders>
              <w:top w:val="single" w:sz="4" w:space="0" w:color="000000"/>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Заказчик</w:t>
            </w:r>
          </w:p>
        </w:tc>
        <w:tc>
          <w:tcPr>
            <w:tcW w:w="6664" w:type="dxa"/>
            <w:tcBorders>
              <w:top w:val="single" w:sz="4" w:space="0" w:color="000000"/>
              <w:left w:val="single" w:sz="8" w:space="0" w:color="000000"/>
              <w:bottom w:val="single" w:sz="8" w:space="0" w:color="000000"/>
              <w:right w:val="single" w:sz="8" w:space="0" w:color="000000"/>
            </w:tcBorders>
            <w:shd w:color="auto" w:fill="auto" w:val="clear"/>
          </w:tcPr>
          <w:p>
            <w:pPr>
              <w:pStyle w:val="Normal"/>
              <w:spacing w:before="0" w:after="0"/>
              <w:jc w:val="both"/>
              <w:rPr>
                <w:rFonts w:ascii="Times New Roman" w:hAnsi="Times New Roman" w:cs="Times New Roman"/>
                <w:sz w:val="24"/>
                <w:szCs w:val="24"/>
              </w:rPr>
            </w:pPr>
            <w:r>
              <w:rPr>
                <w:rFonts w:eastAsia="Times New Roman" w:cs="Times New Roman" w:ascii="Times New Roman" w:hAnsi="Times New Roman"/>
                <w:bCs/>
                <w:sz w:val="24"/>
                <w:szCs w:val="24"/>
                <w:lang w:eastAsia="ar-SA"/>
              </w:rPr>
              <w:t>ООО «Новацентр К»</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1.1.</w:t>
            </w:r>
          </w:p>
        </w:tc>
        <w:tc>
          <w:tcPr>
            <w:tcW w:w="2975" w:type="dxa"/>
            <w:gridSpan w:val="2"/>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Место нахождения, почтовый адрес Заказчика</w:t>
            </w:r>
          </w:p>
        </w:tc>
        <w:tc>
          <w:tcPr>
            <w:tcW w:w="6664" w:type="dxa"/>
            <w:tcBorders>
              <w:left w:val="single" w:sz="8" w:space="0" w:color="000000"/>
              <w:bottom w:val="single" w:sz="8" w:space="0" w:color="000000"/>
              <w:right w:val="single" w:sz="8" w:space="0" w:color="000000"/>
            </w:tcBorders>
            <w:shd w:color="auto" w:fill="auto" w:val="clear"/>
          </w:tcPr>
          <w:p>
            <w:pPr>
              <w:pStyle w:val="Normal"/>
              <w:keepLines/>
              <w:spacing w:before="0" w:after="0"/>
              <w:jc w:val="both"/>
              <w:rPr>
                <w:rFonts w:ascii="Times New Roman" w:hAnsi="Times New Roman" w:cs="Times New Roman"/>
                <w:sz w:val="24"/>
                <w:szCs w:val="24"/>
              </w:rPr>
            </w:pPr>
            <w:r>
              <w:rPr>
                <w:rFonts w:cs="Times New Roman" w:ascii="Times New Roman" w:hAnsi="Times New Roman"/>
                <w:sz w:val="24"/>
                <w:szCs w:val="24"/>
              </w:rPr>
              <w:t>295022, Республика Крым, г. Симферополь, проспект Победы 245</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1.2.</w:t>
            </w:r>
          </w:p>
        </w:tc>
        <w:tc>
          <w:tcPr>
            <w:tcW w:w="2975" w:type="dxa"/>
            <w:gridSpan w:val="2"/>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Адрес электронной почты, номер контактного телефона Заказчика</w:t>
            </w:r>
          </w:p>
        </w:tc>
        <w:tc>
          <w:tcPr>
            <w:tcW w:w="6664" w:type="dxa"/>
            <w:tcBorders>
              <w:left w:val="single" w:sz="8" w:space="0" w:color="000000"/>
              <w:bottom w:val="single" w:sz="8" w:space="0" w:color="000000"/>
              <w:right w:val="single" w:sz="8" w:space="0" w:color="000000"/>
            </w:tcBorders>
            <w:shd w:color="auto" w:fill="auto" w:val="clear"/>
          </w:tcPr>
          <w:p>
            <w:pPr>
              <w:pStyle w:val="Normal"/>
              <w:suppressLineNumbers/>
              <w:suppressAutoHyphens w:val="true"/>
              <w:spacing w:lineRule="auto" w:line="240" w:before="0" w:after="0"/>
              <w:rPr/>
            </w:pPr>
            <w:hyperlink r:id="rId2">
              <w:r>
                <w:rPr>
                  <w:rStyle w:val="Style12"/>
                  <w:rFonts w:eastAsia="Times New Roman" w:cs="Times New Roman" w:ascii="Times New Roman" w:hAnsi="Times New Roman"/>
                  <w:sz w:val="24"/>
                  <w:szCs w:val="24"/>
                  <w:lang w:val="en-US" w:eastAsia="ar-SA"/>
                </w:rPr>
                <w:t>a</w:t>
              </w:r>
              <w:r>
                <w:rPr>
                  <w:rStyle w:val="Style12"/>
                  <w:rFonts w:eastAsia="Times New Roman" w:cs="Times New Roman" w:ascii="Times New Roman" w:hAnsi="Times New Roman"/>
                  <w:sz w:val="24"/>
                  <w:szCs w:val="24"/>
                  <w:lang w:eastAsia="ar-SA"/>
                </w:rPr>
                <w:t>.</w:t>
              </w:r>
              <w:r>
                <w:rPr>
                  <w:rStyle w:val="Style12"/>
                  <w:rFonts w:eastAsia="Times New Roman" w:cs="Times New Roman" w:ascii="Times New Roman" w:hAnsi="Times New Roman"/>
                  <w:sz w:val="24"/>
                  <w:szCs w:val="24"/>
                  <w:lang w:val="en-US" w:eastAsia="ar-SA"/>
                </w:rPr>
                <w:t>galdina</w:t>
              </w:r>
              <w:r>
                <w:rPr>
                  <w:rStyle w:val="Style12"/>
                  <w:rFonts w:eastAsia="Times New Roman" w:cs="Times New Roman" w:ascii="Times New Roman" w:hAnsi="Times New Roman"/>
                  <w:sz w:val="24"/>
                  <w:szCs w:val="24"/>
                  <w:lang w:eastAsia="ar-SA"/>
                </w:rPr>
                <w:t>@</w:t>
              </w:r>
              <w:r>
                <w:rPr>
                  <w:rStyle w:val="Style12"/>
                  <w:rFonts w:eastAsia="Times New Roman" w:cs="Times New Roman" w:ascii="Times New Roman" w:hAnsi="Times New Roman"/>
                  <w:sz w:val="24"/>
                  <w:szCs w:val="24"/>
                  <w:lang w:val="en-US" w:eastAsia="ar-SA"/>
                </w:rPr>
                <w:t>novacentrk</w:t>
              </w:r>
              <w:r>
                <w:rPr>
                  <w:rStyle w:val="Style12"/>
                  <w:rFonts w:eastAsia="Times New Roman" w:cs="Times New Roman" w:ascii="Times New Roman" w:hAnsi="Times New Roman"/>
                  <w:sz w:val="24"/>
                  <w:szCs w:val="24"/>
                  <w:lang w:eastAsia="ar-SA"/>
                </w:rPr>
                <w:t>.</w:t>
              </w:r>
              <w:r>
                <w:rPr>
                  <w:rStyle w:val="Style12"/>
                  <w:rFonts w:eastAsia="Times New Roman" w:cs="Times New Roman" w:ascii="Times New Roman" w:hAnsi="Times New Roman"/>
                  <w:sz w:val="24"/>
                  <w:szCs w:val="24"/>
                  <w:lang w:val="en-US" w:eastAsia="ar-SA"/>
                </w:rPr>
                <w:t>com</w:t>
              </w:r>
            </w:hyperlink>
          </w:p>
          <w:p>
            <w:pPr>
              <w:pStyle w:val="Normal"/>
              <w:suppressLineNumbers/>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+79788603503 Галдина Александра Александровна</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2</w:t>
            </w:r>
          </w:p>
        </w:tc>
        <w:tc>
          <w:tcPr>
            <w:tcW w:w="2975" w:type="dxa"/>
            <w:gridSpan w:val="2"/>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Ответственное должностное лицо Заказчика</w:t>
            </w:r>
          </w:p>
        </w:tc>
        <w:tc>
          <w:tcPr>
            <w:tcW w:w="6664" w:type="dxa"/>
            <w:tcBorders>
              <w:left w:val="single" w:sz="8" w:space="0" w:color="000000"/>
              <w:bottom w:val="single" w:sz="8" w:space="0" w:color="000000"/>
              <w:right w:val="single" w:sz="8" w:space="0" w:color="000000"/>
            </w:tcBorders>
            <w:shd w:color="auto" w:fill="auto" w:val="clear"/>
          </w:tcPr>
          <w:p>
            <w:pPr>
              <w:pStyle w:val="Normal"/>
              <w:suppressLineNumbers/>
              <w:suppressAutoHyphens w:val="true"/>
              <w:spacing w:lineRule="auto" w:line="240" w:before="0" w:after="0"/>
              <w:jc w:val="both"/>
              <w:rPr/>
            </w:pPr>
            <w:r>
              <w:rPr>
                <w:rFonts w:cs="Arial" w:ascii="Arial" w:hAnsi="Arial"/>
                <w:color w:val="212529"/>
                <w:sz w:val="21"/>
                <w:szCs w:val="21"/>
                <w:shd w:fill="FFFFFF" w:val="clear"/>
              </w:rPr>
              <w:t>Тихонов Алексей Сергеевич +79787545969 </w:t>
            </w:r>
            <w:hyperlink r:id="rId3" w:tgtFrame="Написать письмо">
              <w:r>
                <w:rPr>
                  <w:rStyle w:val="Style12"/>
                  <w:rFonts w:cs="Arial" w:ascii="Arial" w:hAnsi="Arial"/>
                  <w:color w:val="3250AA"/>
                  <w:sz w:val="21"/>
                  <w:szCs w:val="21"/>
                  <w:highlight w:val="white"/>
                  <w:u w:val="none"/>
                </w:rPr>
                <w:t>pb_go@novacentrk.com</w:t>
              </w:r>
            </w:hyperlink>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3.</w:t>
            </w:r>
          </w:p>
        </w:tc>
        <w:tc>
          <w:tcPr>
            <w:tcW w:w="2975" w:type="dxa"/>
            <w:gridSpan w:val="2"/>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Способ определения поставщика (подрядчика, исполнителя)</w:t>
            </w:r>
          </w:p>
        </w:tc>
        <w:tc>
          <w:tcPr>
            <w:tcW w:w="6664" w:type="dxa"/>
            <w:tcBorders>
              <w:left w:val="single" w:sz="8" w:space="0" w:color="000000"/>
              <w:bottom w:val="single" w:sz="8" w:space="0" w:color="000000"/>
              <w:right w:val="single" w:sz="8" w:space="0" w:color="000000"/>
            </w:tcBorders>
            <w:shd w:color="auto" w:fill="auto" w:val="clear"/>
          </w:tcPr>
          <w:p>
            <w:pPr>
              <w:pStyle w:val="Normal"/>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Запрос ценовых предложений </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4.</w:t>
            </w:r>
          </w:p>
        </w:tc>
        <w:tc>
          <w:tcPr>
            <w:tcW w:w="2975" w:type="dxa"/>
            <w:gridSpan w:val="2"/>
            <w:tcBorders>
              <w:left w:val="single" w:sz="8" w:space="0" w:color="000000"/>
              <w:bottom w:val="single" w:sz="8" w:space="0" w:color="000000"/>
            </w:tcBorders>
            <w:shd w:color="auto" w:fill="auto" w:val="clear"/>
          </w:tcPr>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Сайт, на котором размещена закупочная документация.</w:t>
            </w:r>
          </w:p>
        </w:tc>
        <w:tc>
          <w:tcPr>
            <w:tcW w:w="6664" w:type="dxa"/>
            <w:tcBorders>
              <w:left w:val="single" w:sz="8" w:space="0" w:color="000000"/>
              <w:bottom w:val="single" w:sz="8" w:space="0" w:color="000000"/>
              <w:right w:val="single" w:sz="8" w:space="0" w:color="000000"/>
            </w:tcBorders>
            <w:shd w:color="auto" w:fill="auto" w:val="clear"/>
          </w:tcPr>
          <w:p>
            <w:pPr>
              <w:pStyle w:val="Normal"/>
              <w:spacing w:lineRule="auto" w:line="240" w:before="0" w:after="0"/>
              <w:ind w:firstLine="12"/>
              <w:jc w:val="both"/>
              <w:rPr>
                <w:rFonts w:ascii="Times New Roman" w:hAnsi="Times New Roman" w:cs="Times New Roman"/>
                <w:sz w:val="24"/>
                <w:szCs w:val="24"/>
              </w:rPr>
            </w:pPr>
            <w:r>
              <w:rPr>
                <w:rFonts w:cs="Times New Roman" w:ascii="Times New Roman" w:hAnsi="Times New Roman"/>
                <w:sz w:val="24"/>
                <w:szCs w:val="24"/>
              </w:rPr>
              <w:t xml:space="preserve">Закупочная документация размещена на электронной торговой площадке </w:t>
            </w:r>
          </w:p>
        </w:tc>
      </w:tr>
      <w:tr>
        <w:trPr/>
        <w:tc>
          <w:tcPr>
            <w:tcW w:w="993" w:type="dxa"/>
            <w:tcBorders>
              <w:left w:val="single" w:sz="8" w:space="0" w:color="000000"/>
              <w:bottom w:val="single" w:sz="8"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5.</w:t>
            </w:r>
          </w:p>
        </w:tc>
        <w:tc>
          <w:tcPr>
            <w:tcW w:w="2975" w:type="dxa"/>
            <w:gridSpan w:val="2"/>
            <w:tcBorders>
              <w:left w:val="single" w:sz="8" w:space="0" w:color="000000"/>
              <w:bottom w:val="single" w:sz="8" w:space="0" w:color="000000"/>
            </w:tcBorders>
            <w:shd w:color="auto" w:fill="auto" w:val="clear"/>
          </w:tcPr>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sz w:val="24"/>
                <w:szCs w:val="24"/>
              </w:rPr>
              <w:t>Срок подачи заявок на участие в закупке</w:t>
            </w:r>
          </w:p>
        </w:tc>
        <w:tc>
          <w:tcPr>
            <w:tcW w:w="6664" w:type="dxa"/>
            <w:tcBorders>
              <w:left w:val="single" w:sz="8" w:space="0" w:color="000000"/>
              <w:bottom w:val="single" w:sz="8" w:space="0" w:color="000000"/>
              <w:right w:val="single" w:sz="8" w:space="0" w:color="000000"/>
            </w:tcBorders>
            <w:shd w:color="auto" w:fill="auto" w:val="clear"/>
          </w:tcPr>
          <w:p>
            <w:pPr>
              <w:pStyle w:val="Style25"/>
              <w:spacing w:lineRule="auto" w:line="240"/>
              <w:ind w:hanging="0"/>
              <w:rPr/>
            </w:pPr>
            <w:r>
              <w:rPr>
                <w:b w:val="false"/>
                <w:szCs w:val="24"/>
              </w:rPr>
              <w:t xml:space="preserve">Заявки на участие в закупке принимаются, начиная с </w:t>
            </w:r>
            <w:r>
              <w:rPr>
                <w:rFonts w:eastAsia="Times New Roman" w:cs="Times New Roman"/>
                <w:b w:val="false"/>
                <w:sz w:val="24"/>
                <w:szCs w:val="24"/>
                <w:lang w:eastAsia="ru-RU"/>
              </w:rPr>
              <w:t>10</w:t>
            </w:r>
            <w:r>
              <w:rPr>
                <w:b w:val="false"/>
                <w:szCs w:val="24"/>
              </w:rPr>
              <w:t xml:space="preserve">.09.2021 </w:t>
            </w:r>
          </w:p>
          <w:p>
            <w:pPr>
              <w:pStyle w:val="Style25"/>
              <w:spacing w:lineRule="auto" w:line="240"/>
              <w:ind w:hanging="0"/>
              <w:rPr>
                <w:b w:val="false"/>
                <w:b w:val="false"/>
                <w:color w:val="000000"/>
                <w:szCs w:val="24"/>
              </w:rPr>
            </w:pPr>
            <w:r>
              <w:rPr>
                <w:b w:val="false"/>
                <w:color w:val="000000"/>
                <w:szCs w:val="24"/>
              </w:rPr>
            </w:r>
          </w:p>
        </w:tc>
      </w:tr>
      <w:tr>
        <w:trPr/>
        <w:tc>
          <w:tcPr>
            <w:tcW w:w="993" w:type="dxa"/>
            <w:tcBorders>
              <w:left w:val="single" w:sz="8" w:space="0" w:color="000000"/>
              <w:bottom w:val="single" w:sz="8"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w:t>
            </w:r>
          </w:p>
        </w:tc>
        <w:tc>
          <w:tcPr>
            <w:tcW w:w="2975" w:type="dxa"/>
            <w:gridSpan w:val="2"/>
            <w:tcBorders>
              <w:left w:val="single" w:sz="8" w:space="0" w:color="000000"/>
              <w:bottom w:val="single" w:sz="8" w:space="0" w:color="000000"/>
            </w:tcBorders>
            <w:shd w:color="auto" w:fill="auto" w:val="clear"/>
          </w:tcPr>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sz w:val="24"/>
                <w:szCs w:val="24"/>
              </w:rPr>
              <w:t>Срок окончания подачи заявок на участие в закупке</w:t>
            </w:r>
          </w:p>
        </w:tc>
        <w:tc>
          <w:tcPr>
            <w:tcW w:w="6664" w:type="dxa"/>
            <w:tcBorders>
              <w:left w:val="single" w:sz="8" w:space="0" w:color="000000"/>
              <w:bottom w:val="single" w:sz="8" w:space="0" w:color="000000"/>
              <w:right w:val="single" w:sz="8" w:space="0" w:color="000000"/>
            </w:tcBorders>
            <w:shd w:color="auto" w:fill="auto" w:val="clear"/>
          </w:tcPr>
          <w:p>
            <w:pPr>
              <w:pStyle w:val="Style25"/>
              <w:spacing w:lineRule="auto" w:line="240"/>
              <w:ind w:hanging="0"/>
              <w:rPr/>
            </w:pPr>
            <w:r>
              <w:rPr>
                <w:b w:val="false"/>
                <w:szCs w:val="24"/>
              </w:rPr>
              <w:t>1</w:t>
            </w:r>
            <w:r>
              <w:rPr>
                <w:rFonts w:eastAsia="Times New Roman" w:cs="Times New Roman"/>
                <w:b w:val="false"/>
                <w:sz w:val="24"/>
                <w:szCs w:val="24"/>
                <w:lang w:eastAsia="ru-RU"/>
              </w:rPr>
              <w:t>5</w:t>
            </w:r>
            <w:r>
              <w:rPr>
                <w:b w:val="false"/>
                <w:szCs w:val="24"/>
              </w:rPr>
              <w:t>.09.2021 в 20:00</w:t>
            </w:r>
          </w:p>
        </w:tc>
      </w:tr>
      <w:tr>
        <w:trPr/>
        <w:tc>
          <w:tcPr>
            <w:tcW w:w="993" w:type="dxa"/>
            <w:tcBorders>
              <w:left w:val="single" w:sz="8" w:space="0" w:color="000000"/>
              <w:bottom w:val="single" w:sz="8"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7.</w:t>
            </w:r>
          </w:p>
        </w:tc>
        <w:tc>
          <w:tcPr>
            <w:tcW w:w="2975" w:type="dxa"/>
            <w:gridSpan w:val="2"/>
            <w:tcBorders>
              <w:left w:val="single" w:sz="8" w:space="0" w:color="000000"/>
              <w:bottom w:val="single" w:sz="8" w:space="0" w:color="000000"/>
            </w:tcBorders>
            <w:shd w:color="auto" w:fill="auto" w:val="clear"/>
          </w:tcPr>
          <w:p>
            <w:pPr>
              <w:pStyle w:val="Normal"/>
              <w:keepNext w:val="true"/>
              <w:keepLine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Место и дата  рассмотрения заявок (предложений) участников.</w:t>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r>
          </w:p>
        </w:tc>
        <w:tc>
          <w:tcPr>
            <w:tcW w:w="6664" w:type="dxa"/>
            <w:tcBorders>
              <w:left w:val="single" w:sz="8" w:space="0" w:color="000000"/>
              <w:bottom w:val="single" w:sz="8" w:space="0" w:color="000000"/>
              <w:right w:val="single" w:sz="8" w:space="0" w:color="000000"/>
            </w:tcBorders>
            <w:shd w:color="auto" w:fill="auto" w:val="clear"/>
          </w:tcPr>
          <w:p>
            <w:pPr>
              <w:pStyle w:val="Normal"/>
              <w:keepNext w:val="true"/>
              <w:keepLines/>
              <w:spacing w:lineRule="auto" w:line="240" w:before="0" w:after="0"/>
              <w:ind w:firstLine="12"/>
              <w:jc w:val="both"/>
              <w:rPr/>
            </w:pPr>
            <w:r>
              <w:rPr>
                <w:rFonts w:cs="Times New Roman" w:ascii="Times New Roman" w:hAnsi="Times New Roman"/>
                <w:sz w:val="24"/>
                <w:szCs w:val="24"/>
              </w:rPr>
              <w:t xml:space="preserve">Рассмотрение заявок состоится </w:t>
            </w:r>
            <w:r>
              <w:rPr>
                <w:rFonts w:cs="Times New Roman" w:ascii="Times New Roman" w:hAnsi="Times New Roman"/>
                <w:sz w:val="24"/>
                <w:szCs w:val="24"/>
              </w:rPr>
              <w:t>20</w:t>
            </w:r>
            <w:r>
              <w:rPr>
                <w:rFonts w:cs="Times New Roman" w:ascii="Times New Roman" w:hAnsi="Times New Roman"/>
                <w:sz w:val="24"/>
                <w:szCs w:val="24"/>
              </w:rPr>
              <w:t>.09.2021 по адресу: 295022, Республика Крым, г. Симферополь, проспект Победы 245</w:t>
            </w:r>
          </w:p>
          <w:p>
            <w:pPr>
              <w:pStyle w:val="Style25"/>
              <w:spacing w:lineRule="auto" w:line="240"/>
              <w:ind w:hanging="0"/>
              <w:rPr>
                <w:b w:val="false"/>
                <w:b w:val="false"/>
                <w:color w:val="000000"/>
                <w:szCs w:val="24"/>
              </w:rPr>
            </w:pPr>
            <w:r>
              <w:rPr>
                <w:b w:val="false"/>
                <w:color w:val="000000"/>
                <w:szCs w:val="24"/>
              </w:rPr>
            </w:r>
          </w:p>
        </w:tc>
      </w:tr>
      <w:tr>
        <w:trPr/>
        <w:tc>
          <w:tcPr>
            <w:tcW w:w="993" w:type="dxa"/>
            <w:tcBorders>
              <w:left w:val="single" w:sz="8" w:space="0" w:color="000000"/>
              <w:bottom w:val="single" w:sz="8"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8.</w:t>
            </w:r>
          </w:p>
        </w:tc>
        <w:tc>
          <w:tcPr>
            <w:tcW w:w="2975" w:type="dxa"/>
            <w:gridSpan w:val="2"/>
            <w:tcBorders>
              <w:left w:val="single" w:sz="8" w:space="0" w:color="000000"/>
              <w:bottom w:val="single" w:sz="8" w:space="0" w:color="000000"/>
            </w:tcBorders>
            <w:shd w:color="auto" w:fill="auto" w:val="clear"/>
          </w:tcPr>
          <w:p>
            <w:pPr>
              <w:pStyle w:val="Normal"/>
              <w:keepNext w:val="true"/>
              <w:keepLine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Дата подведения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итогов закупки</w:t>
            </w:r>
          </w:p>
        </w:tc>
        <w:tc>
          <w:tcPr>
            <w:tcW w:w="6664" w:type="dxa"/>
            <w:tcBorders>
              <w:left w:val="single" w:sz="8" w:space="0" w:color="000000"/>
              <w:bottom w:val="single" w:sz="8" w:space="0" w:color="000000"/>
              <w:right w:val="single" w:sz="8" w:space="0" w:color="000000"/>
            </w:tcBorders>
            <w:shd w:color="auto" w:fill="auto" w:val="clear"/>
          </w:tcPr>
          <w:p>
            <w:pPr>
              <w:pStyle w:val="Normal"/>
              <w:spacing w:lineRule="auto" w:line="240" w:before="0" w:after="0"/>
              <w:ind w:firstLine="12"/>
              <w:jc w:val="both"/>
              <w:rPr/>
            </w:pPr>
            <w:r>
              <w:rPr>
                <w:rFonts w:cs="Times New Roman" w:ascii="Times New Roman" w:hAnsi="Times New Roman"/>
                <w:sz w:val="24"/>
                <w:szCs w:val="24"/>
              </w:rPr>
              <w:t xml:space="preserve">Подведение итогов состоится </w:t>
            </w:r>
            <w:r>
              <w:rPr>
                <w:rFonts w:cs="Times New Roman" w:ascii="Times New Roman" w:hAnsi="Times New Roman"/>
                <w:sz w:val="24"/>
                <w:szCs w:val="24"/>
              </w:rPr>
              <w:t>24</w:t>
            </w:r>
            <w:r>
              <w:rPr>
                <w:rFonts w:cs="Times New Roman" w:ascii="Times New Roman" w:hAnsi="Times New Roman"/>
                <w:sz w:val="24"/>
                <w:szCs w:val="24"/>
              </w:rPr>
              <w:t>.09.2021 по адресу: 295022, Республика Крым, г. Симферополь, проспект Победы 245</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9.</w:t>
            </w:r>
          </w:p>
        </w:tc>
        <w:tc>
          <w:tcPr>
            <w:tcW w:w="2975" w:type="dxa"/>
            <w:gridSpan w:val="2"/>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Место и порядок предложений, участниками запроса.</w:t>
            </w:r>
          </w:p>
        </w:tc>
        <w:tc>
          <w:tcPr>
            <w:tcW w:w="6664" w:type="dxa"/>
            <w:tcBorders>
              <w:left w:val="single" w:sz="8" w:space="0" w:color="000000"/>
              <w:bottom w:val="single" w:sz="8" w:space="0" w:color="000000"/>
              <w:right w:val="single" w:sz="8" w:space="0" w:color="000000"/>
            </w:tcBorders>
            <w:shd w:color="auto" w:fill="auto" w:val="clear"/>
          </w:tcPr>
          <w:p>
            <w:pPr>
              <w:pStyle w:val="Normal"/>
              <w:suppressLineNumbers/>
              <w:tabs>
                <w:tab w:val="clear" w:pos="708"/>
                <w:tab w:val="left" w:pos="350" w:leader="none"/>
              </w:tabs>
              <w:suppressAutoHyphens w:val="true"/>
              <w:spacing w:lineRule="auto" w:line="240" w:before="0" w:after="0"/>
              <w:ind w:firstLine="209"/>
              <w:jc w:val="both"/>
              <w:rPr>
                <w:rFonts w:ascii="Times New Roman" w:hAnsi="Times New Roman" w:eastAsia="Times New Roman" w:cs="Times New Roman"/>
                <w:sz w:val="24"/>
                <w:szCs w:val="24"/>
              </w:rPr>
            </w:pPr>
            <w:r>
              <w:rPr>
                <w:rFonts w:eastAsia="Times New Roman" w:cs="Times New Roman" w:ascii="Times New Roman" w:hAnsi="Times New Roman"/>
                <w:iCs/>
                <w:sz w:val="24"/>
                <w:szCs w:val="24"/>
              </w:rPr>
              <w:t>Предложения направляются участниками на адрес электронной площадки, на которой планируется проведение ЗАПРОСА ЦЕНОВЫХ ПРЕДЛОЖЕНИЙ</w:t>
            </w:r>
            <w:r>
              <w:rPr>
                <w:rFonts w:eastAsia="Times New Roman" w:cs="Times New Roman" w:ascii="Times New Roman" w:hAnsi="Times New Roman"/>
                <w:sz w:val="24"/>
                <w:szCs w:val="24"/>
              </w:rPr>
              <w:t>.</w:t>
            </w:r>
          </w:p>
          <w:p>
            <w:pPr>
              <w:pStyle w:val="Normal"/>
              <w:suppressLineNumbers/>
              <w:tabs>
                <w:tab w:val="clear" w:pos="708"/>
                <w:tab w:val="left" w:pos="350" w:leader="none"/>
              </w:tabs>
              <w:suppressAutoHyphens w:val="true"/>
              <w:spacing w:lineRule="auto" w:line="240" w:before="0" w:after="0"/>
              <w:ind w:firstLine="209"/>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uppressLineNumbers/>
              <w:tabs>
                <w:tab w:val="clear" w:pos="708"/>
                <w:tab w:val="left" w:pos="350" w:leader="none"/>
              </w:tabs>
              <w:suppressAutoHyphens w:val="true"/>
              <w:spacing w:lineRule="auto" w:line="240" w:before="0" w:after="0"/>
              <w:ind w:firstLine="2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u w:val="single"/>
              </w:rPr>
              <w:t xml:space="preserve">Порядок подачи предложений </w:t>
            </w:r>
          </w:p>
          <w:p>
            <w:pPr>
              <w:pStyle w:val="Normal"/>
              <w:tabs>
                <w:tab w:val="clear" w:pos="708"/>
                <w:tab w:val="left" w:pos="350" w:leader="none"/>
              </w:tabs>
              <w:spacing w:lineRule="auto" w:line="240" w:before="0" w:after="0"/>
              <w:ind w:firstLine="2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-подача предложений осуществляется только лицами, получившими аккредитацию на электронной площадке;</w:t>
            </w:r>
          </w:p>
          <w:p>
            <w:pPr>
              <w:pStyle w:val="Normal"/>
              <w:tabs>
                <w:tab w:val="clear" w:pos="708"/>
                <w:tab w:val="left" w:pos="350" w:leader="none"/>
              </w:tabs>
              <w:spacing w:lineRule="auto" w:line="240" w:before="0" w:after="0"/>
              <w:ind w:firstLine="2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-участник ЗАПРОСА ЦЕНОВЫХ ПРЕДЛОЖЕНИЙ вправе подать только  одно предложение в любое время с момента размещения извещения о его проведении до времени окончания срока подачи предложений.</w:t>
            </w:r>
          </w:p>
          <w:p>
            <w:pPr>
              <w:pStyle w:val="Normal"/>
              <w:tabs>
                <w:tab w:val="clear" w:pos="708"/>
                <w:tab w:val="left" w:pos="350" w:leader="none"/>
              </w:tabs>
              <w:spacing w:lineRule="auto" w:line="240" w:before="0" w:after="0"/>
              <w:ind w:firstLine="2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-предложение участника должно состоять из одной части.</w:t>
            </w:r>
          </w:p>
          <w:p>
            <w:pPr>
              <w:pStyle w:val="Normal"/>
              <w:tabs>
                <w:tab w:val="clear" w:pos="708"/>
                <w:tab w:val="left" w:pos="350" w:leader="none"/>
              </w:tabs>
              <w:spacing w:lineRule="auto" w:line="240" w:before="0" w:after="0"/>
              <w:ind w:firstLine="209"/>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rPr>
              <w:t>- предложение направляется участником оператору электронной площадки в форме электронных документов, Указанные электронные документы подаются одновременно.</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9.1.</w:t>
            </w:r>
          </w:p>
        </w:tc>
        <w:tc>
          <w:tcPr>
            <w:tcW w:w="2975" w:type="dxa"/>
            <w:gridSpan w:val="2"/>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Изменение и отзыв предложений на участие в ЗАПРОСЕ ЦЕНОВЫХ ПРЕДЛОЖЕНИЙ </w:t>
            </w:r>
          </w:p>
        </w:tc>
        <w:tc>
          <w:tcPr>
            <w:tcW w:w="6664" w:type="dxa"/>
            <w:tcBorders>
              <w:left w:val="single" w:sz="8" w:space="0" w:color="000000"/>
              <w:bottom w:val="single" w:sz="8" w:space="0" w:color="000000"/>
              <w:right w:val="single" w:sz="8" w:space="0" w:color="000000"/>
            </w:tcBorders>
            <w:shd w:color="auto" w:fill="auto" w:val="clear"/>
          </w:tcPr>
          <w:p>
            <w:pPr>
              <w:pStyle w:val="Normal"/>
              <w:suppressLineNumbers/>
              <w:suppressAutoHyphens w:val="true"/>
              <w:spacing w:lineRule="auto" w:line="240" w:before="0" w:after="0"/>
              <w:ind w:firstLine="209"/>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Участник ЗАПРОСА ЦЕНОВЫХ ПРЕДЛОЖЕНИЙ вправе изменить свое предложение  до истечения срока подачи предложений.</w:t>
            </w:r>
          </w:p>
          <w:p>
            <w:pPr>
              <w:pStyle w:val="Normal"/>
              <w:suppressLineNumbers/>
              <w:suppressAutoHyphens w:val="true"/>
              <w:spacing w:lineRule="auto" w:line="240" w:before="0" w:after="0"/>
              <w:ind w:firstLine="209"/>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Участник ЗАПРОСА ЦЕНОВЫХ ПРЕДЛОЖЕНИЙ не вправе отозвать предложение. </w:t>
            </w:r>
          </w:p>
          <w:p>
            <w:pPr>
              <w:pStyle w:val="Normal"/>
              <w:suppressLineNumbers/>
              <w:suppressAutoHyphens w:val="true"/>
              <w:spacing w:lineRule="auto" w:line="240" w:before="0" w:after="0"/>
              <w:ind w:firstLine="209"/>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Изменение предложения является действительным, если изменение осуществлено до истечения срока подачи предложений.</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10.</w:t>
            </w:r>
          </w:p>
        </w:tc>
        <w:tc>
          <w:tcPr>
            <w:tcW w:w="9639" w:type="dxa"/>
            <w:gridSpan w:val="3"/>
            <w:tcBorders>
              <w:left w:val="single" w:sz="8" w:space="0" w:color="000000"/>
              <w:bottom w:val="single" w:sz="8" w:space="0" w:color="000000"/>
              <w:right w:val="single" w:sz="8" w:space="0" w:color="000000"/>
            </w:tcBorders>
            <w:shd w:color="auto" w:fill="auto" w:val="clear"/>
          </w:tcPr>
          <w:p>
            <w:pPr>
              <w:pStyle w:val="Normal"/>
              <w:suppressLineNumbers/>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b/>
                <w:sz w:val="24"/>
                <w:szCs w:val="24"/>
                <w:lang w:eastAsia="ar-SA"/>
              </w:rPr>
              <w:t xml:space="preserve">ОБЕСПЕЧЕНИЕ УЧАСТИЯ  В ЗАПРОСЕ ЦЕНОВЫХ ПРЕДЛОЖЕНИЙ  </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10.1.</w:t>
            </w:r>
          </w:p>
        </w:tc>
        <w:tc>
          <w:tcPr>
            <w:tcW w:w="2834"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Размер обеспечения участия в запросе ценовых предложений</w:t>
            </w:r>
          </w:p>
        </w:tc>
        <w:tc>
          <w:tcPr>
            <w:tcW w:w="6805" w:type="dxa"/>
            <w:gridSpan w:val="2"/>
            <w:tcBorders>
              <w:left w:val="single" w:sz="8" w:space="0" w:color="000000"/>
              <w:bottom w:val="single" w:sz="8" w:space="0" w:color="000000"/>
              <w:right w:val="single" w:sz="8" w:space="0" w:color="000000"/>
            </w:tcBorders>
            <w:shd w:color="auto" w:fill="auto" w:val="clear"/>
          </w:tcPr>
          <w:p>
            <w:pPr>
              <w:pStyle w:val="Normal"/>
              <w:suppressLineNumbers/>
              <w:suppressAutoHyphens w:val="true"/>
              <w:spacing w:lineRule="auto" w:line="240" w:before="0" w:after="0"/>
              <w:ind w:firstLine="209"/>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не установлено</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11.</w:t>
            </w:r>
          </w:p>
        </w:tc>
        <w:tc>
          <w:tcPr>
            <w:tcW w:w="9639" w:type="dxa"/>
            <w:gridSpan w:val="3"/>
            <w:tcBorders>
              <w:left w:val="single" w:sz="8" w:space="0" w:color="000000"/>
              <w:bottom w:val="single" w:sz="8" w:space="0" w:color="000000"/>
              <w:right w:val="single" w:sz="8" w:space="0" w:color="000000"/>
            </w:tcBorders>
            <w:shd w:color="auto" w:fill="auto" w:val="clear"/>
          </w:tcPr>
          <w:p>
            <w:pPr>
              <w:pStyle w:val="Normal"/>
              <w:suppressLineNumbers/>
              <w:suppressAutoHyphens w:val="true"/>
              <w:spacing w:lineRule="auto" w:line="240" w:before="0" w:after="0"/>
              <w:rPr>
                <w:rFonts w:ascii="Times New Roman" w:hAnsi="Times New Roman" w:eastAsia="Times New Roman" w:cs="Times New Roman"/>
                <w:b/>
                <w:b/>
                <w:sz w:val="24"/>
                <w:szCs w:val="24"/>
                <w:lang w:eastAsia="ar-SA"/>
              </w:rPr>
            </w:pPr>
            <w:r>
              <w:rPr>
                <w:rFonts w:eastAsia="Times New Roman" w:cs="Times New Roman" w:ascii="Times New Roman" w:hAnsi="Times New Roman"/>
                <w:b/>
                <w:sz w:val="24"/>
                <w:szCs w:val="24"/>
                <w:lang w:eastAsia="ar-SA"/>
              </w:rPr>
              <w:t>КРАТКОЕ ИЗЛОЖЕНИЕ УСЛОВИЙ ДОГОВОРА</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11.1.</w:t>
            </w:r>
          </w:p>
        </w:tc>
        <w:tc>
          <w:tcPr>
            <w:tcW w:w="2834"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Наименование объекта закупки</w:t>
            </w:r>
          </w:p>
        </w:tc>
        <w:tc>
          <w:tcPr>
            <w:tcW w:w="6805" w:type="dxa"/>
            <w:gridSpan w:val="2"/>
            <w:tcBorders>
              <w:left w:val="single" w:sz="8" w:space="0" w:color="000000"/>
              <w:bottom w:val="single" w:sz="8" w:space="0" w:color="000000"/>
              <w:right w:val="single" w:sz="8" w:space="0" w:color="000000"/>
            </w:tcBorders>
            <w:shd w:color="auto" w:fill="auto" w:val="clear"/>
          </w:tcPr>
          <w:p>
            <w:pPr>
              <w:pStyle w:val="Style33"/>
              <w:rPr/>
            </w:pPr>
            <w:r>
              <w:rPr>
                <w:rFonts w:ascii="Times New Roman" w:hAnsi="Times New Roman"/>
              </w:rPr>
              <w:t xml:space="preserve">Оказание услуг </w:t>
            </w:r>
            <w:r>
              <w:rPr>
                <w:rFonts w:cs="Times New Roman" w:ascii="Times New Roman" w:hAnsi="Times New Roman"/>
                <w:b/>
                <w:sz w:val="28"/>
                <w:szCs w:val="28"/>
              </w:rPr>
              <w:t>на проектирование и монтаж системы автоматического порошкового модульного пожаротушения в здании Гипермаркета №</w:t>
            </w:r>
            <w:r>
              <w:rPr>
                <w:rFonts w:cs="Times New Roman" w:ascii="Times New Roman" w:hAnsi="Times New Roman"/>
                <w:b/>
                <w:sz w:val="28"/>
                <w:szCs w:val="28"/>
                <w:lang w:val="en-US"/>
              </w:rPr>
              <w:t>4</w:t>
            </w:r>
            <w:r>
              <w:rPr>
                <w:rFonts w:cs="Times New Roman" w:ascii="Times New Roman" w:hAnsi="Times New Roman"/>
                <w:b/>
                <w:sz w:val="28"/>
                <w:szCs w:val="28"/>
              </w:rPr>
              <w:t xml:space="preserve"> ООО «НОВАЦЕНТР К»  по адресу: г. </w:t>
            </w:r>
            <w:r>
              <w:rPr>
                <w:rFonts w:cs="Times New Roman" w:ascii="Times New Roman" w:hAnsi="Times New Roman"/>
                <w:b/>
                <w:sz w:val="28"/>
                <w:szCs w:val="28"/>
                <w:lang w:val="ru-RU"/>
              </w:rPr>
              <w:t>Симферополь</w:t>
            </w:r>
            <w:r>
              <w:rPr>
                <w:rFonts w:cs="Times New Roman" w:ascii="Times New Roman" w:hAnsi="Times New Roman"/>
                <w:b/>
                <w:sz w:val="28"/>
                <w:szCs w:val="28"/>
              </w:rPr>
              <w:t>, пр. Победы 245.</w:t>
            </w:r>
          </w:p>
          <w:p>
            <w:pPr>
              <w:pStyle w:val="Norma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11.2.</w:t>
            </w:r>
          </w:p>
        </w:tc>
        <w:tc>
          <w:tcPr>
            <w:tcW w:w="2834"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Описание объекта закупки</w:t>
            </w:r>
          </w:p>
        </w:tc>
        <w:tc>
          <w:tcPr>
            <w:tcW w:w="6805" w:type="dxa"/>
            <w:gridSpan w:val="2"/>
            <w:tcBorders>
              <w:left w:val="single" w:sz="8" w:space="0" w:color="000000"/>
              <w:bottom w:val="single" w:sz="8" w:space="0" w:color="000000"/>
              <w:right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iCs/>
                <w:sz w:val="24"/>
                <w:szCs w:val="24"/>
              </w:rPr>
              <w:t xml:space="preserve">Детальное описание объекта закупки, содержится в Техническом задании </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11.3.</w:t>
            </w:r>
          </w:p>
        </w:tc>
        <w:tc>
          <w:tcPr>
            <w:tcW w:w="2834"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Место, условия  и срок поставляемых товаров, выполняемых работ, оказываемых услуг</w:t>
            </w:r>
          </w:p>
        </w:tc>
        <w:tc>
          <w:tcPr>
            <w:tcW w:w="6805" w:type="dxa"/>
            <w:gridSpan w:val="2"/>
            <w:tcBorders>
              <w:left w:val="single" w:sz="8" w:space="0" w:color="000000"/>
              <w:bottom w:val="single" w:sz="8" w:space="0" w:color="000000"/>
              <w:right w:val="single" w:sz="8" w:space="0" w:color="000000"/>
            </w:tcBorders>
            <w:shd w:color="auto" w:fill="auto" w:val="clear"/>
          </w:tcPr>
          <w:p>
            <w:pPr>
              <w:pStyle w:val="Normal"/>
              <w:suppressLineNumbers/>
              <w:suppressAutoHyphens w:val="true"/>
              <w:spacing w:lineRule="auto" w:line="240" w:before="0" w:after="0"/>
              <w:ind w:firstLine="209"/>
              <w:rPr>
                <w:rFonts w:ascii="Times New Roman" w:hAnsi="Times New Roman" w:eastAsia="Times New Roman" w:cs="Times New Roman"/>
                <w:b/>
                <w:b/>
                <w:sz w:val="24"/>
                <w:szCs w:val="24"/>
                <w:lang w:eastAsia="ar-SA"/>
              </w:rPr>
            </w:pPr>
            <w:r>
              <w:rPr>
                <w:rFonts w:eastAsia="Times New Roman" w:cs="Times New Roman" w:ascii="Times New Roman" w:hAnsi="Times New Roman"/>
                <w:b/>
                <w:sz w:val="24"/>
                <w:szCs w:val="24"/>
                <w:lang w:eastAsia="ar-SA"/>
              </w:rPr>
              <w:t xml:space="preserve">Место поставки товара: </w:t>
            </w:r>
          </w:p>
          <w:p>
            <w:pPr>
              <w:pStyle w:val="Normal"/>
              <w:suppressLineNumbers/>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Место оказания услуг: РК, г. Симферополь, Объездная Ялта ш.20.</w:t>
            </w:r>
          </w:p>
          <w:p>
            <w:pPr>
              <w:pStyle w:val="Normal"/>
              <w:widowControl w:val="fals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b/>
                <w:sz w:val="24"/>
                <w:szCs w:val="24"/>
                <w:lang w:eastAsia="ar-SA"/>
              </w:rPr>
              <w:t>Срок выполнения работ:</w:t>
            </w:r>
            <w:r>
              <w:rPr>
                <w:rFonts w:eastAsia="Times New Roman" w:cs="Times New Roman" w:ascii="Times New Roman" w:hAnsi="Times New Roman"/>
                <w:sz w:val="24"/>
                <w:szCs w:val="24"/>
                <w:lang w:eastAsia="ar-SA"/>
              </w:rPr>
              <w:t xml:space="preserve"> не должен превышать 60 календарных дней с момента заключения договора.</w:t>
            </w:r>
          </w:p>
          <w:p>
            <w:pPr>
              <w:pStyle w:val="Normal"/>
              <w:suppressLineNumbers/>
              <w:suppressAutoHyphens w:val="true"/>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b/>
                <w:sz w:val="24"/>
                <w:szCs w:val="24"/>
                <w:lang w:eastAsia="ar-SA"/>
              </w:rPr>
              <w:t>Условия выполнения работ:</w:t>
            </w:r>
            <w:r>
              <w:rPr>
                <w:rFonts w:eastAsia="Times New Roman" w:cs="Times New Roman" w:ascii="Times New Roman" w:hAnsi="Times New Roman"/>
                <w:sz w:val="24"/>
                <w:szCs w:val="24"/>
                <w:lang w:eastAsia="ar-SA"/>
              </w:rPr>
              <w:t xml:space="preserve"> в соответствии с Техническим заданием (Часть II настоящей документации)</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11.4. </w:t>
            </w:r>
          </w:p>
        </w:tc>
        <w:tc>
          <w:tcPr>
            <w:tcW w:w="2834"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Начальная (максимальная) цена Договора (НМЦД) </w:t>
            </w:r>
          </w:p>
        </w:tc>
        <w:tc>
          <w:tcPr>
            <w:tcW w:w="6805" w:type="dxa"/>
            <w:gridSpan w:val="2"/>
            <w:tcBorders>
              <w:left w:val="single" w:sz="8" w:space="0" w:color="000000"/>
              <w:bottom w:val="single" w:sz="8" w:space="0" w:color="000000"/>
              <w:right w:val="single" w:sz="8" w:space="0" w:color="000000"/>
            </w:tcBorders>
            <w:shd w:color="auto" w:fill="auto" w:val="clear"/>
          </w:tcPr>
          <w:p>
            <w:pPr>
              <w:pStyle w:val="Normal"/>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не определена</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11.5.</w:t>
            </w:r>
          </w:p>
        </w:tc>
        <w:tc>
          <w:tcPr>
            <w:tcW w:w="2834" w:type="dxa"/>
            <w:tcBorders>
              <w:left w:val="single" w:sz="8" w:space="0" w:color="000000"/>
              <w:bottom w:val="single" w:sz="8" w:space="0" w:color="000000"/>
            </w:tcBorders>
            <w:shd w:color="auto" w:fill="auto" w:val="clear"/>
          </w:tcPr>
          <w:p>
            <w:pPr>
              <w:pStyle w:val="BodyTextIndent3"/>
              <w:tabs>
                <w:tab w:val="clear" w:pos="708"/>
                <w:tab w:val="left" w:pos="9800" w:leader="none"/>
              </w:tabs>
              <w:ind w:hanging="0"/>
              <w:rPr>
                <w:color w:val="auto"/>
                <w:u w:val="none"/>
                <w:lang w:val="ru-RU" w:eastAsia="ar-SA"/>
              </w:rPr>
            </w:pPr>
            <w:r>
              <w:rPr>
                <w:color w:val="auto"/>
                <w:u w:val="none"/>
                <w:lang w:val="ru-RU" w:eastAsia="ar-SA"/>
              </w:rPr>
              <w:t>Источник финансирования и форма, срок и порядок оплаты</w:t>
            </w:r>
          </w:p>
        </w:tc>
        <w:tc>
          <w:tcPr>
            <w:tcW w:w="6805" w:type="dxa"/>
            <w:gridSpan w:val="2"/>
            <w:tcBorders>
              <w:left w:val="single" w:sz="8" w:space="0" w:color="000000"/>
              <w:bottom w:val="single" w:sz="8" w:space="0" w:color="000000"/>
              <w:right w:val="single" w:sz="8" w:space="0" w:color="000000"/>
            </w:tcBorders>
            <w:shd w:color="auto" w:fill="auto" w:val="clear"/>
          </w:tcPr>
          <w:p>
            <w:pPr>
              <w:pStyle w:val="BodyTextIndent3"/>
              <w:tabs>
                <w:tab w:val="clear" w:pos="708"/>
                <w:tab w:val="left" w:pos="9800" w:leader="none"/>
              </w:tabs>
              <w:ind w:hanging="0"/>
              <w:rPr>
                <w:color w:val="auto"/>
                <w:u w:val="none"/>
                <w:lang w:val="ru-RU" w:eastAsia="ar-SA"/>
              </w:rPr>
            </w:pPr>
            <w:r>
              <w:rPr>
                <w:color w:val="auto"/>
                <w:u w:val="none"/>
                <w:lang w:val="ru-RU" w:eastAsia="ar-SA"/>
              </w:rPr>
              <w:t>Источник финансирования  – собственные средства Заказчика.</w:t>
            </w:r>
          </w:p>
          <w:p>
            <w:pPr>
              <w:pStyle w:val="BodyTextIndent3"/>
              <w:tabs>
                <w:tab w:val="clear" w:pos="708"/>
                <w:tab w:val="left" w:pos="9800" w:leader="none"/>
              </w:tabs>
              <w:ind w:hanging="0"/>
              <w:rPr>
                <w:color w:val="auto"/>
                <w:u w:val="none"/>
                <w:lang w:val="ru-RU" w:eastAsia="ar-SA"/>
              </w:rPr>
            </w:pPr>
            <w:r>
              <w:rPr>
                <w:color w:val="auto"/>
                <w:u w:val="none"/>
                <w:lang w:val="ru-RU" w:eastAsia="ar-SA"/>
              </w:rPr>
              <w:t xml:space="preserve">Форма оплаты: безналичный расчет. </w:t>
            </w:r>
          </w:p>
          <w:p>
            <w:pPr>
              <w:pStyle w:val="BodyTextIndent3"/>
              <w:tabs>
                <w:tab w:val="clear" w:pos="708"/>
                <w:tab w:val="left" w:pos="9800" w:leader="none"/>
              </w:tabs>
              <w:ind w:hanging="0"/>
              <w:rPr>
                <w:color w:val="auto"/>
                <w:u w:val="none"/>
                <w:lang w:val="ru-RU" w:eastAsia="ar-SA"/>
              </w:rPr>
            </w:pPr>
            <w:r>
              <w:rPr/>
            </w:r>
          </w:p>
          <w:p>
            <w:pPr>
              <w:pStyle w:val="BodyTextIndent3"/>
              <w:tabs>
                <w:tab w:val="clear" w:pos="708"/>
                <w:tab w:val="left" w:pos="9800" w:leader="none"/>
              </w:tabs>
              <w:ind w:hanging="0"/>
              <w:rPr>
                <w:color w:val="auto"/>
                <w:u w:val="none"/>
                <w:lang w:val="ru-RU" w:eastAsia="ar-SA"/>
              </w:rPr>
            </w:pPr>
            <w:r>
              <w:rPr>
                <w:color w:val="auto"/>
                <w:u w:val="none"/>
                <w:lang w:val="ru-RU" w:eastAsia="ar-SA"/>
              </w:rPr>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11.6.</w:t>
            </w:r>
          </w:p>
        </w:tc>
        <w:tc>
          <w:tcPr>
            <w:tcW w:w="2834"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Информация о валюте, используемой для формирования цены Договора и расчетов с поставщиками (подрядчиками, исполнителями)</w:t>
            </w:r>
          </w:p>
        </w:tc>
        <w:tc>
          <w:tcPr>
            <w:tcW w:w="6805" w:type="dxa"/>
            <w:gridSpan w:val="2"/>
            <w:tcBorders>
              <w:left w:val="single" w:sz="8" w:space="0" w:color="000000"/>
              <w:bottom w:val="single" w:sz="8" w:space="0" w:color="000000"/>
              <w:right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iCs/>
                <w:sz w:val="24"/>
                <w:szCs w:val="24"/>
                <w:lang w:eastAsia="ar-SA"/>
              </w:rPr>
              <w:t xml:space="preserve">Российский </w:t>
            </w:r>
            <w:r>
              <w:rPr>
                <w:rFonts w:eastAsia="Times New Roman" w:cs="Times New Roman" w:ascii="Times New Roman" w:hAnsi="Times New Roman"/>
                <w:sz w:val="24"/>
                <w:szCs w:val="24"/>
                <w:lang w:eastAsia="ar-SA"/>
              </w:rPr>
              <w:t>р</w:t>
            </w:r>
            <w:r>
              <w:rPr>
                <w:rFonts w:eastAsia="Times New Roman" w:cs="Times New Roman" w:ascii="Times New Roman" w:hAnsi="Times New Roman"/>
                <w:iCs/>
                <w:sz w:val="24"/>
                <w:szCs w:val="24"/>
                <w:lang w:eastAsia="ar-SA"/>
              </w:rPr>
              <w:t>убль</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11.8.</w:t>
            </w:r>
          </w:p>
        </w:tc>
        <w:tc>
          <w:tcPr>
            <w:tcW w:w="2834"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Заключение договора с победителем запроса ценовых предложений</w:t>
            </w:r>
          </w:p>
        </w:tc>
        <w:tc>
          <w:tcPr>
            <w:tcW w:w="6805" w:type="dxa"/>
            <w:gridSpan w:val="2"/>
            <w:tcBorders>
              <w:left w:val="single" w:sz="8" w:space="0" w:color="000000"/>
              <w:bottom w:val="single" w:sz="8" w:space="0" w:color="000000"/>
              <w:right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iCs/>
                <w:sz w:val="24"/>
                <w:szCs w:val="24"/>
                <w:lang w:eastAsia="ar-SA"/>
              </w:rPr>
            </w:pPr>
            <w:r>
              <w:rPr>
                <w:rFonts w:eastAsia="Times New Roman" w:cs="Times New Roman" w:ascii="Times New Roman" w:hAnsi="Times New Roman"/>
                <w:iCs/>
                <w:sz w:val="24"/>
                <w:szCs w:val="24"/>
                <w:lang w:eastAsia="ar-SA"/>
              </w:rPr>
              <w:t xml:space="preserve">Договор с победителем запроса </w:t>
            </w:r>
            <w:r>
              <w:rPr>
                <w:rFonts w:eastAsia="Times New Roman" w:cs="Times New Roman" w:ascii="Times New Roman" w:hAnsi="Times New Roman"/>
                <w:sz w:val="24"/>
                <w:szCs w:val="24"/>
                <w:lang w:eastAsia="ar-SA"/>
              </w:rPr>
              <w:t xml:space="preserve">ценовых </w:t>
            </w:r>
            <w:r>
              <w:rPr>
                <w:rFonts w:eastAsia="Times New Roman" w:cs="Times New Roman" w:ascii="Times New Roman" w:hAnsi="Times New Roman"/>
                <w:iCs/>
                <w:sz w:val="24"/>
                <w:szCs w:val="24"/>
                <w:lang w:eastAsia="ar-SA"/>
              </w:rPr>
              <w:t xml:space="preserve">предложения может быть заключен в срок установленный протоколом определения победителя ЗАПРОСА ЦЕНОВЫХ ПРЕДЛОЖЕНИЙ. </w:t>
            </w:r>
          </w:p>
          <w:p>
            <w:pPr>
              <w:pStyle w:val="Normal"/>
              <w:suppressLineNumbers/>
              <w:suppressAutoHyphens w:val="true"/>
              <w:spacing w:lineRule="auto" w:line="240" w:before="0" w:after="0"/>
              <w:jc w:val="both"/>
              <w:rPr>
                <w:rFonts w:ascii="Times New Roman" w:hAnsi="Times New Roman" w:eastAsia="Times New Roman" w:cs="Times New Roman"/>
                <w:iCs/>
                <w:sz w:val="24"/>
                <w:szCs w:val="24"/>
                <w:lang w:eastAsia="ar-SA"/>
              </w:rPr>
            </w:pPr>
            <w:r>
              <w:rPr>
                <w:rFonts w:eastAsia="Times New Roman" w:cs="Times New Roman" w:ascii="Times New Roman" w:hAnsi="Times New Roman"/>
                <w:iCs/>
                <w:sz w:val="24"/>
                <w:szCs w:val="24"/>
                <w:lang w:eastAsia="ar-SA"/>
              </w:rPr>
              <w:t xml:space="preserve">Заказчик имеет право не заключать договор с победителем ЗАПРОСА ЦЕНОВЫХ ПРЕДЛОЖЕНИЙ, о чем извещает участников ЗАПРОСА ЦЕНОВЫХ ПРЕДЛОЖЕНИЙ в протоколе подведения итогов ЗАПРОСА ЦЕНОВЫХ ПРЕДЛОЖЕНИЙ. </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11.10.</w:t>
            </w:r>
          </w:p>
        </w:tc>
        <w:tc>
          <w:tcPr>
            <w:tcW w:w="2834"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Информация о возможности одностороннего отказа от исполнения Договора </w:t>
            </w:r>
          </w:p>
        </w:tc>
        <w:tc>
          <w:tcPr>
            <w:tcW w:w="6805" w:type="dxa"/>
            <w:gridSpan w:val="2"/>
            <w:tcBorders>
              <w:left w:val="single" w:sz="8" w:space="0" w:color="000000"/>
              <w:bottom w:val="single" w:sz="8" w:space="0" w:color="000000"/>
              <w:right w:val="single" w:sz="8" w:space="0" w:color="000000"/>
            </w:tcBorders>
            <w:shd w:color="auto" w:fill="auto" w:val="clear"/>
          </w:tcPr>
          <w:p>
            <w:pPr>
              <w:pStyle w:val="Normal"/>
              <w:keepNext w:val="true"/>
              <w:keepLine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Предусмотрено.  </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12.</w:t>
            </w:r>
          </w:p>
        </w:tc>
        <w:tc>
          <w:tcPr>
            <w:tcW w:w="9639" w:type="dxa"/>
            <w:gridSpan w:val="3"/>
            <w:tcBorders>
              <w:left w:val="single" w:sz="8" w:space="0" w:color="000000"/>
              <w:bottom w:val="single" w:sz="8" w:space="0" w:color="000000"/>
              <w:right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b/>
                <w:sz w:val="24"/>
                <w:szCs w:val="24"/>
                <w:lang w:eastAsia="ar-SA"/>
              </w:rPr>
              <w:t xml:space="preserve">ОБЕСПЕЧЕНИЕ ИСПОЛНЕНИЯ ДОГОВОРА </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12.1.</w:t>
            </w:r>
          </w:p>
        </w:tc>
        <w:tc>
          <w:tcPr>
            <w:tcW w:w="2834"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Размер обеспечения исполнения Договора</w:t>
            </w:r>
          </w:p>
        </w:tc>
        <w:tc>
          <w:tcPr>
            <w:tcW w:w="6805" w:type="dxa"/>
            <w:gridSpan w:val="2"/>
            <w:tcBorders>
              <w:left w:val="single" w:sz="8" w:space="0" w:color="000000"/>
              <w:bottom w:val="single" w:sz="8" w:space="0" w:color="000000"/>
              <w:right w:val="single" w:sz="8" w:space="0" w:color="000000"/>
            </w:tcBorders>
            <w:shd w:color="auto" w:fill="auto" w:val="clear"/>
          </w:tcPr>
          <w:p>
            <w:pPr>
              <w:pStyle w:val="Normal"/>
              <w:suppressLineNumbers/>
              <w:suppressAutoHyphens w:val="true"/>
              <w:spacing w:lineRule="auto" w:line="240" w:before="0" w:after="0"/>
              <w:ind w:firstLine="209"/>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не предусмотрено</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13.</w:t>
            </w:r>
          </w:p>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tc>
        <w:tc>
          <w:tcPr>
            <w:tcW w:w="9639" w:type="dxa"/>
            <w:gridSpan w:val="3"/>
            <w:tcBorders>
              <w:left w:val="single" w:sz="8" w:space="0" w:color="000000"/>
              <w:bottom w:val="single" w:sz="8" w:space="0" w:color="000000"/>
              <w:right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b/>
                <w:sz w:val="24"/>
                <w:szCs w:val="24"/>
                <w:lang w:eastAsia="ar-SA"/>
              </w:rPr>
              <w:t>ТРЕБОВАНИЯ, ПРЕДЪЯВЛЯЕМЫЕ К УЧАСТНИКАМ ЗАПРОСА ЦЕНОВЫХ ПРЕДЛОЖЕНИЙ И ИСЧЕРПЫВАЮЩИЙ ПЕРЕЧЕНЬ ДОКУМЕНТОВ, КОТОРЫЕ ДОЛЖНЫ БЫТЬ ПРЕДСТАВЛЕНЫ УЧАСТНИКАМИ ЗАПРОСА ЦЕНОВЫХ ПРЕДЛОЖЕНИЙ ПРЕДЛОЖЕНИЙ</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13.1.</w:t>
            </w:r>
          </w:p>
        </w:tc>
        <w:tc>
          <w:tcPr>
            <w:tcW w:w="2834"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Требования, предъявляемые к участникам закупки/документ подтверждающий соответствие участника требованиям</w:t>
            </w:r>
          </w:p>
        </w:tc>
        <w:tc>
          <w:tcPr>
            <w:tcW w:w="6805" w:type="dxa"/>
            <w:gridSpan w:val="2"/>
            <w:tcBorders>
              <w:left w:val="single" w:sz="8" w:space="0" w:color="000000"/>
              <w:bottom w:val="single" w:sz="8" w:space="0" w:color="000000"/>
              <w:right w:val="single" w:sz="8" w:space="0" w:color="000000"/>
            </w:tcBorders>
            <w:shd w:color="auto" w:fill="auto" w:val="clear"/>
          </w:tcPr>
          <w:p>
            <w:pPr>
              <w:pStyle w:val="Normal"/>
              <w:suppressLineNumbers/>
              <w:suppressAutoHyphens w:val="true"/>
              <w:spacing w:lineRule="auto" w:line="240" w:before="0" w:after="0"/>
              <w:ind w:firstLine="351"/>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непроведение ликвидации, реорганизации участника закупки - юридического лица, а также непроведение указанных процедур в отношении учредителей, исполнительных органов участника закупки/ декларация участника закупки, выписка из ЕГРЮЛ;</w:t>
            </w:r>
          </w:p>
          <w:p>
            <w:pPr>
              <w:pStyle w:val="Normal"/>
              <w:suppressLineNumbers/>
              <w:suppressAutoHyphens w:val="true"/>
              <w:spacing w:lineRule="auto" w:line="240" w:before="0" w:after="0"/>
              <w:ind w:firstLine="351"/>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 </w:t>
            </w:r>
            <w:r>
              <w:rPr>
                <w:rFonts w:eastAsia="Times New Roman" w:cs="Times New Roman" w:ascii="Times New Roman" w:hAnsi="Times New Roman"/>
                <w:sz w:val="24"/>
                <w:szCs w:val="24"/>
                <w:lang w:eastAsia="ar-SA"/>
              </w:rPr>
              <w:t xml:space="preserve">- отсутствие выданных и не исполненных в отношении участника закупки исполнительных листов /декларация, при наличии  выданных исполнительных листов, документы подтверждающие  исполнение требований по исполнительным листам. </w:t>
            </w:r>
          </w:p>
          <w:p>
            <w:pPr>
              <w:pStyle w:val="Normal"/>
              <w:suppressLineNumbers/>
              <w:suppressAutoHyphens w:val="true"/>
              <w:spacing w:lineRule="auto" w:line="240" w:before="0" w:after="0"/>
              <w:ind w:firstLine="351"/>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  </w:t>
            </w:r>
            <w:r>
              <w:rPr>
                <w:rFonts w:eastAsia="Times New Roman" w:cs="Times New Roman" w:ascii="Times New Roman" w:hAnsi="Times New Roman"/>
                <w:sz w:val="24"/>
                <w:szCs w:val="24"/>
                <w:lang w:eastAsia="ar-SA"/>
              </w:rPr>
              <w:t xml:space="preserve">-отсутствие незавершенных судебных производств по делам о взыскании с участника закупки, его учредителей, единоличного исполнительного органа/декларация. </w:t>
            </w:r>
          </w:p>
          <w:p>
            <w:pPr>
              <w:pStyle w:val="Normal"/>
              <w:suppressLineNumbers/>
              <w:suppressAutoHyphens w:val="true"/>
              <w:spacing w:lineRule="auto" w:line="240" w:before="0" w:after="0"/>
              <w:ind w:firstLine="351"/>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 </w:t>
            </w:r>
            <w:r>
              <w:rPr>
                <w:rFonts w:eastAsia="Times New Roman" w:cs="Times New Roman" w:ascii="Times New Roman" w:hAnsi="Times New Roman"/>
                <w:sz w:val="24"/>
                <w:szCs w:val="24"/>
                <w:lang w:eastAsia="ar-SA"/>
              </w:rPr>
              <w:t xml:space="preserve">-отсутствие возбужденных дел в отношении  участника закупки о признании банкротом  вне зависимости от стадии, в том числе на стадии проверки обоснованности заявления конкурсного кредитора/декларация </w:t>
            </w:r>
          </w:p>
          <w:p>
            <w:pPr>
              <w:pStyle w:val="Normal"/>
              <w:suppressLineNumbers/>
              <w:suppressAutoHyphens w:val="true"/>
              <w:spacing w:lineRule="auto" w:line="240" w:before="0" w:after="0"/>
              <w:ind w:firstLine="351"/>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на дату  подведения итогов   ЗАПРОСА ЦЕНОВЫХ ПРЕДЛОЖЕНИЙ/ декларация;</w:t>
            </w:r>
          </w:p>
          <w:p>
            <w:pPr>
              <w:pStyle w:val="Normal"/>
              <w:spacing w:lineRule="auto" w:line="240" w:before="0" w:after="0"/>
              <w:ind w:firstLine="35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ar-SA"/>
              </w:rPr>
              <w:t xml:space="preserve">- </w:t>
            </w:r>
            <w:r>
              <w:rPr>
                <w:rFonts w:eastAsia="Times New Roman" w:cs="Times New Roman" w:ascii="Times New Roman" w:hAnsi="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принято/справка об исполнении налогоплательщиком обязанности по уплате налогов, сборов, страховых взносов, пеней, штрафов, процентов. ;</w:t>
            </w:r>
          </w:p>
          <w:p>
            <w:pPr>
              <w:pStyle w:val="Normal"/>
              <w:spacing w:lineRule="auto" w:line="240" w:before="0" w:after="0"/>
              <w:ind w:firstLine="35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eastAsia="Times New Roman" w:cs="Times New Roman" w:ascii="Times New Roman" w:hAnsi="Times New Roman"/>
                <w:sz w:val="24"/>
                <w:szCs w:val="24"/>
                <w:lang w:eastAsia="ar-SA"/>
              </w:rPr>
              <w:t xml:space="preserve"> декларация, по запросу Заказчика участник обязан подтвердить сведения справкой установленного образца</w:t>
            </w:r>
            <w:r>
              <w:rPr>
                <w:rFonts w:eastAsia="Times New Roman" w:cs="Times New Roman" w:ascii="Times New Roman" w:hAnsi="Times New Roman"/>
                <w:sz w:val="24"/>
                <w:szCs w:val="24"/>
                <w:lang w:eastAsia="ru-RU"/>
              </w:rPr>
              <w:t xml:space="preserve">; </w:t>
            </w:r>
          </w:p>
          <w:p>
            <w:pPr>
              <w:pStyle w:val="Normal"/>
              <w:spacing w:lineRule="auto" w:line="240" w:before="0" w:after="0"/>
              <w:ind w:firstLine="35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pPr>
              <w:pStyle w:val="Normal"/>
              <w:spacing w:lineRule="auto" w:line="240" w:before="0" w:after="0"/>
              <w:ind w:firstLine="351"/>
              <w:jc w:val="both"/>
              <w:rPr/>
            </w:pPr>
            <w:r>
              <w:rPr>
                <w:rFonts w:eastAsia="Times New Roman" w:cs="Times New Roman" w:ascii="Times New Roman" w:hAnsi="Times New Roman"/>
                <w:sz w:val="24"/>
                <w:szCs w:val="24"/>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декларация  участника закупки о соответствии требованиям.</w:t>
            </w:r>
          </w:p>
          <w:p>
            <w:pPr>
              <w:pStyle w:val="Normal"/>
              <w:spacing w:lineRule="auto" w:line="240" w:before="0" w:after="0"/>
              <w:ind w:firstLine="351"/>
              <w:jc w:val="both"/>
              <w:rPr/>
            </w:pPr>
            <w:r>
              <w:rPr>
                <w:rFonts w:eastAsia="Calibri" w:cs="Times New Roman" w:ascii="Times New Roman" w:hAnsi="Times New Roman"/>
                <w:sz w:val="24"/>
                <w:szCs w:val="24"/>
                <w:lang w:eastAsia="ar-SA"/>
              </w:rPr>
              <w:t xml:space="preserve">- </w:t>
            </w:r>
            <w:r>
              <w:rPr>
                <w:rFonts w:eastAsia="Calibri" w:cs="Times New Roman" w:ascii="Times New Roman" w:hAnsi="Times New Roman"/>
                <w:sz w:val="24"/>
                <w:szCs w:val="24"/>
                <w:lang w:eastAsia="ar-SA"/>
              </w:rPr>
              <w:t>членство в СРО, подверждается выпиской из реестра</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13.1.1.</w:t>
            </w:r>
          </w:p>
        </w:tc>
        <w:tc>
          <w:tcPr>
            <w:tcW w:w="2834"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Требование об отсутствии в реестре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6805" w:type="dxa"/>
            <w:gridSpan w:val="2"/>
            <w:tcBorders>
              <w:left w:val="single" w:sz="8" w:space="0" w:color="000000"/>
              <w:bottom w:val="single" w:sz="8" w:space="0" w:color="000000"/>
              <w:right w:val="single" w:sz="8" w:space="0" w:color="000000"/>
            </w:tcBorders>
            <w:shd w:color="auto" w:fill="auto" w:val="clear"/>
          </w:tcPr>
          <w:p>
            <w:pPr>
              <w:pStyle w:val="Normal"/>
              <w:suppressLineNumbers/>
              <w:suppressAutoHyphens w:val="true"/>
              <w:spacing w:lineRule="auto" w:line="240" w:before="0" w:after="0"/>
              <w:ind w:firstLine="351"/>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Установлено требование об отсутствии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подтверждением соответствия участника требованиям подтверждается  декларацией участника. </w:t>
            </w:r>
          </w:p>
          <w:p>
            <w:pPr>
              <w:pStyle w:val="Normal"/>
              <w:suppressLineNumbers/>
              <w:suppressAutoHyphens w:val="true"/>
              <w:spacing w:lineRule="auto" w:line="240" w:before="0" w:after="0"/>
              <w:ind w:firstLine="351"/>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LineNumbers/>
              <w:suppressAutoHyphens w:val="true"/>
              <w:spacing w:lineRule="auto" w:line="240" w:before="0" w:after="0"/>
              <w:ind w:firstLine="351"/>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14.</w:t>
            </w:r>
          </w:p>
        </w:tc>
        <w:tc>
          <w:tcPr>
            <w:tcW w:w="9639" w:type="dxa"/>
            <w:gridSpan w:val="3"/>
            <w:tcBorders>
              <w:left w:val="single" w:sz="8" w:space="0" w:color="000000"/>
              <w:bottom w:val="single" w:sz="8" w:space="0" w:color="000000"/>
              <w:right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b/>
                <w:sz w:val="24"/>
                <w:szCs w:val="24"/>
                <w:lang w:eastAsia="ar-SA"/>
              </w:rPr>
              <w:t xml:space="preserve">ТРЕБОВАНИЯ К СОДЕРЖАНИЮ, СОСТАВУ ПРЕДЛОЖЕНИЯ  НА УЧАСТИЕ В ЗАПРОСЕ ЦЕНОВЫХ ПРЕДЛОЖЕНИЙ  </w:t>
            </w:r>
          </w:p>
        </w:tc>
      </w:tr>
      <w:tr>
        <w:trPr>
          <w:trHeight w:val="5879" w:hRule="atLeast"/>
        </w:trPr>
        <w:tc>
          <w:tcPr>
            <w:tcW w:w="993" w:type="dxa"/>
            <w:tcBorders>
              <w:left w:val="single" w:sz="8" w:space="0" w:color="000000"/>
              <w:bottom w:val="single" w:sz="8" w:space="0" w:color="000000"/>
            </w:tcBorders>
            <w:shd w:color="auto" w:fill="FFFFFF"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14.1.</w:t>
            </w:r>
          </w:p>
        </w:tc>
        <w:tc>
          <w:tcPr>
            <w:tcW w:w="2834" w:type="dxa"/>
            <w:tcBorders>
              <w:left w:val="single" w:sz="8" w:space="0" w:color="000000"/>
              <w:bottom w:val="single" w:sz="8" w:space="0" w:color="000000"/>
            </w:tcBorders>
            <w:shd w:color="auto" w:fill="FFFFFF"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Предложение на участие в запросе предложений</w:t>
            </w:r>
          </w:p>
        </w:tc>
        <w:tc>
          <w:tcPr>
            <w:tcW w:w="6805" w:type="dxa"/>
            <w:gridSpan w:val="2"/>
            <w:tcBorders>
              <w:left w:val="single" w:sz="8" w:space="0" w:color="000000"/>
              <w:bottom w:val="single" w:sz="8" w:space="0" w:color="000000"/>
              <w:right w:val="single" w:sz="8" w:space="0" w:color="000000"/>
            </w:tcBorders>
            <w:shd w:color="auto" w:fill="FFFFFF" w:val="clear"/>
          </w:tcPr>
          <w:p>
            <w:pPr>
              <w:pStyle w:val="Normal"/>
              <w:suppressLineNumbers/>
              <w:suppressAutoHyphens w:val="true"/>
              <w:spacing w:lineRule="auto" w:line="240" w:before="0" w:after="0"/>
              <w:ind w:firstLine="351"/>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Предложение участника на участие в настоящем ЗАПРОСЕ ЦЕНОВЫХ ПРЕДЛОЖЕНИЙ  должно содержать: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r>
              <w:rPr/>
              <w:t xml:space="preserve"> </w:t>
            </w:r>
            <w:r>
              <w:rPr>
                <w:rFonts w:eastAsia="Times New Roman" w:cs="Times New Roman" w:ascii="Times New Roman" w:hAnsi="Times New Roman"/>
                <w:sz w:val="24"/>
                <w:szCs w:val="24"/>
                <w:lang w:eastAsia="ru-RU"/>
              </w:rPr>
              <w:t>Заявка на участие в запросе предложений (Форма 1</w:t>
            </w:r>
            <w:r>
              <w:rPr/>
              <w:t xml:space="preserve"> </w:t>
            </w:r>
            <w:r>
              <w:rPr>
                <w:rFonts w:eastAsia="Times New Roman" w:cs="Times New Roman" w:ascii="Times New Roman" w:hAnsi="Times New Roman"/>
                <w:sz w:val="24"/>
                <w:szCs w:val="24"/>
                <w:lang w:eastAsia="ru-RU"/>
              </w:rPr>
              <w:t>ЧАСТЬ III. ОБРАЗЦЫ ФОРМ И ДОКУМЕНТОВ ДЛЯ ЗАПОЛНЕНИЯ УЧАСТНИКАМИ)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ar-SA"/>
              </w:rPr>
              <w:t xml:space="preserve">2)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ЦЕНОВЫХ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ЦЕНОВЫХ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ЦЕНОВЫХ ПРЕДЛОЖЕНИЙ по </w:t>
            </w:r>
            <w:r>
              <w:rPr>
                <w:rFonts w:cs="Times New Roman" w:ascii="Times New Roman" w:hAnsi="Times New Roman"/>
                <w:sz w:val="24"/>
                <w:szCs w:val="24"/>
              </w:rPr>
              <w:t>Форме 2 «Анкета участника закупочной процедуры»</w:t>
            </w:r>
            <w:r>
              <w:rPr>
                <w:rFonts w:eastAsia="Times New Roman" w:cs="Times New Roman" w:ascii="Times New Roman" w:hAnsi="Times New Roman"/>
                <w:sz w:val="24"/>
                <w:szCs w:val="24"/>
                <w:lang w:eastAsia="ru-RU"/>
              </w:rPr>
              <w:t xml:space="preserve"> (ЧАСТЬ III. ОБРАЗЦЫ ФОРМ И ДОКУМЕНТОВ ДЛЯ ЗАПОЛНЕНИЯ УЧАСТНИКАМИ)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ar-SA"/>
              </w:rPr>
              <w:t xml:space="preserve">2) декларацию о соответствии участника такого ЗАПРОСА ЦЕНОВЫХ ПРЕДЛОЖЕНИЙ требованиям, установленным  разделом 13 настоящей Документации, а также документы, подтверждающие соответствие участника закупки требованиям  Документации, в случае если такие документы прямо или косвенно упомянуты в  разделе 13 настоящей Документации.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ar-SA"/>
              </w:rPr>
              <w:t xml:space="preserve">3) решение об одобрении или о совершении сделки планируемой к заключению по результатам настоящего ЗАПРОСА ЦЕНОВЫХ ПРЕДЛОЖЕНИЙ. </w:t>
            </w:r>
            <w:r>
              <w:rPr>
                <w:rFonts w:eastAsia="Times New Roman" w:cs="Times New Roman" w:ascii="Times New Roman" w:hAnsi="Times New Roman"/>
                <w:sz w:val="24"/>
                <w:szCs w:val="24"/>
                <w:lang w:eastAsia="ru-RU"/>
              </w:rPr>
              <w:t xml:space="preserve"> </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ar-SA"/>
              </w:rPr>
              <w:t>4)</w:t>
            </w:r>
            <w:r>
              <w:rPr>
                <w:rFonts w:eastAsia="Times New Roman" w:cs="Times New Roman" w:ascii="Times New Roman" w:hAnsi="Times New Roman"/>
                <w:sz w:val="14"/>
                <w:szCs w:val="14"/>
                <w:lang w:val="en-US" w:eastAsia="ru-RU"/>
              </w:rPr>
              <w:t>  </w:t>
            </w:r>
            <w:r>
              <w:rPr>
                <w:rFonts w:eastAsia="Times New Roman" w:cs="Times New Roman" w:ascii="Times New Roman" w:hAnsi="Times New Roman"/>
                <w:sz w:val="24"/>
                <w:szCs w:val="24"/>
                <w:lang w:val="uk-UA" w:eastAsia="ru-RU"/>
              </w:rPr>
              <w:t>Выписка из ЕГЮРЛ;</w:t>
            </w:r>
          </w:p>
          <w:p>
            <w:pPr>
              <w:pStyle w:val="Normal"/>
              <w:spacing w:lineRule="auto" w:line="240" w:beforeAutospacing="1" w:afterAutospacing="1"/>
              <w:ind w:hanging="360"/>
              <w:rPr>
                <w:rFonts w:ascii="Times New Roman" w:hAnsi="Times New Roman" w:eastAsia="Times New Roman" w:cs="Times New Roman"/>
                <w:sz w:val="24"/>
                <w:szCs w:val="24"/>
                <w:lang w:eastAsia="ru-RU"/>
              </w:rPr>
            </w:pPr>
            <w:r>
              <w:rPr>
                <w:rFonts w:eastAsia="Times New Roman" w:cs="Calibri" w:ascii="Times New Roman" w:hAnsi="Times New Roman" w:cstheme="minorHAnsi"/>
                <w:sz w:val="24"/>
                <w:szCs w:val="24"/>
                <w:lang w:eastAsia="ru-RU"/>
              </w:rPr>
              <w:t>5.</w:t>
            </w:r>
            <w:r>
              <w:rPr>
                <w:rFonts w:eastAsia="Times New Roman" w:cs="Times New Roman" w:ascii="Times New Roman" w:hAnsi="Times New Roman"/>
                <w:sz w:val="14"/>
                <w:szCs w:val="14"/>
                <w:lang w:val="en-US" w:eastAsia="ru-RU"/>
              </w:rPr>
              <w:t>      </w:t>
            </w:r>
            <w:r>
              <w:rPr>
                <w:rFonts w:eastAsia="Times New Roman" w:cs="Times New Roman" w:ascii="Times New Roman" w:hAnsi="Times New Roman"/>
                <w:sz w:val="14"/>
                <w:szCs w:val="14"/>
                <w:lang w:eastAsia="ru-RU"/>
              </w:rPr>
              <w:t xml:space="preserve"> </w:t>
            </w:r>
            <w:r>
              <w:rPr>
                <w:rFonts w:eastAsia="Times New Roman" w:cs="Times New Roman" w:ascii="Times New Roman" w:hAnsi="Times New Roman"/>
                <w:sz w:val="24"/>
                <w:szCs w:val="24"/>
                <w:lang w:eastAsia="ar-SA"/>
              </w:rPr>
              <w:t xml:space="preserve">5) </w:t>
            </w:r>
            <w:r>
              <w:rPr>
                <w:rFonts w:eastAsia="Times New Roman" w:cs="Times New Roman" w:ascii="Times New Roman" w:hAnsi="Times New Roman"/>
                <w:sz w:val="24"/>
                <w:szCs w:val="24"/>
                <w:lang w:val="uk-UA" w:eastAsia="ru-RU"/>
              </w:rPr>
              <w:t>Приказ о назначении директора;</w:t>
            </w:r>
          </w:p>
          <w:p>
            <w:pPr>
              <w:pStyle w:val="Normal"/>
              <w:spacing w:lineRule="auto" w:line="240" w:beforeAutospacing="1" w:afterAutospacing="1"/>
              <w:ind w:hanging="360"/>
              <w:rPr>
                <w:rFonts w:ascii="Times New Roman" w:hAnsi="Times New Roman" w:eastAsia="Times New Roman" w:cs="Times New Roman"/>
                <w:sz w:val="24"/>
                <w:szCs w:val="24"/>
                <w:lang w:eastAsia="ru-RU"/>
              </w:rPr>
            </w:pPr>
            <w:r>
              <w:rPr>
                <w:rFonts w:eastAsia="Times New Roman" w:cs="Calibri" w:ascii="Times New Roman" w:hAnsi="Times New Roman" w:cstheme="minorHAnsi"/>
                <w:sz w:val="24"/>
                <w:szCs w:val="24"/>
                <w:lang w:eastAsia="ru-RU"/>
              </w:rPr>
              <w:t>67.</w:t>
            </w:r>
            <w:r>
              <w:rPr>
                <w:rFonts w:eastAsia="Times New Roman" w:cs="Times New Roman" w:ascii="Times New Roman" w:hAnsi="Times New Roman"/>
                <w:sz w:val="14"/>
                <w:szCs w:val="14"/>
                <w:lang w:val="en-US" w:eastAsia="ru-RU"/>
              </w:rPr>
              <w:t>    </w:t>
            </w:r>
            <w:r>
              <w:rPr>
                <w:rFonts w:eastAsia="Times New Roman" w:cs="Times New Roman" w:ascii="Times New Roman" w:hAnsi="Times New Roman"/>
                <w:sz w:val="24"/>
                <w:szCs w:val="24"/>
                <w:lang w:eastAsia="ar-SA"/>
              </w:rPr>
              <w:t xml:space="preserve">6) </w:t>
            </w:r>
            <w:r>
              <w:rPr>
                <w:rFonts w:eastAsia="Times New Roman" w:cs="Times New Roman" w:ascii="Times New Roman" w:hAnsi="Times New Roman"/>
                <w:sz w:val="24"/>
                <w:szCs w:val="24"/>
                <w:lang w:val="uk-UA" w:eastAsia="ru-RU"/>
              </w:rPr>
              <w:t>Свидетельство о постановке на учет;</w:t>
            </w:r>
          </w:p>
          <w:p>
            <w:pPr>
              <w:pStyle w:val="Normal"/>
              <w:spacing w:lineRule="auto" w:line="240" w:beforeAutospacing="1" w:afterAutospacing="1"/>
              <w:ind w:hanging="360"/>
              <w:rPr>
                <w:rFonts w:ascii="Times New Roman" w:hAnsi="Times New Roman" w:eastAsia="Times New Roman" w:cs="Times New Roman"/>
                <w:sz w:val="24"/>
                <w:szCs w:val="24"/>
                <w:lang w:eastAsia="ru-RU"/>
              </w:rPr>
            </w:pPr>
            <w:r>
              <w:rPr>
                <w:rFonts w:eastAsia="Times New Roman" w:cs="Calibri" w:ascii="Times New Roman" w:hAnsi="Times New Roman" w:cstheme="minorHAnsi"/>
                <w:sz w:val="24"/>
                <w:szCs w:val="24"/>
                <w:lang w:eastAsia="ru-RU"/>
              </w:rPr>
              <w:t>8.</w:t>
            </w:r>
            <w:r>
              <w:rPr>
                <w:rFonts w:eastAsia="Times New Roman" w:cs="Times New Roman" w:ascii="Times New Roman" w:hAnsi="Times New Roman"/>
                <w:sz w:val="14"/>
                <w:szCs w:val="14"/>
                <w:lang w:val="en-US" w:eastAsia="ru-RU"/>
              </w:rPr>
              <w:t>      </w:t>
            </w:r>
            <w:r>
              <w:rPr>
                <w:rFonts w:eastAsia="Times New Roman" w:cs="Times New Roman" w:ascii="Times New Roman" w:hAnsi="Times New Roman"/>
                <w:sz w:val="24"/>
                <w:szCs w:val="24"/>
                <w:lang w:eastAsia="ar-SA"/>
              </w:rPr>
              <w:t xml:space="preserve">7) </w:t>
            </w:r>
            <w:r>
              <w:rPr>
                <w:rFonts w:eastAsia="Times New Roman" w:cs="Times New Roman" w:ascii="Times New Roman" w:hAnsi="Times New Roman"/>
                <w:sz w:val="14"/>
                <w:szCs w:val="14"/>
                <w:lang w:eastAsia="ru-RU"/>
              </w:rPr>
              <w:t xml:space="preserve"> </w:t>
            </w:r>
            <w:r>
              <w:rPr>
                <w:rFonts w:eastAsia="Times New Roman" w:cs="Times New Roman" w:ascii="Times New Roman" w:hAnsi="Times New Roman"/>
                <w:sz w:val="24"/>
                <w:szCs w:val="24"/>
                <w:lang w:val="uk-UA" w:eastAsia="ru-RU"/>
              </w:rPr>
              <w:t>Устав;</w:t>
            </w:r>
          </w:p>
          <w:p>
            <w:pPr>
              <w:pStyle w:val="Normal"/>
              <w:spacing w:lineRule="auto" w:line="240" w:beforeAutospacing="1" w:afterAutospacing="1"/>
              <w:ind w:hanging="360"/>
              <w:rPr>
                <w:rFonts w:ascii="Times New Roman" w:hAnsi="Times New Roman" w:eastAsia="Times New Roman" w:cs="Times New Roman"/>
                <w:sz w:val="24"/>
                <w:szCs w:val="24"/>
                <w:lang w:val="uk-UA" w:eastAsia="ru-RU"/>
              </w:rPr>
            </w:pPr>
            <w:r>
              <w:rPr>
                <w:rFonts w:eastAsia="Times New Roman" w:cs="Calibri" w:ascii="Times New Roman" w:hAnsi="Times New Roman" w:cstheme="minorHAnsi"/>
                <w:sz w:val="24"/>
                <w:szCs w:val="24"/>
                <w:lang w:eastAsia="ru-RU"/>
              </w:rPr>
              <w:t>9.</w:t>
            </w:r>
            <w:r>
              <w:rPr>
                <w:rFonts w:eastAsia="Times New Roman" w:cs="Times New Roman" w:ascii="Times New Roman" w:hAnsi="Times New Roman"/>
                <w:sz w:val="14"/>
                <w:szCs w:val="14"/>
                <w:lang w:eastAsia="ru-RU"/>
              </w:rPr>
              <w:t xml:space="preserve">       </w:t>
            </w:r>
            <w:r>
              <w:rPr>
                <w:rFonts w:eastAsia="Times New Roman" w:cs="Times New Roman" w:ascii="Times New Roman" w:hAnsi="Times New Roman"/>
                <w:sz w:val="24"/>
                <w:szCs w:val="24"/>
                <w:lang w:eastAsia="ar-SA"/>
              </w:rPr>
              <w:t xml:space="preserve">8) </w:t>
            </w:r>
            <w:r>
              <w:rPr>
                <w:rFonts w:eastAsia="Times New Roman" w:cs="Times New Roman" w:ascii="Times New Roman" w:hAnsi="Times New Roman"/>
                <w:sz w:val="24"/>
                <w:szCs w:val="24"/>
                <w:lang w:val="uk-UA" w:eastAsia="ru-RU"/>
              </w:rPr>
              <w:t>Копия Декларации НДС за последний отчетн</w:t>
            </w:r>
            <w:r>
              <w:rPr>
                <w:rFonts w:eastAsia="Times New Roman" w:cs="Times New Roman" w:ascii="Times New Roman" w:hAnsi="Times New Roman"/>
                <w:sz w:val="24"/>
                <w:szCs w:val="24"/>
                <w:lang w:eastAsia="ru-RU"/>
              </w:rPr>
              <w:t>ы</w:t>
            </w:r>
            <w:r>
              <w:rPr>
                <w:rFonts w:eastAsia="Times New Roman" w:cs="Times New Roman" w:ascii="Times New Roman" w:hAnsi="Times New Roman"/>
                <w:sz w:val="24"/>
                <w:szCs w:val="24"/>
                <w:lang w:val="uk-UA" w:eastAsia="ru-RU"/>
              </w:rPr>
              <w:t>й период;</w:t>
            </w:r>
          </w:p>
          <w:p>
            <w:pPr>
              <w:pStyle w:val="Normal"/>
              <w:jc w:val="both"/>
              <w:rPr/>
            </w:pPr>
            <w:r>
              <w:rPr>
                <w:rFonts w:eastAsia="Times New Roman" w:cs="Times New Roman" w:ascii="Times New Roman" w:hAnsi="Times New Roman"/>
                <w:sz w:val="24"/>
                <w:szCs w:val="24"/>
                <w:lang w:val="uk-UA" w:eastAsia="ru-RU"/>
              </w:rPr>
              <w:t>9) Копию действующей Лицензии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w:t>
            </w:r>
            <w:bookmarkStart w:id="8" w:name="_GoBack"/>
            <w:bookmarkEnd w:id="8"/>
            <w:r>
              <w:rPr>
                <w:rFonts w:eastAsia="Times New Roman" w:cs="Times New Roman" w:ascii="Times New Roman" w:hAnsi="Times New Roman"/>
                <w:sz w:val="24"/>
                <w:szCs w:val="24"/>
                <w:lang w:val="uk-UA" w:eastAsia="ru-RU"/>
              </w:rPr>
              <w:t>жений.</w:t>
            </w:r>
          </w:p>
          <w:p>
            <w:pPr>
              <w:pStyle w:val="Normal"/>
              <w:spacing w:lineRule="auto" w:line="240" w:before="0" w:after="0"/>
              <w:ind w:firstLine="351"/>
              <w:jc w:val="both"/>
              <w:rPr/>
            </w:pPr>
            <w:r>
              <w:rPr>
                <w:rFonts w:eastAsia="Calibri" w:cs="Times New Roman" w:ascii="Times New Roman" w:hAnsi="Times New Roman"/>
                <w:b/>
                <w:sz w:val="24"/>
                <w:szCs w:val="24"/>
                <w:lang w:val="ru-RU" w:eastAsia="ar-SA"/>
              </w:rPr>
              <w:t>10)</w:t>
            </w:r>
            <w:r>
              <w:rPr>
                <w:rFonts w:eastAsia="Calibri" w:cs="Times New Roman" w:ascii="Times New Roman" w:hAnsi="Times New Roman"/>
                <w:b/>
                <w:sz w:val="24"/>
                <w:szCs w:val="24"/>
                <w:lang w:val="uk-UA" w:eastAsia="ar-SA"/>
              </w:rPr>
              <w:t xml:space="preserve"> </w:t>
            </w:r>
            <w:r>
              <w:rPr>
                <w:rFonts w:eastAsia="Calibri" w:cs="Times New Roman" w:ascii="Times New Roman" w:hAnsi="Times New Roman"/>
                <w:b/>
                <w:sz w:val="24"/>
                <w:szCs w:val="24"/>
                <w:lang w:val="uk-UA" w:eastAsia="ar-SA"/>
              </w:rPr>
              <w:t>членство в СРО, подверждается выпиской из реестра</w:t>
            </w:r>
          </w:p>
        </w:tc>
      </w:tr>
      <w:tr>
        <w:trPr/>
        <w:tc>
          <w:tcPr>
            <w:tcW w:w="993"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14.2.</w:t>
            </w:r>
          </w:p>
        </w:tc>
        <w:tc>
          <w:tcPr>
            <w:tcW w:w="2834" w:type="dxa"/>
            <w:tcBorders>
              <w:left w:val="single" w:sz="8" w:space="0" w:color="000000"/>
              <w:bottom w:val="single" w:sz="8" w:space="0" w:color="000000"/>
            </w:tcBorders>
            <w:shd w:color="auto" w:fill="auto" w:val="clear"/>
          </w:tcPr>
          <w:p>
            <w:pPr>
              <w:pStyle w:val="Normal"/>
              <w:suppressLineNumber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Инструкция по составлению Предложения на участие в запросе предложений</w:t>
            </w:r>
          </w:p>
        </w:tc>
        <w:tc>
          <w:tcPr>
            <w:tcW w:w="6805" w:type="dxa"/>
            <w:gridSpan w:val="2"/>
            <w:tcBorders>
              <w:left w:val="single" w:sz="8" w:space="0" w:color="000000"/>
              <w:bottom w:val="single" w:sz="8" w:space="0" w:color="000000"/>
              <w:right w:val="single" w:sz="8" w:space="0" w:color="000000"/>
            </w:tcBorders>
            <w:shd w:color="auto" w:fill="auto" w:val="clear"/>
          </w:tcPr>
          <w:p>
            <w:pPr>
              <w:pStyle w:val="Normal"/>
              <w:suppressAutoHyphens w:val="true"/>
              <w:spacing w:lineRule="auto" w:line="240" w:before="0" w:after="0"/>
              <w:ind w:firstLine="209"/>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Предложение на участие в электронном ЗАПРОСЕ ЦЕНОВЫХ ПРЕДЛОЖЕНИЙ  должно быть </w:t>
            </w:r>
            <w:r>
              <w:rPr>
                <w:rFonts w:eastAsia="Times New Roman" w:cs="Times New Roman" w:ascii="Times New Roman" w:hAnsi="Times New Roman"/>
                <w:sz w:val="24"/>
                <w:szCs w:val="24"/>
                <w:lang w:val="en-US" w:eastAsia="ar-SA"/>
              </w:rPr>
              <w:t>c</w:t>
            </w:r>
            <w:r>
              <w:rPr>
                <w:rFonts w:eastAsia="Times New Roman" w:cs="Times New Roman" w:ascii="Times New Roman" w:hAnsi="Times New Roman"/>
                <w:sz w:val="24"/>
                <w:szCs w:val="24"/>
                <w:lang w:eastAsia="ar-SA"/>
              </w:rPr>
              <w:t>оставлена на русском языке.</w:t>
            </w:r>
            <w:bookmarkStart w:id="9" w:name="_Ref119430333"/>
            <w:r>
              <w:rPr>
                <w:rFonts w:eastAsia="Times New Roman" w:cs="Times New Roman" w:ascii="Times New Roman" w:hAnsi="Times New Roman"/>
                <w:sz w:val="24"/>
                <w:szCs w:val="24"/>
                <w:lang w:eastAsia="ar-SA"/>
              </w:rPr>
              <w:t xml:space="preserve"> </w:t>
            </w:r>
            <w:bookmarkStart w:id="10" w:name="_Toc123405470"/>
            <w:bookmarkStart w:id="11" w:name="_Ref119429817"/>
            <w:bookmarkEnd w:id="9"/>
            <w:r>
              <w:rPr>
                <w:rFonts w:eastAsia="Times New Roman" w:cs="Times New Roman" w:ascii="Times New Roman" w:hAnsi="Times New Roman"/>
                <w:sz w:val="24"/>
                <w:szCs w:val="24"/>
                <w:lang w:eastAsia="ar-SA"/>
              </w:rPr>
              <w:t xml:space="preserve"> Входящие в Предложение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0"/>
            <w:bookmarkEnd w:id="11"/>
          </w:p>
          <w:p>
            <w:pPr>
              <w:pStyle w:val="Normal"/>
              <w:suppressAutoHyphens w:val="true"/>
              <w:spacing w:lineRule="auto" w:line="240" w:before="0" w:after="0"/>
              <w:ind w:firstLine="209"/>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Все документы, входящие в состав Предложения должны иметь четко читаемый текст.</w:t>
            </w:r>
          </w:p>
          <w:p>
            <w:pPr>
              <w:pStyle w:val="Normal"/>
              <w:suppressAutoHyphens w:val="true"/>
              <w:spacing w:lineRule="auto" w:line="240" w:before="0" w:after="0"/>
              <w:ind w:firstLine="209"/>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Сведения, содержащиеся в Предложении не должны допускать двусмысленных толкований.</w:t>
            </w:r>
          </w:p>
          <w:p>
            <w:pPr>
              <w:pStyle w:val="2"/>
              <w:spacing w:before="0" w:after="0"/>
              <w:ind w:firstLine="209"/>
              <w:rPr>
                <w:rFonts w:ascii="Times New Roman" w:hAnsi="Times New Roman" w:eastAsia="Times New Roman" w:cs="Times New Roman"/>
                <w:b w:val="false"/>
                <w:b w:val="false"/>
                <w:bCs w:val="false"/>
                <w:color w:val="auto"/>
                <w:sz w:val="24"/>
                <w:szCs w:val="24"/>
                <w:lang w:eastAsia="ar-SA"/>
              </w:rPr>
            </w:pPr>
            <w:r>
              <w:rPr>
                <w:rFonts w:eastAsia="Times New Roman" w:cs="Times New Roman" w:ascii="Times New Roman" w:hAnsi="Times New Roman"/>
                <w:b w:val="false"/>
                <w:bCs w:val="false"/>
                <w:color w:val="auto"/>
                <w:sz w:val="24"/>
                <w:szCs w:val="24"/>
                <w:lang w:eastAsia="ar-SA"/>
              </w:rPr>
              <w:t>Заявка на участие в запросе предложений должна быть четко заполнена по Форме 1</w:t>
            </w:r>
          </w:p>
          <w:p>
            <w:pPr>
              <w:pStyle w:val="Normal"/>
              <w:suppressAutoHyphens w:val="true"/>
              <w:spacing w:lineRule="auto" w:line="240" w:before="0" w:after="0"/>
              <w:ind w:firstLine="209"/>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tc>
      </w:tr>
    </w:tbl>
    <w:p>
      <w:pPr>
        <w:pStyle w:val="Normal"/>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bookmarkStart w:id="12" w:name="info_table"/>
      <w:bookmarkStart w:id="13" w:name="info_table"/>
      <w:bookmarkEnd w:id="13"/>
    </w:p>
    <w:p>
      <w:pPr>
        <w:pStyle w:val="Normal"/>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r>
        <w:br w:type="page"/>
      </w:r>
    </w:p>
    <w:p>
      <w:pPr>
        <w:pStyle w:val="Normal"/>
        <w:jc w:val="center"/>
        <w:rPr/>
      </w:pPr>
      <w:r>
        <w:rPr>
          <w:rFonts w:cs="Times New Roman" w:ascii="Times New Roman" w:hAnsi="Times New Roman"/>
          <w:b/>
          <w:sz w:val="32"/>
          <w:szCs w:val="32"/>
        </w:rPr>
        <w:t xml:space="preserve">ТЕХНИЧЕСКОЕ ЗАДАНИЕ </w:t>
      </w:r>
    </w:p>
    <w:p>
      <w:pPr>
        <w:pStyle w:val="Normal"/>
        <w:spacing w:before="0" w:after="0"/>
        <w:jc w:val="center"/>
        <w:rPr/>
      </w:pPr>
      <w:r>
        <w:rPr>
          <w:rFonts w:cs="Times New Roman" w:ascii="Times New Roman" w:hAnsi="Times New Roman"/>
          <w:b/>
          <w:sz w:val="28"/>
          <w:szCs w:val="28"/>
        </w:rPr>
        <w:t>на проектирование и монтаж системы автоматического порошкового модульного пожаротушения</w:t>
      </w:r>
    </w:p>
    <w:p>
      <w:pPr>
        <w:pStyle w:val="Normal"/>
        <w:spacing w:before="0" w:after="0"/>
        <w:jc w:val="center"/>
        <w:rPr/>
      </w:pPr>
      <w:r>
        <w:rPr>
          <w:rFonts w:cs="Times New Roman" w:ascii="Times New Roman" w:hAnsi="Times New Roman"/>
          <w:b/>
          <w:sz w:val="28"/>
          <w:szCs w:val="28"/>
        </w:rPr>
        <w:t>в здании Гипермаркета №</w:t>
      </w:r>
      <w:r>
        <w:rPr>
          <w:rFonts w:cs="Times New Roman" w:ascii="Times New Roman" w:hAnsi="Times New Roman"/>
          <w:b/>
          <w:sz w:val="28"/>
          <w:szCs w:val="28"/>
          <w:lang w:val="en-US"/>
        </w:rPr>
        <w:t>4</w:t>
      </w:r>
      <w:r>
        <w:rPr>
          <w:rFonts w:cs="Times New Roman" w:ascii="Times New Roman" w:hAnsi="Times New Roman"/>
          <w:b/>
          <w:sz w:val="28"/>
          <w:szCs w:val="28"/>
        </w:rPr>
        <w:t xml:space="preserve"> ООО «НОВАЦЕНТР К» </w:t>
      </w:r>
    </w:p>
    <w:p>
      <w:pPr>
        <w:pStyle w:val="Normal"/>
        <w:spacing w:before="0" w:after="0"/>
        <w:jc w:val="center"/>
        <w:rPr/>
      </w:pPr>
      <w:r>
        <w:rPr>
          <w:rFonts w:cs="Times New Roman" w:ascii="Times New Roman" w:hAnsi="Times New Roman"/>
          <w:b/>
          <w:sz w:val="28"/>
          <w:szCs w:val="28"/>
        </w:rPr>
        <w:t xml:space="preserve">по адресу: г. </w:t>
      </w:r>
      <w:r>
        <w:rPr>
          <w:rFonts w:cs="Times New Roman" w:ascii="Times New Roman" w:hAnsi="Times New Roman"/>
          <w:b/>
          <w:sz w:val="28"/>
          <w:szCs w:val="28"/>
          <w:lang w:val="ru-RU"/>
        </w:rPr>
        <w:t>Симферополь</w:t>
      </w:r>
      <w:r>
        <w:rPr>
          <w:rFonts w:cs="Times New Roman" w:ascii="Times New Roman" w:hAnsi="Times New Roman"/>
          <w:b/>
          <w:sz w:val="28"/>
          <w:szCs w:val="28"/>
        </w:rPr>
        <w:t>, пр. Победы 245.</w:t>
      </w:r>
    </w:p>
    <w:tbl>
      <w:tblPr>
        <w:tblW w:w="9930" w:type="dxa"/>
        <w:jc w:val="left"/>
        <w:tblInd w:w="-419" w:type="dxa"/>
        <w:tblCellMar>
          <w:top w:w="15" w:type="dxa"/>
          <w:left w:w="15" w:type="dxa"/>
          <w:bottom w:w="15" w:type="dxa"/>
          <w:right w:w="15" w:type="dxa"/>
        </w:tblCellMar>
        <w:tblLook w:firstRow="1" w:noVBand="1" w:lastRow="0" w:firstColumn="1" w:lastColumn="0" w:noHBand="0" w:val="04a0"/>
      </w:tblPr>
      <w:tblGrid>
        <w:gridCol w:w="97"/>
        <w:gridCol w:w="366"/>
        <w:gridCol w:w="3838"/>
        <w:gridCol w:w="518"/>
        <w:gridCol w:w="5111"/>
      </w:tblGrid>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b/>
                <w:bCs/>
                <w:sz w:val="24"/>
                <w:szCs w:val="24"/>
                <w:lang w:eastAsia="ru-RU"/>
              </w:rPr>
              <w:t>№</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b/>
                <w:bCs/>
                <w:sz w:val="24"/>
                <w:szCs w:val="24"/>
                <w:lang w:eastAsia="ru-RU"/>
              </w:rPr>
              <w:t>Перечень основных данных и требований</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b/>
                <w:bCs/>
                <w:sz w:val="24"/>
                <w:szCs w:val="24"/>
                <w:lang w:eastAsia="ru-RU"/>
              </w:rPr>
              <w:t>Основные данные и требования</w:t>
            </w:r>
          </w:p>
        </w:tc>
      </w:tr>
      <w:tr>
        <w:trPr>
          <w:trHeight w:val="225" w:hRule="atLeast"/>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tcMar>
              <w:top w:w="30" w:type="dxa"/>
              <w:left w:w="30" w:type="dxa"/>
              <w:bottom w:w="30" w:type="dxa"/>
              <w:right w:w="30" w:type="dxa"/>
            </w:tcMar>
            <w:vAlign w:val="center"/>
          </w:tcPr>
          <w:p>
            <w:pPr>
              <w:pStyle w:val="Normal"/>
              <w:spacing w:lineRule="auto" w:line="240" w:before="0" w:after="0"/>
              <w:jc w:val="center"/>
              <w:rPr/>
            </w:pPr>
            <w:r>
              <w:rPr>
                <w:rFonts w:eastAsia="Times New Roman" w:cs="Times New Roman" w:ascii="Times New Roman" w:hAnsi="Times New Roman"/>
                <w:b/>
                <w:bCs/>
                <w:sz w:val="24"/>
                <w:szCs w:val="24"/>
                <w:lang w:eastAsia="ru-RU"/>
              </w:rPr>
              <w:t>1</w:t>
            </w:r>
          </w:p>
        </w:tc>
        <w:tc>
          <w:tcPr>
            <w:tcW w:w="3838" w:type="dxa"/>
            <w:tcBorders>
              <w:top w:val="single" w:sz="6" w:space="0" w:color="000000"/>
              <w:left w:val="single" w:sz="6" w:space="0" w:color="000000"/>
              <w:bottom w:val="single" w:sz="6" w:space="0" w:color="000000"/>
              <w:right w:val="single" w:sz="6" w:space="0" w:color="000000"/>
            </w:tcBorders>
            <w:shd w:color="auto" w:fill="auto" w:val="clear"/>
            <w:tcMar>
              <w:top w:w="30" w:type="dxa"/>
              <w:left w:w="30" w:type="dxa"/>
              <w:bottom w:w="30" w:type="dxa"/>
              <w:right w:w="30" w:type="dxa"/>
            </w:tcMar>
            <w:vAlign w:val="center"/>
          </w:tcPr>
          <w:p>
            <w:pPr>
              <w:pStyle w:val="Normal"/>
              <w:spacing w:lineRule="auto" w:line="240" w:before="0" w:after="0"/>
              <w:jc w:val="center"/>
              <w:rPr/>
            </w:pPr>
            <w:r>
              <w:rPr>
                <w:rFonts w:eastAsia="Times New Roman" w:cs="Times New Roman" w:ascii="Times New Roman" w:hAnsi="Times New Roman"/>
                <w:b/>
                <w:bCs/>
                <w:sz w:val="24"/>
                <w:szCs w:val="24"/>
                <w:lang w:eastAsia="ru-RU"/>
              </w:rPr>
              <w:t>2</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tcMar>
              <w:top w:w="30" w:type="dxa"/>
              <w:left w:w="30" w:type="dxa"/>
              <w:bottom w:w="30" w:type="dxa"/>
              <w:right w:w="30" w:type="dxa"/>
            </w:tcMar>
            <w:vAlign w:val="center"/>
          </w:tcPr>
          <w:p>
            <w:pPr>
              <w:pStyle w:val="Normal"/>
              <w:spacing w:lineRule="auto" w:line="240" w:before="0" w:after="0"/>
              <w:jc w:val="center"/>
              <w:rPr/>
            </w:pPr>
            <w:r>
              <w:rPr>
                <w:rFonts w:eastAsia="Times New Roman" w:cs="Times New Roman" w:ascii="Times New Roman" w:hAnsi="Times New Roman"/>
                <w:b/>
                <w:bCs/>
                <w:sz w:val="24"/>
                <w:szCs w:val="24"/>
                <w:lang w:eastAsia="ru-RU"/>
              </w:rPr>
              <w:t>3</w:t>
            </w:r>
          </w:p>
        </w:tc>
      </w:tr>
      <w:tr>
        <w:trPr>
          <w:trHeight w:val="255" w:hRule="atLeast"/>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tcMar>
              <w:top w:w="75" w:type="dxa"/>
              <w:left w:w="75" w:type="dxa"/>
              <w:bottom w:w="75" w:type="dxa"/>
              <w:right w:w="75" w:type="dxa"/>
            </w:tcMar>
            <w:vAlign w:val="center"/>
          </w:tcPr>
          <w:p>
            <w:pPr>
              <w:pStyle w:val="Normal"/>
              <w:spacing w:lineRule="auto" w:line="240" w:before="0" w:after="0"/>
              <w:jc w:val="center"/>
              <w:rPr/>
            </w:pPr>
            <w:r>
              <w:rPr>
                <w:rFonts w:eastAsia="Times New Roman" w:cs="Times New Roman" w:ascii="Times New Roman" w:hAnsi="Times New Roman"/>
                <w:b/>
                <w:bCs/>
                <w:sz w:val="24"/>
                <w:szCs w:val="24"/>
                <w:lang w:eastAsia="ru-RU"/>
              </w:rPr>
              <w:t>I</w:t>
            </w:r>
          </w:p>
        </w:tc>
        <w:tc>
          <w:tcPr>
            <w:tcW w:w="9467" w:type="dxa"/>
            <w:gridSpan w:val="3"/>
            <w:tcBorders>
              <w:top w:val="single" w:sz="6" w:space="0" w:color="000000"/>
              <w:left w:val="single" w:sz="6" w:space="0" w:color="000000"/>
              <w:bottom w:val="single" w:sz="6" w:space="0" w:color="000000"/>
              <w:right w:val="single" w:sz="6" w:space="0" w:color="000000"/>
            </w:tcBorders>
            <w:shd w:color="auto" w:fill="auto" w:val="clear"/>
            <w:tcMar>
              <w:top w:w="75" w:type="dxa"/>
              <w:left w:w="75" w:type="dxa"/>
              <w:bottom w:w="75" w:type="dxa"/>
              <w:right w:w="75" w:type="dxa"/>
            </w:tcMar>
            <w:vAlign w:val="center"/>
          </w:tcPr>
          <w:p>
            <w:pPr>
              <w:pStyle w:val="Normal"/>
              <w:spacing w:lineRule="auto" w:line="240" w:before="0" w:after="0"/>
              <w:jc w:val="center"/>
              <w:rPr/>
            </w:pPr>
            <w:r>
              <w:rPr>
                <w:rFonts w:eastAsia="Times New Roman" w:cs="Times New Roman" w:ascii="Times New Roman" w:hAnsi="Times New Roman"/>
                <w:b/>
                <w:bCs/>
                <w:sz w:val="24"/>
                <w:szCs w:val="24"/>
                <w:lang w:eastAsia="ru-RU"/>
              </w:rPr>
              <w:t>Контактная информация о заказчике:</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1.1</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Организация/Заказчик</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pPr>
            <w:r>
              <w:rPr>
                <w:rFonts w:eastAsia="Times New Roman" w:cs="Times New Roman" w:ascii="Times New Roman" w:hAnsi="Times New Roman"/>
                <w:color w:val="auto"/>
                <w:kern w:val="0"/>
                <w:sz w:val="24"/>
                <w:szCs w:val="24"/>
                <w:lang w:val="ru-RU" w:eastAsia="ru-RU" w:bidi="ar-SA"/>
              </w:rPr>
              <w:t>Структурное</w:t>
            </w:r>
            <w:r>
              <w:rPr>
                <w:rFonts w:eastAsia="Times New Roman" w:cs="Times New Roman" w:ascii="Times New Roman" w:hAnsi="Times New Roman"/>
                <w:sz w:val="24"/>
                <w:szCs w:val="24"/>
                <w:lang w:eastAsia="ru-RU"/>
              </w:rPr>
              <w:t xml:space="preserve"> подразделение ООО «НОВАЦЕНТР К» Гипермаркет №4</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1.2</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Ответственное лицо</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pPr>
            <w:r>
              <w:rPr>
                <w:rFonts w:eastAsia="Times New Roman" w:cs="Times New Roman" w:ascii="Times New Roman" w:hAnsi="Times New Roman"/>
                <w:sz w:val="24"/>
                <w:szCs w:val="24"/>
                <w:lang w:val="ru-RU" w:eastAsia="ru-RU"/>
              </w:rPr>
              <w:t>Тихонов Алексей Сергеевич</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1.3</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Район /город/ строительства</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before="0" w:after="0"/>
              <w:jc w:val="left"/>
              <w:rPr/>
            </w:pPr>
            <w:r>
              <w:rPr>
                <w:rFonts w:eastAsia="Times New Roman" w:cs="Times New Roman" w:ascii="Times New Roman" w:hAnsi="Times New Roman"/>
                <w:b w:val="false"/>
                <w:bCs w:val="false"/>
                <w:sz w:val="24"/>
                <w:szCs w:val="24"/>
                <w:lang w:eastAsia="ru-RU"/>
              </w:rPr>
              <w:t xml:space="preserve">г.Симферополь, проспект Победы, 245 </w:t>
            </w:r>
          </w:p>
        </w:tc>
      </w:tr>
      <w:tr>
        <w:trPr/>
        <w:tc>
          <w:tcPr>
            <w:tcW w:w="463" w:type="dxa"/>
            <w:gridSpan w:val="2"/>
            <w:vMerge w:val="restart"/>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1.4</w:t>
            </w:r>
          </w:p>
        </w:tc>
        <w:tc>
          <w:tcPr>
            <w:tcW w:w="3838" w:type="dxa"/>
            <w:vMerge w:val="restart"/>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Координаты для связи</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pPr>
            <w:r>
              <w:rPr>
                <w:rFonts w:eastAsia="Times New Roman" w:cs="Times New Roman" w:ascii="Times New Roman" w:hAnsi="Times New Roman"/>
                <w:sz w:val="24"/>
                <w:szCs w:val="24"/>
                <w:lang w:eastAsia="ru-RU"/>
              </w:rPr>
              <w:t>Тел./Факс: </w:t>
            </w:r>
            <w:r>
              <w:rPr>
                <w:rFonts w:eastAsia="Calibri" w:cs="Times New Roman" w:ascii="Times New Roman" w:hAnsi="Times New Roman" w:eastAsiaTheme="minorHAnsi"/>
                <w:color w:val="auto"/>
                <w:kern w:val="0"/>
                <w:sz w:val="24"/>
                <w:szCs w:val="24"/>
                <w:lang w:val="ru-RU" w:eastAsia="en-US" w:bidi="ar-SA"/>
              </w:rPr>
              <w:t>+79787545969</w:t>
            </w:r>
          </w:p>
        </w:tc>
      </w:tr>
      <w:tr>
        <w:trPr/>
        <w:tc>
          <w:tcPr>
            <w:tcW w:w="463" w:type="dxa"/>
            <w:gridSpan w:val="2"/>
            <w:vMerge w:val="continue"/>
            <w:tcBorders>
              <w:top w:val="single" w:sz="6" w:space="0" w:color="000000"/>
              <w:left w:val="single" w:sz="6" w:space="0" w:color="000000"/>
              <w:bottom w:val="single" w:sz="6" w:space="0" w:color="000000"/>
              <w:right w:val="single" w:sz="6" w:space="0" w:color="000000"/>
            </w:tcBorders>
            <w:shd w:color="auto" w:fill="auto" w:val="clear"/>
            <w:vAlign w:val="bottom"/>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838" w:type="dxa"/>
            <w:vMerge w:val="continue"/>
            <w:tcBorders>
              <w:top w:val="single" w:sz="6" w:space="0" w:color="000000"/>
              <w:left w:val="single" w:sz="6" w:space="0" w:color="000000"/>
              <w:bottom w:val="single" w:sz="6" w:space="0" w:color="000000"/>
              <w:right w:val="single" w:sz="6" w:space="0" w:color="000000"/>
            </w:tcBorders>
            <w:shd w:color="auto" w:fill="auto" w:val="clear"/>
            <w:vAlign w:val="bottom"/>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pPr>
            <w:r>
              <w:rPr>
                <w:rFonts w:eastAsia="Times New Roman" w:cs="Times New Roman" w:ascii="Times New Roman" w:hAnsi="Times New Roman"/>
                <w:sz w:val="24"/>
                <w:szCs w:val="24"/>
                <w:lang w:eastAsia="ru-RU"/>
              </w:rPr>
              <w:t>Интернет-сайт: </w:t>
            </w:r>
            <w:r>
              <w:rPr>
                <w:rFonts w:eastAsia="Times New Roman" w:cs="Times New Roman" w:ascii="Times New Roman" w:hAnsi="Times New Roman"/>
                <w:bCs/>
                <w:sz w:val="24"/>
                <w:szCs w:val="24"/>
                <w:lang w:eastAsia="ru-RU"/>
              </w:rPr>
              <w:t>www.</w:t>
            </w:r>
            <w:r>
              <w:rPr>
                <w:rFonts w:eastAsia="Times New Roman" w:cs="Times New Roman" w:ascii="Times New Roman" w:hAnsi="Times New Roman"/>
                <w:bCs/>
                <w:sz w:val="24"/>
                <w:szCs w:val="24"/>
                <w:lang w:val="en-US" w:eastAsia="ru-RU"/>
              </w:rPr>
              <w:t>novacentr</w:t>
            </w:r>
            <w:r>
              <w:rPr>
                <w:rFonts w:eastAsia="Times New Roman" w:cs="Times New Roman" w:ascii="Times New Roman" w:hAnsi="Times New Roman"/>
                <w:bCs/>
                <w:sz w:val="24"/>
                <w:szCs w:val="24"/>
                <w:lang w:eastAsia="ru-RU"/>
              </w:rPr>
              <w:t>.</w:t>
            </w:r>
            <w:r>
              <w:rPr>
                <w:rFonts w:eastAsia="Times New Roman" w:cs="Times New Roman" w:ascii="Times New Roman" w:hAnsi="Times New Roman"/>
                <w:bCs/>
                <w:sz w:val="24"/>
                <w:szCs w:val="24"/>
                <w:lang w:val="en-US" w:eastAsia="ru-RU"/>
              </w:rPr>
              <w:t>com</w:t>
            </w:r>
          </w:p>
        </w:tc>
      </w:tr>
      <w:tr>
        <w:trPr/>
        <w:tc>
          <w:tcPr>
            <w:tcW w:w="463" w:type="dxa"/>
            <w:gridSpan w:val="2"/>
            <w:vMerge w:val="continue"/>
            <w:tcBorders>
              <w:top w:val="single" w:sz="6" w:space="0" w:color="000000"/>
              <w:left w:val="single" w:sz="6" w:space="0" w:color="000000"/>
              <w:bottom w:val="single" w:sz="6" w:space="0" w:color="000000"/>
              <w:right w:val="single" w:sz="6" w:space="0" w:color="000000"/>
            </w:tcBorders>
            <w:shd w:color="auto" w:fill="auto" w:val="clear"/>
            <w:vAlign w:val="bottom"/>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838" w:type="dxa"/>
            <w:vMerge w:val="continue"/>
            <w:tcBorders>
              <w:top w:val="single" w:sz="6" w:space="0" w:color="000000"/>
              <w:left w:val="single" w:sz="6" w:space="0" w:color="000000"/>
              <w:bottom w:val="single" w:sz="6" w:space="0" w:color="000000"/>
              <w:right w:val="single" w:sz="6" w:space="0" w:color="000000"/>
            </w:tcBorders>
            <w:shd w:color="auto" w:fill="auto" w:val="clear"/>
            <w:vAlign w:val="bottom"/>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pPr>
            <w:r>
              <w:rPr>
                <w:rFonts w:eastAsia="Times New Roman" w:cs="Times New Roman" w:ascii="Times New Roman" w:hAnsi="Times New Roman"/>
                <w:sz w:val="24"/>
                <w:szCs w:val="24"/>
                <w:lang w:eastAsia="ru-RU"/>
              </w:rPr>
              <w:t>E-mail: </w:t>
            </w:r>
          </w:p>
        </w:tc>
      </w:tr>
      <w:tr>
        <w:trPr/>
        <w:tc>
          <w:tcPr>
            <w:tcW w:w="463" w:type="dxa"/>
            <w:gridSpan w:val="2"/>
            <w:vMerge w:val="continue"/>
            <w:tcBorders>
              <w:top w:val="single" w:sz="6" w:space="0" w:color="000000"/>
              <w:left w:val="single" w:sz="6" w:space="0" w:color="000000"/>
              <w:bottom w:val="single" w:sz="6" w:space="0" w:color="000000"/>
              <w:right w:val="single" w:sz="6" w:space="0" w:color="000000"/>
            </w:tcBorders>
            <w:shd w:color="auto" w:fill="auto" w:val="clear"/>
            <w:vAlign w:val="bottom"/>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838" w:type="dxa"/>
            <w:vMerge w:val="continue"/>
            <w:tcBorders>
              <w:top w:val="single" w:sz="6" w:space="0" w:color="000000"/>
              <w:left w:val="single" w:sz="6" w:space="0" w:color="000000"/>
              <w:bottom w:val="single" w:sz="6" w:space="0" w:color="000000"/>
              <w:right w:val="single" w:sz="6" w:space="0" w:color="000000"/>
            </w:tcBorders>
            <w:shd w:color="auto" w:fill="auto" w:val="clear"/>
            <w:vAlign w:val="bottom"/>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rPr/>
            </w:pPr>
            <w:r>
              <w:rPr>
                <w:rFonts w:eastAsia="Times New Roman" w:cs="Times New Roman" w:ascii="Times New Roman" w:hAnsi="Times New Roman"/>
                <w:sz w:val="24"/>
                <w:szCs w:val="24"/>
                <w:lang w:eastAsia="ru-RU"/>
              </w:rPr>
              <w:t>Почтовый адрес: </w:t>
            </w:r>
            <w:bookmarkStart w:id="14" w:name="__DdeLink__487376_3540075234"/>
            <w:r>
              <w:rPr>
                <w:rFonts w:ascii="Times New Roman" w:hAnsi="Times New Roman"/>
                <w:sz w:val="24"/>
                <w:szCs w:val="24"/>
              </w:rPr>
              <w:t xml:space="preserve">295022, г.Симферополь, проспект Победы, 245 </w:t>
            </w:r>
            <w:bookmarkEnd w:id="14"/>
          </w:p>
        </w:tc>
      </w:tr>
      <w:tr>
        <w:trPr>
          <w:trHeight w:val="231" w:hRule="atLeast"/>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tcMar>
              <w:top w:w="75" w:type="dxa"/>
              <w:left w:w="75" w:type="dxa"/>
              <w:bottom w:w="75" w:type="dxa"/>
              <w:right w:w="75" w:type="dxa"/>
            </w:tcMar>
            <w:vAlign w:val="center"/>
          </w:tcPr>
          <w:p>
            <w:pPr>
              <w:pStyle w:val="Normal"/>
              <w:spacing w:lineRule="auto" w:line="240" w:before="0" w:after="0"/>
              <w:jc w:val="center"/>
              <w:rPr/>
            </w:pPr>
            <w:r>
              <w:rPr>
                <w:rFonts w:eastAsia="Times New Roman" w:cs="Times New Roman" w:ascii="Times New Roman" w:hAnsi="Times New Roman"/>
                <w:b/>
                <w:bCs/>
                <w:sz w:val="24"/>
                <w:szCs w:val="24"/>
                <w:lang w:eastAsia="ru-RU"/>
              </w:rPr>
              <w:t>II</w:t>
            </w:r>
          </w:p>
        </w:tc>
        <w:tc>
          <w:tcPr>
            <w:tcW w:w="9467" w:type="dxa"/>
            <w:gridSpan w:val="3"/>
            <w:tcBorders>
              <w:top w:val="single" w:sz="6" w:space="0" w:color="000000"/>
              <w:left w:val="single" w:sz="6" w:space="0" w:color="000000"/>
              <w:bottom w:val="single" w:sz="6" w:space="0" w:color="000000"/>
              <w:right w:val="single" w:sz="6" w:space="0" w:color="000000"/>
            </w:tcBorders>
            <w:shd w:color="auto" w:fill="auto" w:val="clear"/>
            <w:tcMar>
              <w:top w:w="75" w:type="dxa"/>
              <w:left w:w="75" w:type="dxa"/>
              <w:bottom w:w="75" w:type="dxa"/>
              <w:right w:w="75" w:type="dxa"/>
            </w:tcMar>
            <w:vAlign w:val="center"/>
          </w:tcPr>
          <w:p>
            <w:pPr>
              <w:pStyle w:val="Normal"/>
              <w:spacing w:lineRule="auto" w:line="240" w:before="0" w:after="0"/>
              <w:jc w:val="center"/>
              <w:rPr/>
            </w:pPr>
            <w:r>
              <w:rPr>
                <w:rFonts w:eastAsia="Times New Roman" w:cs="Times New Roman" w:ascii="Times New Roman" w:hAnsi="Times New Roman"/>
                <w:b/>
                <w:bCs/>
                <w:sz w:val="24"/>
                <w:szCs w:val="24"/>
                <w:lang w:eastAsia="ru-RU"/>
              </w:rPr>
              <w:t>Общие сведения/Основные данные:</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2.1</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Основание для выполнения работ</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pPr>
            <w:r>
              <w:rPr>
                <w:rFonts w:eastAsia="Times New Roman" w:cs="Times New Roman" w:ascii="Times New Roman" w:hAnsi="Times New Roman"/>
                <w:sz w:val="24"/>
                <w:szCs w:val="24"/>
                <w:lang w:eastAsia="ru-RU"/>
              </w:rPr>
              <w:t>Техническое задание на проектирование и монтаж. </w:t>
              <w:br/>
              <w:t>Договор на выполнение работ.</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2.2</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Сведения о расположении объекта</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pPr>
            <w:r>
              <w:rPr>
                <w:rFonts w:eastAsia="Times New Roman" w:cs="Times New Roman" w:ascii="Times New Roman" w:hAnsi="Times New Roman"/>
                <w:sz w:val="24"/>
                <w:szCs w:val="24"/>
                <w:lang w:eastAsia="ru-RU"/>
              </w:rPr>
              <w:t xml:space="preserve">Здание, в котором необходимо выполнить проектирование и монтаж находится по адресу: г.Симферополь, проспект Победы, 245 </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2.3</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Технико-экономические показатели по объекту</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ind w:left="126" w:right="127" w:firstLine="126"/>
              <w:jc w:val="both"/>
              <w:rPr/>
            </w:pPr>
            <w:r>
              <w:rPr>
                <w:rFonts w:cs="Times New Roman" w:ascii="Times New Roman" w:hAnsi="Times New Roman"/>
                <w:sz w:val="24"/>
                <w:szCs w:val="24"/>
              </w:rPr>
              <w:t xml:space="preserve">Объект – </w:t>
            </w:r>
            <w:r>
              <w:rPr>
                <w:rFonts w:cs="Times New Roman" w:ascii="Times New Roman" w:hAnsi="Times New Roman"/>
                <w:color w:val="000000"/>
                <w:sz w:val="24"/>
                <w:szCs w:val="24"/>
                <w:highlight w:val="white"/>
              </w:rPr>
              <w:t xml:space="preserve">одноэтажное здание торгового комплекса с одной двухэтажной административно-бытовой встройкой (АБК) и одной одноэтажной административно-бытовой встройкой, расположенной на отметке +7.800 м ООО «Новацентр» Гипермаркет №4, расположенное по адресу: </w:t>
            </w:r>
            <w:r>
              <w:rPr>
                <w:rFonts w:cs="Times New Roman" w:ascii="Times New Roman" w:hAnsi="Times New Roman"/>
                <w:color w:val="000000"/>
                <w:sz w:val="24"/>
                <w:szCs w:val="24"/>
                <w:highlight w:val="white"/>
                <w:lang w:eastAsia="ar-SA"/>
              </w:rPr>
              <w:t xml:space="preserve">г.Симферополь, проспект Победы, 245 </w:t>
            </w:r>
          </w:p>
          <w:p>
            <w:pPr>
              <w:pStyle w:val="Normal"/>
              <w:spacing w:lineRule="auto" w:line="240" w:before="0" w:after="0"/>
              <w:ind w:left="126" w:right="127" w:firstLine="126"/>
              <w:jc w:val="both"/>
              <w:rPr/>
            </w:pPr>
            <w:r>
              <w:rPr>
                <w:rFonts w:cs="Times New Roman" w:ascii="Times New Roman" w:hAnsi="Times New Roman"/>
                <w:color w:val="000000"/>
                <w:sz w:val="24"/>
                <w:szCs w:val="24"/>
                <w:highlight w:val="white"/>
              </w:rPr>
              <w:t>Здание имеет прямоугольную геометрическую форму в плане размерами: 253,77 х92,24 м .</w:t>
            </w:r>
          </w:p>
          <w:p>
            <w:pPr>
              <w:pStyle w:val="Normal"/>
              <w:spacing w:lineRule="auto" w:line="240" w:before="0" w:after="0"/>
              <w:ind w:left="126" w:right="127" w:firstLine="126"/>
              <w:jc w:val="both"/>
              <w:rPr/>
            </w:pPr>
            <w:r>
              <w:rPr>
                <w:rFonts w:cs="Times New Roman" w:ascii="Times New Roman" w:hAnsi="Times New Roman"/>
                <w:sz w:val="24"/>
                <w:szCs w:val="24"/>
                <w:highlight w:val="white"/>
              </w:rPr>
              <w:t xml:space="preserve">Здание торгового комплекса по функциональной пожарной опасности относится классу </w:t>
              <w:br/>
              <w:t>Ф 3.1 (здания организаций торговли). В здании размещены: кафе класса Ф 3.2, бытовые помещения класса Ф 3.6, административные помещения класса Ф 4.3, мастерская по распилу дерева класса Ф 5.1, участок для хранения и предпродажной подготовки товара (экспедиция) класса Ф 5.2.</w:t>
            </w:r>
          </w:p>
          <w:p>
            <w:pPr>
              <w:pStyle w:val="Normal"/>
              <w:spacing w:lineRule="auto" w:line="240" w:before="0" w:after="0"/>
              <w:ind w:left="126" w:right="127" w:firstLine="126"/>
              <w:jc w:val="both"/>
              <w:rPr/>
            </w:pPr>
            <w:r>
              <w:rPr>
                <w:rFonts w:cs="Times New Roman" w:ascii="Times New Roman" w:hAnsi="Times New Roman"/>
                <w:sz w:val="24"/>
                <w:szCs w:val="24"/>
                <w:highlight w:val="white"/>
              </w:rPr>
              <w:t>Площадь здания — 2</w:t>
            </w:r>
            <w:r>
              <w:rPr>
                <w:rFonts w:cs="Times New Roman" w:ascii="Times New Roman" w:hAnsi="Times New Roman"/>
                <w:sz w:val="24"/>
                <w:szCs w:val="24"/>
                <w:highlight w:val="white"/>
                <w:lang w:val="en-US"/>
              </w:rPr>
              <w:t>7488,5</w:t>
            </w:r>
            <w:r>
              <w:rPr>
                <w:rFonts w:cs="Times New Roman" w:ascii="Times New Roman" w:hAnsi="Times New Roman"/>
                <w:sz w:val="24"/>
                <w:szCs w:val="24"/>
                <w:highlight w:val="white"/>
              </w:rPr>
              <w:t xml:space="preserve"> м</w:t>
            </w:r>
            <w:r>
              <w:rPr>
                <w:rFonts w:cs="Times New Roman" w:ascii="Times New Roman" w:hAnsi="Times New Roman"/>
                <w:sz w:val="24"/>
                <w:szCs w:val="24"/>
                <w:highlight w:val="white"/>
                <w:vertAlign w:val="superscript"/>
              </w:rPr>
              <w:t>2</w:t>
            </w:r>
            <w:r>
              <w:rPr>
                <w:rFonts w:cs="Times New Roman" w:ascii="Times New Roman" w:hAnsi="Times New Roman"/>
                <w:sz w:val="24"/>
                <w:szCs w:val="24"/>
                <w:highlight w:val="white"/>
              </w:rPr>
              <w:t>.</w:t>
            </w:r>
          </w:p>
          <w:p>
            <w:pPr>
              <w:pStyle w:val="Normal"/>
              <w:spacing w:lineRule="auto" w:line="240" w:before="0" w:after="0"/>
              <w:ind w:left="126" w:right="127" w:firstLine="126"/>
              <w:jc w:val="both"/>
              <w:rPr/>
            </w:pPr>
            <w:r>
              <w:rPr>
                <w:rFonts w:cs="Times New Roman" w:ascii="Times New Roman" w:hAnsi="Times New Roman"/>
                <w:sz w:val="24"/>
                <w:szCs w:val="24"/>
                <w:highlight w:val="white"/>
              </w:rPr>
              <w:t>Объем здания торгового комплекса составляет 304857 м</w:t>
            </w:r>
            <w:r>
              <w:rPr>
                <w:rFonts w:cs="Times New Roman" w:ascii="Times New Roman" w:hAnsi="Times New Roman"/>
                <w:sz w:val="24"/>
                <w:szCs w:val="24"/>
                <w:highlight w:val="white"/>
                <w:vertAlign w:val="superscript"/>
              </w:rPr>
              <w:t>3</w:t>
            </w:r>
            <w:r>
              <w:rPr>
                <w:rFonts w:cs="Times New Roman" w:ascii="Times New Roman" w:hAnsi="Times New Roman"/>
                <w:sz w:val="24"/>
                <w:szCs w:val="24"/>
                <w:highlight w:val="white"/>
              </w:rPr>
              <w:t>.</w:t>
            </w:r>
          </w:p>
          <w:p>
            <w:pPr>
              <w:pStyle w:val="Normal"/>
              <w:spacing w:lineRule="auto" w:line="240" w:before="0" w:after="0"/>
              <w:ind w:left="126" w:right="127" w:firstLine="126"/>
              <w:jc w:val="both"/>
              <w:rPr/>
            </w:pPr>
            <w:r>
              <w:rPr>
                <w:rFonts w:cs="Times New Roman" w:ascii="Times New Roman" w:hAnsi="Times New Roman"/>
                <w:sz w:val="24"/>
                <w:szCs w:val="24"/>
                <w:highlight w:val="white"/>
              </w:rPr>
              <w:t>Год ввода здания в эксплуатацию – 201</w:t>
            </w:r>
            <w:r>
              <w:rPr>
                <w:rFonts w:cs="Times New Roman" w:ascii="Times New Roman" w:hAnsi="Times New Roman"/>
                <w:sz w:val="24"/>
                <w:szCs w:val="24"/>
                <w:highlight w:val="white"/>
                <w:lang w:val="en-US"/>
              </w:rPr>
              <w:t>1</w:t>
            </w:r>
            <w:r>
              <w:rPr>
                <w:rFonts w:cs="Times New Roman" w:ascii="Times New Roman" w:hAnsi="Times New Roman"/>
                <w:sz w:val="24"/>
                <w:szCs w:val="24"/>
                <w:highlight w:val="white"/>
              </w:rPr>
              <w:t xml:space="preserve">. </w:t>
            </w:r>
          </w:p>
          <w:p>
            <w:pPr>
              <w:pStyle w:val="Normal"/>
              <w:spacing w:lineRule="auto" w:line="240" w:before="0" w:after="0"/>
              <w:ind w:left="126" w:right="127" w:firstLine="126"/>
              <w:jc w:val="both"/>
              <w:rPr/>
            </w:pPr>
            <w:r>
              <w:rPr>
                <w:rFonts w:cs="Times New Roman" w:ascii="Times New Roman" w:hAnsi="Times New Roman"/>
                <w:sz w:val="24"/>
                <w:szCs w:val="24"/>
                <w:highlight w:val="white"/>
              </w:rPr>
              <w:t xml:space="preserve">Степень огнестойкости здания – II. </w:t>
            </w:r>
          </w:p>
          <w:p>
            <w:pPr>
              <w:pStyle w:val="Normal"/>
              <w:spacing w:lineRule="auto" w:line="240" w:before="0" w:after="0"/>
              <w:ind w:left="126" w:right="127" w:firstLine="126"/>
              <w:jc w:val="both"/>
              <w:rPr/>
            </w:pPr>
            <w:r>
              <w:rPr>
                <w:rFonts w:cs="Times New Roman" w:ascii="Times New Roman" w:hAnsi="Times New Roman"/>
                <w:sz w:val="24"/>
                <w:szCs w:val="24"/>
                <w:highlight w:val="white"/>
              </w:rPr>
              <w:t xml:space="preserve">Класс конструктивной пожарной опасности С0. </w:t>
            </w:r>
          </w:p>
          <w:p>
            <w:pPr>
              <w:pStyle w:val="Normal"/>
              <w:spacing w:lineRule="auto" w:line="240" w:before="0" w:after="0"/>
              <w:ind w:left="126" w:right="127" w:firstLine="126"/>
              <w:jc w:val="both"/>
              <w:rPr/>
            </w:pPr>
            <w:r>
              <w:rPr>
                <w:rFonts w:cs="Times New Roman" w:ascii="Times New Roman" w:hAnsi="Times New Roman"/>
                <w:sz w:val="24"/>
                <w:szCs w:val="24"/>
              </w:rPr>
              <w:t>Класс пожарной опасности строительных конструкций для здания класса С0 составляет К0 (непожароопасные). Строительные конструкции соответствуют принятому классу пожарной опасности.</w:t>
            </w:r>
          </w:p>
          <w:p>
            <w:pPr>
              <w:pStyle w:val="Normal"/>
              <w:spacing w:lineRule="auto" w:line="240" w:before="0" w:after="0"/>
              <w:ind w:left="126" w:right="127" w:firstLine="126"/>
              <w:jc w:val="both"/>
              <w:rPr/>
            </w:pPr>
            <w:r>
              <w:rPr>
                <w:rFonts w:cs="Times New Roman" w:ascii="Times New Roman" w:hAnsi="Times New Roman"/>
                <w:sz w:val="24"/>
                <w:szCs w:val="24"/>
              </w:rPr>
              <w:t xml:space="preserve">Здание торгового комплекса оборудовано автоматической спринклерной установкой водяного пожаротушения: интенсивность орошения </w:t>
            </w:r>
            <w:r>
              <w:rPr>
                <w:rFonts w:cs="Times New Roman" w:ascii="Times New Roman" w:hAnsi="Times New Roman"/>
                <w:color w:val="000000"/>
                <w:sz w:val="24"/>
                <w:szCs w:val="24"/>
                <w:highlight w:val="white"/>
              </w:rPr>
              <w:t>0,12 л/с•м</w:t>
            </w:r>
            <w:r>
              <w:rPr>
                <w:rFonts w:cs="Times New Roman" w:ascii="Times New Roman" w:hAnsi="Times New Roman"/>
                <w:color w:val="000000"/>
                <w:sz w:val="24"/>
                <w:szCs w:val="24"/>
                <w:highlight w:val="white"/>
                <w:vertAlign w:val="superscript"/>
              </w:rPr>
              <w:t>2</w:t>
            </w:r>
            <w:r>
              <w:rPr>
                <w:rFonts w:cs="Times New Roman" w:ascii="Times New Roman" w:hAnsi="Times New Roman"/>
                <w:color w:val="000000"/>
                <w:sz w:val="24"/>
                <w:szCs w:val="24"/>
                <w:highlight w:val="white"/>
              </w:rPr>
              <w:t>, расход 30 л/с, площадь орошения установки пожаротушения 120 м</w:t>
            </w:r>
            <w:r>
              <w:rPr>
                <w:rFonts w:cs="Times New Roman" w:ascii="Times New Roman" w:hAnsi="Times New Roman"/>
                <w:color w:val="000000"/>
                <w:sz w:val="24"/>
                <w:szCs w:val="24"/>
                <w:highlight w:val="white"/>
                <w:vertAlign w:val="superscript"/>
              </w:rPr>
              <w:t>2</w:t>
            </w:r>
            <w:r>
              <w:rPr>
                <w:rFonts w:cs="Times New Roman" w:ascii="Times New Roman" w:hAnsi="Times New Roman"/>
                <w:color w:val="000000"/>
                <w:sz w:val="24"/>
                <w:szCs w:val="24"/>
                <w:highlight w:val="white"/>
              </w:rPr>
              <w:t>,</w:t>
            </w:r>
            <w:r>
              <w:rPr>
                <w:rFonts w:cs="Times New Roman" w:ascii="Times New Roman" w:hAnsi="Times New Roman"/>
                <w:sz w:val="24"/>
                <w:szCs w:val="24"/>
                <w:highlight w:val="white"/>
              </w:rPr>
              <w:t xml:space="preserve"> продолжительность подачи воды 30 минут. </w:t>
            </w:r>
          </w:p>
          <w:p>
            <w:pPr>
              <w:pStyle w:val="Normal"/>
              <w:spacing w:lineRule="auto" w:line="240" w:before="0" w:after="0"/>
              <w:ind w:left="126" w:right="127" w:firstLine="126"/>
              <w:jc w:val="both"/>
              <w:rPr/>
            </w:pPr>
            <w:bookmarkStart w:id="15" w:name="_GoBack1"/>
            <w:bookmarkEnd w:id="15"/>
            <w:r>
              <w:rPr>
                <w:rFonts w:cs="Times New Roman" w:ascii="Times New Roman" w:hAnsi="Times New Roman"/>
                <w:sz w:val="24"/>
                <w:szCs w:val="24"/>
              </w:rPr>
              <w:t xml:space="preserve">Здание торгового комплекса оборудовано внутренним противопожарным водопроводом: минимальный расход воды, и число струй составляет </w:t>
            </w:r>
            <w:r>
              <w:rPr>
                <w:rFonts w:cs="Times New Roman" w:ascii="Times New Roman" w:hAnsi="Times New Roman"/>
                <w:sz w:val="24"/>
                <w:szCs w:val="24"/>
                <w:highlight w:val="white"/>
              </w:rPr>
              <w:t>4 струи по 2,</w:t>
            </w:r>
            <w:r>
              <w:rPr>
                <w:rFonts w:eastAsia="Calibri" w:cs="Times New Roman" w:ascii="Times New Roman" w:hAnsi="Times New Roman" w:eastAsiaTheme="minorHAnsi"/>
                <w:color w:val="auto"/>
                <w:kern w:val="0"/>
                <w:sz w:val="24"/>
                <w:szCs w:val="24"/>
                <w:highlight w:val="white"/>
                <w:lang w:val="ru-RU" w:eastAsia="en-US" w:bidi="ar-SA"/>
              </w:rPr>
              <w:t>5</w:t>
            </w:r>
            <w:r>
              <w:rPr>
                <w:rFonts w:cs="Times New Roman" w:ascii="Times New Roman" w:hAnsi="Times New Roman"/>
                <w:sz w:val="24"/>
                <w:szCs w:val="24"/>
                <w:highlight w:val="white"/>
              </w:rPr>
              <w:t xml:space="preserve"> л/с (диаметр спрыска наконечника пожарного ствола </w:t>
            </w:r>
            <w:r>
              <w:rPr>
                <w:rFonts w:eastAsia="Calibri" w:cs="Times New Roman" w:ascii="Times New Roman" w:hAnsi="Times New Roman" w:eastAsiaTheme="minorHAnsi"/>
                <w:color w:val="auto"/>
                <w:kern w:val="0"/>
                <w:sz w:val="24"/>
                <w:szCs w:val="24"/>
                <w:highlight w:val="white"/>
                <w:lang w:val="ru-RU" w:eastAsia="en-US" w:bidi="ar-SA"/>
              </w:rPr>
              <w:t>2</w:t>
            </w:r>
            <w:r>
              <w:rPr>
                <w:rFonts w:cs="Times New Roman" w:ascii="Times New Roman" w:hAnsi="Times New Roman"/>
                <w:sz w:val="24"/>
                <w:szCs w:val="24"/>
                <w:highlight w:val="white"/>
              </w:rPr>
              <w:t xml:space="preserve"> мм, длина рукавов 20 м).</w:t>
            </w:r>
            <w:r>
              <w:rPr>
                <w:rFonts w:cs="Times New Roman" w:ascii="Times New Roman" w:hAnsi="Times New Roman"/>
                <w:sz w:val="24"/>
                <w:szCs w:val="24"/>
              </w:rPr>
              <w:t xml:space="preserve"> Пожарные краны установлены на трубопроводах спринклерной АУП. </w:t>
            </w:r>
          </w:p>
          <w:p>
            <w:pPr>
              <w:pStyle w:val="Normal"/>
              <w:spacing w:lineRule="auto" w:line="240" w:before="0" w:after="0"/>
              <w:ind w:left="126" w:right="127" w:firstLine="126"/>
              <w:jc w:val="both"/>
              <w:rPr/>
            </w:pPr>
            <w:r>
              <w:rPr>
                <w:rFonts w:cs="Times New Roman" w:ascii="Times New Roman" w:hAnsi="Times New Roman"/>
                <w:sz w:val="24"/>
                <w:szCs w:val="24"/>
              </w:rPr>
              <w:t xml:space="preserve">Здание торгового комплекса оборудовано автоматической установкой пожарной сигнализации, выполненной в виде адресно-аналоговой системы, с использованием оборудования Болид с выводом сигнала на пульт МЧС в автоматическом режиме. </w:t>
            </w:r>
          </w:p>
          <w:p>
            <w:pPr>
              <w:pStyle w:val="Normal"/>
              <w:spacing w:lineRule="auto" w:line="240" w:before="0" w:after="0"/>
              <w:ind w:left="126" w:right="127" w:firstLine="126"/>
              <w:jc w:val="both"/>
              <w:rPr/>
            </w:pPr>
            <w:r>
              <w:rPr>
                <w:rFonts w:cs="Times New Roman" w:ascii="Times New Roman" w:hAnsi="Times New Roman"/>
                <w:sz w:val="24"/>
                <w:szCs w:val="24"/>
              </w:rPr>
              <w:t xml:space="preserve">Здание торгового комплекса оборудовано системой оповещения и управления эвакуацией людей при пожаре 4-го типа. </w:t>
            </w:r>
          </w:p>
          <w:p>
            <w:pPr>
              <w:pStyle w:val="Normal"/>
              <w:spacing w:lineRule="auto" w:line="240" w:before="0" w:after="0"/>
              <w:ind w:left="126" w:right="127" w:firstLine="126"/>
              <w:jc w:val="both"/>
              <w:rPr/>
            </w:pPr>
            <w:r>
              <w:rPr>
                <w:rFonts w:cs="Times New Roman" w:ascii="Times New Roman" w:hAnsi="Times New Roman"/>
                <w:sz w:val="24"/>
                <w:szCs w:val="24"/>
              </w:rPr>
              <w:t xml:space="preserve">Наружное пожаротушение предусмотрено от пожарных гидрантов, размещенных на кольцевой водопроводной сети. Количество пожарных гидрантов и их размещение обеспечивает осуществление тушения здания, с учетом прокладки рукавных линий длиной не более 200 м по дорогам с твердым покрытием, учитывая использование автонасосов. Для систем наружного пожаротушения, внутреннего пожаротушения и автоматической установки спринклерного пожаротушения дополнительно к существующей городской водопроводной сети предусмотрен накопительный пожарный резервуар объемом </w:t>
            </w:r>
            <w:r>
              <w:rPr>
                <w:rFonts w:eastAsia="Calibri" w:cs="Times New Roman" w:ascii="Times New Roman" w:hAnsi="Times New Roman" w:eastAsiaTheme="minorHAnsi"/>
                <w:color w:val="auto"/>
                <w:kern w:val="0"/>
                <w:sz w:val="24"/>
                <w:szCs w:val="24"/>
                <w:highlight w:val="white"/>
                <w:lang w:val="en-US" w:eastAsia="en-US" w:bidi="ar-SA"/>
              </w:rPr>
              <w:t>700</w:t>
            </w:r>
            <w:r>
              <w:rPr>
                <w:rFonts w:cs="Times New Roman" w:ascii="Times New Roman" w:hAnsi="Times New Roman"/>
                <w:sz w:val="24"/>
                <w:szCs w:val="24"/>
                <w:highlight w:val="white"/>
              </w:rPr>
              <w:t xml:space="preserve"> м</w:t>
            </w:r>
            <w:r>
              <w:rPr>
                <w:rFonts w:cs="Times New Roman" w:ascii="Times New Roman" w:hAnsi="Times New Roman"/>
                <w:sz w:val="24"/>
                <w:szCs w:val="24"/>
                <w:highlight w:val="white"/>
                <w:vertAlign w:val="superscript"/>
              </w:rPr>
              <w:t>3</w:t>
            </w:r>
            <w:r>
              <w:rPr>
                <w:rFonts w:cs="Times New Roman" w:ascii="Times New Roman" w:hAnsi="Times New Roman"/>
                <w:sz w:val="24"/>
                <w:szCs w:val="24"/>
                <w:highlight w:val="white"/>
              </w:rPr>
              <w:t>,</w:t>
            </w:r>
            <w:r>
              <w:rPr>
                <w:rFonts w:cs="Times New Roman" w:ascii="Times New Roman" w:hAnsi="Times New Roman"/>
                <w:sz w:val="24"/>
                <w:szCs w:val="24"/>
              </w:rPr>
              <w:t xml:space="preserve"> размещенный непосредственно возле объекта защиты. Пожарные гидранты обозначены соответствующими указателями.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268"/>
              <w:jc w:val="both"/>
              <w:rPr/>
            </w:pPr>
            <w:r>
              <w:rPr>
                <w:rFonts w:eastAsia="Times New Roman" w:cs="Times New Roman" w:ascii="Times New Roman" w:hAnsi="Times New Roman"/>
                <w:b/>
                <w:sz w:val="24"/>
                <w:szCs w:val="24"/>
                <w:lang w:eastAsia="ru-RU"/>
              </w:rPr>
              <w:t>Необходимо:</w:t>
            </w:r>
          </w:p>
          <w:p>
            <w:pPr>
              <w:pStyle w:val="ListParagraph"/>
              <w:numPr>
                <w:ilvl w:val="0"/>
                <w:numId w:val="3"/>
              </w:numPr>
              <w:spacing w:lineRule="auto" w:line="240" w:before="0" w:after="0"/>
              <w:ind w:left="883" w:right="127" w:hanging="615"/>
              <w:contextualSpacing/>
              <w:jc w:val="both"/>
              <w:rPr/>
            </w:pPr>
            <w:r>
              <w:rPr>
                <w:rFonts w:eastAsia="Times New Roman" w:cs="Times New Roman" w:ascii="Times New Roman" w:hAnsi="Times New Roman"/>
                <w:b/>
                <w:sz w:val="24"/>
                <w:szCs w:val="24"/>
                <w:lang w:eastAsia="ru-RU"/>
              </w:rPr>
              <w:t>Выполнить проектирование системы автоматического порошкового пожаротушения в соответствии с требованиями нормативных документов в следующих помещениях:</w:t>
            </w:r>
          </w:p>
          <w:p>
            <w:pPr>
              <w:pStyle w:val="ListParagraph"/>
              <w:numPr>
                <w:ilvl w:val="0"/>
                <w:numId w:val="4"/>
              </w:numPr>
              <w:spacing w:lineRule="auto" w:line="240" w:before="0" w:after="0"/>
              <w:ind w:left="835" w:hanging="360"/>
              <w:contextualSpacing/>
              <w:jc w:val="both"/>
              <w:rPr/>
            </w:pPr>
            <w:r>
              <w:rPr>
                <w:rFonts w:eastAsia="Times New Roman" w:cs="Times New Roman" w:ascii="Times New Roman" w:hAnsi="Times New Roman"/>
                <w:b/>
                <w:color w:val="000000"/>
                <w:sz w:val="24"/>
                <w:szCs w:val="24"/>
                <w:highlight w:val="white"/>
                <w:lang w:eastAsia="ru-RU"/>
              </w:rPr>
              <w:t>Электрощитовая №1</w:t>
            </w:r>
          </w:p>
          <w:p>
            <w:pPr>
              <w:pStyle w:val="ListParagraph"/>
              <w:numPr>
                <w:ilvl w:val="0"/>
                <w:numId w:val="4"/>
              </w:numPr>
              <w:spacing w:lineRule="auto" w:line="240" w:before="0" w:after="0"/>
              <w:ind w:left="835" w:hanging="360"/>
              <w:contextualSpacing/>
              <w:jc w:val="both"/>
              <w:rPr/>
            </w:pPr>
            <w:r>
              <w:rPr>
                <w:rFonts w:eastAsia="Times New Roman" w:cs="Times New Roman" w:ascii="Times New Roman" w:hAnsi="Times New Roman"/>
                <w:b/>
                <w:color w:val="000000"/>
                <w:sz w:val="24"/>
                <w:szCs w:val="24"/>
                <w:highlight w:val="white"/>
                <w:lang w:eastAsia="ru-RU"/>
              </w:rPr>
              <w:t>Электрощитовая №3</w:t>
            </w:r>
          </w:p>
          <w:p>
            <w:pPr>
              <w:pStyle w:val="ListParagraph"/>
              <w:numPr>
                <w:ilvl w:val="0"/>
                <w:numId w:val="4"/>
              </w:numPr>
              <w:spacing w:lineRule="auto" w:line="240" w:before="0" w:after="0"/>
              <w:ind w:left="835" w:hanging="360"/>
              <w:contextualSpacing/>
              <w:jc w:val="both"/>
              <w:rPr/>
            </w:pPr>
            <w:r>
              <w:rPr>
                <w:rFonts w:eastAsia="Times New Roman" w:cs="Times New Roman" w:ascii="Times New Roman" w:hAnsi="Times New Roman"/>
                <w:b/>
                <w:color w:val="000000"/>
                <w:sz w:val="24"/>
                <w:szCs w:val="24"/>
                <w:highlight w:val="white"/>
                <w:lang w:eastAsia="ru-RU"/>
              </w:rPr>
              <w:t>ТП-</w:t>
            </w:r>
            <w:r>
              <w:rPr>
                <w:rFonts w:eastAsia="Times New Roman" w:cs="Times New Roman" w:ascii="Times New Roman" w:hAnsi="Times New Roman"/>
                <w:b/>
                <w:color w:val="000000"/>
                <w:sz w:val="24"/>
                <w:szCs w:val="24"/>
                <w:highlight w:val="white"/>
                <w:lang w:val="en-US" w:eastAsia="ru-RU"/>
              </w:rPr>
              <w:t>1074</w:t>
            </w:r>
            <w:r>
              <w:rPr>
                <w:rFonts w:eastAsia="Times New Roman" w:cs="Times New Roman" w:ascii="Times New Roman" w:hAnsi="Times New Roman"/>
                <w:b/>
                <w:color w:val="000000"/>
                <w:sz w:val="24"/>
                <w:szCs w:val="24"/>
                <w:highlight w:val="white"/>
                <w:lang w:eastAsia="ru-RU"/>
              </w:rPr>
              <w:t xml:space="preserve"> РУ-</w:t>
            </w:r>
            <w:r>
              <w:rPr>
                <w:rFonts w:eastAsia="Times New Roman" w:cs="Times New Roman" w:ascii="Times New Roman" w:hAnsi="Times New Roman"/>
                <w:b/>
                <w:color w:val="000000"/>
                <w:sz w:val="24"/>
                <w:szCs w:val="24"/>
                <w:highlight w:val="white"/>
                <w:lang w:val="en-US" w:eastAsia="ru-RU"/>
              </w:rPr>
              <w:t>10</w:t>
            </w:r>
            <w:r>
              <w:rPr>
                <w:rFonts w:eastAsia="Times New Roman" w:cs="Times New Roman" w:ascii="Times New Roman" w:hAnsi="Times New Roman"/>
                <w:b/>
                <w:color w:val="000000"/>
                <w:sz w:val="24"/>
                <w:szCs w:val="24"/>
                <w:highlight w:val="white"/>
                <w:lang w:eastAsia="ru-RU"/>
              </w:rPr>
              <w:t xml:space="preserve"> кВ</w:t>
            </w:r>
          </w:p>
          <w:p>
            <w:pPr>
              <w:pStyle w:val="ListParagraph"/>
              <w:numPr>
                <w:ilvl w:val="0"/>
                <w:numId w:val="4"/>
              </w:numPr>
              <w:spacing w:lineRule="auto" w:line="240" w:before="0" w:after="0"/>
              <w:ind w:left="835" w:hanging="360"/>
              <w:contextualSpacing/>
              <w:jc w:val="both"/>
              <w:rPr/>
            </w:pPr>
            <w:r>
              <w:rPr>
                <w:rFonts w:eastAsia="Times New Roman" w:cs="Times New Roman" w:ascii="Times New Roman" w:hAnsi="Times New Roman"/>
                <w:b/>
                <w:color w:val="000000"/>
                <w:sz w:val="24"/>
                <w:szCs w:val="24"/>
                <w:highlight w:val="white"/>
                <w:lang w:eastAsia="ru-RU"/>
              </w:rPr>
              <w:t xml:space="preserve">ТП- </w:t>
            </w:r>
            <w:r>
              <w:rPr>
                <w:rFonts w:eastAsia="Times New Roman" w:cs="Times New Roman" w:ascii="Times New Roman" w:hAnsi="Times New Roman"/>
                <w:b/>
                <w:color w:val="000000"/>
                <w:sz w:val="24"/>
                <w:szCs w:val="24"/>
                <w:highlight w:val="white"/>
                <w:lang w:val="en-US" w:eastAsia="ru-RU"/>
              </w:rPr>
              <w:t>1074</w:t>
            </w:r>
            <w:r>
              <w:rPr>
                <w:rFonts w:eastAsia="Times New Roman" w:cs="Times New Roman" w:ascii="Times New Roman" w:hAnsi="Times New Roman"/>
                <w:b/>
                <w:color w:val="000000"/>
                <w:sz w:val="24"/>
                <w:szCs w:val="24"/>
                <w:highlight w:val="white"/>
                <w:lang w:eastAsia="ru-RU"/>
              </w:rPr>
              <w:t xml:space="preserve"> РУ-0,4 кВ</w:t>
            </w:r>
          </w:p>
          <w:p>
            <w:pPr>
              <w:pStyle w:val="ListParagraph"/>
              <w:numPr>
                <w:ilvl w:val="0"/>
                <w:numId w:val="4"/>
              </w:numPr>
              <w:spacing w:lineRule="auto" w:line="240" w:before="0" w:after="0"/>
              <w:ind w:left="835" w:hanging="360"/>
              <w:contextualSpacing/>
              <w:jc w:val="both"/>
              <w:rPr/>
            </w:pPr>
            <w:r>
              <w:rPr>
                <w:rFonts w:eastAsia="Times New Roman" w:cs="Times New Roman" w:ascii="Times New Roman" w:hAnsi="Times New Roman"/>
                <w:b/>
                <w:color w:val="000000"/>
                <w:sz w:val="24"/>
                <w:szCs w:val="24"/>
                <w:highlight w:val="white"/>
                <w:lang w:eastAsia="ru-RU"/>
              </w:rPr>
              <w:t xml:space="preserve">ТП- </w:t>
            </w:r>
            <w:r>
              <w:rPr>
                <w:rFonts w:eastAsia="Times New Roman" w:cs="Times New Roman" w:ascii="Times New Roman" w:hAnsi="Times New Roman"/>
                <w:b/>
                <w:color w:val="000000"/>
                <w:sz w:val="24"/>
                <w:szCs w:val="24"/>
                <w:highlight w:val="white"/>
                <w:lang w:val="en-US" w:eastAsia="ru-RU"/>
              </w:rPr>
              <w:t>1074</w:t>
            </w:r>
            <w:r>
              <w:rPr>
                <w:rFonts w:eastAsia="Times New Roman" w:cs="Times New Roman" w:ascii="Times New Roman" w:hAnsi="Times New Roman"/>
                <w:b/>
                <w:color w:val="000000"/>
                <w:sz w:val="24"/>
                <w:szCs w:val="24"/>
                <w:highlight w:val="white"/>
                <w:lang w:eastAsia="ru-RU"/>
              </w:rPr>
              <w:t xml:space="preserve"> Тр.1</w:t>
            </w:r>
          </w:p>
          <w:p>
            <w:pPr>
              <w:pStyle w:val="ListParagraph"/>
              <w:numPr>
                <w:ilvl w:val="0"/>
                <w:numId w:val="4"/>
              </w:numPr>
              <w:spacing w:lineRule="auto" w:line="240" w:before="0" w:after="0"/>
              <w:ind w:left="835" w:hanging="360"/>
              <w:contextualSpacing/>
              <w:jc w:val="both"/>
              <w:rPr/>
            </w:pPr>
            <w:r>
              <w:rPr>
                <w:rFonts w:eastAsia="Times New Roman" w:cs="Times New Roman" w:ascii="Times New Roman" w:hAnsi="Times New Roman"/>
                <w:b/>
                <w:color w:val="000000"/>
                <w:sz w:val="24"/>
                <w:szCs w:val="24"/>
                <w:highlight w:val="white"/>
                <w:lang w:eastAsia="ru-RU"/>
              </w:rPr>
              <w:t xml:space="preserve">ТП- </w:t>
            </w:r>
            <w:r>
              <w:rPr>
                <w:rFonts w:eastAsia="Times New Roman" w:cs="Times New Roman" w:ascii="Times New Roman" w:hAnsi="Times New Roman"/>
                <w:b/>
                <w:color w:val="000000"/>
                <w:sz w:val="24"/>
                <w:szCs w:val="24"/>
                <w:highlight w:val="white"/>
                <w:lang w:val="en-US" w:eastAsia="ru-RU"/>
              </w:rPr>
              <w:t>1074</w:t>
            </w:r>
            <w:r>
              <w:rPr>
                <w:rFonts w:eastAsia="Times New Roman" w:cs="Times New Roman" w:ascii="Times New Roman" w:hAnsi="Times New Roman"/>
                <w:b/>
                <w:color w:val="000000"/>
                <w:sz w:val="24"/>
                <w:szCs w:val="24"/>
                <w:highlight w:val="white"/>
                <w:lang w:eastAsia="ru-RU"/>
              </w:rPr>
              <w:t xml:space="preserve"> Тр.2</w:t>
            </w:r>
          </w:p>
          <w:p>
            <w:pPr>
              <w:pStyle w:val="ListParagraph"/>
              <w:numPr>
                <w:ilvl w:val="0"/>
                <w:numId w:val="4"/>
              </w:numPr>
              <w:spacing w:lineRule="auto" w:line="240" w:before="0" w:after="0"/>
              <w:ind w:left="835" w:hanging="360"/>
              <w:contextualSpacing/>
              <w:jc w:val="both"/>
              <w:rPr/>
            </w:pPr>
            <w:r>
              <w:rPr>
                <w:rFonts w:eastAsia="Times New Roman" w:cs="Times New Roman" w:ascii="Times New Roman" w:hAnsi="Times New Roman"/>
                <w:b/>
                <w:color w:val="000000"/>
                <w:sz w:val="24"/>
                <w:szCs w:val="24"/>
                <w:highlight w:val="white"/>
                <w:lang w:eastAsia="ru-RU"/>
              </w:rPr>
              <w:t>Топочная (Крышная котельная)</w:t>
            </w:r>
          </w:p>
          <w:p>
            <w:pPr>
              <w:pStyle w:val="ListParagraph"/>
              <w:numPr>
                <w:ilvl w:val="0"/>
                <w:numId w:val="3"/>
              </w:numPr>
              <w:spacing w:lineRule="auto" w:line="240" w:before="0" w:after="0"/>
              <w:ind w:left="883" w:right="127" w:hanging="615"/>
              <w:contextualSpacing/>
              <w:jc w:val="both"/>
              <w:rPr/>
            </w:pPr>
            <w:r>
              <w:rPr>
                <w:rFonts w:eastAsia="Times New Roman" w:cs="Times New Roman" w:ascii="Times New Roman" w:hAnsi="Times New Roman"/>
                <w:b/>
                <w:sz w:val="24"/>
                <w:szCs w:val="24"/>
                <w:lang w:eastAsia="ru-RU"/>
              </w:rPr>
              <w:t>Осуществить поставку (с учетом 100% запаса в соответствии с п. 10.2.16 СП 485.1311500.2020), монтаж и пуско-наладку запроектированного оборудования. Модули порошкового пожаротушения должны соответствовать ГОСТ Р 53286-2009 (если газопорошкового пожаротушения, то ГОСТ Р 56028-2014).</w:t>
            </w:r>
          </w:p>
          <w:p>
            <w:pPr>
              <w:pStyle w:val="ListParagraph"/>
              <w:numPr>
                <w:ilvl w:val="0"/>
                <w:numId w:val="3"/>
              </w:numPr>
              <w:spacing w:lineRule="auto" w:line="240" w:before="0" w:after="0"/>
              <w:ind w:left="883" w:right="127" w:hanging="615"/>
              <w:contextualSpacing/>
              <w:jc w:val="both"/>
              <w:rPr/>
            </w:pPr>
            <w:r>
              <w:rPr>
                <w:rFonts w:eastAsia="Times New Roman" w:cs="Times New Roman" w:ascii="Times New Roman" w:hAnsi="Times New Roman"/>
                <w:b/>
                <w:sz w:val="24"/>
                <w:szCs w:val="24"/>
                <w:lang w:eastAsia="ru-RU"/>
              </w:rPr>
              <w:t>Выполнить интеграцию системы автоматического модульного пожаротушения с существующей системой автоматической пожарной сигнализации, выполненной на базе оборудования «Болид».</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2.4</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Генеральная проектная организация</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2.5</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Генеральная подрядная организация</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2.6</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Требования к проектной документации стадии «П»</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pPr>
            <w:r>
              <w:rPr>
                <w:rFonts w:eastAsia="Times New Roman" w:cs="Times New Roman" w:ascii="Times New Roman" w:hAnsi="Times New Roman"/>
                <w:sz w:val="24"/>
                <w:szCs w:val="24"/>
                <w:lang w:eastAsia="ru-RU"/>
              </w:rPr>
              <w:t>Не разрабатывается</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2.7</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Требования к проектной документации стадии «Р»</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pPr>
            <w:r>
              <w:rPr>
                <w:rFonts w:eastAsia="Times New Roman" w:cs="Times New Roman" w:ascii="Times New Roman" w:hAnsi="Times New Roman"/>
                <w:sz w:val="24"/>
                <w:szCs w:val="24"/>
                <w:lang w:eastAsia="ru-RU"/>
              </w:rPr>
              <w:t>Разработать Проектную документацию стадии «Р», согласно СПДС и национального стандарта РФ ГОСТ Р 21.1101 - 2013 «Система проектной документации для строительства. Основные требования к проектной и рабочей документации», в объеме необходимом для реализации в процессе строительства архитектурных, технических и технологических решений, содержащихся в проектной документации.</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2.8</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Сведения об участке строительства</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pPr>
            <w:r>
              <w:rPr>
                <w:rFonts w:eastAsia="Times New Roman" w:cs="Times New Roman" w:ascii="Times New Roman" w:hAnsi="Times New Roman"/>
                <w:sz w:val="24"/>
                <w:szCs w:val="24"/>
                <w:lang w:eastAsia="ru-RU"/>
              </w:rPr>
              <w:t>В объеме существующего здания</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2.9</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Категория сложности объекта (класс ответственности сооружения по ГОСТ 27751-88)</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pPr>
            <w:r>
              <w:rPr>
                <w:rFonts w:eastAsia="Times New Roman" w:cs="Times New Roman" w:ascii="Times New Roman" w:hAnsi="Times New Roman"/>
                <w:sz w:val="24"/>
                <w:szCs w:val="24"/>
                <w:lang w:eastAsia="ru-RU"/>
              </w:rPr>
              <w:t>II уровень ответственности. </w:t>
              <w:br/>
              <w:t>Коэффициент надёжности 0,95. </w:t>
              <w:br/>
              <w:t>Степень огнестойкости здания –II. Класс конструктивной пожарной опасности СО.</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2.10</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Вид строительства</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Новое строительство</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2.11</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Стадийность и сроки проектирования</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pPr>
            <w:r>
              <w:rPr>
                <w:rFonts w:eastAsia="Times New Roman" w:cs="Times New Roman" w:ascii="Times New Roman" w:hAnsi="Times New Roman"/>
                <w:sz w:val="24"/>
                <w:szCs w:val="24"/>
                <w:lang w:eastAsia="ru-RU"/>
              </w:rPr>
              <w:t>1. Одна стадия проектирования: </w:t>
              <w:br/>
              <w:t>I – я стадия – стадия «Р». </w:t>
              <w:br/>
              <w:t>2. В соответствии с календарным графиком выполнения работ.</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2.12</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Исходные данные и условия необходимые для выполнения Проектных работ</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ListParagraph"/>
              <w:numPr>
                <w:ilvl w:val="0"/>
                <w:numId w:val="2"/>
              </w:numPr>
              <w:spacing w:lineRule="auto" w:line="240" w:before="0" w:after="0"/>
              <w:ind w:left="277" w:hanging="277"/>
              <w:contextualSpacing/>
              <w:rPr/>
            </w:pPr>
            <w:r>
              <w:rPr>
                <w:rFonts w:eastAsia="Times New Roman" w:cs="Times New Roman" w:ascii="Times New Roman" w:hAnsi="Times New Roman"/>
                <w:sz w:val="24"/>
                <w:szCs w:val="24"/>
                <w:lang w:eastAsia="ru-RU"/>
              </w:rPr>
              <w:t>Архитектурный план здания</w:t>
            </w:r>
          </w:p>
          <w:p>
            <w:pPr>
              <w:pStyle w:val="ListParagraph"/>
              <w:numPr>
                <w:ilvl w:val="0"/>
                <w:numId w:val="2"/>
              </w:numPr>
              <w:spacing w:lineRule="auto" w:line="240" w:before="0" w:after="0"/>
              <w:ind w:left="277" w:hanging="277"/>
              <w:contextualSpacing/>
              <w:rPr/>
            </w:pPr>
            <w:r>
              <w:rPr>
                <w:rFonts w:eastAsia="Times New Roman" w:cs="Times New Roman" w:ascii="Times New Roman" w:hAnsi="Times New Roman"/>
                <w:sz w:val="24"/>
                <w:szCs w:val="24"/>
                <w:lang w:eastAsia="ru-RU"/>
              </w:rPr>
              <w:t>План инженерных сетей расположенных на участке проектирования.</w:t>
            </w:r>
          </w:p>
          <w:p>
            <w:pPr>
              <w:pStyle w:val="ListParagraph"/>
              <w:numPr>
                <w:ilvl w:val="0"/>
                <w:numId w:val="2"/>
              </w:numPr>
              <w:spacing w:lineRule="auto" w:line="240" w:before="0" w:after="0"/>
              <w:ind w:left="277" w:hanging="277"/>
              <w:contextualSpacing/>
              <w:rPr/>
            </w:pPr>
            <w:r>
              <w:rPr>
                <w:rFonts w:eastAsia="Times New Roman" w:cs="Times New Roman" w:ascii="Times New Roman" w:hAnsi="Times New Roman"/>
                <w:sz w:val="24"/>
                <w:szCs w:val="24"/>
                <w:lang w:eastAsia="ru-RU"/>
              </w:rPr>
              <w:t>Техническое задание.</w:t>
            </w:r>
          </w:p>
          <w:p>
            <w:pPr>
              <w:pStyle w:val="ListParagraph"/>
              <w:numPr>
                <w:ilvl w:val="0"/>
                <w:numId w:val="2"/>
              </w:numPr>
              <w:spacing w:lineRule="auto" w:line="240" w:before="0" w:after="0"/>
              <w:ind w:left="277" w:hanging="277"/>
              <w:contextualSpacing/>
              <w:rPr/>
            </w:pPr>
            <w:r>
              <w:rPr>
                <w:rFonts w:eastAsia="Times New Roman" w:cs="Times New Roman" w:ascii="Times New Roman" w:hAnsi="Times New Roman"/>
                <w:sz w:val="24"/>
                <w:szCs w:val="24"/>
                <w:lang w:eastAsia="ru-RU"/>
              </w:rPr>
              <w:t>Проект системы АПС и СОУЭ здания Гипермаркета №</w:t>
            </w:r>
            <w:r>
              <w:rPr>
                <w:rFonts w:eastAsia="Times New Roman" w:cs="Times New Roman" w:ascii="Times New Roman" w:hAnsi="Times New Roman"/>
                <w:sz w:val="24"/>
                <w:szCs w:val="24"/>
                <w:lang w:val="en-US" w:eastAsia="ru-RU"/>
              </w:rPr>
              <w:t>4</w:t>
            </w:r>
            <w:r>
              <w:rPr>
                <w:rFonts w:eastAsia="Times New Roman" w:cs="Times New Roman" w:ascii="Times New Roman" w:hAnsi="Times New Roman"/>
                <w:sz w:val="24"/>
                <w:szCs w:val="24"/>
                <w:lang w:eastAsia="ru-RU"/>
              </w:rPr>
              <w:t xml:space="preserve"> по адресу г.Симферополь, проспект Победы, 245 . ООО «Таврида-СБ» 2019 г.</w:t>
            </w:r>
          </w:p>
        </w:tc>
      </w:tr>
      <w:tr>
        <w:trPr>
          <w:trHeight w:val="311" w:hRule="atLeast"/>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tcMar>
              <w:top w:w="75" w:type="dxa"/>
              <w:left w:w="75" w:type="dxa"/>
              <w:bottom w:w="75" w:type="dxa"/>
              <w:right w:w="75" w:type="dxa"/>
            </w:tcMar>
            <w:vAlign w:val="center"/>
          </w:tcPr>
          <w:p>
            <w:pPr>
              <w:pStyle w:val="Normal"/>
              <w:spacing w:lineRule="auto" w:line="240" w:before="0" w:after="0"/>
              <w:jc w:val="center"/>
              <w:rPr/>
            </w:pPr>
            <w:r>
              <w:rPr>
                <w:rFonts w:eastAsia="Times New Roman" w:cs="Times New Roman" w:ascii="Times New Roman" w:hAnsi="Times New Roman"/>
                <w:b/>
                <w:bCs/>
                <w:sz w:val="24"/>
                <w:szCs w:val="24"/>
                <w:lang w:eastAsia="ru-RU"/>
              </w:rPr>
              <w:t>III</w:t>
            </w:r>
          </w:p>
        </w:tc>
        <w:tc>
          <w:tcPr>
            <w:tcW w:w="9467" w:type="dxa"/>
            <w:gridSpan w:val="3"/>
            <w:tcBorders>
              <w:top w:val="single" w:sz="6" w:space="0" w:color="000000"/>
              <w:left w:val="single" w:sz="6" w:space="0" w:color="000000"/>
              <w:bottom w:val="single" w:sz="6" w:space="0" w:color="000000"/>
              <w:right w:val="single" w:sz="6" w:space="0" w:color="000000"/>
            </w:tcBorders>
            <w:shd w:color="auto" w:fill="auto" w:val="clear"/>
            <w:tcMar>
              <w:top w:w="75" w:type="dxa"/>
              <w:left w:w="75" w:type="dxa"/>
              <w:bottom w:w="75" w:type="dxa"/>
              <w:right w:w="75" w:type="dxa"/>
            </w:tcMar>
            <w:vAlign w:val="center"/>
          </w:tcPr>
          <w:p>
            <w:pPr>
              <w:pStyle w:val="Normal"/>
              <w:spacing w:lineRule="auto" w:line="240" w:before="0" w:after="0"/>
              <w:jc w:val="center"/>
              <w:rPr/>
            </w:pPr>
            <w:r>
              <w:rPr>
                <w:rFonts w:eastAsia="Times New Roman" w:cs="Times New Roman" w:ascii="Times New Roman" w:hAnsi="Times New Roman"/>
                <w:b/>
                <w:bCs/>
                <w:sz w:val="24"/>
                <w:szCs w:val="24"/>
                <w:lang w:eastAsia="ru-RU"/>
              </w:rPr>
              <w:t>Основные требования к проектным решениям:</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3.1</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 xml:space="preserve">В составе проектной документации обязательно должны быть </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pPr>
            <w:r>
              <w:rPr>
                <w:rFonts w:eastAsia="Times New Roman" w:cs="Times New Roman" w:ascii="Times New Roman" w:hAnsi="Times New Roman"/>
                <w:sz w:val="24"/>
                <w:szCs w:val="24"/>
                <w:lang w:eastAsia="ru-RU"/>
              </w:rPr>
              <w:t>1. Пояснительная записка</w:t>
            </w:r>
          </w:p>
          <w:p>
            <w:pPr>
              <w:pStyle w:val="Normal"/>
              <w:spacing w:lineRule="auto" w:line="240" w:before="0" w:after="0"/>
              <w:rPr/>
            </w:pPr>
            <w:r>
              <w:rPr>
                <w:rFonts w:eastAsia="Times New Roman" w:cs="Times New Roman" w:ascii="Times New Roman" w:hAnsi="Times New Roman"/>
                <w:sz w:val="24"/>
                <w:szCs w:val="24"/>
                <w:lang w:eastAsia="ru-RU"/>
              </w:rPr>
              <w:t>2. Графические материалы (в т.ч. электрические схемы, монтажные схемы и т.п.)</w:t>
            </w:r>
          </w:p>
          <w:p>
            <w:pPr>
              <w:pStyle w:val="Normal"/>
              <w:spacing w:lineRule="auto" w:line="240" w:before="0" w:after="0"/>
              <w:rPr/>
            </w:pPr>
            <w:r>
              <w:rPr>
                <w:rFonts w:eastAsia="Times New Roman" w:cs="Times New Roman" w:ascii="Times New Roman" w:hAnsi="Times New Roman"/>
                <w:sz w:val="24"/>
                <w:szCs w:val="24"/>
                <w:lang w:eastAsia="ru-RU"/>
              </w:rPr>
              <w:t>3. Спецификация оборудования</w:t>
            </w:r>
          </w:p>
          <w:p>
            <w:pPr>
              <w:pStyle w:val="Normal"/>
              <w:spacing w:lineRule="auto" w:line="240" w:before="0" w:after="0"/>
              <w:rPr/>
            </w:pPr>
            <w:r>
              <w:rPr>
                <w:rFonts w:eastAsia="Times New Roman" w:cs="Times New Roman" w:ascii="Times New Roman" w:hAnsi="Times New Roman"/>
                <w:sz w:val="24"/>
                <w:szCs w:val="24"/>
                <w:lang w:eastAsia="ru-RU"/>
              </w:rPr>
              <w:t>4. Параметры установки в соответствии с ГОСТ Р 51091-97 или ГОСТ Р 56028-2014</w:t>
            </w:r>
          </w:p>
          <w:p>
            <w:pPr>
              <w:pStyle w:val="Normal"/>
              <w:spacing w:lineRule="auto" w:line="240" w:before="0" w:after="0"/>
              <w:rPr/>
            </w:pPr>
            <w:r>
              <w:rPr>
                <w:rFonts w:eastAsia="Times New Roman" w:cs="Times New Roman" w:ascii="Times New Roman" w:hAnsi="Times New Roman"/>
                <w:sz w:val="24"/>
                <w:szCs w:val="24"/>
                <w:lang w:eastAsia="ru-RU"/>
              </w:rPr>
              <w:t>5. Паспорт АУП согласно ГОСТ Р 2.601 – 2019</w:t>
            </w:r>
          </w:p>
          <w:p>
            <w:pPr>
              <w:pStyle w:val="Normal"/>
              <w:spacing w:lineRule="auto" w:line="240" w:before="0" w:after="0"/>
              <w:rPr/>
            </w:pPr>
            <w:r>
              <w:rPr>
                <w:rFonts w:eastAsia="Times New Roman" w:cs="Times New Roman" w:ascii="Times New Roman" w:hAnsi="Times New Roman"/>
                <w:sz w:val="24"/>
                <w:szCs w:val="24"/>
                <w:lang w:eastAsia="ru-RU"/>
              </w:rPr>
              <w:t>6. Программы приемочных и периодических испытаний</w:t>
            </w:r>
          </w:p>
          <w:p>
            <w:pPr>
              <w:pStyle w:val="Normal"/>
              <w:spacing w:lineRule="auto" w:line="240" w:before="0" w:after="0"/>
              <w:rPr/>
            </w:pPr>
            <w:r>
              <w:rPr>
                <w:rFonts w:eastAsia="Times New Roman" w:cs="Times New Roman" w:ascii="Times New Roman" w:hAnsi="Times New Roman"/>
                <w:sz w:val="24"/>
                <w:szCs w:val="24"/>
                <w:lang w:eastAsia="ru-RU"/>
              </w:rPr>
              <w:t xml:space="preserve">8. Руководство по эксплуатации </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3.2</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Архитектурно-планировочные решения</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ListParagraph"/>
              <w:numPr>
                <w:ilvl w:val="0"/>
                <w:numId w:val="5"/>
              </w:numPr>
              <w:spacing w:lineRule="auto" w:line="240" w:before="0" w:after="0"/>
              <w:contextualSpacing/>
              <w:jc w:val="both"/>
              <w:rPr/>
            </w:pPr>
            <w:r>
              <w:rPr>
                <w:rFonts w:eastAsia="Times New Roman" w:cs="Times New Roman" w:ascii="Times New Roman" w:hAnsi="Times New Roman"/>
                <w:b/>
                <w:color w:val="000000"/>
                <w:sz w:val="24"/>
                <w:szCs w:val="24"/>
                <w:highlight w:val="white"/>
                <w:lang w:eastAsia="ru-RU"/>
              </w:rPr>
              <w:t>Электрощитовая №1 (центральный вход)</w:t>
            </w:r>
          </w:p>
          <w:p>
            <w:pPr>
              <w:pStyle w:val="Normal"/>
              <w:spacing w:lineRule="auto" w:line="240" w:before="0" w:after="0"/>
              <w:jc w:val="both"/>
              <w:rPr/>
            </w:pPr>
            <w:r>
              <w:rPr>
                <w:rFonts w:eastAsia="Times New Roman" w:cs="Times New Roman" w:ascii="Times New Roman" w:hAnsi="Times New Roman"/>
                <w:color w:val="000000"/>
                <w:sz w:val="24"/>
                <w:szCs w:val="24"/>
                <w:highlight w:val="white"/>
                <w:lang w:eastAsia="ru-RU"/>
              </w:rPr>
              <w:t>Категория помещения по взрывопожарной и пожарной опасности – В3, класс зоны по ПУЭ П-</w:t>
            </w:r>
            <w:r>
              <w:rPr>
                <w:rFonts w:eastAsia="Times New Roman" w:cs="Times New Roman" w:ascii="Times New Roman" w:hAnsi="Times New Roman"/>
                <w:color w:val="000000"/>
                <w:sz w:val="24"/>
                <w:szCs w:val="24"/>
                <w:highlight w:val="white"/>
                <w:lang w:val="en-US" w:eastAsia="ru-RU"/>
              </w:rPr>
              <w:t>II</w:t>
            </w:r>
            <w:r>
              <w:rPr>
                <w:rFonts w:eastAsia="Times New Roman" w:cs="Times New Roman" w:ascii="Times New Roman" w:hAnsi="Times New Roman"/>
                <w:color w:val="000000"/>
                <w:sz w:val="24"/>
                <w:szCs w:val="24"/>
                <w:highlight w:val="white"/>
                <w:lang w:eastAsia="ru-RU"/>
              </w:rPr>
              <w:t>а</w:t>
            </w:r>
          </w:p>
          <w:p>
            <w:pPr>
              <w:pStyle w:val="Normal"/>
              <w:spacing w:lineRule="auto" w:line="240" w:before="0" w:after="0"/>
              <w:jc w:val="both"/>
              <w:rPr/>
            </w:pPr>
            <w:r>
              <w:rPr>
                <w:rFonts w:eastAsia="Times New Roman" w:cs="Times New Roman" w:ascii="Times New Roman" w:hAnsi="Times New Roman"/>
                <w:color w:val="000000"/>
                <w:sz w:val="24"/>
                <w:szCs w:val="24"/>
                <w:highlight w:val="white"/>
                <w:lang w:eastAsia="ru-RU"/>
              </w:rPr>
              <w:t xml:space="preserve">Размеры помещения – </w:t>
            </w:r>
            <w:r>
              <w:rPr>
                <w:rFonts w:eastAsia="Times New Roman" w:cs="Times New Roman" w:ascii="Times New Roman" w:hAnsi="Times New Roman"/>
                <w:color w:val="000000"/>
                <w:sz w:val="24"/>
                <w:szCs w:val="24"/>
                <w:highlight w:val="white"/>
                <w:lang w:val="en-US" w:eastAsia="ru-RU"/>
              </w:rPr>
              <w:t>4</w:t>
            </w:r>
            <w:r>
              <w:rPr>
                <w:rFonts w:eastAsia="Times New Roman" w:cs="Times New Roman" w:ascii="Times New Roman" w:hAnsi="Times New Roman"/>
                <w:color w:val="000000"/>
                <w:sz w:val="24"/>
                <w:szCs w:val="24"/>
                <w:highlight w:val="white"/>
                <w:lang w:eastAsia="ru-RU"/>
              </w:rPr>
              <w:t xml:space="preserve">,0 х </w:t>
            </w:r>
            <w:r>
              <w:rPr>
                <w:rFonts w:eastAsia="Times New Roman" w:cs="Times New Roman" w:ascii="Times New Roman" w:hAnsi="Times New Roman"/>
                <w:color w:val="000000"/>
                <w:sz w:val="24"/>
                <w:szCs w:val="24"/>
                <w:highlight w:val="white"/>
                <w:lang w:val="en-US" w:eastAsia="ru-RU"/>
              </w:rPr>
              <w:t>3,8</w:t>
            </w:r>
            <w:r>
              <w:rPr>
                <w:rFonts w:eastAsia="Times New Roman" w:cs="Times New Roman" w:ascii="Times New Roman" w:hAnsi="Times New Roman"/>
                <w:color w:val="000000"/>
                <w:sz w:val="24"/>
                <w:szCs w:val="24"/>
                <w:highlight w:val="white"/>
                <w:lang w:eastAsia="ru-RU"/>
              </w:rPr>
              <w:t xml:space="preserve"> м. Высота – </w:t>
            </w:r>
            <w:r>
              <w:rPr>
                <w:rFonts w:eastAsia="Times New Roman" w:cs="Times New Roman" w:ascii="Times New Roman" w:hAnsi="Times New Roman"/>
                <w:color w:val="000000"/>
                <w:sz w:val="24"/>
                <w:szCs w:val="24"/>
                <w:highlight w:val="white"/>
                <w:lang w:val="en-US" w:eastAsia="ru-RU"/>
              </w:rPr>
              <w:t>5,0</w:t>
            </w:r>
            <w:r>
              <w:rPr>
                <w:rFonts w:eastAsia="Times New Roman" w:cs="Times New Roman" w:ascii="Times New Roman" w:hAnsi="Times New Roman"/>
                <w:color w:val="000000"/>
                <w:sz w:val="24"/>
                <w:szCs w:val="24"/>
                <w:highlight w:val="white"/>
                <w:lang w:eastAsia="ru-RU"/>
              </w:rPr>
              <w:t xml:space="preserve"> м.</w:t>
            </w:r>
          </w:p>
          <w:p>
            <w:pPr>
              <w:pStyle w:val="ListParagraph"/>
              <w:numPr>
                <w:ilvl w:val="0"/>
                <w:numId w:val="5"/>
              </w:numPr>
              <w:spacing w:lineRule="auto" w:line="240" w:before="0" w:after="0"/>
              <w:contextualSpacing/>
              <w:jc w:val="both"/>
              <w:rPr/>
            </w:pPr>
            <w:r>
              <w:rPr>
                <w:rFonts w:eastAsia="Times New Roman" w:cs="Times New Roman" w:ascii="Times New Roman" w:hAnsi="Times New Roman"/>
                <w:b/>
                <w:color w:val="000000"/>
                <w:sz w:val="24"/>
                <w:szCs w:val="24"/>
                <w:highlight w:val="white"/>
                <w:lang w:eastAsia="ru-RU"/>
              </w:rPr>
              <w:t>Электрощитовая №3 (Рампа  отдела «Доставка»)</w:t>
            </w:r>
          </w:p>
          <w:p>
            <w:pPr>
              <w:pStyle w:val="Normal"/>
              <w:spacing w:lineRule="auto" w:line="240" w:before="0" w:after="0"/>
              <w:jc w:val="both"/>
              <w:rPr/>
            </w:pPr>
            <w:r>
              <w:rPr>
                <w:rFonts w:eastAsia="Times New Roman" w:cs="Times New Roman" w:ascii="Times New Roman" w:hAnsi="Times New Roman"/>
                <w:color w:val="000000"/>
                <w:sz w:val="24"/>
                <w:szCs w:val="24"/>
                <w:highlight w:val="white"/>
                <w:lang w:eastAsia="ru-RU"/>
              </w:rPr>
              <w:t>Категория помещения по взрывопожарной и пожарной опасности – В3, класс зоны по ПУЭ П-</w:t>
            </w:r>
            <w:r>
              <w:rPr>
                <w:rFonts w:eastAsia="Times New Roman" w:cs="Times New Roman" w:ascii="Times New Roman" w:hAnsi="Times New Roman"/>
                <w:color w:val="000000"/>
                <w:sz w:val="24"/>
                <w:szCs w:val="24"/>
                <w:highlight w:val="white"/>
                <w:lang w:val="en-US" w:eastAsia="ru-RU"/>
              </w:rPr>
              <w:t>II</w:t>
            </w:r>
            <w:r>
              <w:rPr>
                <w:rFonts w:eastAsia="Times New Roman" w:cs="Times New Roman" w:ascii="Times New Roman" w:hAnsi="Times New Roman"/>
                <w:color w:val="000000"/>
                <w:sz w:val="24"/>
                <w:szCs w:val="24"/>
                <w:highlight w:val="white"/>
                <w:lang w:eastAsia="ru-RU"/>
              </w:rPr>
              <w:t>а</w:t>
            </w:r>
          </w:p>
          <w:p>
            <w:pPr>
              <w:pStyle w:val="Normal"/>
              <w:spacing w:lineRule="auto" w:line="240" w:before="0" w:after="0"/>
              <w:jc w:val="both"/>
              <w:rPr/>
            </w:pPr>
            <w:r>
              <w:rPr>
                <w:rFonts w:eastAsia="Times New Roman" w:cs="Times New Roman" w:ascii="Times New Roman" w:hAnsi="Times New Roman"/>
                <w:color w:val="000000"/>
                <w:sz w:val="24"/>
                <w:szCs w:val="24"/>
                <w:highlight w:val="white"/>
                <w:lang w:eastAsia="ru-RU"/>
              </w:rPr>
              <w:t xml:space="preserve">Размеры помещения – </w:t>
            </w:r>
            <w:r>
              <w:rPr>
                <w:rFonts w:eastAsia="Times New Roman" w:cs="Times New Roman" w:ascii="Times New Roman" w:hAnsi="Times New Roman"/>
                <w:color w:val="000000"/>
                <w:sz w:val="24"/>
                <w:szCs w:val="24"/>
                <w:highlight w:val="white"/>
                <w:lang w:val="en-US" w:eastAsia="ru-RU"/>
              </w:rPr>
              <w:t>2,9</w:t>
            </w:r>
            <w:r>
              <w:rPr>
                <w:rFonts w:eastAsia="Times New Roman" w:cs="Times New Roman" w:ascii="Times New Roman" w:hAnsi="Times New Roman"/>
                <w:color w:val="000000"/>
                <w:sz w:val="24"/>
                <w:szCs w:val="24"/>
                <w:highlight w:val="white"/>
                <w:lang w:eastAsia="ru-RU"/>
              </w:rPr>
              <w:t xml:space="preserve"> х </w:t>
            </w:r>
            <w:r>
              <w:rPr>
                <w:rFonts w:eastAsia="Times New Roman" w:cs="Times New Roman" w:ascii="Times New Roman" w:hAnsi="Times New Roman"/>
                <w:color w:val="000000"/>
                <w:sz w:val="24"/>
                <w:szCs w:val="24"/>
                <w:highlight w:val="white"/>
                <w:lang w:val="en-US" w:eastAsia="ru-RU"/>
              </w:rPr>
              <w:t>5,1</w:t>
            </w:r>
            <w:r>
              <w:rPr>
                <w:rFonts w:eastAsia="Times New Roman" w:cs="Times New Roman" w:ascii="Times New Roman" w:hAnsi="Times New Roman"/>
                <w:color w:val="000000"/>
                <w:sz w:val="24"/>
                <w:szCs w:val="24"/>
                <w:highlight w:val="white"/>
                <w:lang w:eastAsia="ru-RU"/>
              </w:rPr>
              <w:t xml:space="preserve"> м. Высота – </w:t>
            </w:r>
            <w:r>
              <w:rPr>
                <w:rFonts w:eastAsia="Times New Roman" w:cs="Times New Roman" w:ascii="Times New Roman" w:hAnsi="Times New Roman"/>
                <w:color w:val="000000"/>
                <w:sz w:val="24"/>
                <w:szCs w:val="24"/>
                <w:highlight w:val="white"/>
                <w:lang w:val="en-US" w:eastAsia="ru-RU"/>
              </w:rPr>
              <w:t>3,6</w:t>
            </w:r>
            <w:r>
              <w:rPr>
                <w:rFonts w:eastAsia="Times New Roman" w:cs="Times New Roman" w:ascii="Times New Roman" w:hAnsi="Times New Roman"/>
                <w:color w:val="000000"/>
                <w:sz w:val="24"/>
                <w:szCs w:val="24"/>
                <w:highlight w:val="white"/>
                <w:lang w:eastAsia="ru-RU"/>
              </w:rPr>
              <w:t xml:space="preserve"> м.</w:t>
            </w:r>
          </w:p>
          <w:p>
            <w:pPr>
              <w:pStyle w:val="ListParagraph"/>
              <w:numPr>
                <w:ilvl w:val="0"/>
                <w:numId w:val="5"/>
              </w:numPr>
              <w:spacing w:lineRule="auto" w:line="240" w:before="0" w:after="0"/>
              <w:contextualSpacing/>
              <w:jc w:val="both"/>
              <w:rPr/>
            </w:pPr>
            <w:r>
              <w:rPr>
                <w:rFonts w:eastAsia="Times New Roman" w:cs="Times New Roman" w:ascii="Times New Roman" w:hAnsi="Times New Roman"/>
                <w:b/>
                <w:color w:val="000000"/>
                <w:sz w:val="24"/>
                <w:szCs w:val="24"/>
                <w:highlight w:val="white"/>
                <w:lang w:eastAsia="ru-RU"/>
              </w:rPr>
              <w:t>ТП-</w:t>
            </w:r>
            <w:r>
              <w:rPr>
                <w:rFonts w:eastAsia="Times New Roman" w:cs="Times New Roman" w:ascii="Times New Roman" w:hAnsi="Times New Roman"/>
                <w:b/>
                <w:color w:val="000000"/>
                <w:sz w:val="24"/>
                <w:szCs w:val="24"/>
                <w:highlight w:val="white"/>
                <w:lang w:val="en-US" w:eastAsia="ru-RU"/>
              </w:rPr>
              <w:t>1074</w:t>
            </w:r>
            <w:r>
              <w:rPr>
                <w:rFonts w:eastAsia="Times New Roman" w:cs="Times New Roman" w:ascii="Times New Roman" w:hAnsi="Times New Roman"/>
                <w:b/>
                <w:color w:val="000000"/>
                <w:sz w:val="24"/>
                <w:szCs w:val="24"/>
                <w:highlight w:val="white"/>
                <w:lang w:eastAsia="ru-RU"/>
              </w:rPr>
              <w:t xml:space="preserve"> РУ-</w:t>
            </w:r>
            <w:r>
              <w:rPr>
                <w:rFonts w:eastAsia="Times New Roman" w:cs="Times New Roman" w:ascii="Times New Roman" w:hAnsi="Times New Roman"/>
                <w:b/>
                <w:color w:val="000000"/>
                <w:sz w:val="24"/>
                <w:szCs w:val="24"/>
                <w:highlight w:val="white"/>
                <w:lang w:val="en-US" w:eastAsia="ru-RU"/>
              </w:rPr>
              <w:t xml:space="preserve">10 </w:t>
            </w:r>
            <w:r>
              <w:rPr>
                <w:rFonts w:eastAsia="Times New Roman" w:cs="Times New Roman" w:ascii="Times New Roman" w:hAnsi="Times New Roman"/>
                <w:b/>
                <w:color w:val="000000"/>
                <w:sz w:val="24"/>
                <w:szCs w:val="24"/>
                <w:highlight w:val="white"/>
                <w:lang w:eastAsia="ru-RU"/>
              </w:rPr>
              <w:t>кВ (Рампа  отдела «</w:t>
            </w:r>
            <w:r>
              <w:rPr>
                <w:rFonts w:eastAsia="Times New Roman" w:cs="Times New Roman" w:ascii="Times New Roman" w:hAnsi="Times New Roman"/>
                <w:b/>
                <w:color w:val="000000"/>
                <w:kern w:val="0"/>
                <w:sz w:val="24"/>
                <w:szCs w:val="24"/>
                <w:highlight w:val="white"/>
                <w:lang w:val="ru-RU" w:eastAsia="ru-RU" w:bidi="ar-SA"/>
              </w:rPr>
              <w:t>Приема товара</w:t>
            </w:r>
            <w:r>
              <w:rPr>
                <w:rFonts w:eastAsia="Times New Roman" w:cs="Times New Roman" w:ascii="Times New Roman" w:hAnsi="Times New Roman"/>
                <w:b/>
                <w:color w:val="000000"/>
                <w:sz w:val="24"/>
                <w:szCs w:val="24"/>
                <w:highlight w:val="white"/>
                <w:lang w:eastAsia="ru-RU"/>
              </w:rPr>
              <w:t>»)</w:t>
            </w:r>
          </w:p>
          <w:p>
            <w:pPr>
              <w:pStyle w:val="Normal"/>
              <w:spacing w:lineRule="auto" w:line="240" w:before="0" w:after="0"/>
              <w:jc w:val="both"/>
              <w:rPr/>
            </w:pPr>
            <w:r>
              <w:rPr>
                <w:rFonts w:eastAsia="Times New Roman" w:cs="Times New Roman" w:ascii="Times New Roman" w:hAnsi="Times New Roman"/>
                <w:color w:val="000000"/>
                <w:sz w:val="24"/>
                <w:szCs w:val="24"/>
                <w:highlight w:val="white"/>
                <w:lang w:eastAsia="ru-RU"/>
              </w:rPr>
              <w:t>Категория помещения по взрывопожарной и пожарной опасности – В3, класс зоны по ПУЭ П-</w:t>
            </w:r>
            <w:r>
              <w:rPr>
                <w:rFonts w:eastAsia="Times New Roman" w:cs="Times New Roman" w:ascii="Times New Roman" w:hAnsi="Times New Roman"/>
                <w:color w:val="000000"/>
                <w:sz w:val="24"/>
                <w:szCs w:val="24"/>
                <w:highlight w:val="white"/>
                <w:lang w:val="en-US" w:eastAsia="ru-RU"/>
              </w:rPr>
              <w:t>II</w:t>
            </w:r>
            <w:r>
              <w:rPr>
                <w:rFonts w:eastAsia="Times New Roman" w:cs="Times New Roman" w:ascii="Times New Roman" w:hAnsi="Times New Roman"/>
                <w:color w:val="000000"/>
                <w:sz w:val="24"/>
                <w:szCs w:val="24"/>
                <w:highlight w:val="white"/>
                <w:lang w:eastAsia="ru-RU"/>
              </w:rPr>
              <w:t>а</w:t>
            </w:r>
          </w:p>
          <w:p>
            <w:pPr>
              <w:pStyle w:val="Normal"/>
              <w:spacing w:lineRule="auto" w:line="240" w:before="0" w:after="0"/>
              <w:jc w:val="both"/>
              <w:rPr/>
            </w:pPr>
            <w:r>
              <w:rPr>
                <w:rFonts w:eastAsia="Times New Roman" w:cs="Times New Roman" w:ascii="Times New Roman" w:hAnsi="Times New Roman"/>
                <w:color w:val="000000"/>
                <w:sz w:val="24"/>
                <w:szCs w:val="24"/>
                <w:highlight w:val="white"/>
                <w:lang w:eastAsia="ru-RU"/>
              </w:rPr>
              <w:t xml:space="preserve">Размеры помещения – </w:t>
            </w:r>
            <w:r>
              <w:rPr>
                <w:rFonts w:eastAsia="Times New Roman" w:cs="Times New Roman" w:ascii="Times New Roman" w:hAnsi="Times New Roman"/>
                <w:color w:val="000000"/>
                <w:sz w:val="24"/>
                <w:szCs w:val="24"/>
                <w:highlight w:val="white"/>
                <w:lang w:val="en-US" w:eastAsia="ru-RU"/>
              </w:rPr>
              <w:t>5,0</w:t>
            </w:r>
            <w:r>
              <w:rPr>
                <w:rFonts w:eastAsia="Times New Roman" w:cs="Times New Roman" w:ascii="Times New Roman" w:hAnsi="Times New Roman"/>
                <w:color w:val="000000"/>
                <w:sz w:val="24"/>
                <w:szCs w:val="24"/>
                <w:highlight w:val="white"/>
                <w:lang w:eastAsia="ru-RU"/>
              </w:rPr>
              <w:t xml:space="preserve"> х 4,</w:t>
            </w:r>
            <w:r>
              <w:rPr>
                <w:rFonts w:eastAsia="Times New Roman" w:cs="Times New Roman" w:ascii="Times New Roman" w:hAnsi="Times New Roman"/>
                <w:color w:val="000000"/>
                <w:sz w:val="24"/>
                <w:szCs w:val="24"/>
                <w:highlight w:val="white"/>
                <w:lang w:val="en-US" w:eastAsia="ru-RU"/>
              </w:rPr>
              <w:t>0</w:t>
            </w:r>
            <w:r>
              <w:rPr>
                <w:rFonts w:eastAsia="Times New Roman" w:cs="Times New Roman" w:ascii="Times New Roman" w:hAnsi="Times New Roman"/>
                <w:color w:val="000000"/>
                <w:sz w:val="24"/>
                <w:szCs w:val="24"/>
                <w:highlight w:val="white"/>
                <w:lang w:eastAsia="ru-RU"/>
              </w:rPr>
              <w:t xml:space="preserve"> м. Высота – </w:t>
            </w:r>
            <w:r>
              <w:rPr>
                <w:rFonts w:eastAsia="Times New Roman" w:cs="Times New Roman" w:ascii="Times New Roman" w:hAnsi="Times New Roman"/>
                <w:color w:val="000000"/>
                <w:sz w:val="24"/>
                <w:szCs w:val="24"/>
                <w:highlight w:val="white"/>
                <w:lang w:val="en-US" w:eastAsia="ru-RU"/>
              </w:rPr>
              <w:t>3,7</w:t>
            </w:r>
            <w:r>
              <w:rPr>
                <w:rFonts w:eastAsia="Times New Roman" w:cs="Times New Roman" w:ascii="Times New Roman" w:hAnsi="Times New Roman"/>
                <w:color w:val="000000"/>
                <w:sz w:val="24"/>
                <w:szCs w:val="24"/>
                <w:highlight w:val="white"/>
                <w:lang w:eastAsia="ru-RU"/>
              </w:rPr>
              <w:t xml:space="preserve"> м.</w:t>
            </w:r>
          </w:p>
          <w:p>
            <w:pPr>
              <w:pStyle w:val="ListParagraph"/>
              <w:numPr>
                <w:ilvl w:val="0"/>
                <w:numId w:val="5"/>
              </w:numPr>
              <w:spacing w:lineRule="auto" w:line="240" w:before="0" w:after="0"/>
              <w:contextualSpacing/>
              <w:jc w:val="both"/>
              <w:rPr/>
            </w:pPr>
            <w:r>
              <w:rPr>
                <w:rFonts w:eastAsia="Times New Roman" w:cs="Times New Roman" w:ascii="Times New Roman" w:hAnsi="Times New Roman"/>
                <w:b/>
                <w:color w:val="000000"/>
                <w:sz w:val="24"/>
                <w:szCs w:val="24"/>
                <w:highlight w:val="white"/>
                <w:lang w:eastAsia="ru-RU"/>
              </w:rPr>
              <w:t>ТП-</w:t>
            </w:r>
            <w:r>
              <w:rPr>
                <w:rFonts w:eastAsia="Times New Roman" w:cs="Times New Roman" w:ascii="Times New Roman" w:hAnsi="Times New Roman"/>
                <w:b/>
                <w:color w:val="000000"/>
                <w:sz w:val="24"/>
                <w:szCs w:val="24"/>
                <w:highlight w:val="white"/>
                <w:lang w:val="en-US" w:eastAsia="ru-RU"/>
              </w:rPr>
              <w:t>1074</w:t>
            </w:r>
            <w:r>
              <w:rPr>
                <w:rFonts w:eastAsia="Times New Roman" w:cs="Times New Roman" w:ascii="Times New Roman" w:hAnsi="Times New Roman"/>
                <w:b/>
                <w:color w:val="000000"/>
                <w:sz w:val="24"/>
                <w:szCs w:val="24"/>
                <w:highlight w:val="white"/>
                <w:lang w:eastAsia="ru-RU"/>
              </w:rPr>
              <w:t xml:space="preserve"> РУ-0,4 кВ  (Рампа  отдела «</w:t>
            </w:r>
            <w:r>
              <w:rPr>
                <w:rFonts w:eastAsia="Times New Roman" w:cs="Times New Roman" w:ascii="Times New Roman" w:hAnsi="Times New Roman"/>
                <w:b/>
                <w:color w:val="000000"/>
                <w:kern w:val="0"/>
                <w:sz w:val="24"/>
                <w:szCs w:val="24"/>
                <w:highlight w:val="white"/>
                <w:lang w:val="ru-RU" w:eastAsia="ru-RU" w:bidi="ar-SA"/>
              </w:rPr>
              <w:t>Приема товара</w:t>
            </w:r>
            <w:r>
              <w:rPr>
                <w:rFonts w:eastAsia="Times New Roman" w:cs="Times New Roman" w:ascii="Times New Roman" w:hAnsi="Times New Roman"/>
                <w:b/>
                <w:color w:val="000000"/>
                <w:sz w:val="24"/>
                <w:szCs w:val="24"/>
                <w:highlight w:val="white"/>
                <w:lang w:eastAsia="ru-RU"/>
              </w:rPr>
              <w:t>»)</w:t>
            </w:r>
          </w:p>
          <w:p>
            <w:pPr>
              <w:pStyle w:val="Normal"/>
              <w:spacing w:lineRule="auto" w:line="240" w:before="0" w:after="0"/>
              <w:jc w:val="both"/>
              <w:rPr/>
            </w:pPr>
            <w:r>
              <w:rPr>
                <w:rFonts w:eastAsia="Times New Roman" w:cs="Times New Roman" w:ascii="Times New Roman" w:hAnsi="Times New Roman"/>
                <w:color w:val="000000"/>
                <w:sz w:val="24"/>
                <w:szCs w:val="24"/>
                <w:highlight w:val="white"/>
                <w:lang w:eastAsia="ru-RU"/>
              </w:rPr>
              <w:t>Категория помещения по взрывопожарной и пожарной опасности – В3, класс зоны по ПУЭ П-</w:t>
            </w:r>
            <w:r>
              <w:rPr>
                <w:rFonts w:eastAsia="Times New Roman" w:cs="Times New Roman" w:ascii="Times New Roman" w:hAnsi="Times New Roman"/>
                <w:color w:val="000000"/>
                <w:sz w:val="24"/>
                <w:szCs w:val="24"/>
                <w:highlight w:val="white"/>
                <w:lang w:val="en-US" w:eastAsia="ru-RU"/>
              </w:rPr>
              <w:t>II</w:t>
            </w:r>
            <w:r>
              <w:rPr>
                <w:rFonts w:eastAsia="Times New Roman" w:cs="Times New Roman" w:ascii="Times New Roman" w:hAnsi="Times New Roman"/>
                <w:color w:val="000000"/>
                <w:sz w:val="24"/>
                <w:szCs w:val="24"/>
                <w:highlight w:val="white"/>
                <w:lang w:eastAsia="ru-RU"/>
              </w:rPr>
              <w:t>а</w:t>
            </w:r>
          </w:p>
          <w:p>
            <w:pPr>
              <w:pStyle w:val="Normal"/>
              <w:spacing w:lineRule="auto" w:line="240" w:before="0" w:after="0"/>
              <w:jc w:val="both"/>
              <w:rPr/>
            </w:pPr>
            <w:r>
              <w:rPr>
                <w:rFonts w:eastAsia="Times New Roman" w:cs="Times New Roman" w:ascii="Times New Roman" w:hAnsi="Times New Roman"/>
                <w:color w:val="000000"/>
                <w:sz w:val="24"/>
                <w:szCs w:val="24"/>
                <w:highlight w:val="white"/>
                <w:lang w:eastAsia="ru-RU"/>
              </w:rPr>
              <w:t>Площадь помещения –</w:t>
            </w:r>
            <w:r>
              <w:rPr>
                <w:rFonts w:eastAsia="Times New Roman" w:cs="Times New Roman" w:ascii="Times New Roman" w:hAnsi="Times New Roman"/>
                <w:color w:val="000000"/>
                <w:sz w:val="24"/>
                <w:szCs w:val="24"/>
                <w:highlight w:val="white"/>
                <w:lang w:val="en-US" w:eastAsia="ru-RU"/>
              </w:rPr>
              <w:t>28,4</w:t>
            </w:r>
            <w:r>
              <w:rPr>
                <w:rFonts w:eastAsia="Times New Roman" w:cs="Times New Roman" w:ascii="Times New Roman" w:hAnsi="Times New Roman"/>
                <w:color w:val="000000"/>
                <w:sz w:val="24"/>
                <w:szCs w:val="24"/>
                <w:highlight w:val="white"/>
                <w:lang w:eastAsia="ru-RU"/>
              </w:rPr>
              <w:t xml:space="preserve"> м</w:t>
            </w:r>
            <w:r>
              <w:rPr>
                <w:rFonts w:eastAsia="Times New Roman" w:cs="Times New Roman" w:ascii="Times New Roman" w:hAnsi="Times New Roman"/>
                <w:color w:val="000000"/>
                <w:sz w:val="24"/>
                <w:szCs w:val="24"/>
                <w:highlight w:val="white"/>
                <w:vertAlign w:val="superscript"/>
                <w:lang w:eastAsia="ru-RU"/>
              </w:rPr>
              <w:t>2</w:t>
            </w:r>
            <w:r>
              <w:rPr>
                <w:rFonts w:eastAsia="Times New Roman" w:cs="Times New Roman" w:ascii="Times New Roman" w:hAnsi="Times New Roman"/>
                <w:color w:val="000000"/>
                <w:sz w:val="24"/>
                <w:szCs w:val="24"/>
                <w:highlight w:val="white"/>
                <w:lang w:eastAsia="ru-RU"/>
              </w:rPr>
              <w:t xml:space="preserve">. Высота – </w:t>
            </w:r>
            <w:r>
              <w:rPr>
                <w:rFonts w:eastAsia="Times New Roman" w:cs="Times New Roman" w:ascii="Times New Roman" w:hAnsi="Times New Roman"/>
                <w:color w:val="000000"/>
                <w:sz w:val="24"/>
                <w:szCs w:val="24"/>
                <w:highlight w:val="white"/>
                <w:lang w:val="en-US" w:eastAsia="ru-RU"/>
              </w:rPr>
              <w:t>3,7</w:t>
            </w:r>
            <w:r>
              <w:rPr>
                <w:rFonts w:eastAsia="Times New Roman" w:cs="Times New Roman" w:ascii="Times New Roman" w:hAnsi="Times New Roman"/>
                <w:color w:val="000000"/>
                <w:sz w:val="24"/>
                <w:szCs w:val="24"/>
                <w:highlight w:val="white"/>
                <w:lang w:eastAsia="ru-RU"/>
              </w:rPr>
              <w:t xml:space="preserve"> м.</w:t>
            </w:r>
          </w:p>
          <w:p>
            <w:pPr>
              <w:pStyle w:val="ListParagraph"/>
              <w:numPr>
                <w:ilvl w:val="0"/>
                <w:numId w:val="5"/>
              </w:numPr>
              <w:spacing w:lineRule="auto" w:line="240" w:before="0" w:after="0"/>
              <w:contextualSpacing/>
              <w:jc w:val="both"/>
              <w:rPr/>
            </w:pPr>
            <w:r>
              <w:rPr>
                <w:rFonts w:eastAsia="Times New Roman" w:cs="Times New Roman" w:ascii="Times New Roman" w:hAnsi="Times New Roman"/>
                <w:b/>
                <w:color w:val="000000"/>
                <w:sz w:val="24"/>
                <w:szCs w:val="24"/>
                <w:highlight w:val="white"/>
                <w:lang w:eastAsia="ru-RU"/>
              </w:rPr>
              <w:t>ТП-</w:t>
            </w:r>
            <w:r>
              <w:rPr>
                <w:rFonts w:eastAsia="Times New Roman" w:cs="Times New Roman" w:ascii="Times New Roman" w:hAnsi="Times New Roman"/>
                <w:b/>
                <w:color w:val="000000"/>
                <w:sz w:val="24"/>
                <w:szCs w:val="24"/>
                <w:highlight w:val="white"/>
                <w:lang w:val="en-US" w:eastAsia="ru-RU"/>
              </w:rPr>
              <w:t>1074</w:t>
            </w:r>
            <w:r>
              <w:rPr>
                <w:rFonts w:eastAsia="Times New Roman" w:cs="Times New Roman" w:ascii="Times New Roman" w:hAnsi="Times New Roman"/>
                <w:b/>
                <w:color w:val="000000"/>
                <w:sz w:val="24"/>
                <w:szCs w:val="24"/>
                <w:highlight w:val="white"/>
                <w:lang w:eastAsia="ru-RU"/>
              </w:rPr>
              <w:t xml:space="preserve"> Тр.1 (Рампа  отдела «</w:t>
            </w:r>
            <w:r>
              <w:rPr>
                <w:rFonts w:eastAsia="Times New Roman" w:cs="Times New Roman" w:ascii="Times New Roman" w:hAnsi="Times New Roman"/>
                <w:b/>
                <w:color w:val="000000"/>
                <w:kern w:val="0"/>
                <w:sz w:val="24"/>
                <w:szCs w:val="24"/>
                <w:highlight w:val="white"/>
                <w:lang w:val="ru-RU" w:eastAsia="ru-RU" w:bidi="ar-SA"/>
              </w:rPr>
              <w:t>Приема товара</w:t>
            </w:r>
            <w:r>
              <w:rPr>
                <w:rFonts w:eastAsia="Times New Roman" w:cs="Times New Roman" w:ascii="Times New Roman" w:hAnsi="Times New Roman"/>
                <w:b/>
                <w:color w:val="000000"/>
                <w:sz w:val="24"/>
                <w:szCs w:val="24"/>
                <w:highlight w:val="white"/>
                <w:lang w:eastAsia="ru-RU"/>
              </w:rPr>
              <w:t>»)</w:t>
            </w:r>
          </w:p>
          <w:p>
            <w:pPr>
              <w:pStyle w:val="Normal"/>
              <w:spacing w:lineRule="auto" w:line="240" w:before="0" w:after="0"/>
              <w:jc w:val="both"/>
              <w:rPr/>
            </w:pPr>
            <w:r>
              <w:rPr>
                <w:rFonts w:eastAsia="Times New Roman" w:cs="Times New Roman" w:ascii="Times New Roman" w:hAnsi="Times New Roman"/>
                <w:color w:val="000000"/>
                <w:sz w:val="24"/>
                <w:szCs w:val="24"/>
                <w:highlight w:val="white"/>
                <w:lang w:eastAsia="ru-RU"/>
              </w:rPr>
              <w:t>Категория помещения по взрывопожарной и пожарной опасности – В3, класс зоны по ПУЭ П-</w:t>
            </w:r>
            <w:r>
              <w:rPr>
                <w:rFonts w:eastAsia="Times New Roman" w:cs="Times New Roman" w:ascii="Times New Roman" w:hAnsi="Times New Roman"/>
                <w:color w:val="000000"/>
                <w:sz w:val="24"/>
                <w:szCs w:val="24"/>
                <w:highlight w:val="white"/>
                <w:lang w:val="en-US" w:eastAsia="ru-RU"/>
              </w:rPr>
              <w:t>II</w:t>
            </w:r>
            <w:r>
              <w:rPr>
                <w:rFonts w:eastAsia="Times New Roman" w:cs="Times New Roman" w:ascii="Times New Roman" w:hAnsi="Times New Roman"/>
                <w:color w:val="000000"/>
                <w:sz w:val="24"/>
                <w:szCs w:val="24"/>
                <w:highlight w:val="white"/>
                <w:lang w:eastAsia="ru-RU"/>
              </w:rPr>
              <w:t>а</w:t>
            </w:r>
          </w:p>
          <w:p>
            <w:pPr>
              <w:pStyle w:val="Normal"/>
              <w:spacing w:lineRule="auto" w:line="240" w:before="0" w:after="0"/>
              <w:jc w:val="both"/>
              <w:rPr/>
            </w:pPr>
            <w:r>
              <w:rPr>
                <w:rFonts w:eastAsia="Times New Roman" w:cs="Times New Roman" w:ascii="Times New Roman" w:hAnsi="Times New Roman"/>
                <w:color w:val="000000"/>
                <w:sz w:val="24"/>
                <w:szCs w:val="24"/>
                <w:highlight w:val="white"/>
                <w:lang w:eastAsia="ru-RU"/>
              </w:rPr>
              <w:t>Размеры помещения – 4,</w:t>
            </w:r>
            <w:r>
              <w:rPr>
                <w:rFonts w:eastAsia="Times New Roman" w:cs="Times New Roman" w:ascii="Times New Roman" w:hAnsi="Times New Roman"/>
                <w:color w:val="000000"/>
                <w:sz w:val="24"/>
                <w:szCs w:val="24"/>
                <w:highlight w:val="white"/>
                <w:lang w:val="en-US" w:eastAsia="ru-RU"/>
              </w:rPr>
              <w:t>9</w:t>
            </w:r>
            <w:r>
              <w:rPr>
                <w:rFonts w:eastAsia="Times New Roman" w:cs="Times New Roman" w:ascii="Times New Roman" w:hAnsi="Times New Roman"/>
                <w:color w:val="000000"/>
                <w:sz w:val="24"/>
                <w:szCs w:val="24"/>
                <w:highlight w:val="white"/>
                <w:lang w:eastAsia="ru-RU"/>
              </w:rPr>
              <w:t xml:space="preserve"> х 2,</w:t>
            </w:r>
            <w:r>
              <w:rPr>
                <w:rFonts w:eastAsia="Times New Roman" w:cs="Times New Roman" w:ascii="Times New Roman" w:hAnsi="Times New Roman"/>
                <w:color w:val="000000"/>
                <w:sz w:val="24"/>
                <w:szCs w:val="24"/>
                <w:highlight w:val="white"/>
                <w:lang w:val="en-US" w:eastAsia="ru-RU"/>
              </w:rPr>
              <w:t>8</w:t>
            </w:r>
            <w:r>
              <w:rPr>
                <w:rFonts w:eastAsia="Times New Roman" w:cs="Times New Roman" w:ascii="Times New Roman" w:hAnsi="Times New Roman"/>
                <w:color w:val="000000"/>
                <w:sz w:val="24"/>
                <w:szCs w:val="24"/>
                <w:highlight w:val="white"/>
                <w:lang w:eastAsia="ru-RU"/>
              </w:rPr>
              <w:t xml:space="preserve"> м. Высота – </w:t>
            </w:r>
            <w:r>
              <w:rPr>
                <w:rFonts w:eastAsia="Times New Roman" w:cs="Times New Roman" w:ascii="Times New Roman" w:hAnsi="Times New Roman"/>
                <w:color w:val="000000"/>
                <w:sz w:val="24"/>
                <w:szCs w:val="24"/>
                <w:highlight w:val="white"/>
                <w:lang w:val="en-US" w:eastAsia="ru-RU"/>
              </w:rPr>
              <w:t>3,7</w:t>
            </w:r>
            <w:r>
              <w:rPr>
                <w:rFonts w:eastAsia="Times New Roman" w:cs="Times New Roman" w:ascii="Times New Roman" w:hAnsi="Times New Roman"/>
                <w:color w:val="000000"/>
                <w:sz w:val="24"/>
                <w:szCs w:val="24"/>
                <w:highlight w:val="white"/>
                <w:lang w:eastAsia="ru-RU"/>
              </w:rPr>
              <w:t xml:space="preserve"> м.</w:t>
            </w:r>
          </w:p>
          <w:p>
            <w:pPr>
              <w:pStyle w:val="ListParagraph"/>
              <w:numPr>
                <w:ilvl w:val="0"/>
                <w:numId w:val="5"/>
              </w:numPr>
              <w:spacing w:lineRule="auto" w:line="240" w:before="0" w:after="0"/>
              <w:contextualSpacing/>
              <w:jc w:val="both"/>
              <w:rPr/>
            </w:pPr>
            <w:r>
              <w:rPr>
                <w:rFonts w:eastAsia="Times New Roman" w:cs="Times New Roman" w:ascii="Times New Roman" w:hAnsi="Times New Roman"/>
                <w:b/>
                <w:color w:val="000000"/>
                <w:sz w:val="24"/>
                <w:szCs w:val="24"/>
                <w:highlight w:val="white"/>
                <w:lang w:eastAsia="ru-RU"/>
              </w:rPr>
              <w:t>ТП-</w:t>
            </w:r>
            <w:r>
              <w:rPr>
                <w:rFonts w:eastAsia="Times New Roman" w:cs="Times New Roman" w:ascii="Times New Roman" w:hAnsi="Times New Roman"/>
                <w:b/>
                <w:color w:val="000000"/>
                <w:sz w:val="24"/>
                <w:szCs w:val="24"/>
                <w:highlight w:val="white"/>
                <w:lang w:val="en-US" w:eastAsia="ru-RU"/>
              </w:rPr>
              <w:t>1074</w:t>
            </w:r>
            <w:r>
              <w:rPr>
                <w:rFonts w:eastAsia="Times New Roman" w:cs="Times New Roman" w:ascii="Times New Roman" w:hAnsi="Times New Roman"/>
                <w:b/>
                <w:color w:val="000000"/>
                <w:sz w:val="24"/>
                <w:szCs w:val="24"/>
                <w:highlight w:val="white"/>
                <w:lang w:eastAsia="ru-RU"/>
              </w:rPr>
              <w:t xml:space="preserve"> Тр.2 (Рампа  отдела «</w:t>
            </w:r>
            <w:r>
              <w:rPr>
                <w:rFonts w:eastAsia="Times New Roman" w:cs="Times New Roman" w:ascii="Times New Roman" w:hAnsi="Times New Roman"/>
                <w:b/>
                <w:color w:val="000000"/>
                <w:kern w:val="0"/>
                <w:sz w:val="24"/>
                <w:szCs w:val="24"/>
                <w:highlight w:val="white"/>
                <w:lang w:val="ru-RU" w:eastAsia="ru-RU" w:bidi="ar-SA"/>
              </w:rPr>
              <w:t>Приема товара</w:t>
            </w:r>
            <w:r>
              <w:rPr>
                <w:rFonts w:eastAsia="Times New Roman" w:cs="Times New Roman" w:ascii="Times New Roman" w:hAnsi="Times New Roman"/>
                <w:b/>
                <w:color w:val="000000"/>
                <w:sz w:val="24"/>
                <w:szCs w:val="24"/>
                <w:highlight w:val="white"/>
                <w:lang w:eastAsia="ru-RU"/>
              </w:rPr>
              <w:t>»)</w:t>
            </w:r>
          </w:p>
          <w:p>
            <w:pPr>
              <w:pStyle w:val="Normal"/>
              <w:spacing w:lineRule="auto" w:line="240" w:before="0" w:after="0"/>
              <w:jc w:val="both"/>
              <w:rPr/>
            </w:pPr>
            <w:r>
              <w:rPr>
                <w:rFonts w:eastAsia="Times New Roman" w:cs="Times New Roman" w:ascii="Times New Roman" w:hAnsi="Times New Roman"/>
                <w:color w:val="000000"/>
                <w:sz w:val="24"/>
                <w:szCs w:val="24"/>
                <w:highlight w:val="white"/>
                <w:lang w:eastAsia="ru-RU"/>
              </w:rPr>
              <w:t>Категория помещения по взрывопожарной и пожарной опасности – В3, класс зоны по ПУЭ П-</w:t>
            </w:r>
            <w:r>
              <w:rPr>
                <w:rFonts w:eastAsia="Times New Roman" w:cs="Times New Roman" w:ascii="Times New Roman" w:hAnsi="Times New Roman"/>
                <w:color w:val="000000"/>
                <w:sz w:val="24"/>
                <w:szCs w:val="24"/>
                <w:highlight w:val="white"/>
                <w:lang w:val="en-US" w:eastAsia="ru-RU"/>
              </w:rPr>
              <w:t>II</w:t>
            </w:r>
            <w:r>
              <w:rPr>
                <w:rFonts w:eastAsia="Times New Roman" w:cs="Times New Roman" w:ascii="Times New Roman" w:hAnsi="Times New Roman"/>
                <w:color w:val="000000"/>
                <w:sz w:val="24"/>
                <w:szCs w:val="24"/>
                <w:highlight w:val="white"/>
                <w:lang w:eastAsia="ru-RU"/>
              </w:rPr>
              <w:t>а</w:t>
            </w:r>
          </w:p>
          <w:p>
            <w:pPr>
              <w:pStyle w:val="Normal"/>
              <w:spacing w:lineRule="auto" w:line="240" w:before="0" w:after="0"/>
              <w:jc w:val="both"/>
              <w:rPr/>
            </w:pPr>
            <w:r>
              <w:rPr>
                <w:rFonts w:eastAsia="Times New Roman" w:cs="Times New Roman" w:ascii="Times New Roman" w:hAnsi="Times New Roman"/>
                <w:color w:val="000000"/>
                <w:sz w:val="24"/>
                <w:szCs w:val="24"/>
                <w:highlight w:val="white"/>
                <w:lang w:eastAsia="ru-RU"/>
              </w:rPr>
              <w:t>Размеры помещения – 4,</w:t>
            </w:r>
            <w:r>
              <w:rPr>
                <w:rFonts w:eastAsia="Times New Roman" w:cs="Times New Roman" w:ascii="Times New Roman" w:hAnsi="Times New Roman"/>
                <w:color w:val="000000"/>
                <w:sz w:val="24"/>
                <w:szCs w:val="24"/>
                <w:highlight w:val="white"/>
                <w:lang w:val="en-US" w:eastAsia="ru-RU"/>
              </w:rPr>
              <w:t>9</w:t>
            </w:r>
            <w:r>
              <w:rPr>
                <w:rFonts w:eastAsia="Times New Roman" w:cs="Times New Roman" w:ascii="Times New Roman" w:hAnsi="Times New Roman"/>
                <w:color w:val="000000"/>
                <w:sz w:val="24"/>
                <w:szCs w:val="24"/>
                <w:highlight w:val="white"/>
                <w:lang w:eastAsia="ru-RU"/>
              </w:rPr>
              <w:t xml:space="preserve"> х 2,</w:t>
            </w:r>
            <w:r>
              <w:rPr>
                <w:rFonts w:eastAsia="Times New Roman" w:cs="Times New Roman" w:ascii="Times New Roman" w:hAnsi="Times New Roman"/>
                <w:color w:val="000000"/>
                <w:sz w:val="24"/>
                <w:szCs w:val="24"/>
                <w:highlight w:val="white"/>
                <w:lang w:val="en-US" w:eastAsia="ru-RU"/>
              </w:rPr>
              <w:t>8</w:t>
            </w:r>
            <w:r>
              <w:rPr>
                <w:rFonts w:eastAsia="Times New Roman" w:cs="Times New Roman" w:ascii="Times New Roman" w:hAnsi="Times New Roman"/>
                <w:color w:val="000000"/>
                <w:sz w:val="24"/>
                <w:szCs w:val="24"/>
                <w:highlight w:val="white"/>
                <w:lang w:eastAsia="ru-RU"/>
              </w:rPr>
              <w:t xml:space="preserve"> м. Высота –</w:t>
            </w:r>
            <w:r>
              <w:rPr>
                <w:rFonts w:eastAsia="Times New Roman" w:cs="Times New Roman" w:ascii="Times New Roman" w:hAnsi="Times New Roman"/>
                <w:color w:val="000000"/>
                <w:sz w:val="24"/>
                <w:szCs w:val="24"/>
                <w:highlight w:val="white"/>
                <w:lang w:val="en-US" w:eastAsia="ru-RU"/>
              </w:rPr>
              <w:t xml:space="preserve"> 3,7 </w:t>
            </w:r>
            <w:r>
              <w:rPr>
                <w:rFonts w:eastAsia="Times New Roman" w:cs="Times New Roman" w:ascii="Times New Roman" w:hAnsi="Times New Roman"/>
                <w:color w:val="000000"/>
                <w:sz w:val="24"/>
                <w:szCs w:val="24"/>
                <w:highlight w:val="white"/>
                <w:lang w:eastAsia="ru-RU"/>
              </w:rPr>
              <w:t>м.</w:t>
            </w:r>
          </w:p>
          <w:p>
            <w:pPr>
              <w:pStyle w:val="ListParagraph"/>
              <w:numPr>
                <w:ilvl w:val="0"/>
                <w:numId w:val="5"/>
              </w:numPr>
              <w:spacing w:lineRule="auto" w:line="240" w:before="0" w:after="0"/>
              <w:contextualSpacing/>
              <w:jc w:val="both"/>
              <w:rPr/>
            </w:pPr>
            <w:r>
              <w:rPr>
                <w:rFonts w:eastAsia="Times New Roman" w:cs="Times New Roman" w:ascii="Times New Roman" w:hAnsi="Times New Roman"/>
                <w:b/>
                <w:color w:val="000000"/>
                <w:kern w:val="0"/>
                <w:sz w:val="24"/>
                <w:szCs w:val="24"/>
                <w:highlight w:val="white"/>
                <w:lang w:val="ru-RU" w:eastAsia="ru-RU" w:bidi="ar-SA"/>
              </w:rPr>
              <w:t xml:space="preserve">Топочная </w:t>
            </w:r>
            <w:r>
              <w:rPr>
                <w:rFonts w:eastAsia="Times New Roman" w:cs="Times New Roman" w:ascii="Times New Roman" w:hAnsi="Times New Roman"/>
                <w:b/>
                <w:color w:val="000000"/>
                <w:sz w:val="24"/>
                <w:szCs w:val="24"/>
                <w:highlight w:val="white"/>
                <w:lang w:eastAsia="ru-RU"/>
              </w:rPr>
              <w:t xml:space="preserve"> (Крышная кательная)</w:t>
            </w:r>
          </w:p>
          <w:p>
            <w:pPr>
              <w:pStyle w:val="Normal"/>
              <w:widowControl/>
              <w:numPr>
                <w:ilvl w:val="0"/>
                <w:numId w:val="0"/>
              </w:numPr>
              <w:bidi w:val="0"/>
              <w:spacing w:lineRule="auto" w:line="240" w:before="0" w:after="0"/>
              <w:ind w:left="0" w:right="0" w:hanging="0"/>
              <w:jc w:val="both"/>
              <w:rPr/>
            </w:pPr>
            <w:r>
              <w:rPr>
                <w:rFonts w:eastAsia="Times New Roman" w:cs="Times New Roman" w:ascii="Times New Roman" w:hAnsi="Times New Roman"/>
                <w:b w:val="false"/>
                <w:bCs w:val="false"/>
                <w:color w:val="000000"/>
                <w:sz w:val="24"/>
                <w:szCs w:val="24"/>
                <w:highlight w:val="white"/>
                <w:lang w:eastAsia="ru-RU"/>
              </w:rPr>
              <w:t>Категория помещения по взрывопожарной и пожарной опасности – В</w:t>
            </w:r>
            <w:r>
              <w:rPr>
                <w:rFonts w:eastAsia="Times New Roman" w:cs="Times New Roman" w:ascii="Times New Roman" w:hAnsi="Times New Roman"/>
                <w:b w:val="false"/>
                <w:bCs w:val="false"/>
                <w:color w:val="000000"/>
                <w:kern w:val="0"/>
                <w:sz w:val="24"/>
                <w:szCs w:val="24"/>
                <w:highlight w:val="white"/>
                <w:lang w:val="ru-RU" w:eastAsia="ru-RU" w:bidi="ar-SA"/>
              </w:rPr>
              <w:t>4</w:t>
            </w:r>
            <w:r>
              <w:rPr>
                <w:rFonts w:eastAsia="Times New Roman" w:cs="Times New Roman" w:ascii="Times New Roman" w:hAnsi="Times New Roman"/>
                <w:b w:val="false"/>
                <w:bCs w:val="false"/>
                <w:color w:val="000000"/>
                <w:sz w:val="24"/>
                <w:szCs w:val="24"/>
                <w:highlight w:val="white"/>
                <w:lang w:eastAsia="ru-RU"/>
              </w:rPr>
              <w:t>, класс зоны по ПУЭ П-</w:t>
            </w:r>
            <w:r>
              <w:rPr>
                <w:rFonts w:eastAsia="Times New Roman" w:cs="Times New Roman" w:ascii="Times New Roman" w:hAnsi="Times New Roman"/>
                <w:b w:val="false"/>
                <w:bCs w:val="false"/>
                <w:color w:val="000000"/>
                <w:sz w:val="24"/>
                <w:szCs w:val="24"/>
                <w:highlight w:val="white"/>
                <w:lang w:val="en-US" w:eastAsia="ru-RU"/>
              </w:rPr>
              <w:t>II</w:t>
            </w:r>
            <w:r>
              <w:rPr>
                <w:rFonts w:eastAsia="Times New Roman" w:cs="Times New Roman" w:ascii="Times New Roman" w:hAnsi="Times New Roman"/>
                <w:b w:val="false"/>
                <w:bCs w:val="false"/>
                <w:color w:val="000000"/>
                <w:sz w:val="24"/>
                <w:szCs w:val="24"/>
                <w:highlight w:val="white"/>
                <w:lang w:eastAsia="ru-RU"/>
              </w:rPr>
              <w:t>а</w:t>
            </w:r>
          </w:p>
          <w:p>
            <w:pPr>
              <w:pStyle w:val="Normal"/>
              <w:spacing w:lineRule="auto" w:line="240" w:before="0" w:after="0"/>
              <w:jc w:val="both"/>
              <w:rPr/>
            </w:pPr>
            <w:r>
              <w:rPr>
                <w:rFonts w:eastAsia="Times New Roman" w:cs="Times New Roman" w:ascii="Times New Roman" w:hAnsi="Times New Roman"/>
                <w:color w:val="000000"/>
                <w:sz w:val="24"/>
                <w:szCs w:val="24"/>
                <w:highlight w:val="white"/>
                <w:lang w:eastAsia="ru-RU"/>
              </w:rPr>
              <w:t xml:space="preserve">Размеры помещения – </w:t>
            </w:r>
            <w:r>
              <w:rPr>
                <w:rFonts w:eastAsia="Times New Roman" w:cs="Times New Roman" w:ascii="Times New Roman" w:hAnsi="Times New Roman"/>
                <w:color w:val="000000"/>
                <w:kern w:val="0"/>
                <w:sz w:val="24"/>
                <w:szCs w:val="24"/>
                <w:highlight w:val="white"/>
                <w:lang w:val="ru-RU" w:eastAsia="ru-RU" w:bidi="ar-SA"/>
              </w:rPr>
              <w:t>5,01</w:t>
            </w:r>
            <w:r>
              <w:rPr>
                <w:rFonts w:eastAsia="Times New Roman" w:cs="Times New Roman" w:ascii="Times New Roman" w:hAnsi="Times New Roman"/>
                <w:color w:val="000000"/>
                <w:sz w:val="24"/>
                <w:szCs w:val="24"/>
                <w:highlight w:val="white"/>
                <w:lang w:eastAsia="ru-RU"/>
              </w:rPr>
              <w:t>х 3</w:t>
            </w:r>
            <w:r>
              <w:rPr>
                <w:rFonts w:eastAsia="Times New Roman" w:cs="Times New Roman" w:ascii="Times New Roman" w:hAnsi="Times New Roman"/>
                <w:color w:val="000000"/>
                <w:kern w:val="0"/>
                <w:sz w:val="24"/>
                <w:szCs w:val="24"/>
                <w:highlight w:val="white"/>
                <w:lang w:val="ru-RU" w:eastAsia="ru-RU" w:bidi="ar-SA"/>
              </w:rPr>
              <w:t>6,05</w:t>
            </w:r>
            <w:r>
              <w:rPr>
                <w:rFonts w:eastAsia="Times New Roman" w:cs="Times New Roman" w:ascii="Times New Roman" w:hAnsi="Times New Roman"/>
                <w:color w:val="000000"/>
                <w:sz w:val="24"/>
                <w:szCs w:val="24"/>
                <w:highlight w:val="white"/>
                <w:lang w:eastAsia="ru-RU"/>
              </w:rPr>
              <w:t xml:space="preserve"> м. Высота – </w:t>
            </w:r>
            <w:r>
              <w:rPr>
                <w:rFonts w:eastAsia="Times New Roman" w:cs="Times New Roman" w:ascii="Times New Roman" w:hAnsi="Times New Roman"/>
                <w:color w:val="000000"/>
                <w:kern w:val="0"/>
                <w:sz w:val="24"/>
                <w:szCs w:val="24"/>
                <w:highlight w:val="white"/>
                <w:lang w:val="ru-RU" w:eastAsia="ru-RU" w:bidi="ar-SA"/>
              </w:rPr>
              <w:t>3,3</w:t>
            </w:r>
            <w:r>
              <w:rPr>
                <w:rFonts w:eastAsia="Times New Roman" w:cs="Times New Roman" w:ascii="Times New Roman" w:hAnsi="Times New Roman"/>
                <w:color w:val="000000"/>
                <w:sz w:val="24"/>
                <w:szCs w:val="24"/>
                <w:highlight w:val="white"/>
                <w:lang w:eastAsia="ru-RU"/>
              </w:rPr>
              <w:t xml:space="preserve"> м.</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3.3</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Количество экземпляров и форма представления проектно-сметной документации, выдаваемой Заказчику</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pPr>
            <w:r>
              <w:rPr>
                <w:rFonts w:eastAsia="Times New Roman" w:cs="Times New Roman" w:ascii="Times New Roman" w:hAnsi="Times New Roman"/>
                <w:sz w:val="24"/>
                <w:szCs w:val="24"/>
                <w:lang w:eastAsia="ru-RU"/>
              </w:rPr>
              <w:t>2 (два) экземпляра на бумажном носителе, 1 экземпляр на электронном носителе.</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3.4</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Особые условия</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pPr>
            <w:r>
              <w:rPr>
                <w:rFonts w:eastAsia="Times New Roman" w:cs="Times New Roman" w:ascii="Times New Roman" w:hAnsi="Times New Roman"/>
                <w:sz w:val="24"/>
                <w:szCs w:val="24"/>
                <w:lang w:eastAsia="ru-RU"/>
              </w:rPr>
              <w:t>Доступ маломобильных групп населения в данные помещения не предусматривается.</w:t>
            </w:r>
          </w:p>
        </w:tc>
      </w:tr>
      <w:tr>
        <w:trPr>
          <w:trHeight w:val="327" w:hRule="atLeast"/>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tcMar>
              <w:top w:w="75" w:type="dxa"/>
              <w:left w:w="75" w:type="dxa"/>
              <w:bottom w:w="75" w:type="dxa"/>
              <w:right w:w="75" w:type="dxa"/>
            </w:tcMar>
            <w:vAlign w:val="center"/>
          </w:tcPr>
          <w:p>
            <w:pPr>
              <w:pStyle w:val="Normal"/>
              <w:spacing w:lineRule="auto" w:line="240" w:before="0" w:after="0"/>
              <w:jc w:val="center"/>
              <w:rPr/>
            </w:pPr>
            <w:r>
              <w:rPr>
                <w:rFonts w:eastAsia="Times New Roman" w:cs="Times New Roman" w:ascii="Times New Roman" w:hAnsi="Times New Roman"/>
                <w:b/>
                <w:bCs/>
                <w:sz w:val="24"/>
                <w:szCs w:val="24"/>
                <w:lang w:eastAsia="ru-RU"/>
              </w:rPr>
              <w:t>IV</w:t>
            </w:r>
          </w:p>
        </w:tc>
        <w:tc>
          <w:tcPr>
            <w:tcW w:w="9467" w:type="dxa"/>
            <w:gridSpan w:val="3"/>
            <w:tcBorders>
              <w:top w:val="single" w:sz="6" w:space="0" w:color="000000"/>
              <w:left w:val="single" w:sz="6" w:space="0" w:color="000000"/>
              <w:bottom w:val="single" w:sz="6" w:space="0" w:color="000000"/>
              <w:right w:val="single" w:sz="6" w:space="0" w:color="000000"/>
            </w:tcBorders>
            <w:shd w:color="auto" w:fill="auto" w:val="clear"/>
            <w:tcMar>
              <w:top w:w="75" w:type="dxa"/>
              <w:left w:w="75" w:type="dxa"/>
              <w:bottom w:w="75" w:type="dxa"/>
              <w:right w:w="75" w:type="dxa"/>
            </w:tcMar>
            <w:vAlign w:val="center"/>
          </w:tcPr>
          <w:p>
            <w:pPr>
              <w:pStyle w:val="Normal"/>
              <w:spacing w:lineRule="auto" w:line="240" w:before="0" w:after="0"/>
              <w:jc w:val="center"/>
              <w:rPr/>
            </w:pPr>
            <w:r>
              <w:rPr>
                <w:rFonts w:eastAsia="Times New Roman" w:cs="Times New Roman" w:ascii="Times New Roman" w:hAnsi="Times New Roman"/>
                <w:b/>
                <w:bCs/>
                <w:sz w:val="24"/>
                <w:szCs w:val="24"/>
                <w:lang w:eastAsia="ru-RU"/>
              </w:rPr>
              <w:t>Дополнительные требования:</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4.1</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Разработка отдельных проектных решений в нескольких вариантах или на конкурсной основе</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Не требуется.</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4.2</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Подготовка демонстрационных материалов</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Не требуется.</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4.3</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Авторский надзор за строительством объекта</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pPr>
            <w:r>
              <w:rPr>
                <w:rFonts w:eastAsia="Times New Roman" w:cs="Times New Roman" w:ascii="Times New Roman" w:hAnsi="Times New Roman"/>
                <w:sz w:val="24"/>
                <w:szCs w:val="24"/>
                <w:lang w:eastAsia="ru-RU"/>
              </w:rPr>
              <w:t>Авторский надзор за строительством объекта осуществляется.</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4.4</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Основные требования к согласованию проектной документации</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Не требуется.</w:t>
            </w:r>
          </w:p>
        </w:tc>
      </w:tr>
      <w:tr>
        <w:trPr/>
        <w:tc>
          <w:tcPr>
            <w:tcW w:w="463"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4.5</w:t>
            </w:r>
          </w:p>
        </w:tc>
        <w:tc>
          <w:tcPr>
            <w:tcW w:w="383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Необходимое требование:</w:t>
            </w:r>
          </w:p>
        </w:tc>
        <w:tc>
          <w:tcPr>
            <w:tcW w:w="5629"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4"/>
                <w:szCs w:val="24"/>
                <w:lang w:eastAsia="ru-RU"/>
              </w:rPr>
              <w:t>Не требуется</w:t>
            </w:r>
          </w:p>
        </w:tc>
      </w:tr>
      <w:tr>
        <w:trPr/>
        <w:tc>
          <w:tcPr>
            <w:tcW w:w="97" w:type="dxa"/>
            <w:tcBorders/>
            <w:shd w:fill="auto" w:val="clear"/>
          </w:tcPr>
          <w:p>
            <w:pPr>
              <w:pStyle w:val="Normal"/>
              <w:widowControl/>
              <w:bidi w:val="0"/>
              <w:spacing w:lineRule="auto" w:line="259" w:before="0" w:after="160"/>
              <w:jc w:val="left"/>
              <w:rPr/>
            </w:pPr>
            <w:r>
              <w:rPr/>
            </w:r>
          </w:p>
        </w:tc>
        <w:tc>
          <w:tcPr>
            <w:tcW w:w="4722" w:type="dxa"/>
            <w:gridSpan w:val="3"/>
            <w:tcBorders/>
            <w:shd w:fill="auto" w:val="clear"/>
          </w:tcPr>
          <w:p>
            <w:pPr>
              <w:pStyle w:val="Normal"/>
              <w:widowControl w:val="false"/>
              <w:suppressAutoHyphens w:val="true"/>
              <w:spacing w:lineRule="atLeast" w:line="240" w:before="0" w:after="0"/>
              <w:ind w:right="842" w:hanging="0"/>
              <w:jc w:val="both"/>
              <w:textAlignment w:val="baseline"/>
              <w:rPr>
                <w:rFonts w:ascii="Times New Roman" w:hAnsi="Times New Roman"/>
                <w:b/>
                <w:b/>
                <w:sz w:val="24"/>
                <w:szCs w:val="24"/>
                <w:lang w:eastAsia="ar-SA"/>
              </w:rPr>
            </w:pPr>
            <w:r>
              <w:rPr>
                <w:rFonts w:ascii="Times New Roman" w:hAnsi="Times New Roman"/>
                <w:b/>
                <w:sz w:val="24"/>
                <w:szCs w:val="24"/>
                <w:lang w:eastAsia="ar-SA"/>
              </w:rPr>
            </w:r>
          </w:p>
          <w:p>
            <w:pPr>
              <w:pStyle w:val="Normal"/>
              <w:widowControl w:val="false"/>
              <w:suppressAutoHyphens w:val="true"/>
              <w:spacing w:lineRule="atLeast" w:line="240" w:before="0" w:after="0"/>
              <w:ind w:right="842" w:hanging="0"/>
              <w:jc w:val="both"/>
              <w:textAlignment w:val="baseline"/>
              <w:rPr/>
            </w:pPr>
            <w:r>
              <w:rPr>
                <w:rFonts w:ascii="Times New Roman" w:hAnsi="Times New Roman"/>
                <w:b/>
                <w:sz w:val="24"/>
                <w:szCs w:val="24"/>
                <w:lang w:eastAsia="ar-SA"/>
              </w:rPr>
              <w:t>ПОДРЯДЧИК:</w:t>
            </w:r>
          </w:p>
          <w:p>
            <w:pPr>
              <w:pStyle w:val="Normal"/>
              <w:widowControl w:val="false"/>
              <w:suppressAutoHyphens w:val="true"/>
              <w:spacing w:lineRule="atLeast" w:line="240" w:before="0" w:after="0"/>
              <w:ind w:right="842" w:hanging="0"/>
              <w:jc w:val="both"/>
              <w:textAlignment w:val="baseline"/>
              <w:rPr>
                <w:rFonts w:ascii="Times New Roman" w:hAnsi="Times New Roman"/>
                <w:b/>
                <w:b/>
                <w:sz w:val="24"/>
                <w:szCs w:val="24"/>
                <w:lang w:eastAsia="ar-SA"/>
              </w:rPr>
            </w:pPr>
            <w:r>
              <w:rPr>
                <w:rFonts w:ascii="Times New Roman" w:hAnsi="Times New Roman"/>
                <w:b/>
                <w:sz w:val="24"/>
                <w:szCs w:val="24"/>
                <w:lang w:eastAsia="ar-SA"/>
              </w:rPr>
            </w:r>
          </w:p>
        </w:tc>
        <w:tc>
          <w:tcPr>
            <w:tcW w:w="5111" w:type="dxa"/>
            <w:tcBorders>
              <w:right w:val="single" w:sz="6" w:space="0" w:color="000000"/>
            </w:tcBorders>
            <w:shd w:fill="auto" w:val="clear"/>
          </w:tcPr>
          <w:p>
            <w:pPr>
              <w:pStyle w:val="Normal"/>
              <w:widowControl w:val="false"/>
              <w:suppressAutoHyphens w:val="true"/>
              <w:spacing w:lineRule="atLeast" w:line="240" w:before="0" w:after="0"/>
              <w:ind w:right="1276" w:hanging="0"/>
              <w:jc w:val="both"/>
              <w:textAlignment w:val="baseline"/>
              <w:rPr>
                <w:rFonts w:ascii="Times New Roman" w:hAnsi="Times New Roman"/>
                <w:b/>
                <w:b/>
                <w:sz w:val="24"/>
                <w:szCs w:val="24"/>
                <w:lang w:eastAsia="ar-SA"/>
              </w:rPr>
            </w:pPr>
            <w:r>
              <w:rPr>
                <w:rFonts w:ascii="Times New Roman" w:hAnsi="Times New Roman"/>
                <w:b/>
                <w:sz w:val="24"/>
                <w:szCs w:val="24"/>
                <w:lang w:eastAsia="ar-SA"/>
              </w:rPr>
            </w:r>
          </w:p>
          <w:p>
            <w:pPr>
              <w:pStyle w:val="Normal"/>
              <w:widowControl w:val="false"/>
              <w:suppressAutoHyphens w:val="true"/>
              <w:spacing w:lineRule="atLeast" w:line="240" w:before="0" w:after="0"/>
              <w:ind w:right="1276" w:hanging="0"/>
              <w:jc w:val="both"/>
              <w:textAlignment w:val="baseline"/>
              <w:rPr/>
            </w:pPr>
            <w:r>
              <w:rPr>
                <w:rFonts w:ascii="Times New Roman" w:hAnsi="Times New Roman"/>
                <w:b/>
                <w:sz w:val="24"/>
                <w:szCs w:val="24"/>
                <w:lang w:eastAsia="ar-SA"/>
              </w:rPr>
              <w:t>ЗАКАЗЧИК:</w:t>
            </w:r>
          </w:p>
        </w:tc>
      </w:tr>
      <w:tr>
        <w:trPr>
          <w:trHeight w:val="2265" w:hRule="atLeast"/>
        </w:trPr>
        <w:tc>
          <w:tcPr>
            <w:tcW w:w="97" w:type="dxa"/>
            <w:tcBorders/>
            <w:shd w:fill="auto" w:val="clear"/>
          </w:tcPr>
          <w:p>
            <w:pPr>
              <w:pStyle w:val="Normal"/>
              <w:widowControl/>
              <w:bidi w:val="0"/>
              <w:spacing w:lineRule="auto" w:line="259" w:before="0" w:after="160"/>
              <w:jc w:val="left"/>
              <w:rPr/>
            </w:pPr>
            <w:r>
              <w:rPr/>
            </w:r>
          </w:p>
        </w:tc>
        <w:tc>
          <w:tcPr>
            <w:tcW w:w="4722" w:type="dxa"/>
            <w:gridSpan w:val="3"/>
            <w:tcBorders/>
            <w:shd w:fill="auto" w:val="clear"/>
          </w:tcPr>
          <w:p>
            <w:pPr>
              <w:pStyle w:val="Normal"/>
              <w:widowControl w:val="false"/>
              <w:suppressAutoHyphens w:val="true"/>
              <w:spacing w:lineRule="atLeast" w:line="240" w:before="0" w:after="0"/>
              <w:ind w:right="318" w:hanging="0"/>
              <w:textAlignment w:val="baseline"/>
              <w:rPr>
                <w:rFonts w:ascii="Times New Roman" w:hAnsi="Times New Roman"/>
                <w:sz w:val="24"/>
                <w:szCs w:val="24"/>
                <w:lang w:eastAsia="ar-SA"/>
              </w:rPr>
            </w:pPr>
            <w:r>
              <w:rPr>
                <w:rFonts w:ascii="Times New Roman" w:hAnsi="Times New Roman"/>
                <w:sz w:val="24"/>
                <w:szCs w:val="24"/>
                <w:lang w:eastAsia="ar-SA"/>
              </w:rPr>
            </w:r>
          </w:p>
        </w:tc>
        <w:tc>
          <w:tcPr>
            <w:tcW w:w="5111" w:type="dxa"/>
            <w:tcBorders>
              <w:right w:val="single" w:sz="6" w:space="0" w:color="000000"/>
            </w:tcBorders>
            <w:shd w:fill="auto" w:val="clear"/>
          </w:tcPr>
          <w:p>
            <w:pPr>
              <w:pStyle w:val="Normal"/>
              <w:spacing w:before="0" w:after="0"/>
              <w:jc w:val="center"/>
              <w:rPr/>
            </w:pPr>
            <w:r>
              <w:rPr>
                <w:rFonts w:cs="Times New Roman" w:ascii="Times New Roman" w:hAnsi="Times New Roman"/>
                <w:b/>
                <w:color w:val="000000"/>
                <w:sz w:val="24"/>
                <w:szCs w:val="24"/>
              </w:rPr>
              <w:t>ООО «НОВАЦЕНТР К»</w:t>
            </w:r>
          </w:p>
          <w:p>
            <w:pPr>
              <w:pStyle w:val="NoSpacing"/>
              <w:bidi w:val="0"/>
              <w:spacing w:before="0" w:after="0"/>
              <w:ind w:left="0" w:right="0" w:hanging="0"/>
              <w:jc w:val="center"/>
              <w:rPr/>
            </w:pPr>
            <w:r>
              <w:rPr>
                <w:rFonts w:cs="Times New Roman"/>
                <w:b/>
                <w:color w:val="000000"/>
                <w:sz w:val="24"/>
                <w:szCs w:val="24"/>
                <w:highlight w:val="white"/>
                <w:lang w:eastAsia="ru-RU"/>
              </w:rPr>
              <w:t>структурное подразделение</w:t>
            </w:r>
          </w:p>
          <w:p>
            <w:pPr>
              <w:pStyle w:val="Normal"/>
              <w:pBdr>
                <w:bottom w:val="single" w:sz="12" w:space="1" w:color="000000"/>
              </w:pBdr>
              <w:spacing w:lineRule="auto" w:line="360" w:before="0" w:after="0"/>
              <w:ind w:left="0" w:right="-108" w:hanging="0"/>
              <w:jc w:val="center"/>
              <w:rPr/>
            </w:pPr>
            <w:r>
              <w:rPr>
                <w:rFonts w:cs="Times New Roman" w:ascii="Times New Roman" w:hAnsi="Times New Roman"/>
                <w:b/>
                <w:color w:val="000000"/>
                <w:sz w:val="24"/>
                <w:szCs w:val="24"/>
              </w:rPr>
              <w:t>«ГИПЕРМАРКЕТ № 4»</w:t>
            </w:r>
          </w:p>
          <w:p>
            <w:pPr>
              <w:pStyle w:val="Normal"/>
              <w:spacing w:before="0" w:after="0"/>
              <w:rPr/>
            </w:pPr>
            <w:r>
              <w:rPr>
                <w:rFonts w:cs="Times New Roman" w:ascii="Times New Roman" w:hAnsi="Times New Roman"/>
                <w:color w:val="000000"/>
                <w:sz w:val="24"/>
                <w:szCs w:val="24"/>
                <w:highlight w:val="white"/>
                <w:lang w:eastAsia="en-US"/>
              </w:rPr>
              <w:t xml:space="preserve">Юр. адрес: 295022, Республика Крым, </w:t>
            </w:r>
          </w:p>
          <w:p>
            <w:pPr>
              <w:pStyle w:val="Normal"/>
              <w:spacing w:before="0" w:after="0"/>
              <w:rPr/>
            </w:pPr>
            <w:r>
              <w:rPr>
                <w:rFonts w:cs="Times New Roman" w:ascii="Times New Roman" w:hAnsi="Times New Roman"/>
                <w:color w:val="000000"/>
                <w:sz w:val="24"/>
                <w:szCs w:val="24"/>
                <w:highlight w:val="white"/>
                <w:lang w:eastAsia="en-US"/>
              </w:rPr>
              <w:t>г. Симферополь, пр-т Победы, 245</w:t>
            </w:r>
          </w:p>
          <w:p>
            <w:pPr>
              <w:pStyle w:val="Normal"/>
              <w:spacing w:before="0" w:after="0"/>
              <w:rPr/>
            </w:pPr>
            <w:r>
              <w:rPr>
                <w:rFonts w:cs="Times New Roman" w:ascii="Times New Roman" w:hAnsi="Times New Roman"/>
                <w:bCs/>
                <w:color w:val="000000"/>
                <w:sz w:val="24"/>
                <w:szCs w:val="24"/>
                <w:highlight w:val="white"/>
                <w:lang w:eastAsia="en-US"/>
              </w:rPr>
              <w:t xml:space="preserve">Почтовый адрес: 295022, Республика Крым, </w:t>
            </w:r>
          </w:p>
          <w:p>
            <w:pPr>
              <w:pStyle w:val="Normal"/>
              <w:spacing w:before="0" w:after="0"/>
              <w:rPr/>
            </w:pPr>
            <w:r>
              <w:rPr>
                <w:rFonts w:cs="Times New Roman" w:ascii="Times New Roman" w:hAnsi="Times New Roman"/>
                <w:bCs/>
                <w:color w:val="000000"/>
                <w:sz w:val="24"/>
                <w:szCs w:val="24"/>
                <w:highlight w:val="white"/>
                <w:lang w:eastAsia="en-US"/>
              </w:rPr>
              <w:t>г. Симферополь, пр-т Победы, 245</w:t>
            </w:r>
          </w:p>
          <w:p>
            <w:pPr>
              <w:pStyle w:val="Normal"/>
              <w:spacing w:before="0" w:after="0"/>
              <w:rPr/>
            </w:pPr>
            <w:r>
              <w:rPr>
                <w:rFonts w:cs="Times New Roman" w:ascii="Times New Roman" w:hAnsi="Times New Roman"/>
                <w:color w:val="000000"/>
                <w:sz w:val="24"/>
                <w:szCs w:val="24"/>
                <w:highlight w:val="white"/>
                <w:lang w:eastAsia="en-US"/>
              </w:rPr>
              <w:t>ИНН/КПП 9102000091/910201001</w:t>
            </w:r>
          </w:p>
          <w:p>
            <w:pPr>
              <w:pStyle w:val="Normal"/>
              <w:spacing w:before="0" w:after="0"/>
              <w:rPr/>
            </w:pPr>
            <w:r>
              <w:rPr>
                <w:rFonts w:cs="Times New Roman" w:ascii="Times New Roman" w:hAnsi="Times New Roman"/>
                <w:color w:val="000000"/>
                <w:sz w:val="24"/>
                <w:szCs w:val="24"/>
                <w:highlight w:val="white"/>
                <w:lang w:eastAsia="en-US"/>
              </w:rPr>
              <w:t xml:space="preserve">Р/с 40702810 5400 8000 0064  </w:t>
            </w:r>
          </w:p>
          <w:p>
            <w:pPr>
              <w:pStyle w:val="Normal"/>
              <w:spacing w:before="0" w:after="0"/>
              <w:rPr/>
            </w:pPr>
            <w:r>
              <w:rPr>
                <w:rFonts w:cs="Times New Roman" w:ascii="Times New Roman" w:hAnsi="Times New Roman"/>
                <w:color w:val="000000"/>
                <w:sz w:val="24"/>
                <w:szCs w:val="24"/>
                <w:highlight w:val="white"/>
                <w:lang w:eastAsia="en-US"/>
              </w:rPr>
              <w:t>РОССИЙСКИЙ НАЦИОНАЛЬНЫЙ КОММЕРЧЕСКИЙ БАНК (ПАО)</w:t>
            </w:r>
          </w:p>
          <w:p>
            <w:pPr>
              <w:pStyle w:val="Normal"/>
              <w:spacing w:before="0" w:after="0"/>
              <w:rPr/>
            </w:pPr>
            <w:r>
              <w:rPr>
                <w:rFonts w:cs="Times New Roman" w:ascii="Times New Roman" w:hAnsi="Times New Roman"/>
                <w:color w:val="000000"/>
                <w:sz w:val="24"/>
                <w:szCs w:val="24"/>
                <w:highlight w:val="white"/>
                <w:lang w:eastAsia="en-US"/>
              </w:rPr>
              <w:t>к/с № 30101810335100000607 в ОПЕРУ Москва</w:t>
            </w:r>
          </w:p>
          <w:p>
            <w:pPr>
              <w:pStyle w:val="Normal"/>
              <w:suppressAutoHyphens w:val="true"/>
              <w:spacing w:lineRule="auto" w:line="360" w:before="0" w:after="0"/>
              <w:ind w:left="0" w:right="-108" w:hanging="0"/>
              <w:jc w:val="both"/>
              <w:textAlignment w:val="baseline"/>
              <w:rPr/>
            </w:pPr>
            <w:r>
              <w:rPr>
                <w:rStyle w:val="Style12"/>
                <w:rFonts w:cs="Times New Roman" w:ascii="Times New Roman" w:hAnsi="Times New Roman"/>
                <w:b w:val="false"/>
                <w:bCs w:val="false"/>
                <w:color w:val="000000"/>
                <w:sz w:val="24"/>
                <w:szCs w:val="24"/>
                <w:highlight w:val="white"/>
                <w:u w:val="none"/>
                <w:lang w:val="en-US" w:eastAsia="en-US"/>
              </w:rPr>
              <w:t>БИК 043510607</w:t>
            </w:r>
          </w:p>
        </w:tc>
      </w:tr>
      <w:tr>
        <w:trPr>
          <w:trHeight w:val="995" w:hRule="atLeast"/>
        </w:trPr>
        <w:tc>
          <w:tcPr>
            <w:tcW w:w="97" w:type="dxa"/>
            <w:tcBorders/>
            <w:shd w:fill="auto" w:val="clear"/>
          </w:tcPr>
          <w:p>
            <w:pPr>
              <w:pStyle w:val="Normal"/>
              <w:widowControl/>
              <w:bidi w:val="0"/>
              <w:spacing w:lineRule="auto" w:line="259" w:before="0" w:after="160"/>
              <w:jc w:val="left"/>
              <w:rPr/>
            </w:pPr>
            <w:r>
              <w:rPr/>
            </w:r>
          </w:p>
        </w:tc>
        <w:tc>
          <w:tcPr>
            <w:tcW w:w="4722" w:type="dxa"/>
            <w:gridSpan w:val="3"/>
            <w:tcBorders>
              <w:bottom w:val="single" w:sz="6" w:space="0" w:color="000000"/>
            </w:tcBorders>
            <w:shd w:fill="auto" w:val="clear"/>
          </w:tcPr>
          <w:p>
            <w:pPr>
              <w:pStyle w:val="Normal"/>
              <w:widowControl w:val="false"/>
              <w:suppressAutoHyphens w:val="true"/>
              <w:spacing w:lineRule="atLeast" w:line="240" w:before="0" w:after="0"/>
              <w:jc w:val="both"/>
              <w:textAlignment w:val="baseline"/>
              <w:rPr>
                <w:rFonts w:ascii="Times New Roman" w:hAnsi="Times New Roman"/>
                <w:b/>
                <w:b/>
                <w:sz w:val="24"/>
                <w:szCs w:val="24"/>
                <w:lang w:eastAsia="ar-SA"/>
              </w:rPr>
            </w:pPr>
            <w:r>
              <w:rPr>
                <w:rFonts w:ascii="Times New Roman" w:hAnsi="Times New Roman"/>
                <w:b/>
                <w:sz w:val="24"/>
                <w:szCs w:val="24"/>
                <w:lang w:eastAsia="ar-SA"/>
              </w:rPr>
            </w:r>
          </w:p>
        </w:tc>
        <w:tc>
          <w:tcPr>
            <w:tcW w:w="5111" w:type="dxa"/>
            <w:tcBorders>
              <w:bottom w:val="single" w:sz="6" w:space="0" w:color="000000"/>
              <w:right w:val="single" w:sz="6" w:space="0" w:color="000000"/>
            </w:tcBorders>
            <w:shd w:fill="auto" w:val="clear"/>
          </w:tcPr>
          <w:p>
            <w:pPr>
              <w:pStyle w:val="Style21"/>
              <w:widowControl w:val="false"/>
              <w:tabs>
                <w:tab w:val="clear" w:pos="708"/>
                <w:tab w:val="center" w:pos="5001" w:leader="none"/>
              </w:tabs>
              <w:suppressAutoHyphens w:val="true"/>
              <w:spacing w:before="0" w:after="0"/>
              <w:jc w:val="both"/>
              <w:textAlignment w:val="baseline"/>
              <w:rPr/>
            </w:pPr>
            <w:r>
              <w:rPr>
                <w:rFonts w:cs="Times New Roman" w:ascii="Times New Roman" w:hAnsi="Times New Roman"/>
                <w:b/>
                <w:bCs/>
                <w:color w:val="000000"/>
                <w:sz w:val="24"/>
                <w:szCs w:val="24"/>
                <w:lang w:val="ru-RU" w:eastAsia="ru-RU"/>
              </w:rPr>
              <w:t xml:space="preserve">Директор </w:t>
            </w:r>
            <w:r>
              <w:rPr>
                <w:rFonts w:cs="Times New Roman" w:ascii="Times New Roman" w:hAnsi="Times New Roman"/>
                <w:b/>
                <w:bCs/>
                <w:color w:val="000000"/>
                <w:sz w:val="24"/>
                <w:szCs w:val="24"/>
                <w:highlight w:val="white"/>
                <w:lang w:val="ru-RU" w:eastAsia="ru-RU"/>
              </w:rPr>
              <w:t>структурного подразделения</w:t>
            </w:r>
          </w:p>
          <w:p>
            <w:pPr>
              <w:pStyle w:val="Style21"/>
              <w:widowControl w:val="false"/>
              <w:tabs>
                <w:tab w:val="clear" w:pos="708"/>
                <w:tab w:val="center" w:pos="5001" w:leader="none"/>
              </w:tabs>
              <w:suppressAutoHyphens w:val="true"/>
              <w:spacing w:before="0" w:after="0"/>
              <w:jc w:val="both"/>
              <w:textAlignment w:val="baseline"/>
              <w:rPr/>
            </w:pPr>
            <w:r>
              <w:rPr>
                <w:rFonts w:cs="Times New Roman" w:ascii="Times New Roman" w:hAnsi="Times New Roman"/>
                <w:b/>
                <w:bCs/>
                <w:color w:val="000000"/>
                <w:sz w:val="24"/>
                <w:szCs w:val="24"/>
                <w:highlight w:val="white"/>
                <w:lang w:val="ru-RU" w:eastAsia="ru-RU"/>
              </w:rPr>
              <w:t>ГИПЕРМАРКЕТ № 4</w:t>
            </w:r>
            <w:r>
              <w:rPr>
                <w:rFonts w:cs="Times New Roman" w:ascii="Times New Roman" w:hAnsi="Times New Roman"/>
                <w:b/>
                <w:color w:val="000000"/>
                <w:sz w:val="24"/>
                <w:szCs w:val="24"/>
                <w:lang w:val="ru-RU" w:eastAsia="ru-RU"/>
              </w:rPr>
              <w:t xml:space="preserve">  </w:t>
            </w:r>
          </w:p>
          <w:p>
            <w:pPr>
              <w:pStyle w:val="Style21"/>
              <w:widowControl w:val="false"/>
              <w:tabs>
                <w:tab w:val="clear" w:pos="708"/>
                <w:tab w:val="center" w:pos="5001" w:leader="none"/>
              </w:tabs>
              <w:suppressAutoHyphens w:val="true"/>
              <w:spacing w:before="0" w:after="0"/>
              <w:jc w:val="left"/>
              <w:textAlignment w:val="baseline"/>
              <w:rPr/>
            </w:pPr>
            <w:r>
              <w:rPr>
                <w:rFonts w:cs="Times New Roman" w:ascii="Times New Roman" w:hAnsi="Times New Roman"/>
                <w:b/>
                <w:color w:val="000000"/>
                <w:sz w:val="24"/>
                <w:szCs w:val="24"/>
                <w:lang w:val="ru-RU" w:eastAsia="ru-RU"/>
              </w:rPr>
              <w:t>_____________</w:t>
            </w:r>
            <w:r>
              <w:rPr>
                <w:rFonts w:cs="Times New Roman" w:ascii="Times New Roman" w:hAnsi="Times New Roman"/>
                <w:b/>
                <w:bCs/>
                <w:color w:val="000000"/>
                <w:sz w:val="24"/>
                <w:szCs w:val="24"/>
                <w:lang w:val="ru-RU" w:eastAsia="ru-RU"/>
              </w:rPr>
              <w:t xml:space="preserve"> Спилка А. Ю.</w:t>
            </w:r>
          </w:p>
        </w:tc>
      </w:tr>
    </w:tbl>
    <w:p>
      <w:pPr>
        <w:pStyle w:val="Normal"/>
        <w:suppressAutoHyphens w:val="true"/>
        <w:spacing w:lineRule="auto" w:line="240" w:before="0" w:after="0"/>
        <w:jc w:val="center"/>
        <w:rPr>
          <w:rFonts w:ascii="Times New Roman" w:hAnsi="Times New Roman" w:eastAsia="Times New Roman" w:cs="Times New Roman"/>
          <w:b/>
          <w:b/>
          <w:sz w:val="24"/>
          <w:szCs w:val="24"/>
          <w:lang w:eastAsia="ar-SA"/>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pPr>
      <w:r>
        <w:rPr/>
      </w:r>
    </w:p>
    <w:p>
      <w:pPr>
        <w:pStyle w:val="Normal"/>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r>
        <w:br w:type="page"/>
      </w:r>
    </w:p>
    <w:p>
      <w:pPr>
        <w:pStyle w:val="Normal"/>
        <w:spacing w:before="0" w:after="120"/>
        <w:ind w:firstLine="425"/>
        <w:jc w:val="center"/>
        <w:rPr>
          <w:rFonts w:ascii="Times New Roman" w:hAnsi="Times New Roman" w:cs="Times New Roman"/>
          <w:b/>
          <w:b/>
          <w:sz w:val="24"/>
          <w:szCs w:val="24"/>
        </w:rPr>
      </w:pPr>
      <w:bookmarkStart w:id="16" w:name="_Toc366334542"/>
      <w:r>
        <w:rPr>
          <w:rFonts w:cs="Times New Roman" w:ascii="Times New Roman" w:hAnsi="Times New Roman"/>
          <w:b/>
          <w:sz w:val="24"/>
          <w:szCs w:val="24"/>
        </w:rPr>
        <w:t xml:space="preserve">ЧАСТЬ </w:t>
      </w:r>
      <w:r>
        <w:rPr>
          <w:rFonts w:cs="Times New Roman" w:ascii="Times New Roman" w:hAnsi="Times New Roman"/>
          <w:b/>
          <w:sz w:val="24"/>
          <w:szCs w:val="24"/>
          <w:lang w:val="en-US"/>
        </w:rPr>
        <w:t>III</w:t>
      </w:r>
      <w:r>
        <w:rPr>
          <w:rFonts w:cs="Times New Roman" w:ascii="Times New Roman" w:hAnsi="Times New Roman"/>
          <w:b/>
          <w:sz w:val="24"/>
          <w:szCs w:val="24"/>
        </w:rPr>
        <w:t>. ОБРАЗЦЫ ФОРМ И ДОКУМЕНТОВ ДЛЯ ЗАПОЛНЕНИЯ УЧАСТНИКАМИ</w:t>
      </w:r>
      <w:bookmarkEnd w:id="16"/>
    </w:p>
    <w:p>
      <w:pPr>
        <w:pStyle w:val="Normal"/>
        <w:rPr>
          <w:rFonts w:ascii="Times New Roman" w:hAnsi="Times New Roman" w:cs="Times New Roman"/>
          <w:sz w:val="24"/>
          <w:szCs w:val="24"/>
        </w:rPr>
      </w:pPr>
      <w:r>
        <w:rPr>
          <w:rFonts w:cs="Times New Roman" w:ascii="Times New Roman" w:hAnsi="Times New Roman"/>
          <w:sz w:val="24"/>
          <w:szCs w:val="24"/>
        </w:rPr>
      </w:r>
    </w:p>
    <w:p>
      <w:pPr>
        <w:pStyle w:val="Times12"/>
        <w:jc w:val="right"/>
        <w:rPr>
          <w:b/>
          <w:b/>
          <w:bCs w:val="false"/>
          <w:szCs w:val="24"/>
        </w:rPr>
      </w:pPr>
      <w:bookmarkStart w:id="17" w:name="форма1"/>
      <w:r>
        <w:rPr>
          <w:b/>
          <w:bCs w:val="false"/>
          <w:szCs w:val="24"/>
        </w:rPr>
        <w:t>Форма 1.</w:t>
      </w:r>
      <w:bookmarkEnd w:id="17"/>
    </w:p>
    <w:p>
      <w:pPr>
        <w:pStyle w:val="Normal"/>
        <w:rPr>
          <w:rFonts w:ascii="Times New Roman" w:hAnsi="Times New Roman" w:cs="Times New Roman"/>
          <w:b/>
          <w:b/>
          <w:i/>
          <w:i/>
          <w:sz w:val="24"/>
          <w:szCs w:val="24"/>
        </w:rPr>
      </w:pPr>
      <w:r>
        <w:rPr>
          <w:rFonts w:cs="Times New Roman" w:ascii="Times New Roman" w:hAnsi="Times New Roman"/>
          <w:b/>
          <w:i/>
          <w:sz w:val="24"/>
          <w:szCs w:val="24"/>
        </w:rPr>
        <w:t>Фирменный бланк участника закупочной процедуры</w:t>
      </w:r>
    </w:p>
    <w:p>
      <w:pPr>
        <w:pStyle w:val="Times12"/>
        <w:spacing w:before="120" w:after="0"/>
        <w:ind w:hanging="0"/>
        <w:jc w:val="left"/>
        <w:rPr>
          <w:szCs w:val="24"/>
        </w:rPr>
      </w:pPr>
      <w:r>
        <w:rPr>
          <w:szCs w:val="24"/>
        </w:rPr>
        <w:t>«___» __________ 20___ года №______</w:t>
      </w:r>
    </w:p>
    <w:p>
      <w:pPr>
        <w:pStyle w:val="Times12"/>
        <w:spacing w:before="120" w:after="0"/>
        <w:ind w:hanging="0"/>
        <w:jc w:val="right"/>
        <w:rPr>
          <w:b/>
          <w:b/>
          <w:bCs w:val="false"/>
          <w:i/>
          <w:i/>
          <w:szCs w:val="24"/>
        </w:rPr>
      </w:pPr>
      <w:r>
        <w:rPr>
          <w:b/>
          <w:bCs w:val="false"/>
          <w:i/>
          <w:szCs w:val="24"/>
        </w:rPr>
      </w:r>
    </w:p>
    <w:p>
      <w:pPr>
        <w:pStyle w:val="2"/>
        <w:spacing w:before="0" w:after="0"/>
        <w:jc w:val="center"/>
        <w:rPr>
          <w:rFonts w:ascii="Times New Roman" w:hAnsi="Times New Roman" w:eastAsia="Calibri" w:cs="Times New Roman" w:eastAsiaTheme="minorHAnsi"/>
          <w:bCs w:val="false"/>
          <w:i/>
          <w:i/>
          <w:color w:val="auto"/>
          <w:sz w:val="24"/>
          <w:szCs w:val="24"/>
        </w:rPr>
      </w:pPr>
      <w:bookmarkStart w:id="18" w:name="_Toc366334543"/>
      <w:bookmarkStart w:id="19" w:name="_Письмо_о_подаче"/>
      <w:bookmarkEnd w:id="19"/>
      <w:r>
        <w:rPr>
          <w:rFonts w:eastAsia="Calibri" w:cs="Times New Roman" w:ascii="Times New Roman" w:hAnsi="Times New Roman" w:eastAsiaTheme="minorHAnsi"/>
          <w:bCs w:val="false"/>
          <w:i/>
          <w:color w:val="auto"/>
          <w:sz w:val="24"/>
          <w:szCs w:val="24"/>
        </w:rPr>
        <w:t>Заявка на участие в запросе предложений (Форма 1)</w:t>
      </w:r>
      <w:bookmarkStart w:id="20" w:name="_Toc348859894"/>
      <w:bookmarkStart w:id="21" w:name="_Toc272505461"/>
      <w:bookmarkStart w:id="22" w:name="_Toc255987071"/>
      <w:bookmarkEnd w:id="18"/>
      <w:bookmarkEnd w:id="20"/>
      <w:bookmarkEnd w:id="21"/>
      <w:bookmarkEnd w:id="22"/>
    </w:p>
    <w:p>
      <w:pPr>
        <w:pStyle w:val="Normal"/>
        <w:spacing w:before="0" w:after="200"/>
        <w:ind w:right="153" w:hanging="0"/>
        <w:contextualSpacing/>
        <w:jc w:val="center"/>
        <w:rPr>
          <w:rFonts w:ascii="Times New Roman" w:hAnsi="Times New Roman" w:cs="Times New Roman"/>
          <w:b/>
          <w:b/>
          <w:sz w:val="24"/>
          <w:szCs w:val="24"/>
        </w:rPr>
      </w:pPr>
      <w:r>
        <w:rPr>
          <w:rFonts w:cs="Times New Roman" w:ascii="Times New Roman" w:hAnsi="Times New Roman"/>
          <w:b/>
          <w:sz w:val="24"/>
          <w:szCs w:val="24"/>
        </w:rPr>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Изучив извещение о проведении ЗАПРОСА ЦЕНОВЫХ ПРЕДЛОЖЕНИЙ, опубликованное на электронной торговой площадке, документацию о запросе ценовых предложений, и принимая установленные в них требования и условия, __________________________________________________________________________________, </w:t>
      </w:r>
    </w:p>
    <w:p>
      <w:pPr>
        <w:pStyle w:val="Times12"/>
        <w:suppressAutoHyphens w:val="true"/>
        <w:ind w:left="2018" w:firstLine="109"/>
        <w:jc w:val="center"/>
        <w:rPr>
          <w:szCs w:val="24"/>
        </w:rPr>
      </w:pPr>
      <w:r>
        <w:rPr>
          <w:b/>
          <w:i/>
          <w:szCs w:val="24"/>
          <w:vertAlign w:val="superscript"/>
        </w:rPr>
        <w:t>(полное наименование участника закупочной процедуры с указанием организационно-правовой формы)</w:t>
      </w:r>
      <w:r>
        <w:rPr>
          <w:szCs w:val="24"/>
        </w:rPr>
        <w:t xml:space="preserve"> </w:t>
      </w:r>
    </w:p>
    <w:p>
      <w:pPr>
        <w:pStyle w:val="Times12"/>
        <w:suppressAutoHyphens w:val="true"/>
        <w:ind w:hanging="0"/>
        <w:rPr>
          <w:szCs w:val="24"/>
        </w:rPr>
      </w:pPr>
      <w:r>
        <w:rPr>
          <w:szCs w:val="24"/>
        </w:rPr>
        <w:t>зарегистрированное по адресу _______________________________________________________,</w:t>
      </w:r>
    </w:p>
    <w:p>
      <w:pPr>
        <w:pStyle w:val="Times12"/>
        <w:suppressAutoHyphens w:val="true"/>
        <w:ind w:left="2836" w:firstLine="709"/>
        <w:jc w:val="center"/>
        <w:rPr>
          <w:b/>
          <w:b/>
          <w:i/>
          <w:i/>
          <w:szCs w:val="24"/>
          <w:vertAlign w:val="superscript"/>
        </w:rPr>
      </w:pPr>
      <w:r>
        <w:rPr>
          <w:b/>
          <w:i/>
          <w:szCs w:val="24"/>
          <w:vertAlign w:val="superscript"/>
        </w:rPr>
        <w:t>(юридический адрес участника закупочной процедуры)</w:t>
      </w:r>
    </w:p>
    <w:p>
      <w:pPr>
        <w:pStyle w:val="Times12"/>
        <w:suppressAutoHyphens w:val="true"/>
        <w:ind w:hanging="0"/>
        <w:rPr>
          <w:szCs w:val="24"/>
        </w:rPr>
      </w:pPr>
      <w:r>
        <w:rPr>
          <w:szCs w:val="24"/>
        </w:rPr>
        <w:t>фактический адрес _____________________________________________________,</w:t>
      </w:r>
    </w:p>
    <w:p>
      <w:pPr>
        <w:pStyle w:val="Times12"/>
        <w:suppressAutoHyphens w:val="true"/>
        <w:ind w:hanging="0"/>
        <w:jc w:val="center"/>
        <w:rPr>
          <w:b/>
          <w:b/>
          <w:i/>
          <w:i/>
          <w:szCs w:val="24"/>
          <w:vertAlign w:val="superscript"/>
        </w:rPr>
      </w:pPr>
      <w:r>
        <w:rPr>
          <w:b/>
          <w:i/>
          <w:szCs w:val="24"/>
          <w:vertAlign w:val="superscript"/>
        </w:rPr>
        <w:t>(фактический адрес участника закупочной процедуры)</w:t>
      </w:r>
    </w:p>
    <w:p>
      <w:pPr>
        <w:pStyle w:val="Times12"/>
        <w:suppressAutoHyphens w:val="true"/>
        <w:ind w:left="2836" w:firstLine="709"/>
        <w:jc w:val="center"/>
        <w:rPr>
          <w:b/>
          <w:b/>
          <w:i/>
          <w:i/>
          <w:szCs w:val="24"/>
          <w:vertAlign w:val="superscript"/>
        </w:rPr>
      </w:pPr>
      <w:r>
        <w:rPr>
          <w:b/>
          <w:i/>
          <w:szCs w:val="24"/>
          <w:vertAlign w:val="superscript"/>
        </w:rPr>
      </w:r>
    </w:p>
    <w:p>
      <w:pPr>
        <w:pStyle w:val="Times12"/>
        <w:suppressAutoHyphens w:val="true"/>
        <w:ind w:hanging="0"/>
        <w:rPr>
          <w:szCs w:val="24"/>
        </w:rPr>
      </w:pPr>
      <w:r>
        <w:rPr>
          <w:szCs w:val="24"/>
        </w:rPr>
        <w:t>предлагает заключить договор на: ____________________________________________________</w:t>
      </w:r>
    </w:p>
    <w:p>
      <w:pPr>
        <w:pStyle w:val="Style27"/>
        <w:spacing w:lineRule="auto" w:line="240" w:before="0" w:after="0"/>
        <w:ind w:left="3545" w:hanging="0"/>
        <w:jc w:val="center"/>
        <w:rPr>
          <w:rFonts w:ascii="Times New Roman" w:hAnsi="Times New Roman" w:cs="Times New Roman"/>
          <w:b/>
          <w:b/>
          <w:bCs/>
          <w:i/>
          <w:i/>
          <w:vertAlign w:val="superscript"/>
        </w:rPr>
      </w:pPr>
      <w:r>
        <w:rPr>
          <w:rFonts w:cs="Times New Roman" w:ascii="Times New Roman" w:hAnsi="Times New Roman"/>
          <w:b/>
          <w:bCs/>
          <w:i/>
          <w:vertAlign w:val="superscript"/>
        </w:rPr>
        <w:t>(предмет договора)</w:t>
      </w:r>
    </w:p>
    <w:p>
      <w:pPr>
        <w:pStyle w:val="Times12"/>
        <w:suppressAutoHyphens w:val="true"/>
        <w:ind w:hanging="0"/>
        <w:rPr>
          <w:szCs w:val="24"/>
        </w:rPr>
      </w:pPr>
      <w:r>
        <w:rPr>
          <w:szCs w:val="24"/>
        </w:rPr>
        <w:t xml:space="preserve">в соответствие с Техническим предложением и другими документами, являющимися неотъемлемыми приложениями к настоящей заявке на следующих условиях: </w:t>
      </w:r>
    </w:p>
    <w:p>
      <w:pPr>
        <w:pStyle w:val="Times12"/>
        <w:tabs>
          <w:tab w:val="clear" w:pos="708"/>
          <w:tab w:val="left" w:pos="709" w:leader="none"/>
        </w:tabs>
        <w:suppressAutoHyphens w:val="true"/>
        <w:spacing w:before="120" w:after="0"/>
        <w:ind w:hanging="0"/>
        <w:rPr>
          <w:szCs w:val="24"/>
        </w:rPr>
      </w:pPr>
      <w:r>
        <w:rPr>
          <w:szCs w:val="24"/>
        </w:rPr>
      </w:r>
    </w:p>
    <w:tbl>
      <w:tblPr>
        <w:tblW w:w="10595" w:type="dxa"/>
        <w:jc w:val="center"/>
        <w:tblInd w:w="0" w:type="dxa"/>
        <w:tblCellMar>
          <w:top w:w="0" w:type="dxa"/>
          <w:left w:w="108" w:type="dxa"/>
          <w:bottom w:w="0" w:type="dxa"/>
          <w:right w:w="108" w:type="dxa"/>
        </w:tblCellMar>
        <w:tblLook w:firstRow="1" w:noVBand="1" w:lastRow="0" w:firstColumn="1" w:lastColumn="0" w:noHBand="0" w:val="04a0"/>
      </w:tblPr>
      <w:tblGrid>
        <w:gridCol w:w="551"/>
        <w:gridCol w:w="2517"/>
        <w:gridCol w:w="2130"/>
        <w:gridCol w:w="1218"/>
        <w:gridCol w:w="887"/>
        <w:gridCol w:w="2"/>
        <w:gridCol w:w="1645"/>
        <w:gridCol w:w="2"/>
        <w:gridCol w:w="1642"/>
      </w:tblGrid>
      <w:tr>
        <w:trPr>
          <w:trHeight w:val="664" w:hRule="atLeast"/>
        </w:trPr>
        <w:tc>
          <w:tcPr>
            <w:tcW w:w="55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cs="Times New Roman"/>
              </w:rPr>
            </w:pPr>
            <w:r>
              <w:rPr>
                <w:rFonts w:cs="Times New Roman" w:ascii="Times New Roman" w:hAnsi="Times New Roman"/>
              </w:rPr>
              <w:t>№</w:t>
            </w:r>
          </w:p>
        </w:tc>
        <w:tc>
          <w:tcPr>
            <w:tcW w:w="251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cs="Times New Roman"/>
              </w:rPr>
            </w:pPr>
            <w:r>
              <w:rPr>
                <w:rFonts w:cs="Times New Roman" w:ascii="Times New Roman" w:hAnsi="Times New Roman"/>
              </w:rPr>
              <w:t xml:space="preserve">Наименование </w:t>
            </w:r>
          </w:p>
        </w:tc>
        <w:tc>
          <w:tcPr>
            <w:tcW w:w="213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cs="Times New Roman"/>
                <w:vertAlign w:val="superscript"/>
              </w:rPr>
            </w:pPr>
            <w:r>
              <w:rPr>
                <w:rFonts w:cs="Times New Roman" w:ascii="Times New Roman" w:hAnsi="Times New Roman"/>
              </w:rPr>
              <w:t xml:space="preserve">Характеристики </w:t>
            </w:r>
          </w:p>
        </w:tc>
        <w:tc>
          <w:tcPr>
            <w:tcW w:w="1218"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cs="Times New Roman"/>
              </w:rPr>
            </w:pPr>
            <w:r>
              <w:rPr>
                <w:rFonts w:cs="Times New Roman" w:ascii="Times New Roman" w:hAnsi="Times New Roman"/>
              </w:rPr>
              <w:t>Кол-во</w:t>
            </w:r>
          </w:p>
        </w:tc>
        <w:tc>
          <w:tcPr>
            <w:tcW w:w="88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cs="Times New Roman"/>
              </w:rPr>
            </w:pPr>
            <w:r>
              <w:rPr>
                <w:rFonts w:cs="Times New Roman" w:ascii="Times New Roman" w:hAnsi="Times New Roman"/>
              </w:rPr>
              <w:t>Ед. измерения</w:t>
            </w:r>
          </w:p>
        </w:tc>
        <w:tc>
          <w:tcPr>
            <w:tcW w:w="1647"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cs="Times New Roman"/>
              </w:rPr>
            </w:pPr>
            <w:r>
              <w:rPr>
                <w:rFonts w:cs="Times New Roman" w:ascii="Times New Roman" w:hAnsi="Times New Roman"/>
              </w:rPr>
              <w:t>Цена за единицу с НДС, руб.</w:t>
            </w:r>
          </w:p>
        </w:tc>
        <w:tc>
          <w:tcPr>
            <w:tcW w:w="1644" w:type="dxa"/>
            <w:gridSpan w:val="2"/>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cs="Times New Roman"/>
              </w:rPr>
            </w:pPr>
            <w:r>
              <w:rPr>
                <w:rFonts w:cs="Times New Roman" w:ascii="Times New Roman" w:hAnsi="Times New Roman"/>
              </w:rPr>
              <w:t>Общая цена договора с НДС, руб.</w:t>
            </w:r>
          </w:p>
        </w:tc>
      </w:tr>
      <w:tr>
        <w:trPr>
          <w:trHeight w:val="754" w:hRule="atLeast"/>
        </w:trPr>
        <w:tc>
          <w:tcPr>
            <w:tcW w:w="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93</w:t>
            </w:r>
          </w:p>
        </w:tc>
        <w:tc>
          <w:tcPr>
            <w:tcW w:w="25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pPr>
            <w:r>
              <w:rPr>
                <w:rFonts w:cs="Times New Roman" w:ascii="Times New Roman" w:hAnsi="Times New Roman"/>
                <w:b/>
                <w:sz w:val="28"/>
                <w:szCs w:val="28"/>
              </w:rPr>
              <w:t>П</w:t>
            </w:r>
            <w:r>
              <w:rPr>
                <w:rFonts w:cs="Times New Roman" w:ascii="Times New Roman" w:hAnsi="Times New Roman"/>
                <w:b/>
                <w:sz w:val="28"/>
                <w:szCs w:val="28"/>
              </w:rPr>
              <w:t>роектирование и монтаж системы автоматического порошкового модульного пожаротушения</w:t>
            </w:r>
          </w:p>
        </w:tc>
        <w:tc>
          <w:tcPr>
            <w:tcW w:w="2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eastAsia="Times New Roman" w:cs="Times New Roman"/>
                <w:iCs/>
                <w:lang w:eastAsia="x-none"/>
              </w:rPr>
            </w:pPr>
            <w:r>
              <w:rPr>
                <w:rFonts w:eastAsia="Times New Roman" w:cs="Times New Roman" w:ascii="Times New Roman" w:hAnsi="Times New Roman"/>
                <w:iCs/>
                <w:lang w:eastAsia="x-none"/>
              </w:rPr>
            </w:r>
          </w:p>
        </w:tc>
        <w:tc>
          <w:tcPr>
            <w:tcW w:w="121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rFonts w:ascii="Times New Roman" w:hAnsi="Times New Roman" w:eastAsia="Times New Roman" w:cs="Times New Roman"/>
                <w:iCs/>
                <w:lang w:eastAsia="x-none"/>
              </w:rPr>
            </w:pPr>
            <w:r>
              <w:rPr>
                <w:rFonts w:eastAsia="Times New Roman" w:cs="Times New Roman" w:ascii="Times New Roman" w:hAnsi="Times New Roman"/>
                <w:iCs/>
                <w:lang w:eastAsia="x-none"/>
              </w:rPr>
              <w:t>1</w:t>
            </w:r>
          </w:p>
        </w:tc>
        <w:tc>
          <w:tcPr>
            <w:tcW w:w="8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eastAsia="Times New Roman" w:cs="Times New Roman"/>
                <w:iCs/>
                <w:lang w:eastAsia="x-none"/>
              </w:rPr>
            </w:pPr>
            <w:r>
              <w:rPr>
                <w:rFonts w:eastAsia="Times New Roman" w:cs="Times New Roman" w:ascii="Times New Roman" w:hAnsi="Times New Roman"/>
                <w:iCs/>
                <w:lang w:eastAsia="x-none"/>
              </w:rPr>
              <w:t>Усл.ед</w:t>
            </w:r>
          </w:p>
        </w:tc>
        <w:tc>
          <w:tcPr>
            <w:tcW w:w="164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rPr>
                <w:rFonts w:ascii="Times New Roman" w:hAnsi="Times New Roman" w:cs="Times New Roman"/>
                <w:i/>
                <w:i/>
                <w:color w:val="FF0000"/>
              </w:rPr>
            </w:pPr>
            <w:r>
              <w:rPr>
                <w:rFonts w:cs="Times New Roman" w:ascii="Times New Roman" w:hAnsi="Times New Roman"/>
                <w:i/>
                <w:color w:val="FF0000"/>
              </w:rPr>
            </w:r>
          </w:p>
        </w:tc>
        <w:tc>
          <w:tcPr>
            <w:tcW w:w="164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rPr>
                <w:rFonts w:ascii="Times New Roman" w:hAnsi="Times New Roman" w:cs="Times New Roman"/>
                <w:i/>
                <w:i/>
                <w:color w:val="FF0000"/>
              </w:rPr>
            </w:pPr>
            <w:r>
              <w:rPr>
                <w:rFonts w:cs="Times New Roman" w:ascii="Times New Roman" w:hAnsi="Times New Roman"/>
                <w:i/>
                <w:color w:val="FF0000"/>
              </w:rPr>
            </w:r>
          </w:p>
        </w:tc>
      </w:tr>
      <w:tr>
        <w:trPr>
          <w:trHeight w:val="754" w:hRule="atLeast"/>
        </w:trPr>
        <w:tc>
          <w:tcPr>
            <w:tcW w:w="7305"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rFonts w:ascii="Times New Roman" w:hAnsi="Times New Roman" w:eastAsia="Times New Roman" w:cs="Times New Roman"/>
                <w:iCs/>
                <w:lang w:eastAsia="x-none"/>
              </w:rPr>
            </w:pPr>
            <w:r>
              <w:rPr>
                <w:rFonts w:eastAsia="Times New Roman" w:cs="Times New Roman" w:ascii="Times New Roman" w:hAnsi="Times New Roman"/>
                <w:iCs/>
                <w:lang w:eastAsia="x-none"/>
              </w:rPr>
              <w:t>ИТОГО</w:t>
            </w:r>
          </w:p>
        </w:tc>
        <w:tc>
          <w:tcPr>
            <w:tcW w:w="164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rPr>
                <w:rFonts w:ascii="Times New Roman" w:hAnsi="Times New Roman" w:cs="Times New Roman"/>
                <w:i/>
                <w:i/>
                <w:color w:val="FF0000"/>
              </w:rPr>
            </w:pPr>
            <w:r>
              <w:rPr>
                <w:rFonts w:cs="Times New Roman" w:ascii="Times New Roman" w:hAnsi="Times New Roman"/>
                <w:i/>
                <w:color w:val="FF0000"/>
              </w:rPr>
            </w:r>
          </w:p>
        </w:tc>
        <w:tc>
          <w:tcPr>
            <w:tcW w:w="16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rPr>
                <w:rFonts w:ascii="Times New Roman" w:hAnsi="Times New Roman" w:cs="Times New Roman"/>
                <w:i/>
                <w:i/>
                <w:color w:val="FF0000"/>
              </w:rPr>
            </w:pPr>
            <w:r>
              <w:rPr>
                <w:rFonts w:cs="Times New Roman" w:ascii="Times New Roman" w:hAnsi="Times New Roman"/>
                <w:i/>
                <w:color w:val="FF0000"/>
              </w:rPr>
            </w:r>
          </w:p>
        </w:tc>
      </w:tr>
    </w:tbl>
    <w:p>
      <w:pPr>
        <w:pStyle w:val="Times12"/>
        <w:tabs>
          <w:tab w:val="clear" w:pos="708"/>
          <w:tab w:val="left" w:pos="709" w:leader="none"/>
        </w:tabs>
        <w:suppressAutoHyphens w:val="true"/>
        <w:spacing w:before="120" w:after="0"/>
        <w:ind w:hanging="0"/>
        <w:rPr>
          <w:szCs w:val="24"/>
        </w:rPr>
      </w:pPr>
      <w:r>
        <w:rPr>
          <w:szCs w:val="24"/>
        </w:rPr>
        <w:tab/>
        <w:t>Настоящая заявка на участие в запросе предложений имеет правовой статус оферты и действует до «___» __________ 20___ года.</w:t>
      </w:r>
      <w:bookmarkStart w:id="23" w:name="_Hlt440565644"/>
      <w:bookmarkEnd w:id="23"/>
    </w:p>
    <w:p>
      <w:pPr>
        <w:pStyle w:val="NormalWeb"/>
        <w:spacing w:beforeAutospacing="0" w:before="120" w:afterAutospacing="0" w:after="0"/>
        <w:ind w:firstLine="709"/>
        <w:jc w:val="both"/>
        <w:rPr/>
      </w:pPr>
      <w:r>
        <w:rPr>
          <w:b/>
          <w:i/>
          <w:lang w:val="ru-RU"/>
        </w:rPr>
        <w:t>Для юридических лиц:</w:t>
      </w:r>
      <w:r>
        <w:rPr>
          <w:lang w:val="ru-RU"/>
        </w:rPr>
        <w:t xml:space="preserve"> </w:t>
      </w:r>
      <w:r>
        <w:rPr/>
        <w:t xml:space="preserve">Настоящим подтверждаем, что против ________________________________ </w:t>
      </w:r>
      <w:r>
        <w:rPr>
          <w:b/>
          <w:i/>
        </w:rPr>
        <w:t xml:space="preserve">(наименование участника </w:t>
      </w:r>
      <w:r>
        <w:rPr>
          <w:b/>
          <w:i/>
          <w:lang w:val="ru-RU"/>
        </w:rPr>
        <w:t>закупочной процедуры</w:t>
      </w:r>
      <w:r>
        <w:rPr>
          <w:b/>
          <w:i/>
        </w:rPr>
        <w:t>)</w:t>
      </w:r>
      <w:r>
        <w:rPr/>
        <w:t xml:space="preserve"> не проводится процедура ликвидации, не принято арбитражным судом решения о признании банкротом, деятельность не приостановлена, на имущество не наложен арест по решению суда, административного органа.</w:t>
      </w:r>
    </w:p>
    <w:p>
      <w:pPr>
        <w:pStyle w:val="NormalWeb"/>
        <w:spacing w:beforeAutospacing="0" w:before="120" w:afterAutospacing="0" w:after="0"/>
        <w:ind w:firstLine="709"/>
        <w:jc w:val="both"/>
        <w:rPr/>
      </w:pPr>
      <w:r>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w:t>
      </w:r>
      <w:r>
        <w:rPr>
          <w:lang w:val="ru-RU"/>
        </w:rPr>
        <w:t>Форме</w:t>
      </w:r>
      <w:r>
        <w:rPr/>
        <w:t xml:space="preserve"> 2 «Анкета участника </w:t>
      </w:r>
      <w:r>
        <w:rPr>
          <w:lang w:val="ru-RU"/>
        </w:rPr>
        <w:t>закупочной процедуры</w:t>
      </w:r>
      <w:r>
        <w:rPr/>
        <w:t xml:space="preserve">», заинтересованных или причастных к данным сведениям лиц на обработку предоставленных сведений заказчиком (Организатором </w:t>
      </w:r>
      <w:r>
        <w:rPr>
          <w:lang w:val="ru-RU"/>
        </w:rPr>
        <w:t>закупочной процедуры</w:t>
      </w:r>
      <w:r>
        <w:rPr/>
        <w:t>),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w:t>
      </w:r>
      <w:r>
        <w:rPr>
          <w:lang w:val="ru-RU"/>
        </w:rPr>
        <w:t xml:space="preserve"> и другие</w:t>
      </w:r>
      <w:r>
        <w:rPr/>
        <w:t>) и последующую обработку данных сведений такими органами.</w:t>
      </w:r>
    </w:p>
    <w:p>
      <w:pPr>
        <w:pStyle w:val="NormalWeb"/>
        <w:spacing w:beforeAutospacing="0" w:before="0" w:afterAutospacing="0" w:after="0"/>
        <w:ind w:firstLine="709"/>
        <w:jc w:val="both"/>
        <w:rPr>
          <w:b/>
          <w:b/>
          <w:i/>
          <w:i/>
        </w:rPr>
      </w:pPr>
      <w:r>
        <w:rPr>
          <w:b/>
          <w:i/>
        </w:rPr>
        <w:t>Для физических лиц:</w:t>
      </w:r>
      <w:r>
        <w:rPr/>
        <w:t xml:space="preserve"> </w:t>
      </w:r>
      <w:r>
        <w:rPr>
          <w:b/>
          <w:i/>
        </w:rPr>
        <w:t>Настоящим да</w:t>
      </w:r>
      <w:r>
        <w:rPr>
          <w:b/>
          <w:i/>
          <w:lang w:val="ru-RU"/>
        </w:rPr>
        <w:t>ем</w:t>
      </w:r>
      <w:r>
        <w:rPr>
          <w:b/>
          <w:i/>
        </w:rPr>
        <w:t xml:space="preserve"> свое согласие на обработку заказчиком (Организатором </w:t>
      </w:r>
      <w:r>
        <w:rPr>
          <w:b/>
          <w:i/>
          <w:lang w:val="ru-RU"/>
        </w:rPr>
        <w:t>закупочной процедуры</w:t>
      </w:r>
      <w:r>
        <w:rPr>
          <w:b/>
          <w:i/>
        </w:rPr>
        <w:t>)</w:t>
      </w:r>
      <w:r>
        <w:rPr>
          <w:b/>
          <w:i/>
          <w:lang w:val="ru-RU"/>
        </w:rPr>
        <w:t xml:space="preserve"> </w:t>
      </w:r>
      <w:r>
        <w:rPr>
          <w:b/>
          <w:i/>
        </w:rPr>
        <w:t>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pPr>
        <w:pStyle w:val="NormalWeb"/>
        <w:spacing w:beforeAutospacing="0" w:before="120" w:afterAutospacing="0" w:after="0"/>
        <w:ind w:firstLine="709"/>
        <w:jc w:val="both"/>
        <w:rPr/>
      </w:pPr>
      <w:r>
        <w:rPr>
          <w:lang w:val="ru-RU"/>
        </w:rPr>
        <w:t>Мы уведомлены и согласны с условием, что в случае предоставления нами недостоверных сведений мы можем быть отстранены от участия в запросе предложений,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pPr>
        <w:pStyle w:val="Style28"/>
        <w:tabs>
          <w:tab w:val="clear" w:pos="1134"/>
        </w:tabs>
        <w:spacing w:lineRule="auto" w:line="240"/>
        <w:ind w:hanging="0"/>
        <w:rPr>
          <w:sz w:val="24"/>
          <w:szCs w:val="24"/>
        </w:rPr>
      </w:pPr>
      <w:r>
        <w:rPr>
          <w:sz w:val="24"/>
          <w:szCs w:val="24"/>
        </w:rPr>
      </w:r>
    </w:p>
    <w:p>
      <w:pPr>
        <w:pStyle w:val="Style28"/>
        <w:tabs>
          <w:tab w:val="clear" w:pos="1134"/>
        </w:tabs>
        <w:spacing w:lineRule="auto" w:line="240"/>
        <w:ind w:hanging="0"/>
        <w:rPr>
          <w:sz w:val="24"/>
          <w:szCs w:val="24"/>
        </w:rPr>
      </w:pPr>
      <w:r>
        <w:rPr>
          <w:sz w:val="24"/>
          <w:szCs w:val="24"/>
        </w:rPr>
      </w:r>
    </w:p>
    <w:p>
      <w:pPr>
        <w:pStyle w:val="Style28"/>
        <w:tabs>
          <w:tab w:val="clear" w:pos="1134"/>
        </w:tabs>
        <w:spacing w:lineRule="auto" w:line="240"/>
        <w:ind w:hanging="0"/>
        <w:rPr>
          <w:sz w:val="24"/>
          <w:szCs w:val="24"/>
        </w:rPr>
      </w:pPr>
      <w:r>
        <w:rPr>
          <w:sz w:val="24"/>
          <w:szCs w:val="24"/>
        </w:rPr>
      </w:r>
    </w:p>
    <w:p>
      <w:pPr>
        <w:pStyle w:val="Style28"/>
        <w:tabs>
          <w:tab w:val="clear" w:pos="1134"/>
        </w:tabs>
        <w:spacing w:lineRule="auto" w:line="240"/>
        <w:ind w:hanging="0"/>
        <w:rPr>
          <w:b/>
          <w:b/>
          <w:sz w:val="24"/>
          <w:szCs w:val="24"/>
        </w:rPr>
      </w:pPr>
      <w:r>
        <w:rPr>
          <w:b/>
          <w:sz w:val="24"/>
          <w:szCs w:val="24"/>
        </w:rPr>
        <w:t>___________________________________</w:t>
        <w:tab/>
        <w:t>__</w:t>
        <w:tab/>
        <w:tab/>
        <w:t>___________________________</w:t>
      </w:r>
    </w:p>
    <w:p>
      <w:pPr>
        <w:pStyle w:val="Times12"/>
        <w:ind w:hanging="0"/>
        <w:rPr>
          <w:b/>
          <w:b/>
          <w:bCs w:val="false"/>
          <w:i/>
          <w:i/>
          <w:szCs w:val="24"/>
          <w:vertAlign w:val="superscript"/>
        </w:rPr>
      </w:pPr>
      <w:r>
        <w:rPr>
          <w:b/>
          <w:bCs w:val="false"/>
          <w:i/>
          <w:szCs w:val="24"/>
          <w:vertAlign w:val="superscript"/>
        </w:rPr>
        <w:t>(Подпись уполномоченного представителя)</w:t>
      </w:r>
      <w:r>
        <w:rPr>
          <w:b/>
          <w:szCs w:val="24"/>
        </w:rPr>
        <w:tab/>
        <w:tab/>
        <w:tab/>
        <w:tab/>
      </w:r>
      <w:r>
        <w:rPr>
          <w:b/>
          <w:bCs w:val="false"/>
          <w:i/>
          <w:szCs w:val="24"/>
          <w:vertAlign w:val="superscript"/>
        </w:rPr>
        <w:t>(Имя и должность подписавшего)</w:t>
      </w:r>
    </w:p>
    <w:p>
      <w:pPr>
        <w:pStyle w:val="Times12"/>
        <w:ind w:firstLine="709"/>
        <w:rPr>
          <w:bCs w:val="false"/>
          <w:szCs w:val="24"/>
        </w:rPr>
      </w:pPr>
      <w:r>
        <w:rPr>
          <w:bCs w:val="false"/>
          <w:szCs w:val="24"/>
        </w:rPr>
        <w:t>М.П.</w:t>
      </w:r>
    </w:p>
    <w:p>
      <w:pPr>
        <w:pStyle w:val="Style27"/>
        <w:spacing w:lineRule="auto" w:line="240" w:before="0" w:after="0"/>
        <w:rPr/>
      </w:pPr>
      <w:r>
        <w:rPr/>
      </w:r>
      <w:bookmarkStart w:id="24" w:name="_Toc98251753"/>
      <w:bookmarkStart w:id="25" w:name="_Toc98251753"/>
      <w:bookmarkEnd w:id="25"/>
    </w:p>
    <w:p>
      <w:pPr>
        <w:pStyle w:val="Normal"/>
        <w:rPr>
          <w:rFonts w:ascii="Times New Roman" w:hAnsi="Times New Roman" w:eastAsia="Times New Roman" w:cs="Times New Roman"/>
          <w:b/>
          <w:b/>
          <w:i/>
          <w:i/>
          <w:color w:val="000000"/>
          <w:sz w:val="24"/>
          <w:szCs w:val="24"/>
          <w:lang w:eastAsia="ru-RU"/>
        </w:rPr>
      </w:pPr>
      <w:r>
        <w:rPr>
          <w:rFonts w:eastAsia="Times New Roman" w:cs="Times New Roman" w:ascii="Times New Roman" w:hAnsi="Times New Roman"/>
          <w:b/>
          <w:i/>
          <w:color w:val="000000"/>
          <w:sz w:val="24"/>
          <w:szCs w:val="24"/>
          <w:lang w:eastAsia="ru-RU"/>
        </w:rPr>
      </w:r>
      <w:r>
        <w:br w:type="page"/>
      </w:r>
    </w:p>
    <w:p>
      <w:pPr>
        <w:pStyle w:val="Normal"/>
        <w:jc w:val="center"/>
        <w:rPr/>
      </w:pPr>
      <w:r>
        <w:rPr>
          <w:rFonts w:cs="Times New Roman" w:ascii="Times New Roman" w:hAnsi="Times New Roman"/>
          <w:sz w:val="24"/>
          <w:szCs w:val="24"/>
        </w:rPr>
        <w:t>Анкета участника закупочной процедуры</w:t>
      </w:r>
      <w:r>
        <w:rPr>
          <w:rFonts w:cs="Times New Roman" w:ascii="Times New Roman" w:hAnsi="Times New Roman"/>
          <w:bCs/>
          <w:i/>
          <w:sz w:val="24"/>
          <w:szCs w:val="24"/>
        </w:rPr>
        <w:t xml:space="preserve"> (Форма 2)</w:t>
      </w:r>
    </w:p>
    <w:tbl>
      <w:tblPr>
        <w:tblW w:w="9488" w:type="dxa"/>
        <w:jc w:val="left"/>
        <w:tblInd w:w="-459" w:type="dxa"/>
        <w:tblCellMar>
          <w:top w:w="0" w:type="dxa"/>
          <w:left w:w="108" w:type="dxa"/>
          <w:bottom w:w="0" w:type="dxa"/>
          <w:right w:w="108" w:type="dxa"/>
        </w:tblCellMar>
        <w:tblLook w:firstRow="1" w:noVBand="1" w:lastRow="0" w:firstColumn="1" w:lastColumn="0" w:noHBand="0" w:val="04a0"/>
      </w:tblPr>
      <w:tblGrid>
        <w:gridCol w:w="707"/>
        <w:gridCol w:w="5104"/>
        <w:gridCol w:w="3677"/>
      </w:tblGrid>
      <w:tr>
        <w:trPr/>
        <w:tc>
          <w:tcPr>
            <w:tcW w:w="707" w:type="dxa"/>
            <w:tcBorders>
              <w:top w:val="single" w:sz="4" w:space="0" w:color="000000"/>
              <w:left w:val="single" w:sz="4" w:space="0" w:color="000000"/>
              <w:bottom w:val="single" w:sz="4" w:space="0" w:color="000000"/>
            </w:tcBorders>
            <w:shd w:fill="auto" w:val="clear"/>
            <w:vAlign w:val="center"/>
          </w:tcPr>
          <w:p>
            <w:pPr>
              <w:pStyle w:val="Style30"/>
              <w:rPr>
                <w:sz w:val="24"/>
                <w:szCs w:val="24"/>
              </w:rPr>
            </w:pPr>
            <w:r>
              <w:rPr>
                <w:sz w:val="24"/>
                <w:szCs w:val="24"/>
              </w:rPr>
              <w:t xml:space="preserve">№ </w:t>
            </w:r>
            <w:r>
              <w:rPr>
                <w:sz w:val="24"/>
                <w:szCs w:val="24"/>
              </w:rPr>
              <w:t>п/п</w:t>
            </w:r>
          </w:p>
        </w:tc>
        <w:tc>
          <w:tcPr>
            <w:tcW w:w="5104" w:type="dxa"/>
            <w:tcBorders>
              <w:top w:val="single" w:sz="4" w:space="0" w:color="000000"/>
              <w:left w:val="single" w:sz="4" w:space="0" w:color="000000"/>
              <w:bottom w:val="single" w:sz="4" w:space="0" w:color="000000"/>
            </w:tcBorders>
            <w:shd w:fill="auto" w:val="clear"/>
            <w:vAlign w:val="center"/>
          </w:tcPr>
          <w:p>
            <w:pPr>
              <w:pStyle w:val="Style30"/>
              <w:rPr>
                <w:sz w:val="24"/>
                <w:szCs w:val="24"/>
              </w:rPr>
            </w:pPr>
            <w:r>
              <w:rPr>
                <w:sz w:val="24"/>
                <w:szCs w:val="24"/>
              </w:rPr>
              <w:t>Наименование</w:t>
            </w:r>
          </w:p>
        </w:tc>
        <w:tc>
          <w:tcPr>
            <w:tcW w:w="367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30"/>
              <w:rPr>
                <w:sz w:val="24"/>
                <w:szCs w:val="24"/>
              </w:rPr>
            </w:pPr>
            <w:r>
              <w:rPr>
                <w:sz w:val="24"/>
                <w:szCs w:val="24"/>
              </w:rPr>
              <w:t>Сведения об Участнике</w:t>
            </w:r>
          </w:p>
        </w:tc>
      </w:tr>
      <w:tr>
        <w:trPr/>
        <w:tc>
          <w:tcPr>
            <w:tcW w:w="707" w:type="dxa"/>
            <w:tcBorders>
              <w:top w:val="single" w:sz="4" w:space="0" w:color="000000"/>
              <w:left w:val="single" w:sz="4" w:space="0" w:color="000000"/>
              <w:bottom w:val="single" w:sz="4" w:space="0" w:color="000000"/>
            </w:tcBorders>
            <w:shd w:fill="auto" w:val="clear"/>
            <w:vAlign w:val="center"/>
          </w:tcPr>
          <w:p>
            <w:pPr>
              <w:pStyle w:val="Style31"/>
              <w:tabs>
                <w:tab w:val="clear" w:pos="340"/>
                <w:tab w:val="left" w:pos="708" w:leader="none"/>
              </w:tabs>
              <w:ind w:left="57" w:hanging="0"/>
              <w:jc w:val="center"/>
              <w:rPr>
                <w:rFonts w:ascii="Times New Roman" w:hAnsi="Times New Roman"/>
                <w:sz w:val="24"/>
                <w:szCs w:val="24"/>
              </w:rPr>
            </w:pPr>
            <w:r>
              <w:rPr>
                <w:rFonts w:ascii="Times New Roman" w:hAnsi="Times New Roman"/>
                <w:sz w:val="24"/>
                <w:szCs w:val="24"/>
              </w:rPr>
              <w:t>1</w:t>
            </w:r>
          </w:p>
        </w:tc>
        <w:tc>
          <w:tcPr>
            <w:tcW w:w="5104" w:type="dxa"/>
            <w:tcBorders>
              <w:top w:val="single" w:sz="4" w:space="0" w:color="000000"/>
              <w:left w:val="single" w:sz="4" w:space="0" w:color="000000"/>
              <w:bottom w:val="single" w:sz="4" w:space="0" w:color="000000"/>
            </w:tcBorders>
            <w:shd w:fill="auto" w:val="clear"/>
          </w:tcPr>
          <w:p>
            <w:pPr>
              <w:pStyle w:val="Style32"/>
              <w:rPr>
                <w:sz w:val="24"/>
                <w:szCs w:val="24"/>
              </w:rPr>
            </w:pPr>
            <w:r>
              <w:rPr>
                <w:sz w:val="24"/>
                <w:szCs w:val="24"/>
              </w:rPr>
              <w:t>Организационно-правовая форма и наименование фирмы Участника, дата регистрации</w:t>
            </w:r>
          </w:p>
        </w:tc>
        <w:tc>
          <w:tcPr>
            <w:tcW w:w="3677" w:type="dxa"/>
            <w:tcBorders>
              <w:top w:val="single" w:sz="4" w:space="0" w:color="000000"/>
              <w:left w:val="single" w:sz="4" w:space="0" w:color="000000"/>
              <w:bottom w:val="single" w:sz="4" w:space="0" w:color="000000"/>
              <w:right w:val="single" w:sz="4" w:space="0" w:color="000000"/>
            </w:tcBorders>
            <w:shd w:fill="auto" w:val="clear"/>
          </w:tcPr>
          <w:p>
            <w:pPr>
              <w:pStyle w:val="Style32"/>
              <w:snapToGrid w:val="false"/>
              <w:rPr>
                <w:sz w:val="24"/>
                <w:szCs w:val="24"/>
              </w:rPr>
            </w:pPr>
            <w:r>
              <w:rPr>
                <w:sz w:val="24"/>
                <w:szCs w:val="24"/>
              </w:rPr>
            </w:r>
          </w:p>
        </w:tc>
      </w:tr>
      <w:tr>
        <w:trPr/>
        <w:tc>
          <w:tcPr>
            <w:tcW w:w="707" w:type="dxa"/>
            <w:tcBorders>
              <w:top w:val="single" w:sz="4" w:space="0" w:color="000000"/>
              <w:left w:val="single" w:sz="4" w:space="0" w:color="000000"/>
              <w:bottom w:val="single" w:sz="4" w:space="0" w:color="000000"/>
            </w:tcBorders>
            <w:shd w:fill="auto" w:val="clear"/>
            <w:vAlign w:val="center"/>
          </w:tcPr>
          <w:p>
            <w:pPr>
              <w:pStyle w:val="Style31"/>
              <w:tabs>
                <w:tab w:val="clear" w:pos="340"/>
                <w:tab w:val="left" w:pos="708" w:leader="none"/>
              </w:tabs>
              <w:ind w:left="57" w:hanging="0"/>
              <w:jc w:val="center"/>
              <w:rPr>
                <w:rFonts w:ascii="Times New Roman" w:hAnsi="Times New Roman"/>
                <w:sz w:val="24"/>
                <w:szCs w:val="24"/>
              </w:rPr>
            </w:pPr>
            <w:r>
              <w:rPr>
                <w:rFonts w:ascii="Times New Roman" w:hAnsi="Times New Roman"/>
                <w:sz w:val="24"/>
                <w:szCs w:val="24"/>
              </w:rPr>
              <w:t>2</w:t>
            </w:r>
          </w:p>
        </w:tc>
        <w:tc>
          <w:tcPr>
            <w:tcW w:w="5104" w:type="dxa"/>
            <w:tcBorders>
              <w:top w:val="single" w:sz="4" w:space="0" w:color="000000"/>
              <w:left w:val="single" w:sz="4" w:space="0" w:color="000000"/>
              <w:bottom w:val="single" w:sz="4" w:space="0" w:color="000000"/>
            </w:tcBorders>
            <w:shd w:fill="auto" w:val="clear"/>
          </w:tcPr>
          <w:p>
            <w:pPr>
              <w:pStyle w:val="Style32"/>
              <w:rPr>
                <w:sz w:val="24"/>
                <w:szCs w:val="24"/>
              </w:rPr>
            </w:pPr>
            <w:r>
              <w:rPr>
                <w:sz w:val="24"/>
                <w:szCs w:val="24"/>
              </w:rPr>
              <w:t>Юридический адрес</w:t>
            </w:r>
          </w:p>
        </w:tc>
        <w:tc>
          <w:tcPr>
            <w:tcW w:w="3677" w:type="dxa"/>
            <w:tcBorders>
              <w:top w:val="single" w:sz="4" w:space="0" w:color="000000"/>
              <w:left w:val="single" w:sz="4" w:space="0" w:color="000000"/>
              <w:bottom w:val="single" w:sz="4" w:space="0" w:color="000000"/>
              <w:right w:val="single" w:sz="4" w:space="0" w:color="000000"/>
            </w:tcBorders>
            <w:shd w:fill="auto" w:val="clear"/>
          </w:tcPr>
          <w:p>
            <w:pPr>
              <w:pStyle w:val="Style32"/>
              <w:snapToGrid w:val="false"/>
              <w:rPr>
                <w:sz w:val="24"/>
                <w:szCs w:val="24"/>
              </w:rPr>
            </w:pPr>
            <w:r>
              <w:rPr>
                <w:sz w:val="24"/>
                <w:szCs w:val="24"/>
              </w:rPr>
            </w:r>
          </w:p>
        </w:tc>
      </w:tr>
      <w:tr>
        <w:trPr/>
        <w:tc>
          <w:tcPr>
            <w:tcW w:w="707" w:type="dxa"/>
            <w:tcBorders>
              <w:top w:val="single" w:sz="4" w:space="0" w:color="000000"/>
              <w:left w:val="single" w:sz="4" w:space="0" w:color="000000"/>
              <w:bottom w:val="single" w:sz="4" w:space="0" w:color="000000"/>
            </w:tcBorders>
            <w:shd w:fill="auto" w:val="clear"/>
            <w:vAlign w:val="center"/>
          </w:tcPr>
          <w:p>
            <w:pPr>
              <w:pStyle w:val="Style31"/>
              <w:tabs>
                <w:tab w:val="clear" w:pos="340"/>
                <w:tab w:val="left" w:pos="708" w:leader="none"/>
              </w:tabs>
              <w:ind w:left="57" w:hanging="0"/>
              <w:jc w:val="center"/>
              <w:rPr>
                <w:rFonts w:ascii="Times New Roman" w:hAnsi="Times New Roman"/>
                <w:sz w:val="24"/>
                <w:szCs w:val="24"/>
              </w:rPr>
            </w:pPr>
            <w:r>
              <w:rPr>
                <w:rFonts w:ascii="Times New Roman" w:hAnsi="Times New Roman"/>
                <w:sz w:val="24"/>
                <w:szCs w:val="24"/>
              </w:rPr>
              <w:t>3</w:t>
            </w:r>
          </w:p>
        </w:tc>
        <w:tc>
          <w:tcPr>
            <w:tcW w:w="5104" w:type="dxa"/>
            <w:tcBorders>
              <w:top w:val="single" w:sz="4" w:space="0" w:color="000000"/>
              <w:left w:val="single" w:sz="4" w:space="0" w:color="000000"/>
              <w:bottom w:val="single" w:sz="4" w:space="0" w:color="000000"/>
            </w:tcBorders>
            <w:shd w:fill="auto" w:val="clear"/>
          </w:tcPr>
          <w:p>
            <w:pPr>
              <w:pStyle w:val="Style32"/>
              <w:rPr>
                <w:sz w:val="24"/>
                <w:szCs w:val="24"/>
              </w:rPr>
            </w:pPr>
            <w:r>
              <w:rPr>
                <w:sz w:val="24"/>
                <w:szCs w:val="24"/>
              </w:rPr>
              <w:t>Почтовые адреса</w:t>
            </w:r>
          </w:p>
        </w:tc>
        <w:tc>
          <w:tcPr>
            <w:tcW w:w="3677" w:type="dxa"/>
            <w:tcBorders>
              <w:top w:val="single" w:sz="4" w:space="0" w:color="000000"/>
              <w:left w:val="single" w:sz="4" w:space="0" w:color="000000"/>
              <w:bottom w:val="single" w:sz="4" w:space="0" w:color="000000"/>
              <w:right w:val="single" w:sz="4" w:space="0" w:color="000000"/>
            </w:tcBorders>
            <w:shd w:fill="auto" w:val="clear"/>
          </w:tcPr>
          <w:p>
            <w:pPr>
              <w:pStyle w:val="Style32"/>
              <w:snapToGrid w:val="false"/>
              <w:rPr>
                <w:sz w:val="24"/>
                <w:szCs w:val="24"/>
              </w:rPr>
            </w:pPr>
            <w:r>
              <w:rPr>
                <w:sz w:val="24"/>
                <w:szCs w:val="24"/>
              </w:rPr>
            </w:r>
          </w:p>
        </w:tc>
      </w:tr>
      <w:tr>
        <w:trPr/>
        <w:tc>
          <w:tcPr>
            <w:tcW w:w="707" w:type="dxa"/>
            <w:tcBorders>
              <w:top w:val="single" w:sz="4" w:space="0" w:color="000000"/>
              <w:left w:val="single" w:sz="4" w:space="0" w:color="000000"/>
              <w:bottom w:val="single" w:sz="4" w:space="0" w:color="000000"/>
            </w:tcBorders>
            <w:shd w:fill="auto" w:val="clear"/>
            <w:vAlign w:val="center"/>
          </w:tcPr>
          <w:p>
            <w:pPr>
              <w:pStyle w:val="Style31"/>
              <w:tabs>
                <w:tab w:val="clear" w:pos="340"/>
                <w:tab w:val="left" w:pos="708" w:leader="none"/>
              </w:tabs>
              <w:ind w:left="57" w:hanging="0"/>
              <w:jc w:val="center"/>
              <w:rPr>
                <w:rFonts w:ascii="Times New Roman" w:hAnsi="Times New Roman"/>
                <w:sz w:val="24"/>
                <w:szCs w:val="24"/>
              </w:rPr>
            </w:pPr>
            <w:r>
              <w:rPr>
                <w:rFonts w:ascii="Times New Roman" w:hAnsi="Times New Roman"/>
                <w:sz w:val="24"/>
                <w:szCs w:val="24"/>
              </w:rPr>
              <w:t>4</w:t>
            </w:r>
          </w:p>
        </w:tc>
        <w:tc>
          <w:tcPr>
            <w:tcW w:w="5104" w:type="dxa"/>
            <w:tcBorders>
              <w:top w:val="single" w:sz="4" w:space="0" w:color="000000"/>
              <w:left w:val="single" w:sz="4" w:space="0" w:color="000000"/>
              <w:bottom w:val="single" w:sz="4" w:space="0" w:color="000000"/>
            </w:tcBorders>
            <w:shd w:fill="auto" w:val="clear"/>
          </w:tcPr>
          <w:p>
            <w:pPr>
              <w:pStyle w:val="Style32"/>
              <w:rPr>
                <w:sz w:val="24"/>
                <w:szCs w:val="24"/>
              </w:rPr>
            </w:pPr>
            <w:r>
              <w:rPr>
                <w:sz w:val="24"/>
                <w:szCs w:val="24"/>
              </w:rPr>
              <w:t>Фактический адрес</w:t>
            </w:r>
          </w:p>
        </w:tc>
        <w:tc>
          <w:tcPr>
            <w:tcW w:w="3677" w:type="dxa"/>
            <w:tcBorders>
              <w:top w:val="single" w:sz="4" w:space="0" w:color="000000"/>
              <w:left w:val="single" w:sz="4" w:space="0" w:color="000000"/>
              <w:bottom w:val="single" w:sz="4" w:space="0" w:color="000000"/>
              <w:right w:val="single" w:sz="4" w:space="0" w:color="000000"/>
            </w:tcBorders>
            <w:shd w:fill="auto" w:val="clear"/>
          </w:tcPr>
          <w:p>
            <w:pPr>
              <w:pStyle w:val="Style32"/>
              <w:snapToGrid w:val="false"/>
              <w:rPr>
                <w:sz w:val="24"/>
                <w:szCs w:val="24"/>
              </w:rPr>
            </w:pPr>
            <w:r>
              <w:rPr>
                <w:sz w:val="24"/>
                <w:szCs w:val="24"/>
              </w:rPr>
            </w:r>
          </w:p>
        </w:tc>
      </w:tr>
      <w:tr>
        <w:trPr/>
        <w:tc>
          <w:tcPr>
            <w:tcW w:w="707" w:type="dxa"/>
            <w:tcBorders>
              <w:top w:val="single" w:sz="4" w:space="0" w:color="000000"/>
              <w:left w:val="single" w:sz="4" w:space="0" w:color="000000"/>
              <w:bottom w:val="single" w:sz="4" w:space="0" w:color="000000"/>
            </w:tcBorders>
            <w:shd w:fill="auto" w:val="clear"/>
            <w:vAlign w:val="center"/>
          </w:tcPr>
          <w:p>
            <w:pPr>
              <w:pStyle w:val="Style31"/>
              <w:tabs>
                <w:tab w:val="clear" w:pos="340"/>
                <w:tab w:val="left" w:pos="708" w:leader="none"/>
              </w:tabs>
              <w:ind w:left="57" w:hanging="0"/>
              <w:jc w:val="center"/>
              <w:rPr>
                <w:rFonts w:ascii="Times New Roman" w:hAnsi="Times New Roman"/>
                <w:sz w:val="24"/>
                <w:szCs w:val="24"/>
              </w:rPr>
            </w:pPr>
            <w:r>
              <w:rPr>
                <w:rFonts w:ascii="Times New Roman" w:hAnsi="Times New Roman"/>
                <w:sz w:val="24"/>
                <w:szCs w:val="24"/>
              </w:rPr>
              <w:t>5</w:t>
            </w:r>
          </w:p>
        </w:tc>
        <w:tc>
          <w:tcPr>
            <w:tcW w:w="5104" w:type="dxa"/>
            <w:tcBorders>
              <w:top w:val="single" w:sz="4" w:space="0" w:color="000000"/>
              <w:left w:val="single" w:sz="4" w:space="0" w:color="000000"/>
              <w:bottom w:val="single" w:sz="4" w:space="0" w:color="000000"/>
            </w:tcBorders>
            <w:shd w:fill="auto" w:val="clear"/>
          </w:tcPr>
          <w:p>
            <w:pPr>
              <w:pStyle w:val="Style32"/>
              <w:rPr>
                <w:sz w:val="24"/>
                <w:szCs w:val="24"/>
              </w:rPr>
            </w:pPr>
            <w:r>
              <w:rPr>
                <w:sz w:val="24"/>
                <w:szCs w:val="24"/>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677" w:type="dxa"/>
            <w:tcBorders>
              <w:top w:val="single" w:sz="4" w:space="0" w:color="000000"/>
              <w:left w:val="single" w:sz="4" w:space="0" w:color="000000"/>
              <w:bottom w:val="single" w:sz="4" w:space="0" w:color="000000"/>
              <w:right w:val="single" w:sz="4" w:space="0" w:color="000000"/>
            </w:tcBorders>
            <w:shd w:fill="auto" w:val="clear"/>
          </w:tcPr>
          <w:p>
            <w:pPr>
              <w:pStyle w:val="Style32"/>
              <w:snapToGrid w:val="false"/>
              <w:rPr>
                <w:sz w:val="24"/>
                <w:szCs w:val="24"/>
              </w:rPr>
            </w:pPr>
            <w:r>
              <w:rPr>
                <w:sz w:val="24"/>
                <w:szCs w:val="24"/>
              </w:rPr>
            </w:r>
          </w:p>
        </w:tc>
      </w:tr>
      <w:tr>
        <w:trPr/>
        <w:tc>
          <w:tcPr>
            <w:tcW w:w="707" w:type="dxa"/>
            <w:tcBorders>
              <w:top w:val="single" w:sz="4" w:space="0" w:color="000000"/>
              <w:left w:val="single" w:sz="4" w:space="0" w:color="000000"/>
              <w:bottom w:val="single" w:sz="4" w:space="0" w:color="000000"/>
            </w:tcBorders>
            <w:shd w:fill="auto" w:val="clear"/>
            <w:vAlign w:val="center"/>
          </w:tcPr>
          <w:p>
            <w:pPr>
              <w:pStyle w:val="Style31"/>
              <w:tabs>
                <w:tab w:val="clear" w:pos="340"/>
                <w:tab w:val="left" w:pos="708" w:leader="none"/>
              </w:tabs>
              <w:ind w:left="57" w:hanging="0"/>
              <w:jc w:val="center"/>
              <w:rPr>
                <w:rFonts w:ascii="Times New Roman" w:hAnsi="Times New Roman"/>
                <w:sz w:val="24"/>
                <w:szCs w:val="24"/>
              </w:rPr>
            </w:pPr>
            <w:r>
              <w:rPr>
                <w:rFonts w:ascii="Times New Roman" w:hAnsi="Times New Roman"/>
                <w:sz w:val="24"/>
                <w:szCs w:val="24"/>
              </w:rPr>
              <w:t>6</w:t>
            </w:r>
          </w:p>
        </w:tc>
        <w:tc>
          <w:tcPr>
            <w:tcW w:w="5104" w:type="dxa"/>
            <w:tcBorders>
              <w:top w:val="single" w:sz="4" w:space="0" w:color="000000"/>
              <w:left w:val="single" w:sz="4" w:space="0" w:color="000000"/>
              <w:bottom w:val="single" w:sz="4" w:space="0" w:color="000000"/>
            </w:tcBorders>
            <w:shd w:fill="auto" w:val="clear"/>
          </w:tcPr>
          <w:p>
            <w:pPr>
              <w:pStyle w:val="Style32"/>
              <w:rPr>
                <w:sz w:val="24"/>
                <w:szCs w:val="24"/>
              </w:rPr>
            </w:pPr>
            <w:r>
              <w:rPr>
                <w:sz w:val="24"/>
                <w:szCs w:val="24"/>
              </w:rPr>
              <w:t>Телефоны Участника (с указанием кода города)</w:t>
            </w:r>
          </w:p>
        </w:tc>
        <w:tc>
          <w:tcPr>
            <w:tcW w:w="3677" w:type="dxa"/>
            <w:tcBorders>
              <w:top w:val="single" w:sz="4" w:space="0" w:color="000000"/>
              <w:left w:val="single" w:sz="4" w:space="0" w:color="000000"/>
              <w:bottom w:val="single" w:sz="4" w:space="0" w:color="000000"/>
              <w:right w:val="single" w:sz="4" w:space="0" w:color="000000"/>
            </w:tcBorders>
            <w:shd w:fill="auto" w:val="clear"/>
          </w:tcPr>
          <w:p>
            <w:pPr>
              <w:pStyle w:val="Style32"/>
              <w:snapToGrid w:val="false"/>
              <w:rPr>
                <w:sz w:val="24"/>
                <w:szCs w:val="24"/>
              </w:rPr>
            </w:pPr>
            <w:r>
              <w:rPr>
                <w:sz w:val="24"/>
                <w:szCs w:val="24"/>
              </w:rPr>
            </w:r>
          </w:p>
        </w:tc>
      </w:tr>
      <w:tr>
        <w:trPr/>
        <w:tc>
          <w:tcPr>
            <w:tcW w:w="707" w:type="dxa"/>
            <w:tcBorders>
              <w:top w:val="single" w:sz="4" w:space="0" w:color="000000"/>
              <w:left w:val="single" w:sz="4" w:space="0" w:color="000000"/>
              <w:bottom w:val="single" w:sz="4" w:space="0" w:color="000000"/>
            </w:tcBorders>
            <w:shd w:fill="auto" w:val="clear"/>
            <w:vAlign w:val="center"/>
          </w:tcPr>
          <w:p>
            <w:pPr>
              <w:pStyle w:val="Style31"/>
              <w:tabs>
                <w:tab w:val="clear" w:pos="340"/>
                <w:tab w:val="left" w:pos="708" w:leader="none"/>
              </w:tabs>
              <w:ind w:left="57" w:hanging="0"/>
              <w:jc w:val="center"/>
              <w:rPr>
                <w:rFonts w:ascii="Times New Roman" w:hAnsi="Times New Roman"/>
                <w:sz w:val="24"/>
                <w:szCs w:val="24"/>
              </w:rPr>
            </w:pPr>
            <w:r>
              <w:rPr>
                <w:rFonts w:ascii="Times New Roman" w:hAnsi="Times New Roman"/>
                <w:sz w:val="24"/>
                <w:szCs w:val="24"/>
              </w:rPr>
              <w:t>7</w:t>
            </w:r>
          </w:p>
        </w:tc>
        <w:tc>
          <w:tcPr>
            <w:tcW w:w="5104" w:type="dxa"/>
            <w:tcBorders>
              <w:top w:val="single" w:sz="4" w:space="0" w:color="000000"/>
              <w:left w:val="single" w:sz="4" w:space="0" w:color="000000"/>
              <w:bottom w:val="single" w:sz="4" w:space="0" w:color="000000"/>
            </w:tcBorders>
            <w:shd w:fill="auto" w:val="clear"/>
          </w:tcPr>
          <w:p>
            <w:pPr>
              <w:pStyle w:val="Style32"/>
              <w:rPr>
                <w:sz w:val="24"/>
                <w:szCs w:val="24"/>
              </w:rPr>
            </w:pPr>
            <w:r>
              <w:rPr>
                <w:sz w:val="24"/>
                <w:szCs w:val="24"/>
              </w:rPr>
              <w:t>Адрес электронной почты Участника, web-сайт</w:t>
            </w:r>
          </w:p>
        </w:tc>
        <w:tc>
          <w:tcPr>
            <w:tcW w:w="3677" w:type="dxa"/>
            <w:tcBorders>
              <w:top w:val="single" w:sz="4" w:space="0" w:color="000000"/>
              <w:left w:val="single" w:sz="4" w:space="0" w:color="000000"/>
              <w:bottom w:val="single" w:sz="4" w:space="0" w:color="000000"/>
              <w:right w:val="single" w:sz="4" w:space="0" w:color="000000"/>
            </w:tcBorders>
            <w:shd w:fill="auto" w:val="clear"/>
          </w:tcPr>
          <w:p>
            <w:pPr>
              <w:pStyle w:val="Style32"/>
              <w:snapToGrid w:val="false"/>
              <w:rPr>
                <w:sz w:val="24"/>
                <w:szCs w:val="24"/>
              </w:rPr>
            </w:pPr>
            <w:r>
              <w:rPr>
                <w:sz w:val="24"/>
                <w:szCs w:val="24"/>
              </w:rPr>
            </w:r>
          </w:p>
        </w:tc>
      </w:tr>
      <w:tr>
        <w:trPr/>
        <w:tc>
          <w:tcPr>
            <w:tcW w:w="707" w:type="dxa"/>
            <w:tcBorders>
              <w:top w:val="single" w:sz="4" w:space="0" w:color="000000"/>
              <w:left w:val="single" w:sz="4" w:space="0" w:color="000000"/>
              <w:bottom w:val="single" w:sz="4" w:space="0" w:color="000000"/>
            </w:tcBorders>
            <w:shd w:fill="auto" w:val="clear"/>
            <w:vAlign w:val="center"/>
          </w:tcPr>
          <w:p>
            <w:pPr>
              <w:pStyle w:val="Style31"/>
              <w:tabs>
                <w:tab w:val="clear" w:pos="340"/>
                <w:tab w:val="left" w:pos="708" w:leader="none"/>
              </w:tabs>
              <w:ind w:left="57" w:hanging="0"/>
              <w:jc w:val="center"/>
              <w:rPr>
                <w:rFonts w:ascii="Times New Roman" w:hAnsi="Times New Roman"/>
                <w:sz w:val="24"/>
                <w:szCs w:val="24"/>
              </w:rPr>
            </w:pPr>
            <w:r>
              <w:rPr>
                <w:rFonts w:ascii="Times New Roman" w:hAnsi="Times New Roman"/>
                <w:sz w:val="24"/>
                <w:szCs w:val="24"/>
              </w:rPr>
              <w:t>8</w:t>
            </w:r>
          </w:p>
        </w:tc>
        <w:tc>
          <w:tcPr>
            <w:tcW w:w="5104" w:type="dxa"/>
            <w:tcBorders>
              <w:top w:val="single" w:sz="4" w:space="0" w:color="000000"/>
              <w:left w:val="single" w:sz="4" w:space="0" w:color="000000"/>
              <w:bottom w:val="single" w:sz="4" w:space="0" w:color="000000"/>
            </w:tcBorders>
            <w:shd w:fill="auto" w:val="clear"/>
          </w:tcPr>
          <w:p>
            <w:pPr>
              <w:pStyle w:val="Style32"/>
              <w:rPr>
                <w:sz w:val="24"/>
                <w:szCs w:val="24"/>
              </w:rPr>
            </w:pPr>
            <w:r>
              <w:rPr>
                <w:sz w:val="24"/>
                <w:szCs w:val="24"/>
              </w:rPr>
              <w:t>ИНН/КПП/ОГРН Участника</w:t>
            </w:r>
          </w:p>
        </w:tc>
        <w:tc>
          <w:tcPr>
            <w:tcW w:w="3677" w:type="dxa"/>
            <w:tcBorders>
              <w:top w:val="single" w:sz="4" w:space="0" w:color="000000"/>
              <w:left w:val="single" w:sz="4" w:space="0" w:color="000000"/>
              <w:bottom w:val="single" w:sz="4" w:space="0" w:color="000000"/>
              <w:right w:val="single" w:sz="4" w:space="0" w:color="000000"/>
            </w:tcBorders>
            <w:shd w:fill="auto" w:val="clear"/>
          </w:tcPr>
          <w:p>
            <w:pPr>
              <w:pStyle w:val="Style32"/>
              <w:snapToGrid w:val="false"/>
              <w:rPr>
                <w:sz w:val="24"/>
                <w:szCs w:val="24"/>
              </w:rPr>
            </w:pPr>
            <w:r>
              <w:rPr>
                <w:sz w:val="24"/>
                <w:szCs w:val="24"/>
              </w:rPr>
            </w:r>
          </w:p>
        </w:tc>
      </w:tr>
      <w:tr>
        <w:trPr/>
        <w:tc>
          <w:tcPr>
            <w:tcW w:w="707" w:type="dxa"/>
            <w:tcBorders>
              <w:top w:val="single" w:sz="4" w:space="0" w:color="000000"/>
              <w:left w:val="single" w:sz="4" w:space="0" w:color="000000"/>
              <w:bottom w:val="single" w:sz="4" w:space="0" w:color="000000"/>
            </w:tcBorders>
            <w:shd w:fill="auto" w:val="clear"/>
            <w:vAlign w:val="center"/>
          </w:tcPr>
          <w:p>
            <w:pPr>
              <w:pStyle w:val="Style31"/>
              <w:tabs>
                <w:tab w:val="clear" w:pos="340"/>
                <w:tab w:val="left" w:pos="708" w:leader="none"/>
              </w:tabs>
              <w:jc w:val="center"/>
              <w:rPr>
                <w:rFonts w:ascii="Times New Roman" w:hAnsi="Times New Roman"/>
                <w:sz w:val="24"/>
                <w:szCs w:val="24"/>
              </w:rPr>
            </w:pPr>
            <w:r>
              <w:rPr>
                <w:rFonts w:ascii="Times New Roman" w:hAnsi="Times New Roman"/>
                <w:sz w:val="24"/>
                <w:szCs w:val="24"/>
              </w:rPr>
              <w:t>9</w:t>
            </w:r>
          </w:p>
        </w:tc>
        <w:tc>
          <w:tcPr>
            <w:tcW w:w="5104" w:type="dxa"/>
            <w:tcBorders>
              <w:top w:val="single" w:sz="4" w:space="0" w:color="000000"/>
              <w:left w:val="single" w:sz="4" w:space="0" w:color="000000"/>
              <w:bottom w:val="single" w:sz="4" w:space="0" w:color="000000"/>
            </w:tcBorders>
            <w:shd w:fill="auto" w:val="clear"/>
          </w:tcPr>
          <w:p>
            <w:pPr>
              <w:pStyle w:val="Style32"/>
              <w:rPr>
                <w:sz w:val="24"/>
                <w:szCs w:val="24"/>
              </w:rPr>
            </w:pPr>
            <w:r>
              <w:rPr>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677" w:type="dxa"/>
            <w:tcBorders>
              <w:top w:val="single" w:sz="4" w:space="0" w:color="000000"/>
              <w:left w:val="single" w:sz="4" w:space="0" w:color="000000"/>
              <w:bottom w:val="single" w:sz="4" w:space="0" w:color="000000"/>
              <w:right w:val="single" w:sz="4" w:space="0" w:color="000000"/>
            </w:tcBorders>
            <w:shd w:fill="auto" w:val="clear"/>
          </w:tcPr>
          <w:p>
            <w:pPr>
              <w:pStyle w:val="Style32"/>
              <w:snapToGrid w:val="false"/>
              <w:rPr>
                <w:sz w:val="24"/>
                <w:szCs w:val="24"/>
              </w:rPr>
            </w:pPr>
            <w:r>
              <w:rPr>
                <w:sz w:val="24"/>
                <w:szCs w:val="24"/>
              </w:rPr>
            </w:r>
          </w:p>
        </w:tc>
      </w:tr>
      <w:tr>
        <w:trPr/>
        <w:tc>
          <w:tcPr>
            <w:tcW w:w="707" w:type="dxa"/>
            <w:tcBorders>
              <w:top w:val="single" w:sz="4" w:space="0" w:color="000000"/>
              <w:left w:val="single" w:sz="4" w:space="0" w:color="000000"/>
              <w:bottom w:val="single" w:sz="4" w:space="0" w:color="000000"/>
            </w:tcBorders>
            <w:shd w:fill="auto" w:val="clear"/>
            <w:vAlign w:val="center"/>
          </w:tcPr>
          <w:p>
            <w:pPr>
              <w:pStyle w:val="Style31"/>
              <w:tabs>
                <w:tab w:val="clear" w:pos="340"/>
                <w:tab w:val="left" w:pos="708" w:leader="none"/>
              </w:tabs>
              <w:ind w:left="57" w:hanging="0"/>
              <w:jc w:val="center"/>
              <w:rPr>
                <w:rFonts w:ascii="Times New Roman" w:hAnsi="Times New Roman"/>
                <w:sz w:val="24"/>
                <w:szCs w:val="24"/>
              </w:rPr>
            </w:pPr>
            <w:r>
              <w:rPr>
                <w:rFonts w:ascii="Times New Roman" w:hAnsi="Times New Roman"/>
                <w:sz w:val="24"/>
                <w:szCs w:val="24"/>
              </w:rPr>
              <w:t>10</w:t>
            </w:r>
          </w:p>
        </w:tc>
        <w:tc>
          <w:tcPr>
            <w:tcW w:w="5104" w:type="dxa"/>
            <w:tcBorders>
              <w:top w:val="single" w:sz="4" w:space="0" w:color="000000"/>
              <w:left w:val="single" w:sz="4" w:space="0" w:color="000000"/>
              <w:bottom w:val="single" w:sz="4" w:space="0" w:color="000000"/>
            </w:tcBorders>
            <w:shd w:fill="auto" w:val="clear"/>
          </w:tcPr>
          <w:p>
            <w:pPr>
              <w:pStyle w:val="Style32"/>
              <w:rPr>
                <w:sz w:val="24"/>
                <w:szCs w:val="24"/>
              </w:rPr>
            </w:pPr>
            <w:r>
              <w:rPr>
                <w:sz w:val="24"/>
                <w:szCs w:val="24"/>
              </w:rPr>
              <w:t>Свидетельство о внесении записи в Единый государственный реестр юридических лиц (ЕГРИП) или лист записи (дата, номер, кем выдано)</w:t>
            </w:r>
          </w:p>
        </w:tc>
        <w:tc>
          <w:tcPr>
            <w:tcW w:w="3677" w:type="dxa"/>
            <w:tcBorders>
              <w:top w:val="single" w:sz="4" w:space="0" w:color="000000"/>
              <w:left w:val="single" w:sz="4" w:space="0" w:color="000000"/>
              <w:bottom w:val="single" w:sz="4" w:space="0" w:color="000000"/>
              <w:right w:val="single" w:sz="4" w:space="0" w:color="000000"/>
            </w:tcBorders>
            <w:shd w:fill="auto" w:val="clear"/>
          </w:tcPr>
          <w:p>
            <w:pPr>
              <w:pStyle w:val="Style32"/>
              <w:snapToGrid w:val="false"/>
              <w:rPr>
                <w:sz w:val="24"/>
                <w:szCs w:val="24"/>
              </w:rPr>
            </w:pPr>
            <w:r>
              <w:rPr>
                <w:sz w:val="24"/>
                <w:szCs w:val="24"/>
              </w:rPr>
            </w:r>
          </w:p>
        </w:tc>
      </w:tr>
      <w:tr>
        <w:trPr/>
        <w:tc>
          <w:tcPr>
            <w:tcW w:w="707" w:type="dxa"/>
            <w:tcBorders>
              <w:top w:val="single" w:sz="4" w:space="0" w:color="000000"/>
              <w:left w:val="single" w:sz="4" w:space="0" w:color="000000"/>
              <w:bottom w:val="single" w:sz="4" w:space="0" w:color="000000"/>
            </w:tcBorders>
            <w:shd w:fill="auto" w:val="clear"/>
            <w:vAlign w:val="center"/>
          </w:tcPr>
          <w:p>
            <w:pPr>
              <w:pStyle w:val="Style31"/>
              <w:tabs>
                <w:tab w:val="clear" w:pos="340"/>
                <w:tab w:val="left" w:pos="708" w:leader="none"/>
              </w:tabs>
              <w:ind w:left="57" w:hanging="0"/>
              <w:jc w:val="center"/>
              <w:rPr>
                <w:rFonts w:ascii="Times New Roman" w:hAnsi="Times New Roman"/>
                <w:sz w:val="24"/>
                <w:szCs w:val="24"/>
              </w:rPr>
            </w:pPr>
            <w:r>
              <w:rPr>
                <w:rFonts w:ascii="Times New Roman" w:hAnsi="Times New Roman"/>
                <w:sz w:val="24"/>
                <w:szCs w:val="24"/>
              </w:rPr>
              <w:t>11</w:t>
            </w:r>
          </w:p>
        </w:tc>
        <w:tc>
          <w:tcPr>
            <w:tcW w:w="5104" w:type="dxa"/>
            <w:tcBorders>
              <w:top w:val="single" w:sz="4" w:space="0" w:color="000000"/>
              <w:left w:val="single" w:sz="4" w:space="0" w:color="000000"/>
              <w:bottom w:val="single" w:sz="4" w:space="0" w:color="000000"/>
            </w:tcBorders>
            <w:shd w:fill="auto" w:val="clear"/>
          </w:tcPr>
          <w:p>
            <w:pPr>
              <w:pStyle w:val="Style32"/>
              <w:rPr>
                <w:sz w:val="24"/>
                <w:szCs w:val="24"/>
              </w:rPr>
            </w:pPr>
            <w:r>
              <w:rPr>
                <w:sz w:val="24"/>
                <w:szCs w:val="24"/>
              </w:rPr>
              <w:t>Фамилия, Имя и Отчество ответственного лица Участника с указанием должности и контактного телефона</w:t>
            </w:r>
          </w:p>
        </w:tc>
        <w:tc>
          <w:tcPr>
            <w:tcW w:w="3677" w:type="dxa"/>
            <w:tcBorders>
              <w:top w:val="single" w:sz="4" w:space="0" w:color="000000"/>
              <w:left w:val="single" w:sz="4" w:space="0" w:color="000000"/>
              <w:bottom w:val="single" w:sz="4" w:space="0" w:color="000000"/>
              <w:right w:val="single" w:sz="4" w:space="0" w:color="000000"/>
            </w:tcBorders>
            <w:shd w:fill="auto" w:val="clear"/>
          </w:tcPr>
          <w:p>
            <w:pPr>
              <w:pStyle w:val="Style32"/>
              <w:snapToGrid w:val="false"/>
              <w:rPr>
                <w:sz w:val="24"/>
                <w:szCs w:val="24"/>
              </w:rPr>
            </w:pPr>
            <w:r>
              <w:rPr>
                <w:sz w:val="24"/>
                <w:szCs w:val="24"/>
              </w:rPr>
            </w:r>
          </w:p>
        </w:tc>
      </w:tr>
    </w:tbl>
    <w:p>
      <w:pPr>
        <w:pStyle w:val="Normal"/>
        <w:tabs>
          <w:tab w:val="clear" w:pos="708"/>
          <w:tab w:val="left" w:pos="3562" w:leader="none"/>
          <w:tab w:val="left" w:pos="5774" w:leader="underscore"/>
          <w:tab w:val="left" w:pos="8218" w:leader="underscore"/>
        </w:tabs>
        <w:jc w:val="both"/>
        <w:rPr/>
      </w:pPr>
      <w:r>
        <w:rPr/>
      </w:r>
    </w:p>
    <w:p>
      <w:pPr>
        <w:pStyle w:val="Normal"/>
        <w:tabs>
          <w:tab w:val="clear" w:pos="708"/>
          <w:tab w:val="left" w:pos="3562" w:leader="none"/>
          <w:tab w:val="left" w:pos="5774" w:leader="underscore"/>
          <w:tab w:val="left" w:pos="8218" w:leader="underscore"/>
        </w:tabs>
        <w:jc w:val="both"/>
        <w:rPr/>
      </w:pPr>
      <w:r>
        <w:rPr/>
        <w:t>Руководитель организации</w:t>
        <w:tab/>
        <w:tab/>
        <w:t>/_______________(ФИО)</w:t>
      </w:r>
    </w:p>
    <w:p>
      <w:pPr>
        <w:pStyle w:val="Normal"/>
        <w:ind w:right="282" w:hanging="0"/>
        <w:rPr>
          <w:sz w:val="20"/>
          <w:szCs w:val="20"/>
        </w:rPr>
      </w:pPr>
      <w:r>
        <w:rPr/>
        <w:t>м.п.</w:t>
        <w:tab/>
        <w:t xml:space="preserve">                                              Дата</w:t>
        <w:tab/>
        <w:t>_____/_____</w:t>
        <w:tab/>
        <w:t>/__________</w:t>
        <w:tab/>
      </w:r>
    </w:p>
    <w:p>
      <w:pPr>
        <w:pStyle w:val="02statia2"/>
        <w:widowControl w:val="false"/>
        <w:tabs>
          <w:tab w:val="clear" w:pos="708"/>
          <w:tab w:val="left" w:pos="567" w:leader="none"/>
        </w:tabs>
        <w:spacing w:lineRule="auto" w:line="276"/>
        <w:ind w:left="0" w:hanging="0"/>
        <w:rPr/>
      </w:pPr>
      <w:r>
        <w:rPr/>
      </w:r>
    </w:p>
    <w:sectPr>
      <w:type w:val="nextPage"/>
      <w:pgSz w:w="11906" w:h="16838"/>
      <w:pgMar w:left="1134" w:right="851" w:header="0" w:top="568" w:footer="0" w:bottom="709" w:gutter="0"/>
      <w:pgNumType w:fmt="decimal"/>
      <w:formProt w:val="false"/>
      <w:textDirection w:val="lrTb"/>
      <w:docGrid w:type="default" w:linePitch="36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Arial">
    <w:charset w:val="cc"/>
    <w:family w:val="roman"/>
    <w:pitch w:val="variable"/>
  </w:font>
  <w:font w:name="Crassula">
    <w:charset w:val="cc"/>
    <w:family w:val="roman"/>
    <w:pitch w:val="variable"/>
  </w:font>
  <w:font w:name="Liberation Sans">
    <w:altName w:val="Arial"/>
    <w:charset w:val="cc"/>
    <w:family w:val="swiss"/>
    <w:pitch w:val="variable"/>
  </w:font>
  <w:font w:name="GaramondNarrowC">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1"/>
      <w:numFmt w:val="decimal"/>
      <w:lvlText w:val="%2."/>
      <w:lvlJc w:val="left"/>
      <w:pPr>
        <w:ind w:left="3693" w:hanging="432"/>
      </w:pPr>
      <w:rPr>
        <w:color w:val="auto"/>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rPr>
        <w:b/>
      </w:rPr>
    </w:lvl>
    <w:lvl w:ilvl="1">
      <w:start w:val="1"/>
      <w:numFmt w:val="decimal"/>
      <w:lvlText w:val="%1.%2."/>
      <w:lvlJc w:val="left"/>
      <w:pPr>
        <w:ind w:left="858" w:hanging="432"/>
      </w:pPr>
      <w:rPr>
        <w:sz w:val="22"/>
        <w:b w:val="false"/>
        <w:szCs w:val="22"/>
      </w:rPr>
    </w:lvl>
    <w:lvl w:ilvl="2">
      <w:start w:val="1"/>
      <w:numFmt w:val="decimal"/>
      <w:lvlText w:val="%1.%2.%3."/>
      <w:lvlJc w:val="left"/>
      <w:pPr>
        <w:ind w:left="1224" w:hanging="504"/>
      </w:pPr>
      <w:rPr>
        <w:i w:val="false"/>
        <w:b w:val="false"/>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5"/>
      <w:numFmt w:val="decimal"/>
      <w:lvlText w:val="%1."/>
      <w:lvlJc w:val="left"/>
      <w:pPr>
        <w:ind w:left="360" w:hanging="360"/>
      </w:pPr>
      <w:rPr>
        <w:b/>
      </w:rPr>
    </w:lvl>
    <w:lvl w:ilvl="1">
      <w:start w:val="1"/>
      <w:numFmt w:val="decimal"/>
      <w:lvlText w:val="%1.%2."/>
      <w:lvlJc w:val="left"/>
      <w:pPr>
        <w:ind w:left="858" w:hanging="432"/>
      </w:pPr>
      <w:rPr>
        <w:sz w:val="22"/>
        <w:b w:val="false"/>
        <w:szCs w:val="22"/>
      </w:rPr>
    </w:lvl>
    <w:lvl w:ilvl="2">
      <w:start w:val="1"/>
      <w:numFmt w:val="decimal"/>
      <w:lvlText w:val="%1.%2.%3."/>
      <w:lvlJc w:val="left"/>
      <w:pPr>
        <w:ind w:left="1224" w:hanging="504"/>
      </w:pPr>
      <w:rPr>
        <w:i w:val="false"/>
        <w:b w:val="fals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360" w:hanging="360"/>
      </w:pPr>
      <w:rPr>
        <w:color w:val="auto"/>
      </w:rPr>
    </w:lvl>
    <w:lvl w:ilvl="1">
      <w:start w:val="1"/>
      <w:numFmt w:val="decimal"/>
      <w:lvlText w:val="%1.%2."/>
      <w:lvlJc w:val="left"/>
      <w:pPr>
        <w:ind w:left="369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Body Text Indent 3" w:uiPriority="0"/>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16a1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autoRedefine/>
    <w:uiPriority w:val="9"/>
    <w:qFormat/>
    <w:rsid w:val="00b43cc5"/>
    <w:pPr>
      <w:keepNext w:val="true"/>
      <w:numPr>
        <w:ilvl w:val="1"/>
        <w:numId w:val="1"/>
      </w:numPr>
      <w:spacing w:lineRule="auto" w:line="240" w:before="240" w:after="0"/>
      <w:ind w:hanging="3693"/>
      <w:jc w:val="center"/>
      <w:outlineLvl w:val="1"/>
    </w:pPr>
    <w:rPr>
      <w:rFonts w:ascii="Times New Roman" w:hAnsi="Times New Roman" w:eastAsia="Times New Roman" w:cs="Times New Roman"/>
      <w:iCs/>
      <w:szCs w:val="24"/>
      <w:lang w:val="x-none" w:eastAsia="x-none"/>
    </w:rPr>
  </w:style>
  <w:style w:type="paragraph" w:styleId="2">
    <w:name w:val="Heading 2"/>
    <w:basedOn w:val="Normal"/>
    <w:next w:val="Normal"/>
    <w:link w:val="20"/>
    <w:uiPriority w:val="9"/>
    <w:semiHidden/>
    <w:unhideWhenUsed/>
    <w:qFormat/>
    <w:rsid w:val="00f6341a"/>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Style12">
    <w:name w:val="Интернет-ссылка"/>
    <w:basedOn w:val="DefaultParagraphFont"/>
    <w:uiPriority w:val="99"/>
    <w:unhideWhenUsed/>
    <w:rsid w:val="00016a1c"/>
    <w:rPr>
      <w:color w:val="0000FF" w:themeColor="hyperlink"/>
      <w:u w:val="single"/>
    </w:rPr>
  </w:style>
  <w:style w:type="character" w:styleId="Style13" w:customStyle="1">
    <w:name w:val="Основной текст с отступом Знак"/>
    <w:basedOn w:val="DefaultParagraphFont"/>
    <w:link w:val="a5"/>
    <w:qFormat/>
    <w:rsid w:val="0091151f"/>
    <w:rPr>
      <w:rFonts w:ascii="Times New Roman" w:hAnsi="Times New Roman" w:eastAsia="Times New Roman" w:cs="Times New Roman"/>
      <w:b/>
      <w:sz w:val="24"/>
      <w:szCs w:val="20"/>
      <w:lang w:eastAsia="ru-RU"/>
    </w:rPr>
  </w:style>
  <w:style w:type="character" w:styleId="Style14" w:customStyle="1">
    <w:name w:val="Текст выноски Знак"/>
    <w:basedOn w:val="DefaultParagraphFont"/>
    <w:link w:val="a7"/>
    <w:uiPriority w:val="99"/>
    <w:semiHidden/>
    <w:qFormat/>
    <w:rsid w:val="00123bf7"/>
    <w:rPr>
      <w:rFonts w:ascii="Tahoma" w:hAnsi="Tahoma" w:cs="Tahoma"/>
      <w:sz w:val="16"/>
      <w:szCs w:val="16"/>
    </w:rPr>
  </w:style>
  <w:style w:type="character" w:styleId="11" w:customStyle="1">
    <w:name w:val="Заголовок 1 Знак"/>
    <w:basedOn w:val="DefaultParagraphFont"/>
    <w:link w:val="1"/>
    <w:uiPriority w:val="9"/>
    <w:qFormat/>
    <w:rsid w:val="00b43cc5"/>
    <w:rPr>
      <w:rFonts w:ascii="Times New Roman" w:hAnsi="Times New Roman" w:eastAsia="Times New Roman" w:cs="Times New Roman"/>
      <w:iCs/>
      <w:szCs w:val="24"/>
      <w:lang w:val="x-none" w:eastAsia="x-none"/>
    </w:rPr>
  </w:style>
  <w:style w:type="character" w:styleId="3" w:customStyle="1">
    <w:name w:val="Основной текст с отступом 3 Знак"/>
    <w:basedOn w:val="DefaultParagraphFont"/>
    <w:link w:val="3"/>
    <w:qFormat/>
    <w:rsid w:val="00ab568f"/>
    <w:rPr>
      <w:rFonts w:ascii="Times New Roman" w:hAnsi="Times New Roman" w:eastAsia="Times New Roman" w:cs="Times New Roman"/>
      <w:color w:val="0000FF"/>
      <w:sz w:val="24"/>
      <w:szCs w:val="24"/>
      <w:u w:val="single"/>
      <w:lang w:val="x-none" w:eastAsia="x-none"/>
    </w:rPr>
  </w:style>
  <w:style w:type="character" w:styleId="21" w:customStyle="1">
    <w:name w:val="Заголовок 2 Знак"/>
    <w:basedOn w:val="DefaultParagraphFont"/>
    <w:link w:val="2"/>
    <w:uiPriority w:val="9"/>
    <w:semiHidden/>
    <w:qFormat/>
    <w:rsid w:val="00f6341a"/>
    <w:rPr>
      <w:rFonts w:ascii="Cambria" w:hAnsi="Cambria" w:eastAsia="" w:cs="" w:asciiTheme="majorHAnsi" w:cstheme="majorBidi" w:eastAsiaTheme="majorEastAsia" w:hAnsiTheme="majorHAnsi"/>
      <w:b/>
      <w:bCs/>
      <w:color w:val="4F81BD" w:themeColor="accent1"/>
      <w:sz w:val="26"/>
      <w:szCs w:val="26"/>
    </w:rPr>
  </w:style>
  <w:style w:type="character" w:styleId="12" w:customStyle="1">
    <w:name w:val="Ариал Знак1"/>
    <w:link w:val="ad"/>
    <w:qFormat/>
    <w:locked/>
    <w:rsid w:val="005377b9"/>
    <w:rPr>
      <w:rFonts w:ascii="Arial" w:hAnsi="Arial" w:eastAsia="Times New Roman" w:cs="Arial"/>
      <w:sz w:val="24"/>
      <w:szCs w:val="24"/>
      <w:lang w:eastAsia="ru-RU"/>
    </w:rPr>
  </w:style>
  <w:style w:type="character" w:styleId="Style15" w:customStyle="1">
    <w:name w:val="Ариал Таблица Знак"/>
    <w:link w:val="af"/>
    <w:qFormat/>
    <w:rsid w:val="005377b9"/>
    <w:rPr>
      <w:rFonts w:ascii="Arial" w:hAnsi="Arial" w:eastAsia="Times New Roman" w:cs="Arial"/>
      <w:sz w:val="24"/>
      <w:szCs w:val="20"/>
      <w:lang w:eastAsia="ru-RU"/>
    </w:rPr>
  </w:style>
  <w:style w:type="character" w:styleId="Style16" w:customStyle="1">
    <w:name w:val="Обычный (веб) Знак"/>
    <w:link w:val="aa"/>
    <w:qFormat/>
    <w:rsid w:val="005377b9"/>
    <w:rPr>
      <w:rFonts w:ascii="Times New Roman" w:hAnsi="Times New Roman" w:eastAsia="Times New Roman" w:cs="Times New Roman"/>
      <w:sz w:val="24"/>
      <w:szCs w:val="24"/>
      <w:lang w:val="x-none" w:eastAsia="x-none"/>
    </w:rPr>
  </w:style>
  <w:style w:type="character" w:styleId="Style17" w:customStyle="1">
    <w:name w:val="Подподпункт Знак"/>
    <w:link w:val="a"/>
    <w:uiPriority w:val="99"/>
    <w:qFormat/>
    <w:locked/>
    <w:rsid w:val="005377b9"/>
    <w:rPr>
      <w:rFonts w:ascii="Times New Roman" w:hAnsi="Times New Roman" w:eastAsia="Times New Roman" w:cs="Times New Roman"/>
      <w:bCs/>
      <w:lang w:val="x-none" w:eastAsia="x-none"/>
    </w:rPr>
  </w:style>
  <w:style w:type="character" w:styleId="Style18" w:customStyle="1">
    <w:name w:val="Табличный_нумерованный Знак"/>
    <w:link w:val="af3"/>
    <w:uiPriority w:val="99"/>
    <w:qFormat/>
    <w:locked/>
    <w:rsid w:val="008f263c"/>
    <w:rPr/>
  </w:style>
  <w:style w:type="character" w:styleId="Style19" w:customStyle="1">
    <w:name w:val="Название Знак"/>
    <w:basedOn w:val="DefaultParagraphFont"/>
    <w:link w:val="af5"/>
    <w:uiPriority w:val="10"/>
    <w:qFormat/>
    <w:rsid w:val="00bc4f73"/>
    <w:rPr>
      <w:rFonts w:ascii="Crassula" w:hAnsi="Crassula" w:eastAsia="" w:cs="" w:cstheme="majorBidi" w:eastAsiaTheme="majorEastAsia"/>
      <w:b/>
      <w:spacing w:val="-10"/>
      <w:kern w:val="2"/>
      <w:sz w:val="24"/>
      <w:szCs w:val="24"/>
      <w:lang w:eastAsia="ru-RU"/>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Style25">
    <w:name w:val="Body Text Indent"/>
    <w:basedOn w:val="Normal"/>
    <w:link w:val="a6"/>
    <w:rsid w:val="0091151f"/>
    <w:pPr>
      <w:spacing w:lineRule="auto" w:line="360" w:before="0" w:after="0"/>
      <w:ind w:firstLine="709"/>
      <w:jc w:val="both"/>
    </w:pPr>
    <w:rPr>
      <w:rFonts w:ascii="Times New Roman" w:hAnsi="Times New Roman" w:eastAsia="Times New Roman" w:cs="Times New Roman"/>
      <w:b/>
      <w:sz w:val="24"/>
      <w:szCs w:val="20"/>
      <w:lang w:eastAsia="ru-RU"/>
    </w:rPr>
  </w:style>
  <w:style w:type="paragraph" w:styleId="BalloonText">
    <w:name w:val="Balloon Text"/>
    <w:basedOn w:val="Normal"/>
    <w:link w:val="a8"/>
    <w:uiPriority w:val="99"/>
    <w:semiHidden/>
    <w:unhideWhenUsed/>
    <w:qFormat/>
    <w:rsid w:val="00123bf7"/>
    <w:pPr>
      <w:spacing w:lineRule="auto" w:line="240" w:before="0" w:after="0"/>
    </w:pPr>
    <w:rPr>
      <w:rFonts w:ascii="Tahoma" w:hAnsi="Tahoma" w:cs="Tahoma"/>
      <w:sz w:val="16"/>
      <w:szCs w:val="16"/>
    </w:rPr>
  </w:style>
  <w:style w:type="paragraph" w:styleId="NoSpacing">
    <w:name w:val="No Spacing"/>
    <w:uiPriority w:val="1"/>
    <w:qFormat/>
    <w:rsid w:val="00b837e3"/>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02statia2" w:customStyle="1">
    <w:name w:val="02statia2"/>
    <w:basedOn w:val="Normal"/>
    <w:qFormat/>
    <w:rsid w:val="00b43cc5"/>
    <w:pPr>
      <w:spacing w:lineRule="atLeast" w:line="320" w:before="120" w:after="0"/>
      <w:ind w:left="2020" w:hanging="880"/>
      <w:jc w:val="both"/>
    </w:pPr>
    <w:rPr>
      <w:rFonts w:ascii="GaramondNarrowC" w:hAnsi="GaramondNarrowC" w:eastAsia="Times New Roman" w:cs="Times New Roman"/>
      <w:color w:val="000000"/>
      <w:sz w:val="21"/>
      <w:szCs w:val="21"/>
      <w:lang w:eastAsia="ru-RU"/>
    </w:rPr>
  </w:style>
  <w:style w:type="paragraph" w:styleId="5" w:customStyle="1">
    <w:name w:val="Стиль5"/>
    <w:basedOn w:val="Normal"/>
    <w:qFormat/>
    <w:rsid w:val="00b43cc5"/>
    <w:pPr>
      <w:snapToGrid w:val="false"/>
      <w:spacing w:lineRule="auto" w:line="360" w:before="0" w:after="0"/>
      <w:jc w:val="both"/>
    </w:pPr>
    <w:rPr>
      <w:rFonts w:ascii="Times New Roman" w:hAnsi="Times New Roman" w:eastAsia="Times New Roman" w:cs="Times New Roman"/>
      <w:bCs/>
      <w:lang w:val="x-none" w:eastAsia="x-none"/>
    </w:rPr>
  </w:style>
  <w:style w:type="paragraph" w:styleId="BodyTextIndent3">
    <w:name w:val="Body Text Indent 3"/>
    <w:basedOn w:val="Normal"/>
    <w:link w:val="30"/>
    <w:unhideWhenUsed/>
    <w:qFormat/>
    <w:rsid w:val="00ab568f"/>
    <w:pPr>
      <w:spacing w:lineRule="auto" w:line="240" w:before="0" w:after="0"/>
      <w:ind w:firstLine="720"/>
      <w:jc w:val="both"/>
    </w:pPr>
    <w:rPr>
      <w:rFonts w:ascii="Times New Roman" w:hAnsi="Times New Roman" w:eastAsia="Times New Roman" w:cs="Times New Roman"/>
      <w:color w:val="0000FF"/>
      <w:sz w:val="24"/>
      <w:szCs w:val="24"/>
      <w:u w:val="single"/>
      <w:lang w:val="x-none" w:eastAsia="x-none"/>
    </w:rPr>
  </w:style>
  <w:style w:type="paragraph" w:styleId="NormalWeb">
    <w:name w:val="Normal (Web)"/>
    <w:basedOn w:val="Normal"/>
    <w:link w:val="ab"/>
    <w:qFormat/>
    <w:rsid w:val="005377b9"/>
    <w:pPr>
      <w:spacing w:lineRule="auto" w:line="240" w:beforeAutospacing="1" w:afterAutospacing="1"/>
    </w:pPr>
    <w:rPr>
      <w:rFonts w:ascii="Times New Roman" w:hAnsi="Times New Roman" w:eastAsia="Times New Roman" w:cs="Times New Roman"/>
      <w:sz w:val="24"/>
      <w:szCs w:val="24"/>
      <w:lang w:val="x-none" w:eastAsia="x-none"/>
    </w:rPr>
  </w:style>
  <w:style w:type="paragraph" w:styleId="31">
    <w:name w:val="TOC 3"/>
    <w:basedOn w:val="Normal"/>
    <w:next w:val="Normal"/>
    <w:autoRedefine/>
    <w:uiPriority w:val="99"/>
    <w:semiHidden/>
    <w:rsid w:val="005377b9"/>
    <w:pPr>
      <w:spacing w:lineRule="auto" w:line="240" w:before="0" w:after="0"/>
      <w:jc w:val="both"/>
    </w:pPr>
    <w:rPr>
      <w:rFonts w:ascii="Times New Roman" w:hAnsi="Times New Roman" w:eastAsia="Times New Roman" w:cs="Times New Roman"/>
      <w:sz w:val="24"/>
      <w:szCs w:val="20"/>
      <w:lang w:eastAsia="ru-RU"/>
    </w:rPr>
  </w:style>
  <w:style w:type="paragraph" w:styleId="Times12" w:customStyle="1">
    <w:name w:val="Times 12"/>
    <w:basedOn w:val="Normal"/>
    <w:qFormat/>
    <w:rsid w:val="005377b9"/>
    <w:pPr>
      <w:overflowPunct w:val="true"/>
      <w:spacing w:lineRule="auto" w:line="240" w:before="0" w:after="0"/>
      <w:ind w:firstLine="567"/>
      <w:jc w:val="both"/>
    </w:pPr>
    <w:rPr>
      <w:rFonts w:ascii="Times New Roman" w:hAnsi="Times New Roman" w:eastAsia="Times New Roman" w:cs="Times New Roman"/>
      <w:bCs/>
      <w:sz w:val="24"/>
      <w:lang w:eastAsia="ru-RU"/>
    </w:rPr>
  </w:style>
  <w:style w:type="paragraph" w:styleId="Style26" w:customStyle="1">
    <w:name w:val="Подподпункт"/>
    <w:basedOn w:val="Normal"/>
    <w:link w:val="ac"/>
    <w:uiPriority w:val="99"/>
    <w:qFormat/>
    <w:rsid w:val="005377b9"/>
    <w:pPr>
      <w:spacing w:lineRule="auto" w:line="360" w:before="0" w:after="0"/>
      <w:jc w:val="both"/>
    </w:pPr>
    <w:rPr>
      <w:rFonts w:ascii="Times New Roman" w:hAnsi="Times New Roman" w:eastAsia="Times New Roman" w:cs="Times New Roman"/>
      <w:bCs/>
      <w:lang w:val="x-none" w:eastAsia="x-none"/>
    </w:rPr>
  </w:style>
  <w:style w:type="paragraph" w:styleId="Style27" w:customStyle="1">
    <w:name w:val="Ариал"/>
    <w:basedOn w:val="Normal"/>
    <w:link w:val="11"/>
    <w:qFormat/>
    <w:rsid w:val="005377b9"/>
    <w:pPr>
      <w:spacing w:lineRule="auto" w:line="360" w:before="120" w:after="120"/>
      <w:ind w:firstLine="851"/>
      <w:jc w:val="both"/>
    </w:pPr>
    <w:rPr>
      <w:rFonts w:ascii="Arial" w:hAnsi="Arial" w:eastAsia="Times New Roman" w:cs="Arial"/>
      <w:sz w:val="24"/>
      <w:szCs w:val="24"/>
      <w:lang w:eastAsia="ru-RU"/>
    </w:rPr>
  </w:style>
  <w:style w:type="paragraph" w:styleId="Style28" w:customStyle="1">
    <w:name w:val="Пункт б/н"/>
    <w:basedOn w:val="Normal"/>
    <w:qFormat/>
    <w:rsid w:val="005377b9"/>
    <w:pPr>
      <w:tabs>
        <w:tab w:val="clear" w:pos="708"/>
        <w:tab w:val="left" w:pos="1134" w:leader="none"/>
      </w:tabs>
      <w:spacing w:lineRule="auto" w:line="360" w:before="0" w:after="0"/>
      <w:ind w:firstLine="567"/>
      <w:jc w:val="both"/>
    </w:pPr>
    <w:rPr>
      <w:rFonts w:ascii="Times New Roman" w:hAnsi="Times New Roman" w:eastAsia="Times New Roman" w:cs="Times New Roman"/>
      <w:bCs/>
      <w:lang w:eastAsia="ru-RU"/>
    </w:rPr>
  </w:style>
  <w:style w:type="paragraph" w:styleId="Style29" w:customStyle="1">
    <w:name w:val="Ариал Таблица"/>
    <w:basedOn w:val="Style27"/>
    <w:link w:val="af0"/>
    <w:qFormat/>
    <w:rsid w:val="005377b9"/>
    <w:pPr>
      <w:widowControl w:val="false"/>
      <w:spacing w:lineRule="auto" w:line="240" w:before="0" w:after="0"/>
      <w:ind w:hanging="0"/>
      <w:textAlignment w:val="baseline"/>
    </w:pPr>
    <w:rPr>
      <w:szCs w:val="20"/>
    </w:rPr>
  </w:style>
  <w:style w:type="paragraph" w:styleId="Style30" w:customStyle="1">
    <w:name w:val="Табличный_заголовки"/>
    <w:basedOn w:val="Normal"/>
    <w:uiPriority w:val="99"/>
    <w:qFormat/>
    <w:rsid w:val="008f263c"/>
    <w:pPr>
      <w:keepNext w:val="true"/>
      <w:keepLines/>
      <w:spacing w:lineRule="auto" w:line="240" w:before="0" w:after="0"/>
      <w:jc w:val="center"/>
    </w:pPr>
    <w:rPr>
      <w:rFonts w:ascii="Times New Roman" w:hAnsi="Times New Roman" w:eastAsia="Times New Roman" w:cs="Times New Roman"/>
      <w:b/>
      <w:lang w:eastAsia="ru-RU"/>
    </w:rPr>
  </w:style>
  <w:style w:type="paragraph" w:styleId="Style31" w:customStyle="1">
    <w:name w:val="Табличный_нумерованный"/>
    <w:basedOn w:val="Normal"/>
    <w:link w:val="af2"/>
    <w:uiPriority w:val="99"/>
    <w:qFormat/>
    <w:rsid w:val="008f263c"/>
    <w:pPr>
      <w:tabs>
        <w:tab w:val="clear" w:pos="708"/>
        <w:tab w:val="left" w:pos="340" w:leader="none"/>
      </w:tabs>
      <w:spacing w:lineRule="auto" w:line="240" w:before="0" w:after="0"/>
      <w:ind w:firstLine="57"/>
    </w:pPr>
    <w:rPr/>
  </w:style>
  <w:style w:type="paragraph" w:styleId="Style32" w:customStyle="1">
    <w:name w:val="Табличный_по ширине"/>
    <w:basedOn w:val="Normal"/>
    <w:uiPriority w:val="99"/>
    <w:qFormat/>
    <w:rsid w:val="008f263c"/>
    <w:pPr>
      <w:spacing w:lineRule="auto" w:line="240" w:before="0" w:after="0"/>
      <w:jc w:val="both"/>
    </w:pPr>
    <w:rPr>
      <w:rFonts w:ascii="Times New Roman" w:hAnsi="Times New Roman" w:eastAsia="Times New Roman" w:cs="Times New Roman"/>
      <w:lang w:eastAsia="ru-RU"/>
    </w:rPr>
  </w:style>
  <w:style w:type="paragraph" w:styleId="Style33">
    <w:name w:val="Title"/>
    <w:basedOn w:val="Normal"/>
    <w:next w:val="Normal"/>
    <w:link w:val="af6"/>
    <w:autoRedefine/>
    <w:uiPriority w:val="10"/>
    <w:qFormat/>
    <w:rsid w:val="00bc4f73"/>
    <w:pPr>
      <w:tabs>
        <w:tab w:val="left" w:pos="708" w:leader="none"/>
        <w:tab w:val="left" w:pos="1980" w:leader="none"/>
      </w:tabs>
      <w:suppressAutoHyphens w:val="true"/>
      <w:spacing w:lineRule="auto" w:line="240" w:before="0" w:after="240"/>
      <w:ind w:firstLine="284"/>
      <w:contextualSpacing/>
      <w:jc w:val="center"/>
    </w:pPr>
    <w:rPr>
      <w:rFonts w:ascii="Crassula" w:hAnsi="Crassula" w:eastAsia="" w:cs="" w:cstheme="majorBidi" w:eastAsiaTheme="majorEastAsia"/>
      <w:b/>
      <w:spacing w:val="-10"/>
      <w:kern w:val="2"/>
      <w:sz w:val="24"/>
      <w:szCs w:val="24"/>
      <w:lang w:eastAsia="ru-RU"/>
    </w:rPr>
  </w:style>
  <w:style w:type="paragraph" w:styleId="ListParagraph">
    <w:name w:val="List Paragraph"/>
    <w:basedOn w:val="Normal"/>
    <w:uiPriority w:val="34"/>
    <w:qFormat/>
    <w:rsid w:val="00bc4f73"/>
    <w:pPr>
      <w:spacing w:lineRule="auto" w:line="259" w:before="0" w:after="160"/>
      <w:ind w:left="720" w:hanging="0"/>
      <w:contextualSpacing/>
    </w:pPr>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galdina@novacentrk.com" TargetMode="External"/><Relationship Id="rId3" Type="http://schemas.openxmlformats.org/officeDocument/2006/relationships/hyperlink" Target="mailto:pb_go@novacentrk.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62554-8084-425E-A7A4-A363FCA7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LibreOffice/6.3.3.2$Windows_X86_64 LibreOffice_project/a64200df03143b798afd1ec74a12ab50359878ed</Application>
  <Pages>15</Pages>
  <Words>3332</Words>
  <Characters>23876</Characters>
  <CharactersWithSpaces>27047</CharactersWithSpaces>
  <Paragraphs>367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2021-09-07T13:03:00Z</dcterms:created>
  <dc:creator>user21</dc:creator>
  <dc:description/>
  <dc:language>ru-RU</dc:language>
  <cp:lastModifiedBy/>
  <cp:lastPrinted>2021-08-24T09:04:00Z</cp:lastPrinted>
  <dcterms:modified xsi:type="dcterms:W3CDTF">2021-09-10T17:32:48Z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