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0A0" w:firstRow="1" w:lastRow="0" w:firstColumn="1" w:lastColumn="0" w:noHBand="0" w:noVBand="0"/>
      </w:tblPr>
      <w:tblGrid>
        <w:gridCol w:w="9639"/>
      </w:tblGrid>
      <w:tr w:rsidR="00C30259" w:rsidRPr="00E972DA" w:rsidTr="00C30259">
        <w:tc>
          <w:tcPr>
            <w:tcW w:w="9639" w:type="dxa"/>
          </w:tcPr>
          <w:p w:rsidR="00C30259" w:rsidRPr="00E972DA" w:rsidRDefault="00B763FF"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 xml:space="preserve"> </w:t>
            </w:r>
            <w:r w:rsidR="00C30259" w:rsidRPr="00E972DA">
              <w:rPr>
                <w:rFonts w:ascii="Times New Roman" w:eastAsia="Times New Roman" w:hAnsi="Times New Roman" w:cs="Times New Roman"/>
                <w:sz w:val="28"/>
                <w:szCs w:val="28"/>
                <w:lang w:eastAsia="ru-RU"/>
              </w:rPr>
              <w:t>УТВЕРЖДАЮ</w:t>
            </w:r>
          </w:p>
          <w:p w:rsidR="00C30259"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37E46"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Директор</w:t>
            </w:r>
            <w:r w:rsidR="00937E46" w:rsidRPr="00E972DA">
              <w:rPr>
                <w:rFonts w:ascii="Times New Roman" w:eastAsia="Times New Roman" w:hAnsi="Times New Roman" w:cs="Times New Roman"/>
                <w:sz w:val="28"/>
                <w:szCs w:val="28"/>
                <w:lang w:eastAsia="ru-RU"/>
              </w:rPr>
              <w:t xml:space="preserve"> ФГБУ </w:t>
            </w:r>
          </w:p>
          <w:p w:rsidR="00C30259" w:rsidRPr="00E972DA" w:rsidRDefault="00937E46"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«Санаторий РОП РФ «Россия»</w:t>
            </w:r>
          </w:p>
          <w:p w:rsidR="00C30259"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30259" w:rsidRPr="00E972DA" w:rsidRDefault="00C3025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 xml:space="preserve">____________ </w:t>
            </w:r>
            <w:r w:rsidR="00937E46" w:rsidRPr="00E972DA">
              <w:rPr>
                <w:rFonts w:ascii="Times New Roman" w:eastAsia="Times New Roman" w:hAnsi="Times New Roman" w:cs="Times New Roman"/>
                <w:sz w:val="28"/>
                <w:szCs w:val="28"/>
                <w:lang w:eastAsia="ru-RU"/>
              </w:rPr>
              <w:t>Л.А. Мартынюк</w:t>
            </w:r>
          </w:p>
          <w:p w:rsidR="00C30259" w:rsidRPr="00E972DA" w:rsidRDefault="00D752C9" w:rsidP="00193E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72DA">
              <w:rPr>
                <w:rFonts w:ascii="Times New Roman" w:eastAsia="Times New Roman" w:hAnsi="Times New Roman" w:cs="Times New Roman"/>
                <w:sz w:val="28"/>
                <w:szCs w:val="28"/>
                <w:lang w:eastAsia="ru-RU"/>
              </w:rPr>
              <w:t>«__</w:t>
            </w:r>
            <w:r w:rsidR="00937E46" w:rsidRPr="00E972DA">
              <w:rPr>
                <w:rFonts w:ascii="Times New Roman" w:eastAsia="Times New Roman" w:hAnsi="Times New Roman" w:cs="Times New Roman"/>
                <w:sz w:val="28"/>
                <w:szCs w:val="28"/>
                <w:lang w:eastAsia="ru-RU"/>
              </w:rPr>
              <w:t>»</w:t>
            </w:r>
            <w:r w:rsidR="001367BB" w:rsidRPr="00E972DA">
              <w:rPr>
                <w:rFonts w:ascii="Times New Roman" w:eastAsia="Times New Roman" w:hAnsi="Times New Roman" w:cs="Times New Roman"/>
                <w:sz w:val="28"/>
                <w:szCs w:val="28"/>
                <w:lang w:eastAsia="ru-RU"/>
              </w:rPr>
              <w:t xml:space="preserve"> </w:t>
            </w:r>
            <w:r w:rsidR="00E972DA" w:rsidRPr="00E972DA">
              <w:rPr>
                <w:rFonts w:ascii="Times New Roman" w:eastAsia="Times New Roman" w:hAnsi="Times New Roman" w:cs="Times New Roman"/>
                <w:sz w:val="28"/>
                <w:szCs w:val="28"/>
                <w:lang w:eastAsia="ru-RU"/>
              </w:rPr>
              <w:t>ноября</w:t>
            </w:r>
            <w:r w:rsidR="001367BB" w:rsidRPr="00E972DA">
              <w:rPr>
                <w:rFonts w:ascii="Times New Roman" w:eastAsia="Times New Roman" w:hAnsi="Times New Roman" w:cs="Times New Roman"/>
                <w:sz w:val="28"/>
                <w:szCs w:val="28"/>
                <w:lang w:eastAsia="ru-RU"/>
              </w:rPr>
              <w:t xml:space="preserve"> </w:t>
            </w:r>
            <w:r w:rsidR="00937E46" w:rsidRPr="00E972DA">
              <w:rPr>
                <w:rFonts w:ascii="Times New Roman" w:eastAsia="Times New Roman" w:hAnsi="Times New Roman" w:cs="Times New Roman"/>
                <w:sz w:val="28"/>
                <w:szCs w:val="28"/>
                <w:lang w:eastAsia="ru-RU"/>
              </w:rPr>
              <w:t>2021</w:t>
            </w:r>
            <w:r w:rsidR="00C30259" w:rsidRPr="00E972DA">
              <w:rPr>
                <w:rFonts w:ascii="Times New Roman" w:eastAsia="Times New Roman" w:hAnsi="Times New Roman" w:cs="Times New Roman"/>
                <w:sz w:val="28"/>
                <w:szCs w:val="28"/>
                <w:lang w:eastAsia="ru-RU"/>
              </w:rPr>
              <w:t xml:space="preserve"> г.</w:t>
            </w:r>
          </w:p>
          <w:p w:rsidR="00C30259" w:rsidRPr="00E972DA" w:rsidRDefault="00C30259" w:rsidP="00193EBD">
            <w:pPr>
              <w:widowControl w:val="0"/>
              <w:autoSpaceDE w:val="0"/>
              <w:autoSpaceDN w:val="0"/>
              <w:adjustRightInd w:val="0"/>
              <w:spacing w:after="0" w:line="240" w:lineRule="auto"/>
              <w:ind w:right="176"/>
              <w:jc w:val="right"/>
              <w:rPr>
                <w:rFonts w:ascii="Times New Roman" w:eastAsia="Times New Roman" w:hAnsi="Times New Roman" w:cs="Times New Roman"/>
                <w:sz w:val="28"/>
                <w:szCs w:val="28"/>
                <w:lang w:eastAsia="ru-RU"/>
              </w:rPr>
            </w:pPr>
          </w:p>
        </w:tc>
      </w:tr>
    </w:tbl>
    <w:p w:rsidR="00C30259" w:rsidRPr="00E972DA" w:rsidRDefault="00C30259" w:rsidP="00193EBD">
      <w:pPr>
        <w:tabs>
          <w:tab w:val="left" w:pos="1260"/>
        </w:tabs>
        <w:spacing w:after="0" w:line="240" w:lineRule="auto"/>
        <w:rPr>
          <w:rFonts w:ascii="Times New Roman" w:hAnsi="Times New Roman" w:cs="Times New Roman"/>
        </w:rPr>
      </w:pPr>
    </w:p>
    <w:p w:rsidR="00C30259" w:rsidRPr="00E972DA" w:rsidRDefault="00C30259" w:rsidP="00193EBD">
      <w:pPr>
        <w:tabs>
          <w:tab w:val="left" w:pos="1260"/>
        </w:tabs>
        <w:spacing w:after="0" w:line="240" w:lineRule="auto"/>
        <w:rPr>
          <w:rFonts w:ascii="Times New Roman" w:hAnsi="Times New Roman" w:cs="Times New Roman"/>
        </w:rPr>
      </w:pPr>
    </w:p>
    <w:p w:rsidR="00734806" w:rsidRPr="00992584" w:rsidRDefault="00734806" w:rsidP="00734806">
      <w:pPr>
        <w:suppressAutoHyphens/>
        <w:spacing w:after="0" w:line="240" w:lineRule="auto"/>
        <w:jc w:val="center"/>
        <w:rPr>
          <w:rFonts w:ascii="Times New Roman" w:eastAsia="Times New Roman" w:hAnsi="Times New Roman" w:cs="Times New Roman"/>
          <w:b/>
          <w:bCs/>
          <w:smallCaps/>
          <w:spacing w:val="5"/>
          <w:sz w:val="36"/>
          <w:szCs w:val="36"/>
          <w:lang w:eastAsia="ru-RU"/>
        </w:rPr>
      </w:pPr>
      <w:r w:rsidRPr="00E972DA">
        <w:rPr>
          <w:rFonts w:ascii="Times New Roman" w:eastAsia="Times New Roman" w:hAnsi="Times New Roman" w:cs="Times New Roman"/>
          <w:b/>
          <w:bCs/>
          <w:smallCaps/>
          <w:spacing w:val="5"/>
          <w:sz w:val="36"/>
          <w:szCs w:val="36"/>
          <w:lang w:eastAsia="ru-RU"/>
        </w:rPr>
        <w:t xml:space="preserve">документация </w:t>
      </w:r>
      <w:r w:rsidR="00742C56">
        <w:rPr>
          <w:rFonts w:ascii="Times New Roman" w:eastAsia="Times New Roman" w:hAnsi="Times New Roman" w:cs="Times New Roman"/>
          <w:b/>
          <w:bCs/>
          <w:smallCaps/>
          <w:spacing w:val="5"/>
          <w:sz w:val="36"/>
          <w:szCs w:val="36"/>
          <w:lang w:eastAsia="ru-RU"/>
        </w:rPr>
        <w:t>о проведении</w:t>
      </w:r>
      <w:r w:rsidRPr="00E972DA">
        <w:rPr>
          <w:rFonts w:ascii="Times New Roman" w:eastAsia="Times New Roman" w:hAnsi="Times New Roman" w:cs="Times New Roman"/>
          <w:b/>
          <w:bCs/>
          <w:smallCaps/>
          <w:spacing w:val="5"/>
          <w:sz w:val="36"/>
          <w:szCs w:val="36"/>
          <w:lang w:eastAsia="ru-RU"/>
        </w:rPr>
        <w:t xml:space="preserve"> конкурс</w:t>
      </w:r>
      <w:r w:rsidR="00C704A2">
        <w:rPr>
          <w:rFonts w:ascii="Times New Roman" w:eastAsia="Times New Roman" w:hAnsi="Times New Roman" w:cs="Times New Roman"/>
          <w:b/>
          <w:bCs/>
          <w:smallCaps/>
          <w:spacing w:val="5"/>
          <w:sz w:val="36"/>
          <w:szCs w:val="36"/>
          <w:lang w:eastAsia="ru-RU"/>
        </w:rPr>
        <w:t>а</w:t>
      </w:r>
      <w:r w:rsidR="00C30259" w:rsidRPr="00E972DA">
        <w:rPr>
          <w:rFonts w:ascii="Times New Roman" w:eastAsia="Times New Roman" w:hAnsi="Times New Roman" w:cs="Times New Roman"/>
          <w:b/>
          <w:bCs/>
          <w:smallCaps/>
          <w:spacing w:val="5"/>
          <w:sz w:val="36"/>
          <w:szCs w:val="36"/>
          <w:lang w:eastAsia="ru-RU"/>
        </w:rPr>
        <w:t xml:space="preserve"> в электронной форме</w:t>
      </w:r>
      <w:r w:rsidR="00C30259" w:rsidRPr="00E972DA">
        <w:rPr>
          <w:rFonts w:ascii="Times New Roman" w:eastAsia="Times New Roman" w:hAnsi="Times New Roman" w:cs="Times New Roman"/>
          <w:b/>
          <w:bCs/>
          <w:smallCaps/>
          <w:spacing w:val="5"/>
          <w:sz w:val="36"/>
          <w:szCs w:val="36"/>
          <w:lang w:eastAsia="ru-RU"/>
        </w:rPr>
        <w:br/>
      </w:r>
      <w:r w:rsidR="00C30259" w:rsidRPr="00992584">
        <w:rPr>
          <w:rFonts w:ascii="Times New Roman" w:eastAsia="Times New Roman" w:hAnsi="Times New Roman" w:cs="Times New Roman"/>
          <w:b/>
          <w:bCs/>
          <w:smallCaps/>
          <w:spacing w:val="5"/>
          <w:sz w:val="36"/>
          <w:szCs w:val="36"/>
          <w:lang w:eastAsia="ru-RU"/>
        </w:rPr>
        <w:t xml:space="preserve"> на право заключения договора</w:t>
      </w:r>
    </w:p>
    <w:p w:rsidR="00734806" w:rsidRPr="00992584" w:rsidRDefault="00734806" w:rsidP="00734806">
      <w:pPr>
        <w:suppressAutoHyphens/>
        <w:spacing w:after="0" w:line="240" w:lineRule="auto"/>
        <w:jc w:val="center"/>
        <w:rPr>
          <w:rFonts w:ascii="Times New Roman" w:eastAsia="Times New Roman" w:hAnsi="Times New Roman" w:cs="Times New Roman"/>
          <w:bCs/>
          <w:smallCaps/>
          <w:spacing w:val="5"/>
          <w:sz w:val="28"/>
          <w:szCs w:val="32"/>
          <w:lang w:eastAsia="ru-RU"/>
        </w:rPr>
      </w:pPr>
      <w:r w:rsidRPr="00992584">
        <w:rPr>
          <w:rFonts w:ascii="Times New Roman" w:eastAsia="Times New Roman" w:hAnsi="Times New Roman" w:cs="Times New Roman"/>
          <w:bCs/>
          <w:smallCaps/>
          <w:spacing w:val="5"/>
          <w:sz w:val="28"/>
          <w:szCs w:val="32"/>
          <w:lang w:eastAsia="ru-RU"/>
        </w:rPr>
        <w:t>в рамках Федерального закона от 18.07.2011 N 223-ФЗ "О закупках товаров, работ, услуг отдельными видами юридических лиц"</w:t>
      </w:r>
    </w:p>
    <w:p w:rsidR="00734806" w:rsidRPr="00992584" w:rsidRDefault="00E972DA" w:rsidP="00734806">
      <w:pPr>
        <w:suppressAutoHyphens/>
        <w:spacing w:after="0" w:line="240" w:lineRule="auto"/>
        <w:jc w:val="center"/>
        <w:rPr>
          <w:rFonts w:ascii="Times New Roman" w:eastAsia="Times New Roman" w:hAnsi="Times New Roman" w:cs="Times New Roman"/>
          <w:b/>
          <w:bCs/>
          <w:smallCaps/>
          <w:spacing w:val="5"/>
          <w:sz w:val="28"/>
          <w:szCs w:val="32"/>
          <w:lang w:eastAsia="ru-RU"/>
        </w:rPr>
      </w:pPr>
      <w:r w:rsidRPr="00992584">
        <w:rPr>
          <w:rFonts w:ascii="Times New Roman" w:eastAsia="Times New Roman" w:hAnsi="Times New Roman" w:cs="Times New Roman"/>
          <w:b/>
          <w:bCs/>
          <w:smallCaps/>
          <w:spacing w:val="5"/>
          <w:sz w:val="28"/>
          <w:szCs w:val="32"/>
          <w:lang w:eastAsia="ru-RU"/>
        </w:rPr>
        <w:t>По</w:t>
      </w:r>
      <w:r w:rsidR="00BA0F1B">
        <w:rPr>
          <w:rFonts w:ascii="Times New Roman" w:eastAsia="Times New Roman" w:hAnsi="Times New Roman" w:cs="Times New Roman"/>
          <w:b/>
          <w:bCs/>
          <w:smallCaps/>
          <w:spacing w:val="5"/>
          <w:sz w:val="28"/>
          <w:szCs w:val="32"/>
          <w:lang w:eastAsia="ru-RU"/>
        </w:rPr>
        <w:t>ставка</w:t>
      </w:r>
      <w:r w:rsidR="00BA0F1B">
        <w:rPr>
          <w:rFonts w:ascii="Arial" w:hAnsi="Arial" w:cs="Arial"/>
          <w:color w:val="000000"/>
          <w:sz w:val="17"/>
          <w:szCs w:val="17"/>
        </w:rPr>
        <w:t xml:space="preserve"> </w:t>
      </w:r>
      <w:r w:rsidR="00BA0F1B" w:rsidRPr="00BA0F1B">
        <w:rPr>
          <w:rFonts w:ascii="Times New Roman" w:eastAsia="Times New Roman" w:hAnsi="Times New Roman" w:cs="Times New Roman"/>
          <w:b/>
          <w:bCs/>
          <w:smallCaps/>
          <w:spacing w:val="5"/>
          <w:sz w:val="28"/>
          <w:szCs w:val="32"/>
          <w:lang w:eastAsia="ru-RU"/>
        </w:rPr>
        <w:t>продуктов питания (</w:t>
      </w:r>
      <w:r w:rsidR="0028046B">
        <w:rPr>
          <w:rFonts w:ascii="Times New Roman" w:eastAsia="Times New Roman" w:hAnsi="Times New Roman" w:cs="Times New Roman"/>
          <w:b/>
          <w:bCs/>
          <w:smallCaps/>
          <w:spacing w:val="5"/>
          <w:sz w:val="28"/>
          <w:szCs w:val="32"/>
          <w:lang w:eastAsia="ru-RU"/>
        </w:rPr>
        <w:t>фрукты</w:t>
      </w:r>
      <w:r w:rsidR="00BA0F1B" w:rsidRPr="00BA0F1B">
        <w:rPr>
          <w:rFonts w:ascii="Times New Roman" w:eastAsia="Times New Roman" w:hAnsi="Times New Roman" w:cs="Times New Roman"/>
          <w:b/>
          <w:bCs/>
          <w:smallCaps/>
          <w:spacing w:val="5"/>
          <w:sz w:val="28"/>
          <w:szCs w:val="32"/>
          <w:lang w:eastAsia="ru-RU"/>
        </w:rPr>
        <w:t>)</w:t>
      </w:r>
    </w:p>
    <w:p w:rsidR="00734806" w:rsidRPr="006E66D8" w:rsidRDefault="00C30259" w:rsidP="00734806">
      <w:pPr>
        <w:widowControl w:val="0"/>
        <w:tabs>
          <w:tab w:val="left" w:pos="284"/>
          <w:tab w:val="left" w:pos="709"/>
        </w:tabs>
        <w:autoSpaceDE w:val="0"/>
        <w:autoSpaceDN w:val="0"/>
        <w:adjustRightInd w:val="0"/>
        <w:rPr>
          <w:rFonts w:ascii="Times New Roman" w:eastAsia="Times New Roman" w:hAnsi="Times New Roman" w:cs="Times New Roman"/>
          <w:sz w:val="24"/>
          <w:szCs w:val="24"/>
          <w:lang w:eastAsia="ru-RU"/>
        </w:rPr>
      </w:pPr>
      <w:r w:rsidRPr="00992584">
        <w:rPr>
          <w:rFonts w:ascii="Times New Roman" w:eastAsia="Times New Roman" w:hAnsi="Times New Roman" w:cs="Times New Roman"/>
          <w:b/>
          <w:bCs/>
          <w:smallCaps/>
          <w:spacing w:val="5"/>
          <w:sz w:val="28"/>
          <w:szCs w:val="32"/>
          <w:lang w:eastAsia="ru-RU"/>
        </w:rPr>
        <w:br/>
      </w:r>
      <w:r w:rsidR="00734806" w:rsidRPr="006E66D8">
        <w:rPr>
          <w:rFonts w:ascii="Times New Roman" w:eastAsia="Times New Roman" w:hAnsi="Times New Roman" w:cs="Times New Roman"/>
          <w:sz w:val="24"/>
          <w:szCs w:val="24"/>
          <w:lang w:eastAsia="ru-RU"/>
        </w:rPr>
        <w:t>СОГЛАСОВАНО:</w:t>
      </w: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0077A6" w:rsidRPr="006E66D8" w:rsidRDefault="000077A6" w:rsidP="00007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Заместитель директора по общим вопросам </w:t>
            </w:r>
          </w:p>
          <w:p w:rsidR="00734806" w:rsidRPr="006E66D8" w:rsidRDefault="000077A6" w:rsidP="00007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(Руководитель контрактной службы)</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6B1EDE" w:rsidRPr="006E66D8" w:rsidRDefault="00734806"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p>
          <w:p w:rsidR="006B1EDE" w:rsidRPr="006E66D8" w:rsidRDefault="006B1EDE"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B1EDE" w:rsidRPr="006E66D8" w:rsidRDefault="006B1EDE"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34806" w:rsidRPr="006E66D8" w:rsidRDefault="006B1EDE" w:rsidP="00983FA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r w:rsidR="00983FA4">
              <w:rPr>
                <w:rFonts w:ascii="Times New Roman" w:eastAsia="Times New Roman" w:hAnsi="Times New Roman" w:cs="Times New Roman"/>
                <w:sz w:val="24"/>
                <w:szCs w:val="24"/>
                <w:lang w:eastAsia="ru-RU"/>
              </w:rPr>
              <w:t xml:space="preserve"> </w:t>
            </w:r>
            <w:r w:rsidRPr="006E66D8">
              <w:rPr>
                <w:rFonts w:ascii="Times New Roman" w:eastAsia="Times New Roman" w:hAnsi="Times New Roman" w:cs="Times New Roman"/>
                <w:sz w:val="24"/>
                <w:szCs w:val="24"/>
                <w:lang w:eastAsia="ru-RU"/>
              </w:rPr>
              <w:t xml:space="preserve"> </w:t>
            </w:r>
            <w:r w:rsidR="00734806" w:rsidRPr="006E66D8">
              <w:rPr>
                <w:rFonts w:ascii="Times New Roman" w:eastAsia="Times New Roman" w:hAnsi="Times New Roman" w:cs="Times New Roman"/>
                <w:sz w:val="24"/>
                <w:szCs w:val="24"/>
                <w:lang w:eastAsia="ru-RU"/>
              </w:rPr>
              <w:t>А.В. Бык</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tabs>
          <w:tab w:val="left" w:pos="284"/>
          <w:tab w:val="left" w:pos="70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34806" w:rsidRPr="006E66D8" w:rsidRDefault="00734806" w:rsidP="00734806">
      <w:pPr>
        <w:widowControl w:val="0"/>
        <w:tabs>
          <w:tab w:val="left" w:pos="284"/>
          <w:tab w:val="left" w:pos="709"/>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Главный бухгалтер</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И.А. Павловская</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9A34FC"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Экономист/</w:t>
            </w:r>
            <w:r w:rsidR="00734806" w:rsidRPr="006E66D8">
              <w:rPr>
                <w:rFonts w:ascii="Times New Roman" w:eastAsia="Times New Roman" w:hAnsi="Times New Roman" w:cs="Times New Roman"/>
                <w:sz w:val="24"/>
                <w:szCs w:val="24"/>
                <w:lang w:eastAsia="ru-RU"/>
              </w:rPr>
              <w:t xml:space="preserve"> ПЭО</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9A34FC" w:rsidP="006B1ED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Е.А. Шмуйлова</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E66D8" w:rsidRPr="006E66D8" w:rsidTr="002635B8">
        <w:trPr>
          <w:jc w:val="center"/>
        </w:trPr>
        <w:tc>
          <w:tcPr>
            <w:tcW w:w="3633" w:type="dxa"/>
            <w:tcBorders>
              <w:bottom w:val="single" w:sz="4" w:space="0" w:color="auto"/>
            </w:tcBorders>
          </w:tcPr>
          <w:p w:rsidR="00734806" w:rsidRPr="006E66D8" w:rsidRDefault="00907633"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Начальник</w:t>
            </w:r>
            <w:r w:rsidR="006365C0" w:rsidRPr="006E66D8">
              <w:rPr>
                <w:rFonts w:ascii="Times New Roman" w:eastAsia="Times New Roman" w:hAnsi="Times New Roman" w:cs="Times New Roman"/>
                <w:sz w:val="24"/>
                <w:szCs w:val="24"/>
                <w:lang w:eastAsia="ru-RU"/>
              </w:rPr>
              <w:t xml:space="preserve"> отдела/</w:t>
            </w:r>
            <w:r w:rsidR="00734806" w:rsidRPr="006E66D8">
              <w:rPr>
                <w:rFonts w:ascii="Times New Roman" w:eastAsia="Times New Roman" w:hAnsi="Times New Roman" w:cs="Times New Roman"/>
                <w:sz w:val="24"/>
                <w:szCs w:val="24"/>
                <w:lang w:eastAsia="ru-RU"/>
              </w:rPr>
              <w:t xml:space="preserve"> ОМТС</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bottom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А.Ю. Колесник</w:t>
            </w:r>
          </w:p>
        </w:tc>
      </w:tr>
      <w:tr w:rsidR="006E66D8"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Юрисконсульт </w:t>
            </w:r>
            <w:r w:rsidR="006365C0" w:rsidRPr="006E66D8">
              <w:rPr>
                <w:rFonts w:ascii="Times New Roman" w:eastAsia="Times New Roman" w:hAnsi="Times New Roman" w:cs="Times New Roman"/>
                <w:sz w:val="24"/>
                <w:szCs w:val="24"/>
                <w:lang w:eastAsia="ru-RU"/>
              </w:rPr>
              <w:t>/</w:t>
            </w:r>
            <w:r w:rsidRPr="006E66D8">
              <w:rPr>
                <w:rFonts w:ascii="Times New Roman" w:eastAsia="Times New Roman" w:hAnsi="Times New Roman" w:cs="Times New Roman"/>
                <w:sz w:val="24"/>
                <w:szCs w:val="24"/>
                <w:lang w:eastAsia="ru-RU"/>
              </w:rPr>
              <w:t xml:space="preserve">ОМТС                                                 </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4806" w:rsidRPr="006E66D8" w:rsidRDefault="006B1EDE"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6D8">
              <w:rPr>
                <w:rFonts w:ascii="Times New Roman" w:eastAsia="Times New Roman" w:hAnsi="Times New Roman" w:cs="Times New Roman"/>
                <w:sz w:val="24"/>
                <w:szCs w:val="24"/>
                <w:lang w:eastAsia="ru-RU"/>
              </w:rPr>
              <w:t xml:space="preserve"> </w:t>
            </w:r>
            <w:r w:rsidR="000077A6" w:rsidRPr="006E66D8">
              <w:rPr>
                <w:rFonts w:ascii="Times New Roman" w:eastAsia="Times New Roman" w:hAnsi="Times New Roman" w:cs="Times New Roman"/>
                <w:sz w:val="24"/>
                <w:szCs w:val="24"/>
                <w:lang w:eastAsia="ru-RU"/>
              </w:rPr>
              <w:t>С.В. Ващишен</w:t>
            </w:r>
          </w:p>
        </w:tc>
      </w:tr>
      <w:tr w:rsidR="00734806" w:rsidRPr="006E66D8" w:rsidTr="002635B8">
        <w:trPr>
          <w:jc w:val="center"/>
        </w:trPr>
        <w:tc>
          <w:tcPr>
            <w:tcW w:w="3633"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(должность)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87"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(подпись)</w:t>
            </w:r>
          </w:p>
        </w:tc>
        <w:tc>
          <w:tcPr>
            <w:tcW w:w="284" w:type="dxa"/>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2" w:type="dxa"/>
            <w:tcBorders>
              <w:top w:val="single" w:sz="4" w:space="0" w:color="auto"/>
            </w:tcBorders>
          </w:tcPr>
          <w:p w:rsidR="00734806" w:rsidRPr="006E66D8" w:rsidRDefault="00734806" w:rsidP="00734806">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66D8">
              <w:rPr>
                <w:rFonts w:ascii="Times New Roman" w:eastAsia="Times New Roman" w:hAnsi="Times New Roman" w:cs="Times New Roman"/>
                <w:sz w:val="16"/>
                <w:szCs w:val="16"/>
                <w:lang w:eastAsia="ru-RU"/>
              </w:rPr>
              <w:t>(расшифровка подписи)</w:t>
            </w:r>
          </w:p>
        </w:tc>
      </w:tr>
    </w:tbl>
    <w:p w:rsidR="00734806" w:rsidRPr="006E66D8" w:rsidRDefault="00734806" w:rsidP="00734806">
      <w:pPr>
        <w:widowControl w:val="0"/>
        <w:suppressAutoHyphens/>
        <w:autoSpaceDE w:val="0"/>
        <w:spacing w:before="1" w:after="0" w:line="240" w:lineRule="auto"/>
        <w:ind w:left="212" w:firstLine="709"/>
        <w:rPr>
          <w:rFonts w:ascii="Times New Roman" w:eastAsia="SimSun" w:hAnsi="Times New Roman" w:cs="Times New Roman"/>
          <w:sz w:val="24"/>
          <w:szCs w:val="24"/>
          <w:lang w:eastAsia="zh-CN"/>
        </w:rPr>
      </w:pPr>
    </w:p>
    <w:p w:rsidR="00BA0F1B" w:rsidRPr="00734806" w:rsidRDefault="00BA0F1B" w:rsidP="00BA0F1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34806">
        <w:rPr>
          <w:rFonts w:ascii="Times New Roman" w:eastAsia="Times New Roman" w:hAnsi="Times New Roman" w:cs="Times New Roman"/>
          <w:sz w:val="20"/>
          <w:szCs w:val="20"/>
          <w:lang w:eastAsia="ru-RU"/>
        </w:rPr>
        <w:t>Должностное лицо подразделения ответственное за его исполнение</w:t>
      </w:r>
    </w:p>
    <w:p w:rsidR="00BA0F1B" w:rsidRPr="00734806" w:rsidRDefault="00BA0F1B" w:rsidP="00BA0F1B">
      <w:pPr>
        <w:widowControl w:val="0"/>
        <w:tabs>
          <w:tab w:val="center" w:pos="5103"/>
          <w:tab w:val="left" w:pos="7188"/>
        </w:tabs>
        <w:suppressAutoHyphens/>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734806">
        <w:rPr>
          <w:rFonts w:ascii="Times New Roman" w:eastAsia="Times New Roman" w:hAnsi="Times New Roman" w:cs="Times New Roman"/>
          <w:bCs/>
          <w:sz w:val="16"/>
          <w:szCs w:val="16"/>
          <w:lang w:eastAsia="ru-RU"/>
        </w:rPr>
        <w:t>Ответственное лицо за техническо</w:t>
      </w:r>
      <w:r>
        <w:rPr>
          <w:rFonts w:ascii="Times New Roman" w:eastAsia="Times New Roman" w:hAnsi="Times New Roman" w:cs="Times New Roman"/>
          <w:bCs/>
          <w:sz w:val="16"/>
          <w:szCs w:val="16"/>
          <w:lang w:eastAsia="ru-RU"/>
        </w:rPr>
        <w:t>е задание и исполнение договора</w:t>
      </w:r>
      <w:r w:rsidRPr="00734806">
        <w:rPr>
          <w:rFonts w:ascii="Times New Roman" w:eastAsia="Times New Roman" w:hAnsi="Times New Roman" w:cs="Times New Roman"/>
          <w:bCs/>
          <w:sz w:val="16"/>
          <w:szCs w:val="16"/>
          <w:lang w:eastAsia="ru-RU"/>
        </w:rPr>
        <w:t xml:space="preserve">: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BA0F1B" w:rsidRPr="00734806" w:rsidTr="00BA0F1B">
        <w:tc>
          <w:tcPr>
            <w:tcW w:w="3458" w:type="dxa"/>
            <w:tcBorders>
              <w:bottom w:val="single" w:sz="4" w:space="0" w:color="auto"/>
            </w:tcBorders>
          </w:tcPr>
          <w:p w:rsidR="00BA0F1B" w:rsidRPr="00734806" w:rsidRDefault="00BA0F1B" w:rsidP="00BA0F1B">
            <w:pPr>
              <w:widowControl w:val="0"/>
              <w:suppressAutoHyphens/>
              <w:autoSpaceDE w:val="0"/>
              <w:autoSpaceDN w:val="0"/>
              <w:adjustRightInd w:val="0"/>
              <w:spacing w:after="0" w:line="256" w:lineRule="auto"/>
              <w:rPr>
                <w:rFonts w:ascii="Times New Roman" w:eastAsia="Times New Roman" w:hAnsi="Times New Roman" w:cs="Times New Roman"/>
                <w:sz w:val="24"/>
                <w:szCs w:val="24"/>
                <w:highlight w:val="yellow"/>
                <w:lang w:eastAsia="zh-CN"/>
              </w:rPr>
            </w:pPr>
            <w:r w:rsidRPr="00734806">
              <w:rPr>
                <w:rFonts w:ascii="Times New Roman" w:eastAsia="Times New Roman" w:hAnsi="Times New Roman" w:cs="Times New Roman"/>
                <w:sz w:val="24"/>
                <w:szCs w:val="24"/>
                <w:lang w:eastAsia="zh-CN"/>
              </w:rPr>
              <w:t>Заведующий столовой</w:t>
            </w:r>
            <w:r>
              <w:rPr>
                <w:rFonts w:ascii="Times New Roman" w:eastAsia="Times New Roman" w:hAnsi="Times New Roman" w:cs="Times New Roman"/>
                <w:sz w:val="24"/>
                <w:szCs w:val="24"/>
                <w:lang w:eastAsia="zh-CN"/>
              </w:rPr>
              <w:t>/ столовая</w:t>
            </w:r>
          </w:p>
        </w:tc>
        <w:tc>
          <w:tcPr>
            <w:tcW w:w="278" w:type="dxa"/>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2006" w:type="dxa"/>
            <w:tcBorders>
              <w:bottom w:val="single" w:sz="4" w:space="0" w:color="auto"/>
            </w:tcBorders>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278" w:type="dxa"/>
          </w:tcPr>
          <w:p w:rsidR="00BA0F1B" w:rsidRPr="00734806" w:rsidRDefault="00BA0F1B" w:rsidP="00BA0F1B">
            <w:pPr>
              <w:widowControl w:val="0"/>
              <w:suppressAutoHyphens/>
              <w:autoSpaceDE w:val="0"/>
              <w:autoSpaceDN w:val="0"/>
              <w:adjustRightInd w:val="0"/>
              <w:spacing w:after="0" w:line="256" w:lineRule="auto"/>
              <w:jc w:val="center"/>
              <w:rPr>
                <w:rFonts w:ascii="Times New Roman" w:eastAsia="Times New Roman" w:hAnsi="Times New Roman" w:cs="Times New Roman"/>
                <w:sz w:val="24"/>
                <w:szCs w:val="24"/>
                <w:highlight w:val="yellow"/>
                <w:lang w:eastAsia="zh-CN"/>
              </w:rPr>
            </w:pPr>
          </w:p>
        </w:tc>
        <w:tc>
          <w:tcPr>
            <w:tcW w:w="3268" w:type="dxa"/>
            <w:tcBorders>
              <w:bottom w:val="single" w:sz="4" w:space="0" w:color="auto"/>
            </w:tcBorders>
          </w:tcPr>
          <w:p w:rsidR="00983FA4" w:rsidRDefault="00BA0F1B" w:rsidP="00BA0F1B">
            <w:pPr>
              <w:widowControl w:val="0"/>
              <w:suppressAutoHyphens/>
              <w:autoSpaceDE w:val="0"/>
              <w:autoSpaceDN w:val="0"/>
              <w:adjustRightInd w:val="0"/>
              <w:spacing w:after="0" w:line="256" w:lineRule="auto"/>
              <w:rPr>
                <w:rFonts w:ascii="Times New Roman" w:eastAsia="SimSun" w:hAnsi="Times New Roman" w:cs="Times New Roman"/>
                <w:sz w:val="24"/>
                <w:szCs w:val="24"/>
                <w:lang w:eastAsia="zh-CN"/>
              </w:rPr>
            </w:pPr>
            <w:r w:rsidRPr="00734806">
              <w:rPr>
                <w:rFonts w:ascii="Times New Roman" w:eastAsia="Times New Roman" w:hAnsi="Times New Roman" w:cs="Times New Roman"/>
                <w:sz w:val="24"/>
                <w:szCs w:val="24"/>
                <w:lang w:eastAsia="zh-CN"/>
              </w:rPr>
              <w:t xml:space="preserve">              </w:t>
            </w:r>
            <w:r w:rsidRPr="00734806">
              <w:rPr>
                <w:rFonts w:ascii="Times New Roman" w:eastAsia="SimSun" w:hAnsi="Times New Roman" w:cs="Times New Roman"/>
                <w:sz w:val="24"/>
                <w:szCs w:val="24"/>
                <w:lang w:eastAsia="zh-CN"/>
              </w:rPr>
              <w:t xml:space="preserve">  </w:t>
            </w:r>
          </w:p>
          <w:p w:rsidR="00BA0F1B" w:rsidRPr="00734806" w:rsidRDefault="00983FA4" w:rsidP="00BA0F1B">
            <w:pPr>
              <w:widowControl w:val="0"/>
              <w:suppressAutoHyphens/>
              <w:autoSpaceDE w:val="0"/>
              <w:autoSpaceDN w:val="0"/>
              <w:adjustRightInd w:val="0"/>
              <w:spacing w:after="0" w:line="256" w:lineRule="auto"/>
              <w:rPr>
                <w:rFonts w:ascii="Times New Roman" w:eastAsia="Times New Roman" w:hAnsi="Times New Roman" w:cs="Times New Roman"/>
                <w:sz w:val="24"/>
                <w:szCs w:val="24"/>
                <w:highlight w:val="yellow"/>
                <w:lang w:eastAsia="zh-CN"/>
              </w:rPr>
            </w:pPr>
            <w:r>
              <w:rPr>
                <w:rFonts w:ascii="Times New Roman" w:eastAsia="SimSun" w:hAnsi="Times New Roman" w:cs="Times New Roman"/>
                <w:sz w:val="24"/>
                <w:szCs w:val="24"/>
                <w:lang w:eastAsia="zh-CN"/>
              </w:rPr>
              <w:t xml:space="preserve">                 </w:t>
            </w:r>
            <w:r w:rsidR="00BA0F1B" w:rsidRPr="00734806">
              <w:rPr>
                <w:rFonts w:ascii="Times New Roman" w:eastAsia="Times New Roman" w:hAnsi="Times New Roman" w:cs="Times New Roman"/>
                <w:sz w:val="24"/>
                <w:szCs w:val="24"/>
                <w:lang w:eastAsia="zh-CN"/>
              </w:rPr>
              <w:t>С.В. Сиварь</w:t>
            </w:r>
          </w:p>
        </w:tc>
      </w:tr>
      <w:tr w:rsidR="00BA0F1B" w:rsidRPr="00734806" w:rsidTr="00BA0F1B">
        <w:tc>
          <w:tcPr>
            <w:tcW w:w="3458"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(должность)</w:t>
            </w:r>
          </w:p>
        </w:tc>
        <w:tc>
          <w:tcPr>
            <w:tcW w:w="278" w:type="dxa"/>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06"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(подпись)</w:t>
            </w:r>
          </w:p>
        </w:tc>
        <w:tc>
          <w:tcPr>
            <w:tcW w:w="278" w:type="dxa"/>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268" w:type="dxa"/>
            <w:tcBorders>
              <w:top w:val="single" w:sz="4" w:space="0" w:color="auto"/>
            </w:tcBorders>
          </w:tcPr>
          <w:p w:rsidR="00BA0F1B" w:rsidRPr="00734806" w:rsidRDefault="00BA0F1B" w:rsidP="00BA0F1B">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34806">
              <w:rPr>
                <w:rFonts w:ascii="Times New Roman" w:eastAsia="Times New Roman" w:hAnsi="Times New Roman" w:cs="Times New Roman"/>
                <w:sz w:val="16"/>
                <w:szCs w:val="16"/>
                <w:lang w:eastAsia="ru-RU"/>
              </w:rPr>
              <w:t>(расшифровка подписи)</w:t>
            </w:r>
          </w:p>
        </w:tc>
      </w:tr>
    </w:tbl>
    <w:p w:rsidR="00BA0F1B" w:rsidRPr="00734806" w:rsidRDefault="00BA0F1B" w:rsidP="00BA0F1B">
      <w:pPr>
        <w:suppressAutoHyphens/>
        <w:spacing w:after="0" w:line="240" w:lineRule="auto"/>
        <w:jc w:val="center"/>
        <w:rPr>
          <w:rFonts w:ascii="Times New Roman" w:hAnsi="Times New Roman" w:cs="Times New Roman"/>
          <w:b/>
        </w:rPr>
      </w:pPr>
    </w:p>
    <w:p w:rsidR="00BA0F1B" w:rsidRPr="00C30259" w:rsidRDefault="00BA0F1B" w:rsidP="00BA0F1B">
      <w:pPr>
        <w:tabs>
          <w:tab w:val="left" w:pos="1260"/>
        </w:tabs>
        <w:spacing w:after="0" w:line="240" w:lineRule="auto"/>
        <w:rPr>
          <w:rFonts w:ascii="Times New Roman" w:hAnsi="Times New Roman" w:cs="Times New Roman"/>
        </w:rPr>
      </w:pPr>
    </w:p>
    <w:p w:rsidR="00BA0F1B" w:rsidRPr="00760296" w:rsidRDefault="00BA0F1B" w:rsidP="00BA0F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0296">
        <w:rPr>
          <w:rFonts w:ascii="Times New Roman" w:eastAsia="Times New Roman" w:hAnsi="Times New Roman" w:cs="Times New Roman"/>
          <w:sz w:val="20"/>
          <w:szCs w:val="20"/>
          <w:lang w:eastAsia="ru-RU"/>
        </w:rPr>
        <w:t>Должностное лицо подразделения ответственное за составление документации</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BA0F1B" w:rsidRPr="00760296" w:rsidTr="00BA0F1B">
        <w:tc>
          <w:tcPr>
            <w:tcW w:w="3458" w:type="dxa"/>
            <w:tcBorders>
              <w:bottom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296">
              <w:rPr>
                <w:rFonts w:ascii="Times New Roman" w:eastAsia="Times New Roman" w:hAnsi="Times New Roman" w:cs="Times New Roman"/>
                <w:lang w:eastAsia="ru-RU"/>
              </w:rPr>
              <w:t xml:space="preserve">Специалист </w:t>
            </w:r>
            <w:r w:rsidRPr="00760296">
              <w:rPr>
                <w:rFonts w:ascii="Times New Roman" w:eastAsia="SimSun" w:hAnsi="Times New Roman" w:cs="Times New Roman"/>
                <w:sz w:val="24"/>
                <w:szCs w:val="24"/>
              </w:rPr>
              <w:t>ОМТС</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06" w:type="dxa"/>
            <w:tcBorders>
              <w:bottom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68" w:type="dxa"/>
            <w:tcBorders>
              <w:bottom w:val="single" w:sz="4" w:space="0" w:color="auto"/>
            </w:tcBorders>
          </w:tcPr>
          <w:p w:rsidR="00BA0F1B" w:rsidRPr="00760296" w:rsidRDefault="00BA0F1B" w:rsidP="00BA0F1B">
            <w:pPr>
              <w:widowControl w:val="0"/>
              <w:autoSpaceDE w:val="0"/>
              <w:autoSpaceDN w:val="0"/>
              <w:adjustRightInd w:val="0"/>
              <w:spacing w:after="0" w:line="240" w:lineRule="auto"/>
              <w:rPr>
                <w:rFonts w:ascii="Times New Roman" w:eastAsia="Times New Roman" w:hAnsi="Times New Roman" w:cs="Times New Roman"/>
                <w:lang w:eastAsia="ru-RU"/>
              </w:rPr>
            </w:pPr>
            <w:r w:rsidRPr="00760296">
              <w:rPr>
                <w:rFonts w:ascii="Times New Roman" w:eastAsia="Times New Roman" w:hAnsi="Times New Roman" w:cs="Times New Roman"/>
                <w:lang w:eastAsia="ru-RU"/>
              </w:rPr>
              <w:t xml:space="preserve">               </w:t>
            </w:r>
            <w:r w:rsidR="00983FA4">
              <w:rPr>
                <w:rFonts w:ascii="Times New Roman" w:eastAsia="Times New Roman" w:hAnsi="Times New Roman" w:cs="Times New Roman"/>
                <w:lang w:eastAsia="ru-RU"/>
              </w:rPr>
              <w:t xml:space="preserve">   </w:t>
            </w:r>
            <w:r w:rsidRPr="00760296">
              <w:rPr>
                <w:rFonts w:ascii="Times New Roman" w:eastAsia="Times New Roman" w:hAnsi="Times New Roman" w:cs="Times New Roman"/>
                <w:lang w:eastAsia="ru-RU"/>
              </w:rPr>
              <w:t xml:space="preserve">  И.В.Сохин</w:t>
            </w:r>
          </w:p>
        </w:tc>
      </w:tr>
      <w:tr w:rsidR="00BA0F1B" w:rsidRPr="002D34B7" w:rsidTr="00BA0F1B">
        <w:trPr>
          <w:trHeight w:val="70"/>
        </w:trPr>
        <w:tc>
          <w:tcPr>
            <w:tcW w:w="3458"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(должность)</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06"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(подпись)</w:t>
            </w:r>
          </w:p>
        </w:tc>
        <w:tc>
          <w:tcPr>
            <w:tcW w:w="278" w:type="dxa"/>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268" w:type="dxa"/>
            <w:tcBorders>
              <w:top w:val="single" w:sz="4" w:space="0" w:color="auto"/>
            </w:tcBorders>
          </w:tcPr>
          <w:p w:rsidR="00BA0F1B" w:rsidRPr="00760296" w:rsidRDefault="00BA0F1B" w:rsidP="00BA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0296">
              <w:rPr>
                <w:rFonts w:ascii="Times New Roman" w:eastAsia="Times New Roman" w:hAnsi="Times New Roman" w:cs="Times New Roman"/>
                <w:sz w:val="16"/>
                <w:szCs w:val="16"/>
                <w:lang w:eastAsia="ru-RU"/>
              </w:rPr>
              <w:t>(расшифровка подписи)</w:t>
            </w:r>
          </w:p>
        </w:tc>
      </w:tr>
    </w:tbl>
    <w:p w:rsidR="00BC3A85" w:rsidRDefault="00BC3A85" w:rsidP="00193EBD">
      <w:pPr>
        <w:spacing w:after="0" w:line="240" w:lineRule="auto"/>
        <w:rPr>
          <w:rFonts w:ascii="Times New Roman" w:hAnsi="Times New Roman" w:cs="Times New Roman"/>
        </w:rPr>
      </w:pPr>
    </w:p>
    <w:p w:rsidR="00BA0F1B" w:rsidRDefault="00BA0F1B" w:rsidP="00193EBD">
      <w:pPr>
        <w:spacing w:after="0" w:line="240" w:lineRule="auto"/>
        <w:rPr>
          <w:rFonts w:ascii="Times New Roman" w:hAnsi="Times New Roman" w:cs="Times New Roman"/>
        </w:rPr>
      </w:pPr>
    </w:p>
    <w:p w:rsidR="00BC3A85" w:rsidRDefault="00BC3A85" w:rsidP="00193EBD">
      <w:pPr>
        <w:spacing w:after="0" w:line="240" w:lineRule="auto"/>
        <w:rPr>
          <w:rFonts w:ascii="Times New Roman" w:hAnsi="Times New Roman" w:cs="Times New Roman"/>
        </w:rPr>
      </w:pPr>
    </w:p>
    <w:p w:rsidR="00BC3A85" w:rsidRPr="006E66D8" w:rsidRDefault="00BC3A85" w:rsidP="00193EBD">
      <w:pPr>
        <w:spacing w:after="0" w:line="240" w:lineRule="auto"/>
        <w:rPr>
          <w:rFonts w:ascii="Times New Roman" w:hAnsi="Times New Roman" w:cs="Times New Roman"/>
        </w:rPr>
      </w:pPr>
    </w:p>
    <w:p w:rsidR="00C30259" w:rsidRPr="006E66D8" w:rsidRDefault="00C30259" w:rsidP="00193EBD">
      <w:pPr>
        <w:spacing w:after="0" w:line="240" w:lineRule="auto"/>
        <w:jc w:val="center"/>
        <w:rPr>
          <w:rFonts w:ascii="Times New Roman" w:hAnsi="Times New Roman" w:cs="Times New Roman"/>
          <w:sz w:val="24"/>
          <w:szCs w:val="24"/>
        </w:rPr>
      </w:pPr>
    </w:p>
    <w:p w:rsidR="00C30259" w:rsidRPr="006E66D8" w:rsidRDefault="00937E46" w:rsidP="00193EBD">
      <w:pPr>
        <w:spacing w:after="0" w:line="240" w:lineRule="auto"/>
        <w:jc w:val="center"/>
        <w:rPr>
          <w:rFonts w:ascii="Times New Roman" w:hAnsi="Times New Roman" w:cs="Times New Roman"/>
          <w:b/>
          <w:sz w:val="24"/>
          <w:szCs w:val="24"/>
        </w:rPr>
      </w:pPr>
      <w:r w:rsidRPr="006E66D8">
        <w:rPr>
          <w:rFonts w:ascii="Times New Roman" w:hAnsi="Times New Roman" w:cs="Times New Roman"/>
          <w:b/>
          <w:sz w:val="24"/>
          <w:szCs w:val="24"/>
        </w:rPr>
        <w:t>Ялта</w:t>
      </w:r>
      <w:r w:rsidR="00C30259" w:rsidRPr="006E66D8">
        <w:rPr>
          <w:rFonts w:ascii="Times New Roman" w:hAnsi="Times New Roman" w:cs="Times New Roman"/>
          <w:b/>
          <w:sz w:val="24"/>
          <w:szCs w:val="24"/>
        </w:rPr>
        <w:t xml:space="preserve"> – 20</w:t>
      </w:r>
      <w:r w:rsidRPr="006E66D8">
        <w:rPr>
          <w:rFonts w:ascii="Times New Roman" w:hAnsi="Times New Roman" w:cs="Times New Roman"/>
          <w:b/>
          <w:sz w:val="24"/>
          <w:szCs w:val="24"/>
        </w:rPr>
        <w:t>21</w:t>
      </w:r>
      <w:r w:rsidR="00DC0B28" w:rsidRPr="006E66D8">
        <w:rPr>
          <w:rFonts w:ascii="Times New Roman" w:hAnsi="Times New Roman" w:cs="Times New Roman"/>
          <w:b/>
          <w:sz w:val="24"/>
          <w:szCs w:val="24"/>
        </w:rPr>
        <w:t xml:space="preserve"> г.</w:t>
      </w:r>
    </w:p>
    <w:p w:rsidR="006A7D48" w:rsidRDefault="006A7D48" w:rsidP="00193EBD">
      <w:pPr>
        <w:spacing w:after="0" w:line="240" w:lineRule="auto"/>
        <w:ind w:firstLine="709"/>
        <w:rPr>
          <w:rFonts w:ascii="Times New Roman" w:eastAsia="Times New Roman" w:hAnsi="Times New Roman" w:cs="Times New Roman"/>
          <w:b/>
          <w:color w:val="FF0000"/>
          <w:sz w:val="24"/>
          <w:szCs w:val="24"/>
          <w:lang w:eastAsia="ru-RU"/>
        </w:rPr>
      </w:pPr>
    </w:p>
    <w:p w:rsidR="00C30259" w:rsidRPr="004E2BB0" w:rsidRDefault="00C30259" w:rsidP="00193EBD">
      <w:pPr>
        <w:spacing w:after="0" w:line="240" w:lineRule="auto"/>
        <w:ind w:firstLine="709"/>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Общие положения</w:t>
      </w:r>
    </w:p>
    <w:p w:rsidR="00C30259" w:rsidRPr="004E2BB0" w:rsidRDefault="00C30259" w:rsidP="00193EBD">
      <w:pPr>
        <w:suppressAutoHyphens/>
        <w:spacing w:after="0" w:line="240" w:lineRule="auto"/>
        <w:ind w:left="709"/>
        <w:contextualSpacing/>
        <w:rPr>
          <w:rFonts w:ascii="Times New Roman" w:eastAsia="Calibri" w:hAnsi="Times New Roman" w:cs="Times New Roman"/>
          <w:b/>
          <w:kern w:val="32"/>
          <w:sz w:val="24"/>
          <w:szCs w:val="24"/>
        </w:rPr>
      </w:pPr>
      <w:r w:rsidRPr="004E2BB0">
        <w:rPr>
          <w:rFonts w:ascii="Times New Roman" w:eastAsia="Calibri" w:hAnsi="Times New Roman" w:cs="Times New Roman"/>
          <w:b/>
          <w:kern w:val="32"/>
          <w:sz w:val="24"/>
          <w:szCs w:val="24"/>
        </w:rPr>
        <w:t>1. Законодательное регулирование</w:t>
      </w:r>
    </w:p>
    <w:p w:rsidR="00C30259" w:rsidRPr="004E2BB0" w:rsidRDefault="00C30259" w:rsidP="00193EBD">
      <w:pPr>
        <w:suppressAutoHyphens/>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Настоящий конкурс проводится в соответствии и на основании Положения о закупке товаров, работ, услуг федеральным государственным бюджетным учреждением «Санаторий работников органов прокуратуры </w:t>
      </w:r>
      <w:r w:rsidR="00937E46" w:rsidRPr="004E2BB0">
        <w:rPr>
          <w:rFonts w:ascii="Times New Roman" w:eastAsia="Times New Roman" w:hAnsi="Times New Roman" w:cs="Times New Roman"/>
          <w:sz w:val="24"/>
          <w:szCs w:val="24"/>
          <w:lang w:eastAsia="ru-RU"/>
        </w:rPr>
        <w:t>Российской Федерации «Россия</w:t>
      </w:r>
      <w:r w:rsidRPr="004E2BB0">
        <w:rPr>
          <w:rFonts w:ascii="Times New Roman" w:eastAsia="Times New Roman" w:hAnsi="Times New Roman" w:cs="Times New Roman"/>
          <w:sz w:val="24"/>
          <w:szCs w:val="24"/>
          <w:lang w:eastAsia="ru-RU"/>
        </w:rPr>
        <w:t xml:space="preserve">», Конституции Российской Федерации, Гражданского кодекса Российской Федерации, Федерального закона </w:t>
      </w:r>
      <w:r w:rsidRPr="004E2BB0">
        <w:rPr>
          <w:rFonts w:ascii="Times New Roman" w:eastAsia="Times New Roman" w:hAnsi="Times New Roman" w:cs="Times New Roman"/>
          <w:bCs/>
          <w:sz w:val="24"/>
          <w:szCs w:val="24"/>
          <w:lang w:eastAsia="ru-RU"/>
        </w:rPr>
        <w:t xml:space="preserve">от 18.07.2011 </w:t>
      </w:r>
      <w:r w:rsidRPr="004E2BB0">
        <w:rPr>
          <w:rFonts w:ascii="Times New Roman" w:eastAsia="Times New Roman" w:hAnsi="Times New Roman" w:cs="Times New Roman"/>
          <w:sz w:val="24"/>
          <w:szCs w:val="24"/>
          <w:lang w:eastAsia="ru-RU"/>
        </w:rPr>
        <w:t>№ 223-ФЗ</w:t>
      </w:r>
      <w:r w:rsidRPr="004E2BB0">
        <w:rPr>
          <w:rFonts w:ascii="Times New Roman" w:eastAsia="Times New Roman" w:hAnsi="Times New Roman" w:cs="Times New Roman"/>
          <w:kern w:val="36"/>
          <w:sz w:val="48"/>
          <w:szCs w:val="48"/>
          <w:lang w:eastAsia="ru-RU"/>
        </w:rPr>
        <w:t xml:space="preserve"> </w:t>
      </w:r>
      <w:r w:rsidRPr="004E2BB0">
        <w:rPr>
          <w:rFonts w:ascii="Times New Roman" w:eastAsia="Times New Roman" w:hAnsi="Times New Roman" w:cs="Times New Roman"/>
          <w:bCs/>
          <w:sz w:val="24"/>
          <w:szCs w:val="24"/>
          <w:lang w:eastAsia="ru-RU"/>
        </w:rPr>
        <w:t>«О закупках товаров, работ, услуг отдельными видами юридических лиц» (далее</w:t>
      </w:r>
      <w:r w:rsidR="00DC0B28" w:rsidRPr="004E2BB0">
        <w:rPr>
          <w:rFonts w:ascii="Times New Roman" w:eastAsia="Times New Roman" w:hAnsi="Times New Roman" w:cs="Times New Roman"/>
          <w:bCs/>
          <w:sz w:val="24"/>
          <w:szCs w:val="24"/>
          <w:lang w:eastAsia="ru-RU"/>
        </w:rPr>
        <w:t xml:space="preserve"> по тексту</w:t>
      </w:r>
      <w:r w:rsidRPr="004E2BB0">
        <w:rPr>
          <w:rFonts w:ascii="Times New Roman" w:eastAsia="Times New Roman" w:hAnsi="Times New Roman" w:cs="Times New Roman"/>
          <w:bCs/>
          <w:sz w:val="24"/>
          <w:szCs w:val="24"/>
          <w:lang w:eastAsia="ru-RU"/>
        </w:rPr>
        <w:t xml:space="preserve"> – Федеральный закон № 223-ФЗ)</w:t>
      </w:r>
      <w:r w:rsidRPr="004E2BB0">
        <w:rPr>
          <w:rFonts w:ascii="Times New Roman" w:eastAsia="Times New Roman" w:hAnsi="Times New Roman" w:cs="Times New Roman"/>
          <w:sz w:val="24"/>
          <w:szCs w:val="24"/>
          <w:lang w:eastAsia="ru-RU"/>
        </w:rPr>
        <w:t>, Федерального закона от 26.07.2006 № 135-ФЗ «О защите конкуренции» (далее – Федеральный закон № 135-ФЗ), других федеральных законов и нормативных правовых актов Российской Федерации.</w:t>
      </w:r>
      <w:r w:rsidR="00A45C0A" w:rsidRPr="004E2BB0">
        <w:rPr>
          <w:rFonts w:ascii="Times New Roman" w:eastAsia="Times New Roman" w:hAnsi="Times New Roman" w:cs="Times New Roman"/>
          <w:sz w:val="24"/>
          <w:szCs w:val="24"/>
          <w:lang w:eastAsia="ru-RU"/>
        </w:rPr>
        <w:t xml:space="preserve"> </w:t>
      </w:r>
    </w:p>
    <w:p w:rsidR="00C30259" w:rsidRPr="004E2BB0" w:rsidRDefault="00C30259" w:rsidP="00193EBD">
      <w:pPr>
        <w:suppressAutoHyphens/>
        <w:spacing w:after="0" w:line="240" w:lineRule="auto"/>
        <w:jc w:val="both"/>
        <w:rPr>
          <w:rFonts w:ascii="Times New Roman" w:eastAsia="Times New Roman" w:hAnsi="Times New Roman" w:cs="Times New Roman"/>
          <w:sz w:val="24"/>
          <w:szCs w:val="24"/>
          <w:lang w:eastAsia="ru-RU"/>
        </w:rPr>
      </w:pPr>
    </w:p>
    <w:p w:rsidR="00C30259" w:rsidRPr="004E2BB0" w:rsidRDefault="00C30259" w:rsidP="00193EBD">
      <w:pPr>
        <w:suppressAutoHyphens/>
        <w:spacing w:after="0" w:line="240" w:lineRule="auto"/>
        <w:ind w:left="709"/>
        <w:contextualSpacing/>
        <w:rPr>
          <w:rFonts w:ascii="Times New Roman" w:eastAsia="Calibri" w:hAnsi="Times New Roman" w:cs="Times New Roman"/>
          <w:sz w:val="24"/>
          <w:szCs w:val="24"/>
        </w:rPr>
      </w:pPr>
      <w:r w:rsidRPr="004E2BB0">
        <w:rPr>
          <w:rFonts w:ascii="Times New Roman" w:eastAsia="Calibri" w:hAnsi="Times New Roman" w:cs="Times New Roman"/>
          <w:b/>
          <w:sz w:val="24"/>
          <w:szCs w:val="24"/>
        </w:rPr>
        <w:t>2. Порядок проведения конкурса</w:t>
      </w:r>
    </w:p>
    <w:p w:rsidR="00C30259" w:rsidRPr="004E2BB0" w:rsidRDefault="00C30259"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Конкурс проводится в соответствии с требованиями Положения о закупке товаров, работ, услуг федеральным государственным бюджетным учреждением «Санаторий работников органов прокуратуры Р</w:t>
      </w:r>
      <w:r w:rsidR="00937E46" w:rsidRPr="004E2BB0">
        <w:rPr>
          <w:rFonts w:ascii="Times New Roman" w:eastAsia="Times New Roman" w:hAnsi="Times New Roman" w:cs="Times New Roman"/>
          <w:sz w:val="24"/>
          <w:szCs w:val="24"/>
          <w:lang w:eastAsia="ru-RU"/>
        </w:rPr>
        <w:t>оссийской Федерации «Россия</w:t>
      </w:r>
      <w:r w:rsidRPr="004E2BB0">
        <w:rPr>
          <w:rFonts w:ascii="Times New Roman" w:eastAsia="Times New Roman" w:hAnsi="Times New Roman" w:cs="Times New Roman"/>
          <w:sz w:val="24"/>
          <w:szCs w:val="24"/>
          <w:lang w:eastAsia="ru-RU"/>
        </w:rPr>
        <w:t xml:space="preserve">», утвержденного приказом Генерального прокурора Российской Федерации от </w:t>
      </w:r>
      <w:r w:rsidR="000A759E" w:rsidRPr="004E2BB0">
        <w:rPr>
          <w:rFonts w:ascii="Times New Roman" w:eastAsia="Times New Roman" w:hAnsi="Times New Roman" w:cs="Times New Roman"/>
          <w:sz w:val="24"/>
          <w:szCs w:val="24"/>
          <w:lang w:eastAsia="ru-RU"/>
        </w:rPr>
        <w:t xml:space="preserve">28.12.2020г. </w:t>
      </w:r>
      <w:r w:rsidR="00937E46" w:rsidRPr="004E2BB0">
        <w:rPr>
          <w:rFonts w:ascii="Times New Roman" w:eastAsia="Times New Roman" w:hAnsi="Times New Roman" w:cs="Times New Roman"/>
          <w:sz w:val="24"/>
          <w:szCs w:val="24"/>
          <w:lang w:eastAsia="ru-RU"/>
        </w:rPr>
        <w:t>№</w:t>
      </w:r>
      <w:r w:rsidR="000A759E" w:rsidRPr="004E2BB0">
        <w:rPr>
          <w:rFonts w:ascii="Times New Roman" w:eastAsia="Times New Roman" w:hAnsi="Times New Roman" w:cs="Times New Roman"/>
          <w:sz w:val="24"/>
          <w:szCs w:val="24"/>
          <w:lang w:eastAsia="ru-RU"/>
        </w:rPr>
        <w:t>434-10</w:t>
      </w:r>
      <w:r w:rsidRPr="004E2BB0">
        <w:rPr>
          <w:rFonts w:ascii="Times New Roman" w:eastAsia="Times New Roman" w:hAnsi="Times New Roman" w:cs="Times New Roman"/>
          <w:sz w:val="24"/>
          <w:szCs w:val="24"/>
          <w:lang w:eastAsia="ru-RU"/>
        </w:rPr>
        <w:t xml:space="preserve"> (далее</w:t>
      </w:r>
      <w:r w:rsidR="00DC0B28" w:rsidRPr="004E2BB0">
        <w:rPr>
          <w:rFonts w:ascii="Times New Roman" w:eastAsia="Times New Roman" w:hAnsi="Times New Roman" w:cs="Times New Roman"/>
          <w:sz w:val="24"/>
          <w:szCs w:val="24"/>
          <w:lang w:eastAsia="ru-RU"/>
        </w:rPr>
        <w:t xml:space="preserve"> по тексту</w:t>
      </w:r>
      <w:r w:rsidRPr="004E2BB0">
        <w:rPr>
          <w:rFonts w:ascii="Times New Roman" w:eastAsia="Times New Roman" w:hAnsi="Times New Roman" w:cs="Times New Roman"/>
          <w:sz w:val="24"/>
          <w:szCs w:val="24"/>
          <w:lang w:eastAsia="ru-RU"/>
        </w:rPr>
        <w:t xml:space="preserve"> – Положение о закупк</w:t>
      </w:r>
      <w:r w:rsidR="00657C52" w:rsidRPr="004E2BB0">
        <w:rPr>
          <w:rFonts w:ascii="Times New Roman" w:eastAsia="Times New Roman" w:hAnsi="Times New Roman" w:cs="Times New Roman"/>
          <w:sz w:val="24"/>
          <w:szCs w:val="24"/>
          <w:lang w:eastAsia="ru-RU"/>
        </w:rPr>
        <w:t>е</w:t>
      </w:r>
      <w:r w:rsidRPr="004E2BB0">
        <w:rPr>
          <w:rFonts w:ascii="Times New Roman" w:eastAsia="Times New Roman" w:hAnsi="Times New Roman" w:cs="Times New Roman"/>
          <w:sz w:val="24"/>
          <w:szCs w:val="24"/>
          <w:lang w:eastAsia="ru-RU"/>
        </w:rPr>
        <w:t>).</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3. Сведения о процедуре закупки</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 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C9068F"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3.2. Понятия, содержащиеся в документации о закупке, используются в ней применительно к положениям Федерального закона № 223-ФЗ, а также иных нормативных правовых актов Российской Федерации, регулирующих закупки товаров, работ, услуг отдельными видами юридических лиц (далее – законодательство Российской Федерации и иные нормативные правовые акты).</w:t>
      </w:r>
    </w:p>
    <w:p w:rsidR="003E2F84" w:rsidRPr="004E2BB0" w:rsidRDefault="00C9068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3.3. </w:t>
      </w:r>
      <w:r w:rsidR="003E2F84" w:rsidRPr="004E2BB0">
        <w:rPr>
          <w:rFonts w:ascii="Times New Roman" w:eastAsia="Times New Roman" w:hAnsi="Times New Roman" w:cs="Times New Roman"/>
          <w:sz w:val="24"/>
          <w:szCs w:val="24"/>
          <w:lang w:eastAsia="ru-RU"/>
        </w:rPr>
        <w:t xml:space="preserve">Порядок проведения закупки и участия в ней, а также инструкции по подготовке заявок, </w:t>
      </w:r>
      <w:r w:rsidR="00DC0B28" w:rsidRPr="004E2BB0">
        <w:rPr>
          <w:rFonts w:ascii="Times New Roman" w:eastAsia="Times New Roman" w:hAnsi="Times New Roman" w:cs="Times New Roman"/>
          <w:sz w:val="24"/>
          <w:szCs w:val="24"/>
          <w:lang w:eastAsia="ru-RU"/>
        </w:rPr>
        <w:t xml:space="preserve">приведены в разделе </w:t>
      </w:r>
      <w:r w:rsidR="00B663C6" w:rsidRPr="004E2BB0">
        <w:rPr>
          <w:rFonts w:ascii="Times New Roman" w:eastAsia="Times New Roman" w:hAnsi="Times New Roman" w:cs="Times New Roman"/>
          <w:sz w:val="24"/>
          <w:szCs w:val="24"/>
          <w:lang w:eastAsia="ru-RU"/>
        </w:rPr>
        <w:t>4</w:t>
      </w:r>
      <w:r w:rsidR="00DC0B28" w:rsidRPr="004E2BB0">
        <w:rPr>
          <w:rFonts w:ascii="Times New Roman" w:eastAsia="Times New Roman" w:hAnsi="Times New Roman" w:cs="Times New Roman"/>
          <w:sz w:val="24"/>
          <w:szCs w:val="24"/>
          <w:lang w:eastAsia="ru-RU"/>
        </w:rPr>
        <w:t xml:space="preserve">. </w:t>
      </w:r>
      <w:r w:rsidR="00DC0B28" w:rsidRPr="00A1752B">
        <w:rPr>
          <w:rFonts w:ascii="Times New Roman" w:eastAsia="Times New Roman" w:hAnsi="Times New Roman" w:cs="Times New Roman"/>
          <w:sz w:val="24"/>
          <w:szCs w:val="24"/>
          <w:lang w:eastAsia="ru-RU"/>
        </w:rPr>
        <w:t xml:space="preserve">Документации </w:t>
      </w:r>
      <w:r w:rsidR="00A1752B" w:rsidRPr="00A1752B">
        <w:rPr>
          <w:rFonts w:ascii="Times New Roman" w:eastAsia="Times New Roman" w:hAnsi="Times New Roman" w:cs="Times New Roman"/>
          <w:sz w:val="24"/>
          <w:szCs w:val="24"/>
          <w:lang w:eastAsia="ru-RU"/>
        </w:rPr>
        <w:t>о проведении</w:t>
      </w:r>
      <w:r w:rsidR="00DC0B28" w:rsidRPr="00A1752B">
        <w:rPr>
          <w:rFonts w:ascii="Times New Roman" w:eastAsia="Times New Roman" w:hAnsi="Times New Roman" w:cs="Times New Roman"/>
          <w:sz w:val="24"/>
          <w:szCs w:val="24"/>
          <w:lang w:eastAsia="ru-RU"/>
        </w:rPr>
        <w:t xml:space="preserve"> конкурс</w:t>
      </w:r>
      <w:r w:rsidR="00BC3A85">
        <w:rPr>
          <w:rFonts w:ascii="Times New Roman" w:eastAsia="Times New Roman" w:hAnsi="Times New Roman" w:cs="Times New Roman"/>
          <w:sz w:val="24"/>
          <w:szCs w:val="24"/>
          <w:lang w:eastAsia="ru-RU"/>
        </w:rPr>
        <w:t>а</w:t>
      </w:r>
      <w:r w:rsidR="00DC0B28" w:rsidRPr="00A1752B">
        <w:rPr>
          <w:rFonts w:ascii="Times New Roman" w:eastAsia="Times New Roman" w:hAnsi="Times New Roman" w:cs="Times New Roman"/>
          <w:sz w:val="24"/>
          <w:szCs w:val="24"/>
          <w:lang w:eastAsia="ru-RU"/>
        </w:rPr>
        <w:t xml:space="preserve"> </w:t>
      </w:r>
      <w:r w:rsidR="00DC0B28" w:rsidRPr="004E2BB0">
        <w:rPr>
          <w:rFonts w:ascii="Times New Roman" w:eastAsia="Times New Roman" w:hAnsi="Times New Roman" w:cs="Times New Roman"/>
          <w:sz w:val="24"/>
          <w:szCs w:val="24"/>
          <w:lang w:eastAsia="ru-RU"/>
        </w:rPr>
        <w:t>в электронной форме (далее по тексту –</w:t>
      </w:r>
      <w:r w:rsidR="00DD01FA" w:rsidRPr="004E2BB0">
        <w:rPr>
          <w:rFonts w:ascii="Times New Roman" w:eastAsia="Times New Roman" w:hAnsi="Times New Roman" w:cs="Times New Roman"/>
          <w:sz w:val="24"/>
          <w:szCs w:val="24"/>
          <w:lang w:eastAsia="ru-RU"/>
        </w:rPr>
        <w:t xml:space="preserve"> </w:t>
      </w:r>
      <w:r w:rsidR="00DC0B28" w:rsidRPr="004E2BB0">
        <w:rPr>
          <w:rFonts w:ascii="Times New Roman" w:eastAsia="Times New Roman" w:hAnsi="Times New Roman" w:cs="Times New Roman"/>
          <w:sz w:val="24"/>
          <w:szCs w:val="24"/>
          <w:lang w:eastAsia="ru-RU"/>
        </w:rPr>
        <w:t>Документация)</w:t>
      </w:r>
      <w:r w:rsidR="003E2F84" w:rsidRPr="004E2BB0">
        <w:rPr>
          <w:rFonts w:ascii="Times New Roman" w:eastAsia="Times New Roman" w:hAnsi="Times New Roman" w:cs="Times New Roman"/>
          <w:sz w:val="24"/>
          <w:szCs w:val="24"/>
          <w:lang w:eastAsia="ru-RU"/>
        </w:rPr>
        <w:t>.</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3.4. Требования к участникам закупки, а также к документам, подтверждающим соответствие установленным требованиям, </w:t>
      </w:r>
      <w:r w:rsidR="00DC0B28" w:rsidRPr="004E2BB0">
        <w:rPr>
          <w:rFonts w:ascii="Times New Roman" w:eastAsia="Times New Roman" w:hAnsi="Times New Roman" w:cs="Times New Roman"/>
          <w:sz w:val="24"/>
          <w:szCs w:val="24"/>
          <w:lang w:eastAsia="ru-RU"/>
        </w:rPr>
        <w:t xml:space="preserve">приведены в разделе </w:t>
      </w:r>
      <w:r w:rsidR="002C056A" w:rsidRPr="004E2BB0">
        <w:rPr>
          <w:rFonts w:ascii="Times New Roman" w:eastAsia="Times New Roman" w:hAnsi="Times New Roman" w:cs="Times New Roman"/>
          <w:sz w:val="24"/>
          <w:szCs w:val="24"/>
          <w:lang w:eastAsia="ru-RU"/>
        </w:rPr>
        <w:t>5</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3.5. Конкретные условия данной процедуры закупки приведены в разд. </w:t>
      </w:r>
      <w:r w:rsidR="00B663C6" w:rsidRPr="004E2BB0">
        <w:rPr>
          <w:rFonts w:ascii="Times New Roman" w:eastAsia="Times New Roman" w:hAnsi="Times New Roman" w:cs="Times New Roman"/>
          <w:sz w:val="24"/>
          <w:szCs w:val="24"/>
          <w:lang w:eastAsia="ru-RU"/>
        </w:rPr>
        <w:t>6</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3.6. Формы документов, которые необходимо подготовить и включить в состав заявки, приведены </w:t>
      </w:r>
      <w:r w:rsidR="00DC0B28" w:rsidRPr="004E2BB0">
        <w:rPr>
          <w:rFonts w:ascii="Times New Roman" w:eastAsia="Times New Roman" w:hAnsi="Times New Roman" w:cs="Times New Roman"/>
          <w:sz w:val="24"/>
          <w:szCs w:val="24"/>
          <w:lang w:eastAsia="ru-RU"/>
        </w:rPr>
        <w:t>в разделе 7.Документации.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3.7. Проект договора, который планируется заключить по результатам данной процедуры закупки, включая форму, сроки и порядок оплаты, </w:t>
      </w:r>
      <w:r w:rsidR="00DC0B28" w:rsidRPr="004E2BB0">
        <w:rPr>
          <w:rFonts w:ascii="Times New Roman" w:eastAsia="Times New Roman" w:hAnsi="Times New Roman" w:cs="Times New Roman"/>
          <w:sz w:val="24"/>
          <w:szCs w:val="24"/>
          <w:lang w:eastAsia="ru-RU"/>
        </w:rPr>
        <w:t>приведен в разделе 8. Документации.</w:t>
      </w:r>
    </w:p>
    <w:p w:rsidR="00DC0B28" w:rsidRPr="004E2BB0" w:rsidRDefault="003E2F84" w:rsidP="00DC0B2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3.8.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потребностям заказчика, </w:t>
      </w:r>
      <w:r w:rsidR="00DC0B28" w:rsidRPr="004E2BB0">
        <w:rPr>
          <w:rFonts w:ascii="Times New Roman" w:eastAsia="Times New Roman" w:hAnsi="Times New Roman" w:cs="Times New Roman"/>
          <w:sz w:val="24"/>
          <w:szCs w:val="24"/>
          <w:lang w:eastAsia="ru-RU"/>
        </w:rPr>
        <w:t xml:space="preserve">изложены в разделе </w:t>
      </w:r>
      <w:r w:rsidR="00B663C6" w:rsidRPr="004E2BB0">
        <w:rPr>
          <w:rFonts w:ascii="Times New Roman" w:eastAsia="Times New Roman" w:hAnsi="Times New Roman" w:cs="Times New Roman"/>
          <w:sz w:val="24"/>
          <w:szCs w:val="24"/>
          <w:lang w:eastAsia="ru-RU"/>
        </w:rPr>
        <w:t>9</w:t>
      </w:r>
      <w:r w:rsidRPr="004E2BB0">
        <w:rPr>
          <w:rFonts w:ascii="Times New Roman" w:eastAsia="Times New Roman" w:hAnsi="Times New Roman" w:cs="Times New Roman"/>
          <w:sz w:val="24"/>
          <w:szCs w:val="24"/>
          <w:lang w:eastAsia="ru-RU"/>
        </w:rPr>
        <w:t>.</w:t>
      </w:r>
      <w:r w:rsidR="00DC0B28" w:rsidRPr="004E2BB0">
        <w:rPr>
          <w:rFonts w:ascii="Times New Roman" w:eastAsia="Times New Roman" w:hAnsi="Times New Roman" w:cs="Times New Roman"/>
          <w:sz w:val="24"/>
          <w:szCs w:val="24"/>
          <w:lang w:eastAsia="ru-RU"/>
        </w:rPr>
        <w:t xml:space="preserve"> Документации.</w:t>
      </w:r>
    </w:p>
    <w:p w:rsidR="002A710B"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3.9. 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w:t>
      </w:r>
      <w:r w:rsidR="00A737B4">
        <w:rPr>
          <w:rFonts w:ascii="Times New Roman" w:eastAsia="Times New Roman" w:hAnsi="Times New Roman" w:cs="Times New Roman"/>
          <w:sz w:val="24"/>
          <w:szCs w:val="24"/>
          <w:lang w:eastAsia="ru-RU"/>
        </w:rPr>
        <w:t xml:space="preserve"> закупки.</w:t>
      </w:r>
      <w:r w:rsidRPr="004E2BB0">
        <w:rPr>
          <w:rFonts w:ascii="Times New Roman" w:eastAsia="Times New Roman" w:hAnsi="Times New Roman" w:cs="Times New Roman"/>
          <w:sz w:val="24"/>
          <w:szCs w:val="24"/>
          <w:lang w:eastAsia="ru-RU"/>
        </w:rPr>
        <w:t xml:space="preserve"> </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3.10. 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3.11. В сроки, установленные настоящей документацией о закупке, официально размещаются: извещение, документация о закупке, изменения, вносимые в извещение и </w:t>
      </w:r>
      <w:r w:rsidRPr="004E2BB0">
        <w:rPr>
          <w:rFonts w:ascii="Times New Roman" w:eastAsia="Times New Roman" w:hAnsi="Times New Roman" w:cs="Times New Roman"/>
          <w:sz w:val="24"/>
          <w:szCs w:val="24"/>
          <w:lang w:eastAsia="ru-RU"/>
        </w:rPr>
        <w:lastRenderedPageBreak/>
        <w:t>документацию, разъяснения документации, а также протоколы, составленные в ходе закупки.</w:t>
      </w:r>
    </w:p>
    <w:p w:rsidR="003E2F84" w:rsidRPr="004E2BB0" w:rsidRDefault="003E2F84"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3.12. Участники обязаны самостоятельно отслеживать размещенные разъяснения и изменения извещения, документации о закупке, а также информацию о принятых в ходе процедуры закупки решениях закупочной комиссии.</w:t>
      </w:r>
      <w:r w:rsidR="00060921" w:rsidRPr="004E2BB0">
        <w:rPr>
          <w:rFonts w:ascii="Times New Roman" w:eastAsia="Times New Roman" w:hAnsi="Times New Roman" w:cs="Times New Roman"/>
          <w:sz w:val="24"/>
          <w:szCs w:val="24"/>
          <w:lang w:eastAsia="ru-RU"/>
        </w:rPr>
        <w:t xml:space="preserve"> </w:t>
      </w:r>
    </w:p>
    <w:p w:rsidR="003E2F84"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3.13</w:t>
      </w:r>
      <w:r w:rsidR="003E2F84" w:rsidRPr="004E2BB0">
        <w:rPr>
          <w:rFonts w:ascii="Times New Roman" w:eastAsia="Times New Roman" w:hAnsi="Times New Roman" w:cs="Times New Roman"/>
          <w:sz w:val="24"/>
          <w:szCs w:val="24"/>
          <w:lang w:eastAsia="ru-RU"/>
        </w:rPr>
        <w:t>. ЭТП, посредством которой проводится закупка в электронной форме, указана в информационной карт</w:t>
      </w:r>
      <w:r w:rsidR="00937E46" w:rsidRPr="004E2BB0">
        <w:rPr>
          <w:rFonts w:ascii="Times New Roman" w:eastAsia="Times New Roman" w:hAnsi="Times New Roman" w:cs="Times New Roman"/>
          <w:sz w:val="24"/>
          <w:szCs w:val="24"/>
          <w:lang w:eastAsia="ru-RU"/>
        </w:rPr>
        <w:t>е</w:t>
      </w:r>
      <w:r w:rsidR="003E2F84" w:rsidRPr="004E2BB0">
        <w:rPr>
          <w:rFonts w:ascii="Times New Roman" w:eastAsia="Times New Roman" w:hAnsi="Times New Roman" w:cs="Times New Roman"/>
          <w:sz w:val="24"/>
          <w:szCs w:val="24"/>
          <w:lang w:eastAsia="ru-RU"/>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A621DB"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3.14</w:t>
      </w:r>
      <w:r w:rsidR="00657C52" w:rsidRPr="004E2BB0">
        <w:rPr>
          <w:rFonts w:ascii="Times New Roman" w:eastAsia="Times New Roman" w:hAnsi="Times New Roman" w:cs="Times New Roman"/>
          <w:sz w:val="24"/>
          <w:szCs w:val="24"/>
          <w:lang w:eastAsia="ru-RU"/>
        </w:rPr>
        <w:t xml:space="preserve">. </w:t>
      </w:r>
      <w:r w:rsidR="00A621DB" w:rsidRPr="004E2BB0">
        <w:rPr>
          <w:rFonts w:ascii="Times New Roman" w:eastAsia="Times New Roman" w:hAnsi="Times New Roman" w:cs="Times New Roman"/>
          <w:sz w:val="24"/>
          <w:szCs w:val="24"/>
          <w:lang w:eastAsia="ru-RU"/>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621DB"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3.15</w:t>
      </w:r>
      <w:r w:rsidR="00A621DB" w:rsidRPr="004E2BB0">
        <w:rPr>
          <w:rFonts w:ascii="Times New Roman" w:eastAsia="Times New Roman" w:hAnsi="Times New Roman" w:cs="Times New Roman"/>
          <w:sz w:val="24"/>
          <w:szCs w:val="24"/>
          <w:lang w:eastAsia="ru-RU"/>
        </w:rPr>
        <w:t>. Ответственность за технические сбои или неполадки в работе ЭТП, подтвержденные документально, несет оператор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3.16</w:t>
      </w:r>
      <w:r w:rsidR="00A621DB"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3.17. 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3.18. 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3.19. Подача заявок производится посредством функционала</w:t>
      </w:r>
      <w:r w:rsidR="00D90F43" w:rsidRPr="004E2BB0">
        <w:rPr>
          <w:rFonts w:ascii="Times New Roman" w:eastAsia="Times New Roman" w:hAnsi="Times New Roman" w:cs="Times New Roman"/>
          <w:sz w:val="24"/>
          <w:szCs w:val="24"/>
          <w:lang w:eastAsia="ru-RU"/>
        </w:rPr>
        <w:t xml:space="preserve"> и регламента</w:t>
      </w:r>
      <w:r w:rsidRPr="004E2BB0">
        <w:rPr>
          <w:rFonts w:ascii="Times New Roman" w:eastAsia="Times New Roman" w:hAnsi="Times New Roman" w:cs="Times New Roman"/>
          <w:sz w:val="24"/>
          <w:szCs w:val="24"/>
          <w:lang w:eastAsia="ru-RU"/>
        </w:rPr>
        <w:t xml:space="preserve">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3.20. 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57C52" w:rsidRPr="004E2BB0" w:rsidRDefault="00657C5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b/>
          <w:sz w:val="24"/>
          <w:szCs w:val="24"/>
          <w:lang w:eastAsia="ru-RU"/>
        </w:rPr>
        <w:t>Порядок проведения закупки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4.1. Общий порядок проведения закупки</w:t>
      </w:r>
      <w:r w:rsidR="007769D8" w:rsidRPr="004E2BB0">
        <w:rPr>
          <w:rFonts w:ascii="Times New Roman" w:eastAsia="Times New Roman" w:hAnsi="Times New Roman" w:cs="Times New Roman"/>
          <w:b/>
          <w:sz w:val="24"/>
          <w:szCs w:val="24"/>
          <w:lang w:eastAsia="ru-RU"/>
        </w:rPr>
        <w:t>.</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4.1.1. Закупка состоит из следующих мероприятий (действий):</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 Официальное размещение извещения и документации о закупке;</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 Разъяснение документации о закупке. Внесение изменений в извещение и/или документацию о закупке (при необходимости);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 Подготовка заявок;</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Подача заявок, в том числе их изменение или отзыв;</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(5) Открытие доступа к заявкам;</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(6) Рассмотрение заявок. Допуск к участию в закупке;</w:t>
      </w:r>
    </w:p>
    <w:p w:rsidR="00355123" w:rsidRPr="004E2BB0" w:rsidRDefault="00002CEB"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 (7</w:t>
      </w:r>
      <w:r w:rsidR="00355123" w:rsidRPr="004E2BB0">
        <w:rPr>
          <w:rFonts w:ascii="Times New Roman" w:eastAsia="Times New Roman" w:hAnsi="Times New Roman" w:cs="Times New Roman"/>
          <w:sz w:val="24"/>
          <w:szCs w:val="24"/>
          <w:lang w:eastAsia="ru-RU"/>
        </w:rPr>
        <w:t>) Оценка и сопоставление заявок. Выбор победителя и подведение итогов закупки;</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4.2. Официальное размещение извещения и документации о закупке</w:t>
      </w:r>
      <w:r w:rsidR="007769D8" w:rsidRPr="004E2BB0">
        <w:rPr>
          <w:rFonts w:ascii="Times New Roman" w:eastAsia="Times New Roman" w:hAnsi="Times New Roman" w:cs="Times New Roman"/>
          <w:b/>
          <w:sz w:val="24"/>
          <w:szCs w:val="24"/>
          <w:lang w:eastAsia="ru-RU"/>
        </w:rPr>
        <w:t>.</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4.2.1. 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4.2.2. Извещение и документация о закупке также размещаются на сайте ЭТП, указанной информационной карты, в полном объеме, соответствующем официальному размещению.</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4.2.3. Предоставление документации о закупке в печатной форме (на бумажном носителе) не осуществляется.</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4.2.4.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информационной карты.</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4.3. </w:t>
      </w:r>
      <w:r w:rsidR="00355123" w:rsidRPr="004E2BB0">
        <w:rPr>
          <w:rFonts w:ascii="Times New Roman" w:eastAsia="Times New Roman" w:hAnsi="Times New Roman" w:cs="Times New Roman"/>
          <w:b/>
          <w:sz w:val="24"/>
          <w:szCs w:val="24"/>
          <w:lang w:eastAsia="ru-RU"/>
        </w:rPr>
        <w:t>Разъяснение документации о закупке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4.3.1. </w:t>
      </w:r>
      <w:r w:rsidR="00355123" w:rsidRPr="004E2BB0">
        <w:rPr>
          <w:rFonts w:ascii="Times New Roman" w:eastAsia="Times New Roman" w:hAnsi="Times New Roman" w:cs="Times New Roman"/>
          <w:sz w:val="24"/>
          <w:szCs w:val="24"/>
          <w:lang w:eastAsia="ru-RU"/>
        </w:rPr>
        <w:t xml:space="preserve">Поставщик, заинтересованный в предмете закупки, вправе направить </w:t>
      </w:r>
      <w:r w:rsidRPr="004E2BB0">
        <w:rPr>
          <w:rFonts w:ascii="Times New Roman" w:eastAsia="Times New Roman" w:hAnsi="Times New Roman" w:cs="Times New Roman"/>
          <w:sz w:val="24"/>
          <w:szCs w:val="24"/>
          <w:lang w:eastAsia="ru-RU"/>
        </w:rPr>
        <w:t>заказчику</w:t>
      </w:r>
      <w:r w:rsidR="00355123" w:rsidRPr="004E2BB0">
        <w:rPr>
          <w:rFonts w:ascii="Times New Roman" w:eastAsia="Times New Roman" w:hAnsi="Times New Roman" w:cs="Times New Roman"/>
          <w:sz w:val="24"/>
          <w:szCs w:val="24"/>
          <w:lang w:eastAsia="ru-RU"/>
        </w:rPr>
        <w:t xml:space="preserve">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4.3.2. </w:t>
      </w:r>
      <w:r w:rsidR="00355123" w:rsidRPr="004E2BB0">
        <w:rPr>
          <w:rFonts w:ascii="Times New Roman" w:eastAsia="Times New Roman" w:hAnsi="Times New Roman" w:cs="Times New Roman"/>
          <w:sz w:val="24"/>
          <w:szCs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4.3.3. </w:t>
      </w:r>
      <w:r w:rsidR="00355123" w:rsidRPr="004E2BB0">
        <w:rPr>
          <w:rFonts w:ascii="Times New Roman" w:eastAsia="Times New Roman" w:hAnsi="Times New Roman" w:cs="Times New Roman"/>
          <w:sz w:val="24"/>
          <w:szCs w:val="24"/>
          <w:lang w:eastAsia="ru-RU"/>
        </w:rPr>
        <w:t>Разъяснение с ответом на запрос, поступив</w:t>
      </w:r>
      <w:r w:rsidRPr="004E2BB0">
        <w:rPr>
          <w:rFonts w:ascii="Times New Roman" w:eastAsia="Times New Roman" w:hAnsi="Times New Roman" w:cs="Times New Roman"/>
          <w:sz w:val="24"/>
          <w:szCs w:val="24"/>
          <w:lang w:eastAsia="ru-RU"/>
        </w:rPr>
        <w:t>ший в сроки, установленные в п.</w:t>
      </w:r>
      <w:r w:rsidR="00355123" w:rsidRPr="004E2BB0">
        <w:rPr>
          <w:rFonts w:ascii="Times New Roman" w:eastAsia="Times New Roman" w:hAnsi="Times New Roman" w:cs="Times New Roman"/>
          <w:sz w:val="24"/>
          <w:szCs w:val="24"/>
          <w:lang w:eastAsia="ru-RU"/>
        </w:rPr>
        <w:t xml:space="preserve">4.3.1, </w:t>
      </w:r>
      <w:r w:rsidRPr="004E2BB0">
        <w:rPr>
          <w:rFonts w:ascii="Times New Roman" w:eastAsia="Times New Roman" w:hAnsi="Times New Roman" w:cs="Times New Roman"/>
          <w:sz w:val="24"/>
          <w:szCs w:val="24"/>
          <w:lang w:eastAsia="ru-RU"/>
        </w:rPr>
        <w:t>заказчик</w:t>
      </w:r>
      <w:r w:rsidR="00355123" w:rsidRPr="004E2BB0">
        <w:rPr>
          <w:rFonts w:ascii="Times New Roman" w:eastAsia="Times New Roman" w:hAnsi="Times New Roman" w:cs="Times New Roman"/>
          <w:sz w:val="24"/>
          <w:szCs w:val="24"/>
          <w:lang w:eastAsia="ru-RU"/>
        </w:rPr>
        <w:t xml:space="preserve"> обязуется официально разместить в течение 3 (трех) рабочих дней с даты поступления запроса</w:t>
      </w:r>
      <w:r w:rsidR="00FF50B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Заказчик</w:t>
      </w:r>
      <w:r w:rsidR="00355123" w:rsidRPr="004E2BB0">
        <w:rPr>
          <w:rFonts w:ascii="Times New Roman" w:eastAsia="Times New Roman" w:hAnsi="Times New Roman" w:cs="Times New Roman"/>
          <w:sz w:val="24"/>
          <w:szCs w:val="24"/>
          <w:lang w:eastAsia="ru-RU"/>
        </w:rPr>
        <w:t xml:space="preserve"> вправе не предоставлять разъяснения по запросам, поступившим с наруше</w:t>
      </w:r>
      <w:r w:rsidRPr="004E2BB0">
        <w:rPr>
          <w:rFonts w:ascii="Times New Roman" w:eastAsia="Times New Roman" w:hAnsi="Times New Roman" w:cs="Times New Roman"/>
          <w:sz w:val="24"/>
          <w:szCs w:val="24"/>
          <w:lang w:eastAsia="ru-RU"/>
        </w:rPr>
        <w:t>нием сроков, установленных в п.</w:t>
      </w:r>
      <w:r w:rsidR="00355123" w:rsidRPr="004E2BB0">
        <w:rPr>
          <w:rFonts w:ascii="Times New Roman" w:eastAsia="Times New Roman" w:hAnsi="Times New Roman" w:cs="Times New Roman"/>
          <w:sz w:val="24"/>
          <w:szCs w:val="24"/>
          <w:lang w:eastAsia="ru-RU"/>
        </w:rPr>
        <w:t>4.3.1. В разъяснении указывается предмет запроса без указания лица, направившего такой запрос, а также дата поступления запроса.</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4.3.4. </w:t>
      </w:r>
      <w:r w:rsidR="00355123" w:rsidRPr="004E2BB0">
        <w:rPr>
          <w:rFonts w:ascii="Times New Roman" w:eastAsia="Times New Roman" w:hAnsi="Times New Roman" w:cs="Times New Roman"/>
          <w:sz w:val="24"/>
          <w:szCs w:val="24"/>
          <w:lang w:eastAsia="ru-RU"/>
        </w:rPr>
        <w:t xml:space="preserve">Даты начала и окончания срока предоставления разъяснений документации о закупке </w:t>
      </w:r>
      <w:r w:rsidRPr="004E2BB0">
        <w:rPr>
          <w:rFonts w:ascii="Times New Roman" w:eastAsia="Times New Roman" w:hAnsi="Times New Roman" w:cs="Times New Roman"/>
          <w:sz w:val="24"/>
          <w:szCs w:val="24"/>
          <w:lang w:eastAsia="ru-RU"/>
        </w:rPr>
        <w:t>установлены в соответствии с п.</w:t>
      </w:r>
      <w:r w:rsidR="006A7D48" w:rsidRPr="004E2BB0">
        <w:rPr>
          <w:rFonts w:ascii="Times New Roman" w:eastAsia="Times New Roman" w:hAnsi="Times New Roman" w:cs="Times New Roman"/>
          <w:sz w:val="24"/>
          <w:szCs w:val="24"/>
          <w:lang w:eastAsia="ru-RU"/>
        </w:rPr>
        <w:t>17</w:t>
      </w:r>
      <w:r w:rsidR="00355123" w:rsidRPr="004E2BB0">
        <w:rPr>
          <w:rFonts w:ascii="Times New Roman" w:eastAsia="Times New Roman" w:hAnsi="Times New Roman" w:cs="Times New Roman"/>
          <w:sz w:val="24"/>
          <w:szCs w:val="24"/>
          <w:lang w:eastAsia="ru-RU"/>
        </w:rPr>
        <w:t xml:space="preserve"> информационной карты.</w:t>
      </w:r>
    </w:p>
    <w:p w:rsidR="00355123" w:rsidRPr="004E2BB0" w:rsidRDefault="0035512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4.3.</w:t>
      </w:r>
      <w:r w:rsidR="007769D8" w:rsidRPr="004E2BB0">
        <w:rPr>
          <w:rFonts w:ascii="Times New Roman" w:eastAsia="Times New Roman" w:hAnsi="Times New Roman" w:cs="Times New Roman"/>
          <w:sz w:val="24"/>
          <w:szCs w:val="24"/>
          <w:lang w:eastAsia="ru-RU"/>
        </w:rPr>
        <w:t xml:space="preserve">5. </w:t>
      </w:r>
      <w:r w:rsidRPr="004E2BB0">
        <w:rPr>
          <w:rFonts w:ascii="Times New Roman" w:eastAsia="Times New Roman" w:hAnsi="Times New Roman" w:cs="Times New Roman"/>
          <w:sz w:val="24"/>
          <w:szCs w:val="24"/>
          <w:lang w:eastAsia="ru-RU"/>
        </w:rPr>
        <w:t>Разъяснение положений документации о закупке не должно изменять предмет закупки и существенные условия проекта договора. При этом участники процедуры закупки обязаны учитывать разъяснения организатора закупки при подготовке своих заявок.</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4.3.6. </w:t>
      </w:r>
      <w:r w:rsidR="00355123" w:rsidRPr="004E2BB0">
        <w:rPr>
          <w:rFonts w:ascii="Times New Roman" w:eastAsia="Times New Roman" w:hAnsi="Times New Roman" w:cs="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4.4. </w:t>
      </w:r>
      <w:r w:rsidR="00355123" w:rsidRPr="004E2BB0">
        <w:rPr>
          <w:rFonts w:ascii="Times New Roman" w:eastAsia="Times New Roman" w:hAnsi="Times New Roman" w:cs="Times New Roman"/>
          <w:b/>
          <w:sz w:val="24"/>
          <w:szCs w:val="24"/>
          <w:lang w:eastAsia="ru-RU"/>
        </w:rPr>
        <w:t>Внесение изменений в извещение, документацию о закупке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4.4.1. Заказчик</w:t>
      </w:r>
      <w:r w:rsidR="00355123" w:rsidRPr="004E2BB0">
        <w:rPr>
          <w:rFonts w:ascii="Times New Roman" w:eastAsia="Times New Roman" w:hAnsi="Times New Roman" w:cs="Times New Roman"/>
          <w:sz w:val="24"/>
          <w:szCs w:val="24"/>
          <w:lang w:eastAsia="ru-RU"/>
        </w:rPr>
        <w:t xml:space="preserve"> вправе по собственной инициативе или в соответствии с запросом участника процедуры закупки принять решение о внесении изменений в извещение, документацию о закупке в любой момент до окончания срока подачи заявок. Изменение предмета закупки не допускается.</w:t>
      </w:r>
      <w:r w:rsidR="0056415A" w:rsidRPr="004E2BB0">
        <w:rPr>
          <w:rFonts w:ascii="Times New Roman" w:eastAsia="Times New Roman" w:hAnsi="Times New Roman" w:cs="Times New Roman"/>
          <w:sz w:val="24"/>
          <w:szCs w:val="24"/>
          <w:lang w:eastAsia="ru-RU"/>
        </w:rPr>
        <w:t xml:space="preserve">    </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4.4.2. </w:t>
      </w:r>
      <w:r w:rsidR="00355123" w:rsidRPr="004E2BB0">
        <w:rPr>
          <w:rFonts w:ascii="Times New Roman" w:eastAsia="Times New Roman" w:hAnsi="Times New Roman" w:cs="Times New Roman"/>
          <w:sz w:val="24"/>
          <w:szCs w:val="24"/>
          <w:lang w:eastAsia="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56415A" w:rsidRPr="004E2BB0">
        <w:rPr>
          <w:rFonts w:ascii="Times New Roman" w:eastAsia="Times New Roman" w:hAnsi="Times New Roman" w:cs="Times New Roman"/>
          <w:sz w:val="24"/>
          <w:szCs w:val="24"/>
          <w:lang w:eastAsia="ru-RU"/>
        </w:rPr>
        <w:t xml:space="preserve"> </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4.4.3. </w:t>
      </w:r>
      <w:r w:rsidR="00355123" w:rsidRPr="004E2BB0">
        <w:rPr>
          <w:rFonts w:ascii="Times New Roman" w:eastAsia="Times New Roman" w:hAnsi="Times New Roman" w:cs="Times New Roman"/>
          <w:sz w:val="24"/>
          <w:szCs w:val="24"/>
          <w:lang w:eastAsia="ru-RU"/>
        </w:rPr>
        <w:t>В течение</w:t>
      </w:r>
      <w:r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Pr="004E2BB0">
        <w:rPr>
          <w:rFonts w:ascii="Times New Roman" w:eastAsia="Times New Roman" w:hAnsi="Times New Roman" w:cs="Times New Roman"/>
          <w:sz w:val="24"/>
          <w:szCs w:val="24"/>
          <w:lang w:eastAsia="ru-RU"/>
        </w:rPr>
        <w:t>заказчиком</w:t>
      </w:r>
      <w:r w:rsidR="00355123" w:rsidRPr="004E2BB0">
        <w:rPr>
          <w:rFonts w:ascii="Times New Roman" w:eastAsia="Times New Roman" w:hAnsi="Times New Roman" w:cs="Times New Roman"/>
          <w:sz w:val="24"/>
          <w:szCs w:val="24"/>
          <w:lang w:eastAsia="ru-RU"/>
        </w:rPr>
        <w:t xml:space="preserve"> в тех же источниках, что и </w:t>
      </w:r>
      <w:r w:rsidRPr="004E2BB0">
        <w:rPr>
          <w:rFonts w:ascii="Times New Roman" w:eastAsia="Times New Roman" w:hAnsi="Times New Roman" w:cs="Times New Roman"/>
          <w:sz w:val="24"/>
          <w:szCs w:val="24"/>
          <w:lang w:eastAsia="ru-RU"/>
        </w:rPr>
        <w:t>извещение,</w:t>
      </w:r>
      <w:r w:rsidR="00355123" w:rsidRPr="004E2BB0">
        <w:rPr>
          <w:rFonts w:ascii="Times New Roman" w:eastAsia="Times New Roman" w:hAnsi="Times New Roman" w:cs="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4.5. </w:t>
      </w:r>
      <w:r w:rsidR="00355123" w:rsidRPr="004E2BB0">
        <w:rPr>
          <w:rFonts w:ascii="Times New Roman" w:eastAsia="Times New Roman" w:hAnsi="Times New Roman" w:cs="Times New Roman"/>
          <w:b/>
          <w:sz w:val="24"/>
          <w:szCs w:val="24"/>
          <w:lang w:eastAsia="ru-RU"/>
        </w:rPr>
        <w:t>Общие требования к заявке</w:t>
      </w:r>
      <w:r w:rsidRPr="004E2BB0">
        <w:rPr>
          <w:rFonts w:ascii="Times New Roman" w:eastAsia="Times New Roman" w:hAnsi="Times New Roman" w:cs="Times New Roman"/>
          <w:b/>
          <w:sz w:val="24"/>
          <w:szCs w:val="24"/>
          <w:lang w:eastAsia="ru-RU"/>
        </w:rPr>
        <w:t>.</w:t>
      </w:r>
    </w:p>
    <w:p w:rsidR="00355123"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4.5.1. </w:t>
      </w:r>
      <w:r w:rsidR="00355123" w:rsidRPr="004E2BB0">
        <w:rPr>
          <w:rFonts w:ascii="Times New Roman" w:eastAsia="Times New Roman" w:hAnsi="Times New Roman" w:cs="Times New Roman"/>
          <w:sz w:val="24"/>
          <w:szCs w:val="24"/>
          <w:lang w:eastAsia="ru-RU"/>
        </w:rPr>
        <w:t>Участник процедуры закупки должен подготовить заявку в соответствии с образцами форм, установленными в разд. 7 настоящей документации, предоставив полный комплект документов согласно перечню, определенному в приложении № 3 к информационной карте.</w:t>
      </w:r>
    </w:p>
    <w:p w:rsidR="00355123" w:rsidRPr="004E2BB0" w:rsidRDefault="007769D8" w:rsidP="00DD01F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4.5.2. </w:t>
      </w:r>
      <w:r w:rsidR="00355123" w:rsidRPr="004E2BB0">
        <w:rPr>
          <w:rFonts w:ascii="Times New Roman" w:eastAsia="Times New Roman" w:hAnsi="Times New Roman" w:cs="Times New Roman"/>
          <w:sz w:val="24"/>
          <w:szCs w:val="24"/>
          <w:lang w:eastAsia="ru-RU"/>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355123" w:rsidRPr="004E2BB0" w:rsidRDefault="007769D8" w:rsidP="00DD01FA">
      <w:pPr>
        <w:pStyle w:val="1"/>
        <w:shd w:val="clear" w:color="auto" w:fill="FFFFFF"/>
        <w:spacing w:before="0" w:line="240" w:lineRule="auto"/>
        <w:ind w:firstLine="709"/>
        <w:jc w:val="both"/>
        <w:rPr>
          <w:rFonts w:ascii="Times New Roman" w:eastAsia="Times New Roman" w:hAnsi="Times New Roman" w:cs="Times New Roman"/>
          <w:color w:val="auto"/>
          <w:sz w:val="24"/>
          <w:szCs w:val="24"/>
          <w:lang w:eastAsia="ru-RU"/>
        </w:rPr>
      </w:pPr>
      <w:r w:rsidRPr="004E2BB0">
        <w:rPr>
          <w:rFonts w:ascii="Times New Roman" w:eastAsia="Times New Roman" w:hAnsi="Times New Roman" w:cs="Times New Roman"/>
          <w:color w:val="auto"/>
          <w:sz w:val="24"/>
          <w:szCs w:val="24"/>
          <w:lang w:eastAsia="ru-RU"/>
        </w:rPr>
        <w:lastRenderedPageBreak/>
        <w:t xml:space="preserve">4.5.3. </w:t>
      </w:r>
      <w:r w:rsidR="00106198" w:rsidRPr="004E2BB0">
        <w:rPr>
          <w:rFonts w:ascii="Times New Roman" w:eastAsia="Times New Roman" w:hAnsi="Times New Roman" w:cs="Times New Roman"/>
          <w:color w:val="auto"/>
          <w:sz w:val="24"/>
          <w:szCs w:val="24"/>
          <w:lang w:eastAsia="ru-RU"/>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w:t>
      </w:r>
      <w:r w:rsidR="00060921" w:rsidRPr="004E2BB0">
        <w:rPr>
          <w:rFonts w:ascii="Times New Roman" w:eastAsia="Times New Roman" w:hAnsi="Times New Roman" w:cs="Times New Roman"/>
          <w:color w:val="auto"/>
          <w:sz w:val="24"/>
          <w:szCs w:val="24"/>
          <w:lang w:eastAsia="ru-RU"/>
        </w:rPr>
        <w:t xml:space="preserve">"Основы законодательства Российской Федерации о нотариате" (утв. ВС РФ 11.02.1993 N 4462-1) (ред. от 30.12.2020).   </w:t>
      </w:r>
      <w:r w:rsidR="00106198" w:rsidRPr="004E2BB0">
        <w:rPr>
          <w:rFonts w:ascii="Times New Roman" w:eastAsia="Times New Roman" w:hAnsi="Times New Roman" w:cs="Times New Roman"/>
          <w:color w:val="auto"/>
          <w:sz w:val="24"/>
          <w:szCs w:val="24"/>
          <w:lang w:eastAsia="ru-RU"/>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355123" w:rsidRPr="004E2BB0" w:rsidRDefault="00946593" w:rsidP="00DD01FA">
      <w:pPr>
        <w:suppressAutoHyphen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4E2BB0">
        <w:rPr>
          <w:rFonts w:ascii="Times New Roman" w:eastAsia="Times New Roman" w:hAnsi="Times New Roman" w:cs="Times New Roman"/>
          <w:sz w:val="24"/>
          <w:szCs w:val="24"/>
          <w:lang w:eastAsia="ru-RU"/>
        </w:rPr>
        <w:t>4.5.4</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w:t>
      </w:r>
      <w:r w:rsidRPr="004E2BB0">
        <w:rPr>
          <w:rFonts w:ascii="Times New Roman" w:eastAsia="Times New Roman" w:hAnsi="Times New Roman" w:cs="Times New Roman"/>
          <w:sz w:val="24"/>
          <w:szCs w:val="24"/>
          <w:lang w:eastAsia="ru-RU"/>
        </w:rPr>
        <w:t>.</w:t>
      </w:r>
    </w:p>
    <w:p w:rsidR="00355123" w:rsidRPr="004E2BB0" w:rsidRDefault="00946593" w:rsidP="00DD01F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4.5.5</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 xml:space="preserve">Все суммы денежных средств в заявке должны быть выражены в валюте, установленной </w:t>
      </w:r>
      <w:r w:rsidR="007769D8" w:rsidRPr="004E2BB0">
        <w:rPr>
          <w:rFonts w:ascii="Times New Roman" w:eastAsia="Times New Roman" w:hAnsi="Times New Roman" w:cs="Times New Roman"/>
          <w:sz w:val="24"/>
          <w:szCs w:val="24"/>
          <w:lang w:eastAsia="ru-RU"/>
        </w:rPr>
        <w:t xml:space="preserve">в </w:t>
      </w:r>
      <w:r w:rsidR="00355123" w:rsidRPr="004E2BB0">
        <w:rPr>
          <w:rFonts w:ascii="Times New Roman" w:eastAsia="Times New Roman" w:hAnsi="Times New Roman" w:cs="Times New Roman"/>
          <w:sz w:val="24"/>
          <w:szCs w:val="24"/>
          <w:lang w:eastAsia="ru-RU"/>
        </w:rPr>
        <w:t>информационной карт</w:t>
      </w:r>
      <w:r w:rsidR="007F02FD" w:rsidRPr="004E2BB0">
        <w:rPr>
          <w:rFonts w:ascii="Times New Roman" w:eastAsia="Times New Roman" w:hAnsi="Times New Roman" w:cs="Times New Roman"/>
          <w:sz w:val="24"/>
          <w:szCs w:val="24"/>
          <w:lang w:eastAsia="ru-RU"/>
        </w:rPr>
        <w:t>е</w:t>
      </w:r>
      <w:r w:rsidR="00355123" w:rsidRPr="004E2BB0">
        <w:rPr>
          <w:rFonts w:ascii="Times New Roman" w:eastAsia="Times New Roman" w:hAnsi="Times New Roman" w:cs="Times New Roman"/>
          <w:sz w:val="24"/>
          <w:szCs w:val="24"/>
          <w:lang w:eastAsia="ru-RU"/>
        </w:rPr>
        <w:t xml:space="preserve">.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A7D48" w:rsidRPr="004E2BB0">
        <w:rPr>
          <w:rFonts w:ascii="Times New Roman" w:eastAsia="Times New Roman" w:hAnsi="Times New Roman" w:cs="Times New Roman"/>
          <w:sz w:val="24"/>
          <w:szCs w:val="24"/>
          <w:lang w:eastAsia="ru-RU"/>
        </w:rPr>
        <w:t>6</w:t>
      </w:r>
      <w:r w:rsidR="00355123" w:rsidRPr="004E2BB0">
        <w:rPr>
          <w:rFonts w:ascii="Times New Roman" w:eastAsia="Times New Roman" w:hAnsi="Times New Roman" w:cs="Times New Roman"/>
          <w:sz w:val="24"/>
          <w:szCs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rsidR="00355123" w:rsidRPr="004E2BB0" w:rsidRDefault="0094659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4.5.6</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r w:rsidR="0056415A" w:rsidRPr="004E2BB0">
        <w:rPr>
          <w:rFonts w:ascii="Times New Roman" w:eastAsia="Times New Roman" w:hAnsi="Times New Roman" w:cs="Times New Roman"/>
          <w:sz w:val="24"/>
          <w:szCs w:val="24"/>
          <w:lang w:eastAsia="ru-RU"/>
        </w:rPr>
        <w:t xml:space="preserve">  </w:t>
      </w:r>
    </w:p>
    <w:p w:rsidR="00355123" w:rsidRPr="004E2BB0" w:rsidRDefault="0094659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4.5.7</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Рекомендации по формированию заявки:</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каждый документ следует размещать в отдельном файле;</w:t>
      </w:r>
      <w:r w:rsidR="0056415A" w:rsidRPr="004E2BB0">
        <w:rPr>
          <w:rFonts w:ascii="Times New Roman" w:eastAsia="Times New Roman" w:hAnsi="Times New Roman" w:cs="Times New Roman"/>
          <w:sz w:val="24"/>
          <w:szCs w:val="24"/>
          <w:lang w:eastAsia="ru-RU"/>
        </w:rPr>
        <w:t xml:space="preserve"> </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наименование файлов в соответствии с наименованием или содержанием документа;</w:t>
      </w:r>
    </w:p>
    <w:p w:rsidR="00355123" w:rsidRPr="004E2BB0" w:rsidRDefault="00351C07"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 xml:space="preserve">нумерация файлов согласно описи, представленной в составе заявки. </w:t>
      </w:r>
    </w:p>
    <w:p w:rsidR="003E2F84" w:rsidRPr="004E2BB0" w:rsidRDefault="00BC2480"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4.5.8</w:t>
      </w:r>
      <w:r w:rsidR="007769D8" w:rsidRPr="004E2BB0">
        <w:rPr>
          <w:rFonts w:ascii="Times New Roman" w:eastAsia="Times New Roman" w:hAnsi="Times New Roman" w:cs="Times New Roman"/>
          <w:sz w:val="24"/>
          <w:szCs w:val="24"/>
          <w:lang w:eastAsia="ru-RU"/>
        </w:rPr>
        <w:t xml:space="preserve">. </w:t>
      </w:r>
      <w:r w:rsidR="00355123" w:rsidRPr="004E2BB0">
        <w:rPr>
          <w:rFonts w:ascii="Times New Roman" w:eastAsia="Times New Roman" w:hAnsi="Times New Roman" w:cs="Times New Roman"/>
          <w:sz w:val="24"/>
          <w:szCs w:val="24"/>
          <w:lang w:eastAsia="ru-RU"/>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r w:rsidR="0056415A" w:rsidRPr="004E2BB0">
        <w:rPr>
          <w:rFonts w:ascii="Times New Roman" w:eastAsia="Times New Roman" w:hAnsi="Times New Roman" w:cs="Times New Roman"/>
          <w:sz w:val="24"/>
          <w:szCs w:val="24"/>
          <w:lang w:eastAsia="ru-RU"/>
        </w:rPr>
        <w:t xml:space="preserve">  </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 xml:space="preserve">4.6. Требования к описанию </w:t>
      </w:r>
      <w:r w:rsidR="00820152" w:rsidRPr="004E2BB0">
        <w:rPr>
          <w:rFonts w:ascii="Times New Roman" w:eastAsia="Times New Roman" w:hAnsi="Times New Roman" w:cs="Times New Roman"/>
          <w:b/>
          <w:sz w:val="24"/>
          <w:szCs w:val="24"/>
          <w:lang w:eastAsia="ru-RU"/>
        </w:rPr>
        <w:t>товара</w:t>
      </w:r>
      <w:r w:rsidR="005D1E0D" w:rsidRPr="004E2BB0">
        <w:rPr>
          <w:rFonts w:ascii="Times New Roman" w:eastAsia="Times New Roman" w:hAnsi="Times New Roman" w:cs="Times New Roman"/>
          <w:b/>
          <w:sz w:val="24"/>
          <w:szCs w:val="24"/>
          <w:lang w:eastAsia="ru-RU"/>
        </w:rPr>
        <w:t>.</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4.6.1. Описание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должно быть подготовлено участником процедуры закупки в соответствии с требованиями п.13 информационной карты.</w:t>
      </w:r>
      <w:r w:rsidR="0056415A" w:rsidRPr="004E2BB0">
        <w:rPr>
          <w:rFonts w:ascii="Times New Roman" w:eastAsia="Times New Roman" w:hAnsi="Times New Roman" w:cs="Times New Roman"/>
          <w:sz w:val="24"/>
          <w:szCs w:val="24"/>
          <w:lang w:eastAsia="ru-RU"/>
        </w:rPr>
        <w:t xml:space="preserve"> </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4.6.2.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 процедуры закупки обязан подтвердить соответствие поставляемой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требованиям документации о закупке в отношении всех показателей, которые в ней установлены.</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4.6.3.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933E3F" w:rsidRPr="004E2BB0">
        <w:rPr>
          <w:rFonts w:ascii="Times New Roman" w:eastAsia="Times New Roman" w:hAnsi="Times New Roman" w:cs="Times New Roman"/>
          <w:sz w:val="24"/>
          <w:szCs w:val="24"/>
          <w:lang w:eastAsia="ru-RU"/>
        </w:rPr>
        <w:t>к товару.</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4.6.4. 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обязан подтвердить соответствие предлагаемой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показателям эквивалентности, установленным в документации о закупке.</w:t>
      </w:r>
    </w:p>
    <w:p w:rsidR="007769D8" w:rsidRPr="004E2BB0" w:rsidRDefault="007769D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 xml:space="preserve">4.6.5. При описании </w:t>
      </w:r>
      <w:r w:rsidR="00820152" w:rsidRPr="004E2BB0">
        <w:rPr>
          <w:rFonts w:ascii="Times New Roman" w:eastAsia="Times New Roman" w:hAnsi="Times New Roman" w:cs="Times New Roman"/>
          <w:sz w:val="24"/>
          <w:szCs w:val="24"/>
          <w:lang w:eastAsia="ru-RU"/>
        </w:rPr>
        <w:t>товара</w:t>
      </w:r>
      <w:r w:rsidRPr="004E2BB0">
        <w:rPr>
          <w:rFonts w:ascii="Times New Roman" w:eastAsia="Times New Roman" w:hAnsi="Times New Roman" w:cs="Times New Roman"/>
          <w:sz w:val="24"/>
          <w:szCs w:val="24"/>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769D8"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4.6.6. </w:t>
      </w:r>
      <w:r w:rsidR="007769D8" w:rsidRPr="004E2BB0">
        <w:rPr>
          <w:rFonts w:ascii="Times New Roman" w:eastAsia="Times New Roman" w:hAnsi="Times New Roman" w:cs="Times New Roman"/>
          <w:sz w:val="24"/>
          <w:szCs w:val="24"/>
          <w:lang w:eastAsia="ru-RU"/>
        </w:rPr>
        <w:t xml:space="preserve">Нарушение участником процедуры закупки требований к описанию </w:t>
      </w:r>
      <w:r w:rsidR="00820152" w:rsidRPr="004E2BB0">
        <w:rPr>
          <w:rFonts w:ascii="Times New Roman" w:eastAsia="Times New Roman" w:hAnsi="Times New Roman" w:cs="Times New Roman"/>
          <w:sz w:val="24"/>
          <w:szCs w:val="24"/>
          <w:lang w:eastAsia="ru-RU"/>
        </w:rPr>
        <w:t>товара</w:t>
      </w:r>
      <w:r w:rsidR="007769D8" w:rsidRPr="004E2BB0">
        <w:rPr>
          <w:rFonts w:ascii="Times New Roman" w:eastAsia="Times New Roman" w:hAnsi="Times New Roman" w:cs="Times New Roman"/>
          <w:sz w:val="24"/>
          <w:szCs w:val="24"/>
          <w:lang w:eastAsia="ru-RU"/>
        </w:rPr>
        <w:t xml:space="preserve">, установленных настоящим подразделом и п. </w:t>
      </w:r>
      <w:r w:rsidR="006A7D48" w:rsidRPr="004E2BB0">
        <w:rPr>
          <w:rFonts w:ascii="Times New Roman" w:eastAsia="Times New Roman" w:hAnsi="Times New Roman" w:cs="Times New Roman"/>
          <w:sz w:val="24"/>
          <w:szCs w:val="24"/>
          <w:lang w:eastAsia="ru-RU"/>
        </w:rPr>
        <w:t>9</w:t>
      </w:r>
      <w:r w:rsidR="007769D8" w:rsidRPr="004E2BB0">
        <w:rPr>
          <w:rFonts w:ascii="Times New Roman" w:eastAsia="Times New Roman" w:hAnsi="Times New Roman" w:cs="Times New Roman"/>
          <w:sz w:val="24"/>
          <w:szCs w:val="24"/>
          <w:lang w:eastAsia="ru-RU"/>
        </w:rPr>
        <w:t xml:space="preserve"> информационной карты, является основанием для отказа в допуске к участию в закупке.</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4.7. Обеспечение заявки</w:t>
      </w:r>
      <w:r w:rsidR="005D1E0D"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4.7.1. 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6A7D48" w:rsidRPr="004E2BB0">
        <w:rPr>
          <w:rFonts w:ascii="Times New Roman" w:eastAsia="Times New Roman" w:hAnsi="Times New Roman" w:cs="Times New Roman"/>
          <w:sz w:val="24"/>
          <w:szCs w:val="24"/>
          <w:lang w:eastAsia="ru-RU"/>
        </w:rPr>
        <w:t>15</w:t>
      </w:r>
      <w:r w:rsidRPr="004E2BB0">
        <w:rPr>
          <w:rFonts w:ascii="Times New Roman" w:eastAsia="Times New Roman" w:hAnsi="Times New Roman" w:cs="Times New Roman"/>
          <w:sz w:val="24"/>
          <w:szCs w:val="24"/>
          <w:lang w:eastAsia="ru-RU"/>
        </w:rPr>
        <w:t xml:space="preserve"> информационной карты, если такое требование установлено в документации о закупке.</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4.7.2. Требование об обеспечении заявки в равной мере распространяется на всех участников закупки.</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4.7.3. 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4.7.4. Обеспечение заявки не возвращается в следующих случаях:</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933E3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уклонение участника закупки от заключения договора;</w:t>
      </w:r>
      <w:r w:rsidR="00933E3F"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(2) </w:t>
      </w:r>
      <w:r w:rsidR="00933E3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отказа участника закупки от заключения договора;</w:t>
      </w:r>
      <w:r w:rsidR="00933E3F"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 непредоставление или предоставление с нарушением условий, установленных Законом 223-ФЗ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4.7.5. При наступлении случая, указанного в п. 4.7.4, организатор закупки уведомляет такого участника об удержании денежных средств, внесенных в качестве обеспечения заявки, в пользу заказчика.</w:t>
      </w:r>
      <w:r w:rsidR="00624188" w:rsidRPr="004E2BB0">
        <w:rPr>
          <w:rFonts w:ascii="Times New Roman" w:eastAsia="Times New Roman" w:hAnsi="Times New Roman" w:cs="Times New Roman"/>
          <w:sz w:val="24"/>
          <w:szCs w:val="24"/>
          <w:lang w:eastAsia="ru-RU"/>
        </w:rPr>
        <w:t xml:space="preserve"> </w:t>
      </w:r>
    </w:p>
    <w:p w:rsidR="00B763FF" w:rsidRPr="004E2BB0" w:rsidRDefault="006B49CF" w:rsidP="00B763F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 xml:space="preserve">7.6. </w:t>
      </w:r>
      <w:r w:rsidR="00B763FF" w:rsidRPr="004E2BB0">
        <w:rPr>
          <w:rFonts w:ascii="Times New Roman" w:eastAsia="Times New Roman" w:hAnsi="Times New Roman" w:cs="Times New Roman"/>
          <w:sz w:val="24"/>
          <w:szCs w:val="24"/>
          <w:lang w:eastAsia="ru-RU"/>
        </w:rPr>
        <w:t>Обеспечение заявки возвращается участнику закупки в соответствии с регламентом ЭТП.</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B763FF">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0072461A" w:rsidRPr="004E2BB0">
        <w:rPr>
          <w:rFonts w:ascii="Times New Roman" w:eastAsia="Times New Roman" w:hAnsi="Times New Roman" w:cs="Times New Roman"/>
          <w:b/>
          <w:sz w:val="24"/>
          <w:szCs w:val="24"/>
          <w:lang w:eastAsia="ru-RU"/>
        </w:rPr>
        <w:t>8</w:t>
      </w:r>
      <w:r w:rsidRPr="004E2BB0">
        <w:rPr>
          <w:rFonts w:ascii="Times New Roman" w:eastAsia="Times New Roman" w:hAnsi="Times New Roman" w:cs="Times New Roman"/>
          <w:b/>
          <w:sz w:val="24"/>
          <w:szCs w:val="24"/>
          <w:lang w:eastAsia="ru-RU"/>
        </w:rPr>
        <w:t>. Подача заявок</w:t>
      </w:r>
      <w:r w:rsidR="005D1E0D"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.1. 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 xml:space="preserve">.2. Участник процедуры закупки вправе подать заявку в любое время начиная с даты официального размещения извещения и до установленных в п. </w:t>
      </w:r>
      <w:r w:rsidR="006A7D48" w:rsidRPr="004E2BB0">
        <w:rPr>
          <w:rFonts w:ascii="Times New Roman" w:eastAsia="Times New Roman" w:hAnsi="Times New Roman" w:cs="Times New Roman"/>
          <w:sz w:val="24"/>
          <w:szCs w:val="24"/>
          <w:lang w:eastAsia="ru-RU"/>
        </w:rPr>
        <w:t>16</w:t>
      </w:r>
      <w:r w:rsidRPr="004E2BB0">
        <w:rPr>
          <w:rFonts w:ascii="Times New Roman" w:eastAsia="Times New Roman" w:hAnsi="Times New Roman" w:cs="Times New Roman"/>
          <w:sz w:val="24"/>
          <w:szCs w:val="24"/>
          <w:lang w:eastAsia="ru-RU"/>
        </w:rPr>
        <w:t xml:space="preserve"> информационной карты даты и времени окончания срока подачи заявок. После окончания срока подачи заявок заявки не принимаются.</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.3. 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r w:rsidR="0062418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 </w:t>
      </w:r>
      <w:r w:rsidR="00624188" w:rsidRPr="004E2BB0">
        <w:rPr>
          <w:rFonts w:ascii="Times New Roman" w:eastAsia="Times New Roman" w:hAnsi="Times New Roman" w:cs="Times New Roman"/>
          <w:sz w:val="24"/>
          <w:szCs w:val="24"/>
          <w:lang w:eastAsia="ru-RU"/>
        </w:rPr>
        <w:t xml:space="preserve">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.4.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w:t>
      </w:r>
      <w:r w:rsidR="00624188"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 страны происхождения поставляемых товаров </w:t>
      </w:r>
      <w:r w:rsidR="006F1C9B">
        <w:rPr>
          <w:rFonts w:ascii="Times New Roman" w:eastAsia="Times New Roman" w:hAnsi="Times New Roman" w:cs="Times New Roman"/>
          <w:sz w:val="24"/>
          <w:szCs w:val="24"/>
          <w:lang w:eastAsia="ru-RU"/>
        </w:rPr>
        <w:t>необходимо</w:t>
      </w:r>
      <w:r w:rsidRPr="004E2BB0">
        <w:rPr>
          <w:rFonts w:ascii="Times New Roman" w:eastAsia="Times New Roman" w:hAnsi="Times New Roman" w:cs="Times New Roman"/>
          <w:sz w:val="24"/>
          <w:szCs w:val="24"/>
          <w:lang w:eastAsia="ru-RU"/>
        </w:rPr>
        <w:t xml:space="preserve"> осуществлять в соответствии с Общероссийским классификатором стран мира ОК (МК (ИСО 3166) 004-97) 025-2001. </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72461A" w:rsidRPr="004E2BB0">
        <w:rPr>
          <w:rFonts w:ascii="Times New Roman" w:eastAsia="Times New Roman" w:hAnsi="Times New Roman" w:cs="Times New Roman"/>
          <w:sz w:val="24"/>
          <w:szCs w:val="24"/>
          <w:lang w:eastAsia="ru-RU"/>
        </w:rPr>
        <w:t>8</w:t>
      </w:r>
      <w:r w:rsidRPr="004E2BB0">
        <w:rPr>
          <w:rFonts w:ascii="Times New Roman" w:eastAsia="Times New Roman" w:hAnsi="Times New Roman" w:cs="Times New Roman"/>
          <w:sz w:val="24"/>
          <w:szCs w:val="24"/>
          <w:lang w:eastAsia="ru-RU"/>
        </w:rPr>
        <w:t>.6. Порядок подачи заявки на участие в закупке, проводимой в электронной форме, определяется регламентом и функционалом ЭТП, в том числе:</w:t>
      </w:r>
    </w:p>
    <w:p w:rsidR="006B49CF" w:rsidRPr="004E2BB0" w:rsidRDefault="0072461A"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6B49CF" w:rsidRPr="004E2BB0">
        <w:rPr>
          <w:rFonts w:ascii="Times New Roman" w:eastAsia="Times New Roman" w:hAnsi="Times New Roman" w:cs="Times New Roman"/>
          <w:sz w:val="24"/>
          <w:szCs w:val="24"/>
          <w:lang w:eastAsia="ru-RU"/>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4.</w:t>
      </w:r>
      <w:r w:rsidRPr="004E2BB0">
        <w:rPr>
          <w:rFonts w:ascii="Times New Roman" w:eastAsia="Times New Roman" w:hAnsi="Times New Roman" w:cs="Times New Roman"/>
          <w:sz w:val="24"/>
          <w:szCs w:val="24"/>
          <w:lang w:eastAsia="ru-RU"/>
        </w:rPr>
        <w:t>7</w:t>
      </w:r>
      <w:r w:rsidR="006B49CF" w:rsidRPr="004E2BB0">
        <w:rPr>
          <w:rFonts w:ascii="Times New Roman" w:eastAsia="Times New Roman" w:hAnsi="Times New Roman" w:cs="Times New Roman"/>
          <w:sz w:val="24"/>
          <w:szCs w:val="24"/>
          <w:lang w:eastAsia="ru-RU"/>
        </w:rPr>
        <w:t xml:space="preserve"> (в случае </w:t>
      </w:r>
      <w:r w:rsidRPr="004E2BB0">
        <w:rPr>
          <w:rFonts w:ascii="Times New Roman" w:eastAsia="Times New Roman" w:hAnsi="Times New Roman" w:cs="Times New Roman"/>
          <w:sz w:val="24"/>
          <w:szCs w:val="24"/>
          <w:lang w:eastAsia="ru-RU"/>
        </w:rPr>
        <w:t>установления</w:t>
      </w:r>
      <w:r w:rsidR="006B49CF" w:rsidRPr="004E2BB0">
        <w:rPr>
          <w:rFonts w:ascii="Times New Roman" w:eastAsia="Times New Roman" w:hAnsi="Times New Roman" w:cs="Times New Roman"/>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(2)</w:t>
      </w:r>
      <w:r w:rsidRPr="004E2BB0">
        <w:rPr>
          <w:rFonts w:ascii="Times New Roman" w:eastAsia="Times New Roman" w:hAnsi="Times New Roman" w:cs="Times New Roman"/>
          <w:sz w:val="24"/>
          <w:szCs w:val="24"/>
          <w:lang w:eastAsia="ru-RU"/>
        </w:rPr>
        <w:tab/>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w:t>
      </w:r>
      <w:r w:rsidR="00F875D5" w:rsidRPr="004E2BB0">
        <w:rPr>
          <w:rFonts w:ascii="Times New Roman" w:eastAsia="Times New Roman" w:hAnsi="Times New Roman" w:cs="Times New Roman"/>
          <w:b/>
          <w:sz w:val="24"/>
          <w:szCs w:val="24"/>
          <w:lang w:eastAsia="ru-RU"/>
        </w:rPr>
        <w:t xml:space="preserve">9. </w:t>
      </w:r>
      <w:r w:rsidRPr="004E2BB0">
        <w:rPr>
          <w:rFonts w:ascii="Times New Roman" w:eastAsia="Times New Roman" w:hAnsi="Times New Roman" w:cs="Times New Roman"/>
          <w:b/>
          <w:sz w:val="24"/>
          <w:szCs w:val="24"/>
          <w:lang w:eastAsia="ru-RU"/>
        </w:rPr>
        <w:t>Изменение или отзыв заявки</w:t>
      </w:r>
      <w:r w:rsidR="00F875D5" w:rsidRPr="004E2BB0">
        <w:rPr>
          <w:rFonts w:ascii="Times New Roman" w:eastAsia="Times New Roman" w:hAnsi="Times New Roman" w:cs="Times New Roman"/>
          <w:b/>
          <w:sz w:val="24"/>
          <w:szCs w:val="24"/>
          <w:lang w:eastAsia="ru-RU"/>
        </w:rPr>
        <w:t>.</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F875D5" w:rsidRPr="004E2BB0">
        <w:rPr>
          <w:rFonts w:ascii="Times New Roman" w:eastAsia="Times New Roman" w:hAnsi="Times New Roman" w:cs="Times New Roman"/>
          <w:sz w:val="24"/>
          <w:szCs w:val="24"/>
          <w:lang w:eastAsia="ru-RU"/>
        </w:rPr>
        <w:t xml:space="preserve">9.1. </w:t>
      </w:r>
      <w:r w:rsidRPr="004E2BB0">
        <w:rPr>
          <w:rFonts w:ascii="Times New Roman" w:eastAsia="Times New Roman" w:hAnsi="Times New Roman" w:cs="Times New Roman"/>
          <w:sz w:val="24"/>
          <w:szCs w:val="24"/>
          <w:lang w:eastAsia="ru-RU"/>
        </w:rPr>
        <w:t xml:space="preserve">Участник процедуры закупки вправе изменить или отозвать ранее поданную заявку в любое время до установленных в п. </w:t>
      </w:r>
      <w:r w:rsidR="006A7D48" w:rsidRPr="004E2BB0">
        <w:rPr>
          <w:rFonts w:ascii="Times New Roman" w:eastAsia="Times New Roman" w:hAnsi="Times New Roman" w:cs="Times New Roman"/>
          <w:sz w:val="24"/>
          <w:szCs w:val="24"/>
          <w:lang w:eastAsia="ru-RU"/>
        </w:rPr>
        <w:t>16</w:t>
      </w:r>
      <w:r w:rsidRPr="004E2BB0">
        <w:rPr>
          <w:rFonts w:ascii="Times New Roman" w:eastAsia="Times New Roman" w:hAnsi="Times New Roman" w:cs="Times New Roman"/>
          <w:sz w:val="24"/>
          <w:szCs w:val="24"/>
          <w:lang w:eastAsia="ru-RU"/>
        </w:rPr>
        <w:t xml:space="preserve"> информационной карты даты и времени окончания срока подачи заявок.</w:t>
      </w:r>
    </w:p>
    <w:p w:rsidR="006B49CF" w:rsidRPr="004E2BB0" w:rsidRDefault="006B49C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F875D5" w:rsidRPr="004E2BB0">
        <w:rPr>
          <w:rFonts w:ascii="Times New Roman" w:eastAsia="Times New Roman" w:hAnsi="Times New Roman" w:cs="Times New Roman"/>
          <w:sz w:val="24"/>
          <w:szCs w:val="24"/>
          <w:lang w:eastAsia="ru-RU"/>
        </w:rPr>
        <w:t>9</w:t>
      </w:r>
      <w:r w:rsidRPr="004E2BB0">
        <w:rPr>
          <w:rFonts w:ascii="Times New Roman" w:eastAsia="Times New Roman" w:hAnsi="Times New Roman" w:cs="Times New Roman"/>
          <w:sz w:val="24"/>
          <w:szCs w:val="24"/>
          <w:lang w:eastAsia="ru-RU"/>
        </w:rPr>
        <w:t>.2</w:t>
      </w:r>
      <w:r w:rsidR="00F875D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Порядок изменения и отзыва заявки определяется регламентом и функционалом ЭТП.</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E2BB0">
        <w:rPr>
          <w:rFonts w:ascii="Times New Roman" w:eastAsia="Times New Roman" w:hAnsi="Times New Roman" w:cs="Times New Roman"/>
          <w:b/>
          <w:sz w:val="24"/>
          <w:szCs w:val="24"/>
          <w:lang w:eastAsia="ru-RU"/>
        </w:rPr>
        <w:t>4.10. Рассмотрение заявок. Допуск к участию в закупке</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4.10.1. Рассмотрение заявок осуществляется в сроки, установленные извещением и п. </w:t>
      </w:r>
      <w:r w:rsidR="006A7D48" w:rsidRPr="004E2BB0">
        <w:rPr>
          <w:rFonts w:ascii="Times New Roman" w:eastAsia="Times New Roman" w:hAnsi="Times New Roman" w:cs="Times New Roman"/>
          <w:sz w:val="24"/>
          <w:szCs w:val="24"/>
          <w:lang w:eastAsia="ru-RU"/>
        </w:rPr>
        <w:t>19</w:t>
      </w:r>
      <w:r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4.10.2. В рамках рассмотрения заявок закупочная комиссия принимает решение о признании заявок соответствующими либо не соответствующими требованиям документации о закупке.</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4.10.3. 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4.10.4. Рассмотрение заявок производится закупочной комиссией только на основании анализа представленных в составе заявок документов и сведений.</w:t>
      </w:r>
    </w:p>
    <w:p w:rsidR="00F875D5" w:rsidRPr="004E2BB0" w:rsidRDefault="00F875D5" w:rsidP="008047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4.10.5. На этапе рассмотрения 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w:t>
      </w:r>
      <w:r w:rsidR="008047FD" w:rsidRPr="004E2BB0">
        <w:rPr>
          <w:rFonts w:ascii="Times New Roman" w:eastAsia="Times New Roman" w:hAnsi="Times New Roman" w:cs="Times New Roman"/>
          <w:sz w:val="24"/>
          <w:szCs w:val="24"/>
          <w:lang w:eastAsia="ru-RU"/>
        </w:rPr>
        <w:t>.10.6</w:t>
      </w:r>
      <w:r w:rsidRPr="004E2BB0">
        <w:rPr>
          <w:rFonts w:ascii="Times New Roman" w:eastAsia="Times New Roman" w:hAnsi="Times New Roman" w:cs="Times New Roman"/>
          <w:sz w:val="24"/>
          <w:szCs w:val="24"/>
          <w:lang w:eastAsia="ru-RU"/>
        </w:rPr>
        <w:t>. 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закупочную комиссию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4.</w:t>
      </w:r>
      <w:r w:rsidR="002903E2" w:rsidRPr="004E2BB0">
        <w:rPr>
          <w:rFonts w:ascii="Times New Roman" w:eastAsia="Times New Roman" w:hAnsi="Times New Roman" w:cs="Times New Roman"/>
          <w:sz w:val="24"/>
          <w:szCs w:val="24"/>
          <w:lang w:eastAsia="ru-RU"/>
        </w:rPr>
        <w:t>13</w:t>
      </w:r>
      <w:r w:rsidRPr="004E2BB0">
        <w:rPr>
          <w:rFonts w:ascii="Times New Roman" w:eastAsia="Times New Roman" w:hAnsi="Times New Roman" w:cs="Times New Roman"/>
          <w:sz w:val="24"/>
          <w:szCs w:val="24"/>
          <w:lang w:eastAsia="ru-RU"/>
        </w:rPr>
        <w:t>).</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w:t>
      </w:r>
      <w:r w:rsidR="008047FD" w:rsidRPr="004E2BB0">
        <w:rPr>
          <w:rFonts w:ascii="Times New Roman" w:eastAsia="Times New Roman" w:hAnsi="Times New Roman" w:cs="Times New Roman"/>
          <w:sz w:val="24"/>
          <w:szCs w:val="24"/>
          <w:lang w:eastAsia="ru-RU"/>
        </w:rPr>
        <w:t>.7</w:t>
      </w:r>
      <w:r w:rsidR="00936F6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В ходе проведения процедуры рассмотрения заявок </w:t>
      </w:r>
      <w:r w:rsidR="00936F65" w:rsidRPr="004E2BB0">
        <w:rPr>
          <w:rFonts w:ascii="Times New Roman" w:eastAsia="Times New Roman" w:hAnsi="Times New Roman" w:cs="Times New Roman"/>
          <w:sz w:val="24"/>
          <w:szCs w:val="24"/>
          <w:lang w:eastAsia="ru-RU"/>
        </w:rPr>
        <w:t>закупочная комиссия</w:t>
      </w:r>
      <w:r w:rsidRPr="004E2BB0">
        <w:rPr>
          <w:rFonts w:ascii="Times New Roman" w:eastAsia="Times New Roman" w:hAnsi="Times New Roman" w:cs="Times New Roman"/>
          <w:sz w:val="24"/>
          <w:szCs w:val="24"/>
          <w:lang w:eastAsia="ru-RU"/>
        </w:rPr>
        <w:t xml:space="preserve"> в отношении каждой поступившей заявки осуществляет следующие действия:</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F875D5" w:rsidRPr="004E2BB0">
        <w:rPr>
          <w:rFonts w:ascii="Times New Roman" w:eastAsia="Times New Roman" w:hAnsi="Times New Roman" w:cs="Times New Roman"/>
          <w:sz w:val="24"/>
          <w:szCs w:val="24"/>
          <w:lang w:eastAsia="ru-RU"/>
        </w:rPr>
        <w:t>проверку состава, содержания заявки на соответствие требованиям подраздела 4.5;</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(2) </w:t>
      </w:r>
      <w:r w:rsidR="00F875D5" w:rsidRPr="004E2BB0">
        <w:rPr>
          <w:rFonts w:ascii="Times New Roman" w:eastAsia="Times New Roman" w:hAnsi="Times New Roman" w:cs="Times New Roman"/>
          <w:sz w:val="24"/>
          <w:szCs w:val="24"/>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 </w:t>
      </w:r>
      <w:r w:rsidR="006A7D48" w:rsidRPr="004E2BB0">
        <w:rPr>
          <w:rFonts w:ascii="Times New Roman" w:eastAsia="Times New Roman" w:hAnsi="Times New Roman" w:cs="Times New Roman"/>
          <w:sz w:val="24"/>
          <w:szCs w:val="24"/>
          <w:lang w:eastAsia="ru-RU"/>
        </w:rPr>
        <w:t>11</w:t>
      </w:r>
      <w:r w:rsidR="00F875D5" w:rsidRPr="004E2BB0">
        <w:rPr>
          <w:rFonts w:ascii="Times New Roman" w:eastAsia="Times New Roman" w:hAnsi="Times New Roman" w:cs="Times New Roman"/>
          <w:sz w:val="24"/>
          <w:szCs w:val="24"/>
          <w:lang w:eastAsia="ru-RU"/>
        </w:rPr>
        <w:t>–1</w:t>
      </w:r>
      <w:r w:rsidR="006A7D48" w:rsidRPr="004E2BB0">
        <w:rPr>
          <w:rFonts w:ascii="Times New Roman" w:eastAsia="Times New Roman" w:hAnsi="Times New Roman" w:cs="Times New Roman"/>
          <w:sz w:val="24"/>
          <w:szCs w:val="24"/>
          <w:lang w:eastAsia="ru-RU"/>
        </w:rPr>
        <w:t>2</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 </w:t>
      </w:r>
      <w:r w:rsidR="00F875D5" w:rsidRPr="004E2BB0">
        <w:rPr>
          <w:rFonts w:ascii="Times New Roman" w:eastAsia="Times New Roman" w:hAnsi="Times New Roman" w:cs="Times New Roman"/>
          <w:sz w:val="24"/>
          <w:szCs w:val="24"/>
          <w:lang w:eastAsia="ru-RU"/>
        </w:rPr>
        <w:t>пр</w:t>
      </w:r>
      <w:r w:rsidR="00244DEF" w:rsidRPr="004E2BB0">
        <w:rPr>
          <w:rFonts w:ascii="Times New Roman" w:eastAsia="Times New Roman" w:hAnsi="Times New Roman" w:cs="Times New Roman"/>
          <w:sz w:val="24"/>
          <w:szCs w:val="24"/>
          <w:lang w:eastAsia="ru-RU"/>
        </w:rPr>
        <w:t>оверку соответствия предлагаемого</w:t>
      </w:r>
      <w:r w:rsidR="00F875D5" w:rsidRPr="004E2BB0">
        <w:rPr>
          <w:rFonts w:ascii="Times New Roman" w:eastAsia="Times New Roman" w:hAnsi="Times New Roman" w:cs="Times New Roman"/>
          <w:sz w:val="24"/>
          <w:szCs w:val="24"/>
          <w:lang w:eastAsia="ru-RU"/>
        </w:rPr>
        <w:t xml:space="preserve"> </w:t>
      </w:r>
      <w:r w:rsidR="00820152" w:rsidRPr="004E2BB0">
        <w:rPr>
          <w:rFonts w:ascii="Times New Roman" w:eastAsia="Times New Roman" w:hAnsi="Times New Roman" w:cs="Times New Roman"/>
          <w:sz w:val="24"/>
          <w:szCs w:val="24"/>
          <w:lang w:eastAsia="ru-RU"/>
        </w:rPr>
        <w:t>товара</w:t>
      </w:r>
      <w:r w:rsidR="00F875D5" w:rsidRPr="004E2BB0">
        <w:rPr>
          <w:rFonts w:ascii="Times New Roman" w:eastAsia="Times New Roman" w:hAnsi="Times New Roman" w:cs="Times New Roman"/>
          <w:sz w:val="24"/>
          <w:szCs w:val="24"/>
          <w:lang w:eastAsia="ru-RU"/>
        </w:rPr>
        <w:t xml:space="preserve"> и условий исполнения договора требованиям, установленным в разделах 8 – 9 и п. </w:t>
      </w:r>
      <w:r w:rsidR="006A7D48" w:rsidRPr="004E2BB0">
        <w:rPr>
          <w:rFonts w:ascii="Times New Roman" w:eastAsia="Times New Roman" w:hAnsi="Times New Roman" w:cs="Times New Roman"/>
          <w:sz w:val="24"/>
          <w:szCs w:val="24"/>
          <w:lang w:eastAsia="ru-RU"/>
        </w:rPr>
        <w:t>8</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(4) </w:t>
      </w:r>
      <w:r w:rsidR="00F875D5" w:rsidRPr="004E2BB0">
        <w:rPr>
          <w:rFonts w:ascii="Times New Roman" w:eastAsia="Times New Roman" w:hAnsi="Times New Roman" w:cs="Times New Roman"/>
          <w:sz w:val="24"/>
          <w:szCs w:val="24"/>
          <w:lang w:eastAsia="ru-RU"/>
        </w:rPr>
        <w:t xml:space="preserve">проверку соблюдения порядка описания </w:t>
      </w:r>
      <w:r w:rsidR="00820152" w:rsidRPr="004E2BB0">
        <w:rPr>
          <w:rFonts w:ascii="Times New Roman" w:eastAsia="Times New Roman" w:hAnsi="Times New Roman" w:cs="Times New Roman"/>
          <w:sz w:val="24"/>
          <w:szCs w:val="24"/>
          <w:lang w:eastAsia="ru-RU"/>
        </w:rPr>
        <w:t>товара</w:t>
      </w:r>
      <w:r w:rsidR="00F875D5" w:rsidRPr="004E2BB0">
        <w:rPr>
          <w:rFonts w:ascii="Times New Roman" w:eastAsia="Times New Roman" w:hAnsi="Times New Roman" w:cs="Times New Roman"/>
          <w:sz w:val="24"/>
          <w:szCs w:val="24"/>
          <w:lang w:eastAsia="ru-RU"/>
        </w:rPr>
        <w:t xml:space="preserve">, предлагаемой к поставке в составе заявки на участие в закупке, на соответствие требованиям, установленным в подразделе 4.6, п. </w:t>
      </w:r>
      <w:r w:rsidR="00B908A9" w:rsidRPr="004E2BB0">
        <w:rPr>
          <w:rFonts w:ascii="Times New Roman" w:eastAsia="Times New Roman" w:hAnsi="Times New Roman" w:cs="Times New Roman"/>
          <w:sz w:val="24"/>
          <w:szCs w:val="24"/>
          <w:lang w:eastAsia="ru-RU"/>
        </w:rPr>
        <w:t>7</w:t>
      </w:r>
      <w:r w:rsidR="00F875D5" w:rsidRPr="004E2BB0">
        <w:rPr>
          <w:rFonts w:ascii="Times New Roman" w:eastAsia="Times New Roman" w:hAnsi="Times New Roman" w:cs="Times New Roman"/>
          <w:sz w:val="24"/>
          <w:szCs w:val="24"/>
          <w:lang w:eastAsia="ru-RU"/>
        </w:rPr>
        <w:t xml:space="preserve"> информационной кар</w:t>
      </w:r>
      <w:r w:rsidRPr="004E2BB0">
        <w:rPr>
          <w:rFonts w:ascii="Times New Roman" w:eastAsia="Times New Roman" w:hAnsi="Times New Roman" w:cs="Times New Roman"/>
          <w:sz w:val="24"/>
          <w:szCs w:val="24"/>
          <w:lang w:eastAsia="ru-RU"/>
        </w:rPr>
        <w:t>ты</w:t>
      </w:r>
      <w:r w:rsidR="00F875D5" w:rsidRPr="004E2BB0">
        <w:rPr>
          <w:rFonts w:ascii="Times New Roman" w:eastAsia="Times New Roman" w:hAnsi="Times New Roman" w:cs="Times New Roman"/>
          <w:sz w:val="24"/>
          <w:szCs w:val="24"/>
          <w:lang w:eastAsia="ru-RU"/>
        </w:rPr>
        <w:t>;</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(5) </w:t>
      </w:r>
      <w:r w:rsidR="00F875D5" w:rsidRPr="004E2BB0">
        <w:rPr>
          <w:rFonts w:ascii="Times New Roman" w:eastAsia="Times New Roman" w:hAnsi="Times New Roman" w:cs="Times New Roman"/>
          <w:sz w:val="24"/>
          <w:szCs w:val="24"/>
          <w:lang w:eastAsia="ru-RU"/>
        </w:rPr>
        <w:t xml:space="preserve">проверку цены заявки на предмет ее соответствия требованиям, установленным в п. </w:t>
      </w:r>
      <w:r w:rsidR="00B908A9" w:rsidRPr="004E2BB0">
        <w:rPr>
          <w:rFonts w:ascii="Times New Roman" w:eastAsia="Times New Roman" w:hAnsi="Times New Roman" w:cs="Times New Roman"/>
          <w:sz w:val="24"/>
          <w:szCs w:val="24"/>
          <w:lang w:eastAsia="ru-RU"/>
        </w:rPr>
        <w:t>6</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(6) </w:t>
      </w:r>
      <w:r w:rsidR="00F875D5" w:rsidRPr="004E2BB0">
        <w:rPr>
          <w:rFonts w:ascii="Times New Roman" w:eastAsia="Times New Roman" w:hAnsi="Times New Roman" w:cs="Times New Roman"/>
          <w:sz w:val="24"/>
          <w:szCs w:val="24"/>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B908A9" w:rsidRPr="004E2BB0">
        <w:rPr>
          <w:rFonts w:ascii="Times New Roman" w:eastAsia="Times New Roman" w:hAnsi="Times New Roman" w:cs="Times New Roman"/>
          <w:sz w:val="24"/>
          <w:szCs w:val="24"/>
          <w:lang w:eastAsia="ru-RU"/>
        </w:rPr>
        <w:t>20</w:t>
      </w:r>
      <w:r w:rsidR="00F875D5" w:rsidRPr="004E2BB0">
        <w:rPr>
          <w:rFonts w:ascii="Times New Roman" w:eastAsia="Times New Roman" w:hAnsi="Times New Roman" w:cs="Times New Roman"/>
          <w:sz w:val="24"/>
          <w:szCs w:val="24"/>
          <w:lang w:eastAsia="ru-RU"/>
        </w:rPr>
        <w:t xml:space="preserve"> информационной карты.</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w:t>
      </w:r>
      <w:r w:rsidR="008047FD" w:rsidRPr="004E2BB0">
        <w:rPr>
          <w:rFonts w:ascii="Times New Roman" w:eastAsia="Times New Roman" w:hAnsi="Times New Roman" w:cs="Times New Roman"/>
          <w:sz w:val="24"/>
          <w:szCs w:val="24"/>
          <w:lang w:eastAsia="ru-RU"/>
        </w:rPr>
        <w:t>0.8</w:t>
      </w:r>
      <w:r w:rsidR="002C221F" w:rsidRPr="004E2BB0">
        <w:rPr>
          <w:rFonts w:ascii="Times New Roman" w:eastAsia="Times New Roman" w:hAnsi="Times New Roman" w:cs="Times New Roman"/>
          <w:sz w:val="24"/>
          <w:szCs w:val="24"/>
          <w:lang w:eastAsia="ru-RU"/>
        </w:rPr>
        <w:t xml:space="preserve">. </w:t>
      </w:r>
      <w:r w:rsidR="00936F65" w:rsidRPr="004E2BB0">
        <w:rPr>
          <w:rFonts w:ascii="Times New Roman" w:eastAsia="Times New Roman" w:hAnsi="Times New Roman" w:cs="Times New Roman"/>
          <w:sz w:val="24"/>
          <w:szCs w:val="24"/>
          <w:lang w:eastAsia="ru-RU"/>
        </w:rPr>
        <w:t>Закупочная комиссия</w:t>
      </w:r>
      <w:r w:rsidRPr="004E2BB0">
        <w:rPr>
          <w:rFonts w:ascii="Times New Roman" w:eastAsia="Times New Roman" w:hAnsi="Times New Roman" w:cs="Times New Roman"/>
          <w:sz w:val="24"/>
          <w:szCs w:val="24"/>
          <w:lang w:eastAsia="ru-RU"/>
        </w:rPr>
        <w:t xml:space="preserve"> отклоняет заявку участника процедуры закупки по следующим основаниям:</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(1) </w:t>
      </w:r>
      <w:r w:rsidR="00F875D5" w:rsidRPr="004E2BB0">
        <w:rPr>
          <w:rFonts w:ascii="Times New Roman" w:eastAsia="Times New Roman" w:hAnsi="Times New Roman" w:cs="Times New Roman"/>
          <w:sz w:val="24"/>
          <w:szCs w:val="24"/>
          <w:lang w:eastAsia="ru-RU"/>
        </w:rPr>
        <w:t xml:space="preserve">непредставление в составе заявки документов и </w:t>
      </w:r>
      <w:r w:rsidRPr="004E2BB0">
        <w:rPr>
          <w:rFonts w:ascii="Times New Roman" w:eastAsia="Times New Roman" w:hAnsi="Times New Roman" w:cs="Times New Roman"/>
          <w:sz w:val="24"/>
          <w:szCs w:val="24"/>
          <w:lang w:eastAsia="ru-RU"/>
        </w:rPr>
        <w:t>информации</w:t>
      </w:r>
      <w:r w:rsidR="00F875D5" w:rsidRPr="004E2BB0">
        <w:rPr>
          <w:rFonts w:ascii="Times New Roman" w:eastAsia="Times New Roman" w:hAnsi="Times New Roman" w:cs="Times New Roman"/>
          <w:sz w:val="24"/>
          <w:szCs w:val="24"/>
          <w:lang w:eastAsia="ru-RU"/>
        </w:rPr>
        <w:t>, предусмотренн</w:t>
      </w:r>
      <w:r w:rsidRPr="004E2BB0">
        <w:rPr>
          <w:rFonts w:ascii="Times New Roman" w:eastAsia="Times New Roman" w:hAnsi="Times New Roman" w:cs="Times New Roman"/>
          <w:sz w:val="24"/>
          <w:szCs w:val="24"/>
          <w:lang w:eastAsia="ru-RU"/>
        </w:rPr>
        <w:t>ой</w:t>
      </w:r>
      <w:r w:rsidR="00F875D5"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конкурсной документацией</w:t>
      </w:r>
      <w:r w:rsidR="002C221F" w:rsidRPr="004E2BB0">
        <w:rPr>
          <w:rFonts w:ascii="Times New Roman" w:eastAsia="Times New Roman" w:hAnsi="Times New Roman" w:cs="Times New Roman"/>
          <w:sz w:val="24"/>
          <w:szCs w:val="24"/>
          <w:lang w:eastAsia="ru-RU"/>
        </w:rPr>
        <w:t>, или предоставление недостоверной информации</w:t>
      </w:r>
      <w:r w:rsidR="00F875D5" w:rsidRPr="004E2BB0">
        <w:rPr>
          <w:rFonts w:ascii="Times New Roman" w:eastAsia="Times New Roman" w:hAnsi="Times New Roman" w:cs="Times New Roman"/>
          <w:sz w:val="24"/>
          <w:szCs w:val="24"/>
          <w:lang w:eastAsia="ru-RU"/>
        </w:rPr>
        <w:t>; нарушение требований подраздела 4.5 к содержанию заявки;</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lastRenderedPageBreak/>
        <w:t xml:space="preserve">(2) </w:t>
      </w:r>
      <w:r w:rsidR="00F875D5" w:rsidRPr="004E2BB0">
        <w:rPr>
          <w:rFonts w:ascii="Times New Roman" w:eastAsia="Times New Roman" w:hAnsi="Times New Roman" w:cs="Times New Roman"/>
          <w:sz w:val="24"/>
          <w:szCs w:val="24"/>
          <w:lang w:eastAsia="ru-RU"/>
        </w:rPr>
        <w:t xml:space="preserve">несоответствие </w:t>
      </w:r>
      <w:r w:rsidRPr="004E2BB0">
        <w:rPr>
          <w:rFonts w:ascii="Times New Roman" w:eastAsia="Times New Roman" w:hAnsi="Times New Roman" w:cs="Times New Roman"/>
          <w:sz w:val="24"/>
          <w:szCs w:val="24"/>
          <w:lang w:eastAsia="ru-RU"/>
        </w:rPr>
        <w:t>указанных документов и информации требованиям, установленным конкурсной документацией</w:t>
      </w:r>
      <w:r w:rsidR="00F875D5" w:rsidRPr="004E2BB0">
        <w:rPr>
          <w:rFonts w:ascii="Times New Roman" w:eastAsia="Times New Roman" w:hAnsi="Times New Roman" w:cs="Times New Roman"/>
          <w:sz w:val="24"/>
          <w:szCs w:val="24"/>
          <w:lang w:eastAsia="ru-RU"/>
        </w:rPr>
        <w:t>;</w:t>
      </w:r>
    </w:p>
    <w:p w:rsidR="00F875D5" w:rsidRPr="004E2BB0" w:rsidRDefault="00936F6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 xml:space="preserve">(3) </w:t>
      </w:r>
      <w:r w:rsidR="002C221F" w:rsidRPr="004E2BB0">
        <w:rPr>
          <w:rFonts w:ascii="Times New Roman" w:eastAsia="Times New Roman" w:hAnsi="Times New Roman" w:cs="Times New Roman"/>
          <w:sz w:val="24"/>
          <w:szCs w:val="24"/>
          <w:lang w:eastAsia="ru-RU"/>
        </w:rPr>
        <w:t>несоответствие</w:t>
      </w:r>
      <w:r w:rsidRPr="004E2BB0">
        <w:rPr>
          <w:rFonts w:ascii="Times New Roman" w:eastAsia="Times New Roman" w:hAnsi="Times New Roman" w:cs="Times New Roman"/>
          <w:sz w:val="24"/>
          <w:szCs w:val="24"/>
          <w:lang w:eastAsia="ru-RU"/>
        </w:rPr>
        <w:t xml:space="preserve"> заявки на </w:t>
      </w:r>
      <w:r w:rsidR="002C221F" w:rsidRPr="004E2BB0">
        <w:rPr>
          <w:rFonts w:ascii="Times New Roman" w:eastAsia="Times New Roman" w:hAnsi="Times New Roman" w:cs="Times New Roman"/>
          <w:sz w:val="24"/>
          <w:szCs w:val="24"/>
          <w:lang w:eastAsia="ru-RU"/>
        </w:rPr>
        <w:t>участие</w:t>
      </w:r>
      <w:r w:rsidRPr="004E2BB0">
        <w:rPr>
          <w:rFonts w:ascii="Times New Roman" w:eastAsia="Times New Roman" w:hAnsi="Times New Roman" w:cs="Times New Roman"/>
          <w:sz w:val="24"/>
          <w:szCs w:val="24"/>
          <w:lang w:eastAsia="ru-RU"/>
        </w:rPr>
        <w:t xml:space="preserve"> требованиям к содержанию составу </w:t>
      </w:r>
      <w:r w:rsidR="002C221F" w:rsidRPr="004E2BB0">
        <w:rPr>
          <w:rFonts w:ascii="Times New Roman" w:eastAsia="Times New Roman" w:hAnsi="Times New Roman" w:cs="Times New Roman"/>
          <w:sz w:val="24"/>
          <w:szCs w:val="24"/>
          <w:lang w:eastAsia="ru-RU"/>
        </w:rPr>
        <w:t>заявки</w:t>
      </w:r>
      <w:r w:rsidRPr="004E2BB0">
        <w:rPr>
          <w:rFonts w:ascii="Times New Roman" w:eastAsia="Times New Roman" w:hAnsi="Times New Roman" w:cs="Times New Roman"/>
          <w:sz w:val="24"/>
          <w:szCs w:val="24"/>
          <w:lang w:eastAsia="ru-RU"/>
        </w:rPr>
        <w:t xml:space="preserve">, указанным в </w:t>
      </w:r>
      <w:r w:rsidR="002C221F" w:rsidRPr="004E2BB0">
        <w:rPr>
          <w:rFonts w:ascii="Times New Roman" w:eastAsia="Times New Roman" w:hAnsi="Times New Roman" w:cs="Times New Roman"/>
          <w:sz w:val="24"/>
          <w:szCs w:val="24"/>
          <w:lang w:eastAsia="ru-RU"/>
        </w:rPr>
        <w:t>конкурсной</w:t>
      </w:r>
      <w:r w:rsidRPr="004E2BB0">
        <w:rPr>
          <w:rFonts w:ascii="Times New Roman" w:eastAsia="Times New Roman" w:hAnsi="Times New Roman" w:cs="Times New Roman"/>
          <w:sz w:val="24"/>
          <w:szCs w:val="24"/>
          <w:lang w:eastAsia="ru-RU"/>
        </w:rPr>
        <w:t xml:space="preserve"> документации</w:t>
      </w:r>
      <w:r w:rsidR="00F875D5" w:rsidRPr="004E2BB0">
        <w:rPr>
          <w:rFonts w:ascii="Times New Roman" w:eastAsia="Times New Roman" w:hAnsi="Times New Roman" w:cs="Times New Roman"/>
          <w:sz w:val="24"/>
          <w:szCs w:val="24"/>
          <w:lang w:eastAsia="ru-RU"/>
        </w:rPr>
        <w:t>;</w:t>
      </w:r>
      <w:r w:rsidR="00624188" w:rsidRPr="004E2BB0">
        <w:rPr>
          <w:rFonts w:ascii="Times New Roman" w:eastAsia="Times New Roman" w:hAnsi="Times New Roman" w:cs="Times New Roman"/>
          <w:sz w:val="24"/>
          <w:szCs w:val="24"/>
          <w:lang w:eastAsia="ru-RU"/>
        </w:rPr>
        <w:t xml:space="preserve"> </w:t>
      </w:r>
    </w:p>
    <w:p w:rsidR="002C221F" w:rsidRPr="004E2BB0" w:rsidRDefault="002C221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несоответствие участника закупки требованиям, установленным конкурсной документацией.</w:t>
      </w:r>
    </w:p>
    <w:p w:rsidR="00F875D5" w:rsidRPr="004E2BB0" w:rsidRDefault="002C221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Отклонение заявки участника процедуры закупки по иным основаниям не допускается.</w:t>
      </w:r>
    </w:p>
    <w:p w:rsidR="00F875D5" w:rsidRPr="004E2BB0"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w:t>
      </w:r>
      <w:r w:rsidR="008047FD" w:rsidRPr="004E2BB0">
        <w:rPr>
          <w:rFonts w:ascii="Times New Roman" w:eastAsia="Times New Roman" w:hAnsi="Times New Roman" w:cs="Times New Roman"/>
          <w:sz w:val="24"/>
          <w:szCs w:val="24"/>
          <w:lang w:eastAsia="ru-RU"/>
        </w:rPr>
        <w:t>0.9</w:t>
      </w:r>
      <w:r w:rsidR="002C221F" w:rsidRPr="004E2BB0">
        <w:rPr>
          <w:rFonts w:ascii="Times New Roman" w:eastAsia="Times New Roman" w:hAnsi="Times New Roman" w:cs="Times New Roman"/>
          <w:sz w:val="24"/>
          <w:szCs w:val="24"/>
          <w:lang w:eastAsia="ru-RU"/>
        </w:rPr>
        <w:t xml:space="preserve">. </w:t>
      </w:r>
      <w:r w:rsidRPr="004E2BB0">
        <w:rPr>
          <w:rFonts w:ascii="Times New Roman" w:eastAsia="Times New Roman" w:hAnsi="Times New Roman" w:cs="Times New Roman"/>
          <w:sz w:val="24"/>
          <w:szCs w:val="24"/>
          <w:lang w:eastAsia="ru-RU"/>
        </w:rPr>
        <w:t xml:space="preserve">В ходе проведения рассмотрения заявок проводится заседание </w:t>
      </w:r>
      <w:r w:rsidR="002C221F" w:rsidRPr="004E2BB0">
        <w:rPr>
          <w:rFonts w:ascii="Times New Roman" w:eastAsia="Times New Roman" w:hAnsi="Times New Roman" w:cs="Times New Roman"/>
          <w:sz w:val="24"/>
          <w:szCs w:val="24"/>
          <w:lang w:eastAsia="ru-RU"/>
        </w:rPr>
        <w:t>закупочной комиссии</w:t>
      </w:r>
      <w:r w:rsidRPr="004E2BB0">
        <w:rPr>
          <w:rFonts w:ascii="Times New Roman" w:eastAsia="Times New Roman" w:hAnsi="Times New Roman" w:cs="Times New Roman"/>
          <w:sz w:val="24"/>
          <w:szCs w:val="24"/>
          <w:lang w:eastAsia="ru-RU"/>
        </w:rPr>
        <w:t>, итоги которого оформляются протоколом рассмотрения заявок. В этот протокол включаются следующие сведения:</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1) дату подписания протокола;</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2) количество поданных на участие в закупке (этапе закупки) заявок, а также дату и время регистрации каждой такой заявки;</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а) количество заявок на участие в закупке, которые отклонены;</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б) 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5) причины, по которым конкурентная закупка признана несостоявшейся, в случае ее признания таковой;</w:t>
      </w:r>
    </w:p>
    <w:p w:rsidR="00B61013" w:rsidRPr="004E2BB0" w:rsidRDefault="00B61013"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6) иные сведения в случае, если необходимость их указания в протоколе предусмотрена Положением.</w:t>
      </w:r>
    </w:p>
    <w:p w:rsidR="00F875D5" w:rsidRPr="004E2BB0" w:rsidRDefault="008047FD" w:rsidP="00B6101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BB0">
        <w:rPr>
          <w:rFonts w:ascii="Times New Roman" w:eastAsia="Times New Roman" w:hAnsi="Times New Roman" w:cs="Times New Roman"/>
          <w:sz w:val="24"/>
          <w:szCs w:val="24"/>
          <w:lang w:eastAsia="ru-RU"/>
        </w:rPr>
        <w:t>4.10.10</w:t>
      </w:r>
      <w:r w:rsidR="00C11143" w:rsidRPr="004E2BB0">
        <w:rPr>
          <w:rFonts w:ascii="Times New Roman" w:eastAsia="Times New Roman" w:hAnsi="Times New Roman" w:cs="Times New Roman"/>
          <w:sz w:val="24"/>
          <w:szCs w:val="24"/>
          <w:lang w:eastAsia="ru-RU"/>
        </w:rPr>
        <w:t xml:space="preserve">. </w:t>
      </w:r>
      <w:r w:rsidR="00F875D5" w:rsidRPr="004E2BB0">
        <w:rPr>
          <w:rFonts w:ascii="Times New Roman" w:eastAsia="Times New Roman" w:hAnsi="Times New Roman" w:cs="Times New Roman"/>
          <w:sz w:val="24"/>
          <w:szCs w:val="24"/>
          <w:lang w:eastAsia="ru-RU"/>
        </w:rPr>
        <w:t xml:space="preserve">По результатам рассмотрения заявок процедура закупки признается несостоявшейся в случае, если </w:t>
      </w:r>
      <w:r w:rsidR="00C11143" w:rsidRPr="004E2BB0">
        <w:rPr>
          <w:rFonts w:ascii="Times New Roman" w:eastAsia="Times New Roman" w:hAnsi="Times New Roman" w:cs="Times New Roman"/>
          <w:sz w:val="24"/>
          <w:szCs w:val="24"/>
          <w:lang w:eastAsia="ru-RU"/>
        </w:rPr>
        <w:t>на участие в конкурсе не подано ни одной конкурсной заявки, на участие в конкурсе подана одна конкурсная заявка, по итогам рассмотрения конкурсных заявок к участию в конкурсе допущен один участник, ни один из участников закупки не допущен к участию в конкурсе.</w:t>
      </w:r>
    </w:p>
    <w:p w:rsidR="00F875D5" w:rsidRPr="003D5671" w:rsidRDefault="00F875D5"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C11143" w:rsidRPr="003D5671">
        <w:rPr>
          <w:rFonts w:ascii="Times New Roman" w:eastAsia="Times New Roman" w:hAnsi="Times New Roman" w:cs="Times New Roman"/>
          <w:sz w:val="24"/>
          <w:szCs w:val="24"/>
          <w:lang w:eastAsia="ru-RU"/>
        </w:rPr>
        <w:t>0.1</w:t>
      </w:r>
      <w:r w:rsidR="008047FD" w:rsidRPr="003D5671">
        <w:rPr>
          <w:rFonts w:ascii="Times New Roman" w:eastAsia="Times New Roman" w:hAnsi="Times New Roman" w:cs="Times New Roman"/>
          <w:sz w:val="24"/>
          <w:szCs w:val="24"/>
          <w:lang w:eastAsia="ru-RU"/>
        </w:rPr>
        <w:t>1</w:t>
      </w:r>
      <w:r w:rsidR="00C11143"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Протокол рассмотрения заявок официально размещается в срок не позднее 3 (трех) дней со дня подписания такого протокола.</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4.11. Оценка и сопоставление заявок. Выбор победителя и подведение итогов закупки</w:t>
      </w:r>
      <w:r w:rsidR="005D1E0D" w:rsidRPr="003D5671">
        <w:rPr>
          <w:rFonts w:ascii="Times New Roman" w:eastAsia="Times New Roman" w:hAnsi="Times New Roman" w:cs="Times New Roman"/>
          <w:b/>
          <w:sz w:val="24"/>
          <w:szCs w:val="24"/>
          <w:lang w:eastAsia="ru-RU"/>
        </w:rPr>
        <w:t>.</w:t>
      </w:r>
    </w:p>
    <w:p w:rsidR="00C11143" w:rsidRPr="003D5671" w:rsidRDefault="00503AAF"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4.11.1. </w:t>
      </w:r>
      <w:r w:rsidR="00C11143" w:rsidRPr="003D5671">
        <w:rPr>
          <w:rFonts w:ascii="Times New Roman" w:eastAsia="Times New Roman" w:hAnsi="Times New Roman" w:cs="Times New Roman"/>
          <w:sz w:val="24"/>
          <w:szCs w:val="24"/>
          <w:lang w:eastAsia="ru-RU"/>
        </w:rPr>
        <w:t xml:space="preserve">Оценка и сопоставление заявок и подведение итогов закупки проводится в сроки, установленные извещением и п. </w:t>
      </w:r>
      <w:r w:rsidR="00B908A9" w:rsidRPr="003D5671">
        <w:rPr>
          <w:rFonts w:ascii="Times New Roman" w:eastAsia="Times New Roman" w:hAnsi="Times New Roman" w:cs="Times New Roman"/>
          <w:sz w:val="24"/>
          <w:szCs w:val="24"/>
          <w:lang w:eastAsia="ru-RU"/>
        </w:rPr>
        <w:t>22</w:t>
      </w:r>
      <w:r w:rsidR="00C11143" w:rsidRPr="003D5671">
        <w:rPr>
          <w:rFonts w:ascii="Times New Roman" w:eastAsia="Times New Roman" w:hAnsi="Times New Roman" w:cs="Times New Roman"/>
          <w:sz w:val="24"/>
          <w:szCs w:val="24"/>
          <w:lang w:eastAsia="ru-RU"/>
        </w:rPr>
        <w:t xml:space="preserve"> информационной карты.</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1.2. </w:t>
      </w:r>
      <w:r w:rsidRPr="003D5671">
        <w:rPr>
          <w:rFonts w:ascii="Times New Roman" w:eastAsia="Times New Roman" w:hAnsi="Times New Roman" w:cs="Times New Roman"/>
          <w:sz w:val="24"/>
          <w:szCs w:val="24"/>
          <w:lang w:eastAsia="ru-RU"/>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 установленными приложением № 2 к информационной карте. Применение иного порядка и/или критериев оценки, кроме предусмотренных в документации о закупке, не допускается.</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1.3. </w:t>
      </w:r>
      <w:r w:rsidRPr="003D5671">
        <w:rPr>
          <w:rFonts w:ascii="Times New Roman" w:eastAsia="Times New Roman" w:hAnsi="Times New Roman" w:cs="Times New Roman"/>
          <w:sz w:val="24"/>
          <w:szCs w:val="24"/>
          <w:lang w:eastAsia="ru-RU"/>
        </w:rPr>
        <w:t xml:space="preserve">В рамках оценки и сопоставления заявок </w:t>
      </w:r>
      <w:r w:rsidR="00503AAF" w:rsidRPr="003D5671">
        <w:rPr>
          <w:rFonts w:ascii="Times New Roman" w:eastAsia="Times New Roman" w:hAnsi="Times New Roman" w:cs="Times New Roman"/>
          <w:sz w:val="24"/>
          <w:szCs w:val="24"/>
          <w:lang w:eastAsia="ru-RU"/>
        </w:rPr>
        <w:t>закупочная комиссия</w:t>
      </w:r>
      <w:r w:rsidRPr="003D5671">
        <w:rPr>
          <w:rFonts w:ascii="Times New Roman" w:eastAsia="Times New Roman" w:hAnsi="Times New Roman" w:cs="Times New Roman"/>
          <w:sz w:val="24"/>
          <w:szCs w:val="24"/>
          <w:lang w:eastAsia="ru-RU"/>
        </w:rPr>
        <w:t xml:space="preserve"> осуществляет выявление среди участников закупки, прошедших </w:t>
      </w:r>
      <w:r w:rsidR="00503AAF" w:rsidRPr="003D5671">
        <w:rPr>
          <w:rFonts w:ascii="Times New Roman" w:eastAsia="Times New Roman" w:hAnsi="Times New Roman" w:cs="Times New Roman"/>
          <w:sz w:val="24"/>
          <w:szCs w:val="24"/>
          <w:lang w:eastAsia="ru-RU"/>
        </w:rPr>
        <w:t>рассмотрение заявок</w:t>
      </w:r>
      <w:r w:rsidRPr="003D5671">
        <w:rPr>
          <w:rFonts w:ascii="Times New Roman" w:eastAsia="Times New Roman" w:hAnsi="Times New Roman" w:cs="Times New Roman"/>
          <w:sz w:val="24"/>
          <w:szCs w:val="24"/>
          <w:lang w:eastAsia="ru-RU"/>
        </w:rPr>
        <w:t>,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1.4. </w:t>
      </w:r>
      <w:r w:rsidRPr="003D5671">
        <w:rPr>
          <w:rFonts w:ascii="Times New Roman" w:eastAsia="Times New Roman" w:hAnsi="Times New Roman" w:cs="Times New Roman"/>
          <w:sz w:val="24"/>
          <w:szCs w:val="24"/>
          <w:lang w:eastAsia="ru-RU"/>
        </w:rPr>
        <w:t xml:space="preserve">Оценка и сопоставление заявок производится </w:t>
      </w:r>
      <w:r w:rsidR="00503AAF" w:rsidRPr="003D5671">
        <w:rPr>
          <w:rFonts w:ascii="Times New Roman" w:eastAsia="Times New Roman" w:hAnsi="Times New Roman" w:cs="Times New Roman"/>
          <w:sz w:val="24"/>
          <w:szCs w:val="24"/>
          <w:lang w:eastAsia="ru-RU"/>
        </w:rPr>
        <w:t>закупочной комиссией</w:t>
      </w:r>
      <w:r w:rsidRPr="003D5671">
        <w:rPr>
          <w:rFonts w:ascii="Times New Roman" w:eastAsia="Times New Roman" w:hAnsi="Times New Roman" w:cs="Times New Roman"/>
          <w:sz w:val="24"/>
          <w:szCs w:val="24"/>
          <w:lang w:eastAsia="ru-RU"/>
        </w:rPr>
        <w:t xml:space="preserve"> только на основании анализа представленных в составе заявок документов и сведений.</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.5</w:t>
      </w:r>
      <w:r w:rsidR="00503AAF"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w:t>
      </w:r>
      <w:r w:rsidRPr="003D5671">
        <w:rPr>
          <w:rFonts w:ascii="Times New Roman" w:eastAsia="Times New Roman" w:hAnsi="Times New Roman" w:cs="Times New Roman"/>
          <w:sz w:val="24"/>
          <w:szCs w:val="24"/>
          <w:lang w:eastAsia="ru-RU"/>
        </w:rPr>
        <w:lastRenderedPageBreak/>
        <w:t xml:space="preserve">контакты с лицами, выполняющими экспертизу заявок. Любые попытки участников закупки повлиять на </w:t>
      </w:r>
      <w:r w:rsidR="00503AAF" w:rsidRPr="003D5671">
        <w:rPr>
          <w:rFonts w:ascii="Times New Roman" w:eastAsia="Times New Roman" w:hAnsi="Times New Roman" w:cs="Times New Roman"/>
          <w:sz w:val="24"/>
          <w:szCs w:val="24"/>
          <w:lang w:eastAsia="ru-RU"/>
        </w:rPr>
        <w:t>закупочную комиссию</w:t>
      </w:r>
      <w:r w:rsidRPr="003D5671">
        <w:rPr>
          <w:rFonts w:ascii="Times New Roman" w:eastAsia="Times New Roman" w:hAnsi="Times New Roman" w:cs="Times New Roman"/>
          <w:sz w:val="24"/>
          <w:szCs w:val="24"/>
          <w:lang w:eastAsia="ru-RU"/>
        </w:rPr>
        <w:t xml:space="preserve"> при оценке и сопоставлении заявок, а также оказать давление на любое лицо, привлеченное </w:t>
      </w:r>
      <w:r w:rsidR="00503AAF" w:rsidRPr="003D5671">
        <w:rPr>
          <w:rFonts w:ascii="Times New Roman" w:eastAsia="Times New Roman" w:hAnsi="Times New Roman" w:cs="Times New Roman"/>
          <w:sz w:val="24"/>
          <w:szCs w:val="24"/>
          <w:lang w:eastAsia="ru-RU"/>
        </w:rPr>
        <w:t>заказчиком</w:t>
      </w:r>
      <w:r w:rsidRPr="003D5671">
        <w:rPr>
          <w:rFonts w:ascii="Times New Roman" w:eastAsia="Times New Roman" w:hAnsi="Times New Roman" w:cs="Times New Roman"/>
          <w:sz w:val="24"/>
          <w:szCs w:val="24"/>
          <w:lang w:eastAsia="ru-RU"/>
        </w:rPr>
        <w:t>, служат основанием для отстранения участника от его дальнейшего участия в закупке (подраздел 4.</w:t>
      </w:r>
      <w:r w:rsidR="002903E2" w:rsidRPr="003D5671">
        <w:rPr>
          <w:rFonts w:ascii="Times New Roman" w:eastAsia="Times New Roman" w:hAnsi="Times New Roman" w:cs="Times New Roman"/>
          <w:sz w:val="24"/>
          <w:szCs w:val="24"/>
          <w:lang w:eastAsia="ru-RU"/>
        </w:rPr>
        <w:t>13</w:t>
      </w:r>
      <w:r w:rsidRPr="003D5671">
        <w:rPr>
          <w:rFonts w:ascii="Times New Roman" w:eastAsia="Times New Roman" w:hAnsi="Times New Roman" w:cs="Times New Roman"/>
          <w:sz w:val="24"/>
          <w:szCs w:val="24"/>
          <w:lang w:eastAsia="ru-RU"/>
        </w:rPr>
        <w:t>).</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 xml:space="preserve">1.6. </w:t>
      </w:r>
      <w:r w:rsidRPr="003D5671">
        <w:rPr>
          <w:rFonts w:ascii="Times New Roman" w:eastAsia="Times New Roman" w:hAnsi="Times New Roman" w:cs="Times New Roman"/>
          <w:sz w:val="24"/>
          <w:szCs w:val="24"/>
          <w:lang w:eastAsia="ru-RU"/>
        </w:rPr>
        <w:t xml:space="preserve">По результатам формирования заключения о результатах </w:t>
      </w:r>
      <w:r w:rsidR="007F02FD" w:rsidRPr="003D5671">
        <w:rPr>
          <w:rFonts w:ascii="Times New Roman" w:eastAsia="Times New Roman" w:hAnsi="Times New Roman" w:cs="Times New Roman"/>
          <w:sz w:val="24"/>
          <w:szCs w:val="24"/>
          <w:lang w:eastAsia="ru-RU"/>
        </w:rPr>
        <w:t>оценки и сопоставления заявок закупочная комиссия</w:t>
      </w:r>
      <w:r w:rsidRPr="003D5671">
        <w:rPr>
          <w:rFonts w:ascii="Times New Roman" w:eastAsia="Times New Roman" w:hAnsi="Times New Roman" w:cs="Times New Roman"/>
          <w:sz w:val="24"/>
          <w:szCs w:val="24"/>
          <w:lang w:eastAsia="ru-RU"/>
        </w:rPr>
        <w:t xml:space="preserve"> принимает решени</w:t>
      </w:r>
      <w:r w:rsidR="00503AAF" w:rsidRPr="003D5671">
        <w:rPr>
          <w:rFonts w:ascii="Times New Roman" w:eastAsia="Times New Roman" w:hAnsi="Times New Roman" w:cs="Times New Roman"/>
          <w:sz w:val="24"/>
          <w:szCs w:val="24"/>
          <w:lang w:eastAsia="ru-RU"/>
        </w:rPr>
        <w:t xml:space="preserve">е </w:t>
      </w:r>
      <w:r w:rsidRPr="003D5671">
        <w:rPr>
          <w:rFonts w:ascii="Times New Roman" w:eastAsia="Times New Roman" w:hAnsi="Times New Roman" w:cs="Times New Roman"/>
          <w:sz w:val="24"/>
          <w:szCs w:val="24"/>
          <w:lang w:eastAsia="ru-RU"/>
        </w:rPr>
        <w:t>о выборе победителя.</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503AAF"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.7</w:t>
      </w:r>
      <w:r w:rsidR="00503AAF"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 xml:space="preserve">При проведении оценки и </w:t>
      </w:r>
      <w:r w:rsidR="007F02FD" w:rsidRPr="003D5671">
        <w:rPr>
          <w:rFonts w:ascii="Times New Roman" w:eastAsia="Times New Roman" w:hAnsi="Times New Roman" w:cs="Times New Roman"/>
          <w:sz w:val="24"/>
          <w:szCs w:val="24"/>
          <w:lang w:eastAsia="ru-RU"/>
        </w:rPr>
        <w:t>сопоставления заявок закупочная комиссия оформляет</w:t>
      </w:r>
      <w:r w:rsidRPr="003D5671">
        <w:rPr>
          <w:rFonts w:ascii="Times New Roman" w:eastAsia="Times New Roman" w:hAnsi="Times New Roman" w:cs="Times New Roman"/>
          <w:sz w:val="24"/>
          <w:szCs w:val="24"/>
          <w:lang w:eastAsia="ru-RU"/>
        </w:rPr>
        <w:t xml:space="preserve"> итоговый протокол, который должен содержать следующие сведения:</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дату подписания протокола;</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 количество поданных заявок на участие в закупке, а также дату и время регистрации каждой такой заявки;</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а) количество заявок на участие в закупке, окончательных предложений, которые отклонены;</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ее таковой;</w:t>
      </w:r>
    </w:p>
    <w:p w:rsidR="00B45F80" w:rsidRPr="003D5671" w:rsidRDefault="00B45F80" w:rsidP="00B45F8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7) иные сведения в случае, если необходимость их указания в протоколе предусмотрена Положением.</w:t>
      </w:r>
    </w:p>
    <w:p w:rsidR="00C11143" w:rsidRPr="003D5671" w:rsidRDefault="00C11143"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w:t>
      </w:r>
      <w:r w:rsidR="002903E2" w:rsidRPr="003D5671">
        <w:rPr>
          <w:rFonts w:ascii="Times New Roman" w:eastAsia="Times New Roman" w:hAnsi="Times New Roman" w:cs="Times New Roman"/>
          <w:sz w:val="24"/>
          <w:szCs w:val="24"/>
          <w:lang w:eastAsia="ru-RU"/>
        </w:rPr>
        <w:t>1</w:t>
      </w:r>
      <w:r w:rsidRPr="003D5671">
        <w:rPr>
          <w:rFonts w:ascii="Times New Roman" w:eastAsia="Times New Roman" w:hAnsi="Times New Roman" w:cs="Times New Roman"/>
          <w:sz w:val="24"/>
          <w:szCs w:val="24"/>
          <w:lang w:eastAsia="ru-RU"/>
        </w:rPr>
        <w:t>.</w:t>
      </w:r>
      <w:r w:rsidR="002903E2" w:rsidRPr="003D5671">
        <w:rPr>
          <w:rFonts w:ascii="Times New Roman" w:eastAsia="Times New Roman" w:hAnsi="Times New Roman" w:cs="Times New Roman"/>
          <w:sz w:val="24"/>
          <w:szCs w:val="24"/>
          <w:lang w:eastAsia="ru-RU"/>
        </w:rPr>
        <w:t>8.</w:t>
      </w:r>
      <w:r w:rsidRPr="003D5671">
        <w:rPr>
          <w:rFonts w:ascii="Times New Roman" w:eastAsia="Times New Roman" w:hAnsi="Times New Roman" w:cs="Times New Roman"/>
          <w:sz w:val="24"/>
          <w:szCs w:val="24"/>
          <w:lang w:eastAsia="ru-RU"/>
        </w:rPr>
        <w:tab/>
      </w:r>
      <w:r w:rsidR="005D1E0D" w:rsidRPr="003D5671">
        <w:rPr>
          <w:rFonts w:ascii="Times New Roman" w:eastAsia="Times New Roman" w:hAnsi="Times New Roman" w:cs="Times New Roman"/>
          <w:sz w:val="24"/>
          <w:szCs w:val="24"/>
          <w:lang w:eastAsia="ru-RU"/>
        </w:rPr>
        <w:t xml:space="preserve"> </w:t>
      </w:r>
      <w:r w:rsidRPr="003D5671">
        <w:rPr>
          <w:rFonts w:ascii="Times New Roman" w:eastAsia="Times New Roman" w:hAnsi="Times New Roman" w:cs="Times New Roman"/>
          <w:sz w:val="24"/>
          <w:szCs w:val="24"/>
          <w:lang w:eastAsia="ru-RU"/>
        </w:rPr>
        <w:t>Протокол должен быть официально размещен в срок не позднее 3 (трех) дней со дня подписания такого протокола.</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4.12. Отмена закупки</w:t>
      </w:r>
      <w:r w:rsidR="005D1E0D" w:rsidRPr="003D5671">
        <w:rPr>
          <w:rFonts w:ascii="Times New Roman" w:eastAsia="Times New Roman" w:hAnsi="Times New Roman" w:cs="Times New Roman"/>
          <w:b/>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4.12.1. Заказчик вправе принять решение об отмене закупки в любой момент до наступления времени и даты окончания срока п</w:t>
      </w:r>
      <w:r w:rsidR="007F02FD" w:rsidRPr="003D5671">
        <w:rPr>
          <w:rFonts w:ascii="Times New Roman" w:eastAsia="Times New Roman" w:hAnsi="Times New Roman" w:cs="Times New Roman"/>
          <w:sz w:val="24"/>
          <w:szCs w:val="24"/>
          <w:lang w:eastAsia="ru-RU"/>
        </w:rPr>
        <w:t>одачи заявок</w:t>
      </w:r>
      <w:r w:rsidRPr="003D5671">
        <w:rPr>
          <w:rFonts w:ascii="Times New Roman" w:eastAsia="Times New Roman" w:hAnsi="Times New Roman" w:cs="Times New Roman"/>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4.12.2. 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извещение.</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4.12.3. 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C11143"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lastRenderedPageBreak/>
        <w:t>4.12.4. 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4.13. Отстранение участника закупки</w:t>
      </w:r>
      <w:r w:rsidR="005D1E0D" w:rsidRPr="003D5671">
        <w:rPr>
          <w:rFonts w:ascii="Times New Roman" w:eastAsia="Times New Roman" w:hAnsi="Times New Roman" w:cs="Times New Roman"/>
          <w:b/>
          <w:sz w:val="24"/>
          <w:szCs w:val="24"/>
          <w:lang w:eastAsia="ru-RU"/>
        </w:rPr>
        <w:t>.</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4.13.1. В любой момент вплоть до подписания договора закупочная комиссия должна отстранить участника от дальнейшего участия в закупке в случаях:</w:t>
      </w:r>
    </w:p>
    <w:p w:rsidR="002903E2" w:rsidRPr="003D5671" w:rsidRDefault="00A554E9" w:rsidP="00A554E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03E2" w:rsidRPr="003D5671">
        <w:rPr>
          <w:rFonts w:ascii="Times New Roman" w:eastAsia="Times New Roman" w:hAnsi="Times New Roman" w:cs="Times New Roman"/>
          <w:sz w:val="24"/>
          <w:szCs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4.13.2.</w:t>
      </w:r>
      <w:r w:rsidRPr="003D5671">
        <w:rPr>
          <w:rFonts w:ascii="Times New Roman" w:eastAsia="Times New Roman" w:hAnsi="Times New Roman" w:cs="Times New Roman"/>
          <w:sz w:val="24"/>
          <w:szCs w:val="24"/>
          <w:lang w:eastAsia="ru-RU"/>
        </w:rPr>
        <w:tab/>
        <w:t>Решение об отстранении участника оформляется протоколом заседания закупочной комиссии, который официально размещается организатором закупки в срок не позднее 3 (трех) дней с момента принятия решения об отстранении участника.</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4.14. Заключение договора</w:t>
      </w:r>
      <w:r w:rsidR="005D1E0D" w:rsidRPr="003D5671">
        <w:rPr>
          <w:rFonts w:ascii="Times New Roman" w:eastAsia="Times New Roman" w:hAnsi="Times New Roman" w:cs="Times New Roman"/>
          <w:b/>
          <w:sz w:val="24"/>
          <w:szCs w:val="24"/>
          <w:lang w:eastAsia="ru-RU"/>
        </w:rPr>
        <w:t>.</w:t>
      </w:r>
    </w:p>
    <w:p w:rsidR="00525E26"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4.14.1. </w:t>
      </w:r>
      <w:bookmarkStart w:id="0" w:name="_Ref313231382"/>
      <w:r w:rsidR="00525E26" w:rsidRPr="003D5671">
        <w:rPr>
          <w:rFonts w:ascii="Times New Roman" w:eastAsia="Times New Roman" w:hAnsi="Times New Roman" w:cs="Times New Roman"/>
          <w:sz w:val="24"/>
          <w:szCs w:val="24"/>
          <w:lang w:eastAsia="ru-RU"/>
        </w:rPr>
        <w:t>Договор по итогам закупки заключается в срок, указанный в п. </w:t>
      </w:r>
      <w:r w:rsidR="00B908A9" w:rsidRPr="003D5671">
        <w:rPr>
          <w:rFonts w:ascii="Times New Roman" w:eastAsia="Times New Roman" w:hAnsi="Times New Roman" w:cs="Times New Roman"/>
          <w:sz w:val="24"/>
          <w:szCs w:val="24"/>
          <w:lang w:eastAsia="ru-RU"/>
        </w:rPr>
        <w:t>24</w:t>
      </w:r>
      <w:r w:rsidR="00525E26" w:rsidRPr="003D5671">
        <w:rPr>
          <w:rFonts w:ascii="Times New Roman" w:eastAsia="Times New Roman" w:hAnsi="Times New Roman" w:cs="Times New Roman"/>
          <w:sz w:val="24"/>
          <w:szCs w:val="24"/>
          <w:lang w:eastAsia="ru-RU"/>
        </w:rPr>
        <w:t xml:space="preserve"> информационной карты.</w:t>
      </w:r>
      <w:bookmarkEnd w:id="0"/>
    </w:p>
    <w:p w:rsidR="002903E2"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4.14.2. </w:t>
      </w:r>
      <w:r w:rsidR="002903E2" w:rsidRPr="003D5671">
        <w:rPr>
          <w:rFonts w:ascii="Times New Roman" w:eastAsia="Times New Roman" w:hAnsi="Times New Roman" w:cs="Times New Roman"/>
          <w:sz w:val="24"/>
          <w:szCs w:val="24"/>
          <w:lang w:eastAsia="ru-RU"/>
        </w:rPr>
        <w:t>По результатам закупки между заказчиком и победителем заключается договор, формируемый путем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и документации о закупке.</w:t>
      </w:r>
    </w:p>
    <w:p w:rsidR="002903E2" w:rsidRPr="003D5671" w:rsidRDefault="002903E2"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4.15. Обеспечение исполнения договора</w:t>
      </w:r>
      <w:r w:rsidR="005D1E0D" w:rsidRPr="003D5671">
        <w:rPr>
          <w:rFonts w:ascii="Times New Roman" w:eastAsia="Times New Roman" w:hAnsi="Times New Roman" w:cs="Times New Roman"/>
          <w:b/>
          <w:sz w:val="24"/>
          <w:szCs w:val="24"/>
          <w:lang w:eastAsia="ru-RU"/>
        </w:rPr>
        <w:t>.</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4.15.1. В случае, если это указано в п. </w:t>
      </w:r>
      <w:r w:rsidR="00B908A9" w:rsidRPr="003D5671">
        <w:rPr>
          <w:rFonts w:ascii="Times New Roman" w:eastAsia="Times New Roman" w:hAnsi="Times New Roman" w:cs="Times New Roman"/>
          <w:sz w:val="24"/>
          <w:szCs w:val="24"/>
          <w:lang w:eastAsia="ru-RU"/>
        </w:rPr>
        <w:t>26</w:t>
      </w:r>
      <w:r w:rsidRPr="003D5671">
        <w:rPr>
          <w:rFonts w:ascii="Times New Roman" w:eastAsia="Times New Roman" w:hAnsi="Times New Roman" w:cs="Times New Roman"/>
          <w:sz w:val="24"/>
          <w:szCs w:val="24"/>
          <w:lang w:eastAsia="ru-RU"/>
        </w:rPr>
        <w:t xml:space="preserve"> информационной карты, участник закупки, с которым заключается договор, должен предоставить обеспечение исполнения договора.</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4.15.2. Размер обеспечения исполнения договора установлен в п. </w:t>
      </w:r>
      <w:r w:rsidR="00B908A9" w:rsidRPr="003D5671">
        <w:rPr>
          <w:rFonts w:ascii="Times New Roman" w:eastAsia="Times New Roman" w:hAnsi="Times New Roman" w:cs="Times New Roman"/>
          <w:sz w:val="24"/>
          <w:szCs w:val="24"/>
          <w:lang w:eastAsia="ru-RU"/>
        </w:rPr>
        <w:t>26</w:t>
      </w:r>
      <w:r w:rsidRPr="003D5671">
        <w:rPr>
          <w:rFonts w:ascii="Times New Roman" w:eastAsia="Times New Roman" w:hAnsi="Times New Roman" w:cs="Times New Roman"/>
          <w:sz w:val="24"/>
          <w:szCs w:val="24"/>
          <w:lang w:eastAsia="ru-RU"/>
        </w:rPr>
        <w:t xml:space="preserve"> информационной карты.</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4.15.3. Документ, подтверждающий предоставление обеспечения исполнения договора, должен быть предъявлен заказчику до момента заключения договора.</w:t>
      </w:r>
      <w:r w:rsidR="00954521" w:rsidRPr="003D5671">
        <w:rPr>
          <w:rFonts w:ascii="Times New Roman" w:eastAsia="Times New Roman" w:hAnsi="Times New Roman" w:cs="Times New Roman"/>
          <w:sz w:val="24"/>
          <w:szCs w:val="24"/>
          <w:lang w:eastAsia="ru-RU"/>
        </w:rPr>
        <w:t xml:space="preserve"> </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4.15.4. Обеспечение исполнения договора может быть предоставлено:</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в виде безотзывной независимой (банковской) гарантии, выданной банком и соответствующей требованиям, установленным в п. 4.15.6;</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w:t>
      </w:r>
      <w:r w:rsidRPr="003D5671">
        <w:rPr>
          <w:rFonts w:ascii="Times New Roman" w:eastAsia="Times New Roman" w:hAnsi="Times New Roman" w:cs="Times New Roman"/>
          <w:sz w:val="24"/>
          <w:szCs w:val="24"/>
          <w:lang w:eastAsia="ru-RU"/>
        </w:rPr>
        <w:tab/>
        <w:t>путем перечисления денежных средств на указанный заказчиком счет.</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Выбор способа предоставления обеспечения исполнения договора осуществляется участником закупки самостоятельно.</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4.23.5. 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(1) сумму банковской гарантии, подлежащую уплате гарантом заказчику;</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 срок действия банковской гарантии в соответствии с требованиями документации о закупке;</w:t>
      </w:r>
      <w:r w:rsidR="00601BA8" w:rsidRPr="003D5671">
        <w:rPr>
          <w:rFonts w:ascii="Times New Roman" w:eastAsia="Times New Roman" w:hAnsi="Times New Roman" w:cs="Times New Roman"/>
          <w:sz w:val="24"/>
          <w:szCs w:val="24"/>
          <w:lang w:eastAsia="ru-RU"/>
        </w:rPr>
        <w:t xml:space="preserve"> </w:t>
      </w:r>
    </w:p>
    <w:p w:rsidR="00525E26" w:rsidRPr="003D5671" w:rsidRDefault="00525E26"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w:t>
      </w:r>
      <w:r w:rsidR="00601BA8" w:rsidRPr="003D5671">
        <w:rPr>
          <w:rFonts w:ascii="Times New Roman" w:eastAsia="Times New Roman" w:hAnsi="Times New Roman" w:cs="Times New Roman"/>
          <w:sz w:val="24"/>
          <w:szCs w:val="24"/>
          <w:lang w:eastAsia="ru-RU"/>
        </w:rPr>
        <w:t xml:space="preserve">ка действия банковской гарантии; </w:t>
      </w:r>
    </w:p>
    <w:p w:rsidR="00F1424C" w:rsidRPr="003D5671" w:rsidRDefault="00F1424C" w:rsidP="00F142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1424C" w:rsidRPr="003D5671" w:rsidRDefault="00F1424C" w:rsidP="00F142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601BA8" w:rsidRPr="003D5671">
        <w:rPr>
          <w:rFonts w:ascii="Times New Roman" w:eastAsia="Times New Roman" w:hAnsi="Times New Roman" w:cs="Times New Roman"/>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5. Требования к участникам закупки</w:t>
      </w:r>
      <w:r w:rsidR="00601BA8" w:rsidRPr="003D5671">
        <w:rPr>
          <w:rFonts w:ascii="Times New Roman" w:eastAsia="Times New Roman" w:hAnsi="Times New Roman" w:cs="Times New Roman"/>
          <w:b/>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D5671">
        <w:rPr>
          <w:rFonts w:ascii="Times New Roman" w:eastAsia="Times New Roman" w:hAnsi="Times New Roman" w:cs="Times New Roman"/>
          <w:b/>
          <w:sz w:val="24"/>
          <w:szCs w:val="24"/>
          <w:lang w:eastAsia="ru-RU"/>
        </w:rPr>
        <w:t>5.1. Общие требования к участникам закупки</w:t>
      </w:r>
      <w:r w:rsidR="00601BA8" w:rsidRPr="003D5671">
        <w:rPr>
          <w:rFonts w:ascii="Times New Roman" w:eastAsia="Times New Roman" w:hAnsi="Times New Roman" w:cs="Times New Roman"/>
          <w:b/>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r w:rsidR="00601BA8" w:rsidRPr="003D5671">
        <w:rPr>
          <w:rFonts w:ascii="Times New Roman" w:eastAsia="Times New Roman" w:hAnsi="Times New Roman" w:cs="Times New Roman"/>
          <w:sz w:val="24"/>
          <w:szCs w:val="24"/>
          <w:lang w:eastAsia="ru-RU"/>
        </w:rPr>
        <w:t xml:space="preserve">  </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5.1.2. 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5.1.3. Полный перечень обязательных требований к участникам закупки указан в п. </w:t>
      </w:r>
      <w:r w:rsidR="00B908A9" w:rsidRPr="003D5671">
        <w:rPr>
          <w:rFonts w:ascii="Times New Roman" w:eastAsia="Times New Roman" w:hAnsi="Times New Roman" w:cs="Times New Roman"/>
          <w:sz w:val="24"/>
          <w:szCs w:val="24"/>
          <w:lang w:eastAsia="ru-RU"/>
        </w:rPr>
        <w:t xml:space="preserve">11 </w:t>
      </w:r>
      <w:r w:rsidRPr="003D5671">
        <w:rPr>
          <w:rFonts w:ascii="Times New Roman" w:eastAsia="Times New Roman" w:hAnsi="Times New Roman" w:cs="Times New Roman"/>
          <w:sz w:val="24"/>
          <w:szCs w:val="24"/>
          <w:lang w:eastAsia="ru-RU"/>
        </w:rPr>
        <w:t>информационной карты.</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5.1.4. В п. </w:t>
      </w:r>
      <w:r w:rsidR="00B908A9" w:rsidRPr="003D5671">
        <w:rPr>
          <w:rFonts w:ascii="Times New Roman" w:eastAsia="Times New Roman" w:hAnsi="Times New Roman" w:cs="Times New Roman"/>
          <w:sz w:val="24"/>
          <w:szCs w:val="24"/>
          <w:lang w:eastAsia="ru-RU"/>
        </w:rPr>
        <w:t>11.1</w:t>
      </w:r>
      <w:r w:rsidRPr="003D5671">
        <w:rPr>
          <w:rFonts w:ascii="Times New Roman" w:eastAsia="Times New Roman" w:hAnsi="Times New Roman" w:cs="Times New Roman"/>
          <w:sz w:val="24"/>
          <w:szCs w:val="24"/>
          <w:lang w:eastAsia="ru-RU"/>
        </w:rPr>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5.1.5. В п. 1</w:t>
      </w:r>
      <w:r w:rsidR="00B908A9" w:rsidRPr="003D5671">
        <w:rPr>
          <w:rFonts w:ascii="Times New Roman" w:eastAsia="Times New Roman" w:hAnsi="Times New Roman" w:cs="Times New Roman"/>
          <w:sz w:val="24"/>
          <w:szCs w:val="24"/>
          <w:lang w:eastAsia="ru-RU"/>
        </w:rPr>
        <w:t>2</w:t>
      </w:r>
      <w:r w:rsidRPr="003D5671">
        <w:rPr>
          <w:rFonts w:ascii="Times New Roman" w:eastAsia="Times New Roman" w:hAnsi="Times New Roman" w:cs="Times New Roman"/>
          <w:sz w:val="24"/>
          <w:szCs w:val="24"/>
          <w:lang w:eastAsia="ru-RU"/>
        </w:rPr>
        <w:t xml:space="preserve"> информационной карты, помимо обязательных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5.1.6.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B4048" w:rsidRPr="003D5671" w:rsidRDefault="000B4048"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5.1.7. Требования, предъявляемые к участникам закупки, в равной мере распространяются на всех участников закупки.</w:t>
      </w:r>
    </w:p>
    <w:p w:rsidR="00B908A9" w:rsidRPr="003D5671" w:rsidRDefault="000B4048" w:rsidP="00A427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5.1.8.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908A9" w:rsidRPr="003D5671" w:rsidRDefault="00B908A9" w:rsidP="00193EB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D5671" w:rsidRDefault="003D5671"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D5671" w:rsidRDefault="003D5671"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5380C" w:rsidRPr="00E972DA" w:rsidRDefault="0095380C"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8426D" w:rsidRPr="00E972DA" w:rsidRDefault="00E8426D" w:rsidP="00193EBD">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0B4048" w:rsidRPr="003D5671" w:rsidRDefault="000B4048" w:rsidP="00193EBD">
      <w:pPr>
        <w:keepNext/>
        <w:keepLines/>
        <w:suppressAutoHyphens/>
        <w:spacing w:after="0" w:line="240" w:lineRule="auto"/>
        <w:ind w:firstLine="709"/>
        <w:outlineLvl w:val="1"/>
        <w:rPr>
          <w:rFonts w:ascii="Times New Roman" w:eastAsia="Times New Roman" w:hAnsi="Times New Roman" w:cs="Times New Roman"/>
          <w:b/>
          <w:sz w:val="24"/>
          <w:szCs w:val="28"/>
          <w:lang w:eastAsia="ru-RU"/>
        </w:rPr>
      </w:pPr>
      <w:bookmarkStart w:id="1" w:name="_Ref414291981"/>
      <w:bookmarkStart w:id="2" w:name="_Toc415874696"/>
      <w:bookmarkStart w:id="3" w:name="_Ref314161291"/>
      <w:bookmarkStart w:id="4" w:name="_Toc13823016"/>
      <w:r w:rsidRPr="003D5671">
        <w:rPr>
          <w:rFonts w:ascii="Times New Roman" w:eastAsia="Times New Roman" w:hAnsi="Times New Roman" w:cs="Times New Roman"/>
          <w:b/>
          <w:sz w:val="24"/>
          <w:szCs w:val="28"/>
          <w:lang w:eastAsia="ru-RU"/>
        </w:rPr>
        <w:lastRenderedPageBreak/>
        <w:t>6. ИНФОРМАЦИОННАЯ КАРТА</w:t>
      </w:r>
      <w:bookmarkEnd w:id="1"/>
      <w:bookmarkEnd w:id="2"/>
      <w:bookmarkEnd w:id="3"/>
      <w:bookmarkEnd w:id="4"/>
    </w:p>
    <w:tbl>
      <w:tblPr>
        <w:tblW w:w="99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869"/>
      </w:tblGrid>
      <w:tr w:rsidR="003D5671" w:rsidRPr="003D5671" w:rsidTr="002A7F49">
        <w:trPr>
          <w:trHeight w:val="440"/>
          <w:tblHeader/>
        </w:trPr>
        <w:tc>
          <w:tcPr>
            <w:tcW w:w="567" w:type="dxa"/>
            <w:shd w:val="clear" w:color="auto" w:fill="D9D9D9"/>
            <w:vAlign w:val="center"/>
          </w:tcPr>
          <w:p w:rsidR="000B4048" w:rsidRPr="003D5671" w:rsidRDefault="000B4048" w:rsidP="00193EBD">
            <w:pPr>
              <w:keepNext/>
              <w:suppressAutoHyphens/>
              <w:spacing w:after="0" w:line="240" w:lineRule="auto"/>
              <w:jc w:val="center"/>
              <w:rPr>
                <w:rFonts w:ascii="Times New Roman" w:eastAsia="Times New Roman" w:hAnsi="Times New Roman" w:cs="Times New Roman"/>
                <w:sz w:val="24"/>
                <w:szCs w:val="28"/>
                <w:lang w:eastAsia="ru-RU"/>
              </w:rPr>
            </w:pPr>
            <w:r w:rsidRPr="003D5671">
              <w:rPr>
                <w:rFonts w:ascii="Times New Roman" w:eastAsia="Times New Roman" w:hAnsi="Times New Roman" w:cs="Times New Roman"/>
                <w:sz w:val="24"/>
                <w:szCs w:val="28"/>
                <w:lang w:eastAsia="ru-RU"/>
              </w:rPr>
              <w:t>№ п/п</w:t>
            </w:r>
          </w:p>
        </w:tc>
        <w:tc>
          <w:tcPr>
            <w:tcW w:w="2552" w:type="dxa"/>
            <w:shd w:val="clear" w:color="auto" w:fill="D9D9D9"/>
            <w:vAlign w:val="center"/>
          </w:tcPr>
          <w:p w:rsidR="000B4048" w:rsidRPr="003D5671" w:rsidRDefault="000B4048" w:rsidP="00193EBD">
            <w:pPr>
              <w:keepNext/>
              <w:suppressAutoHyphens/>
              <w:spacing w:after="0" w:line="240" w:lineRule="auto"/>
              <w:jc w:val="center"/>
              <w:rPr>
                <w:rFonts w:ascii="Times New Roman" w:eastAsia="Times New Roman" w:hAnsi="Times New Roman" w:cs="Times New Roman"/>
                <w:bCs/>
                <w:sz w:val="24"/>
                <w:szCs w:val="28"/>
                <w:lang w:eastAsia="ru-RU"/>
              </w:rPr>
            </w:pPr>
            <w:r w:rsidRPr="003D5671">
              <w:rPr>
                <w:rFonts w:ascii="Times New Roman" w:eastAsia="Times New Roman" w:hAnsi="Times New Roman" w:cs="Times New Roman"/>
                <w:bCs/>
                <w:sz w:val="24"/>
                <w:szCs w:val="28"/>
                <w:lang w:eastAsia="ru-RU"/>
              </w:rPr>
              <w:t>Наименование п/п</w:t>
            </w:r>
          </w:p>
        </w:tc>
        <w:tc>
          <w:tcPr>
            <w:tcW w:w="6869" w:type="dxa"/>
            <w:shd w:val="clear" w:color="auto" w:fill="D9D9D9"/>
            <w:vAlign w:val="center"/>
          </w:tcPr>
          <w:p w:rsidR="000B4048" w:rsidRPr="003D5671" w:rsidRDefault="000B4048" w:rsidP="00193EBD">
            <w:pPr>
              <w:keepNext/>
              <w:suppressAutoHyphens/>
              <w:spacing w:after="0" w:line="240" w:lineRule="auto"/>
              <w:ind w:left="1134" w:hanging="1134"/>
              <w:jc w:val="center"/>
              <w:rPr>
                <w:rFonts w:ascii="Times New Roman" w:eastAsia="Times New Roman" w:hAnsi="Times New Roman" w:cs="Times New Roman"/>
                <w:bCs/>
                <w:sz w:val="24"/>
                <w:szCs w:val="28"/>
                <w:lang w:eastAsia="ru-RU"/>
              </w:rPr>
            </w:pPr>
            <w:r w:rsidRPr="003D5671">
              <w:rPr>
                <w:rFonts w:ascii="Times New Roman" w:eastAsia="Times New Roman" w:hAnsi="Times New Roman" w:cs="Times New Roman"/>
                <w:bCs/>
                <w:sz w:val="24"/>
                <w:szCs w:val="28"/>
                <w:lang w:eastAsia="ru-RU"/>
              </w:rPr>
              <w:t>Содержание</w:t>
            </w:r>
          </w:p>
        </w:tc>
      </w:tr>
      <w:tr w:rsidR="003D5671" w:rsidRPr="003D5671" w:rsidTr="002A7F49">
        <w:trPr>
          <w:trHeight w:val="152"/>
        </w:trPr>
        <w:tc>
          <w:tcPr>
            <w:tcW w:w="567" w:type="dxa"/>
            <w:shd w:val="clear" w:color="auto" w:fill="auto"/>
          </w:tcPr>
          <w:p w:rsidR="000B4048" w:rsidRPr="003D567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5" w:name="_Ref414291914"/>
          </w:p>
        </w:tc>
        <w:bookmarkEnd w:id="5"/>
        <w:tc>
          <w:tcPr>
            <w:tcW w:w="2552" w:type="dxa"/>
            <w:shd w:val="clear" w:color="auto" w:fill="auto"/>
          </w:tcPr>
          <w:p w:rsidR="000B4048" w:rsidRPr="003D5671" w:rsidRDefault="000B4048" w:rsidP="00193EBD">
            <w:pPr>
              <w:suppressAutoHyphens/>
              <w:spacing w:after="0" w:line="240" w:lineRule="auto"/>
              <w:rPr>
                <w:rFonts w:ascii="Times New Roman" w:eastAsia="Times New Roman" w:hAnsi="Times New Roman" w:cs="Times New Roman"/>
                <w:sz w:val="24"/>
                <w:szCs w:val="28"/>
                <w:lang w:eastAsia="ru-RU"/>
              </w:rPr>
            </w:pPr>
            <w:r w:rsidRPr="003D5671">
              <w:rPr>
                <w:rFonts w:ascii="Times New Roman" w:eastAsia="Times New Roman" w:hAnsi="Times New Roman" w:cs="Times New Roman"/>
                <w:bCs/>
                <w:sz w:val="24"/>
                <w:szCs w:val="28"/>
                <w:lang w:eastAsia="ru-RU"/>
              </w:rPr>
              <w:t>Предмет договора, право на заключение которого является предметом закупки</w:t>
            </w:r>
          </w:p>
        </w:tc>
        <w:tc>
          <w:tcPr>
            <w:tcW w:w="6869" w:type="dxa"/>
          </w:tcPr>
          <w:p w:rsidR="000B4048" w:rsidRPr="003D5671" w:rsidRDefault="007F02FD" w:rsidP="003D5671">
            <w:pPr>
              <w:suppressAutoHyphens/>
              <w:spacing w:after="0" w:line="240" w:lineRule="auto"/>
              <w:jc w:val="both"/>
              <w:rPr>
                <w:rFonts w:ascii="Times New Roman" w:eastAsia="Times New Roman" w:hAnsi="Times New Roman" w:cs="Times New Roman"/>
                <w:sz w:val="24"/>
                <w:szCs w:val="28"/>
                <w:lang w:eastAsia="ru-RU"/>
              </w:rPr>
            </w:pPr>
            <w:r w:rsidRPr="003D5671">
              <w:rPr>
                <w:rFonts w:ascii="Times New Roman" w:eastAsia="Times New Roman" w:hAnsi="Times New Roman" w:cs="Times New Roman"/>
                <w:bCs/>
                <w:sz w:val="24"/>
                <w:szCs w:val="28"/>
                <w:lang w:eastAsia="ru-RU"/>
              </w:rPr>
              <w:t>Поставка продуктов питания</w:t>
            </w:r>
            <w:r w:rsidR="00E8426D" w:rsidRPr="003D5671">
              <w:rPr>
                <w:rFonts w:ascii="Times New Roman" w:eastAsia="Times New Roman" w:hAnsi="Times New Roman" w:cs="Times New Roman"/>
                <w:bCs/>
                <w:sz w:val="24"/>
                <w:szCs w:val="28"/>
                <w:lang w:eastAsia="ru-RU"/>
              </w:rPr>
              <w:t xml:space="preserve"> (</w:t>
            </w:r>
            <w:r w:rsidR="0028046B">
              <w:rPr>
                <w:rFonts w:ascii="Times New Roman" w:eastAsia="Times New Roman" w:hAnsi="Times New Roman" w:cs="Times New Roman"/>
                <w:bCs/>
                <w:sz w:val="24"/>
                <w:szCs w:val="28"/>
                <w:lang w:eastAsia="ru-RU"/>
              </w:rPr>
              <w:t>фрукты</w:t>
            </w:r>
            <w:r w:rsidR="004C5986" w:rsidRPr="003D5671">
              <w:rPr>
                <w:rFonts w:ascii="Times New Roman" w:eastAsia="Times New Roman" w:hAnsi="Times New Roman" w:cs="Times New Roman"/>
                <w:bCs/>
                <w:sz w:val="24"/>
                <w:szCs w:val="28"/>
                <w:lang w:eastAsia="ru-RU"/>
              </w:rPr>
              <w:t>)</w:t>
            </w:r>
          </w:p>
        </w:tc>
      </w:tr>
      <w:tr w:rsidR="00E972DA" w:rsidRPr="00E972DA" w:rsidTr="002A7F49">
        <w:trPr>
          <w:trHeight w:val="152"/>
        </w:trPr>
        <w:tc>
          <w:tcPr>
            <w:tcW w:w="567" w:type="dxa"/>
            <w:shd w:val="clear" w:color="auto" w:fill="auto"/>
          </w:tcPr>
          <w:p w:rsidR="000B4048" w:rsidRPr="003D567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6" w:name="_Ref314160930"/>
          </w:p>
        </w:tc>
        <w:bookmarkEnd w:id="6"/>
        <w:tc>
          <w:tcPr>
            <w:tcW w:w="2552" w:type="dxa"/>
            <w:shd w:val="clear" w:color="auto" w:fill="auto"/>
          </w:tcPr>
          <w:p w:rsidR="000B4048" w:rsidRPr="003D5671" w:rsidRDefault="000B4048" w:rsidP="00193EBD">
            <w:pPr>
              <w:suppressAutoHyphens/>
              <w:spacing w:after="0" w:line="240" w:lineRule="auto"/>
              <w:rPr>
                <w:rFonts w:ascii="Times New Roman" w:eastAsia="Times New Roman" w:hAnsi="Times New Roman" w:cs="Times New Roman"/>
                <w:sz w:val="24"/>
                <w:szCs w:val="28"/>
                <w:lang w:eastAsia="ru-RU"/>
              </w:rPr>
            </w:pPr>
            <w:r w:rsidRPr="003D5671">
              <w:rPr>
                <w:rFonts w:ascii="Times New Roman" w:eastAsia="Times New Roman" w:hAnsi="Times New Roman" w:cs="Times New Roman"/>
                <w:sz w:val="24"/>
                <w:szCs w:val="28"/>
                <w:lang w:eastAsia="ru-RU"/>
              </w:rPr>
              <w:t>Заказчик</w:t>
            </w:r>
          </w:p>
        </w:tc>
        <w:tc>
          <w:tcPr>
            <w:tcW w:w="6869" w:type="dxa"/>
          </w:tcPr>
          <w:p w:rsidR="0082744C" w:rsidRPr="003D5671" w:rsidRDefault="0082744C" w:rsidP="0082744C">
            <w:pPr>
              <w:spacing w:after="0" w:line="240" w:lineRule="auto"/>
              <w:jc w:val="both"/>
              <w:rPr>
                <w:rFonts w:ascii="Times New Roman" w:eastAsia="Times New Roman" w:hAnsi="Times New Roman" w:cs="Times New Roman"/>
                <w:b/>
                <w:sz w:val="24"/>
                <w:szCs w:val="24"/>
                <w:shd w:val="clear" w:color="auto" w:fill="FDFDFD"/>
                <w:lang w:eastAsia="ru-RU"/>
              </w:rPr>
            </w:pPr>
            <w:r w:rsidRPr="003D5671">
              <w:rPr>
                <w:rFonts w:ascii="Times New Roman" w:eastAsia="Times New Roman" w:hAnsi="Times New Roman" w:cs="Times New Roman"/>
                <w:b/>
                <w:sz w:val="24"/>
                <w:szCs w:val="24"/>
                <w:shd w:val="clear" w:color="auto" w:fill="FDFDFD"/>
                <w:lang w:eastAsia="ru-RU"/>
              </w:rPr>
              <w:t xml:space="preserve">Федеральное государственное бюджетное учреждение «Санаторий работников органов прокуратуры Российской Федерации «Россия» </w:t>
            </w:r>
          </w:p>
          <w:p w:rsidR="0082744C" w:rsidRPr="003D5671" w:rsidRDefault="0082744C" w:rsidP="0082744C">
            <w:pPr>
              <w:spacing w:after="0" w:line="240" w:lineRule="auto"/>
              <w:rPr>
                <w:rFonts w:ascii="Times New Roman" w:eastAsia="Times New Roman" w:hAnsi="Times New Roman" w:cs="Times New Roman"/>
                <w:sz w:val="24"/>
                <w:szCs w:val="24"/>
                <w:lang w:eastAsia="ru-RU"/>
              </w:rPr>
            </w:pPr>
            <w:r w:rsidRPr="003D5671">
              <w:rPr>
                <w:rFonts w:ascii="Times New Roman" w:eastAsia="Rage Italic" w:hAnsi="Times New Roman" w:cs="Times New Roman"/>
                <w:sz w:val="24"/>
                <w:szCs w:val="24"/>
                <w:lang w:eastAsia="ru-RU"/>
              </w:rPr>
              <w:t xml:space="preserve">Юридический адрес: </w:t>
            </w:r>
          </w:p>
          <w:p w:rsidR="0082744C" w:rsidRPr="003D5671" w:rsidRDefault="0082744C" w:rsidP="0082744C">
            <w:pPr>
              <w:spacing w:after="0" w:line="240" w:lineRule="auto"/>
              <w:jc w:val="both"/>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298635, Российская Федерация, Республика Крым, г. Ялт</w:t>
            </w:r>
            <w:r w:rsidR="008C188D" w:rsidRPr="003D5671">
              <w:rPr>
                <w:rFonts w:ascii="Times New Roman" w:eastAsia="Times New Roman" w:hAnsi="Times New Roman" w:cs="Times New Roman"/>
                <w:sz w:val="24"/>
                <w:szCs w:val="24"/>
                <w:lang w:eastAsia="ru-RU"/>
              </w:rPr>
              <w:t>а,</w:t>
            </w:r>
            <w:r w:rsidRPr="003D5671">
              <w:rPr>
                <w:rFonts w:ascii="Times New Roman" w:eastAsia="Times New Roman" w:hAnsi="Times New Roman" w:cs="Times New Roman"/>
                <w:sz w:val="24"/>
                <w:szCs w:val="24"/>
                <w:lang w:eastAsia="ru-RU"/>
              </w:rPr>
              <w:t xml:space="preserve"> ул. Коммунаров, д.12  </w:t>
            </w:r>
          </w:p>
          <w:p w:rsidR="0082744C" w:rsidRPr="003D5671" w:rsidRDefault="00931D83" w:rsidP="0082744C">
            <w:pPr>
              <w:spacing w:after="0" w:line="240" w:lineRule="auto"/>
              <w:rPr>
                <w:rFonts w:ascii="Times New Roman" w:eastAsia="Times New Roman" w:hAnsi="Times New Roman" w:cs="Times New Roman"/>
                <w:sz w:val="24"/>
                <w:szCs w:val="24"/>
                <w:lang w:eastAsia="ru-RU"/>
              </w:rPr>
            </w:pPr>
            <w:hyperlink r:id="rId8" w:history="1">
              <w:r w:rsidR="0082744C" w:rsidRPr="003D5671">
                <w:rPr>
                  <w:rFonts w:ascii="Times New Roman" w:eastAsia="Times New Roman" w:hAnsi="Times New Roman" w:cs="Times New Roman"/>
                  <w:sz w:val="24"/>
                  <w:szCs w:val="24"/>
                  <w:u w:val="single"/>
                  <w:lang w:eastAsia="ru-RU"/>
                </w:rPr>
                <w:t>zakupkirossiya@mail.ru</w:t>
              </w:r>
            </w:hyperlink>
            <w:r w:rsidR="00E67F13" w:rsidRPr="003D5671">
              <w:rPr>
                <w:rFonts w:ascii="Times New Roman" w:eastAsia="Times New Roman" w:hAnsi="Times New Roman" w:cs="Times New Roman"/>
                <w:sz w:val="24"/>
                <w:szCs w:val="24"/>
                <w:u w:val="single"/>
                <w:lang w:eastAsia="ru-RU"/>
              </w:rPr>
              <w:t xml:space="preserve"> </w:t>
            </w:r>
          </w:p>
          <w:p w:rsidR="0082744C" w:rsidRPr="003D5671" w:rsidRDefault="0082744C" w:rsidP="0082744C">
            <w:pPr>
              <w:spacing w:after="0" w:line="240" w:lineRule="auto"/>
              <w:rPr>
                <w:rFonts w:ascii="Times New Roman" w:eastAsia="Times New Roman" w:hAnsi="Times New Roman" w:cs="Times New Roman"/>
                <w:sz w:val="24"/>
                <w:szCs w:val="24"/>
                <w:lang w:eastAsia="ru-RU"/>
              </w:rPr>
            </w:pPr>
            <w:r w:rsidRPr="003D5671">
              <w:rPr>
                <w:rFonts w:ascii="Times New Roman" w:eastAsia="Times New Roman" w:hAnsi="Times New Roman" w:cs="Times New Roman"/>
                <w:sz w:val="24"/>
                <w:szCs w:val="24"/>
                <w:lang w:eastAsia="ru-RU"/>
              </w:rPr>
              <w:t xml:space="preserve"> +7(3654)31-04-33</w:t>
            </w:r>
          </w:p>
          <w:p w:rsidR="004D48D4" w:rsidRPr="003D5671" w:rsidRDefault="0082744C" w:rsidP="0082744C">
            <w:pPr>
              <w:suppressAutoHyphens/>
              <w:spacing w:after="0" w:line="240" w:lineRule="auto"/>
              <w:jc w:val="both"/>
              <w:rPr>
                <w:rFonts w:ascii="Times New Roman" w:eastAsia="Times New Roman" w:hAnsi="Times New Roman"/>
                <w:sz w:val="24"/>
                <w:szCs w:val="24"/>
                <w:lang w:eastAsia="ru-RU"/>
              </w:rPr>
            </w:pPr>
            <w:r w:rsidRPr="003D5671">
              <w:rPr>
                <w:rFonts w:ascii="Times New Roman" w:eastAsia="Times New Roman" w:hAnsi="Times New Roman" w:cs="Times New Roman"/>
                <w:sz w:val="24"/>
                <w:szCs w:val="24"/>
                <w:lang w:eastAsia="ru-RU"/>
              </w:rPr>
              <w:t>Директор федерального государственного бюджетного учреждения «Санаторий работников органов прокуратуры Российской Федерации «Россия» - Мартынюк Людмила Александровна</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Способ закупки</w:t>
            </w:r>
          </w:p>
        </w:tc>
        <w:tc>
          <w:tcPr>
            <w:tcW w:w="6869" w:type="dxa"/>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Конкурс в электронной форме</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7" w:name="_Ref414980766"/>
          </w:p>
        </w:tc>
        <w:bookmarkEnd w:id="7"/>
        <w:tc>
          <w:tcPr>
            <w:tcW w:w="2552" w:type="dxa"/>
            <w:shd w:val="clear" w:color="auto" w:fill="auto"/>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Официальный источник информации о ходе и результатах закупки</w:t>
            </w:r>
          </w:p>
        </w:tc>
        <w:tc>
          <w:tcPr>
            <w:tcW w:w="6869" w:type="dxa"/>
          </w:tcPr>
          <w:p w:rsidR="000B4048" w:rsidRPr="00825BF1" w:rsidRDefault="000B4048" w:rsidP="00193EB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 xml:space="preserve">ЕИС по адресу: www.zakupki.gov.ru </w:t>
            </w:r>
          </w:p>
        </w:tc>
      </w:tr>
      <w:tr w:rsidR="00E972DA" w:rsidRPr="00E972DA" w:rsidTr="002A7F49">
        <w:trPr>
          <w:trHeight w:val="275"/>
        </w:trPr>
        <w:tc>
          <w:tcPr>
            <w:tcW w:w="567" w:type="dxa"/>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8" w:name="_Ref413854873"/>
          </w:p>
        </w:tc>
        <w:bookmarkEnd w:id="8"/>
        <w:tc>
          <w:tcPr>
            <w:tcW w:w="2552" w:type="dxa"/>
            <w:shd w:val="clear" w:color="auto" w:fill="auto"/>
          </w:tcPr>
          <w:p w:rsidR="000B4048" w:rsidRPr="00825BF1" w:rsidRDefault="000B4048" w:rsidP="00193EBD">
            <w:pPr>
              <w:suppressAutoHyphens/>
              <w:spacing w:after="0" w:line="240" w:lineRule="auto"/>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bCs/>
                <w:sz w:val="24"/>
                <w:szCs w:val="28"/>
                <w:lang w:eastAsia="ru-RU"/>
              </w:rPr>
              <w:t>Наименование и адрес ЭТП в информационно-телекоммуникационной сети «Интернет»</w:t>
            </w:r>
          </w:p>
        </w:tc>
        <w:tc>
          <w:tcPr>
            <w:tcW w:w="6869" w:type="dxa"/>
          </w:tcPr>
          <w:p w:rsidR="000B4048" w:rsidRPr="00825BF1" w:rsidRDefault="000B4048" w:rsidP="00B76F9D">
            <w:pPr>
              <w:suppressAutoHyphens/>
              <w:spacing w:after="0" w:line="240" w:lineRule="auto"/>
              <w:jc w:val="both"/>
              <w:rPr>
                <w:rFonts w:ascii="Times New Roman" w:eastAsia="Times New Roman" w:hAnsi="Times New Roman" w:cs="Times New Roman"/>
                <w:bCs/>
                <w:sz w:val="24"/>
                <w:szCs w:val="28"/>
                <w:lang w:eastAsia="ru-RU"/>
              </w:rPr>
            </w:pPr>
            <w:r w:rsidRPr="00825BF1">
              <w:rPr>
                <w:rFonts w:ascii="Times New Roman" w:eastAsia="Times New Roman" w:hAnsi="Times New Roman" w:cs="Times New Roman"/>
                <w:sz w:val="24"/>
                <w:szCs w:val="28"/>
                <w:lang w:eastAsia="ru-RU"/>
              </w:rPr>
              <w:t xml:space="preserve">Настоящая закупка проводится в соответствии с правилами и регламентом, а также с использованием функционала </w:t>
            </w:r>
            <w:r w:rsidRPr="00B76F9D">
              <w:rPr>
                <w:rFonts w:ascii="Times New Roman" w:eastAsia="Times New Roman" w:hAnsi="Times New Roman" w:cs="Times New Roman"/>
                <w:sz w:val="24"/>
                <w:szCs w:val="28"/>
                <w:lang w:eastAsia="ru-RU"/>
              </w:rPr>
              <w:t>электронной площадки</w:t>
            </w:r>
            <w:r w:rsidR="0082744C" w:rsidRPr="00B76F9D">
              <w:rPr>
                <w:rFonts w:ascii="Times New Roman" w:eastAsia="Times New Roman" w:hAnsi="Times New Roman" w:cs="Times New Roman"/>
                <w:sz w:val="24"/>
                <w:szCs w:val="28"/>
                <w:lang w:eastAsia="ru-RU"/>
              </w:rPr>
              <w:t xml:space="preserve"> </w:t>
            </w:r>
            <w:r w:rsidR="00B76F9D" w:rsidRPr="00B76F9D">
              <w:rPr>
                <w:rFonts w:ascii="Times New Roman" w:eastAsia="Times New Roman" w:hAnsi="Times New Roman" w:cs="Times New Roman"/>
                <w:sz w:val="24"/>
                <w:szCs w:val="28"/>
                <w:lang w:eastAsia="ru-RU"/>
              </w:rPr>
              <w:t>–</w:t>
            </w:r>
            <w:r w:rsidRPr="00B76F9D">
              <w:rPr>
                <w:rFonts w:ascii="Times New Roman" w:eastAsia="Times New Roman" w:hAnsi="Times New Roman" w:cs="Times New Roman"/>
                <w:sz w:val="24"/>
                <w:szCs w:val="28"/>
                <w:lang w:eastAsia="ru-RU"/>
              </w:rPr>
              <w:t xml:space="preserve"> </w:t>
            </w:r>
            <w:r w:rsidR="00B76F9D" w:rsidRPr="00B76F9D">
              <w:rPr>
                <w:rFonts w:ascii="Times New Roman" w:eastAsia="Times New Roman" w:hAnsi="Times New Roman" w:cs="Times New Roman"/>
                <w:sz w:val="24"/>
                <w:szCs w:val="28"/>
                <w:lang w:eastAsia="ru-RU"/>
              </w:rPr>
              <w:t xml:space="preserve">Электронные торги </w:t>
            </w:r>
            <w:r w:rsidR="00942195">
              <w:rPr>
                <w:rFonts w:ascii="Times New Roman" w:eastAsia="Times New Roman" w:hAnsi="Times New Roman" w:cs="Times New Roman"/>
                <w:sz w:val="24"/>
                <w:szCs w:val="28"/>
                <w:lang w:eastAsia="ru-RU"/>
              </w:rPr>
              <w:t>Р</w:t>
            </w:r>
            <w:r w:rsidR="00B76F9D" w:rsidRPr="00B76F9D">
              <w:rPr>
                <w:rFonts w:ascii="Times New Roman" w:eastAsia="Times New Roman" w:hAnsi="Times New Roman" w:cs="Times New Roman"/>
                <w:sz w:val="24"/>
                <w:szCs w:val="28"/>
                <w:lang w:eastAsia="ru-RU"/>
              </w:rPr>
              <w:t>оссии</w:t>
            </w:r>
            <w:r w:rsidR="0082744C" w:rsidRPr="00B76F9D">
              <w:rPr>
                <w:rFonts w:ascii="Times New Roman" w:eastAsia="Times New Roman" w:hAnsi="Times New Roman" w:cs="Times New Roman"/>
                <w:sz w:val="24"/>
                <w:szCs w:val="28"/>
                <w:lang w:eastAsia="ru-RU"/>
              </w:rPr>
              <w:t xml:space="preserve"> https://torgi82.ru</w:t>
            </w:r>
            <w:r w:rsidR="0082744C" w:rsidRPr="00B76F9D">
              <w:rPr>
                <w:rFonts w:eastAsia="Times New Roman"/>
                <w:lang w:eastAsia="ru-RU"/>
              </w:rPr>
              <w:t xml:space="preserve">  </w:t>
            </w:r>
          </w:p>
        </w:tc>
      </w:tr>
      <w:tr w:rsidR="00E972DA" w:rsidRPr="00E972DA" w:rsidTr="00825BF1">
        <w:trPr>
          <w:trHeight w:val="275"/>
        </w:trPr>
        <w:tc>
          <w:tcPr>
            <w:tcW w:w="567" w:type="dxa"/>
            <w:vMerge w:val="restart"/>
            <w:shd w:val="clear" w:color="auto" w:fill="auto"/>
          </w:tcPr>
          <w:p w:rsidR="000B4048" w:rsidRPr="00825BF1" w:rsidRDefault="000B4048" w:rsidP="00193EBD">
            <w:pPr>
              <w:numPr>
                <w:ilvl w:val="0"/>
                <w:numId w:val="4"/>
              </w:numPr>
              <w:suppressAutoHyphens/>
              <w:spacing w:after="0" w:line="240" w:lineRule="auto"/>
              <w:jc w:val="both"/>
              <w:rPr>
                <w:rFonts w:ascii="Times New Roman" w:eastAsia="Times New Roman" w:hAnsi="Times New Roman" w:cs="Times New Roman"/>
                <w:sz w:val="24"/>
                <w:szCs w:val="28"/>
                <w:lang w:eastAsia="ru-RU"/>
              </w:rPr>
            </w:pPr>
            <w:bookmarkStart w:id="9" w:name="_Ref414298281"/>
          </w:p>
        </w:tc>
        <w:bookmarkEnd w:id="9"/>
        <w:tc>
          <w:tcPr>
            <w:tcW w:w="2552" w:type="dxa"/>
            <w:shd w:val="clear" w:color="auto" w:fill="auto"/>
          </w:tcPr>
          <w:p w:rsidR="00D87DA5" w:rsidRPr="00825BF1" w:rsidRDefault="00173385" w:rsidP="00193EBD">
            <w:pPr>
              <w:suppressAutoHyphens/>
              <w:spacing w:after="0" w:line="240" w:lineRule="auto"/>
              <w:rPr>
                <w:rFonts w:ascii="Times New Roman" w:eastAsia="Times New Roman" w:hAnsi="Times New Roman" w:cs="Times New Roman"/>
                <w:b/>
                <w:sz w:val="24"/>
                <w:szCs w:val="28"/>
                <w:lang w:eastAsia="ru-RU"/>
              </w:rPr>
            </w:pPr>
            <w:r w:rsidRPr="00825BF1">
              <w:rPr>
                <w:rFonts w:ascii="Times New Roman" w:eastAsia="Times New Roman" w:hAnsi="Times New Roman" w:cs="Times New Roman"/>
                <w:sz w:val="24"/>
                <w:szCs w:val="28"/>
                <w:lang w:eastAsia="ru-RU"/>
              </w:rPr>
              <w:t xml:space="preserve">Цена единицы товара, работы, услуги и максимальное значение цены договора </w:t>
            </w:r>
          </w:p>
          <w:p w:rsidR="00D87DA5" w:rsidRPr="00825BF1" w:rsidRDefault="00D87DA5" w:rsidP="00193EBD">
            <w:pPr>
              <w:suppressAutoHyphens/>
              <w:spacing w:after="0" w:line="240" w:lineRule="auto"/>
              <w:rPr>
                <w:rFonts w:ascii="Times New Roman" w:eastAsia="Times New Roman" w:hAnsi="Times New Roman" w:cs="Times New Roman"/>
                <w:sz w:val="24"/>
                <w:szCs w:val="28"/>
                <w:lang w:eastAsia="ru-RU"/>
              </w:rPr>
            </w:pPr>
          </w:p>
        </w:tc>
        <w:tc>
          <w:tcPr>
            <w:tcW w:w="6869" w:type="dxa"/>
            <w:shd w:val="clear" w:color="auto" w:fill="auto"/>
          </w:tcPr>
          <w:p w:rsidR="000B4048" w:rsidRPr="00825BF1" w:rsidRDefault="00173385" w:rsidP="00193EBD">
            <w:pPr>
              <w:suppressAutoHyphens/>
              <w:spacing w:after="0" w:line="240" w:lineRule="auto"/>
              <w:jc w:val="both"/>
              <w:rPr>
                <w:rFonts w:ascii="Times New Roman" w:eastAsia="Times New Roman" w:hAnsi="Times New Roman" w:cs="Times New Roman"/>
                <w:sz w:val="24"/>
                <w:szCs w:val="28"/>
                <w:lang w:eastAsia="ru-RU"/>
              </w:rPr>
            </w:pPr>
            <w:r w:rsidRPr="00825BF1">
              <w:rPr>
                <w:rFonts w:ascii="Times New Roman" w:eastAsia="Times New Roman" w:hAnsi="Times New Roman" w:cs="Times New Roman"/>
                <w:b/>
                <w:sz w:val="24"/>
                <w:szCs w:val="28"/>
                <w:lang w:eastAsia="ru-RU"/>
              </w:rPr>
              <w:t xml:space="preserve">Максимальная цена договора составляет </w:t>
            </w:r>
            <w:r w:rsidR="0028046B">
              <w:rPr>
                <w:rFonts w:ascii="Times New Roman" w:eastAsia="Times New Roman" w:hAnsi="Times New Roman" w:cs="Times New Roman"/>
                <w:b/>
                <w:sz w:val="24"/>
                <w:szCs w:val="28"/>
                <w:lang w:eastAsia="ru-RU"/>
              </w:rPr>
              <w:t>2496016,36</w:t>
            </w:r>
            <w:r w:rsidR="00BA0F1B" w:rsidRPr="00BA0F1B">
              <w:rPr>
                <w:rFonts w:ascii="Times New Roman" w:eastAsia="Times New Roman" w:hAnsi="Times New Roman" w:cs="Times New Roman"/>
                <w:b/>
                <w:sz w:val="24"/>
                <w:szCs w:val="28"/>
                <w:lang w:eastAsia="ru-RU"/>
              </w:rPr>
              <w:t xml:space="preserve"> </w:t>
            </w:r>
            <w:r w:rsidR="00825BF1" w:rsidRPr="00825BF1">
              <w:rPr>
                <w:rFonts w:ascii="Times New Roman" w:eastAsia="Times New Roman" w:hAnsi="Times New Roman" w:cs="Times New Roman"/>
                <w:b/>
                <w:sz w:val="24"/>
                <w:szCs w:val="28"/>
                <w:lang w:eastAsia="ru-RU"/>
              </w:rPr>
              <w:t>руб</w:t>
            </w:r>
            <w:r w:rsidR="008C188D" w:rsidRPr="00825BF1">
              <w:rPr>
                <w:rFonts w:ascii="Times New Roman" w:eastAsia="Times New Roman" w:hAnsi="Times New Roman" w:cs="Times New Roman"/>
                <w:b/>
                <w:sz w:val="24"/>
                <w:szCs w:val="28"/>
                <w:lang w:eastAsia="ru-RU"/>
              </w:rPr>
              <w:t>.</w:t>
            </w:r>
            <w:r w:rsidR="00014C10" w:rsidRPr="00825BF1">
              <w:rPr>
                <w:rFonts w:ascii="Times New Roman" w:eastAsia="Times New Roman" w:hAnsi="Times New Roman" w:cs="Times New Roman"/>
                <w:b/>
                <w:sz w:val="24"/>
                <w:szCs w:val="28"/>
                <w:lang w:eastAsia="ru-RU"/>
              </w:rPr>
              <w:t xml:space="preserve"> </w:t>
            </w:r>
            <w:r w:rsidR="00F62B14" w:rsidRPr="00825BF1">
              <w:rPr>
                <w:rFonts w:ascii="Times New Roman" w:eastAsia="Times New Roman" w:hAnsi="Times New Roman" w:cs="Times New Roman"/>
                <w:b/>
                <w:sz w:val="24"/>
                <w:szCs w:val="28"/>
                <w:lang w:eastAsia="ru-RU"/>
              </w:rPr>
              <w:t>(</w:t>
            </w:r>
            <w:r w:rsidR="00BA0F1B">
              <w:rPr>
                <w:rFonts w:ascii="Times New Roman" w:eastAsia="Times New Roman" w:hAnsi="Times New Roman" w:cs="Times New Roman"/>
                <w:b/>
                <w:sz w:val="24"/>
                <w:szCs w:val="28"/>
                <w:lang w:eastAsia="ru-RU"/>
              </w:rPr>
              <w:t xml:space="preserve">два миллиона </w:t>
            </w:r>
            <w:r w:rsidR="00175299">
              <w:rPr>
                <w:rFonts w:ascii="Times New Roman" w:eastAsia="Times New Roman" w:hAnsi="Times New Roman" w:cs="Times New Roman"/>
                <w:b/>
                <w:sz w:val="24"/>
                <w:szCs w:val="28"/>
                <w:lang w:eastAsia="ru-RU"/>
              </w:rPr>
              <w:t>четыреста девяносто шесть тысяч шестнадцать</w:t>
            </w:r>
            <w:r w:rsidR="00825BF1" w:rsidRPr="00825BF1">
              <w:rPr>
                <w:rFonts w:ascii="Times New Roman" w:eastAsia="Times New Roman" w:hAnsi="Times New Roman" w:cs="Times New Roman"/>
                <w:b/>
                <w:sz w:val="24"/>
                <w:szCs w:val="28"/>
                <w:lang w:eastAsia="ru-RU"/>
              </w:rPr>
              <w:t xml:space="preserve"> рубл</w:t>
            </w:r>
            <w:r w:rsidR="00175299">
              <w:rPr>
                <w:rFonts w:ascii="Times New Roman" w:eastAsia="Times New Roman" w:hAnsi="Times New Roman" w:cs="Times New Roman"/>
                <w:b/>
                <w:sz w:val="24"/>
                <w:szCs w:val="28"/>
                <w:lang w:eastAsia="ru-RU"/>
              </w:rPr>
              <w:t>ей 36</w:t>
            </w:r>
            <w:r w:rsidR="00BA0F1B">
              <w:rPr>
                <w:rFonts w:ascii="Times New Roman" w:eastAsia="Times New Roman" w:hAnsi="Times New Roman" w:cs="Times New Roman"/>
                <w:b/>
                <w:sz w:val="24"/>
                <w:szCs w:val="28"/>
                <w:lang w:eastAsia="ru-RU"/>
              </w:rPr>
              <w:t xml:space="preserve"> копе</w:t>
            </w:r>
            <w:r w:rsidR="00175299">
              <w:rPr>
                <w:rFonts w:ascii="Times New Roman" w:eastAsia="Times New Roman" w:hAnsi="Times New Roman" w:cs="Times New Roman"/>
                <w:b/>
                <w:sz w:val="24"/>
                <w:szCs w:val="28"/>
                <w:lang w:eastAsia="ru-RU"/>
              </w:rPr>
              <w:t>е</w:t>
            </w:r>
            <w:r w:rsidR="009B09C5" w:rsidRPr="00825BF1">
              <w:rPr>
                <w:rFonts w:ascii="Times New Roman" w:eastAsia="Times New Roman" w:hAnsi="Times New Roman" w:cs="Times New Roman"/>
                <w:b/>
                <w:sz w:val="24"/>
                <w:szCs w:val="28"/>
                <w:lang w:eastAsia="ru-RU"/>
              </w:rPr>
              <w:t>к</w:t>
            </w:r>
            <w:r w:rsidR="0082744C" w:rsidRPr="00825BF1">
              <w:rPr>
                <w:rFonts w:ascii="Times New Roman" w:eastAsia="Times New Roman" w:hAnsi="Times New Roman" w:cs="Times New Roman"/>
                <w:b/>
                <w:sz w:val="24"/>
                <w:szCs w:val="28"/>
                <w:lang w:eastAsia="ru-RU"/>
              </w:rPr>
              <w:t>)</w:t>
            </w:r>
            <w:r w:rsidR="00856D80" w:rsidRPr="00825BF1">
              <w:rPr>
                <w:rFonts w:ascii="Times New Roman" w:eastAsia="Times New Roman" w:hAnsi="Times New Roman" w:cs="Times New Roman"/>
                <w:sz w:val="24"/>
                <w:szCs w:val="28"/>
                <w:lang w:eastAsia="ru-RU"/>
              </w:rPr>
              <w:t>, с учетом всех расходов, предусмотренных проектом договора, и налогов, подлежащих уплате в соответствии с нормами законодательства</w:t>
            </w:r>
            <w:r w:rsidR="000B4048" w:rsidRPr="00825BF1">
              <w:rPr>
                <w:rFonts w:ascii="Times New Roman" w:eastAsia="Times New Roman" w:hAnsi="Times New Roman" w:cs="Times New Roman"/>
                <w:sz w:val="24"/>
                <w:szCs w:val="28"/>
                <w:lang w:eastAsia="ru-RU"/>
              </w:rPr>
              <w:t>.</w:t>
            </w:r>
          </w:p>
          <w:p w:rsidR="00E77CF7" w:rsidRPr="00825BF1" w:rsidRDefault="00E77CF7" w:rsidP="00E77CF7">
            <w:pPr>
              <w:suppressAutoHyphens/>
              <w:spacing w:after="0" w:line="240" w:lineRule="auto"/>
              <w:jc w:val="both"/>
              <w:rPr>
                <w:rFonts w:ascii="Times New Roman" w:eastAsia="Times New Roman" w:hAnsi="Times New Roman" w:cs="Times New Roman"/>
                <w:bCs/>
                <w:i/>
                <w:sz w:val="24"/>
                <w:szCs w:val="28"/>
                <w:lang w:eastAsia="ru-RU"/>
              </w:rPr>
            </w:pPr>
            <w:r w:rsidRPr="00825BF1">
              <w:rPr>
                <w:rFonts w:ascii="Times New Roman" w:eastAsia="Times New Roman" w:hAnsi="Times New Roman" w:cs="Times New Roman"/>
                <w:bCs/>
                <w:i/>
                <w:sz w:val="24"/>
                <w:szCs w:val="28"/>
                <w:lang w:eastAsia="ru-RU"/>
              </w:rPr>
              <w:t>Максимальная цена договора и обоснование цены единицы товара указаны в разделе 10 «</w:t>
            </w:r>
            <w:r w:rsidR="00C5218C" w:rsidRPr="00825BF1">
              <w:rPr>
                <w:rFonts w:ascii="Times New Roman" w:eastAsia="Times New Roman" w:hAnsi="Times New Roman" w:cs="Times New Roman"/>
                <w:bCs/>
                <w:i/>
                <w:sz w:val="24"/>
                <w:szCs w:val="28"/>
                <w:lang w:eastAsia="ru-RU"/>
              </w:rPr>
              <w:t>Цена единицы товара, работы, услуги и максимальное значение цены договора</w:t>
            </w:r>
            <w:r w:rsidRPr="00825BF1">
              <w:rPr>
                <w:rFonts w:ascii="Times New Roman" w:eastAsia="Times New Roman" w:hAnsi="Times New Roman" w:cs="Times New Roman"/>
                <w:bCs/>
                <w:i/>
                <w:sz w:val="24"/>
                <w:szCs w:val="28"/>
                <w:lang w:eastAsia="ru-RU"/>
              </w:rPr>
              <w:t>»</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Валюта закупки</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 xml:space="preserve">Российский рубль </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Порядок формирования цены договора (цены лота)</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Цена договора включает в себя сумму всех расходов, предусмотренных проектом договора, и налогов, подлежащих уплате в соответствии с нормами </w:t>
            </w:r>
            <w:r w:rsidR="00127C32" w:rsidRPr="00465226">
              <w:rPr>
                <w:rFonts w:ascii="Times New Roman" w:eastAsia="Times New Roman" w:hAnsi="Times New Roman" w:cs="Times New Roman"/>
                <w:sz w:val="24"/>
                <w:szCs w:val="28"/>
                <w:lang w:eastAsia="ru-RU"/>
              </w:rPr>
              <w:t xml:space="preserve">законодательства. </w:t>
            </w:r>
          </w:p>
        </w:tc>
      </w:tr>
      <w:tr w:rsidR="00E972DA" w:rsidRPr="00E972DA" w:rsidTr="002A7F49">
        <w:trPr>
          <w:trHeight w:val="275"/>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 xml:space="preserve">Требования к </w:t>
            </w:r>
            <w:r w:rsidR="00EB4D94" w:rsidRPr="00465226">
              <w:rPr>
                <w:rFonts w:ascii="Times New Roman" w:eastAsia="Times New Roman" w:hAnsi="Times New Roman" w:cs="Times New Roman"/>
                <w:bCs/>
                <w:sz w:val="24"/>
                <w:szCs w:val="28"/>
                <w:lang w:eastAsia="ru-RU"/>
              </w:rPr>
              <w:t>товару</w:t>
            </w:r>
          </w:p>
          <w:p w:rsidR="00D87DA5" w:rsidRPr="00465226" w:rsidRDefault="00D87DA5" w:rsidP="00193EBD">
            <w:pPr>
              <w:suppressAutoHyphens/>
              <w:spacing w:after="0" w:line="240" w:lineRule="auto"/>
              <w:rPr>
                <w:rFonts w:ascii="Times New Roman" w:eastAsia="Times New Roman" w:hAnsi="Times New Roman" w:cs="Times New Roman"/>
                <w:bCs/>
                <w:sz w:val="24"/>
                <w:szCs w:val="28"/>
                <w:lang w:eastAsia="ru-RU"/>
              </w:rPr>
            </w:pPr>
          </w:p>
          <w:p w:rsidR="00D87DA5" w:rsidRPr="00465226" w:rsidRDefault="00D87DA5" w:rsidP="00D87DA5">
            <w:pPr>
              <w:suppressAutoHyphens/>
              <w:spacing w:after="0" w:line="240" w:lineRule="auto"/>
              <w:rPr>
                <w:rFonts w:ascii="Times New Roman" w:eastAsia="Times New Roman" w:hAnsi="Times New Roman" w:cs="Times New Roman"/>
                <w:bCs/>
                <w:sz w:val="24"/>
                <w:szCs w:val="28"/>
                <w:lang w:eastAsia="ru-RU"/>
              </w:rPr>
            </w:pPr>
          </w:p>
        </w:tc>
        <w:tc>
          <w:tcPr>
            <w:tcW w:w="6869" w:type="dxa"/>
          </w:tcPr>
          <w:p w:rsidR="000B4048" w:rsidRPr="00465226" w:rsidRDefault="000B4048" w:rsidP="005779E1">
            <w:pPr>
              <w:suppressAutoHyphens/>
              <w:spacing w:after="0" w:line="240" w:lineRule="auto"/>
              <w:jc w:val="both"/>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 xml:space="preserve">Требования к </w:t>
            </w:r>
            <w:r w:rsidR="00414CCF" w:rsidRPr="00465226">
              <w:rPr>
                <w:rFonts w:ascii="Times New Roman" w:eastAsia="Times New Roman" w:hAnsi="Times New Roman" w:cs="Times New Roman"/>
                <w:sz w:val="24"/>
                <w:szCs w:val="28"/>
                <w:lang w:eastAsia="ru-RU"/>
              </w:rPr>
              <w:t>т</w:t>
            </w:r>
            <w:r w:rsidR="00DE2163" w:rsidRPr="00465226">
              <w:rPr>
                <w:rFonts w:ascii="Times New Roman" w:eastAsia="Times New Roman" w:hAnsi="Times New Roman" w:cs="Times New Roman"/>
                <w:sz w:val="24"/>
                <w:szCs w:val="28"/>
                <w:lang w:eastAsia="ru-RU"/>
              </w:rPr>
              <w:t>о</w:t>
            </w:r>
            <w:r w:rsidR="00414CCF" w:rsidRPr="00465226">
              <w:rPr>
                <w:rFonts w:ascii="Times New Roman" w:eastAsia="Times New Roman" w:hAnsi="Times New Roman" w:cs="Times New Roman"/>
                <w:sz w:val="24"/>
                <w:szCs w:val="28"/>
                <w:lang w:eastAsia="ru-RU"/>
              </w:rPr>
              <w:t>вар</w:t>
            </w:r>
            <w:r w:rsidR="00DE2163" w:rsidRPr="00465226">
              <w:rPr>
                <w:rFonts w:ascii="Times New Roman" w:eastAsia="Times New Roman" w:hAnsi="Times New Roman" w:cs="Times New Roman"/>
                <w:sz w:val="24"/>
                <w:szCs w:val="28"/>
                <w:lang w:eastAsia="ru-RU"/>
              </w:rPr>
              <w:t>у</w:t>
            </w:r>
            <w:r w:rsidRPr="00465226">
              <w:rPr>
                <w:rFonts w:ascii="Times New Roman" w:eastAsia="Times New Roman" w:hAnsi="Times New Roman" w:cs="Times New Roman"/>
                <w:sz w:val="24"/>
                <w:szCs w:val="28"/>
                <w:lang w:eastAsia="ru-RU"/>
              </w:rPr>
              <w:t xml:space="preserve">, в том числе </w:t>
            </w:r>
            <w:r w:rsidRPr="00465226">
              <w:rPr>
                <w:rFonts w:ascii="Times New Roman" w:eastAsia="Times New Roman" w:hAnsi="Times New Roman" w:cs="Times New Roman"/>
                <w:bCs/>
                <w:sz w:val="24"/>
                <w:szCs w:val="28"/>
                <w:lang w:eastAsia="ru-RU"/>
              </w:rPr>
              <w:t xml:space="preserve">к </w:t>
            </w:r>
            <w:r w:rsidRPr="00465226">
              <w:rPr>
                <w:rFonts w:ascii="Times New Roman" w:eastAsia="Times New Roman" w:hAnsi="Times New Roman" w:cs="Times New Roman"/>
                <w:sz w:val="24"/>
                <w:szCs w:val="28"/>
                <w:lang w:eastAsia="ru-RU"/>
              </w:rPr>
              <w:t xml:space="preserve">безопасности, </w:t>
            </w:r>
            <w:r w:rsidRPr="00465226">
              <w:rPr>
                <w:rFonts w:ascii="Times New Roman" w:eastAsia="Times New Roman" w:hAnsi="Times New Roman" w:cs="Times New Roman"/>
                <w:bCs/>
                <w:sz w:val="24"/>
                <w:szCs w:val="28"/>
                <w:lang w:eastAsia="ru-RU"/>
              </w:rPr>
              <w:t xml:space="preserve">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w:t>
            </w:r>
            <w:r w:rsidRPr="00465226">
              <w:rPr>
                <w:rFonts w:ascii="Times New Roman" w:eastAsia="Times New Roman" w:hAnsi="Times New Roman" w:cs="Times New Roman"/>
                <w:sz w:val="24"/>
                <w:szCs w:val="28"/>
                <w:lang w:eastAsia="ru-RU"/>
              </w:rPr>
              <w:t xml:space="preserve">работы, услуги, </w:t>
            </w:r>
            <w:r w:rsidRPr="00465226">
              <w:rPr>
                <w:rFonts w:ascii="Times New Roman" w:eastAsia="Times New Roman" w:hAnsi="Times New Roman" w:cs="Times New Roman"/>
                <w:bCs/>
                <w:sz w:val="24"/>
                <w:szCs w:val="28"/>
                <w:lang w:eastAsia="ru-RU"/>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127C32" w:rsidRPr="00465226">
              <w:rPr>
                <w:rFonts w:ascii="Times New Roman" w:eastAsia="Times New Roman" w:hAnsi="Times New Roman" w:cs="Times New Roman"/>
                <w:bCs/>
                <w:sz w:val="24"/>
                <w:szCs w:val="28"/>
                <w:lang w:eastAsia="ru-RU"/>
              </w:rPr>
              <w:t>разделе 9</w:t>
            </w:r>
            <w:r w:rsidRPr="00465226">
              <w:rPr>
                <w:rFonts w:ascii="Times New Roman" w:eastAsia="Times New Roman" w:hAnsi="Times New Roman" w:cs="Times New Roman"/>
                <w:bCs/>
                <w:sz w:val="24"/>
                <w:szCs w:val="28"/>
                <w:lang w:eastAsia="ru-RU"/>
              </w:rPr>
              <w:t>.</w:t>
            </w:r>
          </w:p>
        </w:tc>
      </w:tr>
      <w:tr w:rsidR="00E972DA" w:rsidRPr="00E972DA" w:rsidTr="002A7F49">
        <w:trPr>
          <w:trHeight w:val="275"/>
        </w:trPr>
        <w:tc>
          <w:tcPr>
            <w:tcW w:w="567" w:type="dxa"/>
            <w:vMerge w:val="restart"/>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0" w:name="_Ref431311600"/>
          </w:p>
        </w:tc>
        <w:bookmarkEnd w:id="10"/>
        <w:tc>
          <w:tcPr>
            <w:tcW w:w="2552" w:type="dxa"/>
            <w:shd w:val="clear" w:color="auto" w:fill="auto"/>
          </w:tcPr>
          <w:p w:rsidR="000B4048" w:rsidRPr="00465226" w:rsidRDefault="000B4048" w:rsidP="00684929">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Место п</w:t>
            </w:r>
            <w:r w:rsidRPr="00465226">
              <w:rPr>
                <w:rFonts w:ascii="Times New Roman" w:eastAsia="Times New Roman" w:hAnsi="Times New Roman" w:cs="Times New Roman"/>
                <w:sz w:val="24"/>
                <w:szCs w:val="28"/>
                <w:lang w:eastAsia="ru-RU"/>
              </w:rPr>
              <w:t>о</w:t>
            </w:r>
            <w:r w:rsidR="00684929" w:rsidRPr="00465226">
              <w:rPr>
                <w:rFonts w:ascii="Times New Roman" w:eastAsia="Times New Roman" w:hAnsi="Times New Roman" w:cs="Times New Roman"/>
                <w:bCs/>
                <w:sz w:val="24"/>
                <w:szCs w:val="28"/>
                <w:lang w:eastAsia="ru-RU"/>
              </w:rPr>
              <w:t>ставки товара</w:t>
            </w:r>
          </w:p>
        </w:tc>
        <w:tc>
          <w:tcPr>
            <w:tcW w:w="6869" w:type="dxa"/>
          </w:tcPr>
          <w:p w:rsidR="00684929" w:rsidRPr="00465226" w:rsidRDefault="00684929" w:rsidP="00684929">
            <w:pPr>
              <w:spacing w:after="0" w:line="240" w:lineRule="auto"/>
              <w:jc w:val="both"/>
              <w:rPr>
                <w:rFonts w:ascii="Times New Roman" w:eastAsia="Times New Roman" w:hAnsi="Times New Roman" w:cs="Times New Roman"/>
                <w:sz w:val="24"/>
                <w:szCs w:val="24"/>
                <w:lang w:eastAsia="ru-RU"/>
              </w:rPr>
            </w:pPr>
            <w:r w:rsidRPr="00465226">
              <w:rPr>
                <w:rFonts w:ascii="Times New Roman" w:eastAsia="Times New Roman" w:hAnsi="Times New Roman" w:cs="Times New Roman"/>
                <w:sz w:val="24"/>
                <w:szCs w:val="24"/>
                <w:lang w:eastAsia="ru-RU"/>
              </w:rPr>
              <w:t>298635, Российская Федерация, Республика Крым, г. Ялта</w:t>
            </w:r>
            <w:r w:rsidR="00462DCD" w:rsidRPr="00465226">
              <w:rPr>
                <w:rFonts w:ascii="Times New Roman" w:eastAsia="Times New Roman" w:hAnsi="Times New Roman" w:cs="Times New Roman"/>
                <w:sz w:val="24"/>
                <w:szCs w:val="24"/>
                <w:lang w:eastAsia="ru-RU"/>
              </w:rPr>
              <w:t>,</w:t>
            </w:r>
            <w:r w:rsidRPr="00465226">
              <w:rPr>
                <w:rFonts w:ascii="Times New Roman" w:eastAsia="Times New Roman" w:hAnsi="Times New Roman" w:cs="Times New Roman"/>
                <w:sz w:val="24"/>
                <w:szCs w:val="24"/>
                <w:lang w:eastAsia="ru-RU"/>
              </w:rPr>
              <w:t xml:space="preserve"> ул. Коммунаров, д.12</w:t>
            </w:r>
            <w:r w:rsidR="00C76DB9" w:rsidRPr="00465226">
              <w:rPr>
                <w:rFonts w:ascii="Times New Roman" w:eastAsia="Times New Roman" w:hAnsi="Times New Roman" w:cs="Times New Roman"/>
                <w:sz w:val="24"/>
                <w:szCs w:val="24"/>
                <w:lang w:eastAsia="ru-RU"/>
              </w:rPr>
              <w:t>, продуктовый склад</w:t>
            </w:r>
            <w:r w:rsidR="00972C49" w:rsidRPr="00465226">
              <w:rPr>
                <w:rFonts w:ascii="Times New Roman" w:eastAsia="Times New Roman" w:hAnsi="Times New Roman" w:cs="Times New Roman"/>
                <w:sz w:val="24"/>
                <w:szCs w:val="24"/>
                <w:lang w:eastAsia="ru-RU"/>
              </w:rPr>
              <w:t xml:space="preserve"> Заказчика</w:t>
            </w:r>
            <w:r w:rsidRPr="00465226">
              <w:rPr>
                <w:rFonts w:ascii="Times New Roman" w:eastAsia="Times New Roman" w:hAnsi="Times New Roman" w:cs="Times New Roman"/>
                <w:sz w:val="24"/>
                <w:szCs w:val="24"/>
                <w:lang w:eastAsia="ru-RU"/>
              </w:rPr>
              <w:t xml:space="preserve">  </w:t>
            </w:r>
          </w:p>
          <w:p w:rsidR="000B4048" w:rsidRPr="00465226" w:rsidRDefault="000B4048" w:rsidP="00684929">
            <w:pPr>
              <w:suppressAutoHyphens/>
              <w:spacing w:after="0" w:line="240" w:lineRule="auto"/>
              <w:jc w:val="both"/>
              <w:rPr>
                <w:rFonts w:ascii="Times New Roman" w:eastAsia="Times New Roman" w:hAnsi="Times New Roman" w:cs="Times New Roman"/>
                <w:sz w:val="24"/>
                <w:szCs w:val="28"/>
                <w:lang w:eastAsia="ru-RU"/>
              </w:rPr>
            </w:pP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Условия поставки </w:t>
            </w:r>
            <w:r w:rsidRPr="00465226">
              <w:rPr>
                <w:rFonts w:ascii="Times New Roman" w:eastAsia="Times New Roman" w:hAnsi="Times New Roman" w:cs="Times New Roman"/>
                <w:sz w:val="24"/>
                <w:szCs w:val="28"/>
                <w:lang w:eastAsia="ru-RU"/>
              </w:rPr>
              <w:lastRenderedPageBreak/>
              <w:t>товара,</w:t>
            </w:r>
            <w:r w:rsidRPr="00465226">
              <w:rPr>
                <w:rFonts w:ascii="Times New Roman" w:eastAsia="Times New Roman" w:hAnsi="Times New Roman" w:cs="Times New Roman"/>
                <w:bCs/>
                <w:sz w:val="24"/>
                <w:szCs w:val="28"/>
                <w:lang w:eastAsia="ru-RU"/>
              </w:rPr>
              <w:t xml:space="preserve"> выполнения работ, оказания услуг</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lastRenderedPageBreak/>
              <w:t>Согласно разделу </w:t>
            </w:r>
            <w:r w:rsidR="0011395D" w:rsidRPr="00465226">
              <w:rPr>
                <w:rFonts w:ascii="Times New Roman" w:eastAsia="Times New Roman" w:hAnsi="Times New Roman" w:cs="Times New Roman"/>
                <w:sz w:val="24"/>
                <w:szCs w:val="28"/>
                <w:lang w:eastAsia="ru-RU"/>
              </w:rPr>
              <w:t>8</w:t>
            </w:r>
            <w:r w:rsidR="00462DCD" w:rsidRPr="00465226">
              <w:rPr>
                <w:rFonts w:ascii="Times New Roman" w:eastAsia="Times New Roman" w:hAnsi="Times New Roman" w:cs="Times New Roman"/>
                <w:sz w:val="24"/>
                <w:szCs w:val="28"/>
                <w:lang w:eastAsia="ru-RU"/>
              </w:rPr>
              <w:t xml:space="preserve"> </w:t>
            </w:r>
            <w:r w:rsidRPr="00465226">
              <w:rPr>
                <w:rFonts w:ascii="Times New Roman" w:eastAsia="Times New Roman" w:hAnsi="Times New Roman" w:cs="Times New Roman"/>
                <w:sz w:val="24"/>
                <w:szCs w:val="28"/>
                <w:lang w:eastAsia="ru-RU"/>
              </w:rPr>
              <w:t>«Проект договора»</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Форма, сроки и порядок оплаты товара, работы, услуги</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Согласно разделу </w:t>
            </w:r>
            <w:r w:rsidR="0011395D" w:rsidRPr="00465226">
              <w:rPr>
                <w:rFonts w:ascii="Times New Roman" w:eastAsia="Times New Roman" w:hAnsi="Times New Roman" w:cs="Times New Roman"/>
                <w:sz w:val="24"/>
                <w:szCs w:val="28"/>
                <w:lang w:eastAsia="ru-RU"/>
              </w:rPr>
              <w:t xml:space="preserve">8 </w:t>
            </w:r>
            <w:r w:rsidRPr="00465226">
              <w:rPr>
                <w:rFonts w:ascii="Times New Roman" w:eastAsia="Times New Roman" w:hAnsi="Times New Roman" w:cs="Times New Roman"/>
                <w:sz w:val="24"/>
                <w:szCs w:val="28"/>
                <w:lang w:eastAsia="ru-RU"/>
              </w:rPr>
              <w:t>«Проект договора»</w:t>
            </w:r>
          </w:p>
        </w:tc>
      </w:tr>
      <w:tr w:rsidR="00E972DA" w:rsidRPr="00E972DA" w:rsidTr="002A7F49">
        <w:trPr>
          <w:trHeight w:val="275"/>
        </w:trPr>
        <w:tc>
          <w:tcPr>
            <w:tcW w:w="567" w:type="dxa"/>
            <w:vMerge/>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Сроки (периоды) поставки товара,</w:t>
            </w:r>
            <w:r w:rsidRPr="00465226">
              <w:rPr>
                <w:rFonts w:ascii="Times New Roman" w:eastAsia="Times New Roman" w:hAnsi="Times New Roman" w:cs="Times New Roman"/>
                <w:bCs/>
                <w:sz w:val="24"/>
                <w:szCs w:val="28"/>
                <w:lang w:eastAsia="ru-RU"/>
              </w:rPr>
              <w:t xml:space="preserve"> выполнения работ, оказания услуг</w:t>
            </w:r>
          </w:p>
        </w:tc>
        <w:tc>
          <w:tcPr>
            <w:tcW w:w="6869" w:type="dxa"/>
          </w:tcPr>
          <w:p w:rsidR="000B4048" w:rsidRPr="00465226" w:rsidRDefault="000B4048" w:rsidP="0011395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Согласно разделу </w:t>
            </w:r>
            <w:r w:rsidR="0011395D" w:rsidRPr="00465226">
              <w:rPr>
                <w:rFonts w:ascii="Times New Roman" w:eastAsia="Times New Roman" w:hAnsi="Times New Roman" w:cs="Times New Roman"/>
                <w:sz w:val="24"/>
                <w:szCs w:val="28"/>
                <w:lang w:eastAsia="ru-RU"/>
              </w:rPr>
              <w:t>8</w:t>
            </w:r>
            <w:r w:rsidRPr="00465226">
              <w:rPr>
                <w:rFonts w:ascii="Times New Roman" w:eastAsia="Times New Roman" w:hAnsi="Times New Roman" w:cs="Times New Roman"/>
                <w:sz w:val="24"/>
                <w:szCs w:val="28"/>
                <w:lang w:eastAsia="ru-RU"/>
              </w:rPr>
              <w:t xml:space="preserve"> «Проект договора»</w:t>
            </w:r>
          </w:p>
        </w:tc>
      </w:tr>
      <w:tr w:rsidR="00E972DA" w:rsidRPr="00E972DA" w:rsidTr="002A7F49">
        <w:trPr>
          <w:trHeight w:val="397"/>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1" w:name="_Ref414274710"/>
          </w:p>
        </w:tc>
        <w:bookmarkEnd w:id="11"/>
        <w:tc>
          <w:tcPr>
            <w:tcW w:w="2552" w:type="dxa"/>
            <w:shd w:val="clear" w:color="auto" w:fill="auto"/>
          </w:tcPr>
          <w:p w:rsidR="00D87DA5" w:rsidRPr="00465226" w:rsidRDefault="00D87DA5" w:rsidP="00DF1222">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 xml:space="preserve">Требования к описанию </w:t>
            </w:r>
            <w:r w:rsidR="00DF1222" w:rsidRPr="00465226">
              <w:rPr>
                <w:rFonts w:ascii="Times New Roman" w:eastAsia="Times New Roman" w:hAnsi="Times New Roman" w:cs="Times New Roman"/>
                <w:bCs/>
                <w:sz w:val="24"/>
                <w:szCs w:val="28"/>
                <w:lang w:eastAsia="ru-RU"/>
              </w:rPr>
              <w:t>товара</w:t>
            </w:r>
          </w:p>
        </w:tc>
        <w:tc>
          <w:tcPr>
            <w:tcW w:w="6869" w:type="dxa"/>
          </w:tcPr>
          <w:p w:rsidR="00DF1222" w:rsidRPr="00465226" w:rsidRDefault="00DF1222" w:rsidP="00082497">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 иные предложения об условиях исполнения договора, в том числе предложение о цене договора</w:t>
            </w:r>
            <w:r w:rsidR="001F6199" w:rsidRPr="00465226">
              <w:rPr>
                <w:rFonts w:ascii="Times New Roman" w:eastAsia="Times New Roman" w:hAnsi="Times New Roman" w:cs="Times New Roman"/>
                <w:sz w:val="24"/>
                <w:szCs w:val="28"/>
                <w:lang w:eastAsia="ru-RU"/>
              </w:rPr>
              <w:t xml:space="preserve">, заполняются в соответствии с </w:t>
            </w:r>
            <w:r w:rsidR="00CE1ED0" w:rsidRPr="00465226">
              <w:rPr>
                <w:rFonts w:ascii="Times New Roman" w:eastAsia="Times New Roman" w:hAnsi="Times New Roman" w:cs="Times New Roman"/>
                <w:sz w:val="24"/>
                <w:szCs w:val="28"/>
                <w:lang w:eastAsia="ru-RU"/>
              </w:rPr>
              <w:t>Инструкци</w:t>
            </w:r>
            <w:r w:rsidR="001F6199" w:rsidRPr="00465226">
              <w:rPr>
                <w:rFonts w:ascii="Times New Roman" w:eastAsia="Times New Roman" w:hAnsi="Times New Roman" w:cs="Times New Roman"/>
                <w:sz w:val="24"/>
                <w:szCs w:val="28"/>
                <w:lang w:eastAsia="ru-RU"/>
              </w:rPr>
              <w:t>ей</w:t>
            </w:r>
            <w:r w:rsidR="00CE1ED0" w:rsidRPr="00465226">
              <w:rPr>
                <w:rFonts w:ascii="Times New Roman" w:eastAsia="Times New Roman" w:hAnsi="Times New Roman" w:cs="Times New Roman"/>
                <w:sz w:val="24"/>
                <w:szCs w:val="28"/>
                <w:lang w:eastAsia="ru-RU"/>
              </w:rPr>
              <w:t xml:space="preserve"> по заполнению заявки</w:t>
            </w:r>
            <w:r w:rsidR="008A44DC" w:rsidRPr="00465226">
              <w:rPr>
                <w:rFonts w:ascii="Times New Roman" w:eastAsia="Times New Roman" w:hAnsi="Times New Roman" w:cs="Times New Roman"/>
                <w:sz w:val="24"/>
                <w:szCs w:val="28"/>
                <w:lang w:eastAsia="ru-RU"/>
              </w:rPr>
              <w:t xml:space="preserve"> </w:t>
            </w:r>
            <w:r w:rsidR="001F6199" w:rsidRPr="00465226">
              <w:rPr>
                <w:rFonts w:ascii="Times New Roman" w:eastAsia="Times New Roman" w:hAnsi="Times New Roman" w:cs="Times New Roman"/>
                <w:sz w:val="24"/>
                <w:szCs w:val="28"/>
                <w:lang w:eastAsia="ru-RU"/>
              </w:rPr>
              <w:t>(</w:t>
            </w:r>
            <w:r w:rsidR="00082497" w:rsidRPr="00465226">
              <w:rPr>
                <w:rFonts w:ascii="Times New Roman" w:eastAsia="Times New Roman" w:hAnsi="Times New Roman" w:cs="Times New Roman"/>
                <w:sz w:val="24"/>
                <w:szCs w:val="28"/>
                <w:lang w:eastAsia="ru-RU"/>
              </w:rPr>
              <w:t>пункт</w:t>
            </w:r>
            <w:r w:rsidR="001F6199" w:rsidRPr="00465226">
              <w:rPr>
                <w:rFonts w:ascii="Times New Roman" w:eastAsia="Times New Roman" w:hAnsi="Times New Roman" w:cs="Times New Roman"/>
                <w:sz w:val="24"/>
                <w:szCs w:val="28"/>
                <w:lang w:eastAsia="ru-RU"/>
              </w:rPr>
              <w:t xml:space="preserve"> 7.3</w:t>
            </w:r>
            <w:r w:rsidR="008A44DC" w:rsidRPr="00465226">
              <w:rPr>
                <w:rFonts w:ascii="Times New Roman" w:eastAsia="Times New Roman" w:hAnsi="Times New Roman" w:cs="Times New Roman"/>
                <w:sz w:val="24"/>
                <w:szCs w:val="28"/>
                <w:lang w:eastAsia="ru-RU"/>
              </w:rPr>
              <w:t xml:space="preserve"> </w:t>
            </w:r>
            <w:r w:rsidR="00082497" w:rsidRPr="00465226">
              <w:rPr>
                <w:rFonts w:ascii="Times New Roman" w:eastAsia="Times New Roman" w:hAnsi="Times New Roman" w:cs="Times New Roman"/>
                <w:sz w:val="24"/>
                <w:szCs w:val="28"/>
                <w:lang w:eastAsia="ru-RU"/>
              </w:rPr>
              <w:t>раздела 7</w:t>
            </w:r>
            <w:r w:rsidR="008A44DC" w:rsidRPr="00465226">
              <w:rPr>
                <w:rFonts w:ascii="Times New Roman" w:eastAsia="Times New Roman" w:hAnsi="Times New Roman" w:cs="Times New Roman"/>
                <w:sz w:val="24"/>
                <w:szCs w:val="28"/>
                <w:lang w:eastAsia="ru-RU"/>
              </w:rPr>
              <w:t xml:space="preserve"> документации</w:t>
            </w:r>
            <w:r w:rsidR="001F6199" w:rsidRPr="00465226">
              <w:rPr>
                <w:rFonts w:ascii="Times New Roman" w:eastAsia="Times New Roman" w:hAnsi="Times New Roman" w:cs="Times New Roman"/>
                <w:sz w:val="24"/>
                <w:szCs w:val="28"/>
                <w:lang w:eastAsia="ru-RU"/>
              </w:rPr>
              <w:t>)</w:t>
            </w:r>
            <w:r w:rsidR="008A44DC" w:rsidRPr="00465226">
              <w:rPr>
                <w:rFonts w:ascii="Times New Roman" w:eastAsia="Times New Roman" w:hAnsi="Times New Roman" w:cs="Times New Roman"/>
                <w:sz w:val="24"/>
                <w:szCs w:val="28"/>
                <w:lang w:eastAsia="ru-RU"/>
              </w:rPr>
              <w:t>.</w:t>
            </w:r>
          </w:p>
        </w:tc>
      </w:tr>
      <w:tr w:rsidR="00E972DA" w:rsidRPr="00E972DA" w:rsidTr="002A7F49">
        <w:trPr>
          <w:trHeight w:val="397"/>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2" w:name="_Ref415775147"/>
          </w:p>
        </w:tc>
        <w:bookmarkEnd w:id="12"/>
        <w:tc>
          <w:tcPr>
            <w:tcW w:w="2552" w:type="dxa"/>
            <w:shd w:val="clear" w:color="auto" w:fill="auto"/>
          </w:tcPr>
          <w:p w:rsidR="00D84C1C" w:rsidRPr="00465226" w:rsidRDefault="000B4048" w:rsidP="00414CCF">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 xml:space="preserve">Перечень документов, подтверждающих соответствие </w:t>
            </w:r>
            <w:r w:rsidR="00D84C1C" w:rsidRPr="00465226">
              <w:rPr>
                <w:rFonts w:ascii="Times New Roman" w:eastAsia="Times New Roman" w:hAnsi="Times New Roman" w:cs="Times New Roman"/>
                <w:sz w:val="24"/>
                <w:szCs w:val="28"/>
                <w:lang w:eastAsia="ru-RU"/>
              </w:rPr>
              <w:t xml:space="preserve">товара </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bCs/>
                <w:sz w:val="24"/>
                <w:szCs w:val="28"/>
                <w:lang w:eastAsia="ru-RU"/>
              </w:rPr>
              <w:t xml:space="preserve">Не требуются </w:t>
            </w:r>
          </w:p>
        </w:tc>
      </w:tr>
      <w:tr w:rsidR="00E972DA" w:rsidRPr="00E972DA" w:rsidTr="002A7F49">
        <w:trPr>
          <w:trHeight w:val="397"/>
        </w:trPr>
        <w:tc>
          <w:tcPr>
            <w:tcW w:w="567" w:type="dxa"/>
            <w:vMerge w:val="restart"/>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3" w:name="_Ref414293795"/>
          </w:p>
        </w:tc>
        <w:bookmarkEnd w:id="13"/>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Обязательные требования к участникам закупки</w:t>
            </w:r>
          </w:p>
        </w:tc>
        <w:tc>
          <w:tcPr>
            <w:tcW w:w="6869" w:type="dxa"/>
          </w:tcPr>
          <w:p w:rsidR="000B4048" w:rsidRPr="00465226" w:rsidRDefault="000B4048" w:rsidP="00193EBD">
            <w:pPr>
              <w:keepNext/>
              <w:suppressAutoHyphens/>
              <w:spacing w:after="0" w:line="240" w:lineRule="auto"/>
              <w:jc w:val="both"/>
              <w:outlineLvl w:val="3"/>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 соответствии с приложением №1 к информационной карте</w:t>
            </w:r>
          </w:p>
        </w:tc>
      </w:tr>
      <w:tr w:rsidR="00E972DA" w:rsidRPr="00E972DA" w:rsidTr="002A7F49">
        <w:trPr>
          <w:trHeight w:val="397"/>
        </w:trPr>
        <w:tc>
          <w:tcPr>
            <w:tcW w:w="567" w:type="dxa"/>
            <w:vMerge/>
            <w:shd w:val="clear" w:color="auto" w:fill="auto"/>
          </w:tcPr>
          <w:p w:rsidR="000B4048" w:rsidRPr="00E972DA" w:rsidRDefault="000B4048" w:rsidP="00193EBD">
            <w:pPr>
              <w:suppressAutoHyphens/>
              <w:spacing w:after="0" w:line="240" w:lineRule="auto"/>
              <w:jc w:val="both"/>
              <w:rPr>
                <w:rFonts w:ascii="Times New Roman" w:eastAsia="Times New Roman" w:hAnsi="Times New Roman" w:cs="Times New Roman"/>
                <w:color w:val="FF0000"/>
                <w:sz w:val="24"/>
                <w:szCs w:val="28"/>
                <w:lang w:eastAsia="ru-RU"/>
              </w:rPr>
            </w:pPr>
          </w:p>
        </w:tc>
        <w:tc>
          <w:tcPr>
            <w:tcW w:w="2552" w:type="dxa"/>
            <w:shd w:val="clear" w:color="auto" w:fill="auto"/>
          </w:tcPr>
          <w:p w:rsidR="000B4048" w:rsidRPr="00465226" w:rsidRDefault="000B4048" w:rsidP="00193EBD">
            <w:pPr>
              <w:suppressAutoHyphens/>
              <w:spacing w:after="0" w:line="240" w:lineRule="auto"/>
              <w:rPr>
                <w:rFonts w:ascii="Times New Roman" w:eastAsia="Times New Roman" w:hAnsi="Times New Roman" w:cs="Times New Roman"/>
                <w:sz w:val="24"/>
                <w:szCs w:val="28"/>
                <w:highlight w:val="green"/>
                <w:lang w:eastAsia="ru-RU"/>
              </w:rPr>
            </w:pPr>
            <w:r w:rsidRPr="00465226">
              <w:rPr>
                <w:rFonts w:ascii="Times New Roman" w:eastAsia="Times New Roman" w:hAnsi="Times New Roman" w:cs="Times New Roman"/>
                <w:sz w:val="24"/>
                <w:szCs w:val="28"/>
                <w:lang w:eastAsia="ru-RU"/>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69" w:type="dxa"/>
          </w:tcPr>
          <w:p w:rsidR="000B4048" w:rsidRPr="00465226" w:rsidRDefault="000B4048" w:rsidP="00193EBD">
            <w:pPr>
              <w:keepNext/>
              <w:suppressAutoHyphens/>
              <w:spacing w:after="0" w:line="240" w:lineRule="auto"/>
              <w:jc w:val="both"/>
              <w:outlineLvl w:val="3"/>
              <w:rPr>
                <w:rFonts w:ascii="Times New Roman" w:eastAsia="Times New Roman" w:hAnsi="Times New Roman" w:cs="Times New Roman"/>
                <w:bCs/>
                <w:i/>
                <w:sz w:val="24"/>
                <w:szCs w:val="28"/>
                <w:highlight w:val="yellow"/>
                <w:lang w:eastAsia="ru-RU"/>
              </w:rPr>
            </w:pPr>
            <w:r w:rsidRPr="00465226">
              <w:rPr>
                <w:rFonts w:ascii="Times New Roman" w:eastAsia="Times New Roman" w:hAnsi="Times New Roman" w:cs="Times New Roman"/>
                <w:sz w:val="24"/>
                <w:szCs w:val="28"/>
                <w:lang w:eastAsia="ru-RU"/>
              </w:rPr>
              <w:t>Не установлены</w:t>
            </w:r>
          </w:p>
        </w:tc>
      </w:tr>
      <w:tr w:rsidR="00E972DA" w:rsidRPr="00E972DA" w:rsidTr="002A7F49">
        <w:trPr>
          <w:trHeight w:val="397"/>
        </w:trPr>
        <w:tc>
          <w:tcPr>
            <w:tcW w:w="567" w:type="dxa"/>
            <w:shd w:val="clear" w:color="auto" w:fill="auto"/>
          </w:tcPr>
          <w:p w:rsidR="00B908A9" w:rsidRPr="002A6663" w:rsidRDefault="00B908A9" w:rsidP="00B908A9">
            <w:pPr>
              <w:suppressAutoHyphens/>
              <w:spacing w:after="0" w:line="240" w:lineRule="auto"/>
              <w:jc w:val="both"/>
              <w:rPr>
                <w:rFonts w:ascii="Times New Roman" w:eastAsia="Times New Roman" w:hAnsi="Times New Roman" w:cs="Times New Roman"/>
                <w:sz w:val="24"/>
                <w:szCs w:val="28"/>
                <w:lang w:eastAsia="ru-RU"/>
              </w:rPr>
            </w:pPr>
            <w:r w:rsidRPr="002A6663">
              <w:rPr>
                <w:rFonts w:ascii="Times New Roman" w:eastAsia="Times New Roman" w:hAnsi="Times New Roman" w:cs="Times New Roman"/>
                <w:sz w:val="24"/>
                <w:szCs w:val="28"/>
                <w:lang w:eastAsia="ru-RU"/>
              </w:rPr>
              <w:t>11.1</w:t>
            </w:r>
          </w:p>
        </w:tc>
        <w:tc>
          <w:tcPr>
            <w:tcW w:w="2552" w:type="dxa"/>
            <w:shd w:val="clear" w:color="auto" w:fill="auto"/>
          </w:tcPr>
          <w:p w:rsidR="00B908A9" w:rsidRPr="002A6663" w:rsidRDefault="00B908A9" w:rsidP="00B908A9">
            <w:pPr>
              <w:pStyle w:val="a"/>
              <w:numPr>
                <w:ilvl w:val="0"/>
                <w:numId w:val="0"/>
              </w:numPr>
              <w:jc w:val="left"/>
              <w:rPr>
                <w:rFonts w:ascii="Times New Roman" w:hAnsi="Times New Roman"/>
                <w:sz w:val="24"/>
              </w:rPr>
            </w:pPr>
            <w:r w:rsidRPr="002A6663">
              <w:rPr>
                <w:rFonts w:ascii="Times New Roman" w:hAnsi="Times New Roman"/>
                <w:sz w:val="24"/>
              </w:rPr>
              <w:t>Дополнительные требования к участникам закупки</w:t>
            </w:r>
          </w:p>
        </w:tc>
        <w:tc>
          <w:tcPr>
            <w:tcW w:w="6869" w:type="dxa"/>
          </w:tcPr>
          <w:p w:rsidR="00B908A9" w:rsidRPr="00465226" w:rsidRDefault="00B908A9" w:rsidP="00B908A9">
            <w:pPr>
              <w:pStyle w:val="a"/>
              <w:numPr>
                <w:ilvl w:val="0"/>
                <w:numId w:val="0"/>
              </w:numPr>
              <w:rPr>
                <w:rFonts w:ascii="Times New Roman" w:hAnsi="Times New Roman"/>
                <w:sz w:val="24"/>
              </w:rPr>
            </w:pPr>
            <w:r w:rsidRPr="00465226">
              <w:rPr>
                <w:rFonts w:ascii="Times New Roman" w:hAnsi="Times New Roman"/>
                <w:sz w:val="24"/>
              </w:rPr>
              <w:t xml:space="preserve">Установлены в соответствии с приложением №1 к информационной карте </w:t>
            </w:r>
          </w:p>
        </w:tc>
      </w:tr>
      <w:tr w:rsidR="00E972DA" w:rsidRPr="00E972DA" w:rsidTr="002A7F49">
        <w:trPr>
          <w:trHeight w:val="709"/>
        </w:trPr>
        <w:tc>
          <w:tcPr>
            <w:tcW w:w="567" w:type="dxa"/>
            <w:shd w:val="clear" w:color="auto" w:fill="auto"/>
          </w:tcPr>
          <w:p w:rsidR="000B4048" w:rsidRPr="00E972DA" w:rsidRDefault="000B4048" w:rsidP="00193EBD">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4" w:name="_Ref414042545"/>
          </w:p>
        </w:tc>
        <w:bookmarkEnd w:id="14"/>
        <w:tc>
          <w:tcPr>
            <w:tcW w:w="2552" w:type="dxa"/>
            <w:shd w:val="clear" w:color="auto" w:fill="auto"/>
          </w:tcPr>
          <w:p w:rsidR="000B4048" w:rsidRPr="00465226" w:rsidRDefault="000B4048" w:rsidP="00193EBD">
            <w:pPr>
              <w:suppressAutoHyphens/>
              <w:spacing w:after="0" w:line="240" w:lineRule="auto"/>
              <w:ind w:right="-72"/>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Квалификационные требования к участникам закупки</w:t>
            </w:r>
          </w:p>
        </w:tc>
        <w:tc>
          <w:tcPr>
            <w:tcW w:w="6869" w:type="dxa"/>
          </w:tcPr>
          <w:p w:rsidR="000B4048" w:rsidRPr="00465226" w:rsidRDefault="000B4048" w:rsidP="00193EBD">
            <w:pPr>
              <w:suppressAutoHyphens/>
              <w:spacing w:after="0" w:line="240" w:lineRule="auto"/>
              <w:jc w:val="both"/>
              <w:rPr>
                <w:rFonts w:ascii="Times New Roman" w:eastAsia="Times New Roman" w:hAnsi="Times New Roman" w:cs="Times New Roman"/>
                <w:sz w:val="24"/>
                <w:szCs w:val="28"/>
                <w:highlight w:val="yellow"/>
                <w:lang w:eastAsia="ru-RU"/>
              </w:rPr>
            </w:pPr>
            <w:r w:rsidRPr="00465226">
              <w:rPr>
                <w:rFonts w:ascii="Times New Roman" w:eastAsia="Times New Roman" w:hAnsi="Times New Roman" w:cs="Times New Roman"/>
                <w:sz w:val="24"/>
                <w:szCs w:val="28"/>
                <w:lang w:eastAsia="ru-RU"/>
              </w:rPr>
              <w:t xml:space="preserve">Установлены в соответствии с приложением №1 к информационной карте </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5" w:name="_Ref414971406"/>
          </w:p>
        </w:tc>
        <w:bookmarkEnd w:id="15"/>
        <w:tc>
          <w:tcPr>
            <w:tcW w:w="2552" w:type="dxa"/>
            <w:shd w:val="clear" w:color="auto" w:fill="auto"/>
          </w:tcPr>
          <w:p w:rsidR="005142BE" w:rsidRPr="00465226" w:rsidRDefault="005142BE" w:rsidP="00916FA4">
            <w:pPr>
              <w:suppressAutoHyphens/>
              <w:spacing w:after="0" w:line="240" w:lineRule="auto"/>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 xml:space="preserve">Ограничения участия в закупке, участниками которой могут быть только субъекты МСП </w:t>
            </w:r>
          </w:p>
        </w:tc>
        <w:tc>
          <w:tcPr>
            <w:tcW w:w="6869" w:type="dxa"/>
          </w:tcPr>
          <w:p w:rsidR="0082744C" w:rsidRPr="00465226" w:rsidRDefault="0082744C" w:rsidP="0082744C">
            <w:pPr>
              <w:keepNext/>
              <w:suppressAutoHyphens/>
              <w:spacing w:after="0" w:line="240" w:lineRule="auto"/>
              <w:jc w:val="both"/>
              <w:outlineLvl w:val="3"/>
              <w:rPr>
                <w:rFonts w:ascii="Times New Roman" w:eastAsia="Times New Roman" w:hAnsi="Times New Roman" w:cs="Times New Roman"/>
                <w:bCs/>
                <w:i/>
                <w:sz w:val="24"/>
                <w:szCs w:val="28"/>
                <w:highlight w:val="yellow"/>
                <w:lang w:eastAsia="ru-RU"/>
              </w:rPr>
            </w:pPr>
            <w:r w:rsidRPr="00465226">
              <w:rPr>
                <w:rFonts w:ascii="Times New Roman" w:eastAsia="Times New Roman" w:hAnsi="Times New Roman" w:cs="Times New Roman"/>
                <w:sz w:val="24"/>
                <w:szCs w:val="28"/>
                <w:lang w:eastAsia="ru-RU"/>
              </w:rPr>
              <w:t>Не установлены</w:t>
            </w:r>
          </w:p>
        </w:tc>
      </w:tr>
      <w:tr w:rsidR="00E972DA" w:rsidRPr="00E972DA" w:rsidTr="002A7F49">
        <w:trPr>
          <w:trHeight w:val="397"/>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6" w:name="_Ref415852011"/>
          </w:p>
        </w:tc>
        <w:bookmarkEnd w:id="16"/>
        <w:tc>
          <w:tcPr>
            <w:tcW w:w="2552" w:type="dxa"/>
            <w:shd w:val="clear" w:color="auto" w:fill="auto"/>
          </w:tcPr>
          <w:p w:rsidR="0082744C" w:rsidRPr="00465226" w:rsidRDefault="0082744C" w:rsidP="0082744C">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bCs/>
                <w:sz w:val="24"/>
                <w:szCs w:val="28"/>
                <w:lang w:eastAsia="ru-RU"/>
              </w:rPr>
              <w:t>Требования к составу заявки на участие в закупке</w:t>
            </w:r>
          </w:p>
        </w:tc>
        <w:tc>
          <w:tcPr>
            <w:tcW w:w="6869" w:type="dxa"/>
          </w:tcPr>
          <w:p w:rsidR="0082744C" w:rsidRPr="00465226"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В соответствии с приложением №3 к информационной карте</w:t>
            </w:r>
          </w:p>
        </w:tc>
      </w:tr>
      <w:tr w:rsidR="00E972DA" w:rsidRPr="00E972DA" w:rsidTr="002A7F49">
        <w:trPr>
          <w:trHeight w:val="397"/>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7" w:name="_Ref414298333"/>
          </w:p>
        </w:tc>
        <w:bookmarkEnd w:id="17"/>
        <w:tc>
          <w:tcPr>
            <w:tcW w:w="2552" w:type="dxa"/>
            <w:shd w:val="clear" w:color="auto" w:fill="auto"/>
          </w:tcPr>
          <w:p w:rsidR="0082744C" w:rsidRPr="00465226" w:rsidRDefault="0082744C" w:rsidP="0082744C">
            <w:pPr>
              <w:suppressAutoHyphens/>
              <w:spacing w:after="0" w:line="240" w:lineRule="auto"/>
              <w:rPr>
                <w:rFonts w:ascii="Times New Roman" w:eastAsia="Times New Roman" w:hAnsi="Times New Roman" w:cs="Times New Roman"/>
                <w:bCs/>
                <w:sz w:val="24"/>
                <w:szCs w:val="28"/>
                <w:lang w:eastAsia="ru-RU"/>
              </w:rPr>
            </w:pPr>
            <w:r w:rsidRPr="00465226">
              <w:rPr>
                <w:rFonts w:ascii="Times New Roman" w:eastAsia="Times New Roman" w:hAnsi="Times New Roman" w:cs="Times New Roman"/>
                <w:sz w:val="24"/>
                <w:szCs w:val="28"/>
                <w:lang w:eastAsia="ru-RU"/>
              </w:rPr>
              <w:t>Обеспечение заявки: форма, размер</w:t>
            </w:r>
          </w:p>
        </w:tc>
        <w:tc>
          <w:tcPr>
            <w:tcW w:w="6869" w:type="dxa"/>
          </w:tcPr>
          <w:p w:rsidR="0082744C" w:rsidRPr="00465226" w:rsidRDefault="00C76DB9" w:rsidP="00C76DB9">
            <w:pPr>
              <w:suppressAutoHyphens/>
              <w:spacing w:after="0" w:line="240" w:lineRule="auto"/>
              <w:jc w:val="both"/>
              <w:rPr>
                <w:rFonts w:ascii="Times New Roman" w:eastAsia="Times New Roman" w:hAnsi="Times New Roman" w:cs="Times New Roman"/>
                <w:sz w:val="24"/>
                <w:szCs w:val="28"/>
                <w:lang w:eastAsia="ru-RU"/>
              </w:rPr>
            </w:pPr>
            <w:r w:rsidRPr="00465226">
              <w:rPr>
                <w:rFonts w:ascii="Times New Roman" w:eastAsia="Times New Roman" w:hAnsi="Times New Roman" w:cs="Times New Roman"/>
                <w:sz w:val="24"/>
                <w:szCs w:val="28"/>
                <w:lang w:eastAsia="ru-RU"/>
              </w:rPr>
              <w:t>Не т</w:t>
            </w:r>
            <w:r w:rsidR="0082744C" w:rsidRPr="00465226">
              <w:rPr>
                <w:rFonts w:ascii="Times New Roman" w:eastAsia="Times New Roman" w:hAnsi="Times New Roman" w:cs="Times New Roman"/>
                <w:sz w:val="24"/>
                <w:szCs w:val="28"/>
                <w:lang w:eastAsia="ru-RU"/>
              </w:rPr>
              <w:t>ребуется</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8" w:name="_Ref314163382"/>
          </w:p>
        </w:tc>
        <w:bookmarkEnd w:id="18"/>
        <w:tc>
          <w:tcPr>
            <w:tcW w:w="2552" w:type="dxa"/>
            <w:shd w:val="clear" w:color="auto" w:fill="auto"/>
          </w:tcPr>
          <w:p w:rsidR="0082744C" w:rsidRPr="00086B1D"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086B1D">
              <w:rPr>
                <w:rFonts w:ascii="Times New Roman" w:eastAsia="Times New Roman" w:hAnsi="Times New Roman" w:cs="Times New Roman"/>
                <w:bCs/>
                <w:spacing w:val="-6"/>
                <w:sz w:val="24"/>
                <w:szCs w:val="28"/>
                <w:lang w:eastAsia="ru-RU"/>
              </w:rPr>
              <w:t>Дата начала – дата и время окончания срока подачи заявок</w:t>
            </w:r>
          </w:p>
        </w:tc>
        <w:tc>
          <w:tcPr>
            <w:tcW w:w="6869" w:type="dxa"/>
          </w:tcPr>
          <w:p w:rsidR="0082744C" w:rsidRPr="00086B1D" w:rsidRDefault="0082744C" w:rsidP="00F7169F">
            <w:pPr>
              <w:suppressAutoHyphens/>
              <w:spacing w:after="0" w:line="240" w:lineRule="auto"/>
              <w:jc w:val="both"/>
              <w:rPr>
                <w:rFonts w:ascii="Times New Roman" w:eastAsia="Times New Roman" w:hAnsi="Times New Roman" w:cs="Times New Roman"/>
                <w:bCs/>
                <w:sz w:val="24"/>
                <w:szCs w:val="28"/>
                <w:lang w:eastAsia="ru-RU"/>
              </w:rPr>
            </w:pPr>
            <w:r w:rsidRPr="00086B1D">
              <w:rPr>
                <w:rFonts w:ascii="Times New Roman" w:eastAsia="Times New Roman" w:hAnsi="Times New Roman" w:cs="Times New Roman"/>
                <w:bCs/>
                <w:sz w:val="24"/>
                <w:szCs w:val="28"/>
                <w:lang w:eastAsia="ru-RU"/>
              </w:rPr>
              <w:t xml:space="preserve">Заявки подаются, начиная </w:t>
            </w:r>
            <w:r w:rsidRPr="0008098F">
              <w:rPr>
                <w:rFonts w:ascii="Times New Roman" w:eastAsia="Times New Roman" w:hAnsi="Times New Roman" w:cs="Times New Roman"/>
                <w:bCs/>
                <w:sz w:val="24"/>
                <w:szCs w:val="28"/>
                <w:highlight w:val="yellow"/>
                <w:lang w:eastAsia="ru-RU"/>
              </w:rPr>
              <w:t>с «</w:t>
            </w:r>
            <w:r w:rsidR="000914CA">
              <w:rPr>
                <w:rFonts w:ascii="Times New Roman" w:eastAsia="Times New Roman" w:hAnsi="Times New Roman" w:cs="Times New Roman"/>
                <w:bCs/>
                <w:sz w:val="24"/>
                <w:szCs w:val="28"/>
                <w:highlight w:val="yellow"/>
                <w:lang w:eastAsia="ru-RU"/>
              </w:rPr>
              <w:t>23</w:t>
            </w:r>
            <w:r w:rsidRPr="0008098F">
              <w:rPr>
                <w:rFonts w:ascii="Times New Roman" w:eastAsia="Times New Roman" w:hAnsi="Times New Roman" w:cs="Times New Roman"/>
                <w:bCs/>
                <w:sz w:val="24"/>
                <w:szCs w:val="28"/>
                <w:highlight w:val="yellow"/>
                <w:lang w:eastAsia="ru-RU"/>
              </w:rPr>
              <w:t>»</w:t>
            </w:r>
            <w:r w:rsidR="00BC7BAF" w:rsidRPr="0008098F">
              <w:rPr>
                <w:rFonts w:ascii="Times New Roman" w:eastAsia="Times New Roman" w:hAnsi="Times New Roman" w:cs="Times New Roman"/>
                <w:bCs/>
                <w:sz w:val="24"/>
                <w:szCs w:val="28"/>
                <w:highlight w:val="yellow"/>
                <w:lang w:eastAsia="ru-RU"/>
              </w:rPr>
              <w:t xml:space="preserve"> </w:t>
            </w:r>
            <w:r w:rsidR="00465226" w:rsidRPr="0008098F">
              <w:rPr>
                <w:rFonts w:ascii="Times New Roman" w:eastAsia="Times New Roman" w:hAnsi="Times New Roman" w:cs="Times New Roman"/>
                <w:bCs/>
                <w:sz w:val="24"/>
                <w:szCs w:val="28"/>
                <w:highlight w:val="yellow"/>
                <w:lang w:eastAsia="ru-RU"/>
              </w:rPr>
              <w:t>ноября</w:t>
            </w:r>
            <w:r w:rsidR="00BC7BAF" w:rsidRPr="0008098F">
              <w:rPr>
                <w:rFonts w:ascii="Times New Roman" w:eastAsia="Times New Roman" w:hAnsi="Times New Roman" w:cs="Times New Roman"/>
                <w:bCs/>
                <w:sz w:val="24"/>
                <w:szCs w:val="28"/>
                <w:highlight w:val="yellow"/>
                <w:lang w:eastAsia="ru-RU"/>
              </w:rPr>
              <w:t xml:space="preserve"> </w:t>
            </w:r>
            <w:r w:rsidRPr="0008098F">
              <w:rPr>
                <w:rFonts w:ascii="Times New Roman" w:eastAsia="Times New Roman" w:hAnsi="Times New Roman" w:cs="Times New Roman"/>
                <w:bCs/>
                <w:sz w:val="24"/>
                <w:szCs w:val="28"/>
                <w:highlight w:val="yellow"/>
                <w:lang w:eastAsia="ru-RU"/>
              </w:rPr>
              <w:t>2021 г., и до</w:t>
            </w:r>
            <w:r w:rsidR="00BC7BAF" w:rsidRPr="0008098F">
              <w:rPr>
                <w:rFonts w:ascii="Times New Roman" w:eastAsia="Times New Roman" w:hAnsi="Times New Roman" w:cs="Times New Roman"/>
                <w:bCs/>
                <w:sz w:val="24"/>
                <w:szCs w:val="28"/>
                <w:highlight w:val="yellow"/>
                <w:lang w:eastAsia="ru-RU"/>
              </w:rPr>
              <w:t xml:space="preserve"> 09</w:t>
            </w:r>
            <w:r w:rsidRPr="0008098F">
              <w:rPr>
                <w:rFonts w:ascii="Times New Roman" w:eastAsia="Times New Roman" w:hAnsi="Times New Roman" w:cs="Times New Roman"/>
                <w:bCs/>
                <w:sz w:val="24"/>
                <w:szCs w:val="28"/>
                <w:highlight w:val="yellow"/>
                <w:lang w:eastAsia="ru-RU"/>
              </w:rPr>
              <w:t xml:space="preserve"> ч. 00 мин. «</w:t>
            </w:r>
            <w:r w:rsidR="000914CA">
              <w:rPr>
                <w:rFonts w:ascii="Times New Roman" w:eastAsia="Times New Roman" w:hAnsi="Times New Roman" w:cs="Times New Roman"/>
                <w:bCs/>
                <w:sz w:val="24"/>
                <w:szCs w:val="28"/>
                <w:highlight w:val="yellow"/>
                <w:lang w:eastAsia="ru-RU"/>
              </w:rPr>
              <w:t>09</w:t>
            </w:r>
            <w:r w:rsidRPr="0008098F">
              <w:rPr>
                <w:rFonts w:ascii="Times New Roman" w:eastAsia="Times New Roman" w:hAnsi="Times New Roman" w:cs="Times New Roman"/>
                <w:bCs/>
                <w:sz w:val="24"/>
                <w:szCs w:val="28"/>
                <w:highlight w:val="yellow"/>
                <w:lang w:eastAsia="ru-RU"/>
              </w:rPr>
              <w:t>»</w:t>
            </w:r>
            <w:r w:rsidR="00BC7BAF" w:rsidRPr="0008098F">
              <w:rPr>
                <w:rFonts w:ascii="Times New Roman" w:eastAsia="Times New Roman" w:hAnsi="Times New Roman" w:cs="Times New Roman"/>
                <w:bCs/>
                <w:sz w:val="24"/>
                <w:szCs w:val="28"/>
                <w:highlight w:val="yellow"/>
                <w:lang w:eastAsia="ru-RU"/>
              </w:rPr>
              <w:t xml:space="preserve"> </w:t>
            </w:r>
            <w:r w:rsidR="00465226" w:rsidRPr="0008098F">
              <w:rPr>
                <w:rFonts w:ascii="Times New Roman" w:eastAsia="Times New Roman" w:hAnsi="Times New Roman" w:cs="Times New Roman"/>
                <w:bCs/>
                <w:sz w:val="24"/>
                <w:szCs w:val="28"/>
                <w:highlight w:val="yellow"/>
                <w:lang w:eastAsia="ru-RU"/>
              </w:rPr>
              <w:t>декабря</w:t>
            </w:r>
            <w:r w:rsidR="00BC7BAF" w:rsidRPr="0008098F">
              <w:rPr>
                <w:rFonts w:ascii="Times New Roman" w:eastAsia="Times New Roman" w:hAnsi="Times New Roman" w:cs="Times New Roman"/>
                <w:bCs/>
                <w:sz w:val="24"/>
                <w:szCs w:val="28"/>
                <w:highlight w:val="yellow"/>
                <w:lang w:eastAsia="ru-RU"/>
              </w:rPr>
              <w:t xml:space="preserve"> </w:t>
            </w:r>
            <w:r w:rsidRPr="0008098F">
              <w:rPr>
                <w:rFonts w:ascii="Times New Roman" w:eastAsia="Times New Roman" w:hAnsi="Times New Roman" w:cs="Times New Roman"/>
                <w:bCs/>
                <w:sz w:val="24"/>
                <w:szCs w:val="28"/>
                <w:highlight w:val="yellow"/>
                <w:lang w:eastAsia="ru-RU"/>
              </w:rPr>
              <w:t>2021г. (по местному времени</w:t>
            </w:r>
            <w:r w:rsidRPr="00086B1D">
              <w:rPr>
                <w:rFonts w:ascii="Times New Roman" w:eastAsia="Times New Roman" w:hAnsi="Times New Roman" w:cs="Times New Roman"/>
                <w:bCs/>
                <w:sz w:val="24"/>
                <w:szCs w:val="28"/>
                <w:lang w:eastAsia="ru-RU"/>
              </w:rPr>
              <w:t xml:space="preserve"> заказчика)</w:t>
            </w:r>
            <w:r w:rsidR="00BE2FC2" w:rsidRPr="00086B1D">
              <w:rPr>
                <w:rFonts w:ascii="Times New Roman" w:eastAsia="Times New Roman" w:hAnsi="Times New Roman" w:cs="Times New Roman"/>
                <w:bCs/>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19" w:name="_Ref455172310"/>
          </w:p>
        </w:tc>
        <w:bookmarkEnd w:id="19"/>
        <w:tc>
          <w:tcPr>
            <w:tcW w:w="2552" w:type="dxa"/>
            <w:shd w:val="clear" w:color="auto" w:fill="auto"/>
          </w:tcPr>
          <w:p w:rsidR="0082744C" w:rsidRPr="00086B1D"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086B1D">
              <w:rPr>
                <w:rFonts w:ascii="Times New Roman" w:eastAsia="Times New Roman" w:hAnsi="Times New Roman" w:cs="Times New Roman"/>
                <w:bCs/>
                <w:spacing w:val="-6"/>
                <w:sz w:val="24"/>
                <w:szCs w:val="28"/>
                <w:lang w:eastAsia="ru-RU"/>
              </w:rPr>
              <w:t xml:space="preserve">Дата начала – дата окончания срока предоставления </w:t>
            </w:r>
            <w:r w:rsidRPr="00086B1D">
              <w:rPr>
                <w:rFonts w:ascii="Times New Roman" w:eastAsia="Times New Roman" w:hAnsi="Times New Roman" w:cs="Times New Roman"/>
                <w:bCs/>
                <w:spacing w:val="-6"/>
                <w:sz w:val="24"/>
                <w:szCs w:val="28"/>
                <w:lang w:eastAsia="ru-RU"/>
              </w:rPr>
              <w:lastRenderedPageBreak/>
              <w:t xml:space="preserve">разъяснений </w:t>
            </w:r>
            <w:r w:rsidRPr="00086B1D">
              <w:rPr>
                <w:rFonts w:ascii="Times New Roman" w:eastAsia="Times New Roman" w:hAnsi="Times New Roman" w:cs="Times New Roman"/>
                <w:bCs/>
                <w:sz w:val="24"/>
                <w:szCs w:val="28"/>
                <w:lang w:eastAsia="ru-RU"/>
              </w:rPr>
              <w:t>документации о закупке</w:t>
            </w:r>
          </w:p>
        </w:tc>
        <w:tc>
          <w:tcPr>
            <w:tcW w:w="6869" w:type="dxa"/>
          </w:tcPr>
          <w:p w:rsidR="0082744C" w:rsidRPr="00086B1D" w:rsidRDefault="0082744C" w:rsidP="000914CA">
            <w:pPr>
              <w:suppressAutoHyphens/>
              <w:spacing w:after="0" w:line="240" w:lineRule="auto"/>
              <w:jc w:val="both"/>
              <w:rPr>
                <w:rFonts w:ascii="Times New Roman" w:eastAsia="Times New Roman" w:hAnsi="Times New Roman" w:cs="Times New Roman"/>
                <w:bCs/>
                <w:sz w:val="24"/>
                <w:szCs w:val="28"/>
                <w:lang w:eastAsia="ru-RU"/>
              </w:rPr>
            </w:pPr>
            <w:r w:rsidRPr="00086B1D">
              <w:rPr>
                <w:rFonts w:ascii="Times New Roman" w:eastAsia="Times New Roman" w:hAnsi="Times New Roman" w:cs="Times New Roman"/>
                <w:bCs/>
                <w:sz w:val="24"/>
                <w:szCs w:val="28"/>
                <w:lang w:eastAsia="ru-RU"/>
              </w:rPr>
              <w:lastRenderedPageBreak/>
              <w:t>Разъяснения положений документации о закупке, полученные в соответствии с п.</w:t>
            </w:r>
            <w:r w:rsidRPr="00086B1D">
              <w:rPr>
                <w:rFonts w:ascii="Times New Roman" w:eastAsia="Times New Roman" w:hAnsi="Times New Roman" w:cs="Times New Roman"/>
                <w:sz w:val="24"/>
                <w:szCs w:val="24"/>
                <w:lang w:eastAsia="ru-RU"/>
              </w:rPr>
              <w:t>4.3.1</w:t>
            </w:r>
            <w:r w:rsidRPr="00086B1D">
              <w:rPr>
                <w:rFonts w:ascii="Times New Roman" w:eastAsia="Times New Roman" w:hAnsi="Times New Roman" w:cs="Times New Roman"/>
                <w:bCs/>
                <w:sz w:val="24"/>
                <w:szCs w:val="28"/>
                <w:lang w:eastAsia="ru-RU"/>
              </w:rPr>
              <w:t>, предоставляются с «</w:t>
            </w:r>
            <w:r w:rsidR="004E1DDA">
              <w:rPr>
                <w:rFonts w:ascii="Times New Roman" w:eastAsia="Times New Roman" w:hAnsi="Times New Roman" w:cs="Times New Roman"/>
                <w:bCs/>
                <w:sz w:val="24"/>
                <w:szCs w:val="28"/>
                <w:lang w:eastAsia="ru-RU"/>
              </w:rPr>
              <w:t>2</w:t>
            </w:r>
            <w:r w:rsidR="000914CA">
              <w:rPr>
                <w:rFonts w:ascii="Times New Roman" w:eastAsia="Times New Roman" w:hAnsi="Times New Roman" w:cs="Times New Roman"/>
                <w:bCs/>
                <w:sz w:val="24"/>
                <w:szCs w:val="28"/>
                <w:lang w:eastAsia="ru-RU"/>
              </w:rPr>
              <w:t>3</w:t>
            </w:r>
            <w:r w:rsidRPr="00086B1D">
              <w:rPr>
                <w:rFonts w:ascii="Times New Roman" w:eastAsia="Times New Roman" w:hAnsi="Times New Roman" w:cs="Times New Roman"/>
                <w:bCs/>
                <w:sz w:val="24"/>
                <w:szCs w:val="28"/>
                <w:lang w:eastAsia="ru-RU"/>
              </w:rPr>
              <w:t>»</w:t>
            </w:r>
            <w:r w:rsidR="00A953A8" w:rsidRPr="00086B1D">
              <w:rPr>
                <w:rFonts w:ascii="Times New Roman" w:eastAsia="Times New Roman" w:hAnsi="Times New Roman" w:cs="Times New Roman"/>
                <w:bCs/>
                <w:sz w:val="24"/>
                <w:szCs w:val="28"/>
                <w:lang w:eastAsia="ru-RU"/>
              </w:rPr>
              <w:t xml:space="preserve"> </w:t>
            </w:r>
            <w:r w:rsidR="00465226" w:rsidRPr="00086B1D">
              <w:rPr>
                <w:rFonts w:ascii="Times New Roman" w:eastAsia="Times New Roman" w:hAnsi="Times New Roman" w:cs="Times New Roman"/>
                <w:bCs/>
                <w:sz w:val="24"/>
                <w:szCs w:val="28"/>
                <w:lang w:eastAsia="ru-RU"/>
              </w:rPr>
              <w:t>ноября</w:t>
            </w:r>
            <w:r w:rsidR="00A953A8" w:rsidRPr="00086B1D">
              <w:rPr>
                <w:rFonts w:ascii="Times New Roman" w:eastAsia="Times New Roman" w:hAnsi="Times New Roman" w:cs="Times New Roman"/>
                <w:bCs/>
                <w:sz w:val="24"/>
                <w:szCs w:val="28"/>
                <w:lang w:eastAsia="ru-RU"/>
              </w:rPr>
              <w:t xml:space="preserve"> 2</w:t>
            </w:r>
            <w:r w:rsidRPr="00086B1D">
              <w:rPr>
                <w:rFonts w:ascii="Times New Roman" w:eastAsia="Times New Roman" w:hAnsi="Times New Roman" w:cs="Times New Roman"/>
                <w:bCs/>
                <w:sz w:val="24"/>
                <w:szCs w:val="28"/>
                <w:lang w:eastAsia="ru-RU"/>
              </w:rPr>
              <w:t>021 г. по «</w:t>
            </w:r>
            <w:r w:rsidR="000914CA">
              <w:rPr>
                <w:rFonts w:ascii="Times New Roman" w:eastAsia="Times New Roman" w:hAnsi="Times New Roman" w:cs="Times New Roman"/>
                <w:bCs/>
                <w:sz w:val="24"/>
                <w:szCs w:val="28"/>
                <w:lang w:eastAsia="ru-RU"/>
              </w:rPr>
              <w:t>05</w:t>
            </w:r>
            <w:r w:rsidRPr="00086B1D">
              <w:rPr>
                <w:rFonts w:ascii="Times New Roman" w:eastAsia="Times New Roman" w:hAnsi="Times New Roman" w:cs="Times New Roman"/>
                <w:bCs/>
                <w:sz w:val="24"/>
                <w:szCs w:val="28"/>
                <w:lang w:eastAsia="ru-RU"/>
              </w:rPr>
              <w:t>»</w:t>
            </w:r>
            <w:r w:rsidR="00457AA8" w:rsidRPr="00086B1D">
              <w:rPr>
                <w:rFonts w:ascii="Times New Roman" w:eastAsia="Times New Roman" w:hAnsi="Times New Roman" w:cs="Times New Roman"/>
                <w:bCs/>
                <w:sz w:val="24"/>
                <w:szCs w:val="28"/>
                <w:lang w:eastAsia="ru-RU"/>
              </w:rPr>
              <w:t xml:space="preserve"> </w:t>
            </w:r>
            <w:r w:rsidR="00465226" w:rsidRPr="00086B1D">
              <w:rPr>
                <w:rFonts w:ascii="Times New Roman" w:eastAsia="Times New Roman" w:hAnsi="Times New Roman" w:cs="Times New Roman"/>
                <w:bCs/>
                <w:sz w:val="24"/>
                <w:szCs w:val="28"/>
                <w:lang w:eastAsia="ru-RU"/>
              </w:rPr>
              <w:t>декабря</w:t>
            </w:r>
            <w:r w:rsidR="00457AA8" w:rsidRPr="00086B1D">
              <w:rPr>
                <w:rFonts w:ascii="Times New Roman" w:eastAsia="Times New Roman" w:hAnsi="Times New Roman" w:cs="Times New Roman"/>
                <w:bCs/>
                <w:sz w:val="24"/>
                <w:szCs w:val="28"/>
                <w:lang w:eastAsia="ru-RU"/>
              </w:rPr>
              <w:t xml:space="preserve"> </w:t>
            </w:r>
            <w:r w:rsidRPr="00086B1D">
              <w:rPr>
                <w:rFonts w:ascii="Times New Roman" w:eastAsia="Times New Roman" w:hAnsi="Times New Roman" w:cs="Times New Roman"/>
                <w:bCs/>
                <w:sz w:val="24"/>
                <w:szCs w:val="28"/>
                <w:lang w:eastAsia="ru-RU"/>
              </w:rPr>
              <w:t>2021 г. (включительно)</w:t>
            </w:r>
            <w:r w:rsidR="0008625A" w:rsidRPr="00086B1D">
              <w:rPr>
                <w:rFonts w:ascii="Times New Roman" w:eastAsia="Times New Roman" w:hAnsi="Times New Roman" w:cs="Times New Roman"/>
                <w:bCs/>
                <w:spacing w:val="-6"/>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0" w:name="_Ref414987457"/>
          </w:p>
        </w:tc>
        <w:bookmarkEnd w:id="20"/>
        <w:tc>
          <w:tcPr>
            <w:tcW w:w="2552" w:type="dxa"/>
            <w:shd w:val="clear" w:color="auto" w:fill="auto"/>
          </w:tcPr>
          <w:p w:rsidR="0082744C" w:rsidRPr="00FD5DF5" w:rsidRDefault="0082744C" w:rsidP="0082744C">
            <w:pPr>
              <w:suppressAutoHyphens/>
              <w:spacing w:after="0" w:line="240" w:lineRule="auto"/>
              <w:rPr>
                <w:rFonts w:ascii="Times New Roman" w:eastAsia="Times New Roman" w:hAnsi="Times New Roman" w:cs="Times New Roman"/>
                <w:bCs/>
                <w:spacing w:val="-6"/>
                <w:sz w:val="24"/>
                <w:szCs w:val="28"/>
                <w:lang w:eastAsia="ru-RU"/>
              </w:rPr>
            </w:pPr>
            <w:r w:rsidRPr="00FD5DF5">
              <w:rPr>
                <w:rFonts w:ascii="Times New Roman" w:eastAsia="Times New Roman" w:hAnsi="Times New Roman" w:cs="Times New Roman"/>
                <w:bCs/>
                <w:spacing w:val="-6"/>
                <w:sz w:val="24"/>
                <w:szCs w:val="28"/>
                <w:lang w:eastAsia="ru-RU"/>
              </w:rPr>
              <w:t>Адрес и порядок подачи заявок</w:t>
            </w:r>
          </w:p>
        </w:tc>
        <w:tc>
          <w:tcPr>
            <w:tcW w:w="6869" w:type="dxa"/>
          </w:tcPr>
          <w:p w:rsidR="0082744C" w:rsidRPr="00FD5DF5" w:rsidRDefault="0082744C" w:rsidP="0082744C">
            <w:pPr>
              <w:suppressAutoHyphens/>
              <w:spacing w:after="0" w:line="240" w:lineRule="auto"/>
              <w:jc w:val="both"/>
              <w:rPr>
                <w:rFonts w:ascii="Times New Roman" w:eastAsia="Times New Roman" w:hAnsi="Times New Roman" w:cs="Times New Roman"/>
                <w:bCs/>
                <w:sz w:val="24"/>
                <w:szCs w:val="28"/>
                <w:lang w:eastAsia="ru-RU"/>
              </w:rPr>
            </w:pPr>
            <w:r w:rsidRPr="00FD5DF5">
              <w:rPr>
                <w:rFonts w:ascii="Times New Roman" w:eastAsia="Times New Roman" w:hAnsi="Times New Roman" w:cs="Times New Roman"/>
                <w:bCs/>
                <w:sz w:val="24"/>
                <w:szCs w:val="28"/>
                <w:lang w:eastAsia="ru-RU"/>
              </w:rPr>
              <w:t xml:space="preserve">Адрес ЭТП в информационно-телекоммуникационной сети «Интернет»: </w:t>
            </w:r>
            <w:r w:rsidRPr="00FD5DF5">
              <w:rPr>
                <w:rFonts w:ascii="Times New Roman" w:eastAsia="Times New Roman" w:hAnsi="Times New Roman" w:cs="Times New Roman"/>
                <w:sz w:val="24"/>
                <w:szCs w:val="28"/>
                <w:lang w:eastAsia="ru-RU"/>
              </w:rPr>
              <w:t>https://torgi82.ru</w:t>
            </w:r>
            <w:r w:rsidRPr="00FD5DF5">
              <w:rPr>
                <w:rFonts w:eastAsia="Times New Roman"/>
                <w:lang w:eastAsia="ru-RU"/>
              </w:rPr>
              <w:t xml:space="preserve">  </w:t>
            </w:r>
          </w:p>
          <w:p w:rsidR="0082744C" w:rsidRPr="00FD5DF5" w:rsidRDefault="0082744C" w:rsidP="0082744C">
            <w:pPr>
              <w:suppressAutoHyphens/>
              <w:spacing w:after="0" w:line="240" w:lineRule="auto"/>
              <w:jc w:val="both"/>
              <w:rPr>
                <w:rFonts w:ascii="Times New Roman" w:eastAsia="Times New Roman" w:hAnsi="Times New Roman" w:cs="Times New Roman"/>
                <w:bCs/>
                <w:sz w:val="24"/>
                <w:szCs w:val="28"/>
                <w:lang w:eastAsia="ru-RU"/>
              </w:rPr>
            </w:pPr>
            <w:r w:rsidRPr="00FD5DF5">
              <w:rPr>
                <w:rFonts w:ascii="Times New Roman" w:eastAsia="Times New Roman" w:hAnsi="Times New Roman" w:cs="Times New Roman"/>
                <w:bCs/>
                <w:sz w:val="24"/>
                <w:szCs w:val="28"/>
                <w:lang w:eastAsia="ru-RU"/>
              </w:rPr>
              <w:t>Порядок подачи заявок и открытия доступа к заявкам определяется регламентом и функционалом ЭТП.</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1" w:name="_Ref314163946"/>
          </w:p>
        </w:tc>
        <w:bookmarkEnd w:id="21"/>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 xml:space="preserve">Дата </w:t>
            </w:r>
            <w:r w:rsidRPr="005C0959">
              <w:rPr>
                <w:rFonts w:ascii="Times New Roman" w:eastAsia="Times New Roman" w:hAnsi="Times New Roman" w:cs="Times New Roman"/>
                <w:sz w:val="24"/>
                <w:szCs w:val="28"/>
                <w:lang w:eastAsia="ru-RU"/>
              </w:rPr>
              <w:t>рассмотрения заявок</w:t>
            </w:r>
          </w:p>
        </w:tc>
        <w:tc>
          <w:tcPr>
            <w:tcW w:w="6869" w:type="dxa"/>
          </w:tcPr>
          <w:p w:rsidR="0082744C" w:rsidRPr="005C0959" w:rsidRDefault="0082744C" w:rsidP="000914CA">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pacing w:val="-6"/>
                <w:sz w:val="24"/>
                <w:szCs w:val="28"/>
                <w:lang w:eastAsia="ru-RU"/>
              </w:rPr>
              <w:t>«</w:t>
            </w:r>
            <w:r w:rsidR="000914CA">
              <w:rPr>
                <w:rFonts w:ascii="Times New Roman" w:eastAsia="Times New Roman" w:hAnsi="Times New Roman" w:cs="Times New Roman"/>
                <w:bCs/>
                <w:spacing w:val="-6"/>
                <w:sz w:val="24"/>
                <w:szCs w:val="28"/>
                <w:lang w:eastAsia="ru-RU"/>
              </w:rPr>
              <w:t>10</w:t>
            </w:r>
            <w:r w:rsidRPr="0008098F">
              <w:rPr>
                <w:rFonts w:ascii="Times New Roman" w:eastAsia="Times New Roman" w:hAnsi="Times New Roman" w:cs="Times New Roman"/>
                <w:bCs/>
                <w:spacing w:val="-6"/>
                <w:sz w:val="24"/>
                <w:szCs w:val="28"/>
                <w:highlight w:val="yellow"/>
                <w:lang w:eastAsia="ru-RU"/>
              </w:rPr>
              <w:t>»</w:t>
            </w:r>
            <w:r w:rsidR="003C0844" w:rsidRPr="0008098F">
              <w:rPr>
                <w:rFonts w:ascii="Times New Roman" w:eastAsia="Times New Roman" w:hAnsi="Times New Roman" w:cs="Times New Roman"/>
                <w:bCs/>
                <w:spacing w:val="-6"/>
                <w:sz w:val="24"/>
                <w:szCs w:val="28"/>
                <w:highlight w:val="yellow"/>
                <w:lang w:eastAsia="ru-RU"/>
              </w:rPr>
              <w:t xml:space="preserve"> </w:t>
            </w:r>
            <w:r w:rsidR="005C0959" w:rsidRPr="0008098F">
              <w:rPr>
                <w:rFonts w:ascii="Times New Roman" w:eastAsia="Times New Roman" w:hAnsi="Times New Roman" w:cs="Times New Roman"/>
                <w:bCs/>
                <w:spacing w:val="-6"/>
                <w:sz w:val="24"/>
                <w:szCs w:val="28"/>
                <w:highlight w:val="yellow"/>
                <w:lang w:eastAsia="ru-RU"/>
              </w:rPr>
              <w:t>декабря</w:t>
            </w:r>
            <w:r w:rsidR="003C0844" w:rsidRPr="0008098F">
              <w:rPr>
                <w:rFonts w:ascii="Times New Roman" w:eastAsia="Times New Roman" w:hAnsi="Times New Roman" w:cs="Times New Roman"/>
                <w:bCs/>
                <w:spacing w:val="-6"/>
                <w:sz w:val="24"/>
                <w:szCs w:val="28"/>
                <w:highlight w:val="yellow"/>
                <w:lang w:eastAsia="ru-RU"/>
              </w:rPr>
              <w:t xml:space="preserve"> </w:t>
            </w:r>
            <w:r w:rsidRPr="0008098F">
              <w:rPr>
                <w:rFonts w:ascii="Times New Roman" w:eastAsia="Times New Roman" w:hAnsi="Times New Roman" w:cs="Times New Roman"/>
                <w:bCs/>
                <w:spacing w:val="-6"/>
                <w:sz w:val="24"/>
                <w:szCs w:val="28"/>
                <w:highlight w:val="yellow"/>
                <w:lang w:eastAsia="ru-RU"/>
              </w:rPr>
              <w:t>2021 г.</w:t>
            </w:r>
            <w:r w:rsidR="003C0844" w:rsidRPr="0008098F">
              <w:rPr>
                <w:rFonts w:ascii="Times New Roman" w:eastAsia="Times New Roman" w:hAnsi="Times New Roman" w:cs="Times New Roman"/>
                <w:bCs/>
                <w:spacing w:val="-6"/>
                <w:sz w:val="24"/>
                <w:szCs w:val="28"/>
                <w:highlight w:val="yellow"/>
                <w:lang w:eastAsia="ru-RU"/>
              </w:rPr>
              <w:t xml:space="preserve"> в 14</w:t>
            </w:r>
            <w:r w:rsidRPr="0008098F">
              <w:rPr>
                <w:rFonts w:ascii="Times New Roman" w:eastAsia="Times New Roman" w:hAnsi="Times New Roman" w:cs="Times New Roman"/>
                <w:bCs/>
                <w:spacing w:val="-6"/>
                <w:sz w:val="24"/>
                <w:szCs w:val="28"/>
                <w:highlight w:val="yellow"/>
                <w:lang w:eastAsia="ru-RU"/>
              </w:rPr>
              <w:t xml:space="preserve"> ч. 00 м. </w:t>
            </w:r>
            <w:r w:rsidRPr="0008098F">
              <w:rPr>
                <w:rFonts w:ascii="Times New Roman" w:eastAsia="Times New Roman" w:hAnsi="Times New Roman" w:cs="Times New Roman"/>
                <w:bCs/>
                <w:sz w:val="24"/>
                <w:szCs w:val="28"/>
                <w:highlight w:val="yellow"/>
                <w:lang w:eastAsia="ru-RU"/>
              </w:rPr>
              <w:t>(по местному времени заказчика</w:t>
            </w:r>
            <w:r w:rsidRPr="005C0959">
              <w:rPr>
                <w:rFonts w:ascii="Times New Roman" w:eastAsia="Times New Roman" w:hAnsi="Times New Roman" w:cs="Times New Roman"/>
                <w:bCs/>
                <w:sz w:val="24"/>
                <w:szCs w:val="28"/>
                <w:lang w:eastAsia="ru-RU"/>
              </w:rPr>
              <w:t>)</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2" w:name="_Ref415852052"/>
          </w:p>
        </w:tc>
        <w:bookmarkEnd w:id="22"/>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Критерии отбора заявок</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z w:val="24"/>
                <w:szCs w:val="28"/>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1 представление в составе заявки документов и информации, предусмотренной конкурсной документацией, не нарушение требований подраздела 4.5 к содержанию заявки;</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2. соответствие указанных документов и информации требованиям, установленным конкурсной документацией;</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3. соответствие заявки на участие требованиям к содержанию составу заявки, указанным в конкурсной документации;</w:t>
            </w:r>
          </w:p>
          <w:p w:rsidR="0082744C" w:rsidRPr="005C0959" w:rsidRDefault="00595723"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4. </w:t>
            </w:r>
            <w:r w:rsidR="0082744C" w:rsidRPr="005C0959">
              <w:rPr>
                <w:rFonts w:ascii="Times New Roman" w:eastAsia="Times New Roman" w:hAnsi="Times New Roman" w:cs="Times New Roman"/>
                <w:sz w:val="24"/>
                <w:szCs w:val="28"/>
                <w:lang w:eastAsia="ru-RU"/>
              </w:rPr>
              <w:t>соответствие</w:t>
            </w:r>
            <w:r w:rsidR="00F574A2" w:rsidRPr="005C0959">
              <w:rPr>
                <w:rFonts w:ascii="Times New Roman" w:eastAsia="Times New Roman" w:hAnsi="Times New Roman" w:cs="Times New Roman"/>
                <w:sz w:val="24"/>
                <w:szCs w:val="28"/>
                <w:lang w:eastAsia="ru-RU"/>
              </w:rPr>
              <w:t xml:space="preserve"> </w:t>
            </w:r>
            <w:r w:rsidR="0082744C" w:rsidRPr="005C0959">
              <w:rPr>
                <w:rFonts w:ascii="Times New Roman" w:eastAsia="Times New Roman" w:hAnsi="Times New Roman" w:cs="Times New Roman"/>
                <w:sz w:val="24"/>
                <w:szCs w:val="28"/>
                <w:lang w:eastAsia="ru-RU"/>
              </w:rPr>
              <w:t>участника закупки требованиям, установленным конкурсной документацией.</w:t>
            </w:r>
          </w:p>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5. отсутствие в составе заявки недостоверных сведений.</w:t>
            </w:r>
          </w:p>
        </w:tc>
      </w:tr>
      <w:tr w:rsidR="00E972DA" w:rsidRPr="00E972DA" w:rsidTr="002A7F49">
        <w:trPr>
          <w:trHeight w:val="232"/>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3" w:name="_Ref293496744"/>
          </w:p>
        </w:tc>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bCs/>
                <w:sz w:val="24"/>
                <w:szCs w:val="28"/>
                <w:lang w:eastAsia="ru-RU"/>
              </w:rPr>
            </w:pPr>
            <w:bookmarkStart w:id="24" w:name="_Ref293496737"/>
            <w:bookmarkEnd w:id="23"/>
            <w:r w:rsidRPr="005C0959">
              <w:rPr>
                <w:rFonts w:ascii="Times New Roman" w:eastAsia="Times New Roman" w:hAnsi="Times New Roman" w:cs="Times New Roman"/>
                <w:bCs/>
                <w:sz w:val="24"/>
                <w:szCs w:val="28"/>
                <w:lang w:eastAsia="ru-RU"/>
              </w:rPr>
              <w:t>Критерии и порядок оценки и сопоставления заявок</w:t>
            </w:r>
            <w:bookmarkEnd w:id="24"/>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Критерии и порядок оценки и сопоставления заявок приведены в </w:t>
            </w:r>
            <w:r w:rsidRPr="005C0959">
              <w:rPr>
                <w:rFonts w:ascii="Times New Roman" w:eastAsia="Times New Roman" w:hAnsi="Times New Roman" w:cs="Times New Roman"/>
                <w:bCs/>
                <w:sz w:val="24"/>
                <w:szCs w:val="28"/>
                <w:lang w:eastAsia="ru-RU"/>
              </w:rPr>
              <w:t>приложении №2 к информационной карте</w:t>
            </w:r>
            <w:r w:rsidRPr="005C0959">
              <w:rPr>
                <w:rFonts w:ascii="Times New Roman" w:eastAsia="Times New Roman" w:hAnsi="Times New Roman" w:cs="Times New Roman"/>
                <w:sz w:val="24"/>
                <w:szCs w:val="28"/>
                <w:lang w:eastAsia="ru-RU"/>
              </w:rPr>
              <w:t>.</w:t>
            </w:r>
          </w:p>
        </w:tc>
      </w:tr>
      <w:tr w:rsidR="00E972DA" w:rsidRPr="00E972DA" w:rsidTr="002A7F49">
        <w:trPr>
          <w:trHeight w:val="550"/>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5" w:name="_Ref414294015"/>
          </w:p>
        </w:tc>
        <w:bookmarkEnd w:id="25"/>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sz w:val="24"/>
                <w:szCs w:val="28"/>
                <w:lang w:eastAsia="ru-RU"/>
              </w:rPr>
            </w:pPr>
            <w:r w:rsidRPr="005C0959">
              <w:rPr>
                <w:rFonts w:ascii="Times New Roman" w:eastAsia="Times New Roman" w:hAnsi="Times New Roman" w:cs="Times New Roman"/>
                <w:bCs/>
                <w:sz w:val="24"/>
                <w:szCs w:val="28"/>
                <w:lang w:eastAsia="ru-RU"/>
              </w:rPr>
              <w:t xml:space="preserve">Дата </w:t>
            </w:r>
            <w:r w:rsidRPr="005C0959">
              <w:rPr>
                <w:rFonts w:ascii="Times New Roman" w:eastAsia="Times New Roman" w:hAnsi="Times New Roman" w:cs="Times New Roman"/>
                <w:sz w:val="24"/>
                <w:szCs w:val="28"/>
                <w:lang w:eastAsia="ru-RU"/>
              </w:rPr>
              <w:t>оценки и сопоставления, подведения итогов закупки</w:t>
            </w:r>
          </w:p>
        </w:tc>
        <w:tc>
          <w:tcPr>
            <w:tcW w:w="6869" w:type="dxa"/>
          </w:tcPr>
          <w:p w:rsidR="0082744C" w:rsidRPr="005C0959" w:rsidRDefault="0082744C" w:rsidP="005C0959">
            <w:pPr>
              <w:suppressAutoHyphens/>
              <w:spacing w:after="0" w:line="240" w:lineRule="auto"/>
              <w:jc w:val="both"/>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pacing w:val="-6"/>
                <w:sz w:val="24"/>
                <w:szCs w:val="28"/>
                <w:lang w:eastAsia="ru-RU"/>
              </w:rPr>
              <w:t>«</w:t>
            </w:r>
            <w:r w:rsidR="000914CA">
              <w:rPr>
                <w:rFonts w:ascii="Times New Roman" w:eastAsia="Times New Roman" w:hAnsi="Times New Roman" w:cs="Times New Roman"/>
                <w:bCs/>
                <w:spacing w:val="-6"/>
                <w:sz w:val="24"/>
                <w:szCs w:val="28"/>
                <w:highlight w:val="yellow"/>
                <w:lang w:eastAsia="ru-RU"/>
              </w:rPr>
              <w:t>13</w:t>
            </w:r>
            <w:bookmarkStart w:id="26" w:name="_GoBack"/>
            <w:bookmarkEnd w:id="26"/>
            <w:r w:rsidRPr="0008098F">
              <w:rPr>
                <w:rFonts w:ascii="Times New Roman" w:eastAsia="Times New Roman" w:hAnsi="Times New Roman" w:cs="Times New Roman"/>
                <w:bCs/>
                <w:spacing w:val="-6"/>
                <w:sz w:val="24"/>
                <w:szCs w:val="28"/>
                <w:highlight w:val="yellow"/>
                <w:lang w:eastAsia="ru-RU"/>
              </w:rPr>
              <w:t>»</w:t>
            </w:r>
            <w:r w:rsidR="003C0844" w:rsidRPr="0008098F">
              <w:rPr>
                <w:rFonts w:ascii="Times New Roman" w:eastAsia="Times New Roman" w:hAnsi="Times New Roman" w:cs="Times New Roman"/>
                <w:bCs/>
                <w:spacing w:val="-6"/>
                <w:sz w:val="24"/>
                <w:szCs w:val="28"/>
                <w:highlight w:val="yellow"/>
                <w:lang w:eastAsia="ru-RU"/>
              </w:rPr>
              <w:t xml:space="preserve"> </w:t>
            </w:r>
            <w:r w:rsidR="005C0959" w:rsidRPr="0008098F">
              <w:rPr>
                <w:rFonts w:ascii="Times New Roman" w:eastAsia="Times New Roman" w:hAnsi="Times New Roman" w:cs="Times New Roman"/>
                <w:bCs/>
                <w:spacing w:val="-6"/>
                <w:sz w:val="24"/>
                <w:szCs w:val="28"/>
                <w:highlight w:val="yellow"/>
                <w:lang w:eastAsia="ru-RU"/>
              </w:rPr>
              <w:t>декабря</w:t>
            </w:r>
            <w:r w:rsidR="003C0844" w:rsidRPr="0008098F">
              <w:rPr>
                <w:rFonts w:ascii="Times New Roman" w:eastAsia="Times New Roman" w:hAnsi="Times New Roman" w:cs="Times New Roman"/>
                <w:bCs/>
                <w:spacing w:val="-6"/>
                <w:sz w:val="24"/>
                <w:szCs w:val="28"/>
                <w:highlight w:val="yellow"/>
                <w:lang w:eastAsia="ru-RU"/>
              </w:rPr>
              <w:t xml:space="preserve"> </w:t>
            </w:r>
            <w:r w:rsidR="00595723" w:rsidRPr="0008098F">
              <w:rPr>
                <w:rFonts w:ascii="Times New Roman" w:eastAsia="Times New Roman" w:hAnsi="Times New Roman" w:cs="Times New Roman"/>
                <w:bCs/>
                <w:spacing w:val="-6"/>
                <w:sz w:val="24"/>
                <w:szCs w:val="28"/>
                <w:highlight w:val="yellow"/>
                <w:lang w:eastAsia="ru-RU"/>
              </w:rPr>
              <w:t>2021</w:t>
            </w:r>
            <w:r w:rsidRPr="0008098F">
              <w:rPr>
                <w:rFonts w:ascii="Times New Roman" w:eastAsia="Times New Roman" w:hAnsi="Times New Roman" w:cs="Times New Roman"/>
                <w:bCs/>
                <w:spacing w:val="-6"/>
                <w:sz w:val="24"/>
                <w:szCs w:val="28"/>
                <w:highlight w:val="yellow"/>
                <w:lang w:eastAsia="ru-RU"/>
              </w:rPr>
              <w:t xml:space="preserve"> г.</w:t>
            </w:r>
            <w:r w:rsidR="003C0844" w:rsidRPr="0008098F">
              <w:rPr>
                <w:rFonts w:ascii="Times New Roman" w:eastAsia="Times New Roman" w:hAnsi="Times New Roman" w:cs="Times New Roman"/>
                <w:bCs/>
                <w:spacing w:val="-6"/>
                <w:sz w:val="24"/>
                <w:szCs w:val="28"/>
                <w:highlight w:val="yellow"/>
                <w:lang w:eastAsia="ru-RU"/>
              </w:rPr>
              <w:t xml:space="preserve"> в 14</w:t>
            </w:r>
            <w:r w:rsidRPr="0008098F">
              <w:rPr>
                <w:rFonts w:ascii="Times New Roman" w:eastAsia="Times New Roman" w:hAnsi="Times New Roman" w:cs="Times New Roman"/>
                <w:bCs/>
                <w:spacing w:val="-6"/>
                <w:sz w:val="24"/>
                <w:szCs w:val="28"/>
                <w:highlight w:val="yellow"/>
                <w:lang w:eastAsia="ru-RU"/>
              </w:rPr>
              <w:t xml:space="preserve"> ч. 00 м. </w:t>
            </w:r>
            <w:r w:rsidRPr="0008098F">
              <w:rPr>
                <w:rFonts w:ascii="Times New Roman" w:eastAsia="Times New Roman" w:hAnsi="Times New Roman" w:cs="Times New Roman"/>
                <w:bCs/>
                <w:sz w:val="24"/>
                <w:szCs w:val="28"/>
                <w:highlight w:val="yellow"/>
                <w:lang w:eastAsia="ru-RU"/>
              </w:rPr>
              <w:t>(по местному времени заказчика</w:t>
            </w:r>
            <w:r w:rsidRPr="005C0959">
              <w:rPr>
                <w:rFonts w:ascii="Times New Roman" w:eastAsia="Times New Roman" w:hAnsi="Times New Roman" w:cs="Times New Roman"/>
                <w:bCs/>
                <w:sz w:val="24"/>
                <w:szCs w:val="28"/>
                <w:lang w:eastAsia="ru-RU"/>
              </w:rPr>
              <w:t>)</w:t>
            </w:r>
          </w:p>
        </w:tc>
      </w:tr>
      <w:tr w:rsidR="00E972DA" w:rsidRPr="00E972DA" w:rsidTr="002A7F49">
        <w:trPr>
          <w:trHeight w:val="550"/>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color w:val="FF0000"/>
                <w:sz w:val="24"/>
                <w:szCs w:val="28"/>
                <w:lang w:eastAsia="ru-RU"/>
              </w:rPr>
            </w:pPr>
            <w:bookmarkStart w:id="27" w:name="_Ref415249171"/>
          </w:p>
        </w:tc>
        <w:bookmarkEnd w:id="27"/>
        <w:tc>
          <w:tcPr>
            <w:tcW w:w="2552" w:type="dxa"/>
            <w:shd w:val="clear" w:color="auto" w:fill="auto"/>
          </w:tcPr>
          <w:p w:rsidR="0082744C" w:rsidRPr="005C0959" w:rsidRDefault="000D1025" w:rsidP="000D1025">
            <w:pPr>
              <w:suppressAutoHyphens/>
              <w:spacing w:after="0" w:line="240" w:lineRule="auto"/>
              <w:rPr>
                <w:rFonts w:ascii="Times New Roman" w:eastAsia="Times New Roman" w:hAnsi="Times New Roman" w:cs="Times New Roman"/>
                <w:bCs/>
                <w:sz w:val="24"/>
                <w:szCs w:val="28"/>
                <w:lang w:eastAsia="ru-RU"/>
              </w:rPr>
            </w:pPr>
            <w:r w:rsidRPr="005C0959">
              <w:rPr>
                <w:rFonts w:ascii="Times New Roman" w:eastAsia="Times New Roman" w:hAnsi="Times New Roman" w:cs="Times New Roman"/>
                <w:bCs/>
                <w:sz w:val="24"/>
                <w:szCs w:val="28"/>
                <w:lang w:eastAsia="ru-RU"/>
              </w:rPr>
              <w:t xml:space="preserve">Количество победителей закупки </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bCs/>
                <w:spacing w:val="-6"/>
                <w:sz w:val="24"/>
                <w:szCs w:val="28"/>
                <w:lang w:eastAsia="ru-RU"/>
              </w:rPr>
            </w:pPr>
            <w:r w:rsidRPr="005C0959">
              <w:rPr>
                <w:rFonts w:ascii="Times New Roman" w:eastAsia="Times New Roman" w:hAnsi="Times New Roman" w:cs="Times New Roman"/>
                <w:bCs/>
                <w:spacing w:val="-6"/>
                <w:sz w:val="24"/>
                <w:szCs w:val="28"/>
                <w:lang w:eastAsia="ru-RU"/>
              </w:rPr>
              <w:t xml:space="preserve">Один победитель </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8" w:name="_Ref314164684"/>
          </w:p>
        </w:tc>
        <w:bookmarkEnd w:id="28"/>
        <w:tc>
          <w:tcPr>
            <w:tcW w:w="2552" w:type="dxa"/>
            <w:shd w:val="clear" w:color="auto" w:fill="auto"/>
          </w:tcPr>
          <w:p w:rsidR="0082744C" w:rsidRPr="005C0959" w:rsidRDefault="0082744C" w:rsidP="0082744C">
            <w:pPr>
              <w:suppressAutoHyphens/>
              <w:spacing w:after="0" w:line="240" w:lineRule="auto"/>
              <w:rPr>
                <w:rFonts w:ascii="Times New Roman" w:eastAsia="Times New Roman" w:hAnsi="Times New Roman" w:cs="Times New Roman"/>
                <w:spacing w:val="-6"/>
                <w:sz w:val="24"/>
                <w:szCs w:val="28"/>
                <w:lang w:eastAsia="ru-RU"/>
              </w:rPr>
            </w:pPr>
            <w:r w:rsidRPr="005C0959">
              <w:rPr>
                <w:rFonts w:ascii="Times New Roman" w:eastAsia="Times New Roman" w:hAnsi="Times New Roman" w:cs="Times New Roman"/>
                <w:spacing w:val="-6"/>
                <w:sz w:val="24"/>
                <w:szCs w:val="28"/>
                <w:lang w:eastAsia="ru-RU"/>
              </w:rPr>
              <w:t>Срок заключения договора</w:t>
            </w:r>
          </w:p>
        </w:tc>
        <w:tc>
          <w:tcPr>
            <w:tcW w:w="6869" w:type="dxa"/>
          </w:tcPr>
          <w:p w:rsidR="0082744C" w:rsidRPr="005C0959" w:rsidRDefault="0082744C" w:rsidP="00401C34">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 xml:space="preserve">Не ранее 10 дней и не позднее 20 дней после официального размещения </w:t>
            </w:r>
            <w:r w:rsidR="00F574A2" w:rsidRPr="005C0959">
              <w:rPr>
                <w:rFonts w:ascii="Times New Roman" w:eastAsia="Times New Roman" w:hAnsi="Times New Roman" w:cs="Times New Roman"/>
                <w:sz w:val="24"/>
                <w:szCs w:val="28"/>
                <w:lang w:eastAsia="ru-RU"/>
              </w:rPr>
              <w:t>итогового</w:t>
            </w:r>
            <w:r w:rsidR="00401C34" w:rsidRPr="005C0959">
              <w:rPr>
                <w:rFonts w:ascii="Times New Roman" w:eastAsia="Times New Roman" w:hAnsi="Times New Roman" w:cs="Times New Roman"/>
                <w:sz w:val="24"/>
                <w:szCs w:val="28"/>
                <w:lang w:eastAsia="ru-RU"/>
              </w:rPr>
              <w:t xml:space="preserve"> </w:t>
            </w:r>
            <w:r w:rsidRPr="005C0959">
              <w:rPr>
                <w:rFonts w:ascii="Times New Roman" w:eastAsia="Times New Roman" w:hAnsi="Times New Roman" w:cs="Times New Roman"/>
                <w:sz w:val="24"/>
                <w:szCs w:val="28"/>
                <w:lang w:eastAsia="ru-RU"/>
              </w:rPr>
              <w:t>протокола</w:t>
            </w:r>
            <w:r w:rsidR="00401C34" w:rsidRPr="005C0959">
              <w:rPr>
                <w:rFonts w:ascii="Times New Roman" w:eastAsia="Times New Roman" w:hAnsi="Times New Roman" w:cs="Times New Roman"/>
                <w:sz w:val="24"/>
                <w:szCs w:val="28"/>
                <w:lang w:eastAsia="ru-RU"/>
              </w:rPr>
              <w:t>.</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29" w:name="_Ref414297262"/>
          </w:p>
        </w:tc>
        <w:bookmarkEnd w:id="29"/>
        <w:tc>
          <w:tcPr>
            <w:tcW w:w="2552" w:type="dxa"/>
            <w:shd w:val="clear" w:color="auto" w:fill="auto"/>
          </w:tcPr>
          <w:p w:rsidR="0082744C" w:rsidRPr="005C0959" w:rsidRDefault="0082744C" w:rsidP="0082744C">
            <w:pPr>
              <w:suppressAutoHyphens/>
              <w:spacing w:after="0" w:line="240" w:lineRule="auto"/>
              <w:jc w:val="both"/>
              <w:rPr>
                <w:rFonts w:ascii="Times New Roman" w:eastAsia="Times New Roman" w:hAnsi="Times New Roman" w:cs="Times New Roman"/>
                <w:spacing w:val="-6"/>
                <w:sz w:val="24"/>
                <w:szCs w:val="28"/>
                <w:lang w:eastAsia="ru-RU"/>
              </w:rPr>
            </w:pPr>
            <w:r w:rsidRPr="005C0959">
              <w:rPr>
                <w:rFonts w:ascii="Times New Roman" w:eastAsia="Times New Roman" w:hAnsi="Times New Roman" w:cs="Times New Roman"/>
                <w:spacing w:val="-6"/>
                <w:sz w:val="24"/>
                <w:szCs w:val="28"/>
                <w:lang w:eastAsia="ru-RU"/>
              </w:rPr>
              <w:t>Форма заключения договора</w:t>
            </w:r>
          </w:p>
        </w:tc>
        <w:tc>
          <w:tcPr>
            <w:tcW w:w="6869" w:type="dxa"/>
          </w:tcPr>
          <w:p w:rsidR="0082744C" w:rsidRPr="005C0959"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5C0959">
              <w:rPr>
                <w:rFonts w:ascii="Times New Roman" w:eastAsia="Times New Roman" w:hAnsi="Times New Roman" w:cs="Times New Roman"/>
                <w:sz w:val="24"/>
                <w:szCs w:val="28"/>
                <w:lang w:eastAsia="ru-RU"/>
              </w:rPr>
              <w:t>Электронная</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bookmarkStart w:id="30" w:name="_Ref314164788"/>
          </w:p>
        </w:tc>
        <w:bookmarkEnd w:id="30"/>
        <w:tc>
          <w:tcPr>
            <w:tcW w:w="2552" w:type="dxa"/>
            <w:shd w:val="clear" w:color="auto" w:fill="auto"/>
          </w:tcPr>
          <w:p w:rsidR="0082744C" w:rsidRPr="00EE2451" w:rsidRDefault="0082744C" w:rsidP="0082744C">
            <w:pPr>
              <w:suppressAutoHyphens/>
              <w:spacing w:after="0" w:line="240" w:lineRule="auto"/>
              <w:rPr>
                <w:rFonts w:ascii="Times New Roman" w:eastAsia="Times New Roman" w:hAnsi="Times New Roman" w:cs="Times New Roman"/>
                <w:spacing w:val="-6"/>
                <w:sz w:val="24"/>
                <w:szCs w:val="28"/>
                <w:lang w:eastAsia="ru-RU"/>
              </w:rPr>
            </w:pPr>
            <w:r w:rsidRPr="00EE2451">
              <w:rPr>
                <w:rFonts w:ascii="Times New Roman" w:eastAsia="Times New Roman" w:hAnsi="Times New Roman" w:cs="Times New Roman"/>
                <w:spacing w:val="-6"/>
                <w:sz w:val="24"/>
                <w:szCs w:val="28"/>
                <w:lang w:eastAsia="ru-RU"/>
              </w:rPr>
              <w:t>Обеспечение исполнения договора</w:t>
            </w:r>
          </w:p>
        </w:tc>
        <w:tc>
          <w:tcPr>
            <w:tcW w:w="6869" w:type="dxa"/>
          </w:tcPr>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8"/>
                <w:lang w:eastAsia="ru-RU"/>
              </w:rPr>
            </w:pPr>
            <w:bookmarkStart w:id="31" w:name="_Ref307221503"/>
            <w:r w:rsidRPr="00EE2451">
              <w:rPr>
                <w:rFonts w:ascii="Times New Roman" w:eastAsia="Times New Roman" w:hAnsi="Times New Roman" w:cs="Times New Roman"/>
                <w:sz w:val="24"/>
                <w:szCs w:val="28"/>
                <w:lang w:eastAsia="ru-RU"/>
              </w:rPr>
              <w:t xml:space="preserve">Требуется </w:t>
            </w:r>
          </w:p>
          <w:p w:rsidR="0082744C" w:rsidRPr="00EE2451" w:rsidRDefault="0082744C" w:rsidP="0082744C">
            <w:pPr>
              <w:suppressAutoHyphens/>
              <w:spacing w:after="0" w:line="240" w:lineRule="auto"/>
              <w:jc w:val="both"/>
              <w:rPr>
                <w:rFonts w:ascii="Times New Roman" w:eastAsia="Times New Roman" w:hAnsi="Times New Roman" w:cs="Times New Roman"/>
                <w:sz w:val="24"/>
                <w:szCs w:val="28"/>
                <w:lang w:eastAsia="ru-RU"/>
              </w:rPr>
            </w:pPr>
            <w:r w:rsidRPr="00EE2451">
              <w:rPr>
                <w:rFonts w:ascii="Times New Roman" w:eastAsia="Times New Roman" w:hAnsi="Times New Roman" w:cs="Times New Roman"/>
                <w:bCs/>
                <w:sz w:val="24"/>
                <w:szCs w:val="28"/>
                <w:lang w:eastAsia="ru-RU"/>
              </w:rPr>
              <w:t xml:space="preserve">Размер обеспечения: </w:t>
            </w:r>
            <w:bookmarkEnd w:id="31"/>
            <w:r w:rsidRPr="00EE2451">
              <w:rPr>
                <w:rFonts w:ascii="Times New Roman" w:eastAsia="Times New Roman" w:hAnsi="Times New Roman" w:cs="Times New Roman"/>
                <w:sz w:val="24"/>
                <w:szCs w:val="24"/>
                <w:lang w:eastAsia="ru-RU"/>
              </w:rPr>
              <w:t>1</w:t>
            </w:r>
            <w:r w:rsidR="0011439B" w:rsidRPr="00EE2451">
              <w:rPr>
                <w:rFonts w:ascii="Times New Roman" w:eastAsia="Times New Roman" w:hAnsi="Times New Roman" w:cs="Times New Roman"/>
                <w:sz w:val="24"/>
                <w:szCs w:val="24"/>
                <w:lang w:eastAsia="ru-RU"/>
              </w:rPr>
              <w:t>0</w:t>
            </w:r>
            <w:r w:rsidR="006C2C3D" w:rsidRPr="00EE2451">
              <w:rPr>
                <w:rFonts w:ascii="Times New Roman" w:eastAsia="Times New Roman" w:hAnsi="Times New Roman" w:cs="Times New Roman"/>
                <w:sz w:val="24"/>
                <w:szCs w:val="24"/>
                <w:lang w:eastAsia="ru-RU"/>
              </w:rPr>
              <w:t xml:space="preserve"> % от </w:t>
            </w:r>
            <w:r w:rsidR="00D53138" w:rsidRPr="00EE2451">
              <w:rPr>
                <w:rFonts w:ascii="Times New Roman" w:eastAsia="Times New Roman" w:hAnsi="Times New Roman" w:cs="Times New Roman"/>
                <w:sz w:val="24"/>
                <w:szCs w:val="24"/>
                <w:lang w:eastAsia="ru-RU"/>
              </w:rPr>
              <w:t xml:space="preserve">МЦД, что составляет </w:t>
            </w:r>
            <w:r w:rsidR="00175299">
              <w:rPr>
                <w:rFonts w:ascii="Times New Roman" w:eastAsia="Times New Roman" w:hAnsi="Times New Roman" w:cs="Times New Roman"/>
                <w:b/>
                <w:sz w:val="24"/>
                <w:szCs w:val="24"/>
                <w:lang w:eastAsia="ru-RU"/>
              </w:rPr>
              <w:t>249601,64</w:t>
            </w:r>
            <w:r w:rsidR="00B10FDE" w:rsidRPr="00EE2451">
              <w:rPr>
                <w:rFonts w:ascii="Times New Roman" w:eastAsia="Times New Roman" w:hAnsi="Times New Roman" w:cs="Times New Roman"/>
                <w:b/>
                <w:sz w:val="24"/>
                <w:szCs w:val="24"/>
                <w:lang w:eastAsia="ru-RU"/>
              </w:rPr>
              <w:t xml:space="preserve"> руб.</w:t>
            </w:r>
            <w:r w:rsidR="00F574A2" w:rsidRPr="00EE2451">
              <w:rPr>
                <w:rFonts w:ascii="Times New Roman" w:eastAsia="Times New Roman" w:hAnsi="Times New Roman" w:cs="Times New Roman"/>
                <w:b/>
                <w:sz w:val="24"/>
                <w:szCs w:val="24"/>
                <w:lang w:eastAsia="ru-RU"/>
              </w:rPr>
              <w:t xml:space="preserve"> </w:t>
            </w:r>
            <w:r w:rsidR="00595723" w:rsidRPr="00EE2451">
              <w:rPr>
                <w:rFonts w:ascii="Times New Roman" w:eastAsia="Times New Roman" w:hAnsi="Times New Roman" w:cs="Times New Roman"/>
                <w:b/>
                <w:sz w:val="24"/>
                <w:szCs w:val="24"/>
                <w:lang w:eastAsia="ru-RU"/>
              </w:rPr>
              <w:t>(</w:t>
            </w:r>
            <w:r w:rsidR="00175299">
              <w:rPr>
                <w:rFonts w:ascii="Times New Roman" w:eastAsia="Times New Roman" w:hAnsi="Times New Roman" w:cs="Times New Roman"/>
                <w:b/>
                <w:sz w:val="24"/>
                <w:szCs w:val="24"/>
                <w:lang w:eastAsia="ru-RU"/>
              </w:rPr>
              <w:t>двести сорок девять тысяч шестьсот один</w:t>
            </w:r>
            <w:r w:rsidR="005C0959" w:rsidRPr="00EE2451">
              <w:rPr>
                <w:rFonts w:ascii="Times New Roman" w:eastAsia="Times New Roman" w:hAnsi="Times New Roman" w:cs="Times New Roman"/>
                <w:b/>
                <w:sz w:val="24"/>
                <w:szCs w:val="24"/>
                <w:lang w:eastAsia="ru-RU"/>
              </w:rPr>
              <w:t xml:space="preserve"> рубл</w:t>
            </w:r>
            <w:r w:rsidR="00C5549D">
              <w:rPr>
                <w:rFonts w:ascii="Times New Roman" w:eastAsia="Times New Roman" w:hAnsi="Times New Roman" w:cs="Times New Roman"/>
                <w:b/>
                <w:sz w:val="24"/>
                <w:szCs w:val="24"/>
                <w:lang w:eastAsia="ru-RU"/>
              </w:rPr>
              <w:t>ь 6</w:t>
            </w:r>
            <w:r w:rsidR="00175299">
              <w:rPr>
                <w:rFonts w:ascii="Times New Roman" w:eastAsia="Times New Roman" w:hAnsi="Times New Roman" w:cs="Times New Roman"/>
                <w:b/>
                <w:sz w:val="24"/>
                <w:szCs w:val="24"/>
                <w:lang w:eastAsia="ru-RU"/>
              </w:rPr>
              <w:t>4</w:t>
            </w:r>
            <w:r w:rsidR="00D53138" w:rsidRPr="00EE2451">
              <w:rPr>
                <w:rFonts w:ascii="Times New Roman" w:eastAsia="Times New Roman" w:hAnsi="Times New Roman" w:cs="Times New Roman"/>
                <w:b/>
                <w:sz w:val="24"/>
                <w:szCs w:val="24"/>
                <w:lang w:eastAsia="ru-RU"/>
              </w:rPr>
              <w:t xml:space="preserve"> копеек)</w:t>
            </w:r>
            <w:r w:rsidRPr="00EE2451">
              <w:rPr>
                <w:rFonts w:ascii="Times New Roman" w:eastAsia="Times New Roman" w:hAnsi="Times New Roman" w:cs="Times New Roman"/>
                <w:b/>
                <w:sz w:val="24"/>
                <w:szCs w:val="24"/>
                <w:lang w:eastAsia="ru-RU"/>
              </w:rPr>
              <w:t>.</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Обеспечение исполнения договора может быть предоставлено:</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1)</w:t>
            </w:r>
            <w:r w:rsidRPr="00EE2451">
              <w:rPr>
                <w:rFonts w:ascii="Times New Roman" w:eastAsia="Times New Roman" w:hAnsi="Times New Roman" w:cs="Times New Roman"/>
                <w:bCs/>
                <w:sz w:val="24"/>
                <w:szCs w:val="24"/>
                <w:lang w:eastAsia="ru-RU"/>
              </w:rPr>
              <w:tab/>
              <w:t xml:space="preserve">в виде безотзывной независимой банковской гарантии </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безотзывная банковская гарантия должна отвечать требованиям, установленным в п.4.23.6;</w:t>
            </w:r>
          </w:p>
          <w:p w:rsidR="0082744C" w:rsidRPr="00EE2451" w:rsidRDefault="0082744C"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2)</w:t>
            </w:r>
            <w:r w:rsidRPr="00EE2451">
              <w:rPr>
                <w:rFonts w:ascii="Times New Roman" w:eastAsia="Times New Roman" w:hAnsi="Times New Roman" w:cs="Times New Roman"/>
                <w:bCs/>
                <w:sz w:val="24"/>
                <w:szCs w:val="24"/>
                <w:lang w:eastAsia="ru-RU"/>
              </w:rPr>
              <w:tab/>
              <w:t xml:space="preserve">путем перечисления денежных средств по следующим реквизитам: </w:t>
            </w:r>
          </w:p>
          <w:p w:rsidR="00DC1C16" w:rsidRPr="00EE2451" w:rsidRDefault="00DC1C16" w:rsidP="0082744C">
            <w:pPr>
              <w:suppressAutoHyphens/>
              <w:spacing w:after="0" w:line="240" w:lineRule="auto"/>
              <w:jc w:val="both"/>
              <w:rPr>
                <w:rFonts w:ascii="Times New Roman" w:eastAsia="Times New Roman" w:hAnsi="Times New Roman" w:cs="Times New Roman"/>
                <w:bCs/>
                <w:sz w:val="24"/>
                <w:szCs w:val="24"/>
                <w:lang w:eastAsia="ru-RU"/>
              </w:rPr>
            </w:pPr>
            <w:r w:rsidRPr="00EE2451">
              <w:rPr>
                <w:rFonts w:ascii="Times New Roman" w:eastAsia="Times New Roman" w:hAnsi="Times New Roman" w:cs="Times New Roman"/>
                <w:bCs/>
                <w:sz w:val="24"/>
                <w:szCs w:val="24"/>
                <w:lang w:eastAsia="ru-RU"/>
              </w:rPr>
              <w:t>Получатель:</w:t>
            </w:r>
          </w:p>
          <w:p w:rsidR="00D06679" w:rsidRPr="00EE2451" w:rsidRDefault="00DC1C16"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УФК по РК ФГБУ «Санаторий РОП РФ «Россия»                        (№ 20756Ж74180)</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ОГРН</w:t>
            </w:r>
            <w:r w:rsidRPr="00EE2451">
              <w:rPr>
                <w:rFonts w:ascii="Times New Roman" w:hAnsi="Times New Roman" w:cs="Times New Roman"/>
                <w:bCs/>
                <w:sz w:val="24"/>
                <w:szCs w:val="24"/>
              </w:rPr>
              <w:tab/>
              <w:t>1209100014529</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ИНН/КПП 9103094864/910301001</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ОКПО</w:t>
            </w:r>
            <w:r w:rsidRPr="00EE2451">
              <w:rPr>
                <w:rFonts w:ascii="Times New Roman" w:hAnsi="Times New Roman" w:cs="Times New Roman"/>
                <w:bCs/>
                <w:sz w:val="24"/>
                <w:szCs w:val="24"/>
              </w:rPr>
              <w:tab/>
              <w:t>46272494</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lastRenderedPageBreak/>
              <w:t>ОКТМО 35729000001</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КБК 00000000000000000510</w:t>
            </w:r>
          </w:p>
          <w:p w:rsidR="00D06679" w:rsidRPr="00EE2451" w:rsidRDefault="00DC1C16"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О</w:t>
            </w:r>
            <w:r w:rsidR="00D06679" w:rsidRPr="00EE2451">
              <w:rPr>
                <w:rFonts w:ascii="Times New Roman" w:hAnsi="Times New Roman" w:cs="Times New Roman"/>
                <w:bCs/>
                <w:sz w:val="24"/>
                <w:szCs w:val="24"/>
              </w:rPr>
              <w:t xml:space="preserve">тделение Республика Крым Банка России /УФК по Республике Крым   г. Симферополь </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БИК банка – 013510002</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Единый казначейский счет 40102810645370000035;</w:t>
            </w:r>
          </w:p>
          <w:p w:rsidR="00D06679" w:rsidRPr="00EE2451" w:rsidRDefault="00D06679" w:rsidP="00D06679">
            <w:pPr>
              <w:keepNext/>
              <w:spacing w:after="0"/>
              <w:jc w:val="both"/>
              <w:rPr>
                <w:rFonts w:ascii="Times New Roman" w:hAnsi="Times New Roman" w:cs="Times New Roman"/>
                <w:bCs/>
                <w:sz w:val="24"/>
                <w:szCs w:val="24"/>
              </w:rPr>
            </w:pPr>
            <w:r w:rsidRPr="00EE2451">
              <w:rPr>
                <w:rFonts w:ascii="Times New Roman" w:hAnsi="Times New Roman" w:cs="Times New Roman"/>
                <w:bCs/>
                <w:sz w:val="24"/>
                <w:szCs w:val="24"/>
              </w:rPr>
              <w:t>Казначейс</w:t>
            </w:r>
            <w:r w:rsidR="00DC1C16" w:rsidRPr="00EE2451">
              <w:rPr>
                <w:rFonts w:ascii="Times New Roman" w:hAnsi="Times New Roman" w:cs="Times New Roman"/>
                <w:bCs/>
                <w:sz w:val="24"/>
                <w:szCs w:val="24"/>
              </w:rPr>
              <w:t>кий счет (р/с) -03214643000000017500.</w:t>
            </w:r>
          </w:p>
          <w:p w:rsidR="00595723" w:rsidRPr="00EE2451" w:rsidRDefault="00595723" w:rsidP="0082744C">
            <w:pPr>
              <w:keepNext/>
              <w:spacing w:after="0"/>
              <w:jc w:val="both"/>
              <w:rPr>
                <w:rFonts w:ascii="Times New Roman" w:hAnsi="Times New Roman" w:cs="Times New Roman"/>
                <w:bCs/>
                <w:sz w:val="24"/>
                <w:szCs w:val="24"/>
              </w:rPr>
            </w:pPr>
          </w:p>
          <w:p w:rsidR="00595723" w:rsidRPr="00EE2451" w:rsidRDefault="00595723" w:rsidP="0082744C">
            <w:pPr>
              <w:keepNext/>
              <w:spacing w:after="0"/>
              <w:jc w:val="both"/>
              <w:rPr>
                <w:rFonts w:ascii="Times New Roman" w:hAnsi="Times New Roman" w:cs="Times New Roman"/>
                <w:bCs/>
                <w:sz w:val="24"/>
                <w:szCs w:val="24"/>
              </w:rPr>
            </w:pPr>
          </w:p>
          <w:p w:rsidR="0082744C" w:rsidRPr="00C5549D" w:rsidRDefault="0082744C" w:rsidP="00175299">
            <w:pPr>
              <w:suppressAutoHyphens/>
              <w:spacing w:after="0" w:line="240" w:lineRule="auto"/>
              <w:jc w:val="both"/>
              <w:rPr>
                <w:rFonts w:ascii="Times New Roman" w:eastAsia="Times New Roman" w:hAnsi="Times New Roman" w:cs="Times New Roman"/>
                <w:bCs/>
                <w:i/>
                <w:sz w:val="24"/>
                <w:szCs w:val="24"/>
                <w:highlight w:val="yellow"/>
                <w:lang w:eastAsia="ru-RU"/>
              </w:rPr>
            </w:pPr>
            <w:r w:rsidRPr="00EE2451">
              <w:rPr>
                <w:rFonts w:ascii="Times New Roman" w:eastAsia="Times New Roman" w:hAnsi="Times New Roman" w:cs="Times New Roman"/>
                <w:bCs/>
                <w:sz w:val="24"/>
                <w:szCs w:val="24"/>
                <w:lang w:eastAsia="ru-RU"/>
              </w:rPr>
              <w:t>Назначение платежа: «Обеспечение исполнения обязательств по договору</w:t>
            </w:r>
            <w:r w:rsidR="00DC1C16" w:rsidRPr="00EE2451">
              <w:rPr>
                <w:rFonts w:ascii="Times New Roman" w:eastAsia="Times New Roman" w:hAnsi="Times New Roman" w:cs="Times New Roman"/>
                <w:bCs/>
                <w:sz w:val="24"/>
                <w:szCs w:val="24"/>
                <w:lang w:eastAsia="ru-RU"/>
              </w:rPr>
              <w:t xml:space="preserve"> №__</w:t>
            </w:r>
            <w:r w:rsidR="00D9719E" w:rsidRPr="00EE2451">
              <w:rPr>
                <w:rFonts w:ascii="Times New Roman" w:eastAsia="Times New Roman" w:hAnsi="Times New Roman" w:cs="Times New Roman"/>
                <w:bCs/>
                <w:sz w:val="24"/>
                <w:szCs w:val="24"/>
                <w:lang w:eastAsia="ru-RU"/>
              </w:rPr>
              <w:t xml:space="preserve"> </w:t>
            </w:r>
            <w:r w:rsidR="00D9719E" w:rsidRPr="00EE2451">
              <w:rPr>
                <w:rFonts w:ascii="Times New Roman" w:eastAsia="Times New Roman" w:hAnsi="Times New Roman" w:cs="Times New Roman"/>
                <w:bCs/>
                <w:i/>
                <w:sz w:val="24"/>
                <w:szCs w:val="24"/>
                <w:highlight w:val="yellow"/>
                <w:lang w:eastAsia="ru-RU"/>
              </w:rPr>
              <w:t>на поставку продуктов питания (</w:t>
            </w:r>
            <w:r w:rsidR="00175299">
              <w:rPr>
                <w:rFonts w:ascii="Times New Roman" w:eastAsia="Times New Roman" w:hAnsi="Times New Roman" w:cs="Times New Roman"/>
                <w:bCs/>
                <w:i/>
                <w:sz w:val="24"/>
                <w:szCs w:val="24"/>
                <w:highlight w:val="yellow"/>
                <w:lang w:eastAsia="ru-RU"/>
              </w:rPr>
              <w:t>Фрукты</w:t>
            </w:r>
            <w:r w:rsidR="00D9719E" w:rsidRPr="00EE2451">
              <w:rPr>
                <w:rFonts w:ascii="Times New Roman" w:eastAsia="Times New Roman" w:hAnsi="Times New Roman" w:cs="Times New Roman"/>
                <w:bCs/>
                <w:i/>
                <w:sz w:val="24"/>
                <w:szCs w:val="24"/>
                <w:highlight w:val="yellow"/>
                <w:lang w:eastAsia="ru-RU"/>
              </w:rPr>
              <w:t>)</w:t>
            </w:r>
            <w:r w:rsidRPr="00EE2451">
              <w:rPr>
                <w:rFonts w:ascii="Times New Roman" w:eastAsia="Times New Roman" w:hAnsi="Times New Roman" w:cs="Times New Roman"/>
                <w:bCs/>
                <w:i/>
                <w:sz w:val="24"/>
                <w:szCs w:val="24"/>
                <w:highlight w:val="yellow"/>
                <w:lang w:eastAsia="ru-RU"/>
              </w:rPr>
              <w:t>»</w:t>
            </w:r>
            <w:r w:rsidRPr="00EE2451">
              <w:rPr>
                <w:rFonts w:ascii="Times New Roman" w:eastAsia="Times New Roman" w:hAnsi="Times New Roman" w:cs="Times New Roman"/>
                <w:bCs/>
                <w:sz w:val="24"/>
                <w:szCs w:val="24"/>
                <w:lang w:eastAsia="ru-RU"/>
              </w:rPr>
              <w:t>.</w:t>
            </w:r>
          </w:p>
        </w:tc>
      </w:tr>
      <w:tr w:rsidR="00E972DA" w:rsidRPr="00E972DA" w:rsidTr="002A7F49">
        <w:trPr>
          <w:trHeight w:val="194"/>
        </w:trPr>
        <w:tc>
          <w:tcPr>
            <w:tcW w:w="567" w:type="dxa"/>
            <w:shd w:val="clear" w:color="auto" w:fill="auto"/>
          </w:tcPr>
          <w:p w:rsidR="0082744C" w:rsidRPr="00E972DA" w:rsidRDefault="0082744C"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82744C" w:rsidRPr="004E5D66" w:rsidRDefault="0082744C" w:rsidP="0082744C">
            <w:pPr>
              <w:suppressAutoHyphens/>
              <w:spacing w:after="0" w:line="240" w:lineRule="auto"/>
              <w:rPr>
                <w:rFonts w:ascii="Times New Roman" w:eastAsia="Times New Roman" w:hAnsi="Times New Roman" w:cs="Times New Roman"/>
                <w:spacing w:val="-6"/>
                <w:sz w:val="24"/>
                <w:szCs w:val="28"/>
                <w:lang w:eastAsia="ru-RU"/>
              </w:rPr>
            </w:pPr>
            <w:r w:rsidRPr="004E5D66">
              <w:rPr>
                <w:rFonts w:ascii="Times New Roman" w:eastAsia="Times New Roman" w:hAnsi="Times New Roman" w:cs="Times New Roman"/>
                <w:spacing w:val="-6"/>
                <w:sz w:val="24"/>
                <w:szCs w:val="28"/>
                <w:lang w:eastAsia="ru-RU"/>
              </w:rPr>
              <w:t>Условия предоставления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c>
          <w:tcPr>
            <w:tcW w:w="6869" w:type="dxa"/>
          </w:tcPr>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Указание (декларирование) участником закупки в заявке на участие в конкурсе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указанных в заявке на участие в закупке.</w:t>
            </w:r>
          </w:p>
          <w:p w:rsidR="00595723"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в закупке и такая заявка рассматривается как содержащая предложение о поставке иностранных товаров.</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w:t>
            </w:r>
            <w:r w:rsidRPr="004E5D66">
              <w:rPr>
                <w:rFonts w:ascii="Times New Roman" w:eastAsia="Times New Roman" w:hAnsi="Times New Roman" w:cs="Times New Roman"/>
                <w:sz w:val="24"/>
                <w:szCs w:val="28"/>
                <w:lang w:eastAsia="ru-RU"/>
              </w:rPr>
              <w:lastRenderedPageBreak/>
              <w:t>заключения договора.</w:t>
            </w:r>
          </w:p>
          <w:p w:rsidR="0082744C" w:rsidRPr="004E5D66" w:rsidRDefault="0082744C" w:rsidP="00595723">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E972DA" w:rsidRPr="00E972DA" w:rsidTr="002A7F49">
        <w:trPr>
          <w:trHeight w:val="194"/>
        </w:trPr>
        <w:tc>
          <w:tcPr>
            <w:tcW w:w="567" w:type="dxa"/>
            <w:shd w:val="clear" w:color="auto" w:fill="auto"/>
          </w:tcPr>
          <w:p w:rsidR="008E6A10" w:rsidRPr="00E972DA" w:rsidRDefault="008E6A10" w:rsidP="0082744C">
            <w:pPr>
              <w:numPr>
                <w:ilvl w:val="0"/>
                <w:numId w:val="4"/>
              </w:numPr>
              <w:suppressAutoHyphens/>
              <w:spacing w:after="0" w:line="240" w:lineRule="auto"/>
              <w:jc w:val="both"/>
              <w:rPr>
                <w:rFonts w:ascii="Times New Roman" w:eastAsia="Times New Roman" w:hAnsi="Times New Roman" w:cs="Times New Roman"/>
                <w:b/>
                <w:bCs/>
                <w:color w:val="FF0000"/>
                <w:sz w:val="24"/>
                <w:szCs w:val="28"/>
                <w:lang w:eastAsia="ru-RU"/>
              </w:rPr>
            </w:pPr>
          </w:p>
        </w:tc>
        <w:tc>
          <w:tcPr>
            <w:tcW w:w="2552" w:type="dxa"/>
            <w:shd w:val="clear" w:color="auto" w:fill="auto"/>
          </w:tcPr>
          <w:p w:rsidR="008E6A10" w:rsidRPr="004E5D66" w:rsidRDefault="008E6A10" w:rsidP="0082744C">
            <w:pPr>
              <w:suppressAutoHyphens/>
              <w:spacing w:after="0" w:line="240" w:lineRule="auto"/>
              <w:rPr>
                <w:rFonts w:ascii="Times New Roman" w:eastAsia="Times New Roman" w:hAnsi="Times New Roman" w:cs="Times New Roman"/>
                <w:spacing w:val="-6"/>
                <w:sz w:val="24"/>
                <w:szCs w:val="28"/>
                <w:lang w:eastAsia="ru-RU"/>
              </w:rPr>
            </w:pPr>
            <w:r w:rsidRPr="004E5D66">
              <w:rPr>
                <w:rFonts w:ascii="Times New Roman" w:eastAsia="Times New Roman" w:hAnsi="Times New Roman" w:cs="Times New Roman"/>
                <w:spacing w:val="-6"/>
                <w:sz w:val="24"/>
                <w:szCs w:val="28"/>
                <w:lang w:eastAsia="ru-RU"/>
              </w:rPr>
              <w:t>Порядок изменения договора</w:t>
            </w:r>
          </w:p>
        </w:tc>
        <w:tc>
          <w:tcPr>
            <w:tcW w:w="6869" w:type="dxa"/>
          </w:tcPr>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-изменение в соответствии с законодательством Российской Федерации регулируемых цен (тарифов) на товары, работы, услуги.</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-заказчик по согласованию с исполнителем договора вправе </w:t>
            </w:r>
            <w:r w:rsidRPr="004E5D66">
              <w:rPr>
                <w:rFonts w:ascii="Times New Roman" w:eastAsia="Times New Roman" w:hAnsi="Times New Roman" w:cs="Times New Roman"/>
                <w:sz w:val="24"/>
                <w:szCs w:val="28"/>
                <w:lang w:eastAsia="ru-RU"/>
              </w:rPr>
              <w:lastRenderedPageBreak/>
              <w:t>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E6A10" w:rsidRPr="004E5D66" w:rsidRDefault="008E6A10" w:rsidP="008E6A10">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w:t>
            </w:r>
          </w:p>
        </w:tc>
      </w:tr>
    </w:tbl>
    <w:p w:rsidR="008A5D1F" w:rsidRPr="00E972DA" w:rsidRDefault="008A5D1F" w:rsidP="00193EBD">
      <w:pPr>
        <w:spacing w:after="0" w:line="240" w:lineRule="auto"/>
        <w:rPr>
          <w:rFonts w:ascii="Times New Roman" w:eastAsia="Times New Roman" w:hAnsi="Times New Roman" w:cs="Times New Roman"/>
          <w:b/>
          <w:bCs/>
          <w:color w:val="FF0000"/>
          <w:sz w:val="24"/>
          <w:szCs w:val="28"/>
        </w:rPr>
      </w:pPr>
    </w:p>
    <w:p w:rsidR="008A5D1F" w:rsidRPr="00E972DA" w:rsidRDefault="008A5D1F" w:rsidP="00193EBD">
      <w:pPr>
        <w:tabs>
          <w:tab w:val="left" w:pos="2130"/>
        </w:tabs>
        <w:spacing w:after="0" w:line="240" w:lineRule="auto"/>
        <w:rPr>
          <w:rFonts w:ascii="Times New Roman" w:eastAsia="Times New Roman" w:hAnsi="Times New Roman" w:cs="Times New Roman"/>
          <w:color w:val="FF0000"/>
          <w:sz w:val="24"/>
          <w:szCs w:val="28"/>
        </w:rPr>
      </w:pPr>
      <w:r w:rsidRPr="00E972DA">
        <w:rPr>
          <w:rFonts w:ascii="Times New Roman" w:eastAsia="Times New Roman" w:hAnsi="Times New Roman" w:cs="Times New Roman"/>
          <w:color w:val="FF0000"/>
          <w:sz w:val="24"/>
          <w:szCs w:val="28"/>
        </w:rPr>
        <w:tab/>
      </w:r>
    </w:p>
    <w:p w:rsidR="008A5D1F" w:rsidRPr="004E5D66" w:rsidRDefault="008A5D1F" w:rsidP="00193EBD">
      <w:pPr>
        <w:tabs>
          <w:tab w:val="left" w:pos="2130"/>
        </w:tabs>
        <w:spacing w:after="0" w:line="240" w:lineRule="auto"/>
        <w:rPr>
          <w:rFonts w:ascii="Times New Roman" w:eastAsia="Times New Roman" w:hAnsi="Times New Roman" w:cs="Times New Roman"/>
          <w:sz w:val="24"/>
          <w:szCs w:val="28"/>
        </w:rPr>
      </w:pPr>
    </w:p>
    <w:p w:rsidR="008A5D1F" w:rsidRPr="004E5D66" w:rsidRDefault="008A5D1F" w:rsidP="00193EBD">
      <w:pPr>
        <w:spacing w:after="0" w:line="240" w:lineRule="auto"/>
        <w:jc w:val="right"/>
        <w:outlineLvl w:val="1"/>
        <w:rPr>
          <w:rFonts w:ascii="Times New Roman" w:eastAsia="Times New Roman" w:hAnsi="Times New Roman" w:cs="Times New Roman"/>
          <w:bCs/>
          <w:sz w:val="24"/>
          <w:szCs w:val="28"/>
        </w:rPr>
      </w:pPr>
      <w:bookmarkStart w:id="32" w:name="_Toc13823017"/>
      <w:r w:rsidRPr="004E5D66">
        <w:rPr>
          <w:rFonts w:ascii="Times New Roman" w:eastAsia="Times New Roman" w:hAnsi="Times New Roman" w:cs="Times New Roman"/>
          <w:bCs/>
          <w:sz w:val="24"/>
          <w:szCs w:val="28"/>
        </w:rPr>
        <w:t>Приложение №1</w:t>
      </w:r>
      <w:r w:rsidRPr="004E5D66">
        <w:rPr>
          <w:rFonts w:ascii="Times New Roman" w:eastAsia="Times New Roman" w:hAnsi="Times New Roman" w:cs="Times New Roman"/>
          <w:bCs/>
          <w:sz w:val="24"/>
          <w:szCs w:val="28"/>
        </w:rPr>
        <w:br/>
        <w:t>к информационной карте</w:t>
      </w:r>
      <w:bookmarkEnd w:id="32"/>
    </w:p>
    <w:p w:rsidR="00B908A9" w:rsidRPr="004E5D66" w:rsidRDefault="00B908A9" w:rsidP="00193EBD">
      <w:pPr>
        <w:spacing w:after="0" w:line="240" w:lineRule="auto"/>
        <w:jc w:val="center"/>
        <w:outlineLvl w:val="2"/>
        <w:rPr>
          <w:rFonts w:ascii="Times New Roman" w:eastAsia="Times New Roman" w:hAnsi="Times New Roman" w:cs="Times New Roman"/>
          <w:b/>
          <w:sz w:val="24"/>
          <w:szCs w:val="28"/>
          <w:lang w:eastAsia="ru-RU"/>
        </w:rPr>
      </w:pPr>
      <w:bookmarkStart w:id="33" w:name="_Toc13823018"/>
    </w:p>
    <w:p w:rsidR="008A5D1F" w:rsidRPr="004E5D66" w:rsidRDefault="008A5D1F" w:rsidP="00193EBD">
      <w:pPr>
        <w:spacing w:after="0" w:line="240" w:lineRule="auto"/>
        <w:jc w:val="center"/>
        <w:outlineLvl w:val="2"/>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ТРЕБОВАНИЯ К УЧАСТНИКАМ ЗАКУПКИ</w:t>
      </w:r>
      <w:bookmarkEnd w:id="33"/>
    </w:p>
    <w:tbl>
      <w:tblPr>
        <w:tblW w:w="102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4820"/>
        <w:gridCol w:w="4678"/>
      </w:tblGrid>
      <w:tr w:rsidR="004E5D66" w:rsidRPr="004E5D66" w:rsidTr="00ED4133">
        <w:trPr>
          <w:trHeight w:val="397"/>
        </w:trPr>
        <w:tc>
          <w:tcPr>
            <w:tcW w:w="774" w:type="dxa"/>
            <w:shd w:val="clear" w:color="auto" w:fill="auto"/>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п/п</w:t>
            </w:r>
          </w:p>
        </w:tc>
        <w:tc>
          <w:tcPr>
            <w:tcW w:w="4820" w:type="dxa"/>
            <w:shd w:val="clear" w:color="auto" w:fill="auto"/>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Требования к участникам закупки</w:t>
            </w:r>
          </w:p>
        </w:tc>
        <w:tc>
          <w:tcPr>
            <w:tcW w:w="4678" w:type="dxa"/>
            <w:vAlign w:val="center"/>
          </w:tcPr>
          <w:p w:rsidR="008A5D1F" w:rsidRPr="004E5D66" w:rsidRDefault="008A5D1F" w:rsidP="00193EBD">
            <w:pPr>
              <w:suppressAutoHyphens/>
              <w:spacing w:after="0" w:line="240" w:lineRule="auto"/>
              <w:jc w:val="center"/>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Перечень и форма документов, подтверждающих соответствие требованиям</w:t>
            </w:r>
          </w:p>
        </w:tc>
      </w:tr>
      <w:tr w:rsidR="004E5D66" w:rsidRPr="004E5D66" w:rsidTr="00ED4133">
        <w:trPr>
          <w:trHeight w:val="70"/>
        </w:trPr>
        <w:tc>
          <w:tcPr>
            <w:tcW w:w="774" w:type="dxa"/>
            <w:shd w:val="clear" w:color="auto" w:fill="auto"/>
          </w:tcPr>
          <w:p w:rsidR="008A5D1F" w:rsidRPr="004E5D66" w:rsidRDefault="008A5D1F" w:rsidP="00193EBD">
            <w:pPr>
              <w:numPr>
                <w:ilvl w:val="0"/>
                <w:numId w:val="5"/>
              </w:numPr>
              <w:suppressAutoHyphens/>
              <w:spacing w:after="0" w:line="240" w:lineRule="auto"/>
              <w:jc w:val="both"/>
              <w:rPr>
                <w:rFonts w:ascii="Times New Roman" w:eastAsia="Times New Roman" w:hAnsi="Times New Roman" w:cs="Times New Roman"/>
                <w:sz w:val="24"/>
                <w:szCs w:val="28"/>
                <w:lang w:eastAsia="ru-RU"/>
              </w:rPr>
            </w:pPr>
          </w:p>
        </w:tc>
        <w:tc>
          <w:tcPr>
            <w:tcW w:w="9498" w:type="dxa"/>
            <w:gridSpan w:val="2"/>
            <w:shd w:val="clear" w:color="auto" w:fill="auto"/>
          </w:tcPr>
          <w:p w:rsidR="008A5D1F" w:rsidRPr="004E5D66" w:rsidRDefault="008A5D1F" w:rsidP="00193EBD">
            <w:pPr>
              <w:keepNext/>
              <w:suppressAutoHyphens/>
              <w:spacing w:after="0" w:line="240" w:lineRule="auto"/>
              <w:jc w:val="center"/>
              <w:outlineLvl w:val="3"/>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Обязательные требования к участникам закупки</w:t>
            </w:r>
          </w:p>
        </w:tc>
      </w:tr>
      <w:tr w:rsidR="004E5D66" w:rsidRPr="004E5D66" w:rsidTr="00ED4133">
        <w:trPr>
          <w:trHeight w:val="397"/>
        </w:trPr>
        <w:tc>
          <w:tcPr>
            <w:tcW w:w="774" w:type="dxa"/>
            <w:shd w:val="clear" w:color="auto" w:fill="auto"/>
          </w:tcPr>
          <w:p w:rsidR="00AB480F" w:rsidRPr="004E5D66" w:rsidRDefault="00AB480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AB480F" w:rsidRPr="004E5D66" w:rsidRDefault="002C24F7"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Соответствие участника закупок требованиям, устанавливаемым согласно законодательству Российской Федерации к лицам, осуществляющим поставки товаров, выполнение работ, оказание услуг, являющихся предметом закупки</w:t>
            </w:r>
          </w:p>
        </w:tc>
        <w:tc>
          <w:tcPr>
            <w:tcW w:w="4678" w:type="dxa"/>
          </w:tcPr>
          <w:p w:rsidR="004B62CA" w:rsidRPr="004E5D66" w:rsidRDefault="004B62CA" w:rsidP="00BF7890">
            <w:pPr>
              <w:suppressAutoHyphens/>
              <w:spacing w:after="0" w:line="240" w:lineRule="auto"/>
              <w:ind w:left="5"/>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Не установлено </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4" w:name="_Ref418278681"/>
          </w:p>
        </w:tc>
        <w:bookmarkEnd w:id="34"/>
        <w:tc>
          <w:tcPr>
            <w:tcW w:w="4820" w:type="dxa"/>
            <w:shd w:val="clear" w:color="auto" w:fill="auto"/>
          </w:tcPr>
          <w:p w:rsidR="008A5D1F" w:rsidRPr="004E5D66" w:rsidRDefault="009B4D33"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КоАП РФ.</w:t>
            </w:r>
          </w:p>
        </w:tc>
        <w:tc>
          <w:tcPr>
            <w:tcW w:w="4678" w:type="dxa"/>
          </w:tcPr>
          <w:p w:rsidR="008A5D1F" w:rsidRPr="004E5D66" w:rsidRDefault="009B4D33" w:rsidP="009B4D33">
            <w:pPr>
              <w:suppressAutoHyphens/>
              <w:spacing w:after="0" w:line="240" w:lineRule="auto"/>
              <w:jc w:val="both"/>
              <w:rPr>
                <w:rFonts w:ascii="Times New Roman" w:eastAsia="Times New Roman" w:hAnsi="Times New Roman" w:cs="Times New Roman"/>
                <w:b/>
                <w:bCs/>
                <w:sz w:val="24"/>
                <w:szCs w:val="26"/>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w:t>
            </w:r>
            <w:r w:rsidR="002C24F7" w:rsidRPr="004E5D66">
              <w:rPr>
                <w:rFonts w:ascii="Times New Roman" w:eastAsia="Times New Roman" w:hAnsi="Times New Roman" w:cs="Times New Roman"/>
                <w:sz w:val="24"/>
                <w:szCs w:val="28"/>
                <w:lang w:eastAsia="ru-RU"/>
              </w:rPr>
              <w:t>ному требованию.</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00AB480F" w:rsidRPr="004E5D66">
              <w:rPr>
                <w:rFonts w:ascii="Times New Roman" w:eastAsia="Times New Roman" w:hAnsi="Times New Roman" w:cs="Times New Roman"/>
                <w:sz w:val="24"/>
                <w:szCs w:val="28"/>
                <w:lang w:eastAsia="ru-RU"/>
              </w:rPr>
              <w:t>, на дату подачи заявки в целях участия в закупках</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2C24F7"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Отсутствие </w:t>
            </w:r>
            <w:r w:rsidRPr="004E5D66" w:rsidDel="00381232">
              <w:rPr>
                <w:rFonts w:ascii="Times New Roman" w:eastAsia="Times New Roman" w:hAnsi="Times New Roman" w:cs="Times New Roman"/>
                <w:sz w:val="24"/>
                <w:szCs w:val="28"/>
                <w:lang w:eastAsia="ru-RU"/>
              </w:rPr>
              <w:t xml:space="preserve">у участника закупки недоимки </w:t>
            </w:r>
            <w:r w:rsidRPr="004E5D66">
              <w:rPr>
                <w:rFonts w:ascii="Times New Roman" w:eastAsia="Times New Roman" w:hAnsi="Times New Roman" w:cs="Times New Roman"/>
                <w:sz w:val="24"/>
                <w:szCs w:val="28"/>
                <w:lang w:eastAsia="ru-RU"/>
              </w:rPr>
              <w:t xml:space="preserve">по налогам, сборам, задолженности по иным обязательным платежам в бюджеты </w:t>
            </w:r>
            <w:r w:rsidRPr="004E5D66">
              <w:rPr>
                <w:rFonts w:ascii="Times New Roman" w:eastAsia="Times New Roman" w:hAnsi="Times New Roman" w:cs="Times New Roman"/>
                <w:sz w:val="24"/>
                <w:szCs w:val="28"/>
                <w:lang w:eastAsia="ru-RU"/>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5D1F" w:rsidRPr="004E5D66" w:rsidRDefault="008A5D1F" w:rsidP="002C24F7">
            <w:pPr>
              <w:suppressAutoHyphens/>
              <w:spacing w:after="0" w:line="240" w:lineRule="auto"/>
              <w:jc w:val="both"/>
              <w:outlineLvl w:val="4"/>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lastRenderedPageBreak/>
              <w:t>Декларация о соответствии участника процедуры закупки данному требованию</w:t>
            </w:r>
            <w:r w:rsidR="002C24F7"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5" w:name="_Ref418278687"/>
          </w:p>
        </w:tc>
        <w:bookmarkEnd w:id="35"/>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Отсутствие у участника закупки – физического лица, либо у руководителя, членов коллег</w:t>
            </w:r>
            <w:r w:rsidR="00D950F7" w:rsidRPr="004E5D66">
              <w:rPr>
                <w:rFonts w:ascii="Times New Roman" w:eastAsia="Times New Roman" w:hAnsi="Times New Roman" w:cs="Times New Roman"/>
                <w:sz w:val="24"/>
                <w:szCs w:val="28"/>
                <w:lang w:eastAsia="ru-RU"/>
              </w:rPr>
              <w:t xml:space="preserve">иального исполнительного органа, лица, </w:t>
            </w:r>
            <w:r w:rsidR="00BF7890" w:rsidRPr="004E5D66">
              <w:rPr>
                <w:rFonts w:ascii="Times New Roman" w:eastAsia="Times New Roman" w:hAnsi="Times New Roman" w:cs="Times New Roman"/>
                <w:sz w:val="24"/>
                <w:szCs w:val="28"/>
                <w:lang w:eastAsia="ru-RU"/>
              </w:rPr>
              <w:t>исполняющего</w:t>
            </w:r>
            <w:r w:rsidR="00D950F7" w:rsidRPr="004E5D66">
              <w:rPr>
                <w:rFonts w:ascii="Times New Roman" w:eastAsia="Times New Roman" w:hAnsi="Times New Roman" w:cs="Times New Roman"/>
                <w:sz w:val="24"/>
                <w:szCs w:val="28"/>
                <w:lang w:eastAsia="ru-RU"/>
              </w:rPr>
              <w:t xml:space="preserve"> функции единоличного исполнительного органа, или главного бухгалтера юридического лица -  </w:t>
            </w:r>
            <w:r w:rsidRPr="004E5D66">
              <w:rPr>
                <w:rFonts w:ascii="Times New Roman" w:eastAsia="Times New Roman" w:hAnsi="Times New Roman" w:cs="Times New Roman"/>
                <w:sz w:val="24"/>
                <w:szCs w:val="28"/>
                <w:lang w:eastAsia="ru-RU"/>
              </w:rPr>
              <w:t>участника закупки судимости за преступления в сфере экономики</w:t>
            </w:r>
            <w:r w:rsidR="00D950F7" w:rsidRPr="004E5D66">
              <w:rPr>
                <w:rFonts w:ascii="Times New Roman" w:eastAsia="Times New Roman" w:hAnsi="Times New Roman" w:cs="Times New Roman"/>
                <w:sz w:val="24"/>
                <w:szCs w:val="28"/>
                <w:lang w:eastAsia="ru-RU"/>
              </w:rPr>
              <w:t xml:space="preserve"> и (или) </w:t>
            </w:r>
            <w:r w:rsidR="00BF7890" w:rsidRPr="004E5D66">
              <w:rPr>
                <w:rFonts w:ascii="Times New Roman" w:eastAsia="Times New Roman" w:hAnsi="Times New Roman" w:cs="Times New Roman"/>
                <w:sz w:val="24"/>
                <w:szCs w:val="28"/>
                <w:lang w:eastAsia="ru-RU"/>
              </w:rPr>
              <w:t>преступления</w:t>
            </w:r>
            <w:r w:rsidR="00D950F7" w:rsidRPr="004E5D66">
              <w:rPr>
                <w:rFonts w:ascii="Times New Roman" w:eastAsia="Times New Roman" w:hAnsi="Times New Roman" w:cs="Times New Roman"/>
                <w:sz w:val="24"/>
                <w:szCs w:val="28"/>
                <w:lang w:eastAsia="ru-RU"/>
              </w:rPr>
              <w:t>, предусмотренные статьями 289, 290, 291, 291.1 Уголовного кодекса Российской Федерации (за исключением лиц, у которых такая судимость погашена или снята)</w:t>
            </w:r>
            <w:r w:rsidRPr="004E5D66">
              <w:rPr>
                <w:rFonts w:ascii="Times New Roman" w:eastAsia="Times New Roman" w:hAnsi="Times New Roman" w:cs="Times New Roman"/>
                <w:sz w:val="24"/>
                <w:szCs w:val="28"/>
                <w:lang w:eastAsia="ru-RU"/>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950F7" w:rsidRPr="004E5D66">
              <w:rPr>
                <w:rFonts w:ascii="Times New Roman" w:eastAsia="Times New Roman" w:hAnsi="Times New Roman" w:cs="Times New Roman"/>
                <w:sz w:val="24"/>
                <w:szCs w:val="28"/>
                <w:lang w:eastAsia="ru-RU"/>
              </w:rPr>
              <w:t>поставкой товара, выполнением работы, оказанием услуги</w:t>
            </w:r>
            <w:r w:rsidRPr="004E5D66">
              <w:rPr>
                <w:rFonts w:ascii="Times New Roman" w:eastAsia="Times New Roman" w:hAnsi="Times New Roman" w:cs="Times New Roman"/>
                <w:sz w:val="24"/>
                <w:szCs w:val="28"/>
                <w:lang w:eastAsia="ru-RU"/>
              </w:rPr>
              <w:t>, являющ</w:t>
            </w:r>
            <w:r w:rsidR="00D950F7" w:rsidRPr="004E5D66">
              <w:rPr>
                <w:rFonts w:ascii="Times New Roman" w:eastAsia="Times New Roman" w:hAnsi="Times New Roman" w:cs="Times New Roman"/>
                <w:sz w:val="24"/>
                <w:szCs w:val="28"/>
                <w:lang w:eastAsia="ru-RU"/>
              </w:rPr>
              <w:t>их</w:t>
            </w:r>
            <w:r w:rsidRPr="004E5D66">
              <w:rPr>
                <w:rFonts w:ascii="Times New Roman" w:eastAsia="Times New Roman" w:hAnsi="Times New Roman" w:cs="Times New Roman"/>
                <w:sz w:val="24"/>
                <w:szCs w:val="28"/>
                <w:lang w:eastAsia="ru-RU"/>
              </w:rPr>
              <w:t xml:space="preserve">ся </w:t>
            </w:r>
            <w:r w:rsidR="00D950F7" w:rsidRPr="004E5D66">
              <w:rPr>
                <w:rFonts w:ascii="Times New Roman" w:eastAsia="Times New Roman" w:hAnsi="Times New Roman" w:cs="Times New Roman"/>
                <w:sz w:val="24"/>
                <w:szCs w:val="28"/>
                <w:lang w:eastAsia="ru-RU"/>
              </w:rPr>
              <w:t>объектом осуществляемой закупки</w:t>
            </w:r>
            <w:r w:rsidRPr="004E5D66">
              <w:rPr>
                <w:rFonts w:ascii="Times New Roman" w:eastAsia="Times New Roman" w:hAnsi="Times New Roman" w:cs="Times New Roman"/>
                <w:sz w:val="24"/>
                <w:szCs w:val="28"/>
                <w:lang w:eastAsia="ru-RU"/>
              </w:rPr>
              <w:t>, и административного наказания в виде дисквалификации</w:t>
            </w:r>
          </w:p>
        </w:tc>
        <w:tc>
          <w:tcPr>
            <w:tcW w:w="4678" w:type="dxa"/>
          </w:tcPr>
          <w:p w:rsidR="008A5D1F" w:rsidRPr="004E5D66" w:rsidRDefault="008A5D1F" w:rsidP="00256756">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256756"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D950F7" w:rsidRPr="004E5D66" w:rsidRDefault="00D950F7"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D950F7" w:rsidRPr="004E5D66" w:rsidRDefault="00D950F7"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4678" w:type="dxa"/>
          </w:tcPr>
          <w:p w:rsidR="00D950F7" w:rsidRPr="004E5D66" w:rsidRDefault="00244DEF" w:rsidP="006A0C07">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Не установлено</w:t>
            </w:r>
          </w:p>
        </w:tc>
      </w:tr>
      <w:tr w:rsidR="004E5D66" w:rsidRPr="004E5D66" w:rsidTr="00ED4133">
        <w:trPr>
          <w:trHeight w:val="397"/>
        </w:trPr>
        <w:tc>
          <w:tcPr>
            <w:tcW w:w="774" w:type="dxa"/>
            <w:shd w:val="clear" w:color="auto" w:fill="auto"/>
          </w:tcPr>
          <w:p w:rsidR="00D950F7" w:rsidRPr="004E5D66" w:rsidRDefault="00D950F7"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D950F7" w:rsidRPr="004E5D66" w:rsidRDefault="00D950F7"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w:t>
            </w:r>
            <w:r w:rsidRPr="004E5D66">
              <w:rPr>
                <w:rFonts w:ascii="Times New Roman" w:eastAsia="Times New Roman" w:hAnsi="Times New Roman" w:cs="Times New Roman"/>
                <w:sz w:val="24"/>
                <w:szCs w:val="28"/>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w:t>
            </w:r>
            <w:r w:rsidR="008042FD" w:rsidRPr="004E5D66">
              <w:rPr>
                <w:rFonts w:ascii="Times New Roman" w:eastAsia="Times New Roman" w:hAnsi="Times New Roman" w:cs="Times New Roman"/>
                <w:sz w:val="24"/>
                <w:szCs w:val="28"/>
                <w:lang w:eastAsia="ru-RU"/>
              </w:rPr>
              <w:t>ков</w:t>
            </w:r>
            <w:r w:rsidRPr="004E5D66">
              <w:rPr>
                <w:rFonts w:ascii="Times New Roman" w:eastAsia="Times New Roman" w:hAnsi="Times New Roman" w:cs="Times New Roman"/>
                <w:sz w:val="24"/>
                <w:szCs w:val="28"/>
                <w:lang w:eastAsia="ru-RU"/>
              </w:rPr>
              <w:t xml:space="preserve"> закупки, с физическим лицом, в том числе зарегистрированным в качестве индивидуального предпринимателя, – участник</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xml:space="preserve"> закупки либо является близким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родственник</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xml:space="preserve"> (родственником по прямой восходящей и нисходящей линии (родител</w:t>
            </w:r>
            <w:r w:rsidR="008042FD" w:rsidRPr="004E5D66">
              <w:rPr>
                <w:rFonts w:ascii="Times New Roman" w:eastAsia="Times New Roman" w:hAnsi="Times New Roman" w:cs="Times New Roman"/>
                <w:sz w:val="24"/>
                <w:szCs w:val="28"/>
                <w:lang w:eastAsia="ru-RU"/>
              </w:rPr>
              <w:t>ями</w:t>
            </w:r>
            <w:r w:rsidRPr="004E5D66">
              <w:rPr>
                <w:rFonts w:ascii="Times New Roman" w:eastAsia="Times New Roman" w:hAnsi="Times New Roman" w:cs="Times New Roman"/>
                <w:sz w:val="24"/>
                <w:szCs w:val="28"/>
                <w:lang w:eastAsia="ru-RU"/>
              </w:rPr>
              <w:t xml:space="preserve"> и </w:t>
            </w:r>
            <w:r w:rsidR="008042FD" w:rsidRPr="004E5D66">
              <w:rPr>
                <w:rFonts w:ascii="Times New Roman" w:eastAsia="Times New Roman" w:hAnsi="Times New Roman" w:cs="Times New Roman"/>
                <w:sz w:val="24"/>
                <w:szCs w:val="28"/>
                <w:lang w:eastAsia="ru-RU"/>
              </w:rPr>
              <w:t>детьми</w:t>
            </w:r>
            <w:r w:rsidRPr="004E5D66">
              <w:rPr>
                <w:rFonts w:ascii="Times New Roman" w:eastAsia="Times New Roman" w:hAnsi="Times New Roman" w:cs="Times New Roman"/>
                <w:sz w:val="24"/>
                <w:szCs w:val="28"/>
                <w:lang w:eastAsia="ru-RU"/>
              </w:rPr>
              <w:t>, дедушкой, бабушкой и внуками), полнородным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и неполнородным</w:t>
            </w:r>
            <w:r w:rsidR="008042FD" w:rsidRPr="004E5D66">
              <w:rPr>
                <w:rFonts w:ascii="Times New Roman" w:eastAsia="Times New Roman" w:hAnsi="Times New Roman" w:cs="Times New Roman"/>
                <w:sz w:val="24"/>
                <w:szCs w:val="28"/>
                <w:lang w:eastAsia="ru-RU"/>
              </w:rPr>
              <w:t>и (имеющим общих отца или мать,</w:t>
            </w:r>
            <w:r w:rsidRPr="004E5D66">
              <w:rPr>
                <w:rFonts w:ascii="Times New Roman" w:eastAsia="Times New Roman" w:hAnsi="Times New Roman" w:cs="Times New Roman"/>
                <w:sz w:val="24"/>
                <w:szCs w:val="28"/>
                <w:lang w:eastAsia="ru-RU"/>
              </w:rPr>
              <w:t xml:space="preserve"> брат</w:t>
            </w:r>
            <w:r w:rsidR="008042FD" w:rsidRPr="004E5D66">
              <w:rPr>
                <w:rFonts w:ascii="Times New Roman" w:eastAsia="Times New Roman" w:hAnsi="Times New Roman" w:cs="Times New Roman"/>
                <w:sz w:val="24"/>
                <w:szCs w:val="28"/>
                <w:lang w:eastAsia="ru-RU"/>
              </w:rPr>
              <w:t>ьями</w:t>
            </w:r>
            <w:r w:rsidRPr="004E5D66">
              <w:rPr>
                <w:rFonts w:ascii="Times New Roman" w:eastAsia="Times New Roman" w:hAnsi="Times New Roman" w:cs="Times New Roman"/>
                <w:sz w:val="24"/>
                <w:szCs w:val="28"/>
                <w:lang w:eastAsia="ru-RU"/>
              </w:rPr>
              <w:t xml:space="preserve"> и сестр</w:t>
            </w:r>
            <w:r w:rsidR="008042FD" w:rsidRPr="004E5D66">
              <w:rPr>
                <w:rFonts w:ascii="Times New Roman" w:eastAsia="Times New Roman" w:hAnsi="Times New Roman" w:cs="Times New Roman"/>
                <w:sz w:val="24"/>
                <w:szCs w:val="28"/>
                <w:lang w:eastAsia="ru-RU"/>
              </w:rPr>
              <w:t>ами</w:t>
            </w:r>
            <w:r w:rsidRPr="004E5D66">
              <w:rPr>
                <w:rFonts w:ascii="Times New Roman" w:eastAsia="Times New Roman" w:hAnsi="Times New Roman" w:cs="Times New Roman"/>
                <w:sz w:val="24"/>
                <w:szCs w:val="28"/>
                <w:lang w:eastAsia="ru-RU"/>
              </w:rPr>
              <w:t>), усыновител</w:t>
            </w:r>
            <w:r w:rsidR="008042FD" w:rsidRPr="004E5D66">
              <w:rPr>
                <w:rFonts w:ascii="Times New Roman" w:eastAsia="Times New Roman" w:hAnsi="Times New Roman" w:cs="Times New Roman"/>
                <w:sz w:val="24"/>
                <w:szCs w:val="28"/>
                <w:lang w:eastAsia="ru-RU"/>
              </w:rPr>
              <w:t>я</w:t>
            </w:r>
            <w:r w:rsidRPr="004E5D66">
              <w:rPr>
                <w:rFonts w:ascii="Times New Roman" w:eastAsia="Times New Roman" w:hAnsi="Times New Roman" w:cs="Times New Roman"/>
                <w:sz w:val="24"/>
                <w:szCs w:val="28"/>
                <w:lang w:eastAsia="ru-RU"/>
              </w:rPr>
              <w:t>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или усыновленным</w:t>
            </w:r>
            <w:r w:rsidR="008042FD" w:rsidRPr="004E5D66">
              <w:rPr>
                <w:rFonts w:ascii="Times New Roman" w:eastAsia="Times New Roman" w:hAnsi="Times New Roman" w:cs="Times New Roman"/>
                <w:sz w:val="24"/>
                <w:szCs w:val="28"/>
                <w:lang w:eastAsia="ru-RU"/>
              </w:rPr>
              <w:t>и</w:t>
            </w:r>
            <w:r w:rsidRPr="004E5D66">
              <w:rPr>
                <w:rFonts w:ascii="Times New Roman" w:eastAsia="Times New Roman" w:hAnsi="Times New Roman" w:cs="Times New Roman"/>
                <w:sz w:val="24"/>
                <w:szCs w:val="28"/>
                <w:lang w:eastAsia="ru-RU"/>
              </w:rPr>
              <w:t xml:space="preserve"> указанн</w:t>
            </w:r>
            <w:r w:rsidR="008042FD" w:rsidRPr="004E5D66">
              <w:rPr>
                <w:rFonts w:ascii="Times New Roman" w:eastAsia="Times New Roman" w:hAnsi="Times New Roman" w:cs="Times New Roman"/>
                <w:sz w:val="24"/>
                <w:szCs w:val="28"/>
                <w:lang w:eastAsia="ru-RU"/>
              </w:rPr>
              <w:t>ых</w:t>
            </w:r>
            <w:r w:rsidRPr="004E5D66">
              <w:rPr>
                <w:rFonts w:ascii="Times New Roman" w:eastAsia="Times New Roman" w:hAnsi="Times New Roman" w:cs="Times New Roman"/>
                <w:sz w:val="24"/>
                <w:szCs w:val="28"/>
                <w:lang w:eastAsia="ru-RU"/>
              </w:rPr>
              <w:t xml:space="preserve"> физическ</w:t>
            </w:r>
            <w:r w:rsidR="008042FD" w:rsidRPr="004E5D66">
              <w:rPr>
                <w:rFonts w:ascii="Times New Roman" w:eastAsia="Times New Roman" w:hAnsi="Times New Roman" w:cs="Times New Roman"/>
                <w:sz w:val="24"/>
                <w:szCs w:val="28"/>
                <w:lang w:eastAsia="ru-RU"/>
              </w:rPr>
              <w:t>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tc>
        <w:tc>
          <w:tcPr>
            <w:tcW w:w="4678" w:type="dxa"/>
          </w:tcPr>
          <w:p w:rsidR="00D950F7" w:rsidRPr="004E5D66" w:rsidRDefault="008042FD" w:rsidP="00414F0F">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lastRenderedPageBreak/>
              <w:t>Декларация о соответствии участника процедуры закупки данному требованию</w:t>
            </w:r>
            <w:r w:rsidR="00414F0F"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042FD" w:rsidRPr="004E5D66" w:rsidRDefault="008042FD"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p>
        </w:tc>
        <w:tc>
          <w:tcPr>
            <w:tcW w:w="4820" w:type="dxa"/>
            <w:shd w:val="clear" w:color="auto" w:fill="auto"/>
          </w:tcPr>
          <w:p w:rsidR="008042FD" w:rsidRPr="004E5D66" w:rsidRDefault="008042FD"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Отсутствие у участника закупки ограничений для участия в закупках, установленных законодательством Российской Федерации</w:t>
            </w:r>
          </w:p>
        </w:tc>
        <w:tc>
          <w:tcPr>
            <w:tcW w:w="4678" w:type="dxa"/>
          </w:tcPr>
          <w:p w:rsidR="008042FD" w:rsidRPr="004E5D66" w:rsidRDefault="008042FD" w:rsidP="00414F0F">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Декларация о соответствии участника процедуры закупки данному требованию</w:t>
            </w:r>
            <w:r w:rsidR="00414F0F" w:rsidRPr="004E5D66">
              <w:rPr>
                <w:rFonts w:ascii="Times New Roman" w:eastAsia="Times New Roman" w:hAnsi="Times New Roman" w:cs="Times New Roman"/>
                <w:sz w:val="24"/>
                <w:szCs w:val="28"/>
                <w:lang w:eastAsia="ru-RU"/>
              </w:rPr>
              <w:t>.</w:t>
            </w:r>
          </w:p>
        </w:tc>
      </w:tr>
      <w:tr w:rsidR="004E5D66" w:rsidRPr="004E5D66" w:rsidTr="00ED4133">
        <w:trPr>
          <w:trHeight w:val="397"/>
        </w:trPr>
        <w:tc>
          <w:tcPr>
            <w:tcW w:w="774" w:type="dxa"/>
            <w:shd w:val="clear" w:color="auto" w:fill="auto"/>
          </w:tcPr>
          <w:p w:rsidR="008A5D1F" w:rsidRPr="004E5D66" w:rsidRDefault="008A5D1F" w:rsidP="00193EBD">
            <w:pPr>
              <w:numPr>
                <w:ilvl w:val="1"/>
                <w:numId w:val="5"/>
              </w:numPr>
              <w:suppressAutoHyphens/>
              <w:spacing w:after="0" w:line="240" w:lineRule="auto"/>
              <w:ind w:left="637" w:hanging="574"/>
              <w:jc w:val="both"/>
              <w:rPr>
                <w:rFonts w:ascii="Times New Roman" w:eastAsia="Times New Roman" w:hAnsi="Times New Roman" w:cs="Times New Roman"/>
                <w:sz w:val="24"/>
                <w:szCs w:val="28"/>
                <w:lang w:eastAsia="ru-RU"/>
              </w:rPr>
            </w:pPr>
            <w:bookmarkStart w:id="36" w:name="_Ref418276449"/>
          </w:p>
        </w:tc>
        <w:bookmarkEnd w:id="36"/>
        <w:tc>
          <w:tcPr>
            <w:tcW w:w="4820" w:type="dxa"/>
            <w:shd w:val="clear" w:color="auto" w:fill="auto"/>
          </w:tcPr>
          <w:p w:rsidR="008A5D1F" w:rsidRPr="004E5D66" w:rsidRDefault="008A5D1F"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4678" w:type="dxa"/>
          </w:tcPr>
          <w:p w:rsidR="008A5D1F" w:rsidRPr="004E5D66" w:rsidRDefault="000240D8" w:rsidP="00414F0F">
            <w:p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Проверяется комиссией Заказчика </w:t>
            </w:r>
            <w:r w:rsidR="00D8018A">
              <w:rPr>
                <w:rFonts w:ascii="Times New Roman" w:eastAsia="Times New Roman" w:hAnsi="Times New Roman" w:cs="Times New Roman"/>
                <w:sz w:val="24"/>
                <w:szCs w:val="28"/>
                <w:lang w:eastAsia="ru-RU"/>
              </w:rPr>
              <w:t>в ЕИС</w:t>
            </w:r>
          </w:p>
        </w:tc>
      </w:tr>
      <w:tr w:rsidR="004E5D66" w:rsidRPr="004E5D66" w:rsidTr="00ED4133">
        <w:trPr>
          <w:cantSplit/>
          <w:trHeight w:val="273"/>
        </w:trPr>
        <w:tc>
          <w:tcPr>
            <w:tcW w:w="774" w:type="dxa"/>
            <w:shd w:val="clear" w:color="auto" w:fill="auto"/>
          </w:tcPr>
          <w:p w:rsidR="008A5D1F" w:rsidRPr="004E5D66" w:rsidRDefault="008A5D1F" w:rsidP="00193EBD">
            <w:pPr>
              <w:numPr>
                <w:ilvl w:val="0"/>
                <w:numId w:val="5"/>
              </w:numPr>
              <w:suppressAutoHyphens/>
              <w:spacing w:after="0" w:line="240" w:lineRule="auto"/>
              <w:jc w:val="both"/>
              <w:rPr>
                <w:rFonts w:ascii="Times New Roman" w:eastAsia="Times New Roman" w:hAnsi="Times New Roman" w:cs="Times New Roman"/>
                <w:sz w:val="24"/>
                <w:szCs w:val="28"/>
                <w:lang w:eastAsia="ru-RU"/>
              </w:rPr>
            </w:pPr>
          </w:p>
        </w:tc>
        <w:tc>
          <w:tcPr>
            <w:tcW w:w="9498" w:type="dxa"/>
            <w:gridSpan w:val="2"/>
            <w:shd w:val="clear" w:color="auto" w:fill="auto"/>
          </w:tcPr>
          <w:p w:rsidR="008A5D1F" w:rsidRPr="004E5D66" w:rsidRDefault="008A5D1F" w:rsidP="00AF31A4">
            <w:pPr>
              <w:spacing w:after="0" w:line="240" w:lineRule="auto"/>
              <w:jc w:val="center"/>
              <w:rPr>
                <w:rFonts w:ascii="Times New Roman" w:eastAsia="Calibri" w:hAnsi="Times New Roman" w:cs="Times New Roman"/>
                <w:sz w:val="24"/>
                <w:szCs w:val="24"/>
              </w:rPr>
            </w:pPr>
            <w:r w:rsidRPr="004E5D66">
              <w:rPr>
                <w:rFonts w:ascii="Times New Roman" w:eastAsia="Calibri" w:hAnsi="Times New Roman" w:cs="Times New Roman"/>
                <w:b/>
                <w:sz w:val="24"/>
                <w:szCs w:val="28"/>
              </w:rPr>
              <w:t>Квалификационные требования к участникам закупки</w:t>
            </w:r>
            <w:r w:rsidR="007739B8" w:rsidRPr="004E5D66">
              <w:rPr>
                <w:rFonts w:ascii="Times New Roman" w:eastAsia="Calibri" w:hAnsi="Times New Roman" w:cs="Times New Roman"/>
                <w:b/>
                <w:sz w:val="24"/>
                <w:szCs w:val="28"/>
              </w:rPr>
              <w:t xml:space="preserve"> (по не стоимостным</w:t>
            </w:r>
            <w:r w:rsidR="00AF31A4" w:rsidRPr="004E5D66">
              <w:rPr>
                <w:rFonts w:ascii="Times New Roman" w:eastAsia="Calibri" w:hAnsi="Times New Roman" w:cs="Times New Roman"/>
                <w:b/>
                <w:sz w:val="24"/>
                <w:szCs w:val="28"/>
              </w:rPr>
              <w:t xml:space="preserve"> критериям оценки)</w:t>
            </w:r>
          </w:p>
        </w:tc>
      </w:tr>
      <w:tr w:rsidR="004E5D66" w:rsidRPr="004E5D66" w:rsidTr="005A3C98">
        <w:trPr>
          <w:trHeight w:val="536"/>
        </w:trPr>
        <w:tc>
          <w:tcPr>
            <w:tcW w:w="774" w:type="dxa"/>
            <w:shd w:val="clear" w:color="auto" w:fill="auto"/>
          </w:tcPr>
          <w:p w:rsidR="008A5D1F" w:rsidRPr="004E5D66" w:rsidRDefault="00ED4133" w:rsidP="00ED4133">
            <w:pPr>
              <w:suppressAutoHyphens/>
              <w:spacing w:after="0" w:line="240" w:lineRule="auto"/>
              <w:jc w:val="both"/>
              <w:rPr>
                <w:rFonts w:ascii="Times New Roman" w:eastAsia="Times New Roman" w:hAnsi="Times New Roman" w:cs="Times New Roman"/>
                <w:sz w:val="24"/>
                <w:szCs w:val="28"/>
                <w:lang w:val="en-US" w:eastAsia="ru-RU"/>
              </w:rPr>
            </w:pPr>
            <w:bookmarkStart w:id="37" w:name="_Ref419402307"/>
            <w:r w:rsidRPr="004E5D66">
              <w:rPr>
                <w:rFonts w:ascii="Times New Roman" w:eastAsia="Times New Roman" w:hAnsi="Times New Roman" w:cs="Times New Roman"/>
                <w:sz w:val="24"/>
                <w:szCs w:val="28"/>
                <w:lang w:val="en-US" w:eastAsia="ru-RU"/>
              </w:rPr>
              <w:t>2.1</w:t>
            </w:r>
          </w:p>
        </w:tc>
        <w:bookmarkEnd w:id="37"/>
        <w:tc>
          <w:tcPr>
            <w:tcW w:w="4820" w:type="dxa"/>
            <w:shd w:val="clear" w:color="auto" w:fill="auto"/>
          </w:tcPr>
          <w:p w:rsidR="001B53B1" w:rsidRPr="004E5D66" w:rsidRDefault="007739B8" w:rsidP="00193EBD">
            <w:pPr>
              <w:suppressAutoHyphens/>
              <w:spacing w:after="0" w:line="240" w:lineRule="auto"/>
              <w:jc w:val="both"/>
              <w:rPr>
                <w:rFonts w:ascii="Times New Roman" w:eastAsia="Times New Roman" w:hAnsi="Times New Roman" w:cs="Times New Roman"/>
                <w:sz w:val="24"/>
                <w:szCs w:val="28"/>
                <w:lang w:eastAsia="ru-RU"/>
              </w:rPr>
            </w:pPr>
            <w:r w:rsidRPr="004E5D66">
              <w:rPr>
                <w:rFonts w:ascii="Times New Roman" w:eastAsia="Times New Roman" w:hAnsi="Times New Roman" w:cs="Times New Roman"/>
                <w:sz w:val="24"/>
                <w:szCs w:val="28"/>
                <w:lang w:eastAsia="ru-RU"/>
              </w:rPr>
              <w:t xml:space="preserve">Квалификация </w:t>
            </w:r>
            <w:r w:rsidR="00ED4133" w:rsidRPr="004E5D66">
              <w:rPr>
                <w:rFonts w:ascii="Times New Roman" w:eastAsia="Times New Roman" w:hAnsi="Times New Roman" w:cs="Times New Roman"/>
                <w:sz w:val="24"/>
                <w:szCs w:val="28"/>
                <w:lang w:eastAsia="ru-RU"/>
              </w:rPr>
              <w:t>участников закупки</w:t>
            </w:r>
            <w:r w:rsidRPr="004E5D66">
              <w:rPr>
                <w:rFonts w:ascii="Times New Roman" w:eastAsia="Times New Roman" w:hAnsi="Times New Roman" w:cs="Times New Roman"/>
                <w:sz w:val="24"/>
                <w:szCs w:val="28"/>
                <w:lang w:eastAsia="ru-RU"/>
              </w:rPr>
              <w:t>,</w:t>
            </w:r>
            <w:r w:rsidR="00ED4133" w:rsidRPr="004E5D66">
              <w:rPr>
                <w:rFonts w:ascii="Times New Roman" w:eastAsia="Times New Roman" w:hAnsi="Times New Roman" w:cs="Times New Roman"/>
                <w:sz w:val="24"/>
                <w:szCs w:val="28"/>
                <w:lang w:eastAsia="ru-RU"/>
              </w:rPr>
              <w:t xml:space="preserve"> выраженная в обеспеченности участника закупки трудовыми ресурсами</w:t>
            </w:r>
          </w:p>
        </w:tc>
        <w:tc>
          <w:tcPr>
            <w:tcW w:w="4678" w:type="dxa"/>
          </w:tcPr>
          <w:p w:rsidR="005A3C98" w:rsidRDefault="005A3C98" w:rsidP="005A3C98">
            <w:p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Наличие транспортных средств предусмотренных для перевозки продуктов питания, находящихся на балансе / в аренде / наличие соглашение с логистической компанией;</w:t>
            </w:r>
          </w:p>
          <w:p w:rsidR="005A3C98" w:rsidRDefault="005A3C98" w:rsidP="005A3C98">
            <w:p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Наличие в собственности и/или аренде складских помещений, приспособленных для хранения продуктов питания и товаров первой необходимости;</w:t>
            </w:r>
          </w:p>
          <w:p w:rsidR="00ED4133" w:rsidRPr="004E5D66" w:rsidRDefault="005A3C98" w:rsidP="005A3C98">
            <w:p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Наличие у участника закупки опыта поставки продуктов питания;</w:t>
            </w:r>
          </w:p>
        </w:tc>
      </w:tr>
    </w:tbl>
    <w:p w:rsidR="00ED4133" w:rsidRPr="00E972DA" w:rsidRDefault="00ED4133" w:rsidP="00930FDE">
      <w:pPr>
        <w:spacing w:after="0" w:line="240" w:lineRule="auto"/>
        <w:outlineLvl w:val="1"/>
        <w:rPr>
          <w:rFonts w:ascii="Times New Roman" w:eastAsia="Times New Roman" w:hAnsi="Times New Roman" w:cs="Times New Roman"/>
          <w:bCs/>
          <w:color w:val="FF0000"/>
          <w:sz w:val="24"/>
          <w:szCs w:val="28"/>
        </w:rPr>
      </w:pPr>
      <w:bookmarkStart w:id="38" w:name="_Toc13823019"/>
    </w:p>
    <w:p w:rsidR="00ED4133" w:rsidRPr="00E972DA" w:rsidRDefault="00ED4133" w:rsidP="00193EBD">
      <w:pPr>
        <w:spacing w:after="0" w:line="240" w:lineRule="auto"/>
        <w:jc w:val="right"/>
        <w:outlineLvl w:val="1"/>
        <w:rPr>
          <w:rFonts w:ascii="Times New Roman" w:eastAsia="Times New Roman" w:hAnsi="Times New Roman" w:cs="Times New Roman"/>
          <w:bCs/>
          <w:color w:val="FF0000"/>
          <w:sz w:val="24"/>
          <w:szCs w:val="28"/>
        </w:rPr>
      </w:pPr>
    </w:p>
    <w:p w:rsidR="001B53B1" w:rsidRPr="004E5D66" w:rsidRDefault="001B53B1" w:rsidP="00193EBD">
      <w:pPr>
        <w:spacing w:after="0" w:line="240" w:lineRule="auto"/>
        <w:jc w:val="right"/>
        <w:outlineLvl w:val="1"/>
        <w:rPr>
          <w:rFonts w:ascii="Times New Roman" w:eastAsia="Times New Roman" w:hAnsi="Times New Roman" w:cs="Times New Roman"/>
          <w:bCs/>
          <w:sz w:val="24"/>
          <w:szCs w:val="28"/>
        </w:rPr>
      </w:pPr>
      <w:r w:rsidRPr="004E5D66">
        <w:rPr>
          <w:rFonts w:ascii="Times New Roman" w:eastAsia="Times New Roman" w:hAnsi="Times New Roman" w:cs="Times New Roman"/>
          <w:bCs/>
          <w:sz w:val="24"/>
          <w:szCs w:val="28"/>
        </w:rPr>
        <w:lastRenderedPageBreak/>
        <w:t>Приложение №2</w:t>
      </w:r>
      <w:r w:rsidRPr="004E5D66">
        <w:rPr>
          <w:rFonts w:ascii="Times New Roman" w:eastAsia="Times New Roman" w:hAnsi="Times New Roman" w:cs="Times New Roman"/>
          <w:bCs/>
          <w:sz w:val="24"/>
          <w:szCs w:val="28"/>
        </w:rPr>
        <w:br/>
        <w:t>к информационной карте</w:t>
      </w:r>
      <w:bookmarkEnd w:id="38"/>
    </w:p>
    <w:p w:rsidR="00B908A9" w:rsidRPr="004E5D66" w:rsidRDefault="00B908A9" w:rsidP="00193EBD">
      <w:pPr>
        <w:spacing w:after="0" w:line="240" w:lineRule="auto"/>
        <w:jc w:val="right"/>
        <w:outlineLvl w:val="1"/>
        <w:rPr>
          <w:rFonts w:ascii="Times New Roman" w:eastAsia="Times New Roman" w:hAnsi="Times New Roman" w:cs="Times New Roman"/>
          <w:bCs/>
          <w:sz w:val="24"/>
          <w:szCs w:val="28"/>
        </w:rPr>
      </w:pPr>
    </w:p>
    <w:p w:rsidR="001B53B1" w:rsidRPr="004E5D66" w:rsidRDefault="001B53B1" w:rsidP="00193EBD">
      <w:pPr>
        <w:spacing w:after="0" w:line="240" w:lineRule="auto"/>
        <w:jc w:val="center"/>
        <w:outlineLvl w:val="2"/>
        <w:rPr>
          <w:rFonts w:ascii="Times New Roman" w:eastAsia="Times New Roman" w:hAnsi="Times New Roman" w:cs="Times New Roman"/>
          <w:b/>
          <w:sz w:val="24"/>
          <w:szCs w:val="28"/>
          <w:lang w:eastAsia="ru-RU"/>
        </w:rPr>
      </w:pPr>
      <w:bookmarkStart w:id="39" w:name="_Toc13823020"/>
      <w:r w:rsidRPr="004E5D66">
        <w:rPr>
          <w:rFonts w:ascii="Times New Roman" w:eastAsia="Times New Roman" w:hAnsi="Times New Roman" w:cs="Times New Roman"/>
          <w:b/>
          <w:sz w:val="24"/>
          <w:szCs w:val="28"/>
          <w:lang w:eastAsia="ru-RU"/>
        </w:rPr>
        <w:t>ПОРЯДОК ОЦЕНКИ И СОПОСТАВЛЕНИЯ ЗАЯВОК</w:t>
      </w:r>
      <w:bookmarkEnd w:id="39"/>
    </w:p>
    <w:p w:rsidR="00B908A9" w:rsidRPr="004E5D66" w:rsidRDefault="00B908A9" w:rsidP="00193EBD">
      <w:pPr>
        <w:spacing w:after="0" w:line="240" w:lineRule="auto"/>
        <w:jc w:val="center"/>
        <w:outlineLvl w:val="2"/>
        <w:rPr>
          <w:rFonts w:ascii="Times New Roman" w:eastAsia="Times New Roman" w:hAnsi="Times New Roman" w:cs="Times New Roman"/>
          <w:b/>
          <w:sz w:val="24"/>
          <w:szCs w:val="28"/>
          <w:lang w:eastAsia="ru-RU"/>
        </w:rPr>
      </w:pPr>
    </w:p>
    <w:p w:rsidR="001B53B1" w:rsidRPr="004E5D66" w:rsidRDefault="001B53B1" w:rsidP="00193EBD">
      <w:pPr>
        <w:numPr>
          <w:ilvl w:val="3"/>
          <w:numId w:val="0"/>
        </w:numPr>
        <w:suppressAutoHyphens/>
        <w:spacing w:after="0" w:line="240" w:lineRule="auto"/>
        <w:ind w:firstLine="709"/>
        <w:jc w:val="both"/>
        <w:rPr>
          <w:rFonts w:ascii="Times New Roman" w:eastAsia="Times New Roman" w:hAnsi="Times New Roman" w:cs="Times New Roman"/>
          <w:bCs/>
          <w:i/>
          <w:sz w:val="24"/>
          <w:szCs w:val="28"/>
          <w:lang w:eastAsia="ru-RU"/>
        </w:rPr>
      </w:pPr>
      <w:r w:rsidRPr="004E5D66">
        <w:rPr>
          <w:rFonts w:ascii="Times New Roman" w:eastAsia="Times New Roman" w:hAnsi="Times New Roman" w:cs="Times New Roman"/>
          <w:sz w:val="24"/>
          <w:szCs w:val="28"/>
          <w:lang w:eastAsia="ru-RU"/>
        </w:rPr>
        <w:t>Оценка и сопоставление</w:t>
      </w:r>
      <w:r w:rsidRPr="004E5D66">
        <w:rPr>
          <w:rFonts w:ascii="Times New Roman" w:eastAsia="Times New Roman" w:hAnsi="Times New Roman" w:cs="Times New Roman"/>
          <w:sz w:val="24"/>
          <w:szCs w:val="28"/>
        </w:rPr>
        <w:t xml:space="preserve"> заявок осуществляются на основании критериев оценки и в порядке, установленном ниже: </w:t>
      </w:r>
    </w:p>
    <w:tbl>
      <w:tblPr>
        <w:tblStyle w:val="a9"/>
        <w:tblW w:w="10029" w:type="dxa"/>
        <w:tblInd w:w="-289" w:type="dxa"/>
        <w:tblLayout w:type="fixed"/>
        <w:tblLook w:val="04A0" w:firstRow="1" w:lastRow="0" w:firstColumn="1" w:lastColumn="0" w:noHBand="0" w:noVBand="1"/>
      </w:tblPr>
      <w:tblGrid>
        <w:gridCol w:w="534"/>
        <w:gridCol w:w="6945"/>
        <w:gridCol w:w="1275"/>
        <w:gridCol w:w="1275"/>
      </w:tblGrid>
      <w:tr w:rsidR="00285EC6" w:rsidRPr="001B53B1" w:rsidTr="00C45728">
        <w:trPr>
          <w:tblHeader/>
        </w:trPr>
        <w:tc>
          <w:tcPr>
            <w:tcW w:w="534" w:type="dxa"/>
            <w:vAlign w:val="center"/>
          </w:tcPr>
          <w:p w:rsidR="00285EC6" w:rsidRPr="001B53B1" w:rsidRDefault="00285EC6" w:rsidP="00C45728">
            <w:pPr>
              <w:suppressAutoHyphens/>
              <w:jc w:val="center"/>
              <w:outlineLvl w:val="4"/>
              <w:rPr>
                <w:rFonts w:ascii="Times New Roman" w:eastAsia="Times New Roman" w:hAnsi="Times New Roman"/>
                <w:sz w:val="20"/>
                <w:szCs w:val="26"/>
              </w:rPr>
            </w:pPr>
            <w:r w:rsidRPr="001B53B1">
              <w:rPr>
                <w:rFonts w:ascii="Times New Roman" w:eastAsia="Times New Roman" w:hAnsi="Times New Roman"/>
                <w:sz w:val="20"/>
                <w:szCs w:val="26"/>
              </w:rPr>
              <w:t>№ п/п</w:t>
            </w:r>
          </w:p>
        </w:tc>
        <w:tc>
          <w:tcPr>
            <w:tcW w:w="6945" w:type="dxa"/>
            <w:vAlign w:val="center"/>
          </w:tcPr>
          <w:p w:rsidR="00285EC6" w:rsidRPr="001B53B1" w:rsidRDefault="00285EC6" w:rsidP="00C45728">
            <w:pPr>
              <w:suppressAutoHyphens/>
              <w:jc w:val="center"/>
              <w:outlineLvl w:val="4"/>
              <w:rPr>
                <w:rFonts w:ascii="Times New Roman" w:eastAsia="Times New Roman" w:hAnsi="Times New Roman"/>
                <w:sz w:val="20"/>
                <w:szCs w:val="26"/>
              </w:rPr>
            </w:pPr>
            <w:r w:rsidRPr="001B53B1">
              <w:rPr>
                <w:rFonts w:ascii="Times New Roman" w:eastAsia="Times New Roman" w:hAnsi="Times New Roman"/>
                <w:sz w:val="20"/>
                <w:szCs w:val="26"/>
              </w:rPr>
              <w:t>Порядок оценки по критерию (подкритерию)</w:t>
            </w:r>
          </w:p>
        </w:tc>
        <w:tc>
          <w:tcPr>
            <w:tcW w:w="1275" w:type="dxa"/>
          </w:tcPr>
          <w:p w:rsidR="00285EC6" w:rsidRPr="001B53B1" w:rsidRDefault="00285EC6" w:rsidP="00C45728">
            <w:pPr>
              <w:suppressAutoHyphens/>
              <w:ind w:left="-108" w:right="-108"/>
              <w:jc w:val="center"/>
              <w:outlineLvl w:val="4"/>
              <w:rPr>
                <w:rFonts w:ascii="Times New Roman" w:eastAsia="Times New Roman" w:hAnsi="Times New Roman"/>
                <w:sz w:val="20"/>
                <w:szCs w:val="26"/>
              </w:rPr>
            </w:pPr>
            <w:r w:rsidRPr="001B53B1">
              <w:rPr>
                <w:rFonts w:ascii="Times New Roman" w:eastAsia="Times New Roman" w:hAnsi="Times New Roman"/>
                <w:sz w:val="20"/>
                <w:szCs w:val="26"/>
              </w:rPr>
              <w:t xml:space="preserve">Значимость (весомость) критерия </w:t>
            </w:r>
          </w:p>
        </w:tc>
        <w:tc>
          <w:tcPr>
            <w:tcW w:w="1275" w:type="dxa"/>
            <w:tcBorders>
              <w:bottom w:val="single" w:sz="4" w:space="0" w:color="auto"/>
            </w:tcBorders>
          </w:tcPr>
          <w:p w:rsidR="00285EC6" w:rsidRPr="001B53B1" w:rsidRDefault="00285EC6" w:rsidP="00C45728">
            <w:pPr>
              <w:suppressAutoHyphens/>
              <w:ind w:left="-108" w:right="-108"/>
              <w:jc w:val="center"/>
              <w:outlineLvl w:val="4"/>
              <w:rPr>
                <w:rFonts w:ascii="Times New Roman" w:eastAsia="Times New Roman" w:hAnsi="Times New Roman"/>
                <w:sz w:val="20"/>
                <w:szCs w:val="26"/>
              </w:rPr>
            </w:pPr>
            <w:r w:rsidRPr="001B53B1">
              <w:rPr>
                <w:rFonts w:ascii="Times New Roman" w:eastAsia="Times New Roman" w:hAnsi="Times New Roman"/>
                <w:sz w:val="20"/>
                <w:szCs w:val="26"/>
              </w:rPr>
              <w:t>Значимость (весомость) подкритерия</w:t>
            </w:r>
          </w:p>
        </w:tc>
      </w:tr>
      <w:tr w:rsidR="00285EC6" w:rsidRPr="001B53B1" w:rsidTr="00C45728">
        <w:tc>
          <w:tcPr>
            <w:tcW w:w="534" w:type="dxa"/>
            <w:vMerge w:val="restart"/>
          </w:tcPr>
          <w:p w:rsidR="00285EC6" w:rsidRPr="001B53B1" w:rsidRDefault="00285EC6" w:rsidP="00C45728">
            <w:pPr>
              <w:numPr>
                <w:ilvl w:val="0"/>
                <w:numId w:val="10"/>
              </w:numPr>
              <w:suppressAutoHyphens/>
              <w:jc w:val="center"/>
              <w:outlineLvl w:val="4"/>
              <w:rPr>
                <w:rFonts w:ascii="Times New Roman" w:eastAsia="Times New Roman" w:hAnsi="Times New Roman"/>
                <w:sz w:val="24"/>
                <w:szCs w:val="26"/>
              </w:rPr>
            </w:pPr>
          </w:p>
        </w:tc>
        <w:tc>
          <w:tcPr>
            <w:tcW w:w="6945" w:type="dxa"/>
            <w:tcBorders>
              <w:bottom w:val="single" w:sz="4" w:space="0" w:color="auto"/>
            </w:tcBorders>
          </w:tcPr>
          <w:p w:rsidR="00285EC6" w:rsidRPr="001B53B1" w:rsidRDefault="00285EC6" w:rsidP="00C45728">
            <w:pPr>
              <w:suppressAutoHyphens/>
              <w:jc w:val="both"/>
              <w:outlineLvl w:val="4"/>
              <w:rPr>
                <w:rFonts w:ascii="Times New Roman" w:eastAsia="Times New Roman" w:hAnsi="Times New Roman"/>
                <w:sz w:val="24"/>
                <w:szCs w:val="26"/>
              </w:rPr>
            </w:pPr>
            <w:r w:rsidRPr="001B53B1">
              <w:rPr>
                <w:rFonts w:ascii="Times New Roman" w:eastAsia="Times New Roman" w:hAnsi="Times New Roman"/>
                <w:b/>
                <w:sz w:val="24"/>
                <w:lang w:eastAsia="ru-RU"/>
              </w:rPr>
              <w:t xml:space="preserve">Цена договора </w:t>
            </w:r>
          </w:p>
        </w:tc>
        <w:tc>
          <w:tcPr>
            <w:tcW w:w="1275" w:type="dxa"/>
            <w:vMerge w:val="restart"/>
          </w:tcPr>
          <w:p w:rsidR="00285EC6" w:rsidRPr="001B53B1" w:rsidRDefault="00285EC6" w:rsidP="00C45728">
            <w:pPr>
              <w:suppressAutoHyphens/>
              <w:jc w:val="center"/>
              <w:outlineLvl w:val="4"/>
              <w:rPr>
                <w:rFonts w:ascii="Times New Roman" w:eastAsia="Times New Roman" w:hAnsi="Times New Roman"/>
                <w:b/>
                <w:sz w:val="24"/>
                <w:lang w:eastAsia="ru-RU"/>
              </w:rPr>
            </w:pPr>
            <w:r>
              <w:rPr>
                <w:rFonts w:ascii="Times New Roman" w:eastAsia="Times New Roman" w:hAnsi="Times New Roman"/>
                <w:b/>
                <w:sz w:val="24"/>
                <w:lang w:eastAsia="ru-RU"/>
              </w:rPr>
              <w:t>70</w:t>
            </w:r>
            <w:r w:rsidRPr="001B53B1">
              <w:rPr>
                <w:rFonts w:ascii="Times New Roman" w:eastAsia="Times New Roman" w:hAnsi="Times New Roman"/>
                <w:b/>
                <w:sz w:val="24"/>
                <w:lang w:eastAsia="ru-RU"/>
              </w:rPr>
              <w:t xml:space="preserve"> %</w:t>
            </w:r>
          </w:p>
        </w:tc>
        <w:tc>
          <w:tcPr>
            <w:tcW w:w="1275" w:type="dxa"/>
            <w:vMerge w:val="restart"/>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r>
      <w:tr w:rsidR="00285EC6" w:rsidRPr="001B53B1" w:rsidTr="00C45728">
        <w:trPr>
          <w:trHeight w:val="721"/>
        </w:trPr>
        <w:tc>
          <w:tcPr>
            <w:tcW w:w="534" w:type="dxa"/>
            <w:vMerge/>
          </w:tcPr>
          <w:p w:rsidR="00285EC6" w:rsidRPr="001B53B1" w:rsidRDefault="00285EC6" w:rsidP="00C45728">
            <w:pPr>
              <w:suppressAutoHyphens/>
              <w:ind w:left="360"/>
              <w:jc w:val="both"/>
              <w:outlineLvl w:val="4"/>
              <w:rPr>
                <w:rFonts w:ascii="Times New Roman" w:eastAsia="Times New Roman" w:hAnsi="Times New Roman"/>
                <w:sz w:val="24"/>
                <w:szCs w:val="26"/>
              </w:rPr>
            </w:pPr>
          </w:p>
        </w:tc>
        <w:tc>
          <w:tcPr>
            <w:tcW w:w="6945" w:type="dxa"/>
            <w:tcBorders>
              <w:bottom w:val="nil"/>
            </w:tcBorders>
          </w:tcPr>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rPr>
              <w:t>Рейтинг, присуждаемый заявке по критерию «Цена договора», осуществляется в следующем порядке:</w:t>
            </w:r>
          </w:p>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rPr>
              <w:t>Количество баллов по критерию «Цена договора» определяется по формуле:</w:t>
            </w:r>
          </w:p>
          <w:p w:rsidR="00285EC6" w:rsidRPr="00ED4133" w:rsidRDefault="00285EC6" w:rsidP="00C45728">
            <w:pPr>
              <w:jc w:val="center"/>
              <w:rPr>
                <w:rFonts w:ascii="Times New Roman" w:hAnsi="Times New Roman"/>
                <w:sz w:val="24"/>
                <w:szCs w:val="24"/>
              </w:rPr>
            </w:pPr>
            <w:r w:rsidRPr="00ED4133">
              <w:rPr>
                <w:rFonts w:ascii="Times New Roman" w:hAnsi="Times New Roman" w:cstheme="minorBidi"/>
                <w:position w:val="-30"/>
                <w:sz w:val="24"/>
                <w:szCs w:val="24"/>
              </w:rPr>
              <w:object w:dxaOrig="2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6.75pt" o:ole="">
                  <v:imagedata r:id="rId9" o:title=""/>
                </v:shape>
                <o:OLEObject Type="Embed" ProgID="Equation.3" ShapeID="_x0000_i1025" DrawAspect="Content" ObjectID="_1699102365" r:id="rId10"/>
              </w:object>
            </w:r>
          </w:p>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rPr>
              <w:t>где:</w:t>
            </w:r>
          </w:p>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lang w:val="en-US"/>
              </w:rPr>
              <w:t>Ra</w:t>
            </w:r>
            <w:r w:rsidRPr="00ED4133">
              <w:rPr>
                <w:rFonts w:ascii="Times New Roman" w:hAnsi="Times New Roman"/>
                <w:sz w:val="24"/>
                <w:szCs w:val="24"/>
                <w:vertAlign w:val="subscript"/>
                <w:lang w:val="en-US"/>
              </w:rPr>
              <w:t>i</w:t>
            </w:r>
            <w:r w:rsidRPr="00ED4133">
              <w:rPr>
                <w:rFonts w:ascii="Times New Roman" w:hAnsi="Times New Roman"/>
                <w:sz w:val="24"/>
                <w:szCs w:val="24"/>
              </w:rPr>
              <w:t xml:space="preserve"> – рейтинг, присуждаемый </w:t>
            </w:r>
            <w:r w:rsidRPr="00ED4133">
              <w:rPr>
                <w:rFonts w:ascii="Times New Roman" w:hAnsi="Times New Roman"/>
                <w:sz w:val="24"/>
                <w:szCs w:val="24"/>
                <w:lang w:val="en-US"/>
              </w:rPr>
              <w:t>i</w:t>
            </w:r>
            <w:r w:rsidRPr="00ED4133">
              <w:rPr>
                <w:rFonts w:ascii="Times New Roman" w:hAnsi="Times New Roman"/>
                <w:sz w:val="24"/>
                <w:szCs w:val="24"/>
              </w:rPr>
              <w:t>-ой заявке по указанному критерию.</w:t>
            </w:r>
          </w:p>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lang w:val="en-US"/>
              </w:rPr>
              <w:t>A</w:t>
            </w:r>
            <w:r w:rsidRPr="00ED4133">
              <w:rPr>
                <w:rFonts w:ascii="Times New Roman" w:hAnsi="Times New Roman"/>
                <w:sz w:val="24"/>
                <w:szCs w:val="24"/>
                <w:vertAlign w:val="subscript"/>
                <w:lang w:val="en-US"/>
              </w:rPr>
              <w:t>i</w:t>
            </w:r>
            <w:r w:rsidRPr="00ED4133">
              <w:rPr>
                <w:rFonts w:ascii="Times New Roman" w:hAnsi="Times New Roman"/>
                <w:sz w:val="24"/>
                <w:szCs w:val="24"/>
              </w:rPr>
              <w:t xml:space="preserve"> – значение по критерию «Цена договора» </w:t>
            </w:r>
            <w:r w:rsidRPr="00ED4133">
              <w:rPr>
                <w:rFonts w:ascii="Times New Roman" w:hAnsi="Times New Roman"/>
                <w:sz w:val="24"/>
                <w:szCs w:val="24"/>
                <w:lang w:val="en-US"/>
              </w:rPr>
              <w:t>i</w:t>
            </w:r>
            <w:r w:rsidRPr="00ED4133">
              <w:rPr>
                <w:rFonts w:ascii="Times New Roman" w:hAnsi="Times New Roman"/>
                <w:sz w:val="24"/>
                <w:szCs w:val="24"/>
              </w:rPr>
              <w:t>-ого Участника закупки.</w:t>
            </w:r>
          </w:p>
          <w:p w:rsidR="00285EC6" w:rsidRPr="00ED4133" w:rsidRDefault="00285EC6" w:rsidP="00C45728">
            <w:pPr>
              <w:jc w:val="both"/>
              <w:rPr>
                <w:rFonts w:ascii="Times New Roman" w:hAnsi="Times New Roman"/>
                <w:sz w:val="24"/>
                <w:szCs w:val="24"/>
              </w:rPr>
            </w:pPr>
            <w:r w:rsidRPr="00ED4133">
              <w:rPr>
                <w:rFonts w:ascii="Times New Roman" w:hAnsi="Times New Roman"/>
                <w:sz w:val="24"/>
                <w:szCs w:val="24"/>
                <w:lang w:val="en-US"/>
              </w:rPr>
              <w:t>K</w:t>
            </w:r>
            <w:r w:rsidRPr="00ED4133">
              <w:rPr>
                <w:rFonts w:ascii="Times New Roman" w:hAnsi="Times New Roman"/>
                <w:sz w:val="24"/>
                <w:szCs w:val="24"/>
                <w:vertAlign w:val="subscript"/>
              </w:rPr>
              <w:t>1</w:t>
            </w:r>
            <w:r w:rsidRPr="00ED4133">
              <w:rPr>
                <w:rFonts w:ascii="Times New Roman" w:hAnsi="Times New Roman"/>
                <w:sz w:val="24"/>
                <w:szCs w:val="24"/>
              </w:rPr>
              <w:t> – значимость критерия «Цена договора».</w:t>
            </w:r>
          </w:p>
          <w:p w:rsidR="00285EC6" w:rsidRDefault="00285EC6" w:rsidP="00C45728">
            <w:pPr>
              <w:suppressAutoHyphens/>
              <w:jc w:val="both"/>
              <w:outlineLvl w:val="4"/>
              <w:rPr>
                <w:rFonts w:ascii="Times New Roman" w:hAnsi="Times New Roman"/>
                <w:sz w:val="24"/>
                <w:szCs w:val="24"/>
              </w:rPr>
            </w:pPr>
            <w:r w:rsidRPr="00ED4133">
              <w:rPr>
                <w:rFonts w:ascii="Times New Roman" w:hAnsi="Times New Roman"/>
                <w:sz w:val="24"/>
                <w:szCs w:val="24"/>
                <w:lang w:val="en-US"/>
              </w:rPr>
              <w:t>A</w:t>
            </w:r>
            <w:r w:rsidRPr="00ED4133">
              <w:rPr>
                <w:rFonts w:ascii="Times New Roman" w:hAnsi="Times New Roman"/>
                <w:sz w:val="24"/>
                <w:szCs w:val="24"/>
                <w:vertAlign w:val="subscript"/>
                <w:lang w:val="en-US"/>
              </w:rPr>
              <w:t>max</w:t>
            </w:r>
            <w:r w:rsidRPr="00ED4133">
              <w:rPr>
                <w:rFonts w:ascii="Times New Roman" w:hAnsi="Times New Roman"/>
                <w:sz w:val="24"/>
                <w:szCs w:val="24"/>
              </w:rPr>
              <w:t> – начальная (максимальная) цена договора, (представляется в настоящей документации).</w:t>
            </w:r>
          </w:p>
          <w:p w:rsidR="00285EC6" w:rsidRPr="001B53B1" w:rsidRDefault="00285EC6" w:rsidP="00C45728">
            <w:pPr>
              <w:suppressAutoHyphens/>
              <w:jc w:val="both"/>
              <w:outlineLvl w:val="4"/>
              <w:rPr>
                <w:rFonts w:ascii="Times New Roman" w:eastAsia="Times New Roman" w:hAnsi="Times New Roman"/>
                <w:sz w:val="24"/>
                <w:lang w:eastAsia="ru-RU"/>
              </w:rPr>
            </w:pPr>
          </w:p>
        </w:tc>
        <w:tc>
          <w:tcPr>
            <w:tcW w:w="1275" w:type="dxa"/>
            <w:vMerge/>
          </w:tcPr>
          <w:p w:rsidR="00285EC6" w:rsidRPr="001B53B1" w:rsidRDefault="00285EC6" w:rsidP="00C45728">
            <w:pPr>
              <w:suppressAutoHyphens/>
              <w:jc w:val="center"/>
              <w:outlineLvl w:val="4"/>
              <w:rPr>
                <w:rFonts w:ascii="Times New Roman" w:eastAsia="Times New Roman" w:hAnsi="Times New Roman"/>
                <w:b/>
                <w:sz w:val="24"/>
                <w:lang w:eastAsia="ru-RU"/>
              </w:rPr>
            </w:pPr>
          </w:p>
        </w:tc>
        <w:tc>
          <w:tcPr>
            <w:tcW w:w="1275" w:type="dxa"/>
            <w:vMerge/>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r>
      <w:tr w:rsidR="00285EC6" w:rsidRPr="001B53B1" w:rsidTr="00C45728">
        <w:tc>
          <w:tcPr>
            <w:tcW w:w="534" w:type="dxa"/>
            <w:vMerge w:val="restart"/>
          </w:tcPr>
          <w:p w:rsidR="00285EC6" w:rsidRPr="001B53B1" w:rsidRDefault="00285EC6" w:rsidP="00C45728">
            <w:pPr>
              <w:numPr>
                <w:ilvl w:val="0"/>
                <w:numId w:val="10"/>
              </w:numPr>
              <w:suppressAutoHyphens/>
              <w:jc w:val="center"/>
              <w:outlineLvl w:val="4"/>
              <w:rPr>
                <w:rFonts w:ascii="Times New Roman" w:eastAsia="Times New Roman" w:hAnsi="Times New Roman"/>
                <w:sz w:val="24"/>
                <w:szCs w:val="26"/>
              </w:rPr>
            </w:pPr>
          </w:p>
        </w:tc>
        <w:tc>
          <w:tcPr>
            <w:tcW w:w="6945" w:type="dxa"/>
          </w:tcPr>
          <w:p w:rsidR="00285EC6" w:rsidRPr="001B53B1" w:rsidRDefault="00285EC6" w:rsidP="00C45728">
            <w:pPr>
              <w:suppressAutoHyphens/>
              <w:jc w:val="both"/>
              <w:outlineLvl w:val="4"/>
              <w:rPr>
                <w:rFonts w:ascii="Times New Roman" w:eastAsia="Times New Roman" w:hAnsi="Times New Roman"/>
                <w:sz w:val="24"/>
                <w:lang w:eastAsia="ru-RU"/>
              </w:rPr>
            </w:pPr>
            <w:r w:rsidRPr="001B53B1">
              <w:rPr>
                <w:rFonts w:ascii="Times New Roman" w:eastAsia="Times New Roman" w:hAnsi="Times New Roman"/>
                <w:b/>
                <w:sz w:val="24"/>
                <w:lang w:eastAsia="ru-RU"/>
              </w:rPr>
              <w:t>Квалификация участника закупки</w:t>
            </w:r>
            <w:r>
              <w:rPr>
                <w:rFonts w:ascii="Times New Roman" w:eastAsia="Times New Roman" w:hAnsi="Times New Roman"/>
                <w:b/>
                <w:sz w:val="24"/>
                <w:lang w:eastAsia="ru-RU"/>
              </w:rPr>
              <w:t xml:space="preserve"> </w:t>
            </w:r>
            <w:r w:rsidRPr="001B53B1">
              <w:rPr>
                <w:rFonts w:ascii="Times New Roman" w:eastAsia="Times New Roman" w:hAnsi="Times New Roman"/>
                <w:b/>
                <w:sz w:val="24"/>
                <w:lang w:eastAsia="ru-RU"/>
              </w:rPr>
              <w:t>:</w:t>
            </w:r>
          </w:p>
        </w:tc>
        <w:tc>
          <w:tcPr>
            <w:tcW w:w="1275" w:type="dxa"/>
            <w:vMerge w:val="restart"/>
          </w:tcPr>
          <w:p w:rsidR="00285EC6" w:rsidRPr="001B53B1" w:rsidRDefault="00285EC6" w:rsidP="00C45728">
            <w:pPr>
              <w:suppressAutoHyphens/>
              <w:jc w:val="center"/>
              <w:outlineLvl w:val="4"/>
              <w:rPr>
                <w:rFonts w:ascii="Times New Roman" w:eastAsia="Times New Roman" w:hAnsi="Times New Roman"/>
                <w:b/>
                <w:sz w:val="24"/>
                <w:lang w:eastAsia="ru-RU"/>
              </w:rPr>
            </w:pPr>
            <w:r>
              <w:rPr>
                <w:rFonts w:ascii="Times New Roman" w:eastAsia="Times New Roman" w:hAnsi="Times New Roman"/>
                <w:b/>
                <w:sz w:val="24"/>
                <w:lang w:eastAsia="ru-RU"/>
              </w:rPr>
              <w:t>30</w:t>
            </w:r>
            <w:r w:rsidRPr="001B53B1">
              <w:rPr>
                <w:rFonts w:ascii="Times New Roman" w:eastAsia="Times New Roman" w:hAnsi="Times New Roman"/>
                <w:b/>
                <w:sz w:val="24"/>
                <w:lang w:eastAsia="ru-RU"/>
              </w:rPr>
              <w:t xml:space="preserve"> %</w:t>
            </w:r>
          </w:p>
        </w:tc>
        <w:tc>
          <w:tcPr>
            <w:tcW w:w="1275" w:type="dxa"/>
            <w:vMerge w:val="restart"/>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r>
      <w:tr w:rsidR="00285EC6" w:rsidRPr="001B53B1" w:rsidTr="00C45728">
        <w:tc>
          <w:tcPr>
            <w:tcW w:w="534" w:type="dxa"/>
            <w:vMerge/>
          </w:tcPr>
          <w:p w:rsidR="00285EC6" w:rsidRPr="001B53B1" w:rsidRDefault="00285EC6" w:rsidP="00C45728">
            <w:pPr>
              <w:suppressAutoHyphens/>
              <w:ind w:left="360"/>
              <w:jc w:val="both"/>
              <w:outlineLvl w:val="4"/>
              <w:rPr>
                <w:rFonts w:ascii="Times New Roman" w:eastAsia="Times New Roman" w:hAnsi="Times New Roman"/>
                <w:sz w:val="24"/>
                <w:szCs w:val="26"/>
              </w:rPr>
            </w:pPr>
          </w:p>
        </w:tc>
        <w:tc>
          <w:tcPr>
            <w:tcW w:w="6945" w:type="dxa"/>
            <w:tcBorders>
              <w:bottom w:val="single" w:sz="4" w:space="0" w:color="auto"/>
            </w:tcBorders>
          </w:tcPr>
          <w:p w:rsidR="00285EC6" w:rsidRPr="001B53B1" w:rsidRDefault="00285EC6" w:rsidP="00C45728">
            <w:pPr>
              <w:suppressAutoHyphens/>
              <w:jc w:val="both"/>
              <w:outlineLvl w:val="4"/>
              <w:rPr>
                <w:rFonts w:ascii="Times New Roman" w:eastAsia="Times New Roman" w:hAnsi="Times New Roman"/>
                <w:sz w:val="24"/>
                <w:lang w:eastAsia="ru-RU"/>
              </w:rPr>
            </w:pPr>
            <w:r w:rsidRPr="001B53B1">
              <w:rPr>
                <w:rFonts w:ascii="Times New Roman" w:eastAsia="Times New Roman" w:hAnsi="Times New Roman"/>
                <w:sz w:val="24"/>
                <w:u w:val="single"/>
                <w:lang w:eastAsia="ru-RU"/>
              </w:rPr>
              <w:t>Содержание критерия</w:t>
            </w:r>
            <w:r w:rsidRPr="001B53B1">
              <w:rPr>
                <w:rFonts w:ascii="Times New Roman" w:eastAsia="Times New Roman" w:hAnsi="Times New Roman"/>
                <w:sz w:val="24"/>
                <w:lang w:eastAsia="ru-RU"/>
              </w:rPr>
              <w:t xml:space="preserve">: </w:t>
            </w:r>
          </w:p>
          <w:p w:rsidR="00285EC6" w:rsidRPr="001B53B1" w:rsidRDefault="00285EC6" w:rsidP="00C45728">
            <w:pPr>
              <w:suppressAutoHyphens/>
              <w:jc w:val="both"/>
              <w:outlineLvl w:val="4"/>
              <w:rPr>
                <w:rFonts w:ascii="Times New Roman" w:eastAsia="Calibri" w:hAnsi="Times New Roman"/>
                <w:sz w:val="24"/>
                <w:szCs w:val="24"/>
                <w:lang w:eastAsia="ru-RU"/>
              </w:rPr>
            </w:pPr>
            <w:r w:rsidRPr="001B53B1">
              <w:rPr>
                <w:rFonts w:ascii="Times New Roman" w:eastAsia="Calibri" w:hAnsi="Times New Roman"/>
                <w:sz w:val="24"/>
                <w:szCs w:val="24"/>
                <w:lang w:eastAsia="ru-RU"/>
              </w:rPr>
              <w:t>В рамках критерия оценивается квалификац</w:t>
            </w:r>
            <w:r>
              <w:rPr>
                <w:rFonts w:ascii="Times New Roman" w:eastAsia="Calibri" w:hAnsi="Times New Roman"/>
                <w:sz w:val="24"/>
                <w:szCs w:val="24"/>
                <w:lang w:eastAsia="ru-RU"/>
              </w:rPr>
              <w:t xml:space="preserve">ия участника закупки, выраженная в: </w:t>
            </w:r>
          </w:p>
          <w:p w:rsidR="00285EC6" w:rsidRPr="001B53B1" w:rsidRDefault="00285EC6" w:rsidP="00C45728">
            <w:pPr>
              <w:suppressAutoHyphens/>
              <w:jc w:val="both"/>
              <w:outlineLvl w:val="4"/>
              <w:rPr>
                <w:rFonts w:ascii="Times New Roman" w:eastAsia="Times New Roman" w:hAnsi="Times New Roman"/>
                <w:sz w:val="24"/>
                <w:szCs w:val="24"/>
                <w:lang w:eastAsia="ru-RU"/>
              </w:rPr>
            </w:pPr>
          </w:p>
        </w:tc>
        <w:tc>
          <w:tcPr>
            <w:tcW w:w="1275" w:type="dxa"/>
            <w:vMerge/>
          </w:tcPr>
          <w:p w:rsidR="00285EC6" w:rsidRPr="001B53B1" w:rsidRDefault="00285EC6" w:rsidP="00C45728">
            <w:pPr>
              <w:suppressAutoHyphens/>
              <w:jc w:val="center"/>
              <w:outlineLvl w:val="4"/>
              <w:rPr>
                <w:rFonts w:ascii="Times New Roman" w:eastAsia="Times New Roman" w:hAnsi="Times New Roman"/>
                <w:b/>
                <w:sz w:val="24"/>
                <w:lang w:eastAsia="ru-RU"/>
              </w:rPr>
            </w:pPr>
          </w:p>
        </w:tc>
        <w:tc>
          <w:tcPr>
            <w:tcW w:w="1275" w:type="dxa"/>
            <w:vMerge/>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r>
      <w:tr w:rsidR="00285EC6" w:rsidRPr="001B53B1" w:rsidTr="00C45728">
        <w:trPr>
          <w:trHeight w:val="562"/>
        </w:trPr>
        <w:tc>
          <w:tcPr>
            <w:tcW w:w="534" w:type="dxa"/>
          </w:tcPr>
          <w:p w:rsidR="00285EC6" w:rsidRPr="001B53B1" w:rsidRDefault="00285EC6" w:rsidP="00C45728">
            <w:pPr>
              <w:numPr>
                <w:ilvl w:val="1"/>
                <w:numId w:val="10"/>
              </w:numPr>
              <w:suppressAutoHyphens/>
              <w:ind w:left="142" w:hanging="142"/>
              <w:jc w:val="center"/>
              <w:outlineLvl w:val="4"/>
              <w:rPr>
                <w:rFonts w:ascii="Times New Roman" w:eastAsia="Times New Roman" w:hAnsi="Times New Roman"/>
                <w:sz w:val="24"/>
                <w:szCs w:val="26"/>
              </w:rPr>
            </w:pPr>
          </w:p>
        </w:tc>
        <w:tc>
          <w:tcPr>
            <w:tcW w:w="6945" w:type="dxa"/>
          </w:tcPr>
          <w:p w:rsidR="00285EC6" w:rsidRPr="00A74BB2" w:rsidRDefault="00285EC6" w:rsidP="00C45728">
            <w:pPr>
              <w:suppressAutoHyphens/>
              <w:jc w:val="both"/>
              <w:outlineLvl w:val="4"/>
              <w:rPr>
                <w:rFonts w:ascii="Times New Roman" w:eastAsia="Times New Roman" w:hAnsi="Times New Roman"/>
                <w:b/>
                <w:sz w:val="24"/>
                <w:szCs w:val="24"/>
                <w:lang w:eastAsia="zh-CN"/>
              </w:rPr>
            </w:pPr>
            <w:r w:rsidRPr="00A74BB2">
              <w:rPr>
                <w:rFonts w:ascii="Times New Roman" w:eastAsia="Times New Roman" w:hAnsi="Times New Roman"/>
                <w:sz w:val="24"/>
                <w:szCs w:val="24"/>
                <w:lang w:eastAsia="zh-CN"/>
              </w:rPr>
              <w:t xml:space="preserve">     </w:t>
            </w:r>
            <w:r w:rsidRPr="00A74BB2">
              <w:rPr>
                <w:rFonts w:ascii="Times New Roman" w:eastAsia="Times New Roman" w:hAnsi="Times New Roman"/>
                <w:b/>
                <w:sz w:val="24"/>
                <w:szCs w:val="24"/>
                <w:lang w:eastAsia="zh-CN"/>
              </w:rPr>
              <w:t xml:space="preserve">Наличие транспортных средств предусмотренных для перевозки продуктов питания, находящихся на балансе / в аренде / наличие соглашение с логистической компанией </w:t>
            </w:r>
            <w:r>
              <w:rPr>
                <w:rFonts w:ascii="Times New Roman" w:eastAsia="Times New Roman" w:hAnsi="Times New Roman"/>
                <w:b/>
                <w:sz w:val="24"/>
                <w:szCs w:val="24"/>
                <w:lang w:eastAsia="zh-CN"/>
              </w:rPr>
              <w:t>(</w:t>
            </w:r>
            <w:r w:rsidRPr="00DC2052">
              <w:rPr>
                <w:rFonts w:ascii="Times New Roman" w:eastAsia="Times New Roman" w:hAnsi="Times New Roman"/>
                <w:color w:val="000000"/>
                <w:sz w:val="24"/>
                <w:szCs w:val="24"/>
              </w:rPr>
              <w:t>R</w:t>
            </w:r>
            <w:r>
              <w:rPr>
                <w:rFonts w:ascii="Times New Roman" w:eastAsia="Times New Roman" w:hAnsi="Times New Roman"/>
                <w:color w:val="000000"/>
                <w:sz w:val="24"/>
                <w:szCs w:val="24"/>
              </w:rPr>
              <w:t>с</w:t>
            </w:r>
            <w:r w:rsidRPr="00DC2052">
              <w:rPr>
                <w:rFonts w:ascii="Times New Roman" w:eastAsia="Times New Roman" w:hAnsi="Times New Roman"/>
                <w:color w:val="000000"/>
                <w:sz w:val="24"/>
                <w:szCs w:val="24"/>
              </w:rPr>
              <w:t>i</w:t>
            </w:r>
            <w:r>
              <w:rPr>
                <w:rFonts w:ascii="Times New Roman" w:eastAsia="Times New Roman" w:hAnsi="Times New Roman"/>
                <w:b/>
                <w:sz w:val="24"/>
                <w:szCs w:val="24"/>
                <w:lang w:eastAsia="zh-CN"/>
              </w:rPr>
              <w:t>)</w:t>
            </w:r>
          </w:p>
          <w:p w:rsidR="00285EC6" w:rsidRDefault="00285EC6" w:rsidP="00C45728">
            <w:pPr>
              <w:suppressAutoHyphens/>
              <w:jc w:val="both"/>
              <w:outlineLvl w:val="4"/>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410BF5">
              <w:rPr>
                <w:rFonts w:ascii="Times New Roman" w:eastAsia="Times New Roman" w:hAnsi="Times New Roman"/>
                <w:sz w:val="24"/>
                <w:szCs w:val="24"/>
                <w:lang w:eastAsia="zh-CN"/>
              </w:rPr>
              <w:t>Оценка заявок по критерию «</w:t>
            </w:r>
            <w:r w:rsidRPr="00A74BB2">
              <w:rPr>
                <w:rFonts w:ascii="Times New Roman" w:eastAsia="Times New Roman" w:hAnsi="Times New Roman"/>
                <w:sz w:val="24"/>
                <w:szCs w:val="24"/>
                <w:lang w:eastAsia="zh-CN"/>
              </w:rPr>
              <w:t>Наличие транспортных средств предусмотренных для перевозки продуктов питания, находящихся на балансе / в аренде / наличие соглашение с логистической компанией</w:t>
            </w:r>
            <w:r w:rsidRPr="00410BF5">
              <w:rPr>
                <w:rFonts w:ascii="Times New Roman" w:eastAsia="Times New Roman" w:hAnsi="Times New Roman"/>
                <w:sz w:val="24"/>
                <w:szCs w:val="24"/>
                <w:lang w:eastAsia="zh-CN"/>
              </w:rPr>
              <w:t xml:space="preserve">» осуществляется в зависимости от наличия/отсутствия у участника закупки </w:t>
            </w:r>
            <w:r w:rsidRPr="00A74BB2">
              <w:rPr>
                <w:rFonts w:ascii="Times New Roman" w:eastAsia="Times New Roman" w:hAnsi="Times New Roman"/>
                <w:sz w:val="24"/>
                <w:szCs w:val="24"/>
                <w:lang w:eastAsia="zh-CN"/>
              </w:rPr>
              <w:t>наличие транспортных средств</w:t>
            </w:r>
            <w:r w:rsidRPr="00410BF5">
              <w:rPr>
                <w:rFonts w:ascii="Times New Roman" w:eastAsia="Times New Roman" w:hAnsi="Times New Roman"/>
                <w:sz w:val="24"/>
                <w:szCs w:val="24"/>
                <w:lang w:eastAsia="zh-CN"/>
              </w:rPr>
              <w:t xml:space="preserve"> на основании следующей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211"/>
              <w:gridCol w:w="1834"/>
            </w:tblGrid>
            <w:tr w:rsidR="00285EC6" w:rsidRPr="00F05593" w:rsidTr="00C45728">
              <w:trPr>
                <w:trHeight w:val="848"/>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 п/п</w:t>
                  </w:r>
                </w:p>
              </w:tc>
              <w:tc>
                <w:tcPr>
                  <w:tcW w:w="4211" w:type="dxa"/>
                  <w:shd w:val="clear" w:color="auto" w:fill="auto"/>
                  <w:vAlign w:val="center"/>
                </w:tcPr>
                <w:p w:rsidR="00285EC6" w:rsidRPr="00F05593" w:rsidRDefault="00285EC6" w:rsidP="00C45728">
                  <w:pPr>
                    <w:tabs>
                      <w:tab w:val="left" w:pos="300"/>
                    </w:tabs>
                    <w:ind w:right="-26"/>
                    <w:rPr>
                      <w:rFonts w:ascii="Times New Roman" w:hAnsi="Times New Roman" w:cs="Times New Roman"/>
                      <w:b/>
                      <w:sz w:val="24"/>
                      <w:szCs w:val="24"/>
                    </w:rPr>
                  </w:pPr>
                  <w:r w:rsidRPr="00D32EA2">
                    <w:rPr>
                      <w:rFonts w:ascii="Times New Roman" w:eastAsia="Times New Roman" w:hAnsi="Times New Roman" w:cs="Times New Roman"/>
                      <w:b/>
                      <w:sz w:val="24"/>
                      <w:szCs w:val="24"/>
                    </w:rPr>
                    <w:t>Наличие транспортных средств</w:t>
                  </w:r>
                </w:p>
              </w:tc>
              <w:tc>
                <w:tcPr>
                  <w:tcW w:w="1834" w:type="dxa"/>
                  <w:shd w:val="clear" w:color="auto" w:fill="auto"/>
                  <w:vAlign w:val="center"/>
                </w:tcPr>
                <w:p w:rsidR="00285EC6" w:rsidRPr="00F05593" w:rsidRDefault="00285EC6" w:rsidP="00C45728">
                  <w:pPr>
                    <w:rPr>
                      <w:rFonts w:ascii="Times New Roman" w:eastAsia="Times New Roman" w:hAnsi="Times New Roman" w:cs="Times New Roman"/>
                      <w:b/>
                      <w:sz w:val="24"/>
                      <w:szCs w:val="24"/>
                    </w:rPr>
                  </w:pPr>
                  <w:r>
                    <w:rPr>
                      <w:rFonts w:ascii="Times New Roman" w:eastAsia="Arial Unicode MS" w:hAnsi="Times New Roman" w:cs="Times New Roman"/>
                      <w:b/>
                      <w:color w:val="000000"/>
                      <w:sz w:val="24"/>
                      <w:szCs w:val="24"/>
                    </w:rPr>
                    <w:t>Количество присуждаемых баллов</w:t>
                  </w:r>
                </w:p>
              </w:tc>
            </w:tr>
            <w:tr w:rsidR="00285EC6" w:rsidRPr="00F05593" w:rsidTr="00C45728">
              <w:trPr>
                <w:trHeight w:val="463"/>
              </w:trPr>
              <w:tc>
                <w:tcPr>
                  <w:tcW w:w="579" w:type="dxa"/>
                  <w:shd w:val="clear" w:color="auto" w:fill="auto"/>
                  <w:vAlign w:val="center"/>
                </w:tcPr>
                <w:p w:rsidR="00285EC6" w:rsidRPr="008530D4" w:rsidRDefault="00285EC6" w:rsidP="00C45728">
                  <w:pPr>
                    <w:tabs>
                      <w:tab w:val="left" w:pos="300"/>
                    </w:tabs>
                    <w:ind w:right="-26"/>
                    <w:rPr>
                      <w:rFonts w:ascii="Times New Roman" w:eastAsia="Times New Roman" w:hAnsi="Times New Roman" w:cs="Times New Roman"/>
                      <w:sz w:val="24"/>
                      <w:szCs w:val="24"/>
                    </w:rPr>
                  </w:pPr>
                  <w:r w:rsidRPr="008530D4">
                    <w:rPr>
                      <w:rFonts w:ascii="Times New Roman" w:eastAsia="Times New Roman" w:hAnsi="Times New Roman" w:cs="Times New Roman"/>
                      <w:sz w:val="24"/>
                      <w:szCs w:val="24"/>
                    </w:rPr>
                    <w:t>1.</w:t>
                  </w:r>
                </w:p>
              </w:tc>
              <w:tc>
                <w:tcPr>
                  <w:tcW w:w="4211" w:type="dxa"/>
                  <w:shd w:val="clear" w:color="auto" w:fill="auto"/>
                  <w:vAlign w:val="center"/>
                </w:tcPr>
                <w:p w:rsidR="00285EC6" w:rsidRPr="008530D4" w:rsidRDefault="00285EC6" w:rsidP="00285EC6">
                  <w:pPr>
                    <w:rPr>
                      <w:rFonts w:ascii="Times New Roman" w:eastAsia="Times New Roman" w:hAnsi="Times New Roman" w:cs="Times New Roman"/>
                      <w:sz w:val="24"/>
                      <w:szCs w:val="24"/>
                    </w:rPr>
                  </w:pPr>
                  <w:r w:rsidRPr="008530D4">
                    <w:rPr>
                      <w:rFonts w:ascii="Times New Roman" w:eastAsia="Times New Roman" w:hAnsi="Times New Roman"/>
                      <w:sz w:val="24"/>
                      <w:szCs w:val="24"/>
                      <w:lang w:eastAsia="zh-CN"/>
                    </w:rPr>
                    <w:t xml:space="preserve">участник закупки предоставил копии подтверждающих документов о наличии у него транспортных средств в собственности / аренде / договор с логистической компанией – </w:t>
                  </w:r>
                  <w:r>
                    <w:rPr>
                      <w:rFonts w:ascii="Times New Roman" w:eastAsia="Times New Roman" w:hAnsi="Times New Roman"/>
                      <w:sz w:val="24"/>
                      <w:szCs w:val="24"/>
                      <w:lang w:eastAsia="zh-CN"/>
                    </w:rPr>
                    <w:t>от четырех</w:t>
                  </w:r>
                  <w:r w:rsidRPr="008530D4">
                    <w:rPr>
                      <w:rFonts w:ascii="Times New Roman" w:eastAsia="Times New Roman" w:hAnsi="Times New Roman"/>
                      <w:sz w:val="24"/>
                      <w:szCs w:val="24"/>
                      <w:lang w:eastAsia="zh-CN"/>
                    </w:rPr>
                    <w:t xml:space="preserve"> и более машин</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285EC6" w:rsidRPr="00F05593" w:rsidTr="00C45728">
              <w:trPr>
                <w:trHeight w:val="470"/>
              </w:trPr>
              <w:tc>
                <w:tcPr>
                  <w:tcW w:w="579" w:type="dxa"/>
                  <w:shd w:val="clear" w:color="auto" w:fill="auto"/>
                  <w:vAlign w:val="center"/>
                </w:tcPr>
                <w:p w:rsidR="00285EC6" w:rsidRPr="008530D4" w:rsidRDefault="00285EC6" w:rsidP="00C45728">
                  <w:pPr>
                    <w:tabs>
                      <w:tab w:val="left" w:pos="300"/>
                    </w:tabs>
                    <w:ind w:right="-26"/>
                    <w:rPr>
                      <w:rFonts w:ascii="Times New Roman" w:eastAsia="Times New Roman" w:hAnsi="Times New Roman" w:cs="Times New Roman"/>
                      <w:sz w:val="24"/>
                      <w:szCs w:val="24"/>
                    </w:rPr>
                  </w:pPr>
                  <w:r w:rsidRPr="008530D4">
                    <w:rPr>
                      <w:rFonts w:ascii="Times New Roman" w:eastAsia="Times New Roman" w:hAnsi="Times New Roman" w:cs="Times New Roman"/>
                      <w:sz w:val="24"/>
                      <w:szCs w:val="24"/>
                    </w:rPr>
                    <w:t>2.</w:t>
                  </w:r>
                </w:p>
              </w:tc>
              <w:tc>
                <w:tcPr>
                  <w:tcW w:w="4211" w:type="dxa"/>
                  <w:shd w:val="clear" w:color="auto" w:fill="auto"/>
                  <w:vAlign w:val="center"/>
                </w:tcPr>
                <w:p w:rsidR="00285EC6" w:rsidRPr="008530D4" w:rsidRDefault="00285EC6" w:rsidP="00285EC6">
                  <w:pPr>
                    <w:rPr>
                      <w:rFonts w:ascii="Times New Roman" w:eastAsia="Times New Roman" w:hAnsi="Times New Roman" w:cs="Times New Roman"/>
                      <w:sz w:val="24"/>
                      <w:szCs w:val="24"/>
                    </w:rPr>
                  </w:pPr>
                  <w:r w:rsidRPr="008530D4">
                    <w:rPr>
                      <w:rFonts w:ascii="Times New Roman" w:eastAsia="Times New Roman" w:hAnsi="Times New Roman"/>
                      <w:sz w:val="24"/>
                      <w:szCs w:val="24"/>
                      <w:lang w:eastAsia="zh-CN"/>
                    </w:rPr>
                    <w:t xml:space="preserve">участник закупки предоставил копии подтверждающих документов о </w:t>
                  </w:r>
                  <w:r w:rsidRPr="008530D4">
                    <w:rPr>
                      <w:rFonts w:ascii="Times New Roman" w:eastAsia="Times New Roman" w:hAnsi="Times New Roman"/>
                      <w:sz w:val="24"/>
                      <w:szCs w:val="24"/>
                      <w:lang w:eastAsia="zh-CN"/>
                    </w:rPr>
                    <w:lastRenderedPageBreak/>
                    <w:t xml:space="preserve">наличии у него транспортных средств в собственности / аренде / договор с логистической компанией – от одной до </w:t>
                  </w:r>
                  <w:r>
                    <w:rPr>
                      <w:rFonts w:ascii="Times New Roman" w:eastAsia="Times New Roman" w:hAnsi="Times New Roman"/>
                      <w:sz w:val="24"/>
                      <w:szCs w:val="24"/>
                      <w:lang w:eastAsia="zh-CN"/>
                    </w:rPr>
                    <w:t>трех</w:t>
                  </w:r>
                  <w:r w:rsidRPr="008530D4">
                    <w:rPr>
                      <w:rFonts w:ascii="Times New Roman" w:eastAsia="Times New Roman" w:hAnsi="Times New Roman"/>
                      <w:sz w:val="24"/>
                      <w:szCs w:val="24"/>
                      <w:lang w:eastAsia="zh-CN"/>
                    </w:rPr>
                    <w:t xml:space="preserve"> машин</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w:t>
                  </w:r>
                </w:p>
              </w:tc>
            </w:tr>
            <w:tr w:rsidR="00285EC6" w:rsidRPr="00F05593" w:rsidTr="00C45728">
              <w:trPr>
                <w:trHeight w:val="477"/>
              </w:trPr>
              <w:tc>
                <w:tcPr>
                  <w:tcW w:w="579" w:type="dxa"/>
                  <w:shd w:val="clear" w:color="auto" w:fill="auto"/>
                  <w:vAlign w:val="center"/>
                </w:tcPr>
                <w:p w:rsidR="00285EC6" w:rsidRPr="008530D4" w:rsidRDefault="00285EC6" w:rsidP="00C45728">
                  <w:pPr>
                    <w:tabs>
                      <w:tab w:val="left" w:pos="300"/>
                    </w:tabs>
                    <w:ind w:right="-26"/>
                    <w:rPr>
                      <w:rFonts w:ascii="Times New Roman" w:eastAsia="Times New Roman" w:hAnsi="Times New Roman" w:cs="Times New Roman"/>
                      <w:sz w:val="24"/>
                      <w:szCs w:val="24"/>
                    </w:rPr>
                  </w:pPr>
                  <w:r w:rsidRPr="008530D4">
                    <w:rPr>
                      <w:rFonts w:ascii="Times New Roman" w:eastAsia="Times New Roman" w:hAnsi="Times New Roman" w:cs="Times New Roman"/>
                      <w:sz w:val="24"/>
                      <w:szCs w:val="24"/>
                    </w:rPr>
                    <w:lastRenderedPageBreak/>
                    <w:t>3.</w:t>
                  </w:r>
                </w:p>
              </w:tc>
              <w:tc>
                <w:tcPr>
                  <w:tcW w:w="4211" w:type="dxa"/>
                  <w:shd w:val="clear" w:color="auto" w:fill="auto"/>
                  <w:vAlign w:val="center"/>
                </w:tcPr>
                <w:p w:rsidR="00285EC6" w:rsidRPr="008530D4" w:rsidRDefault="00285EC6" w:rsidP="00C45728">
                  <w:pPr>
                    <w:rPr>
                      <w:rFonts w:ascii="Times New Roman" w:eastAsia="Times New Roman" w:hAnsi="Times New Roman" w:cs="Times New Roman"/>
                      <w:sz w:val="24"/>
                      <w:szCs w:val="24"/>
                    </w:rPr>
                  </w:pPr>
                  <w:r w:rsidRPr="008530D4">
                    <w:rPr>
                      <w:rFonts w:ascii="Times New Roman" w:eastAsia="Times New Roman" w:hAnsi="Times New Roman"/>
                      <w:sz w:val="24"/>
                      <w:szCs w:val="24"/>
                      <w:lang w:eastAsia="zh-CN"/>
                    </w:rPr>
                    <w:t>участник закупки не предоставил копии подтверждающих документов о наличии у него транспортных средств в собственности / аренде / договор с логистической компанией</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0</w:t>
                  </w:r>
                </w:p>
              </w:tc>
            </w:tr>
          </w:tbl>
          <w:p w:rsidR="00285EC6" w:rsidRPr="00410BF5" w:rsidRDefault="00285EC6" w:rsidP="00C45728">
            <w:pPr>
              <w:suppressAutoHyphens/>
              <w:jc w:val="both"/>
              <w:outlineLvl w:val="4"/>
              <w:rPr>
                <w:rFonts w:ascii="Times New Roman" w:eastAsia="Times New Roman" w:hAnsi="Times New Roman"/>
                <w:sz w:val="24"/>
                <w:szCs w:val="24"/>
                <w:lang w:eastAsia="zh-CN"/>
              </w:rPr>
            </w:pPr>
          </w:p>
          <w:p w:rsidR="00285EC6" w:rsidRPr="00410BF5" w:rsidRDefault="00285EC6" w:rsidP="00C45728">
            <w:pPr>
              <w:suppressAutoHyphens/>
              <w:jc w:val="both"/>
              <w:outlineLvl w:val="4"/>
              <w:rPr>
                <w:rFonts w:ascii="Times New Roman" w:eastAsia="Times New Roman" w:hAnsi="Times New Roman"/>
                <w:sz w:val="24"/>
                <w:szCs w:val="24"/>
                <w:lang w:eastAsia="zh-CN"/>
              </w:rPr>
            </w:pPr>
          </w:p>
        </w:tc>
        <w:tc>
          <w:tcPr>
            <w:tcW w:w="1275" w:type="dxa"/>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c>
          <w:tcPr>
            <w:tcW w:w="1275" w:type="dxa"/>
          </w:tcPr>
          <w:p w:rsidR="00285EC6" w:rsidRPr="001B53B1" w:rsidRDefault="00285EC6" w:rsidP="00C45728">
            <w:pPr>
              <w:suppressAutoHyphens/>
              <w:jc w:val="center"/>
              <w:outlineLvl w:val="4"/>
              <w:rPr>
                <w:rFonts w:ascii="Times New Roman" w:eastAsia="Times New Roman" w:hAnsi="Times New Roman"/>
                <w:b/>
                <w:sz w:val="24"/>
                <w:lang w:eastAsia="ru-RU"/>
              </w:rPr>
            </w:pPr>
            <w:r>
              <w:rPr>
                <w:rFonts w:ascii="Times New Roman" w:eastAsia="Times New Roman" w:hAnsi="Times New Roman"/>
                <w:b/>
                <w:sz w:val="24"/>
                <w:lang w:eastAsia="ru-RU"/>
              </w:rPr>
              <w:t>10</w:t>
            </w:r>
            <w:r w:rsidRPr="001B53B1">
              <w:rPr>
                <w:rFonts w:ascii="Times New Roman" w:eastAsia="Times New Roman" w:hAnsi="Times New Roman"/>
                <w:b/>
                <w:sz w:val="24"/>
                <w:lang w:eastAsia="ru-RU"/>
              </w:rPr>
              <w:t xml:space="preserve"> %</w:t>
            </w:r>
          </w:p>
        </w:tc>
      </w:tr>
      <w:tr w:rsidR="00285EC6" w:rsidRPr="001B53B1" w:rsidTr="00C45728">
        <w:trPr>
          <w:trHeight w:val="562"/>
        </w:trPr>
        <w:tc>
          <w:tcPr>
            <w:tcW w:w="534" w:type="dxa"/>
          </w:tcPr>
          <w:p w:rsidR="00285EC6" w:rsidRPr="001B53B1" w:rsidRDefault="00285EC6" w:rsidP="00C45728">
            <w:pPr>
              <w:numPr>
                <w:ilvl w:val="1"/>
                <w:numId w:val="10"/>
              </w:numPr>
              <w:suppressAutoHyphens/>
              <w:ind w:left="142" w:hanging="142"/>
              <w:jc w:val="center"/>
              <w:outlineLvl w:val="4"/>
              <w:rPr>
                <w:rFonts w:ascii="Times New Roman" w:eastAsia="Times New Roman" w:hAnsi="Times New Roman"/>
                <w:sz w:val="24"/>
                <w:szCs w:val="26"/>
              </w:rPr>
            </w:pPr>
          </w:p>
        </w:tc>
        <w:tc>
          <w:tcPr>
            <w:tcW w:w="6945" w:type="dxa"/>
          </w:tcPr>
          <w:p w:rsidR="00285EC6" w:rsidRPr="00A74BB2" w:rsidRDefault="00285EC6" w:rsidP="00C45728">
            <w:pPr>
              <w:suppressAutoHyphens/>
              <w:jc w:val="both"/>
              <w:outlineLvl w:val="4"/>
              <w:rPr>
                <w:rFonts w:ascii="Times New Roman" w:eastAsia="Times New Roman" w:hAnsi="Times New Roman"/>
                <w:b/>
                <w:sz w:val="24"/>
                <w:szCs w:val="24"/>
                <w:lang w:eastAsia="zh-CN"/>
              </w:rPr>
            </w:pPr>
            <w:r w:rsidRPr="00A74BB2">
              <w:rPr>
                <w:rFonts w:ascii="Times New Roman" w:eastAsia="Times New Roman" w:hAnsi="Times New Roman"/>
                <w:b/>
                <w:sz w:val="24"/>
                <w:szCs w:val="24"/>
                <w:lang w:eastAsia="zh-CN"/>
              </w:rPr>
              <w:t>Наличие в собственности и/или аренде складских помещений, приспособленных для хранения продуктов питания и товаров первой необходимости</w:t>
            </w:r>
            <w:r>
              <w:rPr>
                <w:rFonts w:ascii="Times New Roman" w:eastAsia="Times New Roman" w:hAnsi="Times New Roman"/>
                <w:b/>
                <w:sz w:val="24"/>
                <w:szCs w:val="24"/>
                <w:lang w:eastAsia="zh-CN"/>
              </w:rPr>
              <w:t xml:space="preserve"> (</w:t>
            </w:r>
            <w:r w:rsidRPr="00DC2052">
              <w:rPr>
                <w:rFonts w:ascii="Times New Roman" w:eastAsia="Times New Roman" w:hAnsi="Times New Roman"/>
                <w:color w:val="000000"/>
                <w:sz w:val="24"/>
                <w:szCs w:val="24"/>
              </w:rPr>
              <w:t>Rbi</w:t>
            </w:r>
            <w:r>
              <w:rPr>
                <w:rFonts w:ascii="Times New Roman" w:eastAsia="Times New Roman" w:hAnsi="Times New Roman"/>
                <w:b/>
                <w:sz w:val="24"/>
                <w:szCs w:val="24"/>
                <w:lang w:eastAsia="zh-CN"/>
              </w:rPr>
              <w:t>)</w:t>
            </w:r>
          </w:p>
          <w:p w:rsidR="00285EC6" w:rsidRDefault="00285EC6" w:rsidP="00C45728">
            <w:pPr>
              <w:suppressAutoHyphens/>
              <w:jc w:val="both"/>
              <w:outlineLvl w:val="4"/>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410BF5">
              <w:rPr>
                <w:rFonts w:ascii="Times New Roman" w:eastAsia="Times New Roman" w:hAnsi="Times New Roman"/>
                <w:sz w:val="24"/>
                <w:szCs w:val="24"/>
                <w:lang w:eastAsia="zh-CN"/>
              </w:rPr>
              <w:t>Оценка заявок по критерию «</w:t>
            </w:r>
            <w:r w:rsidRPr="00A74BB2">
              <w:rPr>
                <w:rFonts w:ascii="Times New Roman" w:eastAsia="Times New Roman" w:hAnsi="Times New Roman"/>
                <w:sz w:val="24"/>
                <w:szCs w:val="24"/>
                <w:lang w:eastAsia="zh-CN"/>
              </w:rPr>
              <w:t>Наличие в собственности и/или аренде складских помещений, приспособленных для хранения продуктов питания и товаров первой необходимости</w:t>
            </w:r>
            <w:r w:rsidRPr="00410BF5">
              <w:rPr>
                <w:rFonts w:ascii="Times New Roman" w:eastAsia="Times New Roman" w:hAnsi="Times New Roman"/>
                <w:sz w:val="24"/>
                <w:szCs w:val="24"/>
                <w:lang w:eastAsia="zh-CN"/>
              </w:rPr>
              <w:t xml:space="preserve">» осуществляется в зависимости от наличия/отсутствия у участника закупки </w:t>
            </w:r>
            <w:r w:rsidRPr="00A74BB2">
              <w:rPr>
                <w:rFonts w:ascii="Times New Roman" w:eastAsia="Times New Roman" w:hAnsi="Times New Roman"/>
                <w:sz w:val="24"/>
                <w:szCs w:val="24"/>
                <w:lang w:eastAsia="zh-CN"/>
              </w:rPr>
              <w:t>наличие складских помещений</w:t>
            </w:r>
            <w:r w:rsidRPr="00410BF5">
              <w:rPr>
                <w:rFonts w:ascii="Times New Roman" w:eastAsia="Times New Roman" w:hAnsi="Times New Roman"/>
                <w:sz w:val="24"/>
                <w:szCs w:val="24"/>
                <w:lang w:eastAsia="zh-CN"/>
              </w:rPr>
              <w:t xml:space="preserve"> на основании следующей шкалы:</w:t>
            </w:r>
          </w:p>
          <w:p w:rsidR="00285EC6" w:rsidRDefault="00285EC6" w:rsidP="00C45728">
            <w:pPr>
              <w:suppressAutoHyphens/>
              <w:jc w:val="both"/>
              <w:outlineLvl w:val="4"/>
              <w:rPr>
                <w:rFonts w:ascii="Times New Roman" w:eastAsia="Times New Roma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211"/>
              <w:gridCol w:w="1834"/>
            </w:tblGrid>
            <w:tr w:rsidR="00285EC6" w:rsidRPr="00F05593" w:rsidTr="00C45728">
              <w:trPr>
                <w:trHeight w:val="848"/>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 п/п</w:t>
                  </w:r>
                </w:p>
              </w:tc>
              <w:tc>
                <w:tcPr>
                  <w:tcW w:w="4211" w:type="dxa"/>
                  <w:shd w:val="clear" w:color="auto" w:fill="auto"/>
                  <w:vAlign w:val="center"/>
                </w:tcPr>
                <w:p w:rsidR="00285EC6" w:rsidRPr="00F05593" w:rsidRDefault="00285EC6" w:rsidP="00C45728">
                  <w:pPr>
                    <w:tabs>
                      <w:tab w:val="left" w:pos="300"/>
                    </w:tabs>
                    <w:ind w:right="-26"/>
                    <w:rPr>
                      <w:rFonts w:ascii="Times New Roman" w:hAnsi="Times New Roman" w:cs="Times New Roman"/>
                      <w:b/>
                      <w:sz w:val="24"/>
                      <w:szCs w:val="24"/>
                    </w:rPr>
                  </w:pPr>
                  <w:r w:rsidRPr="00D32EA2">
                    <w:rPr>
                      <w:rFonts w:ascii="Times New Roman" w:eastAsia="Times New Roman" w:hAnsi="Times New Roman" w:cs="Times New Roman"/>
                      <w:b/>
                      <w:sz w:val="24"/>
                      <w:szCs w:val="24"/>
                    </w:rPr>
                    <w:t xml:space="preserve">Наличие </w:t>
                  </w:r>
                  <w:r>
                    <w:rPr>
                      <w:rFonts w:ascii="Times New Roman" w:eastAsia="Times New Roman" w:hAnsi="Times New Roman" w:cs="Times New Roman"/>
                      <w:b/>
                      <w:sz w:val="24"/>
                      <w:szCs w:val="24"/>
                    </w:rPr>
                    <w:t>складских помещений</w:t>
                  </w:r>
                </w:p>
              </w:tc>
              <w:tc>
                <w:tcPr>
                  <w:tcW w:w="1834" w:type="dxa"/>
                  <w:shd w:val="clear" w:color="auto" w:fill="auto"/>
                  <w:vAlign w:val="center"/>
                </w:tcPr>
                <w:p w:rsidR="00285EC6" w:rsidRPr="00F05593" w:rsidRDefault="00285EC6" w:rsidP="00C45728">
                  <w:pPr>
                    <w:rPr>
                      <w:rFonts w:ascii="Times New Roman" w:eastAsia="Times New Roman" w:hAnsi="Times New Roman" w:cs="Times New Roman"/>
                      <w:b/>
                      <w:sz w:val="24"/>
                      <w:szCs w:val="24"/>
                    </w:rPr>
                  </w:pPr>
                  <w:r>
                    <w:rPr>
                      <w:rFonts w:ascii="Times New Roman" w:eastAsia="Arial Unicode MS" w:hAnsi="Times New Roman" w:cs="Times New Roman"/>
                      <w:b/>
                      <w:color w:val="000000"/>
                      <w:sz w:val="24"/>
                      <w:szCs w:val="24"/>
                    </w:rPr>
                    <w:t>Количество присуждаемых баллов</w:t>
                  </w:r>
                </w:p>
              </w:tc>
            </w:tr>
            <w:tr w:rsidR="00285EC6" w:rsidRPr="00F05593" w:rsidTr="00C45728">
              <w:trPr>
                <w:trHeight w:val="463"/>
              </w:trPr>
              <w:tc>
                <w:tcPr>
                  <w:tcW w:w="579" w:type="dxa"/>
                  <w:shd w:val="clear" w:color="auto" w:fill="auto"/>
                  <w:vAlign w:val="center"/>
                </w:tcPr>
                <w:p w:rsidR="00285EC6" w:rsidRPr="008530D4" w:rsidRDefault="00285EC6" w:rsidP="00C45728">
                  <w:pPr>
                    <w:tabs>
                      <w:tab w:val="left" w:pos="300"/>
                    </w:tabs>
                    <w:ind w:right="-26"/>
                    <w:rPr>
                      <w:rFonts w:ascii="Times New Roman" w:eastAsia="Times New Roman" w:hAnsi="Times New Roman" w:cs="Times New Roman"/>
                      <w:sz w:val="24"/>
                      <w:szCs w:val="24"/>
                    </w:rPr>
                  </w:pPr>
                  <w:r w:rsidRPr="008530D4">
                    <w:rPr>
                      <w:rFonts w:ascii="Times New Roman" w:eastAsia="Times New Roman" w:hAnsi="Times New Roman" w:cs="Times New Roman"/>
                      <w:sz w:val="24"/>
                      <w:szCs w:val="24"/>
                    </w:rPr>
                    <w:t>1.</w:t>
                  </w:r>
                </w:p>
              </w:tc>
              <w:tc>
                <w:tcPr>
                  <w:tcW w:w="4211" w:type="dxa"/>
                  <w:shd w:val="clear" w:color="auto" w:fill="auto"/>
                  <w:vAlign w:val="center"/>
                </w:tcPr>
                <w:p w:rsidR="00285EC6" w:rsidRPr="008530D4" w:rsidRDefault="00285EC6" w:rsidP="00C45728">
                  <w:pPr>
                    <w:rPr>
                      <w:rFonts w:ascii="Times New Roman" w:eastAsia="Times New Roman" w:hAnsi="Times New Roman" w:cs="Times New Roman"/>
                      <w:sz w:val="24"/>
                      <w:szCs w:val="24"/>
                    </w:rPr>
                  </w:pPr>
                  <w:r w:rsidRPr="00410BF5">
                    <w:rPr>
                      <w:rFonts w:ascii="Times New Roman" w:eastAsia="Times New Roman" w:hAnsi="Times New Roman"/>
                      <w:sz w:val="24"/>
                      <w:szCs w:val="24"/>
                      <w:lang w:eastAsia="zh-CN"/>
                    </w:rPr>
                    <w:t xml:space="preserve">участник закупки </w:t>
                  </w:r>
                  <w:r w:rsidRPr="00A74BB2">
                    <w:rPr>
                      <w:rFonts w:ascii="Times New Roman" w:eastAsia="Times New Roman" w:hAnsi="Times New Roman"/>
                      <w:sz w:val="24"/>
                      <w:szCs w:val="24"/>
                      <w:lang w:eastAsia="zh-CN"/>
                    </w:rPr>
                    <w:t>предоставил копии подтверждающих документов о наличии у него в собственности / аренде складских помещений приспособленных для хранения продуктов питания и товаров первой необходимости</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285EC6" w:rsidRPr="00F05593" w:rsidTr="00C45728">
              <w:trPr>
                <w:trHeight w:val="470"/>
              </w:trPr>
              <w:tc>
                <w:tcPr>
                  <w:tcW w:w="579" w:type="dxa"/>
                  <w:shd w:val="clear" w:color="auto" w:fill="auto"/>
                  <w:vAlign w:val="center"/>
                </w:tcPr>
                <w:p w:rsidR="00285EC6" w:rsidRPr="008530D4" w:rsidRDefault="00285EC6" w:rsidP="00C45728">
                  <w:pPr>
                    <w:tabs>
                      <w:tab w:val="left" w:pos="300"/>
                    </w:tabs>
                    <w:ind w:right="-26"/>
                    <w:rPr>
                      <w:rFonts w:ascii="Times New Roman" w:eastAsia="Times New Roman" w:hAnsi="Times New Roman" w:cs="Times New Roman"/>
                      <w:sz w:val="24"/>
                      <w:szCs w:val="24"/>
                    </w:rPr>
                  </w:pPr>
                  <w:r w:rsidRPr="008530D4">
                    <w:rPr>
                      <w:rFonts w:ascii="Times New Roman" w:eastAsia="Times New Roman" w:hAnsi="Times New Roman" w:cs="Times New Roman"/>
                      <w:sz w:val="24"/>
                      <w:szCs w:val="24"/>
                    </w:rPr>
                    <w:t>2.</w:t>
                  </w:r>
                </w:p>
              </w:tc>
              <w:tc>
                <w:tcPr>
                  <w:tcW w:w="4211" w:type="dxa"/>
                  <w:shd w:val="clear" w:color="auto" w:fill="auto"/>
                  <w:vAlign w:val="center"/>
                </w:tcPr>
                <w:p w:rsidR="00285EC6" w:rsidRPr="008530D4" w:rsidRDefault="00285EC6" w:rsidP="00C45728">
                  <w:pPr>
                    <w:rPr>
                      <w:rFonts w:ascii="Times New Roman" w:eastAsia="Times New Roman" w:hAnsi="Times New Roman" w:cs="Times New Roman"/>
                      <w:sz w:val="24"/>
                      <w:szCs w:val="24"/>
                    </w:rPr>
                  </w:pPr>
                  <w:r w:rsidRPr="00410BF5">
                    <w:rPr>
                      <w:rFonts w:ascii="Times New Roman" w:eastAsia="Times New Roman" w:hAnsi="Times New Roman"/>
                      <w:sz w:val="24"/>
                      <w:szCs w:val="24"/>
                      <w:lang w:eastAsia="zh-CN"/>
                    </w:rPr>
                    <w:t xml:space="preserve">участник закупки не </w:t>
                  </w:r>
                  <w:r w:rsidRPr="00A74BB2">
                    <w:rPr>
                      <w:rFonts w:ascii="Times New Roman" w:eastAsia="Times New Roman" w:hAnsi="Times New Roman"/>
                      <w:sz w:val="24"/>
                      <w:szCs w:val="24"/>
                      <w:lang w:eastAsia="zh-CN"/>
                    </w:rPr>
                    <w:t>предоставил подтверждающих документов о наличии у него в собственности / аренде складских помещений приспособленных для хранения продуктов питания и товаров первой необходимости</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285EC6" w:rsidRPr="00A74BB2" w:rsidRDefault="00285EC6" w:rsidP="00C45728">
            <w:pPr>
              <w:suppressAutoHyphens/>
              <w:jc w:val="both"/>
              <w:outlineLvl w:val="4"/>
              <w:rPr>
                <w:rFonts w:ascii="Times New Roman" w:eastAsia="Times New Roman" w:hAnsi="Times New Roman"/>
                <w:sz w:val="24"/>
                <w:szCs w:val="24"/>
                <w:lang w:eastAsia="zh-CN"/>
              </w:rPr>
            </w:pPr>
          </w:p>
        </w:tc>
        <w:tc>
          <w:tcPr>
            <w:tcW w:w="1275" w:type="dxa"/>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c>
          <w:tcPr>
            <w:tcW w:w="1275" w:type="dxa"/>
          </w:tcPr>
          <w:p w:rsidR="00285EC6" w:rsidRDefault="00285EC6" w:rsidP="00C45728">
            <w:pPr>
              <w:suppressAutoHyphens/>
              <w:jc w:val="center"/>
              <w:outlineLvl w:val="4"/>
              <w:rPr>
                <w:rFonts w:ascii="Times New Roman" w:eastAsia="Times New Roman" w:hAnsi="Times New Roman"/>
                <w:b/>
                <w:sz w:val="24"/>
                <w:lang w:eastAsia="ru-RU"/>
              </w:rPr>
            </w:pPr>
            <w:r>
              <w:rPr>
                <w:rFonts w:ascii="Times New Roman" w:eastAsia="Times New Roman" w:hAnsi="Times New Roman"/>
                <w:b/>
                <w:sz w:val="24"/>
                <w:lang w:eastAsia="ru-RU"/>
              </w:rPr>
              <w:t xml:space="preserve">10 </w:t>
            </w:r>
            <w:r w:rsidRPr="001B53B1">
              <w:rPr>
                <w:rFonts w:ascii="Times New Roman" w:eastAsia="Times New Roman" w:hAnsi="Times New Roman"/>
                <w:b/>
                <w:sz w:val="24"/>
                <w:lang w:eastAsia="ru-RU"/>
              </w:rPr>
              <w:t>%</w:t>
            </w:r>
          </w:p>
        </w:tc>
      </w:tr>
      <w:tr w:rsidR="00285EC6" w:rsidRPr="001B53B1" w:rsidTr="00C45728">
        <w:trPr>
          <w:trHeight w:val="562"/>
        </w:trPr>
        <w:tc>
          <w:tcPr>
            <w:tcW w:w="534" w:type="dxa"/>
            <w:tcBorders>
              <w:top w:val="single" w:sz="4" w:space="0" w:color="auto"/>
              <w:left w:val="single" w:sz="4" w:space="0" w:color="auto"/>
              <w:bottom w:val="single" w:sz="4" w:space="0" w:color="auto"/>
              <w:right w:val="single" w:sz="4" w:space="0" w:color="auto"/>
            </w:tcBorders>
          </w:tcPr>
          <w:p w:rsidR="00285EC6" w:rsidRPr="001B53B1" w:rsidRDefault="00285EC6" w:rsidP="00C45728">
            <w:pPr>
              <w:numPr>
                <w:ilvl w:val="1"/>
                <w:numId w:val="10"/>
              </w:numPr>
              <w:suppressAutoHyphens/>
              <w:ind w:left="142" w:hanging="142"/>
              <w:jc w:val="center"/>
              <w:outlineLvl w:val="4"/>
              <w:rPr>
                <w:rFonts w:ascii="Times New Roman" w:eastAsia="Times New Roman" w:hAnsi="Times New Roman"/>
                <w:sz w:val="24"/>
                <w:szCs w:val="26"/>
              </w:rPr>
            </w:pPr>
          </w:p>
        </w:tc>
        <w:tc>
          <w:tcPr>
            <w:tcW w:w="6945" w:type="dxa"/>
            <w:tcBorders>
              <w:top w:val="single" w:sz="4" w:space="0" w:color="auto"/>
              <w:left w:val="single" w:sz="4" w:space="0" w:color="auto"/>
              <w:right w:val="single" w:sz="4" w:space="0" w:color="auto"/>
            </w:tcBorders>
          </w:tcPr>
          <w:p w:rsidR="00285EC6" w:rsidRDefault="00285EC6" w:rsidP="00C45728">
            <w:pPr>
              <w:suppressAutoHyphens/>
              <w:ind w:left="317"/>
              <w:jc w:val="both"/>
              <w:outlineLvl w:val="4"/>
              <w:rPr>
                <w:rFonts w:ascii="Times New Roman" w:eastAsia="Arial Unicode MS" w:hAnsi="Times New Roman"/>
                <w:b/>
                <w:bCs/>
                <w:spacing w:val="-2"/>
                <w:sz w:val="24"/>
                <w:szCs w:val="24"/>
                <w:u w:color="000000"/>
                <w:lang w:eastAsia="ru-RU"/>
              </w:rPr>
            </w:pPr>
            <w:r w:rsidRPr="00410BF5">
              <w:rPr>
                <w:rFonts w:ascii="Times New Roman" w:eastAsia="Arial Unicode MS" w:hAnsi="Times New Roman"/>
                <w:b/>
                <w:bCs/>
                <w:spacing w:val="-2"/>
                <w:sz w:val="24"/>
                <w:szCs w:val="24"/>
                <w:u w:color="000000"/>
                <w:lang w:eastAsia="ru-RU"/>
              </w:rPr>
              <w:t>Наличие у участника закупки опыта поставки продуктов питания</w:t>
            </w:r>
          </w:p>
          <w:p w:rsidR="00285EC6" w:rsidRPr="00F05593" w:rsidRDefault="00285EC6" w:rsidP="00C45728">
            <w:pPr>
              <w:tabs>
                <w:tab w:val="left" w:pos="1276"/>
              </w:tabs>
              <w:contextualSpacing/>
              <w:rPr>
                <w:rFonts w:ascii="Times New Roman" w:eastAsia="Times New Roman" w:hAnsi="Times New Roman"/>
                <w:sz w:val="24"/>
                <w:szCs w:val="24"/>
              </w:rPr>
            </w:pPr>
            <w:r w:rsidRPr="00F05593">
              <w:rPr>
                <w:rFonts w:ascii="Times New Roman" w:eastAsia="Times New Roman" w:hAnsi="Times New Roman"/>
                <w:sz w:val="24"/>
                <w:szCs w:val="24"/>
              </w:rPr>
              <w:t xml:space="preserve">Рейтинг, присуждаемый заявке по критерию </w:t>
            </w:r>
            <w:r w:rsidRPr="00F05593">
              <w:rPr>
                <w:rFonts w:ascii="Times New Roman" w:eastAsia="Times New Roman" w:hAnsi="Times New Roman"/>
                <w:b/>
                <w:sz w:val="24"/>
                <w:szCs w:val="24"/>
              </w:rPr>
              <w:t>«</w:t>
            </w:r>
            <w:r w:rsidRPr="00F05593">
              <w:rPr>
                <w:rFonts w:ascii="Times New Roman" w:eastAsia="Times New Roman" w:hAnsi="Times New Roman"/>
                <w:sz w:val="24"/>
                <w:szCs w:val="24"/>
              </w:rPr>
              <w:t>Наличие у участника закупки опыта поставки продуктов питания</w:t>
            </w:r>
            <w:r w:rsidRPr="00F05593">
              <w:rPr>
                <w:rFonts w:ascii="Times New Roman" w:eastAsia="Times New Roman" w:hAnsi="Times New Roman"/>
                <w:b/>
                <w:sz w:val="24"/>
                <w:szCs w:val="24"/>
              </w:rPr>
              <w:t>»</w:t>
            </w:r>
            <w:r w:rsidRPr="00F05593">
              <w:rPr>
                <w:rFonts w:ascii="Times New Roman" w:eastAsia="Times New Roman" w:hAnsi="Times New Roman"/>
                <w:sz w:val="24"/>
                <w:szCs w:val="24"/>
              </w:rPr>
              <w:t>, осуществляется в следующем порядке:</w:t>
            </w:r>
          </w:p>
          <w:p w:rsidR="00285EC6" w:rsidRPr="00F05593" w:rsidRDefault="00285EC6" w:rsidP="00C45728">
            <w:pPr>
              <w:tabs>
                <w:tab w:val="left" w:pos="300"/>
              </w:tabs>
              <w:ind w:right="-26"/>
              <w:rPr>
                <w:rFonts w:ascii="Times New Roman" w:hAnsi="Times New Roman"/>
                <w:color w:val="000000"/>
                <w:sz w:val="24"/>
                <w:szCs w:val="24"/>
              </w:rPr>
            </w:pPr>
            <w:r w:rsidRPr="00F05593">
              <w:rPr>
                <w:rFonts w:ascii="Times New Roman" w:hAnsi="Times New Roman"/>
                <w:color w:val="000000"/>
                <w:sz w:val="24"/>
                <w:szCs w:val="24"/>
              </w:rPr>
              <w:t xml:space="preserve">Основанием для присуждения баллов по </w:t>
            </w:r>
            <w:r w:rsidRPr="00F05593">
              <w:rPr>
                <w:rFonts w:ascii="Times New Roman" w:eastAsia="Times New Roman" w:hAnsi="Times New Roman"/>
                <w:sz w:val="24"/>
                <w:szCs w:val="24"/>
              </w:rPr>
              <w:t>критерию</w:t>
            </w:r>
            <w:r w:rsidRPr="00F05593">
              <w:rPr>
                <w:rFonts w:ascii="Times New Roman" w:hAnsi="Times New Roman"/>
                <w:color w:val="000000"/>
                <w:sz w:val="24"/>
                <w:szCs w:val="24"/>
              </w:rPr>
              <w:t xml:space="preserve"> «</w:t>
            </w:r>
            <w:r w:rsidRPr="00F05593">
              <w:rPr>
                <w:rFonts w:ascii="Times New Roman" w:eastAsia="Times New Roman" w:hAnsi="Times New Roman"/>
                <w:sz w:val="24"/>
                <w:szCs w:val="24"/>
              </w:rPr>
              <w:t>Наличие у участника закупки опыта поставки продуктов питания</w:t>
            </w:r>
            <w:r w:rsidRPr="00F05593">
              <w:rPr>
                <w:rFonts w:ascii="Times New Roman" w:hAnsi="Times New Roman"/>
                <w:color w:val="000000"/>
                <w:sz w:val="24"/>
                <w:szCs w:val="24"/>
              </w:rPr>
              <w:t>» является соблюдение всех следующих условий:</w:t>
            </w:r>
          </w:p>
          <w:p w:rsidR="00285EC6" w:rsidRPr="00F05593" w:rsidRDefault="00285EC6" w:rsidP="00C45728">
            <w:pPr>
              <w:pBdr>
                <w:top w:val="nil"/>
                <w:left w:val="nil"/>
                <w:bottom w:val="nil"/>
                <w:right w:val="nil"/>
                <w:between w:val="nil"/>
              </w:pBdr>
              <w:ind w:right="97"/>
              <w:rPr>
                <w:rFonts w:ascii="Times New Roman" w:hAnsi="Times New Roman"/>
                <w:color w:val="000000"/>
                <w:sz w:val="24"/>
                <w:szCs w:val="24"/>
              </w:rPr>
            </w:pPr>
            <w:r w:rsidRPr="00F05593">
              <w:rPr>
                <w:rFonts w:ascii="Times New Roman" w:hAnsi="Times New Roman"/>
                <w:color w:val="000000"/>
                <w:sz w:val="24"/>
                <w:szCs w:val="24"/>
              </w:rPr>
              <w:lastRenderedPageBreak/>
              <w:t>В составе заявки на участие в закупке предоставлены следующие сведения:</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tabs>
                <w:tab w:val="left" w:pos="139"/>
              </w:tabs>
              <w:rPr>
                <w:rFonts w:ascii="Times New Roman" w:hAnsi="Times New Roman"/>
                <w:color w:val="000000"/>
                <w:sz w:val="24"/>
                <w:szCs w:val="24"/>
              </w:rPr>
            </w:pPr>
            <w:r w:rsidRPr="00F05593">
              <w:rPr>
                <w:rFonts w:ascii="Times New Roman" w:hAnsi="Times New Roman"/>
                <w:color w:val="000000"/>
                <w:sz w:val="24"/>
                <w:szCs w:val="24"/>
              </w:rPr>
              <w:t xml:space="preserve">- сведения об опыте Участника закупки в соответствии с формой </w:t>
            </w:r>
            <w:r w:rsidRPr="00F05593">
              <w:rPr>
                <w:rFonts w:ascii="Times New Roman" w:eastAsia="Arial Unicode MS" w:hAnsi="Times New Roman"/>
                <w:bCs/>
                <w:spacing w:val="-2"/>
                <w:sz w:val="24"/>
                <w:szCs w:val="24"/>
                <w:u w:color="000000"/>
              </w:rPr>
              <w:t>Сведения необходимые для расчета рейтинга Участников закупки</w:t>
            </w:r>
            <w:r>
              <w:rPr>
                <w:rFonts w:ascii="Times New Roman" w:hAnsi="Times New Roman"/>
                <w:sz w:val="24"/>
                <w:szCs w:val="24"/>
              </w:rPr>
              <w:t xml:space="preserve"> (Форма </w:t>
            </w:r>
            <w:r w:rsidRPr="00F05593">
              <w:rPr>
                <w:rFonts w:ascii="Times New Roman" w:hAnsi="Times New Roman"/>
                <w:sz w:val="24"/>
                <w:szCs w:val="24"/>
              </w:rPr>
              <w:t>3)</w:t>
            </w:r>
            <w:r w:rsidRPr="00F05593">
              <w:rPr>
                <w:rFonts w:ascii="Times New Roman" w:hAnsi="Times New Roman"/>
                <w:color w:val="000000"/>
                <w:sz w:val="24"/>
                <w:szCs w:val="24"/>
              </w:rPr>
              <w:t xml:space="preserve">. </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tabs>
                <w:tab w:val="left" w:pos="139"/>
              </w:tabs>
              <w:rPr>
                <w:rFonts w:ascii="Times New Roman" w:hAnsi="Times New Roman"/>
                <w:color w:val="000000"/>
                <w:sz w:val="24"/>
                <w:szCs w:val="24"/>
              </w:rPr>
            </w:pPr>
            <w:r w:rsidRPr="00F05593">
              <w:rPr>
                <w:rFonts w:ascii="Times New Roman" w:hAnsi="Times New Roman"/>
                <w:color w:val="000000"/>
                <w:sz w:val="24"/>
                <w:szCs w:val="24"/>
              </w:rPr>
              <w:t>Договор сопоставимого характера должен соответствовать следующим требованиям:</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sz w:val="24"/>
                <w:szCs w:val="24"/>
              </w:rPr>
            </w:pPr>
            <w:r w:rsidRPr="00F05593">
              <w:rPr>
                <w:rFonts w:ascii="Times New Roman" w:hAnsi="Times New Roman"/>
                <w:color w:val="000000"/>
                <w:sz w:val="24"/>
                <w:szCs w:val="24"/>
              </w:rPr>
              <w:t xml:space="preserve">а) для целей оценки заявок предметом Договора сопоставимого характера являются договоры (контракты) по: </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sz w:val="24"/>
                <w:szCs w:val="24"/>
              </w:rPr>
            </w:pPr>
            <w:r w:rsidRPr="00F05593">
              <w:rPr>
                <w:rFonts w:ascii="Times New Roman" w:hAnsi="Times New Roman"/>
                <w:color w:val="000000"/>
                <w:sz w:val="24"/>
                <w:szCs w:val="24"/>
              </w:rPr>
              <w:t>- поставке продуктов питания (</w:t>
            </w:r>
            <w:r>
              <w:rPr>
                <w:rFonts w:ascii="Times New Roman" w:hAnsi="Times New Roman"/>
                <w:color w:val="000000"/>
                <w:sz w:val="24"/>
                <w:szCs w:val="24"/>
              </w:rPr>
              <w:t>фрукты</w:t>
            </w:r>
            <w:r w:rsidRPr="00F05593">
              <w:rPr>
                <w:rFonts w:ascii="Times New Roman" w:hAnsi="Times New Roman"/>
                <w:color w:val="000000"/>
                <w:sz w:val="24"/>
                <w:szCs w:val="24"/>
              </w:rPr>
              <w:t>);</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sz w:val="24"/>
                <w:szCs w:val="24"/>
              </w:rPr>
            </w:pPr>
            <w:r w:rsidRPr="00F05593">
              <w:rPr>
                <w:rFonts w:ascii="Times New Roman" w:hAnsi="Times New Roman"/>
                <w:color w:val="000000"/>
                <w:sz w:val="24"/>
                <w:szCs w:val="24"/>
              </w:rPr>
              <w:t>- цена Договора сопоставимого характер</w:t>
            </w:r>
            <w:r>
              <w:rPr>
                <w:rFonts w:ascii="Times New Roman" w:hAnsi="Times New Roman"/>
                <w:color w:val="000000"/>
                <w:sz w:val="24"/>
                <w:szCs w:val="24"/>
              </w:rPr>
              <w:t>а должна составлять не менее - 3</w:t>
            </w:r>
            <w:r w:rsidRPr="00F05593">
              <w:rPr>
                <w:rFonts w:ascii="Times New Roman" w:hAnsi="Times New Roman"/>
                <w:color w:val="000000"/>
                <w:sz w:val="24"/>
                <w:szCs w:val="24"/>
              </w:rPr>
              <w:t xml:space="preserve">0% от начальной максимальной цены договора (установленной в п. </w:t>
            </w:r>
            <w:r>
              <w:rPr>
                <w:rFonts w:ascii="Times New Roman" w:hAnsi="Times New Roman"/>
                <w:color w:val="000000"/>
                <w:sz w:val="24"/>
                <w:szCs w:val="24"/>
              </w:rPr>
              <w:t>6 РАЗДЕЛА</w:t>
            </w:r>
            <w:r w:rsidRPr="00F05593">
              <w:rPr>
                <w:rFonts w:ascii="Times New Roman" w:hAnsi="Times New Roman"/>
                <w:color w:val="000000"/>
                <w:sz w:val="24"/>
                <w:szCs w:val="24"/>
              </w:rPr>
              <w:t xml:space="preserve"> ИНФОРМАЦИ</w:t>
            </w:r>
            <w:r>
              <w:rPr>
                <w:rFonts w:ascii="Times New Roman" w:hAnsi="Times New Roman"/>
                <w:color w:val="000000"/>
                <w:sz w:val="24"/>
                <w:szCs w:val="24"/>
              </w:rPr>
              <w:t>ОННАЯ КАРТА</w:t>
            </w:r>
            <w:r w:rsidRPr="00F05593">
              <w:rPr>
                <w:rFonts w:ascii="Times New Roman" w:hAnsi="Times New Roman"/>
                <w:color w:val="000000"/>
                <w:sz w:val="24"/>
                <w:szCs w:val="24"/>
              </w:rPr>
              <w:t>.</w:t>
            </w:r>
            <w:r>
              <w:rPr>
                <w:rFonts w:ascii="Times New Roman" w:hAnsi="Times New Roman"/>
                <w:color w:val="000000"/>
                <w:sz w:val="24"/>
                <w:szCs w:val="24"/>
              </w:rPr>
              <w:t>)</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sz w:val="24"/>
                <w:szCs w:val="24"/>
              </w:rPr>
            </w:pPr>
            <w:r w:rsidRPr="00F05593">
              <w:rPr>
                <w:rFonts w:ascii="Times New Roman" w:hAnsi="Times New Roman"/>
                <w:color w:val="000000"/>
                <w:sz w:val="24"/>
                <w:szCs w:val="24"/>
              </w:rPr>
              <w:t>б)</w:t>
            </w:r>
            <w:r w:rsidRPr="00F05593">
              <w:rPr>
                <w:rFonts w:ascii="Times New Roman" w:hAnsi="Times New Roman"/>
                <w:sz w:val="24"/>
                <w:szCs w:val="24"/>
              </w:rPr>
              <w:t xml:space="preserve"> </w:t>
            </w:r>
            <w:r w:rsidRPr="00F05593">
              <w:rPr>
                <w:rFonts w:ascii="Times New Roman" w:hAnsi="Times New Roman"/>
                <w:color w:val="000000"/>
                <w:sz w:val="24"/>
                <w:szCs w:val="24"/>
              </w:rPr>
              <w:t>Договор сопоставимого характера должен быть заключен участником закупки в период с 01.01.2018 г. и исполнен в полном объеме на всю сумму обязательств. Расторжение контракта/договора по соглашению сторон считается исполнением контракта/договора в полном объеме. При этом цена контракта/договора для целей оценки засчитывается, исходя из суммы фактически исполненных обязательств.</w:t>
            </w:r>
          </w:p>
          <w:p w:rsidR="00285EC6" w:rsidRPr="00F05593" w:rsidRDefault="00285EC6" w:rsidP="00C45728">
            <w:pPr>
              <w:rPr>
                <w:rFonts w:ascii="Times New Roman" w:hAnsi="Times New Roman"/>
                <w:sz w:val="24"/>
                <w:szCs w:val="24"/>
              </w:rPr>
            </w:pPr>
            <w:r w:rsidRPr="00F05593">
              <w:rPr>
                <w:rFonts w:ascii="Times New Roman" w:hAnsi="Times New Roman"/>
                <w:sz w:val="24"/>
                <w:szCs w:val="24"/>
              </w:rPr>
              <w:t>в) Договор сопоставимого характера должен быть заключен по результатам закупочной процедуры, при этом сведения об исполнении в полном объеме Договора сопоставимого характера должны быть доступны в Единой информационной системе на сайте http://zakupki.gov.ru.</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spacing w:after="60"/>
              <w:rPr>
                <w:rFonts w:ascii="Times New Roman" w:hAnsi="Times New Roman"/>
                <w:color w:val="000000"/>
                <w:sz w:val="24"/>
                <w:szCs w:val="24"/>
              </w:rPr>
            </w:pPr>
            <w:r w:rsidRPr="00F05593">
              <w:rPr>
                <w:rFonts w:ascii="Times New Roman" w:hAnsi="Times New Roman"/>
                <w:color w:val="000000"/>
                <w:sz w:val="24"/>
                <w:szCs w:val="24"/>
              </w:rPr>
              <w:t>Значение, присуждаемое i-ой заявке по критерию «</w:t>
            </w:r>
            <w:r w:rsidRPr="00F05593">
              <w:rPr>
                <w:rFonts w:ascii="Times New Roman" w:eastAsia="Times New Roman" w:hAnsi="Times New Roman"/>
                <w:sz w:val="24"/>
                <w:szCs w:val="24"/>
              </w:rPr>
              <w:t>Наличие у участника закупки опыта поставки продуктов питания</w:t>
            </w:r>
            <w:r w:rsidRPr="00F05593">
              <w:rPr>
                <w:rFonts w:ascii="Times New Roman" w:hAnsi="Times New Roman"/>
                <w:color w:val="000000"/>
                <w:sz w:val="24"/>
                <w:szCs w:val="24"/>
              </w:rPr>
              <w:t>» определяется согласно нижеуказанной таблице:</w:t>
            </w:r>
          </w:p>
          <w:p w:rsidR="00285EC6" w:rsidRPr="00F05593" w:rsidRDefault="00285EC6" w:rsidP="00C45728">
            <w:pPr>
              <w:pBdr>
                <w:top w:val="none" w:sz="0" w:space="0" w:color="000000"/>
                <w:left w:val="none" w:sz="0" w:space="0" w:color="000000"/>
                <w:bottom w:val="none" w:sz="0" w:space="0" w:color="000000"/>
                <w:right w:val="none" w:sz="0" w:space="0" w:color="000000"/>
                <w:between w:val="none" w:sz="0" w:space="0" w:color="000000"/>
              </w:pBdr>
              <w:spacing w:after="6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211"/>
              <w:gridCol w:w="1834"/>
            </w:tblGrid>
            <w:tr w:rsidR="00285EC6" w:rsidRPr="00F05593" w:rsidTr="00C45728">
              <w:trPr>
                <w:trHeight w:val="848"/>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 п/п</w:t>
                  </w:r>
                </w:p>
              </w:tc>
              <w:tc>
                <w:tcPr>
                  <w:tcW w:w="4211" w:type="dxa"/>
                  <w:shd w:val="clear" w:color="auto" w:fill="auto"/>
                  <w:vAlign w:val="center"/>
                </w:tcPr>
                <w:p w:rsidR="00285EC6" w:rsidRPr="00F05593" w:rsidRDefault="00285EC6" w:rsidP="00C45728">
                  <w:pPr>
                    <w:tabs>
                      <w:tab w:val="left" w:pos="300"/>
                    </w:tabs>
                    <w:ind w:right="-26"/>
                    <w:rPr>
                      <w:rFonts w:ascii="Times New Roman" w:hAnsi="Times New Roman" w:cs="Times New Roman"/>
                      <w:b/>
                      <w:sz w:val="24"/>
                      <w:szCs w:val="24"/>
                    </w:rPr>
                  </w:pPr>
                  <w:r w:rsidRPr="00F05593">
                    <w:rPr>
                      <w:rFonts w:ascii="Times New Roman" w:eastAsia="Times New Roman" w:hAnsi="Times New Roman" w:cs="Times New Roman"/>
                      <w:b/>
                      <w:sz w:val="24"/>
                      <w:szCs w:val="24"/>
                    </w:rPr>
                    <w:t>Количество предоставляемых договоров сопоставимого характера</w:t>
                  </w:r>
                </w:p>
              </w:tc>
              <w:tc>
                <w:tcPr>
                  <w:tcW w:w="1834" w:type="dxa"/>
                  <w:shd w:val="clear" w:color="auto" w:fill="auto"/>
                  <w:vAlign w:val="center"/>
                </w:tcPr>
                <w:p w:rsidR="00285EC6" w:rsidRPr="00F05593" w:rsidRDefault="00285EC6" w:rsidP="00C45728">
                  <w:pPr>
                    <w:rPr>
                      <w:rFonts w:ascii="Times New Roman" w:eastAsia="Times New Roman" w:hAnsi="Times New Roman" w:cs="Times New Roman"/>
                      <w:b/>
                      <w:sz w:val="24"/>
                      <w:szCs w:val="24"/>
                    </w:rPr>
                  </w:pPr>
                  <w:r w:rsidRPr="00F05593">
                    <w:rPr>
                      <w:rFonts w:ascii="Times New Roman" w:eastAsia="Arial Unicode MS" w:hAnsi="Times New Roman" w:cs="Times New Roman"/>
                      <w:b/>
                      <w:color w:val="000000"/>
                      <w:sz w:val="24"/>
                      <w:szCs w:val="24"/>
                    </w:rPr>
                    <w:t xml:space="preserve">Количество присуждаемых баллов, </w:t>
                  </w:r>
                  <w:r w:rsidRPr="00F05593">
                    <w:rPr>
                      <w:rFonts w:ascii="Times New Roman" w:eastAsia="Arial Unicode MS" w:hAnsi="Times New Roman" w:cs="Times New Roman"/>
                      <w:b/>
                      <w:color w:val="000000"/>
                      <w:sz w:val="24"/>
                      <w:szCs w:val="24"/>
                      <w:lang w:val="en-US"/>
                    </w:rPr>
                    <w:t>D</w:t>
                  </w:r>
                  <w:r w:rsidRPr="00F05593">
                    <w:rPr>
                      <w:rFonts w:ascii="Times New Roman" w:eastAsia="Times New Roman" w:hAnsi="Times New Roman" w:cs="Times New Roman"/>
                      <w:color w:val="000000"/>
                      <w:sz w:val="24"/>
                      <w:szCs w:val="24"/>
                      <w:vertAlign w:val="subscript"/>
                      <w:lang w:val="en-US"/>
                    </w:rPr>
                    <w:t>i</w:t>
                  </w:r>
                </w:p>
              </w:tc>
            </w:tr>
            <w:tr w:rsidR="00285EC6" w:rsidRPr="00F05593" w:rsidTr="00C45728">
              <w:trPr>
                <w:trHeight w:val="463"/>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1.</w:t>
                  </w:r>
                </w:p>
              </w:tc>
              <w:tc>
                <w:tcPr>
                  <w:tcW w:w="4211" w:type="dxa"/>
                  <w:shd w:val="clear" w:color="auto" w:fill="auto"/>
                  <w:vAlign w:val="center"/>
                </w:tcPr>
                <w:p w:rsidR="00285EC6" w:rsidRPr="00F05593" w:rsidRDefault="00285EC6" w:rsidP="00C45728">
                  <w:pPr>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наличие 3 и более договоров</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100</w:t>
                  </w:r>
                </w:p>
              </w:tc>
            </w:tr>
            <w:tr w:rsidR="00285EC6" w:rsidRPr="00F05593" w:rsidTr="00C45728">
              <w:trPr>
                <w:trHeight w:val="470"/>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2.</w:t>
                  </w:r>
                </w:p>
              </w:tc>
              <w:tc>
                <w:tcPr>
                  <w:tcW w:w="4211" w:type="dxa"/>
                  <w:shd w:val="clear" w:color="auto" w:fill="auto"/>
                  <w:vAlign w:val="center"/>
                </w:tcPr>
                <w:p w:rsidR="00285EC6" w:rsidRPr="00F05593" w:rsidRDefault="00285EC6" w:rsidP="00C45728">
                  <w:pPr>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наличие от 1 до 2 договоров</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50</w:t>
                  </w:r>
                </w:p>
              </w:tc>
            </w:tr>
            <w:tr w:rsidR="00285EC6" w:rsidRPr="00F05593" w:rsidTr="00C45728">
              <w:trPr>
                <w:trHeight w:val="477"/>
              </w:trPr>
              <w:tc>
                <w:tcPr>
                  <w:tcW w:w="579"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3.</w:t>
                  </w:r>
                </w:p>
              </w:tc>
              <w:tc>
                <w:tcPr>
                  <w:tcW w:w="4211" w:type="dxa"/>
                  <w:shd w:val="clear" w:color="auto" w:fill="auto"/>
                  <w:vAlign w:val="center"/>
                </w:tcPr>
                <w:p w:rsidR="00285EC6" w:rsidRPr="00F05593" w:rsidRDefault="00285EC6" w:rsidP="00C45728">
                  <w:pPr>
                    <w:rPr>
                      <w:rFonts w:ascii="Times New Roman" w:eastAsia="Times New Roman" w:hAnsi="Times New Roman" w:cs="Times New Roman"/>
                      <w:sz w:val="24"/>
                      <w:szCs w:val="24"/>
                    </w:rPr>
                  </w:pPr>
                  <w:r w:rsidRPr="00F05593">
                    <w:rPr>
                      <w:rFonts w:ascii="Times New Roman" w:eastAsia="Times New Roman" w:hAnsi="Times New Roman" w:cs="Times New Roman"/>
                      <w:sz w:val="24"/>
                      <w:szCs w:val="24"/>
                    </w:rPr>
                    <w:t>отсутствие договоров</w:t>
                  </w:r>
                </w:p>
              </w:tc>
              <w:tc>
                <w:tcPr>
                  <w:tcW w:w="1834" w:type="dxa"/>
                  <w:shd w:val="clear" w:color="auto" w:fill="auto"/>
                  <w:vAlign w:val="center"/>
                </w:tcPr>
                <w:p w:rsidR="00285EC6" w:rsidRPr="00F05593" w:rsidRDefault="00285EC6" w:rsidP="00C45728">
                  <w:pPr>
                    <w:tabs>
                      <w:tab w:val="left" w:pos="300"/>
                    </w:tabs>
                    <w:ind w:right="-26"/>
                    <w:rPr>
                      <w:rFonts w:ascii="Times New Roman" w:eastAsia="Times New Roman" w:hAnsi="Times New Roman" w:cs="Times New Roman"/>
                      <w:b/>
                      <w:sz w:val="24"/>
                      <w:szCs w:val="24"/>
                    </w:rPr>
                  </w:pPr>
                  <w:r w:rsidRPr="00F05593">
                    <w:rPr>
                      <w:rFonts w:ascii="Times New Roman" w:eastAsia="Times New Roman" w:hAnsi="Times New Roman" w:cs="Times New Roman"/>
                      <w:b/>
                      <w:sz w:val="24"/>
                      <w:szCs w:val="24"/>
                    </w:rPr>
                    <w:t>0</w:t>
                  </w:r>
                </w:p>
              </w:tc>
            </w:tr>
          </w:tbl>
          <w:p w:rsidR="00285EC6" w:rsidRPr="00F05593" w:rsidRDefault="00285EC6" w:rsidP="00C45728">
            <w:pPr>
              <w:rPr>
                <w:rFonts w:ascii="Times New Roman" w:hAnsi="Times New Roman"/>
                <w:sz w:val="24"/>
                <w:szCs w:val="24"/>
              </w:rPr>
            </w:pPr>
          </w:p>
          <w:p w:rsidR="00285EC6" w:rsidRPr="00F05593" w:rsidRDefault="00285EC6" w:rsidP="00C45728">
            <w:pPr>
              <w:rPr>
                <w:rFonts w:ascii="Times New Roman" w:hAnsi="Times New Roman"/>
                <w:sz w:val="24"/>
                <w:szCs w:val="24"/>
              </w:rPr>
            </w:pPr>
            <w:r w:rsidRPr="00F05593">
              <w:rPr>
                <w:rFonts w:ascii="Times New Roman" w:hAnsi="Times New Roman"/>
                <w:sz w:val="24"/>
                <w:szCs w:val="24"/>
              </w:rPr>
              <w:t>Количество баллов по критерию «</w:t>
            </w:r>
            <w:r w:rsidRPr="00F05593">
              <w:rPr>
                <w:rFonts w:ascii="Times New Roman" w:eastAsia="Times New Roman" w:hAnsi="Times New Roman"/>
                <w:sz w:val="24"/>
                <w:szCs w:val="24"/>
              </w:rPr>
              <w:t>Наличие у участника закупки опыта поставки продуктов питания</w:t>
            </w:r>
            <w:r w:rsidRPr="00F05593">
              <w:rPr>
                <w:rFonts w:ascii="Times New Roman" w:hAnsi="Times New Roman"/>
                <w:sz w:val="24"/>
                <w:szCs w:val="24"/>
              </w:rPr>
              <w:t>» определяется по формуле:</w:t>
            </w:r>
          </w:p>
          <w:p w:rsidR="00285EC6" w:rsidRPr="00F05593" w:rsidRDefault="00285EC6" w:rsidP="00C45728">
            <w:pPr>
              <w:tabs>
                <w:tab w:val="left" w:pos="300"/>
              </w:tabs>
              <w:suppressAutoHyphens/>
              <w:ind w:right="-26"/>
              <w:rPr>
                <w:rFonts w:ascii="Times New Roman" w:hAnsi="Times New Roman"/>
                <w:sz w:val="24"/>
                <w:szCs w:val="24"/>
                <w:lang w:eastAsia="ar-SA"/>
              </w:rPr>
            </w:pPr>
            <w:r w:rsidRPr="00F05593">
              <w:rPr>
                <w:rFonts w:ascii="Times New Roman" w:hAnsi="Times New Roman" w:cstheme="minorBidi"/>
                <w:position w:val="-12"/>
                <w:sz w:val="24"/>
                <w:szCs w:val="24"/>
                <w:lang w:eastAsia="ar-SA"/>
              </w:rPr>
              <w:object w:dxaOrig="1520" w:dyaOrig="360">
                <v:shape id="_x0000_i1026" type="#_x0000_t75" style="width:80.25pt;height:18.75pt" o:ole="">
                  <v:imagedata r:id="rId11" o:title=""/>
                </v:shape>
                <o:OLEObject Type="Embed" ProgID="Equation.3" ShapeID="_x0000_i1026" DrawAspect="Content" ObjectID="_1699102366" r:id="rId12"/>
              </w:object>
            </w:r>
          </w:p>
          <w:p w:rsidR="00285EC6" w:rsidRPr="00F05593" w:rsidRDefault="00285EC6" w:rsidP="00C45728">
            <w:pPr>
              <w:suppressAutoHyphens/>
              <w:rPr>
                <w:rFonts w:ascii="Times New Roman" w:hAnsi="Times New Roman"/>
                <w:sz w:val="24"/>
                <w:szCs w:val="24"/>
                <w:lang w:eastAsia="ar-SA"/>
              </w:rPr>
            </w:pPr>
            <w:r w:rsidRPr="00F05593">
              <w:rPr>
                <w:rFonts w:ascii="Times New Roman" w:hAnsi="Times New Roman"/>
                <w:sz w:val="24"/>
                <w:szCs w:val="24"/>
                <w:lang w:eastAsia="ar-SA"/>
              </w:rPr>
              <w:t>где:</w:t>
            </w:r>
          </w:p>
          <w:p w:rsidR="00285EC6" w:rsidRPr="00F05593" w:rsidRDefault="00285EC6" w:rsidP="00C45728">
            <w:pPr>
              <w:suppressAutoHyphens/>
              <w:rPr>
                <w:rFonts w:ascii="Times New Roman" w:hAnsi="Times New Roman"/>
                <w:sz w:val="24"/>
                <w:szCs w:val="24"/>
                <w:lang w:eastAsia="ar-SA"/>
              </w:rPr>
            </w:pPr>
            <w:r w:rsidRPr="00F05593">
              <w:rPr>
                <w:rFonts w:ascii="Times New Roman" w:hAnsi="Times New Roman"/>
                <w:sz w:val="24"/>
                <w:szCs w:val="24"/>
                <w:lang w:eastAsia="ar-SA"/>
              </w:rPr>
              <w:t>R</w:t>
            </w:r>
            <w:r w:rsidRPr="00F05593">
              <w:rPr>
                <w:rFonts w:ascii="Times New Roman" w:hAnsi="Times New Roman"/>
                <w:sz w:val="24"/>
                <w:szCs w:val="24"/>
                <w:lang w:val="en-US" w:eastAsia="ar-SA"/>
              </w:rPr>
              <w:t>d</w:t>
            </w:r>
            <w:r w:rsidRPr="00F05593">
              <w:rPr>
                <w:rFonts w:ascii="Times New Roman" w:hAnsi="Times New Roman"/>
                <w:sz w:val="24"/>
                <w:szCs w:val="24"/>
                <w:vertAlign w:val="subscript"/>
                <w:lang w:eastAsia="ar-SA"/>
              </w:rPr>
              <w:t>i</w:t>
            </w:r>
            <w:r w:rsidRPr="00F05593">
              <w:rPr>
                <w:rFonts w:ascii="Times New Roman" w:hAnsi="Times New Roman"/>
                <w:sz w:val="24"/>
                <w:szCs w:val="24"/>
                <w:lang w:val="en-US" w:eastAsia="ar-SA"/>
              </w:rPr>
              <w:t> </w:t>
            </w:r>
            <w:r w:rsidRPr="00F05593">
              <w:rPr>
                <w:rFonts w:ascii="Times New Roman" w:hAnsi="Times New Roman"/>
                <w:sz w:val="24"/>
                <w:szCs w:val="24"/>
                <w:lang w:eastAsia="ar-SA"/>
              </w:rPr>
              <w:t>–рейтинг, присуждаемый i-ой заявке по указанному критерию.</w:t>
            </w:r>
          </w:p>
          <w:p w:rsidR="00285EC6" w:rsidRPr="00410BF5" w:rsidRDefault="00285EC6" w:rsidP="00C45728">
            <w:pPr>
              <w:suppressAutoHyphens/>
              <w:outlineLvl w:val="4"/>
              <w:rPr>
                <w:rFonts w:ascii="Times New Roman" w:eastAsia="Times New Roman" w:hAnsi="Times New Roman"/>
                <w:b/>
                <w:sz w:val="24"/>
                <w:szCs w:val="24"/>
                <w:lang w:eastAsia="ru-RU"/>
              </w:rPr>
            </w:pPr>
            <w:r w:rsidRPr="00F05593">
              <w:rPr>
                <w:rFonts w:ascii="Times New Roman" w:hAnsi="Times New Roman"/>
                <w:sz w:val="24"/>
                <w:szCs w:val="24"/>
                <w:lang w:eastAsia="ar-SA"/>
              </w:rPr>
              <w:t>K</w:t>
            </w:r>
            <w:r w:rsidRPr="00F05593">
              <w:rPr>
                <w:rFonts w:ascii="Times New Roman" w:hAnsi="Times New Roman"/>
                <w:sz w:val="24"/>
                <w:szCs w:val="24"/>
                <w:vertAlign w:val="subscript"/>
                <w:lang w:eastAsia="ar-SA"/>
              </w:rPr>
              <w:t>2.1</w:t>
            </w:r>
            <w:r w:rsidRPr="00F05593">
              <w:rPr>
                <w:rFonts w:ascii="Times New Roman" w:hAnsi="Times New Roman"/>
                <w:sz w:val="24"/>
                <w:szCs w:val="24"/>
                <w:lang w:val="en-US" w:eastAsia="ar-SA"/>
              </w:rPr>
              <w:t> </w:t>
            </w:r>
            <w:r w:rsidRPr="00F05593">
              <w:rPr>
                <w:rFonts w:ascii="Times New Roman" w:hAnsi="Times New Roman"/>
                <w:sz w:val="24"/>
                <w:szCs w:val="24"/>
                <w:lang w:eastAsia="ar-SA"/>
              </w:rPr>
              <w:t xml:space="preserve">– значимость критерия </w:t>
            </w:r>
            <w:r w:rsidRPr="00F05593">
              <w:rPr>
                <w:rFonts w:ascii="Times New Roman" w:hAnsi="Times New Roman"/>
                <w:sz w:val="24"/>
                <w:szCs w:val="24"/>
              </w:rPr>
              <w:t>«</w:t>
            </w:r>
            <w:r w:rsidRPr="00F05593">
              <w:rPr>
                <w:rFonts w:ascii="Times New Roman" w:eastAsia="Times New Roman" w:hAnsi="Times New Roman"/>
                <w:sz w:val="24"/>
                <w:szCs w:val="24"/>
              </w:rPr>
              <w:t>Наличие у участника закупки опыта поставки продуктов питания (</w:t>
            </w:r>
            <w:r>
              <w:rPr>
                <w:rFonts w:ascii="Times New Roman" w:eastAsia="Times New Roman" w:hAnsi="Times New Roman"/>
                <w:sz w:val="24"/>
                <w:szCs w:val="24"/>
              </w:rPr>
              <w:t>овощи</w:t>
            </w:r>
            <w:r w:rsidRPr="00F05593">
              <w:rPr>
                <w:rFonts w:ascii="Times New Roman" w:eastAsia="Times New Roman" w:hAnsi="Times New Roman"/>
                <w:sz w:val="24"/>
                <w:szCs w:val="24"/>
              </w:rPr>
              <w:t>)</w:t>
            </w:r>
            <w:r w:rsidRPr="00F05593">
              <w:rPr>
                <w:rFonts w:ascii="Times New Roman" w:hAnsi="Times New Roman"/>
                <w:sz w:val="24"/>
                <w:szCs w:val="24"/>
              </w:rPr>
              <w:t>»</w:t>
            </w:r>
            <w:r w:rsidRPr="00F05593">
              <w:rPr>
                <w:rFonts w:ascii="Times New Roman" w:hAnsi="Times New Roman"/>
                <w:sz w:val="24"/>
                <w:szCs w:val="24"/>
                <w:lang w:eastAsia="ar-SA"/>
              </w:rPr>
              <w:t>.</w:t>
            </w:r>
          </w:p>
        </w:tc>
        <w:tc>
          <w:tcPr>
            <w:tcW w:w="1275" w:type="dxa"/>
            <w:tcBorders>
              <w:left w:val="single" w:sz="4" w:space="0" w:color="auto"/>
              <w:bottom w:val="single" w:sz="4" w:space="0" w:color="auto"/>
            </w:tcBorders>
            <w:shd w:val="clear" w:color="auto" w:fill="D9D9D9"/>
          </w:tcPr>
          <w:p w:rsidR="00285EC6" w:rsidRPr="001B53B1" w:rsidRDefault="00285EC6" w:rsidP="00C45728">
            <w:pPr>
              <w:suppressAutoHyphens/>
              <w:jc w:val="center"/>
              <w:outlineLvl w:val="4"/>
              <w:rPr>
                <w:rFonts w:ascii="Times New Roman" w:eastAsia="Times New Roman" w:hAnsi="Times New Roman"/>
                <w:b/>
                <w:sz w:val="24"/>
                <w:lang w:eastAsia="ru-RU"/>
              </w:rPr>
            </w:pPr>
          </w:p>
        </w:tc>
        <w:tc>
          <w:tcPr>
            <w:tcW w:w="1275" w:type="dxa"/>
            <w:tcBorders>
              <w:bottom w:val="single" w:sz="4" w:space="0" w:color="auto"/>
            </w:tcBorders>
          </w:tcPr>
          <w:p w:rsidR="00285EC6" w:rsidRPr="001B53B1" w:rsidRDefault="00285EC6" w:rsidP="00C45728">
            <w:pPr>
              <w:suppressAutoHyphens/>
              <w:jc w:val="center"/>
              <w:outlineLvl w:val="4"/>
              <w:rPr>
                <w:rFonts w:ascii="Times New Roman" w:eastAsia="Times New Roman" w:hAnsi="Times New Roman"/>
                <w:b/>
                <w:sz w:val="24"/>
                <w:lang w:eastAsia="ru-RU"/>
              </w:rPr>
            </w:pPr>
            <w:r>
              <w:rPr>
                <w:rFonts w:ascii="Times New Roman" w:eastAsia="Times New Roman" w:hAnsi="Times New Roman"/>
                <w:b/>
                <w:sz w:val="24"/>
                <w:lang w:eastAsia="ru-RU"/>
              </w:rPr>
              <w:t>10</w:t>
            </w:r>
            <w:r w:rsidRPr="001B53B1">
              <w:rPr>
                <w:rFonts w:ascii="Times New Roman" w:eastAsia="Times New Roman" w:hAnsi="Times New Roman"/>
                <w:b/>
                <w:sz w:val="24"/>
                <w:lang w:eastAsia="ru-RU"/>
              </w:rPr>
              <w:t xml:space="preserve"> %</w:t>
            </w:r>
          </w:p>
        </w:tc>
      </w:tr>
    </w:tbl>
    <w:p w:rsidR="001B53B1" w:rsidRDefault="001B53B1" w:rsidP="00193EBD">
      <w:pPr>
        <w:tabs>
          <w:tab w:val="left" w:pos="993"/>
        </w:tabs>
        <w:spacing w:after="0" w:line="240" w:lineRule="auto"/>
        <w:ind w:left="851" w:hanging="851"/>
        <w:rPr>
          <w:rFonts w:ascii="Times New Roman" w:eastAsia="Times New Roman" w:hAnsi="Times New Roman" w:cs="Times New Roman"/>
          <w:bCs/>
          <w:sz w:val="24"/>
          <w:szCs w:val="28"/>
        </w:rPr>
      </w:pPr>
    </w:p>
    <w:p w:rsidR="00285EC6" w:rsidRPr="001B53B1" w:rsidRDefault="00285EC6" w:rsidP="00285EC6">
      <w:pPr>
        <w:numPr>
          <w:ilvl w:val="3"/>
          <w:numId w:val="0"/>
        </w:numPr>
        <w:suppressAutoHyphens/>
        <w:spacing w:after="0" w:line="240" w:lineRule="auto"/>
        <w:ind w:firstLine="709"/>
        <w:jc w:val="both"/>
        <w:rPr>
          <w:rFonts w:ascii="Times New Roman" w:eastAsia="Times New Roman" w:hAnsi="Times New Roman" w:cs="Times New Roman"/>
          <w:bCs/>
          <w:i/>
          <w:sz w:val="24"/>
          <w:szCs w:val="28"/>
          <w:lang w:eastAsia="ru-RU"/>
        </w:rPr>
      </w:pPr>
      <w:r w:rsidRPr="001B53B1">
        <w:rPr>
          <w:rFonts w:ascii="Times New Roman" w:eastAsia="Times New Roman" w:hAnsi="Times New Roman" w:cs="Times New Roman"/>
          <w:sz w:val="24"/>
          <w:szCs w:val="28"/>
          <w:lang w:eastAsia="ru-RU"/>
        </w:rPr>
        <w:t>Оценка и сопоставление</w:t>
      </w:r>
      <w:r w:rsidRPr="001B53B1">
        <w:rPr>
          <w:rFonts w:ascii="Times New Roman" w:eastAsia="Times New Roman" w:hAnsi="Times New Roman" w:cs="Times New Roman"/>
          <w:sz w:val="24"/>
          <w:szCs w:val="28"/>
        </w:rPr>
        <w:t xml:space="preserve"> заявок осуществляются на основании критериев оценки</w:t>
      </w:r>
      <w:r>
        <w:rPr>
          <w:rFonts w:ascii="Times New Roman" w:eastAsia="Times New Roman" w:hAnsi="Times New Roman" w:cs="Times New Roman"/>
          <w:sz w:val="24"/>
          <w:szCs w:val="28"/>
        </w:rPr>
        <w:t xml:space="preserve"> и в порядке, </w:t>
      </w:r>
      <w:r w:rsidRPr="001B53B1">
        <w:rPr>
          <w:rFonts w:ascii="Times New Roman" w:eastAsia="Times New Roman" w:hAnsi="Times New Roman" w:cs="Times New Roman"/>
          <w:sz w:val="24"/>
          <w:szCs w:val="28"/>
        </w:rPr>
        <w:t xml:space="preserve">установленном ниже: </w:t>
      </w:r>
    </w:p>
    <w:p w:rsidR="00285EC6" w:rsidRPr="0024056C" w:rsidRDefault="00285EC6" w:rsidP="00285EC6">
      <w:pPr>
        <w:spacing w:before="180" w:line="234" w:lineRule="exact"/>
        <w:rPr>
          <w:rFonts w:ascii="Times New Roman" w:eastAsia="Times New Roman" w:hAnsi="Times New Roman" w:cs="Times New Roman"/>
          <w:sz w:val="24"/>
          <w:szCs w:val="24"/>
          <w:lang w:eastAsia="ru-RU"/>
        </w:rPr>
      </w:pPr>
      <w:r w:rsidRPr="0024056C">
        <w:rPr>
          <w:rFonts w:ascii="Times New Roman" w:eastAsia="Times New Roman" w:hAnsi="Times New Roman" w:cs="Times New Roman"/>
          <w:color w:val="000000"/>
          <w:sz w:val="24"/>
          <w:szCs w:val="24"/>
        </w:rPr>
        <w:lastRenderedPageBreak/>
        <w:t xml:space="preserve">ИТОГОВЫЙ РЕЙТИНГ </w:t>
      </w:r>
      <w:r w:rsidRPr="0024056C">
        <w:rPr>
          <w:rFonts w:ascii="Times New Roman" w:eastAsia="Times New Roman" w:hAnsi="Times New Roman" w:cs="Times New Roman"/>
          <w:color w:val="000000"/>
          <w:sz w:val="24"/>
          <w:szCs w:val="24"/>
          <w:lang w:val="en-US"/>
        </w:rPr>
        <w:t>R</w:t>
      </w:r>
      <w:r w:rsidRPr="0024056C">
        <w:rPr>
          <w:rFonts w:ascii="Times New Roman" w:eastAsia="Times New Roman" w:hAnsi="Times New Roman" w:cs="Times New Roman"/>
          <w:color w:val="000000"/>
          <w:sz w:val="24"/>
          <w:szCs w:val="24"/>
          <w:vertAlign w:val="subscript"/>
          <w:lang w:val="en-US"/>
        </w:rPr>
        <w:t>i</w:t>
      </w:r>
      <w:r w:rsidRPr="0024056C">
        <w:rPr>
          <w:rFonts w:ascii="Times New Roman" w:eastAsia="Times New Roman" w:hAnsi="Times New Roman" w:cs="Times New Roman"/>
          <w:color w:val="000000"/>
          <w:sz w:val="24"/>
          <w:szCs w:val="24"/>
        </w:rPr>
        <w:t xml:space="preserve"> =  </w:t>
      </w:r>
      <w:r w:rsidRPr="00DC2052">
        <w:rPr>
          <w:rFonts w:ascii="Times New Roman" w:eastAsia="Times New Roman" w:hAnsi="Times New Roman" w:cs="Times New Roman"/>
          <w:color w:val="000000"/>
          <w:sz w:val="24"/>
          <w:szCs w:val="24"/>
        </w:rPr>
        <w:t>Rai + Rbi</w:t>
      </w:r>
      <w:r>
        <w:rPr>
          <w:rFonts w:ascii="Times New Roman" w:eastAsia="Times New Roman" w:hAnsi="Times New Roman" w:cs="Times New Roman"/>
          <w:color w:val="000000"/>
          <w:sz w:val="24"/>
          <w:szCs w:val="24"/>
        </w:rPr>
        <w:t xml:space="preserve"> + </w:t>
      </w:r>
      <w:r w:rsidRPr="00DC2052">
        <w:rPr>
          <w:rFonts w:ascii="Times New Roman" w:eastAsia="Times New Roman" w:hAnsi="Times New Roman" w:cs="Times New Roman"/>
          <w:color w:val="000000"/>
          <w:sz w:val="24"/>
          <w:szCs w:val="24"/>
        </w:rPr>
        <w:t>Rdi</w:t>
      </w:r>
      <w:r>
        <w:rPr>
          <w:rFonts w:ascii="Times New Roman" w:eastAsia="Times New Roman" w:hAnsi="Times New Roman" w:cs="Times New Roman"/>
          <w:color w:val="000000"/>
          <w:sz w:val="24"/>
          <w:szCs w:val="24"/>
        </w:rPr>
        <w:t xml:space="preserve"> + </w:t>
      </w:r>
      <w:r w:rsidRPr="00DC205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с</w:t>
      </w:r>
      <w:r w:rsidRPr="00DC2052">
        <w:rPr>
          <w:rFonts w:ascii="Times New Roman" w:eastAsia="Times New Roman" w:hAnsi="Times New Roman" w:cs="Times New Roman"/>
          <w:color w:val="000000"/>
          <w:sz w:val="24"/>
          <w:szCs w:val="24"/>
        </w:rPr>
        <w:t>i</w:t>
      </w:r>
    </w:p>
    <w:p w:rsidR="00285EC6" w:rsidRDefault="00285EC6" w:rsidP="00285EC6">
      <w:pPr>
        <w:numPr>
          <w:ilvl w:val="3"/>
          <w:numId w:val="0"/>
        </w:numPr>
        <w:suppressAutoHyphens/>
        <w:spacing w:after="0" w:line="240" w:lineRule="auto"/>
        <w:ind w:left="851" w:hanging="85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Оценка заявок осуществляется в следующем порядке:</w:t>
      </w:r>
    </w:p>
    <w:p w:rsidR="00285EC6" w:rsidRDefault="00285EC6" w:rsidP="00285EC6">
      <w:pPr>
        <w:pStyle w:val="a5"/>
        <w:numPr>
          <w:ilvl w:val="0"/>
          <w:numId w:val="17"/>
        </w:num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85EC6" w:rsidRDefault="00285EC6" w:rsidP="00285EC6">
      <w:pPr>
        <w:pStyle w:val="a5"/>
        <w:numPr>
          <w:ilvl w:val="0"/>
          <w:numId w:val="17"/>
        </w:num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85EC6" w:rsidRPr="004E5D66" w:rsidRDefault="00285EC6" w:rsidP="00285EC6">
      <w:pPr>
        <w:tabs>
          <w:tab w:val="left" w:pos="993"/>
        </w:tabs>
        <w:spacing w:after="0" w:line="240" w:lineRule="auto"/>
        <w:ind w:left="851" w:hanging="851"/>
        <w:rPr>
          <w:rFonts w:ascii="Times New Roman" w:eastAsia="Times New Roman" w:hAnsi="Times New Roman" w:cs="Times New Roman"/>
          <w:bCs/>
          <w:sz w:val="24"/>
          <w:szCs w:val="28"/>
        </w:rPr>
      </w:pPr>
      <w:r>
        <w:rPr>
          <w:rFonts w:ascii="Times New Roman" w:eastAsia="Times New Roman" w:hAnsi="Times New Roman" w:cs="Times New Roman"/>
          <w:sz w:val="24"/>
          <w:szCs w:val="28"/>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B53B1" w:rsidRPr="004E5D66" w:rsidRDefault="001B53B1" w:rsidP="00193EBD">
      <w:pPr>
        <w:tabs>
          <w:tab w:val="left" w:pos="993"/>
        </w:tabs>
        <w:spacing w:after="0" w:line="240" w:lineRule="auto"/>
        <w:ind w:left="851" w:hanging="851"/>
        <w:rPr>
          <w:rFonts w:ascii="Times New Roman" w:eastAsia="Times New Roman" w:hAnsi="Times New Roman" w:cs="Times New Roman"/>
          <w:bCs/>
          <w:sz w:val="24"/>
          <w:szCs w:val="28"/>
        </w:rPr>
      </w:pPr>
    </w:p>
    <w:p w:rsidR="00285EC6" w:rsidRDefault="00285EC6" w:rsidP="00F30ED9">
      <w:pPr>
        <w:spacing w:after="0" w:line="240" w:lineRule="auto"/>
        <w:jc w:val="right"/>
        <w:outlineLvl w:val="1"/>
        <w:rPr>
          <w:rFonts w:ascii="Times New Roman" w:eastAsia="Times New Roman" w:hAnsi="Times New Roman" w:cs="Times New Roman"/>
          <w:bCs/>
          <w:sz w:val="24"/>
          <w:szCs w:val="28"/>
        </w:rPr>
      </w:pPr>
      <w:bookmarkStart w:id="40" w:name="_Toc13823021"/>
    </w:p>
    <w:p w:rsidR="00285EC6" w:rsidRDefault="00285EC6" w:rsidP="00F30ED9">
      <w:pPr>
        <w:spacing w:after="0" w:line="240" w:lineRule="auto"/>
        <w:jc w:val="right"/>
        <w:outlineLvl w:val="1"/>
        <w:rPr>
          <w:rFonts w:ascii="Times New Roman" w:eastAsia="Times New Roman" w:hAnsi="Times New Roman" w:cs="Times New Roman"/>
          <w:bCs/>
          <w:sz w:val="24"/>
          <w:szCs w:val="28"/>
        </w:rPr>
      </w:pPr>
    </w:p>
    <w:p w:rsidR="00F30ED9" w:rsidRPr="004E5D66" w:rsidRDefault="00F30ED9" w:rsidP="00F30ED9">
      <w:pPr>
        <w:spacing w:after="0" w:line="240" w:lineRule="auto"/>
        <w:jc w:val="right"/>
        <w:outlineLvl w:val="1"/>
        <w:rPr>
          <w:rFonts w:ascii="Times New Roman" w:eastAsia="Times New Roman" w:hAnsi="Times New Roman" w:cs="Times New Roman"/>
          <w:bCs/>
          <w:sz w:val="24"/>
          <w:szCs w:val="28"/>
        </w:rPr>
      </w:pPr>
      <w:r w:rsidRPr="004E5D66">
        <w:rPr>
          <w:rFonts w:ascii="Times New Roman" w:eastAsia="Times New Roman" w:hAnsi="Times New Roman" w:cs="Times New Roman"/>
          <w:bCs/>
          <w:sz w:val="24"/>
          <w:szCs w:val="28"/>
        </w:rPr>
        <w:t>Приложение №3</w:t>
      </w:r>
      <w:r w:rsidRPr="004E5D66">
        <w:rPr>
          <w:rFonts w:ascii="Times New Roman" w:eastAsia="Times New Roman" w:hAnsi="Times New Roman" w:cs="Times New Roman"/>
          <w:bCs/>
          <w:sz w:val="24"/>
          <w:szCs w:val="28"/>
        </w:rPr>
        <w:br/>
        <w:t>к информационной карте</w:t>
      </w:r>
      <w:bookmarkEnd w:id="40"/>
    </w:p>
    <w:p w:rsidR="00F30ED9" w:rsidRPr="004E5D66" w:rsidRDefault="00F30ED9" w:rsidP="00F30ED9">
      <w:pPr>
        <w:spacing w:before="360" w:after="240" w:line="240" w:lineRule="auto"/>
        <w:jc w:val="center"/>
        <w:outlineLvl w:val="2"/>
        <w:rPr>
          <w:rFonts w:ascii="Times New Roman" w:eastAsia="Times New Roman" w:hAnsi="Times New Roman" w:cs="Times New Roman"/>
          <w:b/>
          <w:sz w:val="24"/>
          <w:szCs w:val="28"/>
          <w:lang w:eastAsia="ru-RU"/>
        </w:rPr>
      </w:pPr>
      <w:bookmarkStart w:id="41" w:name="_Toc13823022"/>
      <w:r w:rsidRPr="004E5D66">
        <w:rPr>
          <w:rFonts w:ascii="Times New Roman" w:eastAsia="Times New Roman" w:hAnsi="Times New Roman" w:cs="Times New Roman"/>
          <w:b/>
          <w:sz w:val="24"/>
          <w:szCs w:val="28"/>
          <w:lang w:eastAsia="ru-RU"/>
        </w:rPr>
        <w:t>ТРЕБОВАНИЯ К СОСТАВУ ЗАЯВКИ</w:t>
      </w:r>
      <w:bookmarkEnd w:id="41"/>
      <w:r w:rsidR="00557A29" w:rsidRPr="004E5D66">
        <w:rPr>
          <w:rFonts w:ascii="Times New Roman" w:eastAsia="Times New Roman" w:hAnsi="Times New Roman" w:cs="Times New Roman"/>
          <w:b/>
          <w:sz w:val="24"/>
          <w:szCs w:val="28"/>
          <w:lang w:eastAsia="ru-RU"/>
        </w:rPr>
        <w:t xml:space="preserve"> </w:t>
      </w:r>
    </w:p>
    <w:p w:rsidR="00F30ED9" w:rsidRPr="004E5D66" w:rsidRDefault="00F30ED9" w:rsidP="00F30ED9">
      <w:pPr>
        <w:spacing w:after="0" w:line="240" w:lineRule="auto"/>
        <w:jc w:val="both"/>
        <w:rPr>
          <w:rFonts w:ascii="Times New Roman" w:eastAsia="Times New Roman" w:hAnsi="Times New Roman" w:cs="Times New Roman"/>
          <w:bCs/>
          <w:sz w:val="24"/>
          <w:szCs w:val="28"/>
        </w:rPr>
      </w:pPr>
    </w:p>
    <w:p w:rsidR="00F30ED9" w:rsidRPr="004E5D66" w:rsidRDefault="00F30ED9" w:rsidP="00F30ED9">
      <w:pPr>
        <w:spacing w:after="0" w:line="240" w:lineRule="auto"/>
        <w:jc w:val="both"/>
        <w:rPr>
          <w:rFonts w:ascii="Times New Roman" w:eastAsia="Calibri" w:hAnsi="Times New Roman" w:cs="Times New Roman"/>
          <w:sz w:val="24"/>
          <w:szCs w:val="28"/>
        </w:rPr>
      </w:pPr>
      <w:r w:rsidRPr="004E5D66">
        <w:rPr>
          <w:rFonts w:ascii="Times New Roman" w:eastAsia="Calibri" w:hAnsi="Times New Roman" w:cs="Times New Roman"/>
          <w:sz w:val="24"/>
          <w:szCs w:val="28"/>
        </w:rPr>
        <w:t>Заявка на участие в закупке должна включать в себя следующие документы:</w:t>
      </w:r>
    </w:p>
    <w:tbl>
      <w:tblPr>
        <w:tblStyle w:val="11"/>
        <w:tblW w:w="10031" w:type="dxa"/>
        <w:tblInd w:w="-431" w:type="dxa"/>
        <w:tblLook w:val="04A0" w:firstRow="1" w:lastRow="0" w:firstColumn="1" w:lastColumn="0" w:noHBand="0" w:noVBand="1"/>
      </w:tblPr>
      <w:tblGrid>
        <w:gridCol w:w="959"/>
        <w:gridCol w:w="9072"/>
      </w:tblGrid>
      <w:tr w:rsidR="004E5D66" w:rsidRPr="004E5D66" w:rsidTr="00F30ED9">
        <w:tc>
          <w:tcPr>
            <w:tcW w:w="959" w:type="dxa"/>
            <w:vAlign w:val="center"/>
          </w:tcPr>
          <w:p w:rsidR="00F30ED9" w:rsidRPr="004E5D66" w:rsidRDefault="00F30ED9" w:rsidP="00F30ED9">
            <w:pPr>
              <w:spacing w:before="60" w:after="60"/>
              <w:jc w:val="center"/>
              <w:rPr>
                <w:rFonts w:ascii="Times New Roman" w:eastAsia="Times New Roman" w:hAnsi="Times New Roman"/>
                <w:bCs/>
                <w:sz w:val="24"/>
              </w:rPr>
            </w:pPr>
            <w:r w:rsidRPr="004E5D66">
              <w:rPr>
                <w:rFonts w:ascii="Times New Roman" w:eastAsia="Times New Roman" w:hAnsi="Times New Roman"/>
                <w:bCs/>
                <w:sz w:val="24"/>
              </w:rPr>
              <w:t>№ п/п</w:t>
            </w:r>
          </w:p>
        </w:tc>
        <w:tc>
          <w:tcPr>
            <w:tcW w:w="9072" w:type="dxa"/>
            <w:vAlign w:val="center"/>
          </w:tcPr>
          <w:p w:rsidR="00F30ED9" w:rsidRPr="004E5D66" w:rsidRDefault="00F30ED9" w:rsidP="00F30ED9">
            <w:pPr>
              <w:spacing w:before="60" w:after="60"/>
              <w:jc w:val="center"/>
              <w:rPr>
                <w:rFonts w:ascii="Times New Roman" w:eastAsia="Times New Roman" w:hAnsi="Times New Roman"/>
                <w:bCs/>
                <w:sz w:val="24"/>
              </w:rPr>
            </w:pPr>
            <w:r w:rsidRPr="004E5D66">
              <w:rPr>
                <w:rFonts w:ascii="Times New Roman" w:eastAsia="Times New Roman" w:hAnsi="Times New Roman"/>
                <w:bCs/>
                <w:sz w:val="24"/>
              </w:rPr>
              <w:t>Наименование документа</w:t>
            </w:r>
          </w:p>
        </w:tc>
      </w:tr>
      <w:tr w:rsidR="004E5D66" w:rsidRPr="004E5D66" w:rsidTr="00F30ED9">
        <w:tc>
          <w:tcPr>
            <w:tcW w:w="959" w:type="dxa"/>
          </w:tcPr>
          <w:p w:rsidR="00F30ED9" w:rsidRPr="004E5D66" w:rsidRDefault="00F30ED9" w:rsidP="00F30ED9">
            <w:pPr>
              <w:suppressAutoHyphens/>
              <w:spacing w:before="120"/>
              <w:ind w:left="360"/>
              <w:jc w:val="both"/>
              <w:rPr>
                <w:rFonts w:ascii="Times New Roman" w:eastAsia="Times New Roman" w:hAnsi="Times New Roman"/>
                <w:sz w:val="24"/>
                <w:lang w:eastAsia="ru-RU"/>
              </w:rPr>
            </w:pPr>
          </w:p>
        </w:tc>
        <w:tc>
          <w:tcPr>
            <w:tcW w:w="9072" w:type="dxa"/>
          </w:tcPr>
          <w:p w:rsidR="00F30ED9" w:rsidRPr="004E5D66" w:rsidRDefault="00F30ED9" w:rsidP="00F30ED9">
            <w:pPr>
              <w:rPr>
                <w:rFonts w:ascii="Times New Roman" w:eastAsia="Times New Roman" w:hAnsi="Times New Roman"/>
                <w:b/>
                <w:bCs/>
                <w:sz w:val="24"/>
              </w:rPr>
            </w:pPr>
            <w:r w:rsidRPr="004E5D66">
              <w:rPr>
                <w:rFonts w:ascii="Times New Roman" w:eastAsia="Times New Roman" w:hAnsi="Times New Roman"/>
                <w:b/>
                <w:bCs/>
                <w:sz w:val="24"/>
              </w:rPr>
              <w:t>Общая часть:</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944D1D">
            <w:pPr>
              <w:jc w:val="both"/>
              <w:rPr>
                <w:rFonts w:ascii="Times New Roman" w:eastAsia="Times New Roman" w:hAnsi="Times New Roman"/>
                <w:bCs/>
                <w:sz w:val="24"/>
              </w:rPr>
            </w:pPr>
            <w:r w:rsidRPr="004E5D66">
              <w:rPr>
                <w:rFonts w:eastAsia="Calibri"/>
              </w:rPr>
              <w:fldChar w:fldCharType="begin"/>
            </w:r>
            <w:r w:rsidRPr="004E5D66">
              <w:rPr>
                <w:rFonts w:eastAsia="Calibri"/>
              </w:rPr>
              <w:instrText xml:space="preserve"> REF _Ref55336310 \h  \* MERGEFORMAT </w:instrText>
            </w:r>
            <w:r w:rsidRPr="004E5D66">
              <w:rPr>
                <w:rFonts w:eastAsia="Calibri"/>
              </w:rPr>
            </w:r>
            <w:r w:rsidRPr="004E5D66">
              <w:rPr>
                <w:rFonts w:eastAsia="Calibri"/>
              </w:rPr>
              <w:fldChar w:fldCharType="separate"/>
            </w:r>
            <w:r w:rsidR="00D84C1C" w:rsidRPr="004E5D66">
              <w:rPr>
                <w:rFonts w:ascii="Times New Roman" w:eastAsia="Calibri" w:hAnsi="Times New Roman"/>
                <w:sz w:val="24"/>
              </w:rPr>
              <w:t xml:space="preserve">7.1. </w:t>
            </w:r>
            <w:r w:rsidR="00D84C1C" w:rsidRPr="004E5D66">
              <w:rPr>
                <w:rFonts w:ascii="Times New Roman" w:eastAsia="Times New Roman" w:hAnsi="Times New Roman"/>
                <w:b/>
                <w:sz w:val="24"/>
                <w:lang w:eastAsia="ru-RU"/>
              </w:rPr>
              <w:t>Заявка (форма </w:t>
            </w:r>
            <w:r w:rsidR="00D84C1C" w:rsidRPr="004E5D66">
              <w:rPr>
                <w:rFonts w:ascii="Times New Roman" w:eastAsia="Times New Roman" w:hAnsi="Times New Roman"/>
                <w:b/>
                <w:noProof/>
                <w:sz w:val="24"/>
                <w:lang w:eastAsia="ru-RU"/>
              </w:rPr>
              <w:t>1</w:t>
            </w:r>
            <w:r w:rsidR="00D84C1C" w:rsidRPr="004E5D66">
              <w:rPr>
                <w:rFonts w:ascii="Times New Roman" w:eastAsia="Times New Roman" w:hAnsi="Times New Roman"/>
                <w:b/>
                <w:sz w:val="24"/>
                <w:lang w:eastAsia="ru-RU"/>
              </w:rPr>
              <w:t>)</w:t>
            </w:r>
            <w:r w:rsidRPr="004E5D66">
              <w:rPr>
                <w:rFonts w:eastAsia="Calibri"/>
              </w:rPr>
              <w:fldChar w:fldCharType="end"/>
            </w:r>
            <w:r w:rsidRPr="004E5D66">
              <w:rPr>
                <w:rFonts w:ascii="Times New Roman" w:eastAsia="Calibri" w:hAnsi="Times New Roman"/>
                <w:sz w:val="24"/>
              </w:rPr>
              <w:t xml:space="preserve"> по форме, установленной в подразделе </w:t>
            </w:r>
            <w:r w:rsidR="00B352C6" w:rsidRPr="004E5D66">
              <w:rPr>
                <w:rFonts w:ascii="Times New Roman" w:eastAsia="Calibri" w:hAnsi="Times New Roman"/>
                <w:sz w:val="24"/>
              </w:rPr>
              <w:t>7</w:t>
            </w:r>
            <w:r w:rsidR="00944D1D" w:rsidRPr="004E5D66">
              <w:rPr>
                <w:rFonts w:ascii="Times New Roman" w:eastAsia="Calibri" w:hAnsi="Times New Roman"/>
                <w:sz w:val="24"/>
              </w:rPr>
              <w:t>.1</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944D1D">
            <w:pPr>
              <w:jc w:val="both"/>
              <w:rPr>
                <w:rFonts w:ascii="Times New Roman" w:eastAsia="Times New Roman" w:hAnsi="Times New Roman"/>
                <w:bCs/>
                <w:sz w:val="24"/>
              </w:rPr>
            </w:pPr>
            <w:r w:rsidRPr="004E5D66">
              <w:rPr>
                <w:rFonts w:eastAsia="Calibri"/>
              </w:rPr>
              <w:fldChar w:fldCharType="begin"/>
            </w:r>
            <w:r w:rsidRPr="004E5D66">
              <w:rPr>
                <w:rFonts w:eastAsia="Calibri"/>
              </w:rPr>
              <w:instrText xml:space="preserve"> REF _Ref314250951 \h  \* MERGEFORMAT </w:instrText>
            </w:r>
            <w:r w:rsidRPr="004E5D66">
              <w:rPr>
                <w:rFonts w:eastAsia="Calibri"/>
              </w:rPr>
            </w:r>
            <w:r w:rsidRPr="004E5D66">
              <w:rPr>
                <w:rFonts w:eastAsia="Calibri"/>
              </w:rPr>
              <w:fldChar w:fldCharType="separate"/>
            </w:r>
            <w:r w:rsidR="00D84C1C" w:rsidRPr="004E5D66">
              <w:rPr>
                <w:rFonts w:ascii="Times New Roman" w:eastAsia="Calibri" w:hAnsi="Times New Roman"/>
                <w:sz w:val="24"/>
              </w:rPr>
              <w:t>Техническое предложение (форма 2)</w:t>
            </w:r>
            <w:r w:rsidRPr="004E5D66">
              <w:rPr>
                <w:rFonts w:eastAsia="Calibri"/>
              </w:rPr>
              <w:fldChar w:fldCharType="end"/>
            </w:r>
            <w:r w:rsidRPr="004E5D66">
              <w:rPr>
                <w:rFonts w:ascii="Times New Roman" w:eastAsia="Calibri" w:hAnsi="Times New Roman"/>
                <w:sz w:val="24"/>
              </w:rPr>
              <w:t xml:space="preserve"> по фо</w:t>
            </w:r>
            <w:r w:rsidR="00944D1D" w:rsidRPr="004E5D66">
              <w:rPr>
                <w:rFonts w:ascii="Times New Roman" w:eastAsia="Calibri" w:hAnsi="Times New Roman"/>
                <w:sz w:val="24"/>
              </w:rPr>
              <w:t>рме, установленной в подразделе 7.2</w:t>
            </w:r>
            <w:r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187A10" w:rsidP="00F30ED9">
            <w:pPr>
              <w:jc w:val="both"/>
              <w:rPr>
                <w:rFonts w:ascii="Times New Roman" w:eastAsia="Calibri" w:hAnsi="Times New Roman"/>
                <w:sz w:val="24"/>
              </w:rPr>
            </w:pPr>
            <w:r w:rsidRPr="004E5D66">
              <w:rPr>
                <w:rFonts w:ascii="Times New Roman" w:eastAsia="Calibri" w:hAnsi="Times New Roman"/>
                <w:sz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bookmarkStart w:id="42" w:name="_Ref419417867"/>
          </w:p>
        </w:tc>
        <w:bookmarkEnd w:id="42"/>
        <w:tc>
          <w:tcPr>
            <w:tcW w:w="9072" w:type="dxa"/>
          </w:tcPr>
          <w:p w:rsidR="00F30ED9" w:rsidRPr="004E5D66" w:rsidRDefault="004E19B7" w:rsidP="00F30ED9">
            <w:pPr>
              <w:jc w:val="both"/>
              <w:rPr>
                <w:rFonts w:ascii="Times New Roman" w:eastAsia="Calibri" w:hAnsi="Times New Roman"/>
                <w:sz w:val="24"/>
              </w:rPr>
            </w:pPr>
            <w:r w:rsidRPr="004E5D66">
              <w:rPr>
                <w:rFonts w:ascii="Times New Roman" w:eastAsia="Calibri" w:hAnsi="Times New Roman"/>
                <w:sz w:val="24"/>
              </w:rPr>
              <w:t>Выписка</w:t>
            </w:r>
            <w:r w:rsidR="00F30ED9" w:rsidRPr="004E5D66">
              <w:rPr>
                <w:rFonts w:ascii="Times New Roman" w:eastAsia="Calibri" w:hAnsi="Times New Roman"/>
                <w:sz w:val="24"/>
              </w:rPr>
              <w:t xml:space="preserve"> из единого государственного реестра юридических лиц (для юридических лиц); </w:t>
            </w:r>
            <w:r w:rsidRPr="004E5D66">
              <w:rPr>
                <w:rFonts w:ascii="Times New Roman" w:eastAsia="Calibri" w:hAnsi="Times New Roman"/>
                <w:sz w:val="24"/>
              </w:rPr>
              <w:t>выписка</w:t>
            </w:r>
            <w:r w:rsidR="00F30ED9" w:rsidRPr="004E5D66">
              <w:rPr>
                <w:rFonts w:ascii="Times New Roman" w:eastAsia="Calibri" w:hAnsi="Times New Roman"/>
                <w:sz w:val="24"/>
              </w:rPr>
              <w:t xml:space="preserve">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355E6" w:rsidRPr="004E5D66">
              <w:rPr>
                <w:rFonts w:ascii="Times New Roman" w:eastAsia="Calibri" w:hAnsi="Times New Roman"/>
                <w:sz w:val="24"/>
              </w:rPr>
              <w:t xml:space="preserve"> </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8F372F">
            <w:pPr>
              <w:jc w:val="both"/>
              <w:rPr>
                <w:rFonts w:ascii="Times New Roman" w:eastAsia="Times New Roman" w:hAnsi="Times New Roman"/>
                <w:bCs/>
                <w:sz w:val="24"/>
              </w:rPr>
            </w:pPr>
            <w:r w:rsidRPr="004E5D66">
              <w:rPr>
                <w:rFonts w:ascii="Times New Roman" w:eastAsia="Calibri" w:hAnsi="Times New Roman"/>
                <w:sz w:val="24"/>
              </w:rPr>
              <w:t xml:space="preserve">Копии учредительных документов (для </w:t>
            </w:r>
            <w:r w:rsidR="008F372F" w:rsidRPr="004E5D66">
              <w:rPr>
                <w:rFonts w:ascii="Times New Roman" w:eastAsia="Calibri" w:hAnsi="Times New Roman"/>
                <w:sz w:val="24"/>
              </w:rPr>
              <w:t>юридических лиц</w:t>
            </w:r>
            <w:r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F30ED9" w:rsidP="00F30ED9">
            <w:pPr>
              <w:jc w:val="both"/>
              <w:rPr>
                <w:rFonts w:ascii="Times New Roman" w:eastAsia="Times New Roman" w:hAnsi="Times New Roman"/>
                <w:bCs/>
                <w:sz w:val="24"/>
              </w:rPr>
            </w:pPr>
            <w:r w:rsidRPr="004E5D66">
              <w:rPr>
                <w:rFonts w:ascii="Times New Roman" w:eastAsia="Calibri" w:hAnsi="Times New Roman"/>
                <w:sz w:val="24"/>
              </w:rPr>
              <w:t xml:space="preserve">Копия документа, подтверждающего полномочия лица на осуществление действий от имени юридического лица в соответствии с законодательством </w:t>
            </w:r>
            <w:r w:rsidR="00996350" w:rsidRPr="004E5D66">
              <w:rPr>
                <w:rFonts w:ascii="Times New Roman" w:eastAsia="Calibri" w:hAnsi="Times New Roman"/>
                <w:sz w:val="24"/>
              </w:rPr>
              <w:t>Российской</w:t>
            </w:r>
            <w:r w:rsidRPr="004E5D66">
              <w:rPr>
                <w:rFonts w:ascii="Times New Roman" w:eastAsia="Calibri" w:hAnsi="Times New Roman"/>
                <w:sz w:val="24"/>
              </w:rPr>
              <w:t xml:space="preserve"> Федерации и учредительными документами </w:t>
            </w:r>
            <w:r w:rsidR="00996350" w:rsidRPr="004E5D66">
              <w:rPr>
                <w:rFonts w:ascii="Times New Roman" w:eastAsia="Calibri" w:hAnsi="Times New Roman"/>
                <w:sz w:val="24"/>
              </w:rPr>
              <w:t>участника конкурса</w:t>
            </w:r>
            <w:r w:rsidRPr="004E5D66">
              <w:rPr>
                <w:rFonts w:ascii="Times New Roman" w:eastAsia="Calibri" w:hAnsi="Times New Roman"/>
                <w:sz w:val="24"/>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996350" w:rsidRPr="004E5D66">
              <w:rPr>
                <w:rFonts w:ascii="Times New Roman" w:eastAsia="Calibri" w:hAnsi="Times New Roman"/>
                <w:sz w:val="24"/>
              </w:rPr>
              <w:t>,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r w:rsidRPr="004E5D66">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w:t>
            </w:r>
            <w:r w:rsidRPr="004E5D66">
              <w:rPr>
                <w:rFonts w:ascii="Times New Roman" w:eastAsia="Calibri" w:hAnsi="Times New Roman"/>
                <w:sz w:val="24"/>
              </w:rPr>
              <w:lastRenderedPageBreak/>
              <w:t>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5D66" w:rsidRPr="004E5D66" w:rsidTr="00F30ED9">
        <w:tc>
          <w:tcPr>
            <w:tcW w:w="959" w:type="dxa"/>
          </w:tcPr>
          <w:p w:rsidR="00996350" w:rsidRPr="004E5D66" w:rsidRDefault="00996350"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996350" w:rsidRPr="004E5D66" w:rsidRDefault="00996350" w:rsidP="005327A1">
            <w:pPr>
              <w:jc w:val="both"/>
              <w:rPr>
                <w:rFonts w:ascii="Times New Roman" w:eastAsia="Calibri" w:hAnsi="Times New Roman"/>
                <w:sz w:val="24"/>
              </w:rPr>
            </w:pPr>
            <w:r w:rsidRPr="004E5D66">
              <w:rPr>
                <w:rFonts w:ascii="Times New Roman" w:eastAsia="Calibri" w:hAnsi="Times New Roman"/>
                <w:sz w:val="24"/>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(сделка, в совершении которой имеется заинтересованность). В случае, если в соответствии с законодательством Российской Федерации для участника конкурса поставка товаров, выполнение работ, оказание услуг, являющихся предметом договора</w:t>
            </w:r>
            <w:r w:rsidRPr="004E5D66">
              <w:rPr>
                <w:rFonts w:ascii="Times New Roman" w:eastAsia="Calibri" w:hAnsi="Times New Roman" w:cstheme="minorBidi"/>
                <w:sz w:val="24"/>
                <w:szCs w:val="22"/>
              </w:rPr>
              <w:t xml:space="preserve"> </w:t>
            </w:r>
            <w:r w:rsidRPr="004E5D66">
              <w:rPr>
                <w:rFonts w:ascii="Times New Roman" w:eastAsia="Calibri" w:hAnsi="Times New Roman"/>
                <w:sz w:val="24"/>
              </w:rPr>
              <w:t xml:space="preserve">или предоставление обеспечения заявки на участие в конкурсе, обеспечения исполнения договора </w:t>
            </w:r>
            <w:r w:rsidR="005327A1" w:rsidRPr="004E5D66">
              <w:rPr>
                <w:rFonts w:ascii="Times New Roman" w:eastAsia="Calibri" w:hAnsi="Times New Roman"/>
                <w:sz w:val="24"/>
              </w:rPr>
              <w:t xml:space="preserve">не </w:t>
            </w:r>
            <w:r w:rsidRPr="004E5D66">
              <w:rPr>
                <w:rFonts w:ascii="Times New Roman" w:eastAsia="Calibri" w:hAnsi="Times New Roman"/>
                <w:sz w:val="24"/>
              </w:rPr>
              <w:t>являются крупной сделкой</w:t>
            </w:r>
            <w:r w:rsidR="005327A1" w:rsidRPr="004E5D66">
              <w:rPr>
                <w:rFonts w:ascii="Times New Roman" w:eastAsia="Calibri" w:hAnsi="Times New Roman" w:cstheme="minorBidi"/>
                <w:sz w:val="24"/>
                <w:szCs w:val="22"/>
              </w:rPr>
              <w:t xml:space="preserve"> (</w:t>
            </w:r>
            <w:r w:rsidR="005327A1" w:rsidRPr="004E5D66">
              <w:rPr>
                <w:rFonts w:ascii="Times New Roman" w:eastAsia="Calibri" w:hAnsi="Times New Roman"/>
                <w:sz w:val="24"/>
              </w:rPr>
              <w:t>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к конкурсе должна содержать заявление, подписанное лицом, полномочия которого подтверждены согласно п.6 настоящего раздела, о том, что данные сделки не являются для участника конкурса крупными сделками (сделками, в совершении которых имеется заинтересованность) и (или) не требует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bookmarkStart w:id="43" w:name="_Ref293499696"/>
          </w:p>
        </w:tc>
        <w:bookmarkEnd w:id="43"/>
        <w:tc>
          <w:tcPr>
            <w:tcW w:w="9072" w:type="dxa"/>
          </w:tcPr>
          <w:p w:rsidR="00F30ED9" w:rsidRPr="004E5D66" w:rsidRDefault="00187A10" w:rsidP="005327A1">
            <w:pPr>
              <w:jc w:val="both"/>
              <w:rPr>
                <w:rFonts w:ascii="Times New Roman" w:eastAsia="Times New Roman" w:hAnsi="Times New Roman"/>
                <w:bCs/>
                <w:sz w:val="24"/>
              </w:rPr>
            </w:pPr>
            <w:r w:rsidRPr="004E5D66">
              <w:rPr>
                <w:rFonts w:ascii="Times New Roman" w:eastAsia="Calibri" w:hAnsi="Times New Roman"/>
                <w:sz w:val="24"/>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 </w:t>
            </w:r>
            <w:r w:rsidR="008F45C5" w:rsidRPr="004E5D66">
              <w:rPr>
                <w:rFonts w:ascii="Times New Roman" w:eastAsia="Calibri" w:hAnsi="Times New Roman"/>
                <w:sz w:val="24"/>
              </w:rPr>
              <w:t>(форма 1)</w:t>
            </w:r>
            <w:r w:rsidR="005327A1" w:rsidRPr="004E5D66">
              <w:rPr>
                <w:rFonts w:ascii="Times New Roman" w:eastAsia="Calibri" w:hAnsi="Times New Roman"/>
                <w:sz w:val="24"/>
              </w:rPr>
              <w:t>.</w:t>
            </w:r>
          </w:p>
        </w:tc>
      </w:tr>
      <w:tr w:rsidR="004E5D66" w:rsidRPr="004E5D66" w:rsidTr="00F30ED9">
        <w:tc>
          <w:tcPr>
            <w:tcW w:w="959" w:type="dxa"/>
          </w:tcPr>
          <w:p w:rsidR="00F30ED9" w:rsidRPr="004E5D66" w:rsidRDefault="00F30ED9"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F30ED9" w:rsidRPr="004E5D66" w:rsidRDefault="001F6199" w:rsidP="008F45C5">
            <w:pPr>
              <w:jc w:val="both"/>
              <w:rPr>
                <w:rFonts w:ascii="Times New Roman" w:eastAsia="Times New Roman" w:hAnsi="Times New Roman"/>
                <w:bCs/>
                <w:sz w:val="24"/>
              </w:rPr>
            </w:pPr>
            <w:r w:rsidRPr="004E5D66">
              <w:rPr>
                <w:rFonts w:ascii="Times New Roman" w:eastAsia="Times New Roman" w:hAnsi="Times New Roman"/>
                <w:bCs/>
                <w:sz w:val="24"/>
                <w:szCs w:val="22"/>
              </w:rPr>
              <w:t>Копии документов, подтверждающих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r w:rsidR="00F71764" w:rsidRPr="004E5D66">
              <w:rPr>
                <w:rFonts w:ascii="Times New Roman" w:eastAsia="Times New Roman" w:hAnsi="Times New Roman"/>
                <w:bCs/>
                <w:i/>
                <w:sz w:val="24"/>
              </w:rPr>
              <w:t>не установлено</w:t>
            </w:r>
          </w:p>
        </w:tc>
      </w:tr>
      <w:tr w:rsidR="004E5D66" w:rsidRPr="004E5D66" w:rsidTr="00F30ED9">
        <w:tc>
          <w:tcPr>
            <w:tcW w:w="959" w:type="dxa"/>
          </w:tcPr>
          <w:p w:rsidR="008F45C5" w:rsidRPr="004E5D66" w:rsidRDefault="008F45C5"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8F45C5" w:rsidRPr="004E5D66" w:rsidRDefault="001F6199" w:rsidP="008F45C5">
            <w:pPr>
              <w:jc w:val="both"/>
              <w:rPr>
                <w:rFonts w:ascii="Times New Roman" w:eastAsia="Times New Roman" w:hAnsi="Times New Roman"/>
                <w:bCs/>
                <w:sz w:val="24"/>
              </w:rPr>
            </w:pPr>
            <w:r w:rsidRPr="004E5D66">
              <w:rPr>
                <w:rFonts w:ascii="Times New Roman" w:eastAsia="Times New Roman" w:hAnsi="Times New Roman"/>
                <w:bCs/>
                <w:sz w:val="24"/>
                <w:szCs w:val="22"/>
              </w:rPr>
              <w:t>Копии документов, подтверждающих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 –</w:t>
            </w:r>
            <w:r w:rsidR="00BF62F6" w:rsidRPr="004E5D66">
              <w:rPr>
                <w:rFonts w:ascii="Times New Roman" w:eastAsia="Times New Roman" w:hAnsi="Times New Roman"/>
                <w:bCs/>
                <w:i/>
                <w:sz w:val="24"/>
              </w:rPr>
              <w:t>не установлено</w:t>
            </w:r>
            <w:r w:rsidR="008F45C5" w:rsidRPr="004E5D66">
              <w:rPr>
                <w:rFonts w:ascii="Times New Roman" w:eastAsia="Times New Roman" w:hAnsi="Times New Roman"/>
                <w:bCs/>
                <w:sz w:val="24"/>
              </w:rPr>
              <w:t>.</w:t>
            </w:r>
          </w:p>
        </w:tc>
      </w:tr>
      <w:tr w:rsidR="004E5D66" w:rsidRPr="004E5D66" w:rsidTr="00F30ED9">
        <w:tc>
          <w:tcPr>
            <w:tcW w:w="959" w:type="dxa"/>
          </w:tcPr>
          <w:p w:rsidR="008F45C5" w:rsidRPr="004E5D66" w:rsidRDefault="008F45C5" w:rsidP="00F30ED9">
            <w:pPr>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8F45C5" w:rsidRPr="004E5D66" w:rsidRDefault="008F45C5" w:rsidP="006F1513">
            <w:pPr>
              <w:jc w:val="both"/>
              <w:rPr>
                <w:rFonts w:ascii="Times New Roman" w:eastAsia="Times New Roman" w:hAnsi="Times New Roman"/>
                <w:bCs/>
                <w:sz w:val="24"/>
              </w:rPr>
            </w:pPr>
            <w:r w:rsidRPr="004E5D66">
              <w:rPr>
                <w:rFonts w:ascii="Times New Roman" w:eastAsia="Times New Roman" w:hAnsi="Times New Roman"/>
                <w:bCs/>
                <w:sz w:val="24"/>
              </w:rPr>
              <w:t>Декларация о соответствии участника требованиям, установленным в Приложении №1 к информационной карте</w:t>
            </w:r>
            <w:r w:rsidR="00BC29AA" w:rsidRPr="004E5D66">
              <w:rPr>
                <w:rFonts w:ascii="Times New Roman" w:eastAsia="Times New Roman" w:hAnsi="Times New Roman"/>
                <w:bCs/>
                <w:sz w:val="24"/>
              </w:rPr>
              <w:t>.</w:t>
            </w:r>
          </w:p>
        </w:tc>
      </w:tr>
      <w:tr w:rsidR="004E5D66" w:rsidRPr="004E5D66" w:rsidTr="00F30ED9">
        <w:tc>
          <w:tcPr>
            <w:tcW w:w="959" w:type="dxa"/>
          </w:tcPr>
          <w:p w:rsidR="00F30ED9" w:rsidRPr="004E5D66" w:rsidRDefault="00F30ED9" w:rsidP="00F30ED9">
            <w:pPr>
              <w:suppressAutoHyphens/>
              <w:spacing w:before="120"/>
              <w:ind w:left="360"/>
              <w:jc w:val="both"/>
              <w:rPr>
                <w:rFonts w:ascii="Times New Roman" w:eastAsia="Times New Roman" w:hAnsi="Times New Roman"/>
                <w:sz w:val="24"/>
                <w:lang w:eastAsia="ru-RU"/>
              </w:rPr>
            </w:pPr>
          </w:p>
        </w:tc>
        <w:tc>
          <w:tcPr>
            <w:tcW w:w="9072" w:type="dxa"/>
          </w:tcPr>
          <w:p w:rsidR="00F30ED9" w:rsidRPr="004E5D66" w:rsidRDefault="00F30ED9" w:rsidP="00F30ED9">
            <w:pPr>
              <w:jc w:val="both"/>
              <w:rPr>
                <w:rFonts w:ascii="Times New Roman" w:eastAsia="Times New Roman" w:hAnsi="Times New Roman"/>
                <w:b/>
                <w:bCs/>
                <w:sz w:val="24"/>
              </w:rPr>
            </w:pPr>
            <w:r w:rsidRPr="004E5D66">
              <w:rPr>
                <w:rFonts w:ascii="Times New Roman" w:eastAsia="Times New Roman" w:hAnsi="Times New Roman"/>
                <w:b/>
                <w:bCs/>
                <w:sz w:val="24"/>
              </w:rPr>
              <w:t>Дополнительная часть:</w:t>
            </w:r>
          </w:p>
        </w:tc>
      </w:tr>
      <w:tr w:rsidR="004E5D66" w:rsidRPr="004E5D66" w:rsidTr="00F30ED9">
        <w:tc>
          <w:tcPr>
            <w:tcW w:w="959" w:type="dxa"/>
          </w:tcPr>
          <w:p w:rsidR="00F30ED9" w:rsidRPr="004E5D66" w:rsidRDefault="00F30ED9" w:rsidP="004C1562">
            <w:pPr>
              <w:pStyle w:val="a5"/>
              <w:numPr>
                <w:ilvl w:val="0"/>
                <w:numId w:val="18"/>
              </w:numPr>
              <w:suppressAutoHyphens/>
              <w:spacing w:before="120"/>
              <w:ind w:hanging="720"/>
              <w:jc w:val="both"/>
              <w:rPr>
                <w:rFonts w:ascii="Times New Roman" w:eastAsia="Times New Roman" w:hAnsi="Times New Roman"/>
                <w:sz w:val="24"/>
                <w:lang w:eastAsia="ru-RU"/>
              </w:rPr>
            </w:pPr>
          </w:p>
        </w:tc>
        <w:tc>
          <w:tcPr>
            <w:tcW w:w="9072" w:type="dxa"/>
          </w:tcPr>
          <w:p w:rsidR="00E104BF" w:rsidRPr="004E5D66" w:rsidRDefault="00D33A2D" w:rsidP="00187A10">
            <w:pPr>
              <w:jc w:val="both"/>
              <w:rPr>
                <w:rFonts w:ascii="Times New Roman" w:eastAsia="Times New Roman" w:hAnsi="Times New Roman"/>
                <w:bCs/>
                <w:sz w:val="24"/>
              </w:rPr>
            </w:pPr>
            <w:r w:rsidRPr="004E5D66">
              <w:rPr>
                <w:rFonts w:ascii="Times New Roman" w:eastAsia="Times New Roman" w:hAnsi="Times New Roman"/>
                <w:bCs/>
                <w:sz w:val="24"/>
              </w:rPr>
              <w:t>Копии документов, подтверждающих соответствие участника процедуры закупки квалификационным требованиям, установленным в прилож</w:t>
            </w:r>
            <w:r w:rsidR="00187A10" w:rsidRPr="004E5D66">
              <w:rPr>
                <w:rFonts w:ascii="Times New Roman" w:eastAsia="Times New Roman" w:hAnsi="Times New Roman"/>
                <w:bCs/>
                <w:sz w:val="24"/>
              </w:rPr>
              <w:t>ении №1 к информационной карте. (</w:t>
            </w:r>
            <w:r w:rsidR="00187A10" w:rsidRPr="004E5D66">
              <w:rPr>
                <w:rFonts w:ascii="Times New Roman" w:eastAsia="Times New Roman" w:hAnsi="Times New Roman"/>
                <w:bCs/>
                <w:i/>
                <w:sz w:val="24"/>
              </w:rPr>
              <w:t>отсутствие указанных документов не является основанием для признания заявки не соответствующей требованиям конкурсной документации)</w:t>
            </w:r>
          </w:p>
          <w:p w:rsidR="00187A10" w:rsidRPr="004E5D66" w:rsidRDefault="00187A10" w:rsidP="00187A10">
            <w:pPr>
              <w:jc w:val="both"/>
              <w:rPr>
                <w:rFonts w:ascii="Times New Roman" w:eastAsia="Times New Roman" w:hAnsi="Times New Roman"/>
                <w:bCs/>
                <w:sz w:val="24"/>
              </w:rPr>
            </w:pPr>
          </w:p>
        </w:tc>
      </w:tr>
    </w:tbl>
    <w:p w:rsidR="00E037C2" w:rsidRPr="004E5D66" w:rsidRDefault="00E037C2" w:rsidP="004C1562">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bookmarkStart w:id="44" w:name="_Ref414276712"/>
      <w:bookmarkStart w:id="45" w:name="_Ref414291069"/>
      <w:bookmarkStart w:id="46" w:name="_Toc415874697"/>
      <w:bookmarkStart w:id="47" w:name="_Ref314161369"/>
      <w:bookmarkStart w:id="48" w:name="_Toc13823025"/>
    </w:p>
    <w:p w:rsidR="004C1562" w:rsidRPr="004E5D66" w:rsidRDefault="004C1562" w:rsidP="004C1562">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4E5D66">
        <w:rPr>
          <w:rFonts w:ascii="Times New Roman" w:eastAsia="Times New Roman" w:hAnsi="Times New Roman" w:cs="Times New Roman"/>
          <w:b/>
          <w:sz w:val="24"/>
          <w:szCs w:val="28"/>
          <w:lang w:eastAsia="ru-RU"/>
        </w:rPr>
        <w:t>7. ОБРАЗЦЫ ФОРМ ДОКУМЕНТОВ, ВКЛЮЧАЕМЫХ В ЗАЯВКУ</w:t>
      </w:r>
      <w:bookmarkEnd w:id="44"/>
      <w:bookmarkEnd w:id="45"/>
      <w:bookmarkEnd w:id="46"/>
      <w:bookmarkEnd w:id="47"/>
      <w:bookmarkEnd w:id="48"/>
    </w:p>
    <w:p w:rsidR="004C1562" w:rsidRPr="004E5D66" w:rsidRDefault="004C1562" w:rsidP="004C1562">
      <w:pPr>
        <w:tabs>
          <w:tab w:val="left" w:pos="9355"/>
        </w:tabs>
        <w:spacing w:before="120" w:after="0" w:line="240" w:lineRule="auto"/>
        <w:jc w:val="center"/>
        <w:rPr>
          <w:rFonts w:ascii="Times New Roman" w:eastAsia="Calibri" w:hAnsi="Times New Roman" w:cs="Times New Roman"/>
          <w:bCs/>
          <w:i/>
          <w:sz w:val="24"/>
          <w:szCs w:val="28"/>
        </w:rPr>
      </w:pPr>
    </w:p>
    <w:p w:rsidR="004C1562" w:rsidRPr="004E5D66" w:rsidRDefault="004C1562" w:rsidP="004C1562">
      <w:pPr>
        <w:tabs>
          <w:tab w:val="left" w:pos="9355"/>
        </w:tabs>
        <w:spacing w:before="120" w:after="0" w:line="240" w:lineRule="auto"/>
        <w:jc w:val="center"/>
        <w:rPr>
          <w:rFonts w:ascii="Times New Roman" w:eastAsia="Calibri" w:hAnsi="Times New Roman" w:cs="Times New Roman"/>
          <w:b/>
          <w:bCs/>
          <w:sz w:val="24"/>
          <w:szCs w:val="28"/>
        </w:rPr>
      </w:pPr>
      <w:r w:rsidRPr="004E5D66">
        <w:rPr>
          <w:rFonts w:ascii="Times New Roman" w:eastAsia="Calibri" w:hAnsi="Times New Roman" w:cs="Times New Roman"/>
          <w:b/>
          <w:bCs/>
          <w:sz w:val="24"/>
          <w:szCs w:val="28"/>
        </w:rPr>
        <w:t>ВНИМАНИЮ УЧАСТНИКОВ ЗАКУПКИ!</w:t>
      </w:r>
    </w:p>
    <w:p w:rsidR="004C1562" w:rsidRPr="004E5D66" w:rsidRDefault="004C1562" w:rsidP="004C1562">
      <w:pPr>
        <w:tabs>
          <w:tab w:val="left" w:pos="9355"/>
        </w:tabs>
        <w:spacing w:before="120" w:after="0" w:line="240" w:lineRule="auto"/>
        <w:ind w:firstLine="709"/>
        <w:jc w:val="both"/>
        <w:rPr>
          <w:rFonts w:ascii="Times New Roman" w:eastAsia="Calibri" w:hAnsi="Times New Roman" w:cs="Times New Roman"/>
          <w:bCs/>
          <w:sz w:val="24"/>
          <w:szCs w:val="28"/>
        </w:rPr>
      </w:pPr>
      <w:r w:rsidRPr="004E5D66">
        <w:rPr>
          <w:rFonts w:ascii="Times New Roman" w:eastAsia="Calibri" w:hAnsi="Times New Roman" w:cs="Times New Roman"/>
          <w:bCs/>
          <w:sz w:val="24"/>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4C1562" w:rsidRPr="004E5D66" w:rsidRDefault="004C1562" w:rsidP="004C1562">
      <w:pPr>
        <w:tabs>
          <w:tab w:val="left" w:pos="9355"/>
        </w:tabs>
        <w:spacing w:before="120" w:after="0" w:line="240" w:lineRule="auto"/>
        <w:ind w:firstLine="709"/>
        <w:jc w:val="both"/>
        <w:rPr>
          <w:rFonts w:ascii="Times New Roman" w:eastAsia="Times New Roman" w:hAnsi="Times New Roman" w:cs="Times New Roman"/>
          <w:sz w:val="24"/>
          <w:szCs w:val="28"/>
        </w:rPr>
      </w:pPr>
    </w:p>
    <w:p w:rsidR="004C1562" w:rsidRPr="004E5D66" w:rsidRDefault="004C1562" w:rsidP="004C1562">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9" w:name="_Ref55336310"/>
      <w:bookmarkStart w:id="50" w:name="_Toc57314672"/>
      <w:bookmarkStart w:id="51" w:name="_Toc69728986"/>
      <w:bookmarkStart w:id="52" w:name="_Toc311975353"/>
      <w:bookmarkStart w:id="53" w:name="_Toc415874698"/>
      <w:bookmarkStart w:id="54" w:name="_Toc13823026"/>
      <w:r w:rsidRPr="004E5D66">
        <w:rPr>
          <w:rFonts w:ascii="Times New Roman" w:eastAsia="Times New Roman" w:hAnsi="Times New Roman" w:cs="Times New Roman"/>
          <w:b/>
          <w:sz w:val="24"/>
          <w:szCs w:val="28"/>
          <w:lang w:eastAsia="ru-RU"/>
        </w:rPr>
        <w:t xml:space="preserve">7.1. Заявка </w:t>
      </w:r>
      <w:bookmarkStart w:id="55" w:name="_Ref22846535"/>
      <w:r w:rsidRPr="004E5D66">
        <w:rPr>
          <w:rFonts w:ascii="Times New Roman" w:eastAsia="Times New Roman" w:hAnsi="Times New Roman" w:cs="Times New Roman"/>
          <w:b/>
          <w:sz w:val="24"/>
          <w:szCs w:val="28"/>
          <w:lang w:eastAsia="ru-RU"/>
        </w:rPr>
        <w:t>(</w:t>
      </w:r>
      <w:bookmarkEnd w:id="55"/>
      <w:r w:rsidRPr="004E5D66">
        <w:rPr>
          <w:rFonts w:ascii="Times New Roman" w:eastAsia="Times New Roman" w:hAnsi="Times New Roman" w:cs="Times New Roman"/>
          <w:b/>
          <w:sz w:val="24"/>
          <w:szCs w:val="28"/>
          <w:lang w:eastAsia="ru-RU"/>
        </w:rPr>
        <w:t>форма </w:t>
      </w:r>
      <w:r w:rsidRPr="004E5D66">
        <w:rPr>
          <w:rFonts w:ascii="Times New Roman" w:eastAsia="Times New Roman" w:hAnsi="Times New Roman" w:cs="Times New Roman"/>
          <w:b/>
          <w:sz w:val="24"/>
          <w:szCs w:val="28"/>
          <w:lang w:eastAsia="ru-RU"/>
        </w:rPr>
        <w:fldChar w:fldCharType="begin"/>
      </w:r>
      <w:r w:rsidRPr="004E5D66">
        <w:rPr>
          <w:rFonts w:ascii="Times New Roman" w:eastAsia="Times New Roman" w:hAnsi="Times New Roman" w:cs="Times New Roman"/>
          <w:b/>
          <w:sz w:val="24"/>
          <w:szCs w:val="28"/>
          <w:lang w:eastAsia="ru-RU"/>
        </w:rPr>
        <w:instrText xml:space="preserve"> SEQ форма \* ARABIC </w:instrText>
      </w:r>
      <w:r w:rsidRPr="004E5D66">
        <w:rPr>
          <w:rFonts w:ascii="Times New Roman" w:eastAsia="Times New Roman" w:hAnsi="Times New Roman" w:cs="Times New Roman"/>
          <w:b/>
          <w:sz w:val="24"/>
          <w:szCs w:val="28"/>
          <w:lang w:eastAsia="ru-RU"/>
        </w:rPr>
        <w:fldChar w:fldCharType="separate"/>
      </w:r>
      <w:r w:rsidR="00D84C1C" w:rsidRPr="004E5D66">
        <w:rPr>
          <w:rFonts w:ascii="Times New Roman" w:eastAsia="Times New Roman" w:hAnsi="Times New Roman" w:cs="Times New Roman"/>
          <w:b/>
          <w:noProof/>
          <w:sz w:val="24"/>
          <w:szCs w:val="28"/>
          <w:lang w:eastAsia="ru-RU"/>
        </w:rPr>
        <w:t>1</w:t>
      </w:r>
      <w:r w:rsidRPr="004E5D66">
        <w:rPr>
          <w:rFonts w:ascii="Times New Roman" w:eastAsia="Times New Roman" w:hAnsi="Times New Roman" w:cs="Times New Roman"/>
          <w:b/>
          <w:noProof/>
          <w:sz w:val="24"/>
          <w:szCs w:val="28"/>
          <w:lang w:eastAsia="ru-RU"/>
        </w:rPr>
        <w:fldChar w:fldCharType="end"/>
      </w:r>
      <w:r w:rsidRPr="004E5D66">
        <w:rPr>
          <w:rFonts w:ascii="Times New Roman" w:eastAsia="Times New Roman" w:hAnsi="Times New Roman" w:cs="Times New Roman"/>
          <w:b/>
          <w:sz w:val="24"/>
          <w:szCs w:val="28"/>
          <w:lang w:eastAsia="ru-RU"/>
        </w:rPr>
        <w:t>)</w:t>
      </w:r>
      <w:bookmarkEnd w:id="49"/>
      <w:bookmarkEnd w:id="50"/>
      <w:bookmarkEnd w:id="51"/>
      <w:bookmarkEnd w:id="52"/>
      <w:bookmarkEnd w:id="53"/>
      <w:bookmarkEnd w:id="54"/>
    </w:p>
    <w:p w:rsidR="004C1562" w:rsidRPr="004E5D66" w:rsidRDefault="004C1562" w:rsidP="004C1562">
      <w:pPr>
        <w:pStyle w:val="a5"/>
        <w:numPr>
          <w:ilvl w:val="2"/>
          <w:numId w:val="20"/>
        </w:numPr>
        <w:suppressAutoHyphens/>
        <w:spacing w:before="120" w:after="0" w:line="240" w:lineRule="auto"/>
        <w:jc w:val="both"/>
        <w:outlineLvl w:val="3"/>
        <w:rPr>
          <w:rFonts w:ascii="Times New Roman" w:eastAsia="Times New Roman" w:hAnsi="Times New Roman" w:cs="Times New Roman"/>
          <w:sz w:val="24"/>
          <w:szCs w:val="28"/>
          <w:lang w:eastAsia="ru-RU"/>
        </w:rPr>
      </w:pPr>
      <w:bookmarkStart w:id="56" w:name="_Toc311975354"/>
      <w:r w:rsidRPr="004E5D66">
        <w:rPr>
          <w:rFonts w:ascii="Times New Roman" w:eastAsia="Times New Roman" w:hAnsi="Times New Roman" w:cs="Times New Roman"/>
          <w:sz w:val="24"/>
          <w:szCs w:val="28"/>
          <w:lang w:eastAsia="ru-RU"/>
        </w:rPr>
        <w:t xml:space="preserve">Форма </w:t>
      </w:r>
      <w:bookmarkEnd w:id="56"/>
      <w:r w:rsidRPr="004E5D66">
        <w:rPr>
          <w:rFonts w:ascii="Times New Roman" w:eastAsia="Times New Roman" w:hAnsi="Times New Roman" w:cs="Times New Roman"/>
          <w:sz w:val="24"/>
          <w:szCs w:val="28"/>
          <w:lang w:eastAsia="ru-RU"/>
        </w:rPr>
        <w:t>Заявки</w:t>
      </w:r>
    </w:p>
    <w:p w:rsidR="004C1562" w:rsidRPr="004E5D66" w:rsidRDefault="004C1562" w:rsidP="004C1562">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4E5D66">
        <w:rPr>
          <w:rFonts w:ascii="Times New Roman" w:eastAsia="Times New Roman" w:hAnsi="Times New Roman" w:cs="Times New Roman"/>
          <w:snapToGrid w:val="0"/>
          <w:sz w:val="24"/>
          <w:szCs w:val="28"/>
          <w:lang w:eastAsia="ru-RU"/>
        </w:rPr>
        <w:t>«_____»___________ 20</w:t>
      </w:r>
      <w:r w:rsidR="007355E6" w:rsidRPr="004E5D66">
        <w:rPr>
          <w:rFonts w:ascii="Times New Roman" w:eastAsia="Times New Roman" w:hAnsi="Times New Roman" w:cs="Times New Roman"/>
          <w:snapToGrid w:val="0"/>
          <w:sz w:val="24"/>
          <w:szCs w:val="28"/>
          <w:lang w:eastAsia="ru-RU"/>
        </w:rPr>
        <w:t>21</w:t>
      </w:r>
      <w:r w:rsidRPr="004E5D66">
        <w:rPr>
          <w:rFonts w:ascii="Times New Roman" w:eastAsia="Times New Roman" w:hAnsi="Times New Roman" w:cs="Times New Roman"/>
          <w:snapToGrid w:val="0"/>
          <w:sz w:val="24"/>
          <w:szCs w:val="28"/>
          <w:lang w:eastAsia="ru-RU"/>
        </w:rPr>
        <w:t>_ г.</w:t>
      </w:r>
    </w:p>
    <w:p w:rsidR="004C1562" w:rsidRPr="004E5D66" w:rsidRDefault="004C1562" w:rsidP="004C1562">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4E5D66">
        <w:rPr>
          <w:rFonts w:ascii="Times New Roman" w:eastAsia="Times New Roman" w:hAnsi="Times New Roman" w:cs="Times New Roman"/>
          <w:snapToGrid w:val="0"/>
          <w:sz w:val="24"/>
          <w:szCs w:val="28"/>
          <w:lang w:eastAsia="ru-RU"/>
        </w:rPr>
        <w:t>№__________</w:t>
      </w:r>
    </w:p>
    <w:p w:rsidR="004C1562" w:rsidRPr="004E5D66" w:rsidRDefault="004C1562" w:rsidP="004C1562">
      <w:pPr>
        <w:spacing w:before="240" w:after="240" w:line="276" w:lineRule="auto"/>
        <w:jc w:val="center"/>
        <w:rPr>
          <w:rFonts w:ascii="Times New Roman" w:eastAsia="Calibri" w:hAnsi="Times New Roman" w:cs="Times New Roman"/>
          <w:b/>
          <w:iCs/>
          <w:snapToGrid w:val="0"/>
          <w:sz w:val="24"/>
          <w:szCs w:val="28"/>
        </w:rPr>
      </w:pPr>
      <w:r w:rsidRPr="004E5D66">
        <w:rPr>
          <w:rFonts w:ascii="Times New Roman" w:eastAsia="Calibri" w:hAnsi="Times New Roman" w:cs="Times New Roman"/>
          <w:b/>
          <w:iCs/>
          <w:snapToGrid w:val="0"/>
          <w:sz w:val="24"/>
          <w:szCs w:val="28"/>
        </w:rPr>
        <w:t>ЗАЯВКА</w:t>
      </w:r>
    </w:p>
    <w:p w:rsidR="004C1562" w:rsidRPr="004E5D66" w:rsidRDefault="004C1562" w:rsidP="004C1562">
      <w:pPr>
        <w:spacing w:before="120" w:after="200" w:line="276"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Изучив извещение и документацию о закупке </w:t>
      </w:r>
      <w:r w:rsidRPr="004E5D66">
        <w:rPr>
          <w:rFonts w:ascii="Times New Roman" w:eastAsia="Calibri" w:hAnsi="Times New Roman" w:cs="Times New Roman"/>
          <w:sz w:val="24"/>
          <w:szCs w:val="28"/>
        </w:rPr>
        <w:t>(включая все изменения и разъяснения к ней)</w:t>
      </w:r>
      <w:r w:rsidRPr="004E5D66">
        <w:rPr>
          <w:rFonts w:ascii="Times New Roman" w:eastAsia="Calibri" w:hAnsi="Times New Roman" w:cs="Times New Roman"/>
          <w:iCs/>
          <w:snapToGrid w:val="0"/>
          <w:sz w:val="24"/>
          <w:szCs w:val="28"/>
        </w:rPr>
        <w:t>, размещенные _________[</w:t>
      </w:r>
      <w:r w:rsidRPr="004E5D66">
        <w:rPr>
          <w:rFonts w:ascii="Times New Roman" w:eastAsia="Calibri" w:hAnsi="Times New Roman" w:cs="Times New Roman"/>
          <w:bCs/>
          <w:iCs/>
          <w:snapToGrid w:val="0"/>
          <w:sz w:val="24"/>
          <w:szCs w:val="28"/>
          <w:shd w:val="clear" w:color="auto" w:fill="D9D9D9"/>
        </w:rPr>
        <w:t>указывается дата официального размещения извещения, а также его номер (при наличии)</w:t>
      </w:r>
      <w:r w:rsidRPr="004E5D66">
        <w:rPr>
          <w:rFonts w:ascii="Times New Roman" w:eastAsia="Calibri" w:hAnsi="Times New Roman" w:cs="Times New Roman"/>
          <w:iCs/>
          <w:snapToGrid w:val="0"/>
          <w:sz w:val="24"/>
          <w:szCs w:val="28"/>
        </w:rPr>
        <w:t>], и </w:t>
      </w:r>
      <w:r w:rsidRPr="004E5D66">
        <w:rPr>
          <w:rFonts w:ascii="Times New Roman" w:eastAsia="Calibri" w:hAnsi="Times New Roman" w:cs="Times New Roman"/>
          <w:sz w:val="24"/>
          <w:szCs w:val="28"/>
        </w:rPr>
        <w:t xml:space="preserve">безоговорочно </w:t>
      </w:r>
      <w:r w:rsidRPr="004E5D66">
        <w:rPr>
          <w:rFonts w:ascii="Times New Roman" w:eastAsia="Calibri" w:hAnsi="Times New Roman" w:cs="Times New Roman"/>
          <w:iCs/>
          <w:snapToGrid w:val="0"/>
          <w:sz w:val="24"/>
          <w:szCs w:val="28"/>
        </w:rPr>
        <w:t xml:space="preserve">принимая установленные в них требования и условия участия в закупке, </w:t>
      </w:r>
      <w:r w:rsidRPr="004E5D66">
        <w:rPr>
          <w:rFonts w:ascii="Times New Roman" w:eastAsia="Calibri" w:hAnsi="Times New Roman" w:cs="Times New Roman"/>
          <w:sz w:val="24"/>
          <w:szCs w:val="28"/>
        </w:rPr>
        <w:t>в том числе в отношении порядка формирования проекта договора, заключаемого по итогам закупки,</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Участник процедуры закупки: ____________________________________________________________________,</w:t>
      </w:r>
    </w:p>
    <w:p w:rsidR="004C1562" w:rsidRPr="004E5D66" w:rsidRDefault="004C1562" w:rsidP="004C1562">
      <w:pPr>
        <w:spacing w:after="0" w:line="240" w:lineRule="auto"/>
        <w:ind w:firstLine="567"/>
        <w:jc w:val="center"/>
        <w:rPr>
          <w:rFonts w:ascii="Times New Roman" w:eastAsia="Calibri" w:hAnsi="Times New Roman" w:cs="Times New Roman"/>
          <w:iCs/>
          <w:snapToGrid w:val="0"/>
          <w:sz w:val="24"/>
          <w:szCs w:val="28"/>
          <w:vertAlign w:val="superscript"/>
        </w:rPr>
      </w:pPr>
      <w:r w:rsidRPr="004E5D66">
        <w:rPr>
          <w:rFonts w:ascii="Times New Roman" w:eastAsia="Calibri" w:hAnsi="Times New Roman" w:cs="Times New Roman"/>
          <w:iCs/>
          <w:snapToGrid w:val="0"/>
          <w:sz w:val="24"/>
          <w:szCs w:val="28"/>
          <w:vertAlign w:val="superscript"/>
        </w:rPr>
        <w:t>(полное наименование участника процедуры закупки с указанием организационно-правовой формы</w:t>
      </w:r>
      <w:r w:rsidRPr="004E5D66">
        <w:rPr>
          <w:rFonts w:ascii="Times New Roman" w:eastAsia="Calibri" w:hAnsi="Times New Roman" w:cs="Times New Roman"/>
          <w:iCs/>
          <w:snapToGrid w:val="0"/>
          <w:sz w:val="24"/>
          <w:szCs w:val="28"/>
          <w:vertAlign w:val="superscript"/>
        </w:rPr>
        <w:br/>
        <w:t>(для юридического лица), Ф.И.О., паспортные данные(для физического лица))</w:t>
      </w:r>
    </w:p>
    <w:p w:rsidR="004C1562" w:rsidRPr="004E5D66" w:rsidRDefault="004C1562" w:rsidP="004C1562">
      <w:pPr>
        <w:spacing w:after="0" w:line="240" w:lineRule="auto"/>
        <w:jc w:val="both"/>
        <w:rPr>
          <w:rFonts w:ascii="Times New Roman" w:eastAsia="Times New Roman" w:hAnsi="Times New Roman" w:cs="Times New Roman"/>
          <w:snapToGrid w:val="0"/>
          <w:sz w:val="24"/>
          <w:szCs w:val="28"/>
          <w:lang w:eastAsia="ru-RU"/>
        </w:rPr>
      </w:pP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 лице</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____________________________________________________________________,</w:t>
      </w:r>
    </w:p>
    <w:p w:rsidR="004C1562" w:rsidRPr="004E5D66" w:rsidRDefault="004C1562" w:rsidP="004C1562">
      <w:pPr>
        <w:spacing w:after="0" w:line="240" w:lineRule="auto"/>
        <w:ind w:firstLine="567"/>
        <w:jc w:val="center"/>
        <w:rPr>
          <w:rFonts w:ascii="Times New Roman" w:eastAsia="Calibri" w:hAnsi="Times New Roman" w:cs="Times New Roman"/>
          <w:iCs/>
          <w:snapToGrid w:val="0"/>
          <w:sz w:val="24"/>
          <w:szCs w:val="28"/>
          <w:vertAlign w:val="superscript"/>
        </w:rPr>
      </w:pPr>
      <w:r w:rsidRPr="004E5D66">
        <w:rPr>
          <w:rFonts w:ascii="Times New Roman" w:eastAsia="Calibri" w:hAnsi="Times New Roman" w:cs="Times New Roman"/>
          <w:iCs/>
          <w:snapToGrid w:val="0"/>
          <w:sz w:val="24"/>
          <w:szCs w:val="28"/>
          <w:vertAlign w:val="superscript"/>
        </w:rPr>
        <w:t>(должность, Ф.И.О. уполномоченного представителя)</w:t>
      </w:r>
    </w:p>
    <w:p w:rsidR="004C1562" w:rsidRPr="004E5D66" w:rsidRDefault="004C1562" w:rsidP="004C1562">
      <w:pPr>
        <w:spacing w:after="0" w:line="240" w:lineRule="auto"/>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предлагает заключить Договор на </w:t>
      </w:r>
      <w:r w:rsidR="00187A10" w:rsidRPr="004E5D66">
        <w:rPr>
          <w:rFonts w:ascii="Times New Roman" w:eastAsia="Calibri" w:hAnsi="Times New Roman" w:cs="Times New Roman"/>
          <w:iCs/>
          <w:snapToGrid w:val="0"/>
          <w:sz w:val="24"/>
          <w:szCs w:val="28"/>
        </w:rPr>
        <w:t>поставку продуктов питания</w:t>
      </w:r>
      <w:r w:rsidRPr="004E5D66">
        <w:rPr>
          <w:rFonts w:ascii="Times New Roman" w:eastAsia="Calibri" w:hAnsi="Times New Roman" w:cs="Times New Roman"/>
          <w:iCs/>
          <w:snapToGrid w:val="0"/>
          <w:sz w:val="24"/>
          <w:szCs w:val="28"/>
        </w:rPr>
        <w:t>.</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Мы подтверждаем свое согласие участвовать в вышеуказанной закупке и готовы заключить договор на следующих условиях:</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5D66" w:rsidRPr="004E5D66" w:rsidTr="004C1562">
        <w:trPr>
          <w:cantSplit/>
          <w:trHeight w:val="240"/>
          <w:tblHeader/>
        </w:trPr>
        <w:tc>
          <w:tcPr>
            <w:tcW w:w="720" w:type="dxa"/>
            <w:vAlign w:val="center"/>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 п/п</w:t>
            </w:r>
          </w:p>
        </w:tc>
        <w:tc>
          <w:tcPr>
            <w:tcW w:w="2966" w:type="dxa"/>
            <w:vAlign w:val="center"/>
          </w:tcPr>
          <w:p w:rsidR="00705D48" w:rsidRPr="004E5D66" w:rsidRDefault="004C1562" w:rsidP="00C32C55">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Наименование </w:t>
            </w:r>
            <w:r w:rsidR="00705D48" w:rsidRPr="004E5D66">
              <w:rPr>
                <w:rFonts w:ascii="Times New Roman" w:eastAsia="Calibri" w:hAnsi="Times New Roman" w:cs="Times New Roman"/>
                <w:sz w:val="24"/>
                <w:szCs w:val="28"/>
              </w:rPr>
              <w:t>товара</w:t>
            </w:r>
          </w:p>
        </w:tc>
        <w:tc>
          <w:tcPr>
            <w:tcW w:w="3118" w:type="dxa"/>
            <w:vAlign w:val="center"/>
          </w:tcPr>
          <w:p w:rsidR="004C1562" w:rsidRPr="004E5D66" w:rsidRDefault="004C1562" w:rsidP="003667D9">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Предложение участника</w:t>
            </w:r>
            <w:r w:rsidR="00705D48" w:rsidRPr="004E5D66">
              <w:rPr>
                <w:rFonts w:ascii="Times New Roman" w:eastAsia="Calibri" w:hAnsi="Times New Roman" w:cs="Times New Roman"/>
                <w:sz w:val="24"/>
                <w:szCs w:val="28"/>
              </w:rPr>
              <w:t>, руб.</w:t>
            </w:r>
          </w:p>
        </w:tc>
        <w:tc>
          <w:tcPr>
            <w:tcW w:w="3118" w:type="dxa"/>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Примечание (инструкция по заполнению)</w:t>
            </w:r>
          </w:p>
        </w:tc>
      </w:tr>
      <w:tr w:rsidR="004E5D66" w:rsidRPr="004E5D66" w:rsidTr="004C1562">
        <w:trPr>
          <w:trHeight w:val="240"/>
        </w:trPr>
        <w:tc>
          <w:tcPr>
            <w:tcW w:w="720" w:type="dxa"/>
            <w:vAlign w:val="center"/>
          </w:tcPr>
          <w:p w:rsidR="004C1562"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1.</w:t>
            </w:r>
          </w:p>
          <w:p w:rsidR="003667D9"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2.</w:t>
            </w:r>
          </w:p>
          <w:p w:rsidR="003667D9" w:rsidRPr="004E5D66" w:rsidRDefault="003667D9" w:rsidP="003667D9">
            <w:pPr>
              <w:spacing w:before="40" w:after="40" w:line="276" w:lineRule="auto"/>
              <w:ind w:left="142"/>
              <w:contextualSpacing/>
              <w:rPr>
                <w:rFonts w:ascii="Times New Roman" w:eastAsia="Calibri" w:hAnsi="Times New Roman" w:cs="Times New Roman"/>
                <w:sz w:val="24"/>
                <w:szCs w:val="28"/>
              </w:rPr>
            </w:pPr>
            <w:r w:rsidRPr="004E5D66">
              <w:rPr>
                <w:rFonts w:ascii="Times New Roman" w:eastAsia="Calibri" w:hAnsi="Times New Roman" w:cs="Times New Roman"/>
                <w:sz w:val="24"/>
                <w:szCs w:val="28"/>
              </w:rPr>
              <w:t>3…</w:t>
            </w:r>
          </w:p>
        </w:tc>
        <w:tc>
          <w:tcPr>
            <w:tcW w:w="2966" w:type="dxa"/>
            <w:vAlign w:val="center"/>
          </w:tcPr>
          <w:p w:rsidR="004C1562" w:rsidRPr="004E5D66" w:rsidRDefault="004C1562" w:rsidP="004C1562">
            <w:pPr>
              <w:spacing w:after="0" w:line="240" w:lineRule="auto"/>
              <w:rPr>
                <w:rFonts w:ascii="Times New Roman" w:eastAsia="Calibri" w:hAnsi="Times New Roman" w:cs="Times New Roman"/>
                <w:sz w:val="24"/>
                <w:szCs w:val="24"/>
                <w:lang w:eastAsia="ru-RU"/>
              </w:rPr>
            </w:pPr>
            <w:r w:rsidRPr="004E5D66">
              <w:rPr>
                <w:rFonts w:ascii="Times New Roman" w:eastAsia="Calibri" w:hAnsi="Times New Roman" w:cs="Times New Roman"/>
                <w:sz w:val="24"/>
                <w:szCs w:val="28"/>
              </w:rPr>
              <w:t xml:space="preserve">Цена </w:t>
            </w:r>
            <w:r w:rsidR="003667D9" w:rsidRPr="004E5D66">
              <w:rPr>
                <w:rFonts w:ascii="Times New Roman" w:eastAsia="Calibri" w:hAnsi="Times New Roman" w:cs="Times New Roman"/>
                <w:sz w:val="24"/>
                <w:szCs w:val="28"/>
              </w:rPr>
              <w:t>единицы товара, руб.</w:t>
            </w:r>
            <w:r w:rsidRPr="004E5D66">
              <w:rPr>
                <w:rFonts w:ascii="Times New Roman" w:eastAsia="Calibri" w:hAnsi="Times New Roman" w:cs="Times New Roman"/>
                <w:sz w:val="24"/>
                <w:szCs w:val="28"/>
              </w:rPr>
              <w:t xml:space="preserve"> </w:t>
            </w:r>
          </w:p>
          <w:p w:rsidR="004C1562" w:rsidRPr="004E5D66" w:rsidRDefault="004C1562" w:rsidP="004C1562">
            <w:pPr>
              <w:tabs>
                <w:tab w:val="left" w:pos="1122"/>
              </w:tabs>
              <w:spacing w:before="40" w:after="40" w:line="240" w:lineRule="auto"/>
              <w:ind w:left="57" w:right="57"/>
              <w:jc w:val="center"/>
              <w:rPr>
                <w:rFonts w:ascii="Times New Roman" w:eastAsia="Calibri" w:hAnsi="Times New Roman" w:cs="Times New Roman"/>
                <w:sz w:val="24"/>
                <w:szCs w:val="28"/>
              </w:rPr>
            </w:pPr>
          </w:p>
        </w:tc>
        <w:tc>
          <w:tcPr>
            <w:tcW w:w="3118" w:type="dxa"/>
            <w:vAlign w:val="center"/>
          </w:tcPr>
          <w:p w:rsidR="004C1562" w:rsidRPr="004E5D66" w:rsidRDefault="004C1562" w:rsidP="004C1562">
            <w:pPr>
              <w:spacing w:before="40" w:after="40" w:line="276" w:lineRule="auto"/>
              <w:ind w:left="57" w:right="57"/>
              <w:jc w:val="center"/>
              <w:rPr>
                <w:rFonts w:ascii="Times New Roman" w:eastAsia="Calibri" w:hAnsi="Times New Roman" w:cs="Times New Roman"/>
                <w:sz w:val="24"/>
                <w:szCs w:val="28"/>
              </w:rPr>
            </w:pPr>
          </w:p>
        </w:tc>
        <w:tc>
          <w:tcPr>
            <w:tcW w:w="3118" w:type="dxa"/>
          </w:tcPr>
          <w:p w:rsidR="004C1562" w:rsidRPr="004E5D66" w:rsidRDefault="004C1562" w:rsidP="00C32C55">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 xml:space="preserve">Указывается </w:t>
            </w:r>
            <w:r w:rsidR="003377FE" w:rsidRPr="004E5D66">
              <w:rPr>
                <w:rFonts w:ascii="Times New Roman" w:eastAsia="Calibri" w:hAnsi="Times New Roman" w:cs="Times New Roman"/>
                <w:sz w:val="20"/>
              </w:rPr>
              <w:t>цена Единцы товара</w:t>
            </w:r>
            <w:r w:rsidR="003667D9" w:rsidRPr="004E5D66">
              <w:rPr>
                <w:rFonts w:ascii="Times New Roman" w:eastAsia="Calibri" w:hAnsi="Times New Roman" w:cs="Times New Roman"/>
                <w:sz w:val="20"/>
              </w:rPr>
              <w:t xml:space="preserve"> и сумма цен единиц товара </w:t>
            </w:r>
            <w:r w:rsidRPr="004E5D66">
              <w:rPr>
                <w:rFonts w:ascii="Times New Roman" w:eastAsia="Calibri" w:hAnsi="Times New Roman" w:cs="Times New Roman"/>
                <w:sz w:val="20"/>
              </w:rPr>
              <w:t>(цифрами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r w:rsidR="004E5D66" w:rsidRPr="004E5D66" w:rsidTr="003667D9">
        <w:trPr>
          <w:trHeight w:val="240"/>
        </w:trPr>
        <w:tc>
          <w:tcPr>
            <w:tcW w:w="3686" w:type="dxa"/>
            <w:gridSpan w:val="2"/>
            <w:vAlign w:val="center"/>
          </w:tcPr>
          <w:p w:rsidR="003667D9" w:rsidRPr="004E5D66" w:rsidRDefault="003667D9" w:rsidP="003667D9">
            <w:pPr>
              <w:spacing w:after="0" w:line="240" w:lineRule="auto"/>
              <w:jc w:val="center"/>
              <w:rPr>
                <w:rFonts w:ascii="Times New Roman" w:eastAsia="Calibri" w:hAnsi="Times New Roman" w:cs="Times New Roman"/>
                <w:sz w:val="24"/>
                <w:szCs w:val="28"/>
              </w:rPr>
            </w:pPr>
            <w:r w:rsidRPr="004E5D66">
              <w:rPr>
                <w:rFonts w:ascii="Times New Roman" w:eastAsia="Calibri" w:hAnsi="Times New Roman" w:cs="Times New Roman"/>
                <w:sz w:val="24"/>
                <w:szCs w:val="28"/>
              </w:rPr>
              <w:t>Итого сумма цен единиц товара, руб.</w:t>
            </w:r>
          </w:p>
        </w:tc>
        <w:tc>
          <w:tcPr>
            <w:tcW w:w="3118" w:type="dxa"/>
            <w:vAlign w:val="center"/>
          </w:tcPr>
          <w:p w:rsidR="003667D9" w:rsidRPr="004E5D66" w:rsidRDefault="003667D9" w:rsidP="004C1562">
            <w:pPr>
              <w:spacing w:before="40" w:after="40" w:line="276" w:lineRule="auto"/>
              <w:ind w:left="57" w:right="57"/>
              <w:jc w:val="center"/>
              <w:rPr>
                <w:rFonts w:ascii="Times New Roman" w:eastAsia="Calibri" w:hAnsi="Times New Roman" w:cs="Times New Roman"/>
                <w:sz w:val="24"/>
                <w:szCs w:val="28"/>
              </w:rPr>
            </w:pPr>
          </w:p>
        </w:tc>
        <w:tc>
          <w:tcPr>
            <w:tcW w:w="3118" w:type="dxa"/>
          </w:tcPr>
          <w:p w:rsidR="003667D9" w:rsidRPr="004E5D66" w:rsidRDefault="003667D9" w:rsidP="004C1562">
            <w:pPr>
              <w:spacing w:before="40" w:after="40" w:line="276" w:lineRule="auto"/>
              <w:ind w:left="57" w:right="57"/>
              <w:jc w:val="center"/>
              <w:rPr>
                <w:rFonts w:ascii="Times New Roman" w:eastAsia="Calibri" w:hAnsi="Times New Roman" w:cs="Times New Roman"/>
                <w:sz w:val="20"/>
              </w:rPr>
            </w:pPr>
          </w:p>
        </w:tc>
      </w:tr>
    </w:tbl>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Настоящая заявка имеет правовой статус оферты и действует </w:t>
      </w:r>
      <w:r w:rsidRPr="004E5D66">
        <w:rPr>
          <w:rFonts w:ascii="Times New Roman" w:eastAsia="Calibri" w:hAnsi="Times New Roman" w:cs="Times New Roman"/>
          <w:sz w:val="24"/>
          <w:szCs w:val="28"/>
        </w:rPr>
        <w:t>вплоть до истечения срока, отв</w:t>
      </w:r>
      <w:r w:rsidR="00CE1ED0" w:rsidRPr="004E5D66">
        <w:rPr>
          <w:rFonts w:ascii="Times New Roman" w:eastAsia="Calibri" w:hAnsi="Times New Roman" w:cs="Times New Roman"/>
          <w:sz w:val="24"/>
          <w:szCs w:val="28"/>
        </w:rPr>
        <w:t>еденного на заключение договора</w:t>
      </w:r>
      <w:r w:rsidRPr="004E5D66">
        <w:rPr>
          <w:rFonts w:ascii="Times New Roman" w:eastAsia="Calibri" w:hAnsi="Times New Roman" w:cs="Times New Roman"/>
          <w:iCs/>
          <w:snapToGrid w:val="0"/>
          <w:sz w:val="24"/>
          <w:szCs w:val="28"/>
        </w:rPr>
        <w:t>.</w:t>
      </w:r>
    </w:p>
    <w:p w:rsidR="004C1562" w:rsidRPr="004E5D66" w:rsidRDefault="004C1562" w:rsidP="004C1562">
      <w:pPr>
        <w:spacing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lastRenderedPageBreak/>
        <w:t>Настоящим подтверждаем, что в отношении 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не проводится процедура ликвидации, отсутствует решение арбитражного суда о признании несостоятельным (банкротом) </w:t>
      </w:r>
      <w:r w:rsidRPr="004E5D66">
        <w:rPr>
          <w:rFonts w:ascii="Times New Roman" w:eastAsia="Calibri" w:hAnsi="Times New Roman" w:cs="Times New Roman"/>
          <w:sz w:val="24"/>
          <w:szCs w:val="28"/>
        </w:rPr>
        <w:t>или об открытии конкурсного производства</w:t>
      </w:r>
      <w:r w:rsidRPr="004E5D66">
        <w:rPr>
          <w:rFonts w:ascii="Times New Roman" w:eastAsia="Calibri" w:hAnsi="Times New Roman" w:cs="Times New Roman"/>
          <w:iCs/>
          <w:snapToGrid w:val="0"/>
          <w:sz w:val="24"/>
          <w:szCs w:val="28"/>
        </w:rPr>
        <w:t>, деятельность ______________________________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не приостановлена, а также, что размер задолженности по налогам, сборам и иным обязательным платежам в бюджеты </w:t>
      </w:r>
      <w:r w:rsidRPr="004E5D66">
        <w:rPr>
          <w:rFonts w:ascii="Times New Roman" w:eastAsia="Calibri" w:hAnsi="Times New Roman" w:cs="Times New Roman"/>
          <w:sz w:val="24"/>
          <w:szCs w:val="28"/>
        </w:rPr>
        <w:t>бюджетной системы Российской Федерации</w:t>
      </w:r>
      <w:r w:rsidRPr="004E5D66">
        <w:rPr>
          <w:rFonts w:ascii="Times New Roman" w:eastAsia="Calibri" w:hAnsi="Times New Roman" w:cs="Times New Roman"/>
          <w:iCs/>
          <w:snapToGrid w:val="0"/>
          <w:sz w:val="24"/>
          <w:szCs w:val="28"/>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1085D" w:rsidRPr="004E5D66" w:rsidRDefault="0071085D" w:rsidP="004C1562">
      <w:pPr>
        <w:spacing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Настоящим подтверждаем, отсутствие у участника закупки [</w:t>
      </w:r>
      <w:r w:rsidRPr="004E5D66">
        <w:rPr>
          <w:rFonts w:ascii="Times New Roman" w:eastAsia="Calibri" w:hAnsi="Times New Roman" w:cs="Times New Roman"/>
          <w:iCs/>
          <w:snapToGrid w:val="0"/>
          <w:sz w:val="24"/>
          <w:szCs w:val="28"/>
          <w:highlight w:val="lightGray"/>
        </w:rPr>
        <w:t>наименование участника процедуры закупки</w:t>
      </w:r>
      <w:r w:rsidRPr="004E5D66">
        <w:rPr>
          <w:rFonts w:ascii="Times New Roman" w:eastAsia="Calibri" w:hAnsi="Times New Roman" w:cs="Times New Roman"/>
          <w:iCs/>
          <w:snapToGrid w:val="0"/>
          <w:sz w:val="24"/>
          <w:szCs w:val="28"/>
        </w:rPr>
        <w:t xml:space="preserve">] – физического лица, либо у руководителя, членов коллегиального исполнительного органа, лица, </w:t>
      </w:r>
      <w:r w:rsidR="00983FA4" w:rsidRPr="004E5D66">
        <w:rPr>
          <w:rFonts w:ascii="Times New Roman" w:eastAsia="Calibri" w:hAnsi="Times New Roman" w:cs="Times New Roman"/>
          <w:iCs/>
          <w:snapToGrid w:val="0"/>
          <w:sz w:val="24"/>
          <w:szCs w:val="28"/>
        </w:rPr>
        <w:t>исполняющего</w:t>
      </w:r>
      <w:r w:rsidRPr="004E5D66">
        <w:rPr>
          <w:rFonts w:ascii="Times New Roman" w:eastAsia="Calibri" w:hAnsi="Times New Roman" w:cs="Times New Roman"/>
          <w:iCs/>
          <w:snapToGrid w:val="0"/>
          <w:sz w:val="24"/>
          <w:szCs w:val="28"/>
        </w:rPr>
        <w:t xml:space="preserve">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00983FA4" w:rsidRPr="004E5D66">
        <w:rPr>
          <w:rFonts w:ascii="Times New Roman" w:eastAsia="Calibri" w:hAnsi="Times New Roman" w:cs="Times New Roman"/>
          <w:iCs/>
          <w:snapToGrid w:val="0"/>
          <w:sz w:val="24"/>
          <w:szCs w:val="28"/>
        </w:rPr>
        <w:t>преступления</w:t>
      </w:r>
      <w:r w:rsidRPr="004E5D66">
        <w:rPr>
          <w:rFonts w:ascii="Times New Roman" w:eastAsia="Calibri" w:hAnsi="Times New Roman" w:cs="Times New Roman"/>
          <w:iCs/>
          <w:snapToGrid w:val="0"/>
          <w:sz w:val="24"/>
          <w:szCs w:val="28"/>
        </w:rPr>
        <w:t>,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85D" w:rsidRPr="004E5D66" w:rsidRDefault="0071085D" w:rsidP="004C1562">
      <w:pPr>
        <w:spacing w:after="0" w:line="240" w:lineRule="auto"/>
        <w:ind w:firstLine="567"/>
        <w:jc w:val="both"/>
        <w:rPr>
          <w:rFonts w:ascii="Times New Roman" w:eastAsia="Calibri" w:hAnsi="Times New Roman" w:cs="Times New Roman"/>
          <w:sz w:val="24"/>
          <w:szCs w:val="24"/>
          <w:lang w:eastAsia="ru-RU"/>
        </w:rPr>
      </w:pPr>
      <w:r w:rsidRPr="004E5D66">
        <w:rPr>
          <w:rFonts w:ascii="Times New Roman" w:eastAsia="Calibri" w:hAnsi="Times New Roman" w:cs="Times New Roman"/>
          <w:iCs/>
          <w:sz w:val="24"/>
          <w:szCs w:val="24"/>
          <w:lang w:eastAsia="ru-RU"/>
        </w:rPr>
        <w:t>Настоящим подтверждаем, о</w:t>
      </w:r>
      <w:r w:rsidRPr="004E5D66">
        <w:rPr>
          <w:rFonts w:ascii="Times New Roman" w:eastAsia="Calibri" w:hAnsi="Times New Roman" w:cs="Times New Roman"/>
          <w:sz w:val="24"/>
          <w:szCs w:val="24"/>
          <w:lang w:eastAsia="ru-RU"/>
        </w:rPr>
        <w:t xml:space="preserve">тсутствие между участником закупки </w:t>
      </w:r>
      <w:r w:rsidRPr="004E5D66">
        <w:rPr>
          <w:rFonts w:ascii="Times New Roman" w:eastAsia="Calibri" w:hAnsi="Times New Roman" w:cs="Times New Roman"/>
          <w:iCs/>
          <w:sz w:val="24"/>
          <w:szCs w:val="24"/>
          <w:lang w:eastAsia="ru-RU"/>
        </w:rPr>
        <w:t>[</w:t>
      </w:r>
      <w:r w:rsidRPr="004E5D66">
        <w:rPr>
          <w:rFonts w:ascii="Times New Roman" w:eastAsia="Calibri" w:hAnsi="Times New Roman" w:cs="Times New Roman"/>
          <w:iCs/>
          <w:sz w:val="24"/>
          <w:szCs w:val="24"/>
          <w:highlight w:val="lightGray"/>
          <w:lang w:eastAsia="ru-RU"/>
        </w:rPr>
        <w:t>наименование участника процедуры закупки</w:t>
      </w:r>
      <w:r w:rsidRPr="004E5D66">
        <w:rPr>
          <w:rFonts w:ascii="Times New Roman" w:eastAsia="Calibri" w:hAnsi="Times New Roman" w:cs="Times New Roman"/>
          <w:iCs/>
          <w:sz w:val="24"/>
          <w:szCs w:val="24"/>
          <w:lang w:eastAsia="ru-RU"/>
        </w:rPr>
        <w:t xml:space="preserve">] </w:t>
      </w:r>
      <w:r w:rsidRPr="004E5D66">
        <w:rPr>
          <w:rFonts w:ascii="Times New Roman" w:eastAsia="Calibri" w:hAnsi="Times New Roman" w:cs="Times New Roman"/>
          <w:sz w:val="24"/>
          <w:szCs w:val="24"/>
          <w:lang w:eastAsia="ru-RU"/>
        </w:rPr>
        <w:t>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участников закупки, с физическим лицом, в том числе зарегистрированным в качестве индивидуального предпринимателя, – участниками закупки либо является близкими родственниками (родственником по прямой восходящей и нисходящей линии (родителями и детьми, дедушкой, бабушкой и внуками), полнородными и неполнородными (имеющим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1085D" w:rsidRPr="004E5D66" w:rsidRDefault="0071085D" w:rsidP="004C1562">
      <w:pPr>
        <w:spacing w:after="0" w:line="240" w:lineRule="auto"/>
        <w:ind w:firstLine="567"/>
        <w:jc w:val="both"/>
        <w:rPr>
          <w:rFonts w:ascii="Times New Roman" w:eastAsia="Calibri" w:hAnsi="Times New Roman" w:cs="Times New Roman"/>
          <w:sz w:val="24"/>
          <w:szCs w:val="24"/>
          <w:lang w:eastAsia="ru-RU"/>
        </w:rPr>
      </w:pPr>
      <w:r w:rsidRPr="004E5D66">
        <w:rPr>
          <w:rFonts w:ascii="Times New Roman" w:eastAsia="Calibri" w:hAnsi="Times New Roman" w:cs="Times New Roman"/>
          <w:iCs/>
          <w:sz w:val="24"/>
          <w:szCs w:val="24"/>
          <w:lang w:eastAsia="ru-RU"/>
        </w:rPr>
        <w:t>Настоящим подтверждаем</w:t>
      </w:r>
      <w:r w:rsidRPr="004E5D66">
        <w:rPr>
          <w:rFonts w:ascii="Times New Roman" w:eastAsia="Calibri" w:hAnsi="Times New Roman" w:cs="Times New Roman"/>
          <w:sz w:val="24"/>
          <w:szCs w:val="24"/>
          <w:lang w:eastAsia="ru-RU"/>
        </w:rPr>
        <w:t xml:space="preserve">, отсутствие у участника закупки </w:t>
      </w:r>
      <w:r w:rsidRPr="004E5D66">
        <w:rPr>
          <w:rFonts w:ascii="Times New Roman" w:eastAsia="Calibri" w:hAnsi="Times New Roman" w:cs="Times New Roman"/>
          <w:iCs/>
          <w:sz w:val="24"/>
          <w:szCs w:val="24"/>
          <w:lang w:eastAsia="ru-RU"/>
        </w:rPr>
        <w:t>[</w:t>
      </w:r>
      <w:r w:rsidRPr="004E5D66">
        <w:rPr>
          <w:rFonts w:ascii="Times New Roman" w:eastAsia="Calibri" w:hAnsi="Times New Roman" w:cs="Times New Roman"/>
          <w:iCs/>
          <w:sz w:val="24"/>
          <w:szCs w:val="24"/>
          <w:highlight w:val="lightGray"/>
          <w:lang w:eastAsia="ru-RU"/>
        </w:rPr>
        <w:t>наименование участника процедуры закупки</w:t>
      </w:r>
      <w:r w:rsidRPr="004E5D66">
        <w:rPr>
          <w:rFonts w:ascii="Times New Roman" w:eastAsia="Calibri" w:hAnsi="Times New Roman" w:cs="Times New Roman"/>
          <w:iCs/>
          <w:sz w:val="24"/>
          <w:szCs w:val="24"/>
          <w:lang w:eastAsia="ru-RU"/>
        </w:rPr>
        <w:t xml:space="preserve">] </w:t>
      </w:r>
      <w:r w:rsidRPr="004E5D66">
        <w:rPr>
          <w:rFonts w:ascii="Times New Roman" w:eastAsia="Calibri" w:hAnsi="Times New Roman" w:cs="Times New Roman"/>
          <w:sz w:val="24"/>
          <w:szCs w:val="24"/>
          <w:lang w:eastAsia="ru-RU"/>
        </w:rPr>
        <w:t>ограничений для участия в закупках, установленных законодательством Российской Федерации</w:t>
      </w:r>
    </w:p>
    <w:p w:rsidR="004C1562" w:rsidRPr="004E5D66" w:rsidRDefault="004C1562" w:rsidP="004C1562">
      <w:pPr>
        <w:spacing w:before="120" w:after="0" w:line="240" w:lineRule="auto"/>
        <w:ind w:firstLine="567"/>
        <w:jc w:val="both"/>
        <w:rPr>
          <w:rFonts w:ascii="Times New Roman" w:eastAsia="Calibri" w:hAnsi="Times New Roman" w:cs="Times New Roman"/>
          <w:sz w:val="24"/>
          <w:szCs w:val="28"/>
        </w:rPr>
      </w:pPr>
      <w:r w:rsidRPr="004E5D66">
        <w:rPr>
          <w:rFonts w:ascii="Times New Roman" w:eastAsia="Calibri" w:hAnsi="Times New Roman" w:cs="Times New Roman"/>
          <w:sz w:val="24"/>
          <w:szCs w:val="28"/>
        </w:rPr>
        <w:t xml:space="preserve">В соответствии с дополнительными требованиями к участникам закупки подтверждаем отсутствие сведений об </w:t>
      </w:r>
      <w:r w:rsidRPr="004E5D66">
        <w:rPr>
          <w:rFonts w:ascii="Times New Roman" w:eastAsia="Calibri" w:hAnsi="Times New Roman" w:cs="Times New Roman"/>
          <w:iCs/>
          <w:snapToGrid w:val="0"/>
          <w:sz w:val="24"/>
          <w:szCs w:val="28"/>
        </w:rPr>
        <w:t>______________________________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w:t>
      </w:r>
      <w:r w:rsidRPr="004E5D66">
        <w:rPr>
          <w:rFonts w:ascii="Times New Roman" w:eastAsia="Calibri" w:hAnsi="Times New Roman" w:cs="Times New Roman"/>
          <w:sz w:val="24"/>
          <w:szCs w:val="28"/>
        </w:rPr>
        <w:t>в реестре недобросовестных поставщиков (подрядчиков, исполнителей), предусмотренном Законом 223-ФЗ</w:t>
      </w:r>
      <w:r w:rsidRPr="004E5D66">
        <w:rPr>
          <w:rFonts w:ascii="Times New Roman" w:eastAsia="Calibri" w:hAnsi="Times New Roman" w:cs="Times New Roman"/>
          <w:iCs/>
          <w:snapToGrid w:val="0"/>
          <w:sz w:val="24"/>
          <w:szCs w:val="28"/>
        </w:rPr>
        <w:t>[</w:t>
      </w:r>
      <w:r w:rsidRPr="004E5D66">
        <w:rPr>
          <w:rFonts w:ascii="Times New Roman" w:eastAsia="Calibri" w:hAnsi="Times New Roman" w:cs="Times New Roman"/>
          <w:snapToGrid w:val="0"/>
          <w:sz w:val="24"/>
          <w:szCs w:val="28"/>
          <w:shd w:val="clear" w:color="auto" w:fill="D9D9D9"/>
        </w:rPr>
        <w:t>и/или</w:t>
      </w:r>
      <w:r w:rsidRPr="004E5D66">
        <w:rPr>
          <w:rFonts w:ascii="Times New Roman" w:eastAsia="Calibri" w:hAnsi="Times New Roman" w:cs="Times New Roman"/>
          <w:iCs/>
          <w:snapToGrid w:val="0"/>
          <w:sz w:val="24"/>
          <w:szCs w:val="28"/>
        </w:rPr>
        <w:t>]</w:t>
      </w:r>
      <w:r w:rsidRPr="004E5D66">
        <w:rPr>
          <w:rFonts w:ascii="Times New Roman" w:eastAsia="Calibri" w:hAnsi="Times New Roman" w:cs="Times New Roman"/>
          <w:sz w:val="24"/>
          <w:szCs w:val="28"/>
        </w:rPr>
        <w:t xml:space="preserve"> в реестре недобросовестных поставщиков, предусмотренном Законом 44-ФЗ.</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4E5D66">
        <w:rPr>
          <w:rFonts w:ascii="Times New Roman" w:eastAsia="Calibri" w:hAnsi="Times New Roman" w:cs="Times New Roman"/>
          <w:sz w:val="24"/>
          <w:szCs w:val="28"/>
        </w:rPr>
        <w:t>с единственным участником конкурентной закупки</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4E5D66">
        <w:rPr>
          <w:rFonts w:ascii="Times New Roman" w:eastAsia="Calibri" w:hAnsi="Times New Roman" w:cs="Times New Roman"/>
          <w:iCs/>
          <w:snapToGrid w:val="0"/>
          <w:sz w:val="24"/>
          <w:szCs w:val="28"/>
        </w:rPr>
        <w:lastRenderedPageBreak/>
        <w:t>подписать данный договор в соответствии с требованиями документации о закупке и условиями нашей заявки.</w:t>
      </w:r>
    </w:p>
    <w:p w:rsidR="004C1562" w:rsidRPr="004E5D66" w:rsidRDefault="004C1562" w:rsidP="004C1562">
      <w:pPr>
        <w:spacing w:before="120" w:after="0" w:line="240" w:lineRule="auto"/>
        <w:ind w:firstLine="567"/>
        <w:jc w:val="both"/>
        <w:rPr>
          <w:rFonts w:ascii="Times New Roman" w:eastAsia="Calibri" w:hAnsi="Times New Roman" w:cs="Times New Roman"/>
          <w:sz w:val="24"/>
          <w:szCs w:val="28"/>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решение об </w:t>
      </w:r>
      <w:r w:rsidRPr="004E5D66">
        <w:rPr>
          <w:rFonts w:ascii="Times New Roman" w:eastAsia="Calibri" w:hAnsi="Times New Roman" w:cs="Times New Roman"/>
          <w:sz w:val="24"/>
          <w:szCs w:val="28"/>
        </w:rPr>
        <w:t>одобрении и/или о совершении крупной сделки в связи с заключением договора на условиях нашей заявки не требуется.</w:t>
      </w:r>
    </w:p>
    <w:p w:rsidR="004C1562" w:rsidRPr="004E5D66" w:rsidRDefault="004C1562" w:rsidP="004C1562">
      <w:pPr>
        <w:spacing w:before="120" w:after="0" w:line="240" w:lineRule="auto"/>
        <w:ind w:firstLine="567"/>
        <w:jc w:val="both"/>
        <w:rPr>
          <w:rFonts w:ascii="Times New Roman" w:eastAsia="Calibri" w:hAnsi="Times New Roman" w:cs="Times New Roman"/>
          <w:i/>
          <w:sz w:val="24"/>
          <w:szCs w:val="28"/>
          <w:highlight w:val="yellow"/>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xml:space="preserve">] решение об </w:t>
      </w:r>
      <w:r w:rsidRPr="004E5D66">
        <w:rPr>
          <w:rFonts w:ascii="Times New Roman" w:eastAsia="Calibri" w:hAnsi="Times New Roman" w:cs="Times New Roman"/>
          <w:sz w:val="24"/>
          <w:szCs w:val="28"/>
        </w:rPr>
        <w:t>одобрении и/или о совершении сделки с заинтересованностью в связи с заключением договора на условиях нашей заявки не требуется.</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 соответствии с законодательством, а также учредительными документами, указаниями собственника, иных органов управления[</w:t>
      </w:r>
      <w:r w:rsidRPr="004E5D66">
        <w:rPr>
          <w:rFonts w:ascii="Times New Roman" w:eastAsia="Calibri" w:hAnsi="Times New Roman" w:cs="Times New Roman"/>
          <w:snapToGrid w:val="0"/>
          <w:sz w:val="24"/>
          <w:szCs w:val="28"/>
          <w:shd w:val="clear" w:color="auto" w:fill="D9D9D9"/>
        </w:rPr>
        <w:t>указать название таких органов</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4C1562" w:rsidRPr="004E5D66" w:rsidRDefault="004C1562" w:rsidP="004C1562">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r w:rsidRPr="004E5D66">
              <w:rPr>
                <w:rFonts w:ascii="Times New Roman" w:eastAsia="Calibri" w:hAnsi="Times New Roman" w:cs="Times New Roman"/>
                <w:sz w:val="20"/>
              </w:rPr>
              <w:t>Сведения об участнике</w:t>
            </w: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Контактные телефоны участника процедуры закупки (с указанием кода города)</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Адрес электронной почты участника процедуры закупки</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r w:rsidR="004E5D66" w:rsidRPr="004E5D66" w:rsidTr="0071085D">
        <w:trPr>
          <w:cantSplit/>
        </w:trPr>
        <w:tc>
          <w:tcPr>
            <w:tcW w:w="720" w:type="dxa"/>
          </w:tcPr>
          <w:p w:rsidR="0071085D" w:rsidRPr="004E5D66" w:rsidRDefault="0071085D" w:rsidP="0071085D">
            <w:pPr>
              <w:numPr>
                <w:ilvl w:val="0"/>
                <w:numId w:val="22"/>
              </w:numPr>
              <w:tabs>
                <w:tab w:val="num" w:pos="0"/>
              </w:tabs>
              <w:spacing w:before="20" w:after="20" w:line="240" w:lineRule="auto"/>
              <w:ind w:left="0" w:firstLine="0"/>
              <w:contextualSpacing/>
              <w:rPr>
                <w:rFonts w:ascii="Times New Roman" w:eastAsia="Calibri" w:hAnsi="Times New Roman" w:cs="Times New Roman"/>
                <w:sz w:val="24"/>
                <w:szCs w:val="28"/>
              </w:rPr>
            </w:pPr>
          </w:p>
        </w:tc>
        <w:tc>
          <w:tcPr>
            <w:tcW w:w="5376" w:type="dxa"/>
          </w:tcPr>
          <w:p w:rsidR="0071085D" w:rsidRPr="004E5D66" w:rsidRDefault="0071085D" w:rsidP="0071085D">
            <w:pPr>
              <w:spacing w:before="40" w:after="40" w:line="240" w:lineRule="auto"/>
              <w:ind w:left="57" w:right="57"/>
              <w:rPr>
                <w:rFonts w:ascii="Times New Roman" w:eastAsia="Calibri" w:hAnsi="Times New Roman" w:cs="Times New Roman"/>
                <w:sz w:val="24"/>
                <w:szCs w:val="28"/>
              </w:rPr>
            </w:pPr>
            <w:r w:rsidRPr="004E5D66">
              <w:rPr>
                <w:rFonts w:ascii="Times New Roman" w:eastAsia="Calibri" w:hAnsi="Times New Roman" w:cs="Times New Roman"/>
                <w:sz w:val="24"/>
                <w:szCs w:val="28"/>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71085D" w:rsidRPr="004E5D66" w:rsidRDefault="0071085D" w:rsidP="0071085D">
            <w:pPr>
              <w:spacing w:before="40" w:after="40" w:line="276" w:lineRule="auto"/>
              <w:ind w:left="57" w:right="57"/>
              <w:jc w:val="center"/>
              <w:rPr>
                <w:rFonts w:ascii="Times New Roman" w:eastAsia="Calibri" w:hAnsi="Times New Roman" w:cs="Times New Roman"/>
                <w:sz w:val="20"/>
              </w:rPr>
            </w:pPr>
          </w:p>
        </w:tc>
      </w:tr>
    </w:tbl>
    <w:p w:rsidR="0071085D" w:rsidRPr="004E5D66" w:rsidRDefault="0071085D" w:rsidP="0071085D">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sz w:val="24"/>
          <w:szCs w:val="28"/>
        </w:rPr>
        <w:t xml:space="preserve">В соответствии с Федеральным законом от 27.07.2006 №152-ФЗ «О персональных данных» (далее – Закон 152-ФЗ), </w:t>
      </w:r>
      <w:r w:rsidRPr="004E5D66">
        <w:rPr>
          <w:rFonts w:ascii="Times New Roman" w:eastAsia="Calibri" w:hAnsi="Times New Roman" w:cs="Times New Roman"/>
          <w:iCs/>
          <w:snapToGrid w:val="0"/>
          <w:sz w:val="24"/>
          <w:szCs w:val="28"/>
        </w:rPr>
        <w:t>________________________ [</w:t>
      </w:r>
      <w:r w:rsidRPr="004E5D66">
        <w:rPr>
          <w:rFonts w:ascii="Times New Roman" w:eastAsia="Calibri" w:hAnsi="Times New Roman" w:cs="Times New Roman"/>
          <w:snapToGrid w:val="0"/>
          <w:sz w:val="24"/>
          <w:szCs w:val="28"/>
          <w:shd w:val="clear" w:color="auto" w:fill="D9D9D9"/>
        </w:rPr>
        <w:t>наименование участника процедуры закупки</w:t>
      </w:r>
      <w:r w:rsidRPr="004E5D66">
        <w:rPr>
          <w:rFonts w:ascii="Times New Roman" w:eastAsia="Calibri" w:hAnsi="Times New Roman" w:cs="Times New Roman"/>
          <w:iCs/>
          <w:snapToGrid w:val="0"/>
          <w:sz w:val="24"/>
          <w:szCs w:val="28"/>
        </w:rPr>
        <w:t>] подтверждает получение в целях участия в настоящей закупке требуемых в соответствии с Законом</w:t>
      </w:r>
      <w:r w:rsidRPr="004E5D66">
        <w:rPr>
          <w:rFonts w:ascii="Times New Roman" w:eastAsia="Calibri" w:hAnsi="Times New Roman" w:cs="Times New Roman"/>
          <w:iCs/>
          <w:snapToGrid w:val="0"/>
          <w:sz w:val="24"/>
          <w:szCs w:val="28"/>
          <w:lang w:val="en-US"/>
        </w:rPr>
        <w:t> </w:t>
      </w:r>
      <w:r w:rsidRPr="004E5D66">
        <w:rPr>
          <w:rFonts w:ascii="Times New Roman" w:eastAsia="Calibri" w:hAnsi="Times New Roman" w:cs="Times New Roman"/>
          <w:iCs/>
          <w:snapToGrid w:val="0"/>
          <w:sz w:val="24"/>
          <w:szCs w:val="28"/>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4E5D66">
        <w:rPr>
          <w:rFonts w:ascii="Times New Roman" w:eastAsia="Calibri" w:hAnsi="Times New Roman" w:cs="Times New Roman"/>
          <w:snapToGrid w:val="0"/>
          <w:sz w:val="24"/>
          <w:szCs w:val="28"/>
          <w:shd w:val="clear" w:color="auto" w:fill="D9D9D9"/>
        </w:rPr>
        <w:t>наименование заказчика</w:t>
      </w:r>
      <w:r w:rsidRPr="004E5D66">
        <w:rPr>
          <w:rFonts w:ascii="Times New Roman" w:eastAsia="Calibri" w:hAnsi="Times New Roman" w:cs="Times New Roman"/>
          <w:iCs/>
          <w:snapToGrid w:val="0"/>
          <w:sz w:val="24"/>
          <w:szCs w:val="28"/>
        </w:rPr>
        <w:t>], зарегистрированному по адресу: ________________________ [</w:t>
      </w:r>
      <w:r w:rsidRPr="004E5D66">
        <w:rPr>
          <w:rFonts w:ascii="Times New Roman" w:eastAsia="Calibri" w:hAnsi="Times New Roman" w:cs="Times New Roman"/>
          <w:snapToGrid w:val="0"/>
          <w:sz w:val="24"/>
          <w:szCs w:val="28"/>
          <w:shd w:val="clear" w:color="auto" w:fill="D9D9D9"/>
        </w:rPr>
        <w:t>адрес заказчика</w:t>
      </w:r>
      <w:r w:rsidRPr="004E5D66">
        <w:rPr>
          <w:rFonts w:ascii="Times New Roman" w:eastAsia="Calibri" w:hAnsi="Times New Roman" w:cs="Times New Roman"/>
          <w:iCs/>
          <w:snapToGrid w:val="0"/>
          <w:sz w:val="24"/>
          <w:szCs w:val="28"/>
        </w:rPr>
        <w:t>], и ___________________ [</w:t>
      </w:r>
      <w:r w:rsidRPr="004E5D66">
        <w:rPr>
          <w:rFonts w:ascii="Times New Roman" w:eastAsia="Calibri" w:hAnsi="Times New Roman" w:cs="Times New Roman"/>
          <w:snapToGrid w:val="0"/>
          <w:sz w:val="24"/>
          <w:szCs w:val="28"/>
          <w:shd w:val="clear" w:color="auto" w:fill="D9D9D9"/>
        </w:rPr>
        <w:t>наименование организатора закупки, при его привлечении</w:t>
      </w:r>
      <w:r w:rsidRPr="004E5D66">
        <w:rPr>
          <w:rFonts w:ascii="Times New Roman" w:eastAsia="Calibri" w:hAnsi="Times New Roman" w:cs="Times New Roman"/>
          <w:iCs/>
          <w:snapToGrid w:val="0"/>
          <w:sz w:val="24"/>
          <w:szCs w:val="28"/>
        </w:rPr>
        <w:t xml:space="preserve">], зарегистрированному по адресу: </w:t>
      </w:r>
      <w:r w:rsidRPr="004E5D66">
        <w:rPr>
          <w:rFonts w:ascii="Times New Roman" w:eastAsia="Calibri" w:hAnsi="Times New Roman" w:cs="Times New Roman"/>
          <w:iCs/>
          <w:snapToGrid w:val="0"/>
          <w:sz w:val="24"/>
          <w:szCs w:val="28"/>
        </w:rPr>
        <w:lastRenderedPageBreak/>
        <w:t>________________________ [</w:t>
      </w:r>
      <w:r w:rsidRPr="004E5D66">
        <w:rPr>
          <w:rFonts w:ascii="Times New Roman" w:eastAsia="Calibri" w:hAnsi="Times New Roman" w:cs="Times New Roman"/>
          <w:snapToGrid w:val="0"/>
          <w:sz w:val="24"/>
          <w:szCs w:val="28"/>
          <w:shd w:val="clear" w:color="auto" w:fill="D9D9D9"/>
        </w:rPr>
        <w:t>адрес организатора</w:t>
      </w:r>
      <w:r w:rsidRPr="004E5D66">
        <w:rPr>
          <w:rFonts w:ascii="Times New Roman" w:eastAsia="Calibri" w:hAnsi="Times New Roman" w:cs="Times New Roman"/>
          <w:iCs/>
          <w:snapToGrid w:val="0"/>
          <w:sz w:val="24"/>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E5D66">
        <w:rPr>
          <w:rFonts w:ascii="Times New Roman" w:eastAsia="Calibri" w:hAnsi="Times New Roman" w:cs="Times New Roman"/>
          <w:sz w:val="24"/>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1085D" w:rsidRPr="004E5D66" w:rsidRDefault="0071085D" w:rsidP="0071085D">
      <w:pPr>
        <w:spacing w:before="120" w:after="0" w:line="240" w:lineRule="auto"/>
        <w:ind w:firstLine="567"/>
        <w:jc w:val="both"/>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6475"/>
        <w:gridCol w:w="1310"/>
        <w:gridCol w:w="1174"/>
      </w:tblGrid>
      <w:tr w:rsidR="004E5D66" w:rsidRPr="004E5D66" w:rsidTr="00F62B14">
        <w:trPr>
          <w:tblHeader/>
        </w:trPr>
        <w:tc>
          <w:tcPr>
            <w:tcW w:w="851"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п/п</w:t>
            </w:r>
          </w:p>
        </w:tc>
        <w:tc>
          <w:tcPr>
            <w:tcW w:w="6946"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Наименование документа</w:t>
            </w:r>
          </w:p>
        </w:tc>
        <w:tc>
          <w:tcPr>
            <w:tcW w:w="1350"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Кол-во</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листов</w:t>
            </w:r>
          </w:p>
        </w:tc>
        <w:tc>
          <w:tcPr>
            <w:tcW w:w="634" w:type="dxa"/>
            <w:vAlign w:val="center"/>
          </w:tcPr>
          <w:p w:rsidR="00F62B14" w:rsidRPr="004E5D66" w:rsidRDefault="00F62B14" w:rsidP="00F62B14">
            <w:pPr>
              <w:rPr>
                <w:rFonts w:ascii="Times New Roman" w:eastAsia="Calibri" w:hAnsi="Times New Roman" w:cs="Times New Roman"/>
                <w:iCs/>
                <w:snapToGrid w:val="0"/>
                <w:sz w:val="24"/>
                <w:szCs w:val="28"/>
              </w:rPr>
            </w:pPr>
          </w:p>
          <w:p w:rsidR="00DC2658" w:rsidRPr="004E5D66" w:rsidRDefault="00DC2658" w:rsidP="00F62B14">
            <w:pPr>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Название файла</w:t>
            </w:r>
          </w:p>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r w:rsidRPr="004E5D66">
              <w:rPr>
                <w:rFonts w:ascii="Times New Roman" w:eastAsia="Calibri" w:hAnsi="Times New Roman" w:cs="Times New Roman"/>
                <w:snapToGrid w:val="0"/>
                <w:sz w:val="24"/>
                <w:szCs w:val="28"/>
              </w:rPr>
              <w:t>…</w:t>
            </w:r>
            <w:r w:rsidRPr="004E5D66">
              <w:rPr>
                <w:rFonts w:ascii="Times New Roman" w:eastAsia="Calibri" w:hAnsi="Times New Roman" w:cs="Times New Roman"/>
                <w:iCs/>
                <w:snapToGrid w:val="0"/>
                <w:sz w:val="24"/>
                <w:szCs w:val="28"/>
              </w:rPr>
              <w:t>[</w:t>
            </w:r>
            <w:r w:rsidRPr="004E5D66">
              <w:rPr>
                <w:rFonts w:ascii="Times New Roman" w:eastAsia="Calibri" w:hAnsi="Times New Roman" w:cs="Times New Roman"/>
                <w:snapToGrid w:val="0"/>
                <w:sz w:val="24"/>
                <w:szCs w:val="28"/>
                <w:shd w:val="clear" w:color="auto" w:fill="D9D9D9"/>
              </w:rPr>
              <w:t>перечислить и указать объем каждого из прилагаемых к заявке документов</w:t>
            </w:r>
            <w:r w:rsidRPr="004E5D66">
              <w:rPr>
                <w:rFonts w:ascii="Times New Roman" w:eastAsia="Calibri" w:hAnsi="Times New Roman" w:cs="Times New Roman"/>
                <w:iCs/>
                <w:snapToGrid w:val="0"/>
                <w:sz w:val="24"/>
                <w:szCs w:val="28"/>
              </w:rPr>
              <w:t>]</w:t>
            </w: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right"/>
              <w:textAlignment w:val="baseline"/>
              <w:rPr>
                <w:rFonts w:ascii="Times New Roman" w:eastAsia="Calibri" w:hAnsi="Times New Roman" w:cs="Times New Roman"/>
                <w:iCs/>
                <w:snapToGrid w:val="0"/>
                <w:sz w:val="24"/>
                <w:szCs w:val="28"/>
              </w:rPr>
            </w:pP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4E5D66" w:rsidRPr="004E5D66" w:rsidTr="00F62B14">
        <w:tc>
          <w:tcPr>
            <w:tcW w:w="851" w:type="dxa"/>
            <w:vAlign w:val="center"/>
          </w:tcPr>
          <w:p w:rsidR="00DC2658" w:rsidRPr="004E5D66" w:rsidRDefault="00DC2658" w:rsidP="00F62B14">
            <w:pPr>
              <w:numPr>
                <w:ilvl w:val="0"/>
                <w:numId w:val="21"/>
              </w:numPr>
              <w:spacing w:after="0" w:line="240" w:lineRule="auto"/>
              <w:contextualSpacing/>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spacing w:after="0" w:line="240" w:lineRule="auto"/>
              <w:jc w:val="both"/>
              <w:rPr>
                <w:rFonts w:ascii="Times New Roman" w:eastAsia="Calibri" w:hAnsi="Times New Roman" w:cs="Times New Roman"/>
                <w:iCs/>
                <w:snapToGrid w:val="0"/>
                <w:sz w:val="24"/>
                <w:szCs w:val="28"/>
              </w:rPr>
            </w:pPr>
          </w:p>
        </w:tc>
        <w:tc>
          <w:tcPr>
            <w:tcW w:w="1350"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both"/>
              <w:textAlignment w:val="baseline"/>
              <w:rPr>
                <w:rFonts w:ascii="Times New Roman" w:eastAsia="Calibri" w:hAnsi="Times New Roman" w:cs="Times New Roman"/>
                <w:iCs/>
                <w:snapToGrid w:val="0"/>
                <w:sz w:val="24"/>
                <w:szCs w:val="28"/>
              </w:rPr>
            </w:pPr>
          </w:p>
        </w:tc>
      </w:tr>
      <w:tr w:rsidR="00DC2658" w:rsidRPr="004E5D66" w:rsidTr="00F62B14">
        <w:tc>
          <w:tcPr>
            <w:tcW w:w="851" w:type="dxa"/>
            <w:vAlign w:val="center"/>
          </w:tcPr>
          <w:p w:rsidR="00DC2658" w:rsidRPr="004E5D66" w:rsidRDefault="00DC2658" w:rsidP="00F62B14">
            <w:pPr>
              <w:spacing w:after="0" w:line="240" w:lineRule="auto"/>
              <w:jc w:val="center"/>
              <w:rPr>
                <w:rFonts w:ascii="Times New Roman" w:eastAsia="Calibri" w:hAnsi="Times New Roman" w:cs="Times New Roman"/>
                <w:iCs/>
                <w:snapToGrid w:val="0"/>
                <w:sz w:val="24"/>
                <w:szCs w:val="28"/>
              </w:rPr>
            </w:pPr>
          </w:p>
        </w:tc>
        <w:tc>
          <w:tcPr>
            <w:tcW w:w="6946" w:type="dxa"/>
          </w:tcPr>
          <w:p w:rsidR="00DC2658" w:rsidRPr="004E5D66" w:rsidRDefault="00DC2658" w:rsidP="00F62B14">
            <w:pPr>
              <w:widowControl w:val="0"/>
              <w:adjustRightInd w:val="0"/>
              <w:spacing w:after="0" w:line="240" w:lineRule="auto"/>
              <w:jc w:val="right"/>
              <w:textAlignment w:val="baseline"/>
              <w:rPr>
                <w:rFonts w:ascii="Times New Roman" w:eastAsia="Calibri" w:hAnsi="Times New Roman" w:cs="Times New Roman"/>
                <w:iCs/>
                <w:snapToGrid w:val="0"/>
                <w:sz w:val="24"/>
                <w:szCs w:val="28"/>
              </w:rPr>
            </w:pPr>
            <w:r w:rsidRPr="004E5D66">
              <w:rPr>
                <w:rFonts w:ascii="Times New Roman" w:eastAsia="Calibri" w:hAnsi="Times New Roman" w:cs="Times New Roman"/>
                <w:iCs/>
                <w:snapToGrid w:val="0"/>
                <w:sz w:val="24"/>
                <w:szCs w:val="28"/>
              </w:rPr>
              <w:t>Всего листов:</w:t>
            </w:r>
          </w:p>
        </w:tc>
        <w:tc>
          <w:tcPr>
            <w:tcW w:w="1350" w:type="dxa"/>
          </w:tcPr>
          <w:p w:rsidR="00DC2658" w:rsidRPr="004E5D66" w:rsidRDefault="00DC2658" w:rsidP="00F62B14">
            <w:pPr>
              <w:widowControl w:val="0"/>
              <w:adjustRightInd w:val="0"/>
              <w:spacing w:after="0" w:line="240" w:lineRule="auto"/>
              <w:jc w:val="center"/>
              <w:textAlignment w:val="baseline"/>
              <w:rPr>
                <w:rFonts w:ascii="Times New Roman" w:eastAsia="Calibri" w:hAnsi="Times New Roman" w:cs="Times New Roman"/>
                <w:iCs/>
                <w:snapToGrid w:val="0"/>
                <w:sz w:val="24"/>
                <w:szCs w:val="28"/>
              </w:rPr>
            </w:pPr>
          </w:p>
        </w:tc>
        <w:tc>
          <w:tcPr>
            <w:tcW w:w="634" w:type="dxa"/>
          </w:tcPr>
          <w:p w:rsidR="00DC2658" w:rsidRPr="004E5D66" w:rsidRDefault="00DC2658" w:rsidP="00F62B14">
            <w:pPr>
              <w:widowControl w:val="0"/>
              <w:adjustRightInd w:val="0"/>
              <w:spacing w:after="0" w:line="240" w:lineRule="auto"/>
              <w:jc w:val="center"/>
              <w:textAlignment w:val="baseline"/>
              <w:rPr>
                <w:rFonts w:ascii="Times New Roman" w:eastAsia="Calibri" w:hAnsi="Times New Roman" w:cs="Times New Roman"/>
                <w:iCs/>
                <w:snapToGrid w:val="0"/>
                <w:sz w:val="24"/>
                <w:szCs w:val="28"/>
              </w:rPr>
            </w:pPr>
          </w:p>
        </w:tc>
      </w:tr>
    </w:tbl>
    <w:p w:rsidR="00802928" w:rsidRPr="004E5D66" w:rsidRDefault="00802928" w:rsidP="00802928">
      <w:pPr>
        <w:keepNext/>
        <w:keepLines/>
        <w:numPr>
          <w:ilvl w:val="1"/>
          <w:numId w:val="0"/>
        </w:numPr>
        <w:suppressAutoHyphens/>
        <w:spacing w:before="240" w:after="0" w:line="240" w:lineRule="auto"/>
        <w:outlineLvl w:val="2"/>
        <w:rPr>
          <w:rFonts w:ascii="Times New Roman" w:eastAsia="Times New Roman" w:hAnsi="Times New Roman" w:cs="Times New Roman"/>
          <w:b/>
          <w:sz w:val="24"/>
          <w:szCs w:val="28"/>
          <w:lang w:eastAsia="ru-RU"/>
        </w:rPr>
        <w:sectPr w:rsidR="00802928" w:rsidRPr="004E5D66" w:rsidSect="00400BCD">
          <w:pgSz w:w="11906" w:h="16838"/>
          <w:pgMar w:top="851" w:right="850" w:bottom="851" w:left="1418" w:header="708" w:footer="708" w:gutter="0"/>
          <w:cols w:space="708"/>
          <w:docGrid w:linePitch="360"/>
        </w:sectPr>
      </w:pPr>
    </w:p>
    <w:p w:rsidR="0071085D" w:rsidRPr="00B13564" w:rsidRDefault="0071085D" w:rsidP="00802928">
      <w:pPr>
        <w:keepNext/>
        <w:keepLines/>
        <w:numPr>
          <w:ilvl w:val="1"/>
          <w:numId w:val="0"/>
        </w:numPr>
        <w:suppressAutoHyphens/>
        <w:spacing w:before="240" w:after="0" w:line="240" w:lineRule="auto"/>
        <w:ind w:left="2269" w:hanging="1134"/>
        <w:jc w:val="center"/>
        <w:outlineLvl w:val="2"/>
        <w:rPr>
          <w:rFonts w:ascii="Times New Roman" w:eastAsia="Times New Roman" w:hAnsi="Times New Roman" w:cs="Times New Roman"/>
          <w:b/>
          <w:sz w:val="24"/>
          <w:szCs w:val="28"/>
          <w:lang w:eastAsia="ru-RU"/>
        </w:rPr>
      </w:pPr>
      <w:r w:rsidRPr="001B134C">
        <w:rPr>
          <w:rFonts w:ascii="Times New Roman" w:eastAsia="Times New Roman" w:hAnsi="Times New Roman" w:cs="Times New Roman"/>
          <w:b/>
          <w:sz w:val="24"/>
          <w:szCs w:val="28"/>
          <w:lang w:eastAsia="ru-RU"/>
        </w:rPr>
        <w:lastRenderedPageBreak/>
        <w:t xml:space="preserve">7.2. </w:t>
      </w:r>
      <w:bookmarkStart w:id="57" w:name="_Ref55335821"/>
      <w:bookmarkStart w:id="58" w:name="_Ref55336345"/>
      <w:bookmarkStart w:id="59" w:name="_Toc57314674"/>
      <w:bookmarkStart w:id="60" w:name="_Toc69728988"/>
      <w:bookmarkStart w:id="61" w:name="_Toc311975356"/>
      <w:bookmarkStart w:id="62" w:name="_Ref314250951"/>
      <w:bookmarkStart w:id="63" w:name="_Toc415874700"/>
      <w:bookmarkStart w:id="64" w:name="_Toc13823027"/>
      <w:r w:rsidRPr="001B134C">
        <w:rPr>
          <w:rFonts w:ascii="Times New Roman" w:eastAsia="Times New Roman" w:hAnsi="Times New Roman" w:cs="Times New Roman"/>
          <w:b/>
          <w:sz w:val="24"/>
          <w:szCs w:val="28"/>
          <w:lang w:eastAsia="ru-RU"/>
        </w:rPr>
        <w:t xml:space="preserve">Техническое </w:t>
      </w:r>
      <w:r w:rsidRPr="00B13564">
        <w:rPr>
          <w:rFonts w:ascii="Times New Roman" w:eastAsia="Times New Roman" w:hAnsi="Times New Roman" w:cs="Times New Roman"/>
          <w:b/>
          <w:sz w:val="24"/>
          <w:szCs w:val="28"/>
          <w:lang w:eastAsia="ru-RU"/>
        </w:rPr>
        <w:t>предложение (форма </w:t>
      </w:r>
      <w:r w:rsidRPr="00B13564">
        <w:rPr>
          <w:rFonts w:ascii="Times New Roman" w:eastAsia="Times New Roman" w:hAnsi="Times New Roman" w:cs="Times New Roman"/>
          <w:b/>
          <w:sz w:val="24"/>
          <w:szCs w:val="28"/>
          <w:lang w:eastAsia="ru-RU"/>
        </w:rPr>
        <w:fldChar w:fldCharType="begin"/>
      </w:r>
      <w:r w:rsidRPr="00B13564">
        <w:rPr>
          <w:rFonts w:ascii="Times New Roman" w:eastAsia="Times New Roman" w:hAnsi="Times New Roman" w:cs="Times New Roman"/>
          <w:b/>
          <w:sz w:val="24"/>
          <w:szCs w:val="28"/>
          <w:lang w:eastAsia="ru-RU"/>
        </w:rPr>
        <w:instrText xml:space="preserve"> SEQ форма \* ARABIC </w:instrText>
      </w:r>
      <w:r w:rsidRPr="00B13564">
        <w:rPr>
          <w:rFonts w:ascii="Times New Roman" w:eastAsia="Times New Roman" w:hAnsi="Times New Roman" w:cs="Times New Roman"/>
          <w:b/>
          <w:sz w:val="24"/>
          <w:szCs w:val="28"/>
          <w:lang w:eastAsia="ru-RU"/>
        </w:rPr>
        <w:fldChar w:fldCharType="separate"/>
      </w:r>
      <w:r w:rsidR="00D84C1C" w:rsidRPr="00B13564">
        <w:rPr>
          <w:rFonts w:ascii="Times New Roman" w:eastAsia="Times New Roman" w:hAnsi="Times New Roman" w:cs="Times New Roman"/>
          <w:b/>
          <w:noProof/>
          <w:sz w:val="24"/>
          <w:szCs w:val="28"/>
          <w:lang w:eastAsia="ru-RU"/>
        </w:rPr>
        <w:t>2</w:t>
      </w:r>
      <w:r w:rsidRPr="00B13564">
        <w:rPr>
          <w:rFonts w:ascii="Times New Roman" w:eastAsia="Times New Roman" w:hAnsi="Times New Roman" w:cs="Times New Roman"/>
          <w:b/>
          <w:noProof/>
          <w:sz w:val="24"/>
          <w:szCs w:val="28"/>
          <w:lang w:eastAsia="ru-RU"/>
        </w:rPr>
        <w:fldChar w:fldCharType="end"/>
      </w:r>
      <w:r w:rsidRPr="00B13564">
        <w:rPr>
          <w:rFonts w:ascii="Times New Roman" w:eastAsia="Times New Roman" w:hAnsi="Times New Roman" w:cs="Times New Roman"/>
          <w:b/>
          <w:sz w:val="24"/>
          <w:szCs w:val="28"/>
          <w:lang w:eastAsia="ru-RU"/>
        </w:rPr>
        <w:t>)</w:t>
      </w:r>
      <w:bookmarkEnd w:id="57"/>
      <w:bookmarkEnd w:id="58"/>
      <w:bookmarkEnd w:id="59"/>
      <w:bookmarkEnd w:id="60"/>
      <w:bookmarkEnd w:id="61"/>
      <w:bookmarkEnd w:id="62"/>
      <w:bookmarkEnd w:id="63"/>
      <w:bookmarkEnd w:id="64"/>
    </w:p>
    <w:p w:rsidR="0071085D" w:rsidRPr="00B13564" w:rsidRDefault="0071085D" w:rsidP="00802928">
      <w:pPr>
        <w:numPr>
          <w:ilvl w:val="2"/>
          <w:numId w:val="0"/>
        </w:numPr>
        <w:suppressAutoHyphens/>
        <w:spacing w:before="120" w:after="0" w:line="240" w:lineRule="auto"/>
        <w:ind w:left="1134" w:hanging="1134"/>
        <w:jc w:val="center"/>
        <w:outlineLvl w:val="3"/>
        <w:rPr>
          <w:rFonts w:ascii="Times New Roman" w:eastAsia="Times New Roman" w:hAnsi="Times New Roman" w:cs="Times New Roman"/>
          <w:sz w:val="24"/>
          <w:szCs w:val="28"/>
          <w:lang w:eastAsia="ru-RU"/>
        </w:rPr>
      </w:pPr>
      <w:bookmarkStart w:id="65" w:name="_Toc311975357"/>
      <w:r w:rsidRPr="00B13564">
        <w:rPr>
          <w:rFonts w:ascii="Times New Roman" w:eastAsia="Times New Roman" w:hAnsi="Times New Roman" w:cs="Times New Roman"/>
          <w:sz w:val="24"/>
          <w:szCs w:val="28"/>
          <w:lang w:eastAsia="ru-RU"/>
        </w:rPr>
        <w:t>7.2.1. Форма Технического предложения</w:t>
      </w:r>
      <w:bookmarkEnd w:id="65"/>
    </w:p>
    <w:p w:rsidR="0071085D" w:rsidRPr="00B13564" w:rsidRDefault="0071085D" w:rsidP="00802928">
      <w:pPr>
        <w:suppressAutoHyphens/>
        <w:spacing w:before="120" w:after="0" w:line="240" w:lineRule="auto"/>
        <w:rPr>
          <w:rFonts w:ascii="Times New Roman" w:eastAsia="Times New Roman" w:hAnsi="Times New Roman" w:cs="Times New Roman"/>
          <w:snapToGrid w:val="0"/>
          <w:sz w:val="24"/>
          <w:szCs w:val="28"/>
          <w:lang w:eastAsia="ru-RU"/>
        </w:rPr>
      </w:pPr>
      <w:r w:rsidRPr="00B13564">
        <w:rPr>
          <w:rFonts w:ascii="Times New Roman" w:eastAsia="Times New Roman" w:hAnsi="Times New Roman" w:cs="Times New Roman"/>
          <w:snapToGrid w:val="0"/>
          <w:sz w:val="24"/>
          <w:szCs w:val="28"/>
          <w:lang w:eastAsia="ru-RU"/>
        </w:rPr>
        <w:t xml:space="preserve">Приложение </w:t>
      </w:r>
      <w:r w:rsidRPr="00B13564">
        <w:rPr>
          <w:rFonts w:ascii="Times New Roman" w:eastAsia="Times New Roman" w:hAnsi="Times New Roman" w:cs="Times New Roman"/>
          <w:snapToGrid w:val="0"/>
          <w:sz w:val="24"/>
          <w:szCs w:val="28"/>
          <w:lang w:eastAsia="ru-RU"/>
        </w:rPr>
        <w:fldChar w:fldCharType="begin"/>
      </w:r>
      <w:r w:rsidRPr="00B13564">
        <w:rPr>
          <w:rFonts w:ascii="Times New Roman" w:eastAsia="Times New Roman" w:hAnsi="Times New Roman" w:cs="Times New Roman"/>
          <w:snapToGrid w:val="0"/>
          <w:sz w:val="24"/>
          <w:szCs w:val="28"/>
          <w:lang w:eastAsia="ru-RU"/>
        </w:rPr>
        <w:instrText xml:space="preserve"> SEQ Приложение \* ARABIC </w:instrText>
      </w:r>
      <w:r w:rsidRPr="00B13564">
        <w:rPr>
          <w:rFonts w:ascii="Times New Roman" w:eastAsia="Times New Roman" w:hAnsi="Times New Roman" w:cs="Times New Roman"/>
          <w:snapToGrid w:val="0"/>
          <w:sz w:val="24"/>
          <w:szCs w:val="28"/>
          <w:lang w:eastAsia="ru-RU"/>
        </w:rPr>
        <w:fldChar w:fldCharType="separate"/>
      </w:r>
      <w:r w:rsidR="00D84C1C" w:rsidRPr="00B13564">
        <w:rPr>
          <w:rFonts w:ascii="Times New Roman" w:eastAsia="Times New Roman" w:hAnsi="Times New Roman" w:cs="Times New Roman"/>
          <w:noProof/>
          <w:snapToGrid w:val="0"/>
          <w:sz w:val="24"/>
          <w:szCs w:val="28"/>
          <w:lang w:eastAsia="ru-RU"/>
        </w:rPr>
        <w:t>1</w:t>
      </w:r>
      <w:r w:rsidRPr="00B13564">
        <w:rPr>
          <w:rFonts w:ascii="Times New Roman" w:eastAsia="Times New Roman" w:hAnsi="Times New Roman" w:cs="Times New Roman"/>
          <w:snapToGrid w:val="0"/>
          <w:sz w:val="24"/>
          <w:szCs w:val="28"/>
          <w:lang w:eastAsia="ru-RU"/>
        </w:rPr>
        <w:fldChar w:fldCharType="end"/>
      </w:r>
      <w:r w:rsidRPr="00B13564">
        <w:rPr>
          <w:rFonts w:ascii="Times New Roman" w:eastAsia="Times New Roman" w:hAnsi="Times New Roman" w:cs="Times New Roman"/>
          <w:snapToGrid w:val="0"/>
          <w:sz w:val="24"/>
          <w:szCs w:val="28"/>
          <w:lang w:eastAsia="ru-RU"/>
        </w:rPr>
        <w:t xml:space="preserve"> к заявке</w:t>
      </w:r>
      <w:r w:rsidRPr="00B13564">
        <w:rPr>
          <w:rFonts w:ascii="Times New Roman" w:eastAsia="Times New Roman" w:hAnsi="Times New Roman" w:cs="Times New Roman"/>
          <w:snapToGrid w:val="0"/>
          <w:sz w:val="24"/>
          <w:szCs w:val="28"/>
          <w:lang w:eastAsia="ru-RU"/>
        </w:rPr>
        <w:br/>
        <w:t>от «____»_____________ 20</w:t>
      </w:r>
      <w:r w:rsidR="00E85325" w:rsidRPr="00B13564">
        <w:rPr>
          <w:rFonts w:ascii="Times New Roman" w:eastAsia="Times New Roman" w:hAnsi="Times New Roman" w:cs="Times New Roman"/>
          <w:snapToGrid w:val="0"/>
          <w:sz w:val="24"/>
          <w:szCs w:val="28"/>
          <w:lang w:eastAsia="ru-RU"/>
        </w:rPr>
        <w:t>21</w:t>
      </w:r>
      <w:r w:rsidRPr="00B13564">
        <w:rPr>
          <w:rFonts w:ascii="Times New Roman" w:eastAsia="Times New Roman" w:hAnsi="Times New Roman" w:cs="Times New Roman"/>
          <w:snapToGrid w:val="0"/>
          <w:sz w:val="24"/>
          <w:szCs w:val="28"/>
          <w:lang w:eastAsia="ru-RU"/>
        </w:rPr>
        <w:t xml:space="preserve"> г. №__________</w:t>
      </w:r>
    </w:p>
    <w:p w:rsidR="0071085D" w:rsidRPr="00B13564" w:rsidRDefault="0071085D" w:rsidP="0071085D">
      <w:pPr>
        <w:spacing w:after="0" w:line="240" w:lineRule="auto"/>
        <w:jc w:val="both"/>
        <w:rPr>
          <w:rFonts w:ascii="Times New Roman" w:eastAsia="Times New Roman" w:hAnsi="Times New Roman" w:cs="Times New Roman"/>
          <w:sz w:val="24"/>
          <w:szCs w:val="28"/>
          <w:lang w:eastAsia="ru-RU"/>
        </w:rPr>
      </w:pPr>
      <w:r w:rsidRPr="00B13564">
        <w:rPr>
          <w:rFonts w:ascii="Times New Roman" w:eastAsia="Times New Roman" w:hAnsi="Times New Roman" w:cs="Times New Roman"/>
          <w:sz w:val="24"/>
          <w:szCs w:val="28"/>
          <w:lang w:eastAsia="ru-RU"/>
        </w:rPr>
        <w:t xml:space="preserve">Наименование и адрес места нахождения </w:t>
      </w:r>
    </w:p>
    <w:p w:rsidR="0071085D" w:rsidRPr="00B13564" w:rsidRDefault="0071085D" w:rsidP="0071085D">
      <w:pPr>
        <w:spacing w:after="120" w:line="240" w:lineRule="auto"/>
        <w:jc w:val="both"/>
        <w:rPr>
          <w:rFonts w:ascii="Times New Roman" w:eastAsia="Times New Roman" w:hAnsi="Times New Roman" w:cs="Times New Roman"/>
          <w:sz w:val="24"/>
          <w:szCs w:val="28"/>
          <w:lang w:eastAsia="ru-RU"/>
        </w:rPr>
      </w:pPr>
      <w:r w:rsidRPr="00B13564">
        <w:rPr>
          <w:rFonts w:ascii="Times New Roman" w:eastAsia="Times New Roman" w:hAnsi="Times New Roman" w:cs="Times New Roman"/>
          <w:sz w:val="24"/>
          <w:szCs w:val="28"/>
          <w:lang w:eastAsia="ru-RU"/>
        </w:rPr>
        <w:t>участника процедуры закупки: _____________________________</w:t>
      </w:r>
      <w:r w:rsidR="00E85325" w:rsidRPr="00B13564">
        <w:rPr>
          <w:rFonts w:ascii="Times New Roman" w:eastAsia="Times New Roman" w:hAnsi="Times New Roman" w:cs="Times New Roman"/>
          <w:sz w:val="24"/>
          <w:szCs w:val="28"/>
          <w:lang w:eastAsia="ru-RU"/>
        </w:rPr>
        <w:t xml:space="preserve"> </w:t>
      </w:r>
    </w:p>
    <w:p w:rsidR="0071085D" w:rsidRPr="00B13564" w:rsidRDefault="0071085D" w:rsidP="0071085D">
      <w:pPr>
        <w:spacing w:after="0" w:line="240" w:lineRule="auto"/>
        <w:ind w:firstLine="567"/>
        <w:jc w:val="both"/>
        <w:rPr>
          <w:rFonts w:ascii="Times New Roman" w:eastAsia="Times New Roman" w:hAnsi="Times New Roman" w:cs="Times New Roman"/>
          <w:snapToGrid w:val="0"/>
          <w:sz w:val="24"/>
          <w:szCs w:val="28"/>
          <w:lang w:eastAsia="ru-RU"/>
        </w:rPr>
      </w:pPr>
    </w:p>
    <w:p w:rsidR="00466DED" w:rsidRPr="00B13564" w:rsidRDefault="00D51890" w:rsidP="0071085D">
      <w:pPr>
        <w:keepNext/>
        <w:spacing w:before="120" w:after="0" w:line="240" w:lineRule="auto"/>
        <w:ind w:left="437"/>
        <w:jc w:val="center"/>
        <w:rPr>
          <w:rFonts w:ascii="Times New Roman" w:eastAsia="Calibri" w:hAnsi="Times New Roman" w:cs="Times New Roman"/>
          <w:b/>
          <w:bCs/>
          <w:caps/>
          <w:snapToGrid w:val="0"/>
          <w:sz w:val="24"/>
          <w:szCs w:val="28"/>
        </w:rPr>
      </w:pPr>
      <w:r w:rsidRPr="00B13564">
        <w:rPr>
          <w:rFonts w:ascii="Times New Roman" w:eastAsia="Calibri" w:hAnsi="Times New Roman" w:cs="Times New Roman"/>
          <w:b/>
          <w:bCs/>
          <w:caps/>
          <w:snapToGrid w:val="0"/>
          <w:sz w:val="24"/>
          <w:szCs w:val="28"/>
        </w:rPr>
        <w:t xml:space="preserve"> </w:t>
      </w:r>
      <w:r w:rsidR="00466DED" w:rsidRPr="00B13564">
        <w:rPr>
          <w:rFonts w:ascii="Times New Roman" w:eastAsia="Calibri" w:hAnsi="Times New Roman" w:cs="Times New Roman"/>
          <w:b/>
          <w:bCs/>
          <w:caps/>
          <w:snapToGrid w:val="0"/>
          <w:sz w:val="24"/>
          <w:szCs w:val="28"/>
        </w:rPr>
        <w:t>Функциональные, количественные и качественные</w:t>
      </w:r>
      <w:r w:rsidR="00466DED" w:rsidRPr="00B13564">
        <w:t xml:space="preserve"> </w:t>
      </w:r>
      <w:r w:rsidRPr="00B13564">
        <w:rPr>
          <w:rFonts w:ascii="Times New Roman" w:eastAsia="Calibri" w:hAnsi="Times New Roman" w:cs="Times New Roman"/>
          <w:b/>
          <w:bCs/>
          <w:caps/>
          <w:snapToGrid w:val="0"/>
          <w:sz w:val="24"/>
          <w:szCs w:val="28"/>
        </w:rPr>
        <w:t>ХАРАКТЕРИСТИКИ товара</w:t>
      </w:r>
    </w:p>
    <w:p w:rsidR="0071085D" w:rsidRPr="00B13564" w:rsidRDefault="0071085D" w:rsidP="0071085D">
      <w:pPr>
        <w:spacing w:before="120" w:after="120" w:line="276" w:lineRule="auto"/>
        <w:ind w:firstLine="709"/>
        <w:jc w:val="both"/>
        <w:rPr>
          <w:rFonts w:ascii="Times New Roman" w:eastAsia="Calibri" w:hAnsi="Times New Roman" w:cs="Times New Roman"/>
          <w:snapToGrid w:val="0"/>
          <w:sz w:val="24"/>
          <w:szCs w:val="28"/>
        </w:rPr>
      </w:pPr>
      <w:r w:rsidRPr="00B13564">
        <w:rPr>
          <w:rFonts w:ascii="Times New Roman" w:eastAsia="Calibri" w:hAnsi="Times New Roman" w:cs="Times New Roman"/>
          <w:snapToGrid w:val="0"/>
          <w:sz w:val="24"/>
          <w:szCs w:val="28"/>
        </w:rPr>
        <w:t>Настоящим мы подтвер</w:t>
      </w:r>
      <w:r w:rsidR="00285FA6" w:rsidRPr="00B13564">
        <w:rPr>
          <w:rFonts w:ascii="Times New Roman" w:eastAsia="Calibri" w:hAnsi="Times New Roman" w:cs="Times New Roman"/>
          <w:snapToGrid w:val="0"/>
          <w:sz w:val="24"/>
          <w:szCs w:val="28"/>
        </w:rPr>
        <w:t>ждаем, что изучили Требования к</w:t>
      </w:r>
      <w:r w:rsidR="005949A9" w:rsidRPr="00B13564">
        <w:rPr>
          <w:rFonts w:ascii="Times New Roman" w:eastAsia="Calibri" w:hAnsi="Times New Roman" w:cs="Times New Roman"/>
          <w:snapToGrid w:val="0"/>
          <w:sz w:val="24"/>
          <w:szCs w:val="28"/>
        </w:rPr>
        <w:t xml:space="preserve"> товару</w:t>
      </w:r>
      <w:r w:rsidR="00802928" w:rsidRPr="00B13564">
        <w:rPr>
          <w:rFonts w:ascii="Times New Roman" w:eastAsia="Calibri" w:hAnsi="Times New Roman" w:cs="Times New Roman"/>
          <w:snapToGrid w:val="0"/>
          <w:sz w:val="24"/>
          <w:szCs w:val="28"/>
        </w:rPr>
        <w:t xml:space="preserve"> и согласны поставить товар</w:t>
      </w:r>
      <w:r w:rsidRPr="00B13564">
        <w:rPr>
          <w:rFonts w:ascii="Times New Roman" w:eastAsia="Calibri" w:hAnsi="Times New Roman" w:cs="Times New Roman"/>
          <w:snapToGrid w:val="0"/>
          <w:sz w:val="24"/>
          <w:szCs w:val="28"/>
        </w:rPr>
        <w:t>, полностью соответствующие требованиям Заказчика</w:t>
      </w:r>
      <w:r w:rsidR="005949A9" w:rsidRPr="00B13564">
        <w:rPr>
          <w:rFonts w:ascii="Times New Roman" w:eastAsia="Calibri" w:hAnsi="Times New Roman" w:cs="Times New Roman"/>
          <w:snapToGrid w:val="0"/>
          <w:sz w:val="24"/>
          <w:szCs w:val="28"/>
        </w:rPr>
        <w:t>.</w:t>
      </w:r>
    </w:p>
    <w:tbl>
      <w:tblPr>
        <w:tblW w:w="13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160"/>
        <w:gridCol w:w="3231"/>
        <w:gridCol w:w="1461"/>
        <w:gridCol w:w="1966"/>
        <w:gridCol w:w="1554"/>
        <w:gridCol w:w="1363"/>
        <w:gridCol w:w="1159"/>
      </w:tblGrid>
      <w:tr w:rsidR="00B13564" w:rsidRPr="00B13564" w:rsidTr="006F087E">
        <w:trPr>
          <w:trHeight w:val="443"/>
        </w:trPr>
        <w:tc>
          <w:tcPr>
            <w:tcW w:w="750"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 п/п</w:t>
            </w:r>
          </w:p>
        </w:tc>
        <w:tc>
          <w:tcPr>
            <w:tcW w:w="2160"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Наименование поставляемого товара (производитель,</w:t>
            </w:r>
          </w:p>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товарный знак, модель  (при наличии) и т.п.</w:t>
            </w:r>
          </w:p>
        </w:tc>
        <w:tc>
          <w:tcPr>
            <w:tcW w:w="3231"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Характеристики поставляемого товара</w:t>
            </w:r>
          </w:p>
          <w:p w:rsidR="006F087E" w:rsidRPr="00B13564" w:rsidRDefault="006F087E" w:rsidP="00802928">
            <w:pPr>
              <w:jc w:val="center"/>
              <w:rPr>
                <w:rFonts w:ascii="Times New Roman" w:hAnsi="Times New Roman" w:cs="Times New Roman"/>
                <w:sz w:val="20"/>
                <w:szCs w:val="20"/>
              </w:rPr>
            </w:pPr>
            <w:r w:rsidRPr="00B13564">
              <w:rPr>
                <w:rFonts w:ascii="Times New Roman" w:hAnsi="Times New Roman" w:cs="Times New Roman"/>
                <w:sz w:val="20"/>
                <w:szCs w:val="20"/>
              </w:rPr>
              <w:t>(</w:t>
            </w:r>
            <w:r w:rsidRPr="00B13564">
              <w:rPr>
                <w:rFonts w:ascii="Times New Roman" w:hAnsi="Times New Roman" w:cs="Times New Roman"/>
                <w:sz w:val="20"/>
                <w:szCs w:val="20"/>
                <w:vertAlign w:val="superscript"/>
              </w:rPr>
              <w:t>указываются участниками в соответствии требованиями Технического  задания, инструкции по заполнению заявки)</w:t>
            </w:r>
          </w:p>
        </w:tc>
        <w:tc>
          <w:tcPr>
            <w:tcW w:w="1461"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Ед. измерения</w:t>
            </w:r>
          </w:p>
        </w:tc>
        <w:tc>
          <w:tcPr>
            <w:tcW w:w="1966" w:type="dxa"/>
          </w:tcPr>
          <w:p w:rsidR="006F087E" w:rsidRPr="00B13564" w:rsidRDefault="006F087E" w:rsidP="002635B8">
            <w:pPr>
              <w:jc w:val="center"/>
              <w:rPr>
                <w:rFonts w:ascii="Times New Roman" w:hAnsi="Times New Roman" w:cs="Times New Roman"/>
              </w:rPr>
            </w:pPr>
            <w:r w:rsidRPr="00B13564">
              <w:rPr>
                <w:rFonts w:ascii="Times New Roman" w:hAnsi="Times New Roman" w:cs="Times New Roman"/>
                <w:sz w:val="20"/>
                <w:szCs w:val="20"/>
              </w:rPr>
              <w:t>Кол-во</w:t>
            </w:r>
          </w:p>
        </w:tc>
        <w:tc>
          <w:tcPr>
            <w:tcW w:w="1554" w:type="dxa"/>
          </w:tcPr>
          <w:p w:rsidR="006F087E" w:rsidRPr="00B13564" w:rsidRDefault="006F087E" w:rsidP="002635B8">
            <w:pPr>
              <w:jc w:val="center"/>
              <w:rPr>
                <w:rFonts w:ascii="Times New Roman" w:hAnsi="Times New Roman" w:cs="Times New Roman"/>
              </w:rPr>
            </w:pPr>
            <w:r w:rsidRPr="00B13564">
              <w:rPr>
                <w:rFonts w:ascii="Times New Roman" w:hAnsi="Times New Roman" w:cs="Times New Roman"/>
                <w:sz w:val="20"/>
                <w:szCs w:val="20"/>
              </w:rPr>
              <w:t>Страна происхождения товара</w:t>
            </w:r>
          </w:p>
        </w:tc>
        <w:tc>
          <w:tcPr>
            <w:tcW w:w="1363"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Цена за единицу товаров</w:t>
            </w:r>
          </w:p>
          <w:p w:rsidR="006F087E" w:rsidRPr="00B13564" w:rsidRDefault="00E85325" w:rsidP="00E85325">
            <w:pPr>
              <w:jc w:val="center"/>
              <w:rPr>
                <w:rFonts w:ascii="Times New Roman" w:hAnsi="Times New Roman" w:cs="Times New Roman"/>
                <w:sz w:val="20"/>
                <w:szCs w:val="20"/>
              </w:rPr>
            </w:pPr>
            <w:r w:rsidRPr="00B13564">
              <w:rPr>
                <w:rFonts w:ascii="Times New Roman" w:hAnsi="Times New Roman" w:cs="Times New Roman"/>
                <w:sz w:val="20"/>
                <w:szCs w:val="20"/>
              </w:rPr>
              <w:t>(рублей) в т.ч НДС/</w:t>
            </w:r>
            <w:r w:rsidR="006F087E" w:rsidRPr="00B13564">
              <w:rPr>
                <w:rFonts w:ascii="Times New Roman" w:hAnsi="Times New Roman" w:cs="Times New Roman"/>
                <w:sz w:val="20"/>
                <w:szCs w:val="20"/>
              </w:rPr>
              <w:t xml:space="preserve"> НДС</w:t>
            </w:r>
            <w:r w:rsidRPr="00B13564">
              <w:rPr>
                <w:rFonts w:ascii="Times New Roman" w:hAnsi="Times New Roman" w:cs="Times New Roman"/>
                <w:sz w:val="20"/>
                <w:szCs w:val="20"/>
              </w:rPr>
              <w:t xml:space="preserve"> не обл.</w:t>
            </w:r>
          </w:p>
        </w:tc>
        <w:tc>
          <w:tcPr>
            <w:tcW w:w="1159" w:type="dxa"/>
          </w:tcPr>
          <w:p w:rsidR="006F087E" w:rsidRPr="00B13564" w:rsidRDefault="006F087E" w:rsidP="002635B8">
            <w:pPr>
              <w:jc w:val="center"/>
              <w:rPr>
                <w:rFonts w:ascii="Times New Roman" w:hAnsi="Times New Roman" w:cs="Times New Roman"/>
                <w:sz w:val="20"/>
                <w:szCs w:val="20"/>
              </w:rPr>
            </w:pPr>
            <w:r w:rsidRPr="00B13564">
              <w:rPr>
                <w:rFonts w:ascii="Times New Roman" w:hAnsi="Times New Roman" w:cs="Times New Roman"/>
                <w:sz w:val="20"/>
                <w:szCs w:val="20"/>
              </w:rPr>
              <w:t>Ставка НДС, % (при наличии)</w:t>
            </w: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750" w:type="dxa"/>
          </w:tcPr>
          <w:p w:rsidR="006F087E" w:rsidRPr="00B13564" w:rsidRDefault="006F087E" w:rsidP="002635B8">
            <w:pPr>
              <w:rPr>
                <w:rFonts w:ascii="Times New Roman" w:hAnsi="Times New Roman" w:cs="Times New Roman"/>
                <w:sz w:val="20"/>
                <w:szCs w:val="20"/>
              </w:rPr>
            </w:pPr>
          </w:p>
        </w:tc>
        <w:tc>
          <w:tcPr>
            <w:tcW w:w="2160" w:type="dxa"/>
          </w:tcPr>
          <w:p w:rsidR="006F087E" w:rsidRPr="00B13564" w:rsidRDefault="006F087E" w:rsidP="002635B8">
            <w:pPr>
              <w:rPr>
                <w:rFonts w:ascii="Times New Roman" w:hAnsi="Times New Roman" w:cs="Times New Roman"/>
                <w:sz w:val="20"/>
                <w:szCs w:val="20"/>
              </w:rPr>
            </w:pPr>
          </w:p>
        </w:tc>
        <w:tc>
          <w:tcPr>
            <w:tcW w:w="3231" w:type="dxa"/>
          </w:tcPr>
          <w:p w:rsidR="006F087E" w:rsidRPr="00B13564" w:rsidRDefault="006F087E" w:rsidP="002635B8">
            <w:pPr>
              <w:rPr>
                <w:rFonts w:ascii="Times New Roman" w:hAnsi="Times New Roman" w:cs="Times New Roman"/>
                <w:sz w:val="20"/>
                <w:szCs w:val="20"/>
              </w:rPr>
            </w:pPr>
          </w:p>
        </w:tc>
        <w:tc>
          <w:tcPr>
            <w:tcW w:w="1461" w:type="dxa"/>
          </w:tcPr>
          <w:p w:rsidR="006F087E" w:rsidRPr="00B13564" w:rsidRDefault="006F087E" w:rsidP="002635B8">
            <w:pPr>
              <w:rPr>
                <w:rFonts w:ascii="Times New Roman" w:hAnsi="Times New Roman" w:cs="Times New Roman"/>
                <w:sz w:val="20"/>
                <w:szCs w:val="20"/>
              </w:rPr>
            </w:pPr>
          </w:p>
        </w:tc>
        <w:tc>
          <w:tcPr>
            <w:tcW w:w="1966" w:type="dxa"/>
          </w:tcPr>
          <w:p w:rsidR="006F087E" w:rsidRPr="00B13564" w:rsidRDefault="006F087E" w:rsidP="002635B8">
            <w:pPr>
              <w:rPr>
                <w:rFonts w:ascii="Times New Roman" w:hAnsi="Times New Roman" w:cs="Times New Roman"/>
                <w:sz w:val="20"/>
                <w:szCs w:val="20"/>
              </w:rPr>
            </w:pPr>
          </w:p>
        </w:tc>
        <w:tc>
          <w:tcPr>
            <w:tcW w:w="1554" w:type="dxa"/>
          </w:tcPr>
          <w:p w:rsidR="006F087E" w:rsidRPr="00B13564" w:rsidRDefault="006F087E" w:rsidP="002635B8">
            <w:pPr>
              <w:rPr>
                <w:rFonts w:ascii="Times New Roman" w:hAnsi="Times New Roman" w:cs="Times New Roman"/>
                <w:sz w:val="20"/>
                <w:szCs w:val="20"/>
              </w:rPr>
            </w:pPr>
          </w:p>
        </w:tc>
        <w:tc>
          <w:tcPr>
            <w:tcW w:w="1363" w:type="dxa"/>
          </w:tcPr>
          <w:p w:rsidR="006F087E" w:rsidRPr="00B13564" w:rsidRDefault="006F087E" w:rsidP="002635B8">
            <w:pPr>
              <w:rPr>
                <w:rFonts w:ascii="Times New Roman" w:hAnsi="Times New Roman" w:cs="Times New Roman"/>
                <w:sz w:val="20"/>
                <w:szCs w:val="20"/>
              </w:rPr>
            </w:pPr>
          </w:p>
        </w:tc>
        <w:tc>
          <w:tcPr>
            <w:tcW w:w="1159" w:type="dxa"/>
          </w:tcPr>
          <w:p w:rsidR="006F087E" w:rsidRPr="00B13564" w:rsidRDefault="006F087E" w:rsidP="002635B8">
            <w:pPr>
              <w:rPr>
                <w:rFonts w:ascii="Times New Roman" w:hAnsi="Times New Roman" w:cs="Times New Roman"/>
                <w:sz w:val="20"/>
                <w:szCs w:val="20"/>
              </w:rPr>
            </w:pPr>
          </w:p>
        </w:tc>
      </w:tr>
      <w:tr w:rsidR="00B13564" w:rsidRPr="00B13564" w:rsidTr="006F087E">
        <w:trPr>
          <w:trHeight w:val="230"/>
        </w:trPr>
        <w:tc>
          <w:tcPr>
            <w:tcW w:w="13644" w:type="dxa"/>
            <w:gridSpan w:val="8"/>
          </w:tcPr>
          <w:p w:rsidR="006F087E" w:rsidRPr="00B13564" w:rsidRDefault="006F087E" w:rsidP="002635B8">
            <w:pPr>
              <w:rPr>
                <w:rFonts w:ascii="Times New Roman" w:hAnsi="Times New Roman" w:cs="Times New Roman"/>
                <w:sz w:val="20"/>
                <w:szCs w:val="20"/>
              </w:rPr>
            </w:pPr>
            <w:r w:rsidRPr="00B13564">
              <w:rPr>
                <w:rFonts w:ascii="Times New Roman" w:hAnsi="Times New Roman" w:cs="Times New Roman"/>
                <w:sz w:val="20"/>
                <w:szCs w:val="20"/>
              </w:rPr>
              <w:t>Итого, руб</w:t>
            </w:r>
          </w:p>
        </w:tc>
      </w:tr>
    </w:tbl>
    <w:p w:rsidR="00802928" w:rsidRPr="00B13564" w:rsidRDefault="00802928" w:rsidP="0071085D">
      <w:pPr>
        <w:tabs>
          <w:tab w:val="left" w:pos="2220"/>
        </w:tabs>
        <w:rPr>
          <w:rFonts w:ascii="Times New Roman" w:eastAsia="Times New Roman" w:hAnsi="Times New Roman" w:cs="Times New Roman"/>
          <w:sz w:val="24"/>
          <w:szCs w:val="28"/>
        </w:rPr>
        <w:sectPr w:rsidR="00802928" w:rsidRPr="00B13564" w:rsidSect="00802928">
          <w:pgSz w:w="16838" w:h="11906" w:orient="landscape"/>
          <w:pgMar w:top="1418" w:right="851" w:bottom="851" w:left="851" w:header="709" w:footer="709" w:gutter="0"/>
          <w:cols w:space="708"/>
          <w:docGrid w:linePitch="360"/>
        </w:sectPr>
      </w:pPr>
    </w:p>
    <w:p w:rsidR="00FD5BC9" w:rsidRPr="00B13564" w:rsidRDefault="00FD5BC9" w:rsidP="00C83A49">
      <w:pPr>
        <w:pStyle w:val="a5"/>
        <w:keepNext/>
        <w:keepLines/>
        <w:numPr>
          <w:ilvl w:val="1"/>
          <w:numId w:val="26"/>
        </w:numPr>
        <w:suppressAutoHyphens/>
        <w:spacing w:before="240" w:after="0" w:line="240" w:lineRule="auto"/>
        <w:jc w:val="center"/>
        <w:outlineLvl w:val="2"/>
        <w:rPr>
          <w:rFonts w:ascii="Times New Roman" w:eastAsia="Times New Roman" w:hAnsi="Times New Roman" w:cs="Times New Roman"/>
          <w:b/>
          <w:sz w:val="24"/>
          <w:szCs w:val="28"/>
          <w:lang w:eastAsia="ru-RU"/>
        </w:rPr>
      </w:pPr>
      <w:r w:rsidRPr="00B13564">
        <w:rPr>
          <w:rFonts w:ascii="Times New Roman" w:eastAsia="Times New Roman" w:hAnsi="Times New Roman" w:cs="Times New Roman"/>
          <w:b/>
          <w:sz w:val="24"/>
          <w:szCs w:val="28"/>
          <w:lang w:eastAsia="ru-RU"/>
        </w:rPr>
        <w:lastRenderedPageBreak/>
        <w:t>Инструкция по заполнению заявки</w:t>
      </w:r>
    </w:p>
    <w:p w:rsidR="00C83A49" w:rsidRPr="00B13564" w:rsidRDefault="00C83A49" w:rsidP="00C83A49">
      <w:pPr>
        <w:pStyle w:val="a5"/>
        <w:keepNext/>
        <w:keepLines/>
        <w:suppressAutoHyphens/>
        <w:spacing w:before="240" w:after="0" w:line="240" w:lineRule="auto"/>
        <w:ind w:left="540"/>
        <w:outlineLvl w:val="2"/>
        <w:rPr>
          <w:rFonts w:ascii="Times New Roman" w:eastAsia="Times New Roman" w:hAnsi="Times New Roman" w:cs="Times New Roman"/>
          <w:b/>
          <w:sz w:val="24"/>
          <w:szCs w:val="28"/>
          <w:lang w:eastAsia="ru-RU"/>
        </w:rPr>
      </w:pP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Участник закупки представляет информацию о конкретных показателях товара, являющегося предметом закупки, соответствующих значениям, установленным конкурсной документацией и подлежащих проверке заказчиком при приемке товара.</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Все документы, входящие в состав заявки на участие в конкурсе, должны иметь четко читаемый текст. Сведения, содержащиеся в заявке, не должны допускать двусмысленных толкований. Участник предоставляет описание на каждую единицу товара, для которого заказчиком установлены требования к его характеристикам. В описании товара не допускается применение слов «должен», «эквивалент», «аналог», «превышать», «как минимум». При формировании заявки участник размещения заказа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размещения заказа в заявке в обязательном порядке указывает как конкретные значения параметров, так и единицы измерения.</w:t>
      </w:r>
      <w:r w:rsidR="00E85325" w:rsidRPr="00B13564">
        <w:rPr>
          <w:rFonts w:ascii="Times New Roman" w:eastAsia="Times New Roman" w:hAnsi="Times New Roman" w:cs="Times New Roman"/>
          <w:sz w:val="24"/>
          <w:szCs w:val="24"/>
          <w:lang w:eastAsia="ar-SA"/>
        </w:rPr>
        <w:t xml:space="preserve"> </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Не допускается при описании конкретных показателей товара указание слов, имеющих двусмысленное толкование, таких как «должен», «должен быть», «необходимый», «какой-либо», «допускается», «не допускается», «такой как», «не менее», «менее», «не более», «более», «не выше», «выше», «не ниже», «ниже», «не уже», «уже», «не шире», «шире», «не хуже», «лучше», «если», «типа», «эквивалент», «аналог», «не превышать», «превышать»,  «свыше», «от», «до», «около», «в пределах», «либо» и т. д. Не допускается указание в составе заявки знаков, имеющих двусмысленное толкование, не конкретные предложение, таких как знаков «&lt;», «&gt;», «≤», «≥», «±», «≠», «≈», «=», «\»,«/» «[ ]», «–», за исключением случаев, в которых данной инструкцией предусмотрено обязательное указание этих знаков.</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sz w:val="24"/>
          <w:szCs w:val="24"/>
          <w:lang w:eastAsia="ar-SA"/>
        </w:rPr>
        <w:t>При описании конкретных показателей товара при наличии в технической части документации показателей, сопровождающихся словами: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i/>
          <w:sz w:val="24"/>
          <w:szCs w:val="24"/>
          <w:lang w:eastAsia="ar-SA"/>
        </w:rPr>
        <w:t>«должен», «должен быть»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без сопровождения словами «должен», «должен быть»;</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«не менее»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или равный заявленного заказчиком, без сопровождения слов «не менее»;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«менее»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заявленного заказчиком, без сопровождения слов «менее»;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«не более»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или равный заявленного заказчиком, без сопровождения слов «не более»;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«более»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заявленного заказчиком, без сопровождения слов «более»;</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«не 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выше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заявленного заказчиком, без сопровождения слов «</w:t>
      </w:r>
      <w:r w:rsidRPr="00B13564">
        <w:rPr>
          <w:rFonts w:ascii="Times New Roman" w:eastAsia="Times New Roman" w:hAnsi="Times New Roman" w:cs="Times New Roman"/>
          <w:b/>
          <w:i/>
          <w:sz w:val="24"/>
          <w:szCs w:val="24"/>
          <w:lang w:eastAsia="ar-SA"/>
        </w:rPr>
        <w:t>выше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«не ниже»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ниже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«ниже»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заявленного заказчиком, без сопровождения слов «</w:t>
      </w:r>
      <w:r w:rsidRPr="00B13564">
        <w:rPr>
          <w:rFonts w:ascii="Times New Roman" w:eastAsia="Times New Roman" w:hAnsi="Times New Roman" w:cs="Times New Roman"/>
          <w:b/>
          <w:i/>
          <w:sz w:val="24"/>
          <w:szCs w:val="24"/>
          <w:lang w:eastAsia="ar-SA"/>
        </w:rPr>
        <w:t>ниже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«не превышать»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ниже, меньше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не превышать</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lastRenderedPageBreak/>
        <w:t>«превышать»</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больше заявленного заказчиком, без сопровождения слов «</w:t>
      </w:r>
      <w:r w:rsidRPr="00B13564">
        <w:rPr>
          <w:rFonts w:ascii="Times New Roman" w:eastAsia="Times New Roman" w:hAnsi="Times New Roman" w:cs="Times New Roman"/>
          <w:b/>
          <w:i/>
          <w:sz w:val="24"/>
          <w:szCs w:val="24"/>
          <w:lang w:eastAsia="ar-SA"/>
        </w:rPr>
        <w:t>превышать</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«минимум»</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минимум</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«максимум»</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или равный заявленного заказчиком, без сопровождения слов «</w:t>
      </w:r>
      <w:r w:rsidRPr="00B13564">
        <w:rPr>
          <w:rFonts w:ascii="Times New Roman" w:eastAsia="Times New Roman" w:hAnsi="Times New Roman" w:cs="Times New Roman"/>
          <w:b/>
          <w:i/>
          <w:sz w:val="24"/>
          <w:szCs w:val="24"/>
          <w:lang w:eastAsia="ar-SA"/>
        </w:rPr>
        <w:t>максимум</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bCs/>
          <w:i/>
          <w:iCs/>
          <w:sz w:val="24"/>
          <w:szCs w:val="24"/>
          <w:lang w:eastAsia="ar-SA"/>
        </w:rPr>
      </w:pPr>
      <w:r w:rsidRPr="00B13564">
        <w:rPr>
          <w:rFonts w:ascii="Times New Roman" w:eastAsia="Times New Roman" w:hAnsi="Times New Roman" w:cs="Times New Roman"/>
          <w:b/>
          <w:i/>
          <w:sz w:val="24"/>
          <w:szCs w:val="24"/>
          <w:lang w:eastAsia="ar-SA"/>
        </w:rPr>
        <w:t xml:space="preserve">«допускается»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соответствующий заявленному заказчиком,  без сопровождения слов «допускается»; также может исключить этот показатель из первой части заявки;</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bCs/>
          <w:i/>
          <w:iCs/>
          <w:sz w:val="24"/>
          <w:szCs w:val="24"/>
          <w:lang w:eastAsia="ar-SA"/>
        </w:rPr>
        <w:t xml:space="preserve">«не допускается»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соответствующий заявленному заказчиком, без сопровождения слов «допускается» в сопровождении слова «исключено».</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«свыше»</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выше заявленного заказчиком, без сопровождения слов «</w:t>
      </w:r>
      <w:r w:rsidRPr="00B13564">
        <w:rPr>
          <w:rFonts w:ascii="Times New Roman" w:eastAsia="Times New Roman" w:hAnsi="Times New Roman" w:cs="Times New Roman"/>
          <w:b/>
          <w:i/>
          <w:sz w:val="24"/>
          <w:szCs w:val="24"/>
          <w:lang w:eastAsia="ar-SA"/>
        </w:rPr>
        <w:t>свыше</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больше заявленного заказчиком, без сопровождения слов «</w:t>
      </w: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за исключением случаев, если значение показателя сопровождается словами </w:t>
      </w:r>
      <w:r w:rsidRPr="00B13564">
        <w:rPr>
          <w:rFonts w:ascii="Times New Roman" w:eastAsia="Times New Roman" w:hAnsi="Times New Roman" w:cs="Times New Roman"/>
          <w:b/>
          <w:i/>
          <w:sz w:val="24"/>
          <w:szCs w:val="24"/>
          <w:lang w:eastAsia="ar-SA"/>
        </w:rPr>
        <w:t xml:space="preserve">«в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«диапазон показателей», «включительно». </w:t>
      </w:r>
      <w:r w:rsidRPr="00B13564">
        <w:rPr>
          <w:rFonts w:ascii="Times New Roman" w:eastAsia="Times New Roman" w:hAnsi="Times New Roman" w:cs="Times New Roman"/>
          <w:sz w:val="24"/>
          <w:szCs w:val="24"/>
          <w:lang w:eastAsia="ar-SA"/>
        </w:rPr>
        <w:t>В этом случае участник должен предоставить конкретный показатель, имеющий значение равное нижней границе указанного заказчиком диапазона, с сопровождением слова  «</w:t>
      </w:r>
      <w:r w:rsidRPr="00B13564">
        <w:rPr>
          <w:rFonts w:ascii="Times New Roman" w:eastAsia="Times New Roman" w:hAnsi="Times New Roman" w:cs="Times New Roman"/>
          <w:b/>
          <w:i/>
          <w:sz w:val="24"/>
          <w:szCs w:val="24"/>
          <w:lang w:eastAsia="ar-SA"/>
        </w:rPr>
        <w:t>от</w:t>
      </w:r>
      <w:r w:rsidRPr="00B13564">
        <w:rPr>
          <w:rFonts w:ascii="Times New Roman" w:eastAsia="Times New Roman" w:hAnsi="Times New Roman" w:cs="Times New Roman"/>
          <w:sz w:val="24"/>
          <w:szCs w:val="24"/>
          <w:lang w:eastAsia="ar-SA"/>
        </w:rPr>
        <w:t xml:space="preserve">» и (или) с сопровождением слова </w:t>
      </w:r>
      <w:r w:rsidRPr="00B13564">
        <w:rPr>
          <w:rFonts w:ascii="Times New Roman" w:eastAsia="Times New Roman" w:hAnsi="Times New Roman" w:cs="Times New Roman"/>
          <w:b/>
          <w:i/>
          <w:sz w:val="24"/>
          <w:szCs w:val="24"/>
          <w:lang w:eastAsia="ar-SA"/>
        </w:rPr>
        <w:t>«включительно»</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имеющий значение меньше заявленного заказчиком, без сопровождения слов «</w:t>
      </w:r>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за исключением случаев, если значение показателя сопровождается словами </w:t>
      </w:r>
      <w:r w:rsidRPr="00B13564">
        <w:rPr>
          <w:rFonts w:ascii="Times New Roman" w:eastAsia="Times New Roman" w:hAnsi="Times New Roman" w:cs="Times New Roman"/>
          <w:b/>
          <w:i/>
          <w:sz w:val="24"/>
          <w:szCs w:val="24"/>
          <w:lang w:eastAsia="ar-SA"/>
        </w:rPr>
        <w:t xml:space="preserve">«в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 диапазон показателей», «включительно». </w:t>
      </w:r>
      <w:r w:rsidRPr="00B13564">
        <w:rPr>
          <w:rFonts w:ascii="Times New Roman" w:eastAsia="Times New Roman" w:hAnsi="Times New Roman" w:cs="Times New Roman"/>
          <w:sz w:val="24"/>
          <w:szCs w:val="24"/>
          <w:lang w:eastAsia="ar-SA"/>
        </w:rPr>
        <w:t>В этом случае участник должен предоставить конкретный показатель имеющий значение равное верхней границе указанного заказчиком диапазона с сопровождением слова  «</w:t>
      </w:r>
      <w:r w:rsidRPr="00B13564">
        <w:rPr>
          <w:rFonts w:ascii="Times New Roman" w:eastAsia="Times New Roman" w:hAnsi="Times New Roman" w:cs="Times New Roman"/>
          <w:b/>
          <w:i/>
          <w:sz w:val="24"/>
          <w:szCs w:val="24"/>
          <w:lang w:eastAsia="ar-SA"/>
        </w:rPr>
        <w:t>до</w:t>
      </w:r>
      <w:r w:rsidRPr="00B13564">
        <w:rPr>
          <w:rFonts w:ascii="Times New Roman" w:eastAsia="Times New Roman" w:hAnsi="Times New Roman" w:cs="Times New Roman"/>
          <w:sz w:val="24"/>
          <w:szCs w:val="24"/>
          <w:lang w:eastAsia="ar-SA"/>
        </w:rPr>
        <w:t xml:space="preserve">»  и(или) с сопровождением слова </w:t>
      </w:r>
      <w:r w:rsidRPr="00B13564">
        <w:rPr>
          <w:rFonts w:ascii="Times New Roman" w:eastAsia="Times New Roman" w:hAnsi="Times New Roman" w:cs="Times New Roman"/>
          <w:b/>
          <w:i/>
          <w:sz w:val="24"/>
          <w:szCs w:val="24"/>
          <w:lang w:eastAsia="ar-SA"/>
        </w:rPr>
        <w:t>«включительно».</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показателей, сопровождающихся знаками: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«запятая»</w:t>
      </w:r>
      <w:r w:rsidRPr="00B13564">
        <w:rPr>
          <w:rFonts w:ascii="Times New Roman" w:eastAsia="Times New Roman" w:hAnsi="Times New Roman" w:cs="Times New Roman"/>
          <w:sz w:val="24"/>
          <w:szCs w:val="24"/>
          <w:lang w:eastAsia="ar-SA"/>
        </w:rPr>
        <w:t xml:space="preserve"> – участник закупки должен предоставить все показатели, перечисленные через знак запятая;</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i/>
          <w:sz w:val="24"/>
          <w:szCs w:val="24"/>
          <w:lang w:eastAsia="ar-SA"/>
        </w:rPr>
        <w:t>«точка с запятой»</w:t>
      </w:r>
      <w:r w:rsidRPr="00B13564">
        <w:rPr>
          <w:rFonts w:ascii="Times New Roman" w:eastAsia="Times New Roman" w:hAnsi="Times New Roman" w:cs="Times New Roman"/>
          <w:sz w:val="24"/>
          <w:szCs w:val="24"/>
          <w:lang w:eastAsia="ar-SA"/>
        </w:rPr>
        <w:t xml:space="preserve"> – участник закупки применяет данный знак в соответствии с правилами пунктуации русского языка. Если знак </w:t>
      </w:r>
      <w:r w:rsidRPr="00B13564">
        <w:rPr>
          <w:rFonts w:ascii="Times New Roman" w:eastAsia="Times New Roman" w:hAnsi="Times New Roman" w:cs="Times New Roman"/>
          <w:b/>
          <w:i/>
          <w:sz w:val="24"/>
          <w:szCs w:val="24"/>
          <w:lang w:eastAsia="ar-SA"/>
        </w:rPr>
        <w:t xml:space="preserve">«точка с запятой» </w:t>
      </w:r>
      <w:r w:rsidRPr="00B13564">
        <w:rPr>
          <w:rFonts w:ascii="Times New Roman" w:eastAsia="Times New Roman" w:hAnsi="Times New Roman" w:cs="Times New Roman"/>
          <w:sz w:val="24"/>
          <w:szCs w:val="24"/>
          <w:lang w:eastAsia="ar-SA"/>
        </w:rPr>
        <w:t>используется для разделения взаимоисключающих показателей, то участник закупки</w:t>
      </w:r>
      <w:r w:rsidRPr="00B13564">
        <w:rPr>
          <w:rFonts w:ascii="Times New Roman" w:eastAsia="Times New Roman" w:hAnsi="Times New Roman" w:cs="Times New Roman"/>
          <w:sz w:val="20"/>
          <w:szCs w:val="20"/>
          <w:lang w:eastAsia="zh-CN"/>
        </w:rPr>
        <w:t xml:space="preserve"> </w:t>
      </w:r>
      <w:r w:rsidRPr="00B13564">
        <w:rPr>
          <w:rFonts w:ascii="Times New Roman" w:eastAsia="Times New Roman" w:hAnsi="Times New Roman" w:cs="Times New Roman"/>
          <w:sz w:val="24"/>
          <w:szCs w:val="24"/>
          <w:lang w:eastAsia="ar-SA"/>
        </w:rPr>
        <w:t xml:space="preserve">должен предоставить конкретный (один) показатель из показателей, перечисленных через знак </w:t>
      </w:r>
      <w:r w:rsidRPr="00B13564">
        <w:rPr>
          <w:rFonts w:ascii="Times New Roman" w:eastAsia="Times New Roman" w:hAnsi="Times New Roman" w:cs="Times New Roman"/>
          <w:b/>
          <w:i/>
          <w:sz w:val="24"/>
          <w:szCs w:val="24"/>
          <w:lang w:eastAsia="ar-SA"/>
        </w:rPr>
        <w:t>«точка с запятой»</w:t>
      </w:r>
      <w:r w:rsidRPr="00B13564">
        <w:rPr>
          <w:rFonts w:ascii="Times New Roman" w:eastAsia="Times New Roman" w:hAnsi="Times New Roman" w:cs="Times New Roman"/>
          <w:sz w:val="24"/>
          <w:szCs w:val="24"/>
          <w:lang w:eastAsia="ar-SA"/>
        </w:rPr>
        <w:t>;</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«и»</w:t>
      </w:r>
      <w:r w:rsidRPr="00B13564">
        <w:rPr>
          <w:rFonts w:ascii="Times New Roman" w:eastAsia="Times New Roman" w:hAnsi="Times New Roman" w:cs="Times New Roman"/>
          <w:sz w:val="24"/>
          <w:szCs w:val="24"/>
          <w:lang w:eastAsia="ar-SA"/>
        </w:rPr>
        <w:t xml:space="preserve"> – участник закупки должен предоставить все показатели, перечисленные через союз «и»;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«или»</w:t>
      </w:r>
      <w:r w:rsidRPr="00B13564">
        <w:rPr>
          <w:rFonts w:ascii="Times New Roman" w:eastAsia="Times New Roman" w:hAnsi="Times New Roman" w:cs="Times New Roman"/>
          <w:b/>
          <w:bCs/>
          <w:i/>
          <w:sz w:val="24"/>
          <w:szCs w:val="24"/>
          <w:lang w:eastAsia="ar-SA"/>
        </w:rPr>
        <w:t xml:space="preserve"> </w:t>
      </w:r>
      <w:r w:rsidRPr="00B13564">
        <w:rPr>
          <w:rFonts w:ascii="Times New Roman" w:eastAsia="Times New Roman" w:hAnsi="Times New Roman" w:cs="Times New Roman"/>
          <w:sz w:val="24"/>
          <w:szCs w:val="24"/>
          <w:lang w:eastAsia="ar-SA"/>
        </w:rPr>
        <w:t>– участник закупки должен предоставить конкретный (один) показатель из показателей, перечисленных через союз «или»;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B13564">
        <w:rPr>
          <w:rFonts w:ascii="Times New Roman" w:eastAsia="Times New Roman" w:hAnsi="Times New Roman" w:cs="Times New Roman"/>
          <w:b/>
          <w:i/>
          <w:sz w:val="24"/>
          <w:szCs w:val="24"/>
          <w:lang w:eastAsia="ar-SA"/>
        </w:rPr>
        <w:t>«и (или)»</w:t>
      </w:r>
      <w:r w:rsidRPr="00B13564">
        <w:rPr>
          <w:rFonts w:ascii="Times New Roman" w:eastAsia="Times New Roman" w:hAnsi="Times New Roman" w:cs="Times New Roman"/>
          <w:sz w:val="24"/>
          <w:szCs w:val="24"/>
          <w:lang w:eastAsia="ar-SA"/>
        </w:rPr>
        <w:t xml:space="preserve"> – участник закупки может предоставить все показатели из показателей, перечисленных через союз «и (или)», так же может предоставить конкретный (один) показатель из показателей, перечисленных через союз «и (или)»;</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b/>
          <w:bCs/>
          <w:i/>
          <w:iCs/>
          <w:sz w:val="24"/>
          <w:szCs w:val="24"/>
          <w:lang w:eastAsia="ar-SA"/>
        </w:rPr>
      </w:pPr>
      <w:r w:rsidRPr="00B13564">
        <w:rPr>
          <w:rFonts w:ascii="Times New Roman" w:eastAsia="Times New Roman" w:hAnsi="Times New Roman" w:cs="Times New Roman"/>
          <w:b/>
          <w:i/>
          <w:sz w:val="24"/>
          <w:szCs w:val="24"/>
          <w:lang w:eastAsia="ar-SA"/>
        </w:rPr>
        <w:t>«либо»</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(один) показатель из показателей, перечисленных через союз «либо»;</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bCs/>
          <w:sz w:val="24"/>
          <w:szCs w:val="24"/>
          <w:lang w:eastAsia="ar-SA"/>
        </w:rPr>
        <w:t>«±»</w:t>
      </w:r>
      <w:r w:rsidRPr="00B13564">
        <w:rPr>
          <w:rFonts w:ascii="Times New Roman" w:eastAsia="Times New Roman" w:hAnsi="Times New Roman" w:cs="Times New Roman"/>
          <w:sz w:val="24"/>
          <w:szCs w:val="24"/>
          <w:lang w:eastAsia="ar-SA"/>
        </w:rPr>
        <w:t xml:space="preserve"> – участник закупки должен предоставить конкретный показатель без  сопровождения знака «±», за исключением случаев, когда знаком </w:t>
      </w:r>
      <w:r w:rsidRPr="00B13564">
        <w:rPr>
          <w:rFonts w:ascii="Times New Roman" w:eastAsia="Times New Roman" w:hAnsi="Times New Roman" w:cs="Times New Roman"/>
          <w:b/>
          <w:sz w:val="24"/>
          <w:szCs w:val="24"/>
          <w:lang w:eastAsia="ar-SA"/>
        </w:rPr>
        <w:t>«±»</w:t>
      </w:r>
      <w:r w:rsidRPr="00B13564">
        <w:rPr>
          <w:rFonts w:ascii="Times New Roman" w:eastAsia="Times New Roman" w:hAnsi="Times New Roman" w:cs="Times New Roman"/>
          <w:sz w:val="24"/>
          <w:szCs w:val="24"/>
          <w:lang w:eastAsia="ar-SA"/>
        </w:rPr>
        <w:t xml:space="preserve"> сопровождаются показатели значений погрешности (точности). В этом случае конкретное значение </w:t>
      </w:r>
      <w:r w:rsidRPr="00B13564">
        <w:rPr>
          <w:rFonts w:ascii="Times New Roman" w:eastAsia="Times New Roman" w:hAnsi="Times New Roman" w:cs="Times New Roman"/>
          <w:sz w:val="24"/>
          <w:szCs w:val="24"/>
          <w:lang w:eastAsia="ar-SA"/>
        </w:rPr>
        <w:lastRenderedPageBreak/>
        <w:t>показателя указывается участником в заявке в сопровождении знака «±»;</w:t>
      </w:r>
    </w:p>
    <w:p w:rsidR="00C83A49" w:rsidRPr="00B13564" w:rsidRDefault="00C83A49" w:rsidP="00C83A4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b/>
          <w:sz w:val="24"/>
          <w:szCs w:val="24"/>
          <w:lang w:eastAsia="ar-SA"/>
        </w:rPr>
        <w:t xml:space="preserve">«/» – </w:t>
      </w:r>
      <w:r w:rsidRPr="00B13564">
        <w:rPr>
          <w:rFonts w:ascii="Times New Roman" w:eastAsia="Times New Roman" w:hAnsi="Times New Roman" w:cs="Times New Roman"/>
          <w:sz w:val="24"/>
          <w:szCs w:val="24"/>
          <w:lang w:eastAsia="ar-SA"/>
        </w:rPr>
        <w:t>участник закупки должен предоставить конкретный (один) показатель из показателей, перечисленных через знак «/».</w:t>
      </w:r>
    </w:p>
    <w:p w:rsidR="00C83A49" w:rsidRPr="00B13564" w:rsidRDefault="00C83A49" w:rsidP="00C83A49">
      <w:pPr>
        <w:widowControl w:val="0"/>
        <w:suppressAutoHyphens/>
        <w:autoSpaceDE w:val="0"/>
        <w:spacing w:after="0" w:line="240" w:lineRule="auto"/>
        <w:ind w:firstLine="709"/>
        <w:jc w:val="both"/>
        <w:rPr>
          <w:rFonts w:ascii="Arial" w:eastAsia="Times New Roman" w:hAnsi="Arial" w:cs="Arial"/>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указаний на диапазон показателей, следует принимать нижеследующие правила:</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 случае, если  диапазон показателей сопровождаются словами </w:t>
      </w:r>
      <w:r w:rsidRPr="00B13564">
        <w:rPr>
          <w:rFonts w:ascii="Times New Roman" w:eastAsia="Times New Roman" w:hAnsi="Times New Roman" w:cs="Times New Roman"/>
          <w:b/>
          <w:i/>
          <w:sz w:val="24"/>
          <w:szCs w:val="24"/>
          <w:lang w:eastAsia="ar-SA"/>
        </w:rPr>
        <w:t xml:space="preserve">«от» и «до» – </w:t>
      </w:r>
      <w:r w:rsidRPr="00B13564">
        <w:rPr>
          <w:rFonts w:ascii="Times New Roman" w:eastAsia="Times New Roman" w:hAnsi="Times New Roman" w:cs="Times New Roman"/>
          <w:sz w:val="24"/>
          <w:szCs w:val="24"/>
          <w:lang w:eastAsia="ar-SA"/>
        </w:rPr>
        <w:t>участник закупки должен предоставить конкретные показатели данного диапазона, включая крайние значения диапазона показателей;</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 случае, если показатели или диапазон показателей сопровождаются словами </w:t>
      </w:r>
      <w:r w:rsidRPr="00B13564">
        <w:rPr>
          <w:rFonts w:ascii="Times New Roman" w:eastAsia="Times New Roman" w:hAnsi="Times New Roman" w:cs="Times New Roman"/>
          <w:b/>
          <w:i/>
          <w:sz w:val="24"/>
          <w:szCs w:val="24"/>
          <w:lang w:eastAsia="ar-SA"/>
        </w:rPr>
        <w:t xml:space="preserve">«в диапазоне», «в диапазоне значений», «в диапазоне показателей», «в пределах», «в пределах диапазона значений», «в пределах  диапазона показателей» «диапазон», «диапазон значений», «диапазон показателей» – </w:t>
      </w:r>
      <w:r w:rsidRPr="00B13564">
        <w:rPr>
          <w:rFonts w:ascii="Times New Roman" w:eastAsia="Times New Roman" w:hAnsi="Times New Roman" w:cs="Times New Roman"/>
          <w:sz w:val="24"/>
          <w:szCs w:val="24"/>
          <w:lang w:eastAsia="ar-SA"/>
        </w:rPr>
        <w:t>участник закупки должен предоставить диапазон показателей.</w:t>
      </w:r>
      <w:r w:rsidR="00D67C98" w:rsidRPr="00B13564">
        <w:rPr>
          <w:rFonts w:ascii="Times New Roman" w:eastAsia="Times New Roman" w:hAnsi="Times New Roman" w:cs="Times New Roman"/>
          <w:sz w:val="24"/>
          <w:szCs w:val="24"/>
          <w:lang w:eastAsia="ar-SA"/>
        </w:rPr>
        <w:t xml:space="preserve"> </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При формировании заявки, при наличии в технической части документации показателей или диапазон показателей, сопровождающихся одновременно несколькими знаками, союзами, словами следует принимать нижеследующие правила:</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 случае, если показатели или диапазон показателей сопровождаются одновременно с использованием слов, знаков союзов </w:t>
      </w:r>
      <w:r w:rsidRPr="00B13564">
        <w:rPr>
          <w:rFonts w:ascii="Times New Roman" w:eastAsia="Times New Roman" w:hAnsi="Times New Roman" w:cs="Times New Roman"/>
          <w:b/>
          <w:i/>
          <w:sz w:val="24"/>
          <w:szCs w:val="24"/>
          <w:lang w:eastAsia="ar-SA"/>
        </w:rPr>
        <w:t xml:space="preserve">«не должен быть менее», «не должен быть &lt;», «не должен быть ниже», «не должен быть уже», «не должен быть хуже», и т.п.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или диапазон показателей, имеющий значение больше или равный заявленного заказчиком, без сопровождения выше перечисленных слов, знаков союзов;</w:t>
      </w:r>
    </w:p>
    <w:p w:rsidR="00C83A49" w:rsidRPr="00B13564" w:rsidRDefault="00C83A49" w:rsidP="00C83A49">
      <w:pPr>
        <w:suppressAutoHyphens/>
        <w:spacing w:after="0" w:line="240" w:lineRule="auto"/>
        <w:ind w:firstLine="709"/>
        <w:jc w:val="both"/>
        <w:rPr>
          <w:rFonts w:ascii="Times New Roman" w:eastAsia="Times New Roman" w:hAnsi="Times New Roman" w:cs="Times New Roman"/>
          <w:sz w:val="24"/>
          <w:szCs w:val="24"/>
          <w:lang w:eastAsia="ar-SA"/>
        </w:rPr>
      </w:pPr>
      <w:r w:rsidRPr="00B13564">
        <w:rPr>
          <w:rFonts w:ascii="Times New Roman" w:eastAsia="Times New Roman" w:hAnsi="Times New Roman" w:cs="Times New Roman"/>
          <w:sz w:val="24"/>
          <w:szCs w:val="24"/>
          <w:lang w:eastAsia="ar-SA"/>
        </w:rPr>
        <w:t xml:space="preserve">в случае, если показатели или диапазон показателей сопровождаются одновременно с использованием слов, знаков союзов </w:t>
      </w:r>
      <w:r w:rsidRPr="00B13564">
        <w:rPr>
          <w:rFonts w:ascii="Times New Roman" w:eastAsia="Times New Roman" w:hAnsi="Times New Roman" w:cs="Times New Roman"/>
          <w:b/>
          <w:i/>
          <w:sz w:val="24"/>
          <w:szCs w:val="24"/>
          <w:lang w:eastAsia="ar-SA"/>
        </w:rPr>
        <w:t xml:space="preserve">«не должен быть более», «не должен быть &gt;», «не должен быть выше», «не должен быть шире», «не должен быть лучше»,  «не должен превышать» и т.п. </w:t>
      </w:r>
      <w:r w:rsidRPr="00B13564">
        <w:rPr>
          <w:rFonts w:ascii="Times New Roman" w:eastAsia="Times New Roman" w:hAnsi="Times New Roman" w:cs="Times New Roman"/>
          <w:sz w:val="24"/>
          <w:szCs w:val="24"/>
          <w:lang w:eastAsia="ar-SA"/>
        </w:rPr>
        <w:t>– участник закупки должен предоставить конкретный показатель или диапазон показателей имеющий значение меньше или равный заявленного заказчиком, без сопровождения выше перечисленных слов, знаков союзов.</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Times New Roman" w:hAnsi="Times New Roman" w:cs="Times New Roman"/>
          <w:sz w:val="24"/>
          <w:szCs w:val="24"/>
          <w:lang w:eastAsia="ar-SA"/>
        </w:rPr>
        <w:t>Все предлагаемые товары должны соответствовать нормативным документам в действующей редакции: ТР ТС, ГОСТ, ТУ, СанПин, СНиП и т.д. Если указанный ГОСТ или другой нормативный документ является устаревшим или недействующим, следует использовать заменяющий нормативный документ, либо, в случае отсутствия заменяющего нормативного документа, техническую информацию производителей товаров (требования устаревшего или отмененного ГОСТа в данном случае не учитывать).</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Arial-BoldMT" w:hAnsi="Times New Roman" w:cs="Times New Roman"/>
          <w:sz w:val="24"/>
          <w:szCs w:val="24"/>
          <w:lang w:eastAsia="ar-SA"/>
        </w:rPr>
        <w:t>Несоблюдение указанных в настоящей инструкции требований является основанием для принятия комиссией решения о признании заявки участника не соответствующей требованиям, установленным настоящей конкурсной документацией.</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r w:rsidRPr="00B13564">
        <w:rPr>
          <w:rFonts w:ascii="Times New Roman" w:eastAsia="Arial-BoldMT" w:hAnsi="Times New Roman" w:cs="Times New Roman"/>
          <w:sz w:val="24"/>
          <w:szCs w:val="24"/>
          <w:lang w:eastAsia="ar-SA"/>
        </w:rPr>
        <w:t>Участник закупки обязан указать наименование страны происхождения товара в соответствии с Общероссийским классификатором стран мира ОК (МК (ИСО 3166) 004-97) 025-2001.</w:t>
      </w: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B13564" w:rsidRDefault="00C83A49" w:rsidP="00C83A49">
      <w:pPr>
        <w:suppressAutoHyphens/>
        <w:spacing w:after="0" w:line="240" w:lineRule="auto"/>
        <w:ind w:firstLine="709"/>
        <w:jc w:val="both"/>
        <w:rPr>
          <w:rFonts w:ascii="Times New Roman" w:eastAsia="Arial-BoldMT" w:hAnsi="Times New Roman" w:cs="Times New Roman"/>
          <w:sz w:val="24"/>
          <w:szCs w:val="24"/>
          <w:lang w:eastAsia="ar-SA"/>
        </w:rPr>
      </w:pPr>
    </w:p>
    <w:p w:rsidR="00C83A49" w:rsidRPr="00E972DA" w:rsidRDefault="00C83A49"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E22C9A" w:rsidRPr="00E972DA" w:rsidRDefault="00E22C9A"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C83A49" w:rsidRPr="00E972DA" w:rsidRDefault="00C83A49" w:rsidP="00C83A49">
      <w:pPr>
        <w:suppressAutoHyphens/>
        <w:spacing w:after="0" w:line="240" w:lineRule="auto"/>
        <w:ind w:firstLine="709"/>
        <w:jc w:val="both"/>
        <w:rPr>
          <w:rFonts w:ascii="Times New Roman" w:eastAsia="Arial-BoldMT" w:hAnsi="Times New Roman" w:cs="Times New Roman"/>
          <w:color w:val="FF0000"/>
          <w:sz w:val="24"/>
          <w:szCs w:val="24"/>
          <w:lang w:eastAsia="ar-SA"/>
        </w:rPr>
      </w:pPr>
    </w:p>
    <w:p w:rsidR="00542908" w:rsidRPr="00B13564" w:rsidRDefault="00542908" w:rsidP="00542908">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B13564">
        <w:rPr>
          <w:rFonts w:ascii="Times New Roman" w:eastAsia="Times New Roman" w:hAnsi="Times New Roman" w:cs="Times New Roman"/>
          <w:b/>
          <w:sz w:val="24"/>
          <w:szCs w:val="28"/>
          <w:lang w:eastAsia="ru-RU"/>
        </w:rPr>
        <w:lastRenderedPageBreak/>
        <w:t xml:space="preserve">8. </w:t>
      </w:r>
      <w:bookmarkStart w:id="66" w:name="_Ref314100122"/>
      <w:bookmarkStart w:id="67" w:name="_Ref314100248"/>
      <w:bookmarkStart w:id="68" w:name="_Ref314100448"/>
      <w:bookmarkStart w:id="69" w:name="_Ref314100664"/>
      <w:bookmarkStart w:id="70" w:name="_Ref314100672"/>
      <w:bookmarkStart w:id="71" w:name="_Ref314100707"/>
      <w:bookmarkStart w:id="72" w:name="_Toc415874779"/>
      <w:bookmarkStart w:id="73" w:name="_Toc13823034"/>
      <w:r w:rsidRPr="00B13564">
        <w:rPr>
          <w:rFonts w:ascii="Times New Roman" w:eastAsia="Times New Roman" w:hAnsi="Times New Roman" w:cs="Times New Roman"/>
          <w:b/>
          <w:sz w:val="24"/>
          <w:szCs w:val="28"/>
          <w:lang w:eastAsia="ru-RU"/>
        </w:rPr>
        <w:t>ПРОЕКТ ДОГОВОРА</w:t>
      </w:r>
      <w:bookmarkEnd w:id="66"/>
      <w:bookmarkEnd w:id="67"/>
      <w:bookmarkEnd w:id="68"/>
      <w:bookmarkEnd w:id="69"/>
      <w:bookmarkEnd w:id="70"/>
      <w:bookmarkEnd w:id="71"/>
      <w:bookmarkEnd w:id="72"/>
      <w:bookmarkEnd w:id="73"/>
    </w:p>
    <w:p w:rsidR="00542908" w:rsidRPr="00B13564" w:rsidRDefault="00542908" w:rsidP="00542908">
      <w:pPr>
        <w:suppressAutoHyphens/>
        <w:spacing w:before="120" w:after="0" w:line="240" w:lineRule="auto"/>
        <w:ind w:firstLine="709"/>
        <w:jc w:val="both"/>
        <w:outlineLvl w:val="3"/>
        <w:rPr>
          <w:rFonts w:ascii="Times New Roman" w:eastAsia="Times New Roman" w:hAnsi="Times New Roman" w:cs="Times New Roman"/>
          <w:bCs/>
          <w:sz w:val="24"/>
          <w:szCs w:val="28"/>
          <w:lang w:eastAsia="ru-RU"/>
        </w:rPr>
      </w:pPr>
    </w:p>
    <w:p w:rsidR="00384BC9" w:rsidRPr="00B13564" w:rsidRDefault="00384BC9" w:rsidP="00384BC9">
      <w:pPr>
        <w:suppressAutoHyphens/>
        <w:spacing w:after="200" w:line="276" w:lineRule="auto"/>
        <w:jc w:val="center"/>
        <w:rPr>
          <w:rFonts w:ascii="Times New Roman" w:eastAsia="Times New Roman" w:hAnsi="Times New Roman" w:cs="Times New Roman"/>
          <w:b/>
          <w:kern w:val="28"/>
          <w:lang w:eastAsia="ru-RU"/>
        </w:rPr>
      </w:pPr>
      <w:r w:rsidRPr="00B13564">
        <w:rPr>
          <w:rFonts w:ascii="Times New Roman" w:eastAsia="Times New Roman" w:hAnsi="Times New Roman" w:cs="Times New Roman"/>
          <w:b/>
          <w:kern w:val="28"/>
          <w:lang w:eastAsia="ru-RU"/>
        </w:rPr>
        <w:t xml:space="preserve">ДОГОВОР № ____ </w:t>
      </w:r>
    </w:p>
    <w:p w:rsidR="00384BC9" w:rsidRPr="00B13564"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3564">
        <w:rPr>
          <w:rFonts w:ascii="Times New Roman" w:eastAsia="Times New Roman" w:hAnsi="Times New Roman" w:cs="Times New Roman"/>
          <w:b/>
          <w:sz w:val="24"/>
          <w:szCs w:val="24"/>
          <w:lang w:eastAsia="ru-RU"/>
        </w:rPr>
        <w:t xml:space="preserve">г. Ялта                                                                                   </w:t>
      </w:r>
      <w:r w:rsidR="000808E4" w:rsidRPr="00B13564">
        <w:rPr>
          <w:rFonts w:ascii="Times New Roman" w:eastAsia="Times New Roman" w:hAnsi="Times New Roman" w:cs="Times New Roman"/>
          <w:b/>
          <w:sz w:val="24"/>
          <w:szCs w:val="24"/>
          <w:lang w:eastAsia="ru-RU"/>
        </w:rPr>
        <w:t xml:space="preserve">                </w:t>
      </w:r>
      <w:r w:rsidRPr="00B13564">
        <w:rPr>
          <w:rFonts w:ascii="Times New Roman" w:eastAsia="Times New Roman" w:hAnsi="Times New Roman" w:cs="Times New Roman"/>
          <w:b/>
          <w:sz w:val="24"/>
          <w:szCs w:val="24"/>
          <w:lang w:eastAsia="ru-RU"/>
        </w:rPr>
        <w:t xml:space="preserve"> «    »_____________20</w:t>
      </w:r>
      <w:r w:rsidR="00B13564">
        <w:rPr>
          <w:rFonts w:ascii="Times New Roman" w:eastAsia="Times New Roman" w:hAnsi="Times New Roman" w:cs="Times New Roman"/>
          <w:b/>
          <w:sz w:val="24"/>
          <w:szCs w:val="24"/>
          <w:lang w:eastAsia="ru-RU"/>
        </w:rPr>
        <w:t>2_</w:t>
      </w:r>
      <w:r w:rsidRPr="00B13564">
        <w:rPr>
          <w:rFonts w:ascii="Times New Roman" w:eastAsia="Times New Roman" w:hAnsi="Times New Roman" w:cs="Times New Roman"/>
          <w:b/>
          <w:sz w:val="24"/>
          <w:szCs w:val="24"/>
          <w:lang w:eastAsia="ru-RU"/>
        </w:rPr>
        <w:t>г.</w:t>
      </w:r>
    </w:p>
    <w:p w:rsidR="00384BC9" w:rsidRPr="00B13564"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3564">
        <w:rPr>
          <w:rFonts w:ascii="Times New Roman" w:eastAsia="Times New Roman" w:hAnsi="Times New Roman" w:cs="Times New Roman"/>
          <w:b/>
          <w:sz w:val="24"/>
          <w:szCs w:val="24"/>
          <w:lang w:eastAsia="ru-RU"/>
        </w:rPr>
        <w:t xml:space="preserve"> </w:t>
      </w:r>
    </w:p>
    <w:p w:rsidR="00384BC9" w:rsidRPr="00141AC9" w:rsidRDefault="00BC30B7" w:rsidP="00384BC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13564">
        <w:rPr>
          <w:rFonts w:ascii="Times New Roman" w:eastAsia="SimSun" w:hAnsi="Times New Roman" w:cs="Times New Roman"/>
          <w:b/>
          <w:sz w:val="24"/>
          <w:szCs w:val="24"/>
          <w:shd w:val="clear" w:color="auto" w:fill="FDFDFD"/>
          <w:lang w:eastAsia="zh-CN"/>
        </w:rPr>
        <w:t>Федеральное государственное бюджетное учреждение «Санаторий работников органов прокуратуры Российской Федерации «Россия»</w:t>
      </w:r>
      <w:r w:rsidR="00384BC9" w:rsidRPr="00B13564">
        <w:rPr>
          <w:rFonts w:ascii="Times New Roman" w:eastAsia="SimSun" w:hAnsi="Times New Roman" w:cs="Times New Roman"/>
          <w:sz w:val="24"/>
          <w:szCs w:val="24"/>
          <w:shd w:val="clear" w:color="auto" w:fill="FDFDFD"/>
          <w:lang w:eastAsia="zh-CN"/>
        </w:rPr>
        <w:t xml:space="preserve">, именуемое в  дальнейшем «Заказчик»,  в лице </w:t>
      </w:r>
      <w:r w:rsidR="00384BC9" w:rsidRPr="00B13564">
        <w:rPr>
          <w:rFonts w:ascii="Times New Roman" w:eastAsia="SimSun" w:hAnsi="Times New Roman" w:cs="Times New Roman"/>
          <w:b/>
          <w:sz w:val="24"/>
          <w:szCs w:val="24"/>
          <w:shd w:val="clear" w:color="auto" w:fill="FDFDFD"/>
          <w:lang w:eastAsia="zh-CN"/>
        </w:rPr>
        <w:t>директора Мартынюк Людмилы Александровны</w:t>
      </w:r>
      <w:r w:rsidR="00384BC9" w:rsidRPr="00B13564">
        <w:rPr>
          <w:rFonts w:ascii="Times New Roman" w:eastAsia="SimSun" w:hAnsi="Times New Roman" w:cs="Times New Roman"/>
          <w:sz w:val="24"/>
          <w:szCs w:val="24"/>
          <w:shd w:val="clear" w:color="auto" w:fill="FDFDFD"/>
          <w:lang w:eastAsia="zh-CN"/>
        </w:rPr>
        <w:t xml:space="preserve">, </w:t>
      </w:r>
      <w:r w:rsidRPr="00B13564">
        <w:rPr>
          <w:rFonts w:ascii="Times New Roman" w:eastAsia="SimSun" w:hAnsi="Times New Roman" w:cs="Times New Roman"/>
          <w:sz w:val="24"/>
          <w:szCs w:val="24"/>
          <w:shd w:val="clear" w:color="auto" w:fill="FDFDFD"/>
          <w:lang w:eastAsia="zh-CN"/>
        </w:rPr>
        <w:t>действующей</w:t>
      </w:r>
      <w:r w:rsidR="00384BC9" w:rsidRPr="00B13564">
        <w:rPr>
          <w:rFonts w:ascii="Times New Roman" w:eastAsia="SimSun" w:hAnsi="Times New Roman" w:cs="Times New Roman"/>
          <w:sz w:val="24"/>
          <w:szCs w:val="24"/>
          <w:shd w:val="clear" w:color="auto" w:fill="FDFDFD"/>
          <w:lang w:eastAsia="zh-CN"/>
        </w:rPr>
        <w:t xml:space="preserve"> на основании </w:t>
      </w:r>
      <w:r w:rsidRPr="00B13564">
        <w:rPr>
          <w:rFonts w:ascii="Times New Roman" w:eastAsia="SimSun" w:hAnsi="Times New Roman" w:cs="Times New Roman"/>
          <w:sz w:val="24"/>
          <w:szCs w:val="24"/>
          <w:shd w:val="clear" w:color="auto" w:fill="FDFDFD"/>
          <w:lang w:eastAsia="zh-CN"/>
        </w:rPr>
        <w:t>Устава,</w:t>
      </w:r>
      <w:r w:rsidR="00CF57C8" w:rsidRPr="00B13564">
        <w:rPr>
          <w:rFonts w:ascii="Times New Roman" w:eastAsia="SimSun" w:hAnsi="Times New Roman" w:cs="Times New Roman"/>
          <w:sz w:val="24"/>
          <w:szCs w:val="24"/>
          <w:shd w:val="clear" w:color="auto" w:fill="FDFDFD"/>
          <w:lang w:eastAsia="zh-CN"/>
        </w:rPr>
        <w:t xml:space="preserve"> </w:t>
      </w:r>
      <w:r w:rsidR="00384BC9" w:rsidRPr="00B13564">
        <w:rPr>
          <w:rFonts w:ascii="Times New Roman" w:eastAsia="SimSun" w:hAnsi="Times New Roman" w:cs="Times New Roman"/>
          <w:sz w:val="24"/>
          <w:szCs w:val="24"/>
          <w:lang w:eastAsia="zh-CN"/>
        </w:rPr>
        <w:t xml:space="preserve">с одной стороны </w:t>
      </w:r>
      <w:r w:rsidR="00384BC9" w:rsidRPr="00B13564">
        <w:rPr>
          <w:rFonts w:ascii="Times New Roman" w:eastAsia="Times New Roman" w:hAnsi="Times New Roman" w:cs="Times New Roman"/>
          <w:sz w:val="24"/>
          <w:szCs w:val="24"/>
          <w:lang w:eastAsia="ru-RU"/>
        </w:rPr>
        <w:t xml:space="preserve">и  _________________________, в лице ___________________, действующего на основании __________________, именуемый в дальнейшем «Поставщик», с другой стороны, а при совместном упоминании Стороны, с соблюдением требований Федерального закона от 18.07.2011г., № 223-ФЗ "О закупках товаров, работ, услуг отдельными видами юридических лиц" и иного законодательства РФ на основании результатов размещения извещения путем проведения </w:t>
      </w:r>
      <w:r w:rsidR="000D0589" w:rsidRPr="00B13564">
        <w:rPr>
          <w:rFonts w:ascii="Times New Roman" w:eastAsia="Times New Roman" w:hAnsi="Times New Roman" w:cs="Times New Roman"/>
          <w:sz w:val="24"/>
          <w:szCs w:val="24"/>
          <w:lang w:eastAsia="ru-RU"/>
        </w:rPr>
        <w:t>конкурса</w:t>
      </w:r>
      <w:r w:rsidR="00384BC9" w:rsidRPr="00B13564">
        <w:rPr>
          <w:rFonts w:ascii="Times New Roman" w:eastAsia="Times New Roman" w:hAnsi="Times New Roman" w:cs="Times New Roman"/>
          <w:sz w:val="24"/>
          <w:szCs w:val="24"/>
          <w:lang w:eastAsia="ru-RU"/>
        </w:rPr>
        <w:t xml:space="preserve">  в электронной форме, извещение №    от «   </w:t>
      </w:r>
      <w:r w:rsidR="00384BC9" w:rsidRPr="00141AC9">
        <w:rPr>
          <w:rFonts w:ascii="Times New Roman" w:eastAsia="Times New Roman" w:hAnsi="Times New Roman" w:cs="Times New Roman"/>
          <w:sz w:val="24"/>
          <w:szCs w:val="24"/>
          <w:lang w:eastAsia="ru-RU"/>
        </w:rPr>
        <w:t xml:space="preserve">»     </w:t>
      </w:r>
      <w:r w:rsidR="00314DA0" w:rsidRPr="00141AC9">
        <w:rPr>
          <w:rFonts w:ascii="Times New Roman" w:eastAsia="Times New Roman" w:hAnsi="Times New Roman" w:cs="Times New Roman"/>
          <w:sz w:val="24"/>
          <w:szCs w:val="24"/>
          <w:lang w:eastAsia="ru-RU"/>
        </w:rPr>
        <w:t xml:space="preserve">  </w:t>
      </w:r>
      <w:r w:rsidR="00384BC9" w:rsidRPr="00141AC9">
        <w:rPr>
          <w:rFonts w:ascii="Times New Roman" w:eastAsia="Times New Roman" w:hAnsi="Times New Roman" w:cs="Times New Roman"/>
          <w:sz w:val="24"/>
          <w:szCs w:val="24"/>
          <w:lang w:eastAsia="ru-RU"/>
        </w:rPr>
        <w:t xml:space="preserve">  </w:t>
      </w:r>
      <w:r w:rsidR="00314DA0" w:rsidRPr="00141AC9">
        <w:rPr>
          <w:rFonts w:ascii="Times New Roman" w:eastAsia="Times New Roman" w:hAnsi="Times New Roman" w:cs="Times New Roman"/>
          <w:sz w:val="24"/>
          <w:szCs w:val="24"/>
          <w:lang w:eastAsia="ru-RU"/>
        </w:rPr>
        <w:t>2021г.</w:t>
      </w:r>
      <w:r w:rsidR="00384BC9" w:rsidRPr="00141AC9">
        <w:rPr>
          <w:rFonts w:ascii="Times New Roman" w:eastAsia="Times New Roman" w:hAnsi="Times New Roman" w:cs="Times New Roman"/>
          <w:sz w:val="24"/>
          <w:szCs w:val="24"/>
          <w:lang w:eastAsia="ru-RU"/>
        </w:rPr>
        <w:t>, протокол №   от</w:t>
      </w:r>
      <w:r w:rsidR="00314DA0" w:rsidRPr="00141AC9">
        <w:rPr>
          <w:rFonts w:ascii="Times New Roman" w:eastAsia="Times New Roman" w:hAnsi="Times New Roman" w:cs="Times New Roman"/>
          <w:sz w:val="24"/>
          <w:szCs w:val="24"/>
          <w:lang w:eastAsia="ru-RU"/>
        </w:rPr>
        <w:t xml:space="preserve"> </w:t>
      </w:r>
      <w:r w:rsidR="00384BC9" w:rsidRPr="00141AC9">
        <w:rPr>
          <w:rFonts w:ascii="Times New Roman" w:eastAsia="Times New Roman" w:hAnsi="Times New Roman" w:cs="Times New Roman"/>
          <w:sz w:val="24"/>
          <w:szCs w:val="24"/>
          <w:lang w:eastAsia="ru-RU"/>
        </w:rPr>
        <w:t xml:space="preserve">« </w:t>
      </w:r>
      <w:r w:rsidR="00A73A27" w:rsidRPr="00141AC9">
        <w:rPr>
          <w:rFonts w:ascii="Times New Roman" w:eastAsia="Times New Roman" w:hAnsi="Times New Roman" w:cs="Times New Roman"/>
          <w:sz w:val="24"/>
          <w:szCs w:val="24"/>
          <w:lang w:eastAsia="ru-RU"/>
        </w:rPr>
        <w:t xml:space="preserve">   »      2021</w:t>
      </w:r>
      <w:r w:rsidR="00384BC9" w:rsidRPr="00141AC9">
        <w:rPr>
          <w:rFonts w:ascii="Times New Roman" w:eastAsia="Times New Roman" w:hAnsi="Times New Roman" w:cs="Times New Roman"/>
          <w:sz w:val="24"/>
          <w:szCs w:val="24"/>
          <w:lang w:eastAsia="ru-RU"/>
        </w:rPr>
        <w:t>г., заключили настоящий Договор о нижеследующем:</w:t>
      </w:r>
    </w:p>
    <w:p w:rsidR="00384BC9" w:rsidRPr="00141AC9" w:rsidRDefault="00384BC9" w:rsidP="00384BC9">
      <w:pPr>
        <w:widowControl w:val="0"/>
        <w:suppressAutoHyphens/>
        <w:autoSpaceDE w:val="0"/>
        <w:autoSpaceDN w:val="0"/>
        <w:adjustRightInd w:val="0"/>
        <w:spacing w:after="0" w:line="240" w:lineRule="auto"/>
        <w:jc w:val="both"/>
        <w:rPr>
          <w:rFonts w:ascii="Times New Roman" w:eastAsia="Courier New CYR" w:hAnsi="Times New Roman" w:cs="Times New Roman"/>
          <w:sz w:val="24"/>
          <w:szCs w:val="24"/>
          <w:lang w:eastAsia="ru-RU" w:bidi="en-US"/>
        </w:rPr>
      </w:pPr>
    </w:p>
    <w:p w:rsidR="00384BC9" w:rsidRPr="00141AC9"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141AC9">
        <w:rPr>
          <w:rFonts w:ascii="Times New Roman" w:eastAsia="Times New Roman" w:hAnsi="Times New Roman" w:cs="Times New Roman"/>
          <w:b/>
          <w:sz w:val="24"/>
          <w:szCs w:val="24"/>
          <w:lang w:eastAsia="ru-RU" w:bidi="en-US"/>
        </w:rPr>
        <w:t>1. ПРЕДМЕТ ДОГОВОРА.</w:t>
      </w:r>
    </w:p>
    <w:p w:rsidR="00384BC9" w:rsidRPr="00141AC9" w:rsidRDefault="00384BC9" w:rsidP="00384BC9">
      <w:pPr>
        <w:suppressAutoHyphens/>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1.1. В соответствии с условиями настоящего Договора Поставщик обязуется по заявкам Заказчика осуществить </w:t>
      </w:r>
      <w:r w:rsidRPr="00141AC9">
        <w:rPr>
          <w:rFonts w:ascii="Times New Roman" w:eastAsia="SimSun" w:hAnsi="Times New Roman" w:cs="Times New Roman"/>
          <w:b/>
          <w:sz w:val="24"/>
          <w:szCs w:val="24"/>
          <w:lang w:eastAsia="ru-RU"/>
        </w:rPr>
        <w:t>по</w:t>
      </w:r>
      <w:r w:rsidR="00B55B6F" w:rsidRPr="00141AC9">
        <w:rPr>
          <w:rFonts w:ascii="Times New Roman" w:eastAsia="SimSun" w:hAnsi="Times New Roman" w:cs="Times New Roman"/>
          <w:b/>
          <w:sz w:val="24"/>
          <w:szCs w:val="24"/>
          <w:lang w:eastAsia="ru-RU"/>
        </w:rPr>
        <w:t>ставку продуктов питания «</w:t>
      </w:r>
      <w:r w:rsidR="00EB421D">
        <w:rPr>
          <w:rFonts w:ascii="Times New Roman" w:eastAsia="SimSun" w:hAnsi="Times New Roman" w:cs="Times New Roman"/>
          <w:b/>
          <w:sz w:val="24"/>
          <w:szCs w:val="24"/>
          <w:lang w:eastAsia="ru-RU"/>
        </w:rPr>
        <w:t>фрукты</w:t>
      </w:r>
      <w:r w:rsidRPr="00141AC9">
        <w:rPr>
          <w:rFonts w:ascii="Times New Roman" w:eastAsia="SimSun" w:hAnsi="Times New Roman" w:cs="Times New Roman"/>
          <w:b/>
          <w:sz w:val="24"/>
          <w:szCs w:val="24"/>
          <w:lang w:eastAsia="ru-RU"/>
        </w:rPr>
        <w:t>»</w:t>
      </w:r>
      <w:r w:rsidRPr="00141AC9">
        <w:rPr>
          <w:rFonts w:ascii="Times New Roman" w:eastAsia="Times New Roman" w:hAnsi="Times New Roman" w:cs="Times New Roman"/>
          <w:b/>
          <w:sz w:val="24"/>
          <w:szCs w:val="24"/>
          <w:lang w:eastAsia="ru-RU"/>
        </w:rPr>
        <w:t xml:space="preserve"> </w:t>
      </w:r>
      <w:r w:rsidRPr="00141AC9">
        <w:rPr>
          <w:rFonts w:ascii="Times New Roman" w:eastAsia="Times New Roman" w:hAnsi="Times New Roman" w:cs="Times New Roman"/>
          <w:b/>
          <w:sz w:val="24"/>
          <w:szCs w:val="24"/>
          <w:lang w:eastAsia="ru-RU" w:bidi="en-US"/>
        </w:rPr>
        <w:t>(далее – товар),</w:t>
      </w:r>
      <w:r w:rsidRPr="00141AC9">
        <w:rPr>
          <w:rFonts w:ascii="Times New Roman" w:eastAsia="Times New Roman" w:hAnsi="Times New Roman" w:cs="Times New Roman"/>
          <w:sz w:val="24"/>
          <w:szCs w:val="24"/>
          <w:lang w:eastAsia="ru-RU" w:bidi="en-US"/>
        </w:rPr>
        <w:t xml:space="preserve"> а Заказчик принять и оплатить в соответствии с условиями настоящего Договора.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          – от Заказчика – Сиварь Сергей Васильевич тел.+7978 707-70-19.  </w:t>
      </w:r>
    </w:p>
    <w:p w:rsidR="008A7F97" w:rsidRPr="00141AC9"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          – от Поставщика –   ______________           тел______________.   </w:t>
      </w:r>
    </w:p>
    <w:p w:rsidR="008A7F97" w:rsidRPr="0012307A" w:rsidRDefault="008A7F97" w:rsidP="008A7F97">
      <w:pPr>
        <w:spacing w:after="0" w:line="240" w:lineRule="auto"/>
        <w:jc w:val="both"/>
        <w:rPr>
          <w:rFonts w:ascii="Times New Roman" w:eastAsia="Times New Roman" w:hAnsi="Times New Roman" w:cs="Times New Roman"/>
          <w:sz w:val="24"/>
          <w:szCs w:val="24"/>
          <w:lang w:eastAsia="ru-RU" w:bidi="en-US"/>
        </w:rPr>
      </w:pPr>
      <w:r w:rsidRPr="00141AC9">
        <w:rPr>
          <w:rFonts w:ascii="Times New Roman" w:eastAsia="Times New Roman" w:hAnsi="Times New Roman" w:cs="Times New Roman"/>
          <w:sz w:val="24"/>
          <w:szCs w:val="24"/>
          <w:lang w:eastAsia="ru-RU" w:bidi="en-US"/>
        </w:rPr>
        <w:t xml:space="preserve">1.3. Поставка товаров по настоящему Договору осуществляется отдельными партиями, в ассортименте и в количестве в соответствии с заказами Заказчика с сопроводительными документами в соответствии с действующим законодательством Российской Федерации. Под «партией» в Договоре понимается Товар, сформированный на основании заявки Заказчика. В заявке Заказчика Сторонами согласовывается </w:t>
      </w:r>
      <w:r w:rsidRPr="0012307A">
        <w:rPr>
          <w:rFonts w:ascii="Times New Roman" w:eastAsia="Times New Roman" w:hAnsi="Times New Roman" w:cs="Times New Roman"/>
          <w:sz w:val="24"/>
          <w:szCs w:val="24"/>
          <w:lang w:eastAsia="ru-RU" w:bidi="en-US"/>
        </w:rPr>
        <w:t xml:space="preserve">ассортимент, количество </w:t>
      </w:r>
      <w:r w:rsidR="00F92E4F" w:rsidRPr="0012307A">
        <w:rPr>
          <w:rFonts w:ascii="Times New Roman" w:eastAsia="Times New Roman" w:hAnsi="Times New Roman" w:cs="Times New Roman"/>
          <w:sz w:val="24"/>
          <w:szCs w:val="24"/>
          <w:lang w:eastAsia="ru-RU" w:bidi="en-US"/>
        </w:rPr>
        <w:t>т</w:t>
      </w:r>
      <w:r w:rsidRPr="0012307A">
        <w:rPr>
          <w:rFonts w:ascii="Times New Roman" w:eastAsia="Times New Roman" w:hAnsi="Times New Roman" w:cs="Times New Roman"/>
          <w:sz w:val="24"/>
          <w:szCs w:val="24"/>
          <w:lang w:eastAsia="ru-RU" w:bidi="en-US"/>
        </w:rPr>
        <w:t>овара, срок поставки и иные необходимые условия поставки каждой партии Товара.</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12307A"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12307A">
        <w:rPr>
          <w:rFonts w:ascii="Times New Roman" w:eastAsia="Times New Roman" w:hAnsi="Times New Roman" w:cs="Times New Roman"/>
          <w:b/>
          <w:sz w:val="24"/>
          <w:szCs w:val="24"/>
          <w:lang w:eastAsia="ru-RU" w:bidi="en-US"/>
        </w:rPr>
        <w:t>2. УСЛОВИЯ И СРОКИ ПОСТАВКИ.</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 xml:space="preserve">2.1. Поставка товара осуществляется партиями по заявке Заказчика, </w:t>
      </w:r>
      <w:r w:rsidRPr="0012307A">
        <w:rPr>
          <w:rFonts w:ascii="Times New Roman" w:eastAsia="Times New Roman" w:hAnsi="Times New Roman" w:cs="Times New Roman"/>
          <w:b/>
          <w:sz w:val="24"/>
          <w:szCs w:val="24"/>
          <w:highlight w:val="yellow"/>
          <w:lang w:eastAsia="ru-RU" w:bidi="en-US"/>
        </w:rPr>
        <w:t xml:space="preserve">с </w:t>
      </w:r>
      <w:r w:rsidR="00141AC9" w:rsidRPr="0012307A">
        <w:rPr>
          <w:rFonts w:ascii="Times New Roman" w:eastAsia="Times New Roman" w:hAnsi="Times New Roman" w:cs="Times New Roman"/>
          <w:b/>
          <w:sz w:val="24"/>
          <w:szCs w:val="24"/>
          <w:highlight w:val="yellow"/>
          <w:lang w:eastAsia="ru-RU" w:bidi="en-US"/>
        </w:rPr>
        <w:t>01.01.2022г.</w:t>
      </w:r>
      <w:r w:rsidRPr="0012307A">
        <w:rPr>
          <w:rFonts w:ascii="Times New Roman" w:eastAsia="Times New Roman" w:hAnsi="Times New Roman" w:cs="Times New Roman"/>
          <w:sz w:val="24"/>
          <w:szCs w:val="24"/>
          <w:highlight w:val="yellow"/>
          <w:lang w:eastAsia="ru-RU" w:bidi="en-US"/>
        </w:rPr>
        <w:t xml:space="preserve"> </w:t>
      </w:r>
      <w:r w:rsidR="00141AC9" w:rsidRPr="0012307A">
        <w:rPr>
          <w:rFonts w:ascii="Times New Roman" w:eastAsia="Times New Roman" w:hAnsi="Times New Roman" w:cs="Times New Roman"/>
          <w:b/>
          <w:sz w:val="24"/>
          <w:szCs w:val="24"/>
          <w:highlight w:val="yellow"/>
          <w:lang w:eastAsia="ru-RU" w:bidi="en-US"/>
        </w:rPr>
        <w:t>по 31.12.2022</w:t>
      </w:r>
      <w:r w:rsidRPr="0012307A">
        <w:rPr>
          <w:rFonts w:ascii="Times New Roman" w:eastAsia="Times New Roman" w:hAnsi="Times New Roman" w:cs="Times New Roman"/>
          <w:b/>
          <w:sz w:val="24"/>
          <w:szCs w:val="24"/>
          <w:highlight w:val="yellow"/>
          <w:lang w:eastAsia="ru-RU" w:bidi="en-US"/>
        </w:rPr>
        <w:t>г</w:t>
      </w:r>
      <w:r w:rsidRPr="0012307A">
        <w:rPr>
          <w:rFonts w:ascii="Times New Roman" w:eastAsia="Times New Roman" w:hAnsi="Times New Roman" w:cs="Times New Roman"/>
          <w:sz w:val="24"/>
          <w:szCs w:val="24"/>
          <w:highlight w:val="yellow"/>
          <w:lang w:eastAsia="ru-RU" w:bidi="en-US"/>
        </w:rPr>
        <w:t>. включительно</w:t>
      </w:r>
      <w:r w:rsidRPr="0012307A">
        <w:rPr>
          <w:rFonts w:ascii="Times New Roman" w:eastAsia="Times New Roman" w:hAnsi="Times New Roman" w:cs="Times New Roman"/>
          <w:sz w:val="24"/>
          <w:szCs w:val="24"/>
          <w:lang w:eastAsia="ru-RU" w:bidi="en-US"/>
        </w:rPr>
        <w:t xml:space="preserve">. </w:t>
      </w:r>
      <w:r w:rsidRPr="0012307A">
        <w:rPr>
          <w:rFonts w:ascii="Times New Roman" w:eastAsia="Times New Roman" w:hAnsi="Times New Roman" w:cs="Times New Roman"/>
          <w:sz w:val="24"/>
          <w:szCs w:val="24"/>
          <w:lang w:eastAsia="zh-CN"/>
        </w:rPr>
        <w:t>Заказчиком предусмотрена возможность частичной поставки товара по конкретным заявкам Заказчика, партиями от одной единицы товара</w:t>
      </w:r>
      <w:r w:rsidRPr="0012307A">
        <w:rPr>
          <w:rFonts w:ascii="Times New Roman" w:eastAsia="Times New Roman" w:hAnsi="Times New Roman" w:cs="Times New Roman"/>
          <w:sz w:val="24"/>
          <w:szCs w:val="24"/>
          <w:lang w:eastAsia="zh-CN" w:bidi="en-US"/>
        </w:rPr>
        <w:t xml:space="preserve">. </w:t>
      </w:r>
      <w:r w:rsidRPr="0012307A">
        <w:rPr>
          <w:rFonts w:ascii="Times New Roman" w:eastAsia="Times New Roman" w:hAnsi="Times New Roman" w:cs="Times New Roman"/>
          <w:sz w:val="24"/>
          <w:szCs w:val="24"/>
          <w:lang w:eastAsia="ru-RU" w:bidi="en-US"/>
        </w:rPr>
        <w:t>Заявка может быть сделана ежедневно не позднее 16 часов 00 мин. по московскому времени, в письменной форме, нарочно, по телефону по факсу, электронной почтой, ответственным лицом</w:t>
      </w:r>
      <w:r w:rsidRPr="0012307A">
        <w:rPr>
          <w:rFonts w:ascii="Times New Roman" w:eastAsia="Times New Roman" w:hAnsi="Times New Roman" w:cs="Times New Roman"/>
          <w:b/>
          <w:sz w:val="24"/>
          <w:szCs w:val="24"/>
          <w:lang w:eastAsia="ru-RU" w:bidi="en-US"/>
        </w:rPr>
        <w:t xml:space="preserve"> </w:t>
      </w:r>
      <w:r w:rsidR="00FF20DB" w:rsidRPr="0012307A">
        <w:rPr>
          <w:rFonts w:ascii="Times New Roman" w:eastAsia="Times New Roman" w:hAnsi="Times New Roman" w:cs="Times New Roman"/>
          <w:sz w:val="24"/>
          <w:szCs w:val="24"/>
          <w:lang w:eastAsia="ru-RU" w:bidi="en-US"/>
        </w:rPr>
        <w:t>Заказчика</w:t>
      </w:r>
      <w:r w:rsidRPr="0012307A">
        <w:rPr>
          <w:rFonts w:ascii="Times New Roman" w:eastAsia="Times New Roman" w:hAnsi="Times New Roman" w:cs="Times New Roman"/>
          <w:sz w:val="24"/>
          <w:szCs w:val="24"/>
          <w:lang w:eastAsia="ru-RU" w:bidi="en-US"/>
        </w:rPr>
        <w:t xml:space="preserve">. Поставка товара осуществляется Поставщиком Заказчику по адресу: </w:t>
      </w:r>
      <w:r w:rsidR="0017520D" w:rsidRPr="0012307A">
        <w:rPr>
          <w:rFonts w:ascii="Times New Roman" w:eastAsia="Times New Roman" w:hAnsi="Times New Roman" w:cs="Times New Roman"/>
          <w:sz w:val="24"/>
          <w:szCs w:val="24"/>
          <w:lang w:eastAsia="ru-RU" w:bidi="en-US"/>
        </w:rPr>
        <w:t>ФГБУ «Санаторий РОП РФ «Россия»,</w:t>
      </w:r>
      <w:r w:rsidRPr="0012307A">
        <w:rPr>
          <w:rFonts w:ascii="Times New Roman" w:eastAsia="Times New Roman" w:hAnsi="Times New Roman" w:cs="Times New Roman"/>
          <w:sz w:val="24"/>
          <w:szCs w:val="24"/>
          <w:lang w:eastAsia="ru-RU" w:bidi="en-US"/>
        </w:rPr>
        <w:t xml:space="preserve"> 298635, Республика Крым, г. Ялта, ул. Коммунаров, д.12, на следующий день после поступления заявки, либо в сроки, указанные в заявке Заказчика.</w:t>
      </w:r>
      <w:r w:rsidRPr="0012307A">
        <w:rPr>
          <w:rFonts w:ascii="Times New Roman" w:eastAsia="Times New Roman" w:hAnsi="Times New Roman" w:cs="Times New Roman"/>
          <w:b/>
          <w:sz w:val="24"/>
          <w:szCs w:val="24"/>
          <w:lang w:eastAsia="ru-RU" w:bidi="en-US"/>
        </w:rPr>
        <w:t xml:space="preserve"> </w:t>
      </w:r>
      <w:r w:rsidRPr="0012307A">
        <w:rPr>
          <w:rFonts w:ascii="Times New Roman" w:eastAsia="Times New Roman" w:hAnsi="Times New Roman" w:cs="Times New Roman"/>
          <w:sz w:val="24"/>
          <w:szCs w:val="24"/>
          <w:lang w:eastAsia="ru-RU" w:bidi="en-US"/>
        </w:rPr>
        <w:t xml:space="preserve">Поставка товара производится в рабочее время Заказчика: с 08.00 до 16.00 по московскому времени. </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2.2. Датой поставки товара считается дата доставки товара Заказчику.</w:t>
      </w:r>
    </w:p>
    <w:p w:rsidR="00384BC9" w:rsidRPr="0012307A"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12307A">
        <w:rPr>
          <w:rFonts w:ascii="Times New Roman" w:eastAsia="Times New Roman" w:hAnsi="Times New Roman" w:cs="Times New Roman"/>
          <w:sz w:val="24"/>
          <w:szCs w:val="24"/>
          <w:lang w:eastAsia="ru-RU" w:bidi="en-US"/>
        </w:rPr>
        <w:t xml:space="preserve">2.3. Право собственности на товар переходит к покупателю с момента доставки товара Заказчику и подписания накладной. </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07A">
        <w:rPr>
          <w:rFonts w:ascii="Times New Roman" w:eastAsia="Times New Roman" w:hAnsi="Times New Roman" w:cs="Times New Roman"/>
          <w:sz w:val="24"/>
          <w:szCs w:val="24"/>
          <w:lang w:eastAsia="ru-RU" w:bidi="en-US"/>
        </w:rPr>
        <w:t>2.4. Поставка товаров осуществляется транспортом Поставщика.</w:t>
      </w:r>
      <w:r w:rsidRPr="0012307A">
        <w:rPr>
          <w:rFonts w:ascii="Times New Roman" w:eastAsia="Times New Roman" w:hAnsi="Times New Roman" w:cs="Times New Roman"/>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w:t>
      </w:r>
      <w:r w:rsidRPr="002A6663">
        <w:rPr>
          <w:rFonts w:ascii="Times New Roman" w:eastAsia="Times New Roman" w:hAnsi="Times New Roman" w:cs="Times New Roman"/>
          <w:sz w:val="24"/>
          <w:szCs w:val="24"/>
          <w:lang w:eastAsia="ru-RU"/>
        </w:rPr>
        <w:t>транспортной компании произвести выгрузку товара Заказчику, Заказчик вправе отказаться от приемки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lastRenderedPageBreak/>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r w:rsidR="0008098F">
        <w:rPr>
          <w:rFonts w:ascii="Times New Roman" w:eastAsia="Times New Roman" w:hAnsi="Times New Roman" w:cs="Times New Roman"/>
          <w:sz w:val="24"/>
          <w:szCs w:val="24"/>
          <w:lang w:eastAsia="ru-RU" w:bidi="en-US"/>
        </w:rPr>
        <w:t xml:space="preserve"> </w:t>
      </w:r>
      <w:r w:rsidRPr="002A6663">
        <w:rPr>
          <w:rFonts w:ascii="Times New Roman" w:eastAsia="Times New Roman" w:hAnsi="Times New Roman" w:cs="Times New Roman"/>
          <w:sz w:val="24"/>
          <w:szCs w:val="24"/>
          <w:lang w:eastAsia="ru-RU" w:bidi="en-US"/>
        </w:rPr>
        <w:t>При этом все расходы, связанные с заменой товара, несет Поставщик.</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 xml:space="preserve">2.6. Многооборотная тара является возвратной и должна быть возвращена Заказчиком Поставщику в день получения в ней </w:t>
      </w:r>
      <w:r w:rsidR="00820152" w:rsidRPr="002A6663">
        <w:rPr>
          <w:rFonts w:ascii="Times New Roman" w:eastAsia="Times New Roman" w:hAnsi="Times New Roman" w:cs="Times New Roman"/>
          <w:sz w:val="24"/>
          <w:szCs w:val="24"/>
          <w:lang w:eastAsia="ru-RU" w:bidi="en-US"/>
        </w:rPr>
        <w:t>товара</w:t>
      </w:r>
      <w:r w:rsidRPr="002A6663">
        <w:rPr>
          <w:rFonts w:ascii="Times New Roman" w:eastAsia="Times New Roman" w:hAnsi="Times New Roman" w:cs="Times New Roman"/>
          <w:sz w:val="24"/>
          <w:szCs w:val="24"/>
          <w:lang w:eastAsia="ru-RU" w:bidi="en-US"/>
        </w:rPr>
        <w:t xml:space="preserve"> или не позднее следующей поставки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2.7. Если Договором поставки не определены требования к таре и упаковке, то товар должен быть затарен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2.8. Упаковка и маркировка товара должны соответствовать требованиям ГОСТа, ТУ, импортного товара - международным стандартам упаковки.</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2.9. Маркировка товара должна содержать: наименование товара, наименование фирмы</w:t>
      </w:r>
      <w:r w:rsidR="004104F1" w:rsidRPr="002A6663">
        <w:rPr>
          <w:rFonts w:ascii="Times New Roman" w:eastAsia="Times New Roman" w:hAnsi="Times New Roman" w:cs="Times New Roman"/>
          <w:sz w:val="24"/>
          <w:szCs w:val="24"/>
          <w:lang w:eastAsia="ru-RU" w:bidi="en-US"/>
        </w:rPr>
        <w:t xml:space="preserve"> </w:t>
      </w:r>
      <w:r w:rsidRPr="002A6663">
        <w:rPr>
          <w:rFonts w:ascii="Times New Roman" w:eastAsia="Times New Roman" w:hAnsi="Times New Roman" w:cs="Times New Roman"/>
          <w:sz w:val="24"/>
          <w:szCs w:val="24"/>
          <w:lang w:eastAsia="ru-RU" w:bidi="en-US"/>
        </w:rPr>
        <w:t>-изготовителя, адрес изготовителя, дату изготовления и срок годности.</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2.10. Маркировка упаковки должна строго соответствовать маркировке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2A6663">
        <w:rPr>
          <w:rFonts w:ascii="Times New Roman" w:eastAsia="Times New Roman" w:hAnsi="Times New Roman" w:cs="Times New Roman"/>
          <w:sz w:val="24"/>
          <w:szCs w:val="24"/>
          <w:lang w:eastAsia="ru-RU" w:bidi="en-US"/>
        </w:rPr>
        <w:t>2.11. Товар поставляется автотранспортом Поставщика, отвечающий санитарным требованиям. При поставке Товара автотранспортом, не соответствующего санитарным требованиям, Заказчик имеет право отказаться от приемки поставленного Товара.</w:t>
      </w:r>
    </w:p>
    <w:p w:rsidR="00384BC9" w:rsidRPr="002A666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2A6663">
        <w:rPr>
          <w:rFonts w:ascii="Times New Roman" w:eastAsia="Times New Roman" w:hAnsi="Times New Roman" w:cs="Times New Roman"/>
          <w:b/>
          <w:sz w:val="24"/>
          <w:szCs w:val="24"/>
          <w:lang w:eastAsia="ru-RU" w:bidi="en-US"/>
        </w:rPr>
        <w:t>3.</w:t>
      </w:r>
      <w:r w:rsidRPr="00D71A53">
        <w:rPr>
          <w:rFonts w:ascii="Times New Roman" w:eastAsia="Times New Roman" w:hAnsi="Times New Roman" w:cs="Times New Roman"/>
          <w:b/>
          <w:sz w:val="24"/>
          <w:szCs w:val="24"/>
          <w:lang w:eastAsia="ru-RU" w:bidi="en-US"/>
        </w:rPr>
        <w:t xml:space="preserve">СТОИМОСТЬ ДОГОВОРА И ПОРЯДОК РАСЧЕТОВ.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3.1. </w:t>
      </w:r>
      <w:r w:rsidR="00643FEC" w:rsidRPr="00D71A53">
        <w:rPr>
          <w:rFonts w:ascii="Times New Roman" w:eastAsia="Times New Roman" w:hAnsi="Times New Roman" w:cs="Times New Roman"/>
          <w:b/>
          <w:sz w:val="24"/>
          <w:szCs w:val="24"/>
          <w:lang w:eastAsia="ru-RU" w:bidi="en-US"/>
        </w:rPr>
        <w:t xml:space="preserve">Максимальное значение цены </w:t>
      </w:r>
      <w:r w:rsidR="00CD4AAE" w:rsidRPr="00D71A53">
        <w:rPr>
          <w:rFonts w:ascii="Times New Roman" w:eastAsia="Times New Roman" w:hAnsi="Times New Roman" w:cs="Times New Roman"/>
          <w:b/>
          <w:sz w:val="24"/>
          <w:szCs w:val="24"/>
          <w:lang w:eastAsia="ru-RU" w:bidi="en-US"/>
        </w:rPr>
        <w:t>договора</w:t>
      </w:r>
      <w:r w:rsidR="00643FEC" w:rsidRPr="00D71A53">
        <w:rPr>
          <w:rFonts w:ascii="Times New Roman" w:eastAsia="Times New Roman" w:hAnsi="Times New Roman" w:cs="Times New Roman"/>
          <w:b/>
          <w:sz w:val="24"/>
          <w:szCs w:val="24"/>
          <w:lang w:eastAsia="ru-RU" w:bidi="en-US"/>
        </w:rPr>
        <w:t xml:space="preserve"> составляет </w:t>
      </w:r>
      <w:r w:rsidR="00285EC6">
        <w:rPr>
          <w:rFonts w:ascii="Times New Roman" w:eastAsia="Times New Roman" w:hAnsi="Times New Roman" w:cs="Times New Roman"/>
          <w:b/>
          <w:sz w:val="24"/>
          <w:szCs w:val="28"/>
          <w:lang w:eastAsia="ru-RU"/>
        </w:rPr>
        <w:t>2 496 016, 36</w:t>
      </w:r>
      <w:r w:rsidR="00285EC6" w:rsidRPr="00BA0F1B">
        <w:rPr>
          <w:rFonts w:ascii="Times New Roman" w:eastAsia="Times New Roman" w:hAnsi="Times New Roman" w:cs="Times New Roman"/>
          <w:b/>
          <w:sz w:val="24"/>
          <w:szCs w:val="28"/>
          <w:lang w:eastAsia="ru-RU"/>
        </w:rPr>
        <w:t xml:space="preserve"> </w:t>
      </w:r>
      <w:r w:rsidR="00285EC6" w:rsidRPr="00825BF1">
        <w:rPr>
          <w:rFonts w:ascii="Times New Roman" w:eastAsia="Times New Roman" w:hAnsi="Times New Roman" w:cs="Times New Roman"/>
          <w:b/>
          <w:sz w:val="24"/>
          <w:szCs w:val="28"/>
          <w:lang w:eastAsia="ru-RU"/>
        </w:rPr>
        <w:t>руб. (</w:t>
      </w:r>
      <w:r w:rsidR="00285EC6">
        <w:rPr>
          <w:rFonts w:ascii="Times New Roman" w:eastAsia="Times New Roman" w:hAnsi="Times New Roman" w:cs="Times New Roman"/>
          <w:b/>
          <w:sz w:val="24"/>
          <w:szCs w:val="28"/>
          <w:lang w:eastAsia="ru-RU"/>
        </w:rPr>
        <w:t>два миллиона четыреста девяносто шесть тысяч шестнадцать</w:t>
      </w:r>
      <w:r w:rsidR="00285EC6" w:rsidRPr="00825BF1">
        <w:rPr>
          <w:rFonts w:ascii="Times New Roman" w:eastAsia="Times New Roman" w:hAnsi="Times New Roman" w:cs="Times New Roman"/>
          <w:b/>
          <w:sz w:val="24"/>
          <w:szCs w:val="28"/>
          <w:lang w:eastAsia="ru-RU"/>
        </w:rPr>
        <w:t xml:space="preserve"> рубл</w:t>
      </w:r>
      <w:r w:rsidR="00285EC6">
        <w:rPr>
          <w:rFonts w:ascii="Times New Roman" w:eastAsia="Times New Roman" w:hAnsi="Times New Roman" w:cs="Times New Roman"/>
          <w:b/>
          <w:sz w:val="24"/>
          <w:szCs w:val="28"/>
          <w:lang w:eastAsia="ru-RU"/>
        </w:rPr>
        <w:t>ей 36 копее</w:t>
      </w:r>
      <w:r w:rsidR="00285EC6" w:rsidRPr="00825BF1">
        <w:rPr>
          <w:rFonts w:ascii="Times New Roman" w:eastAsia="Times New Roman" w:hAnsi="Times New Roman" w:cs="Times New Roman"/>
          <w:b/>
          <w:sz w:val="24"/>
          <w:szCs w:val="28"/>
          <w:lang w:eastAsia="ru-RU"/>
        </w:rPr>
        <w:t>к)</w:t>
      </w:r>
      <w:r w:rsidR="00285EC6" w:rsidRPr="00825BF1">
        <w:rPr>
          <w:rFonts w:ascii="Times New Roman" w:eastAsia="Times New Roman" w:hAnsi="Times New Roman" w:cs="Times New Roman"/>
          <w:sz w:val="24"/>
          <w:szCs w:val="28"/>
          <w:lang w:eastAsia="ru-RU"/>
        </w:rPr>
        <w:t xml:space="preserve">, </w:t>
      </w:r>
      <w:r w:rsidRPr="00D71A53">
        <w:rPr>
          <w:rFonts w:ascii="Times New Roman" w:eastAsia="Times New Roman" w:hAnsi="Times New Roman" w:cs="Times New Roman"/>
          <w:sz w:val="24"/>
          <w:szCs w:val="24"/>
          <w:lang w:eastAsia="ru-RU" w:bidi="en-US"/>
        </w:rPr>
        <w:t xml:space="preserve">в том числе НДС/ НДС не облагается на основании__________. Единичная стоимость товара установлена в Приложении №1 «Спецификация». </w:t>
      </w:r>
      <w:r w:rsidR="001C5800" w:rsidRPr="00D71A53">
        <w:rPr>
          <w:rFonts w:ascii="Times New Roman" w:eastAsia="Times New Roman" w:hAnsi="Times New Roman" w:cs="Times New Roman"/>
          <w:sz w:val="24"/>
          <w:szCs w:val="24"/>
          <w:lang w:eastAsia="ru-RU" w:bidi="en-US"/>
        </w:rPr>
        <w:t xml:space="preserve">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3.3. Все платежи по настоящему Договору производятся в российских рублях.</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3.4. Порядок оплаты: </w:t>
      </w:r>
      <w:r w:rsidRPr="00D71A53">
        <w:rPr>
          <w:rFonts w:ascii="Times New Roman" w:eastAsia="Times New Roman" w:hAnsi="Times New Roman" w:cs="Times New Roman"/>
          <w:sz w:val="24"/>
          <w:szCs w:val="24"/>
          <w:lang w:eastAsia="zh-CN"/>
        </w:rPr>
        <w:t xml:space="preserve">безналичный расчет, оплата производится Заказчиком за фактически поставленный товар после подписания товарной накладной. Оплата производится Заказчиком в срок </w:t>
      </w:r>
      <w:r w:rsidR="00F37756" w:rsidRPr="00D71A53">
        <w:rPr>
          <w:rFonts w:ascii="Times New Roman" w:eastAsia="Times New Roman" w:hAnsi="Times New Roman" w:cs="Times New Roman"/>
          <w:sz w:val="24"/>
          <w:szCs w:val="24"/>
          <w:lang w:eastAsia="zh-CN"/>
        </w:rPr>
        <w:t>не более 30 (тридцати) календарных дней с момента получения товара (его части), подписания соответствующих накладных и счета выставленного Поставщиком на поставленный товар (его часть)</w:t>
      </w:r>
      <w:r w:rsidRPr="00D71A53">
        <w:rPr>
          <w:rFonts w:ascii="Times New Roman" w:eastAsia="Times New Roman" w:hAnsi="Times New Roman" w:cs="Times New Roman"/>
          <w:sz w:val="24"/>
          <w:szCs w:val="24"/>
          <w:lang w:eastAsia="zh-CN"/>
        </w:rPr>
        <w:t xml:space="preserve">. </w:t>
      </w:r>
      <w:r w:rsidRPr="00D71A53">
        <w:rPr>
          <w:rFonts w:ascii="Times New Roman" w:eastAsia="Times New Roman" w:hAnsi="Times New Roman" w:cs="Times New Roman"/>
          <w:sz w:val="24"/>
          <w:szCs w:val="24"/>
          <w:lang w:eastAsia="ru-RU" w:bidi="en-US"/>
        </w:rPr>
        <w:t>Вместе с передачей Товара Поставщик обязуется передать Заказчику следующие документы на передаваемый Товар:</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товарную накладную;</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счет фактуру (при наличии);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счет;</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а также: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сертификаты качества и т.д.</w:t>
      </w:r>
      <w:r w:rsidR="00F37756"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(в случае если Товар, в соответствии с требованиями законодательства РФ, подлежит обязательной сертификации);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3.5. Обязательство Заказчика по оплате Товара считается исполненным в момент </w:t>
      </w:r>
      <w:r w:rsidR="008046E3" w:rsidRPr="00D71A53">
        <w:rPr>
          <w:rFonts w:ascii="Times New Roman" w:eastAsia="Times New Roman" w:hAnsi="Times New Roman" w:cs="Times New Roman"/>
          <w:sz w:val="24"/>
          <w:szCs w:val="24"/>
          <w:lang w:eastAsia="ru-RU" w:bidi="en-US"/>
        </w:rPr>
        <w:t>спасания</w:t>
      </w:r>
      <w:r w:rsidRPr="00D71A53">
        <w:rPr>
          <w:rFonts w:ascii="Times New Roman" w:eastAsia="Times New Roman" w:hAnsi="Times New Roman" w:cs="Times New Roman"/>
          <w:sz w:val="24"/>
          <w:szCs w:val="24"/>
          <w:lang w:eastAsia="ru-RU" w:bidi="en-US"/>
        </w:rPr>
        <w:t xml:space="preserve"> денежных средств </w:t>
      </w:r>
      <w:r w:rsidR="008046E3" w:rsidRPr="00D71A53">
        <w:rPr>
          <w:rFonts w:ascii="Times New Roman" w:eastAsia="Times New Roman" w:hAnsi="Times New Roman" w:cs="Times New Roman"/>
          <w:sz w:val="24"/>
          <w:szCs w:val="24"/>
          <w:lang w:eastAsia="ru-RU" w:bidi="en-US"/>
        </w:rPr>
        <w:t>с расчетного</w:t>
      </w:r>
      <w:r w:rsidRPr="00D71A53">
        <w:rPr>
          <w:rFonts w:ascii="Times New Roman" w:eastAsia="Times New Roman" w:hAnsi="Times New Roman" w:cs="Times New Roman"/>
          <w:sz w:val="24"/>
          <w:szCs w:val="24"/>
          <w:lang w:eastAsia="ru-RU" w:bidi="en-US"/>
        </w:rPr>
        <w:t xml:space="preserve"> счет</w:t>
      </w:r>
      <w:r w:rsidR="008046E3" w:rsidRPr="00D71A53">
        <w:rPr>
          <w:rFonts w:ascii="Times New Roman" w:eastAsia="Times New Roman" w:hAnsi="Times New Roman" w:cs="Times New Roman"/>
          <w:sz w:val="24"/>
          <w:szCs w:val="24"/>
          <w:lang w:eastAsia="ru-RU" w:bidi="en-US"/>
        </w:rPr>
        <w:t>а</w:t>
      </w:r>
      <w:r w:rsidRPr="00D71A53">
        <w:rPr>
          <w:rFonts w:ascii="Times New Roman" w:eastAsia="Times New Roman" w:hAnsi="Times New Roman" w:cs="Times New Roman"/>
          <w:sz w:val="24"/>
          <w:szCs w:val="24"/>
          <w:lang w:eastAsia="ru-RU" w:bidi="en-US"/>
        </w:rPr>
        <w:t xml:space="preserve"> </w:t>
      </w:r>
      <w:r w:rsidR="008046E3" w:rsidRPr="00D71A53">
        <w:rPr>
          <w:rFonts w:ascii="Times New Roman" w:eastAsia="Times New Roman" w:hAnsi="Times New Roman" w:cs="Times New Roman"/>
          <w:sz w:val="24"/>
          <w:szCs w:val="24"/>
          <w:lang w:eastAsia="ru-RU" w:bidi="en-US"/>
        </w:rPr>
        <w:t>Заказчика</w:t>
      </w:r>
      <w:r w:rsidRPr="00D71A53">
        <w:rPr>
          <w:rFonts w:ascii="Times New Roman" w:eastAsia="Times New Roman" w:hAnsi="Times New Roman" w:cs="Times New Roman"/>
          <w:sz w:val="24"/>
          <w:szCs w:val="24"/>
          <w:lang w:eastAsia="ru-RU" w:bidi="en-US"/>
        </w:rPr>
        <w:t>.</w:t>
      </w:r>
    </w:p>
    <w:p w:rsidR="00384BC9" w:rsidRPr="00D71A53" w:rsidRDefault="00384BC9" w:rsidP="00384BC9">
      <w:pPr>
        <w:suppressLineNumbers/>
        <w:suppressAutoHyphens/>
        <w:snapToGrid w:val="0"/>
        <w:spacing w:after="0" w:line="256" w:lineRule="auto"/>
        <w:rPr>
          <w:rFonts w:ascii="Times New Roman" w:eastAsia="Calibri" w:hAnsi="Times New Roman" w:cs="Times New Roman"/>
          <w:sz w:val="24"/>
          <w:szCs w:val="24"/>
        </w:rPr>
      </w:pPr>
      <w:r w:rsidRPr="00D71A53">
        <w:rPr>
          <w:rFonts w:ascii="Times New Roman" w:eastAsia="Calibri" w:hAnsi="Times New Roman" w:cs="Times New Roman"/>
          <w:sz w:val="24"/>
          <w:szCs w:val="24"/>
          <w:lang w:eastAsia="ru-RU" w:bidi="ru-RU"/>
        </w:rPr>
        <w:t xml:space="preserve">3.6. Оплата осуществляется за счёт </w:t>
      </w:r>
      <w:r w:rsidR="002F3810" w:rsidRPr="00D71A53">
        <w:rPr>
          <w:rFonts w:ascii="Times New Roman" w:eastAsia="Calibri" w:hAnsi="Times New Roman" w:cs="Times New Roman"/>
          <w:sz w:val="24"/>
          <w:szCs w:val="24"/>
          <w:lang w:eastAsia="ru-RU" w:bidi="ru-RU"/>
        </w:rPr>
        <w:t>средств от приносящей доход деятельность (собственные доходы учреждения)</w:t>
      </w:r>
      <w:r w:rsidR="00643FEC" w:rsidRPr="00D71A53">
        <w:rPr>
          <w:rFonts w:ascii="Times New Roman" w:eastAsia="Calibri" w:hAnsi="Times New Roman" w:cs="Times New Roman"/>
          <w:sz w:val="24"/>
          <w:szCs w:val="24"/>
          <w:lang w:eastAsia="ru-RU" w:bidi="ru-RU"/>
        </w:rPr>
        <w:t>.</w:t>
      </w:r>
    </w:p>
    <w:p w:rsidR="00384BC9" w:rsidRPr="00D71A53" w:rsidRDefault="00384BC9" w:rsidP="00384BC9">
      <w:pPr>
        <w:widowControl w:val="0"/>
        <w:tabs>
          <w:tab w:val="left" w:pos="360"/>
        </w:tabs>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D71A53">
        <w:rPr>
          <w:rFonts w:ascii="Times New Roman" w:eastAsia="Calibri" w:hAnsi="Times New Roman" w:cs="Times New Roman"/>
          <w:sz w:val="24"/>
          <w:szCs w:val="24"/>
          <w:shd w:val="clear" w:color="auto" w:fill="FFFFFF"/>
          <w:lang w:eastAsia="ru-RU"/>
        </w:rPr>
        <w:t>3.7. В случае начисления Заказчиком неустойки (пени, штрафа) Поставщику</w:t>
      </w:r>
      <w:r w:rsidRPr="00D71A53">
        <w:rPr>
          <w:rFonts w:ascii="Times New Roman" w:eastAsia="Calibri" w:hAnsi="Times New Roman" w:cs="Times New Roman"/>
          <w:sz w:val="24"/>
          <w:szCs w:val="24"/>
          <w:lang w:eastAsia="ru-RU"/>
        </w:rPr>
        <w:t>, оплата</w:t>
      </w:r>
      <w:r w:rsidRPr="00D71A53">
        <w:rPr>
          <w:rFonts w:ascii="Times New Roman" w:eastAsia="Calibri" w:hAnsi="Times New Roman" w:cs="Times New Roman"/>
          <w:sz w:val="24"/>
          <w:szCs w:val="24"/>
          <w:shd w:val="clear" w:color="auto" w:fill="FFFFFF"/>
          <w:lang w:eastAsia="ru-RU"/>
        </w:rPr>
        <w:t xml:space="preserve"> по Договору Поставщику за поставленный Товар </w:t>
      </w:r>
      <w:r w:rsidR="001C5800" w:rsidRPr="00D71A53">
        <w:rPr>
          <w:rFonts w:ascii="Times New Roman" w:eastAsia="Calibri" w:hAnsi="Times New Roman" w:cs="Times New Roman"/>
          <w:sz w:val="24"/>
          <w:szCs w:val="24"/>
          <w:shd w:val="clear" w:color="auto" w:fill="FFFFFF"/>
          <w:lang w:eastAsia="ru-RU"/>
        </w:rPr>
        <w:t>может осуществляться Заказчиком</w:t>
      </w:r>
      <w:r w:rsidRPr="00D71A53">
        <w:rPr>
          <w:rFonts w:ascii="Times New Roman" w:eastAsia="Calibri" w:hAnsi="Times New Roman" w:cs="Times New Roman"/>
          <w:sz w:val="24"/>
          <w:szCs w:val="24"/>
          <w:shd w:val="clear" w:color="auto" w:fill="FFFFFF"/>
          <w:lang w:eastAsia="ru-RU"/>
        </w:rPr>
        <w:t xml:space="preserve"> за вычетом суммы неустойки (пени, штрафов).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4.КАЧЕСТВО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4.1. Поставляемый Товар по своему качеству должен соответствовать Приложению №1 «Спецификация» являющиеся неотъемлемой частью Договора.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4.2. При исполнении Договора по согласованию Заказчика с Поставщиком, допускается поставка Товара, качество которого является улучшенным по сравнению с таким качеством и </w:t>
      </w:r>
      <w:r w:rsidRPr="00D71A53">
        <w:rPr>
          <w:rFonts w:ascii="Times New Roman" w:eastAsia="Times New Roman" w:hAnsi="Times New Roman" w:cs="Times New Roman"/>
          <w:sz w:val="24"/>
          <w:szCs w:val="24"/>
          <w:lang w:eastAsia="ru-RU" w:bidi="en-US"/>
        </w:rPr>
        <w:lastRenderedPageBreak/>
        <w:t xml:space="preserve">такими характеристиками Товара, указанными в Приложение № 1 «Спецификация», за исключением случая если Поставщику был предоставлен приоритет в соответствии с </w:t>
      </w:r>
      <w:r w:rsidRPr="00D71A53">
        <w:rPr>
          <w:rFonts w:ascii="Times New Roman" w:eastAsia="Times New Roman" w:hAnsi="Times New Roman" w:cs="Times New Roman"/>
          <w:sz w:val="24"/>
          <w:szCs w:val="24"/>
          <w:lang w:eastAsia="ru-RU"/>
        </w:rPr>
        <w:t>Постановлением Правительства от 16 сентября 2016 г. N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4.3. Для проверки соответствия качества Товара, Заказчик вправе привлекать независимых экспертов. В случае несоответствия качества поставляемого Товара Поставщик возмещает Заказчику расходы, связанные с проведением экспертизы определения качества товара на предмет несоответствия качества требованиям, установленным Заказчиком, государственным стандартам, техническим описаниям, иным документам, устанавливающим требования к качеству данного Товара, а также требованиям настоящего Договора.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4.4. 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5.ПРАВА И ОБЯЗАННОСТИ СТОРОН.</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 Права и обязанности Поставщика: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5.1.1</w:t>
      </w:r>
      <w:r w:rsidR="006938A7" w:rsidRPr="00D71A53">
        <w:rPr>
          <w:rFonts w:ascii="Times New Roman" w:eastAsia="Times New Roman" w:hAnsi="Times New Roman" w:cs="Times New Roman"/>
          <w:sz w:val="24"/>
          <w:szCs w:val="24"/>
          <w:lang w:eastAsia="ru-RU" w:bidi="en-US"/>
        </w:rPr>
        <w:t>.</w:t>
      </w:r>
      <w:r w:rsidRPr="00D71A53">
        <w:rPr>
          <w:rFonts w:ascii="Times New Roman" w:eastAsia="Times New Roman" w:hAnsi="Times New Roman" w:cs="Times New Roman"/>
          <w:sz w:val="24"/>
          <w:szCs w:val="24"/>
          <w:lang w:eastAsia="ru-RU" w:bidi="en-US"/>
        </w:rPr>
        <w:t xml:space="preserve">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5.1.2</w:t>
      </w:r>
      <w:r w:rsidR="006938A7" w:rsidRPr="00D71A53">
        <w:rPr>
          <w:rFonts w:ascii="Times New Roman" w:eastAsia="Times New Roman" w:hAnsi="Times New Roman" w:cs="Times New Roman"/>
          <w:sz w:val="24"/>
          <w:szCs w:val="24"/>
          <w:lang w:eastAsia="ru-RU" w:bidi="en-US"/>
        </w:rPr>
        <w:t>.</w:t>
      </w:r>
      <w:r w:rsidRPr="00D71A53">
        <w:rPr>
          <w:rFonts w:ascii="Times New Roman" w:eastAsia="Times New Roman" w:hAnsi="Times New Roman" w:cs="Times New Roman"/>
          <w:sz w:val="24"/>
          <w:szCs w:val="24"/>
          <w:lang w:eastAsia="ru-RU" w:bidi="en-US"/>
        </w:rPr>
        <w:t xml:space="preserve"> Поставщик обязуется поставлять товар Заказчику по указанному в Договоре адресу на следующий день с момента получения Поставщиком заявки от Заказчика. Поставщик обеспечивает разгрузку товара Заказчику.</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5.1.3. Поставщик обязуется осуществлять поставку товара путем доставки товара Заказчику по адресу: Республика Крым, г. Ялта, ул. Коммунаров, д.12.</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zh-CN"/>
        </w:rPr>
        <w:t>5.1.4. Поставщик гарантирует что в случае не выборки Заказчиком объема товара, 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5.1.5. Поставщик вправе требовать оплату за поставленный товар, в сроки, установленные Договором.</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w:t>
      </w:r>
      <w:r w:rsidR="006938A7"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Права и обязанности Заказчика: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5.2.2. Заказчик вправе в любое время проверить качество поставляемой </w:t>
      </w:r>
      <w:r w:rsidR="00820152" w:rsidRPr="00D71A53">
        <w:rPr>
          <w:rFonts w:ascii="Times New Roman" w:eastAsia="Times New Roman" w:hAnsi="Times New Roman" w:cs="Times New Roman"/>
          <w:sz w:val="24"/>
          <w:szCs w:val="24"/>
          <w:lang w:eastAsia="ru-RU" w:bidi="en-US"/>
        </w:rPr>
        <w:t>товара</w:t>
      </w:r>
      <w:r w:rsidRPr="00D71A53">
        <w:rPr>
          <w:rFonts w:ascii="Times New Roman" w:eastAsia="Times New Roman" w:hAnsi="Times New Roman" w:cs="Times New Roman"/>
          <w:sz w:val="24"/>
          <w:szCs w:val="24"/>
          <w:lang w:eastAsia="ru-RU" w:bidi="en-US"/>
        </w:rPr>
        <w:t xml:space="preserve"> на предмет соответствия заявленных требованиям характеристики товара в специализированной</w:t>
      </w:r>
      <w:r w:rsidRPr="00D71A53">
        <w:rPr>
          <w:rFonts w:ascii="Times New Roman" w:eastAsia="Times New Roman" w:hAnsi="Times New Roman" w:cs="Times New Roman"/>
          <w:b/>
          <w:sz w:val="24"/>
          <w:szCs w:val="24"/>
          <w:lang w:eastAsia="ru-RU" w:bidi="en-US"/>
        </w:rPr>
        <w:t xml:space="preserve"> </w:t>
      </w:r>
      <w:r w:rsidRPr="00D71A53">
        <w:rPr>
          <w:rFonts w:ascii="Times New Roman" w:eastAsia="Times New Roman" w:hAnsi="Times New Roman" w:cs="Times New Roman"/>
          <w:sz w:val="24"/>
          <w:szCs w:val="24"/>
          <w:lang w:eastAsia="ru-RU" w:bidi="en-US"/>
        </w:rPr>
        <w:t xml:space="preserve">организации. По результату проверки, если проверяемая </w:t>
      </w:r>
      <w:r w:rsidR="00DE2163" w:rsidRPr="00D71A53">
        <w:rPr>
          <w:rFonts w:ascii="Times New Roman" w:eastAsia="Times New Roman" w:hAnsi="Times New Roman" w:cs="Times New Roman"/>
          <w:sz w:val="24"/>
          <w:szCs w:val="24"/>
          <w:lang w:eastAsia="ru-RU" w:bidi="en-US"/>
        </w:rPr>
        <w:t>товар</w:t>
      </w:r>
      <w:r w:rsidRPr="00D71A53">
        <w:rPr>
          <w:rFonts w:ascii="Times New Roman" w:eastAsia="Times New Roman" w:hAnsi="Times New Roman" w:cs="Times New Roman"/>
          <w:sz w:val="24"/>
          <w:szCs w:val="24"/>
          <w:lang w:eastAsia="ru-RU" w:bidi="en-US"/>
        </w:rPr>
        <w:t xml:space="preserve"> не соответствует требованиям по характеристики товара указанных в требовании Заказчика, составляется акт разногласий, данная </w:t>
      </w:r>
      <w:r w:rsidR="00DE2163" w:rsidRPr="00D71A53">
        <w:rPr>
          <w:rFonts w:ascii="Times New Roman" w:eastAsia="Times New Roman" w:hAnsi="Times New Roman" w:cs="Times New Roman"/>
          <w:sz w:val="24"/>
          <w:szCs w:val="24"/>
          <w:lang w:eastAsia="ru-RU" w:bidi="en-US"/>
        </w:rPr>
        <w:t>товар</w:t>
      </w:r>
      <w:r w:rsidRPr="00D71A53">
        <w:rPr>
          <w:rFonts w:ascii="Times New Roman" w:eastAsia="Times New Roman" w:hAnsi="Times New Roman" w:cs="Times New Roman"/>
          <w:sz w:val="24"/>
          <w:szCs w:val="24"/>
          <w:lang w:eastAsia="ru-RU" w:bidi="en-US"/>
        </w:rPr>
        <w:t xml:space="preserve"> подлежит замене Поставщиком в течение 24 часов с момента подписания Акта. Все расходы, связанные с заменого товара, несет Поставщик.</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6. ПРИЕМКА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eastAsia="ru-RU" w:bidi="en-US"/>
        </w:rPr>
        <w:t xml:space="preserve">6.1. </w:t>
      </w:r>
      <w:r w:rsidRPr="00D71A53">
        <w:rPr>
          <w:rFonts w:ascii="Times New Roman" w:eastAsia="Times New Roman" w:hAnsi="Times New Roman" w:cs="Times New Roman"/>
          <w:sz w:val="24"/>
          <w:szCs w:val="24"/>
          <w:lang w:bidi="en-US"/>
        </w:rPr>
        <w:t xml:space="preserve">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w:t>
      </w:r>
      <w:r w:rsidRPr="00D71A53">
        <w:rPr>
          <w:rFonts w:ascii="Times New Roman" w:eastAsia="Times New Roman" w:hAnsi="Times New Roman" w:cs="Times New Roman"/>
          <w:sz w:val="24"/>
          <w:szCs w:val="24"/>
          <w:lang w:bidi="en-US"/>
        </w:rPr>
        <w:lastRenderedPageBreak/>
        <w:t xml:space="preserve">документации и сопровождаться полным комплектом сопроводительных документов.  </w:t>
      </w:r>
      <w:r w:rsidR="00DE2163" w:rsidRPr="00D71A53">
        <w:rPr>
          <w:rFonts w:ascii="Times New Roman" w:eastAsia="Times New Roman" w:hAnsi="Times New Roman" w:cs="Times New Roman"/>
          <w:sz w:val="24"/>
          <w:szCs w:val="24"/>
          <w:lang w:bidi="en-US"/>
        </w:rPr>
        <w:t>Товар</w:t>
      </w:r>
      <w:r w:rsidRPr="00D71A53">
        <w:rPr>
          <w:rFonts w:ascii="Times New Roman" w:eastAsia="Times New Roman" w:hAnsi="Times New Roman" w:cs="Times New Roman"/>
          <w:sz w:val="24"/>
          <w:szCs w:val="24"/>
          <w:lang w:bidi="en-US"/>
        </w:rPr>
        <w:t xml:space="preserve">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 </w:t>
      </w:r>
      <w:r w:rsidRPr="00D71A53">
        <w:rPr>
          <w:rFonts w:ascii="Times New Roman" w:eastAsia="Times New Roman" w:hAnsi="Times New Roman" w:cs="Times New Roman"/>
          <w:b/>
          <w:sz w:val="24"/>
          <w:szCs w:val="24"/>
          <w:lang w:bidi="en-US"/>
        </w:rPr>
        <w:t>Требования к транспортировке:</w:t>
      </w:r>
      <w:r w:rsidRPr="00D71A53">
        <w:rPr>
          <w:rFonts w:ascii="Times New Roman" w:eastAsia="Times New Roman" w:hAnsi="Times New Roman" w:cs="Times New Roman"/>
          <w:sz w:val="24"/>
          <w:szCs w:val="24"/>
          <w:lang w:bidi="en-US"/>
        </w:rPr>
        <w:t xml:space="preserve"> Товар поставляется автотранспортом, соответствующим  санитарным требованиям для поставки данного вида товара, согласно накладной и требованиям санитарных правил, в соответствующей таре, обеспечивающей сохранность товара  при транспортировке и хранении для данного вида продукта.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 Требования к сопроводительной документации при поставке товара</w:t>
      </w:r>
      <w:r w:rsidRPr="00D71A53">
        <w:rPr>
          <w:rFonts w:ascii="Times New Roman" w:eastAsia="Times New Roman" w:hAnsi="Times New Roman" w:cs="Times New Roman"/>
          <w:sz w:val="24"/>
          <w:szCs w:val="24"/>
          <w:lang w:bidi="en-US"/>
        </w:rPr>
        <w:t xml:space="preserve">: Вместе с поставкой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Заказчику передаются следующие документы:</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1) товарная накладная</w:t>
      </w:r>
      <w:r w:rsidRPr="00D71A53">
        <w:rPr>
          <w:rFonts w:ascii="Times New Roman" w:eastAsia="Times New Roman" w:hAnsi="Times New Roman" w:cs="Times New Roman"/>
          <w:sz w:val="24"/>
          <w:szCs w:val="24"/>
          <w:lang w:bidi="en-US"/>
        </w:rPr>
        <w:t>;</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bCs/>
          <w:sz w:val="24"/>
          <w:szCs w:val="24"/>
          <w:lang w:bidi="en-US"/>
        </w:rPr>
        <w:t>2) удостоверение качества и безопасности</w:t>
      </w:r>
      <w:r w:rsidRPr="00D71A53">
        <w:rPr>
          <w:rFonts w:ascii="Times New Roman" w:eastAsia="Times New Roman" w:hAnsi="Times New Roman" w:cs="Times New Roman"/>
          <w:sz w:val="24"/>
          <w:szCs w:val="24"/>
          <w:lang w:bidi="en-US"/>
        </w:rPr>
        <w:t xml:space="preserve"> (Федеральн</w:t>
      </w:r>
      <w:r w:rsidR="001C7E54" w:rsidRPr="00D71A53">
        <w:rPr>
          <w:rFonts w:ascii="Times New Roman" w:eastAsia="Times New Roman" w:hAnsi="Times New Roman" w:cs="Times New Roman"/>
          <w:sz w:val="24"/>
          <w:szCs w:val="24"/>
          <w:lang w:bidi="en-US"/>
        </w:rPr>
        <w:t>ый</w:t>
      </w:r>
      <w:r w:rsidRPr="00D71A53">
        <w:rPr>
          <w:rFonts w:ascii="Times New Roman" w:eastAsia="Times New Roman" w:hAnsi="Times New Roman" w:cs="Times New Roman"/>
          <w:sz w:val="24"/>
          <w:szCs w:val="24"/>
          <w:lang w:bidi="en-US"/>
        </w:rPr>
        <w:t xml:space="preserve"> закон от 2 января 2000 г. № 29-ФЗ «О качестве и безопасности пищевых продуктов»), подтверждающее соответствие качества и безопасности каждой партии пищевых продуктов требованиям нормативных (санитарные правила, технические регламенты, национальные стандарты и др.) и технических (технические условия, технологические инструкции, рецептуры и другие) документов. В документе, удостоверяющем качество и безопасность, указываются: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номер и дата выдачи удостоверения качества и безопасности;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наименование предприятия-изготовителя и его местонахождение;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полное наименование пищевого продукта;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вид потребительской упаковки и масса нетто одной единицы потребительской упаковки;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вид транспортной упаковки (тары) и масса нетто продукта в ней (или количество изделий в одной транспортной упаковке);</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дата и час (для особо скоропортящихся продуктов) изготовления (для упакованной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дополнительно указывается дата упаковывания), номер партии;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срок годности и необходимые условия хранения, транспортировки;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 xml:space="preserve">результаты производственного контроля по показателям качества и безопасности по результатам проверки данной партии </w:t>
      </w:r>
      <w:r w:rsidR="00820152" w:rsidRPr="00D71A53">
        <w:rPr>
          <w:rFonts w:ascii="Times New Roman" w:eastAsia="Times New Roman" w:hAnsi="Times New Roman" w:cs="Times New Roman"/>
          <w:sz w:val="24"/>
          <w:szCs w:val="24"/>
          <w:lang w:bidi="en-US"/>
        </w:rPr>
        <w:t>товара</w:t>
      </w:r>
      <w:r w:rsidRPr="00D71A53">
        <w:rPr>
          <w:rFonts w:ascii="Times New Roman" w:eastAsia="Times New Roman" w:hAnsi="Times New Roman" w:cs="Times New Roman"/>
          <w:sz w:val="24"/>
          <w:szCs w:val="24"/>
          <w:lang w:bidi="en-US"/>
        </w:rPr>
        <w:t xml:space="preserve"> (обычно приводятся в виде таблицы);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обозначение технического документа (или национального стандарта типа «технические условия»), соответствие которому по показателям качества удостоверяется;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обозначение технического регламента или(и) санитарных правил, соответствие которому по показателям безопасности и пищевой ценности удостоверяется;</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ab/>
        <w:t>сведения о государственной регистрации (для пищевых продуктов, подлежащих государственной регистрации) и подтверждении соответствия (реквизиты свидетельства о государственной регистрации или иного документа, подтверждающего безопасность, и указанная в нем необходимая информация, включая особые условия использования, хранения, транспортировки и меры безопасности).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ab/>
        <w:t>3) действующие сертификаты соответствия</w:t>
      </w:r>
      <w:r w:rsidR="004B0C51" w:rsidRPr="00D71A53">
        <w:rPr>
          <w:rFonts w:ascii="Times New Roman" w:eastAsia="Times New Roman" w:hAnsi="Times New Roman" w:cs="Times New Roman"/>
          <w:b/>
          <w:sz w:val="24"/>
          <w:szCs w:val="24"/>
          <w:lang w:bidi="en-US"/>
        </w:rPr>
        <w:t xml:space="preserve"> (декларации соответствия)</w:t>
      </w:r>
      <w:r w:rsidRPr="00D71A53">
        <w:rPr>
          <w:rFonts w:ascii="Times New Roman" w:eastAsia="Times New Roman" w:hAnsi="Times New Roman" w:cs="Times New Roman"/>
          <w:sz w:val="24"/>
          <w:szCs w:val="24"/>
          <w:lang w:bidi="en-US"/>
        </w:rPr>
        <w:t>;</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b/>
          <w:sz w:val="24"/>
          <w:szCs w:val="24"/>
          <w:lang w:bidi="en-US"/>
        </w:rPr>
        <w:tab/>
        <w:t>4) действующие санитарно-эпидемиологические заключения</w:t>
      </w:r>
      <w:r w:rsidRPr="00D71A53">
        <w:rPr>
          <w:rFonts w:ascii="Times New Roman" w:eastAsia="Times New Roman" w:hAnsi="Times New Roman" w:cs="Times New Roman"/>
          <w:sz w:val="24"/>
          <w:szCs w:val="24"/>
          <w:lang w:bidi="en-US"/>
        </w:rPr>
        <w:t xml:space="preserve"> на поставляемую продукцию о соответствии санитарным правилам, выданные Территориальным управлением Федеральной службы по надзору в сфере защиты прав потребителей и благополучия человека (Федеральный закон от 30 марта 1999 г. № 52-ФЗ «О санитарно-эпидемиологическом благополучии населения»; Приказ Роспотребнадзора от 19.07.2007 г. № 224 «О санитарно-эпидемиологических экспертизах, обследованиях, исследованиях, испытаниях и токсических, гигиенических и иных оценок».</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6.2.</w:t>
      </w:r>
      <w:r w:rsidRPr="00D71A53">
        <w:rPr>
          <w:rFonts w:ascii="Times New Roman" w:eastAsia="Times New Roman" w:hAnsi="Times New Roman" w:cs="Times New Roman"/>
          <w:b/>
          <w:sz w:val="24"/>
          <w:szCs w:val="24"/>
          <w:lang w:bidi="en-US"/>
        </w:rPr>
        <w:t xml:space="preserve"> </w:t>
      </w:r>
      <w:r w:rsidRPr="00D71A53">
        <w:rPr>
          <w:rFonts w:ascii="Times New Roman" w:eastAsia="Times New Roman" w:hAnsi="Times New Roman" w:cs="Times New Roman"/>
          <w:sz w:val="24"/>
          <w:szCs w:val="24"/>
          <w:lang w:bidi="en-US"/>
        </w:rPr>
        <w:t>В случае поставки товара несоответствующего ассортименту</w:t>
      </w:r>
      <w:r w:rsidR="002D6D9F" w:rsidRPr="00D71A53">
        <w:rPr>
          <w:rFonts w:ascii="Times New Roman" w:eastAsia="Times New Roman" w:hAnsi="Times New Roman" w:cs="Times New Roman"/>
          <w:sz w:val="24"/>
          <w:szCs w:val="24"/>
          <w:lang w:bidi="en-US"/>
        </w:rPr>
        <w:t>,</w:t>
      </w:r>
      <w:r w:rsidRPr="00D71A53">
        <w:rPr>
          <w:rFonts w:ascii="Times New Roman" w:eastAsia="Times New Roman" w:hAnsi="Times New Roman" w:cs="Times New Roman"/>
          <w:sz w:val="24"/>
          <w:szCs w:val="24"/>
          <w:lang w:bidi="en-US"/>
        </w:rPr>
        <w:t xml:space="preserve"> Заказчик вправе отказаться   </w:t>
      </w:r>
      <w:r w:rsidRPr="00D71A53">
        <w:rPr>
          <w:rFonts w:ascii="Times New Roman" w:eastAsia="Times New Roman" w:hAnsi="Times New Roman" w:cs="Times New Roman"/>
          <w:sz w:val="24"/>
          <w:szCs w:val="24"/>
          <w:lang w:bidi="en-US"/>
        </w:rPr>
        <w:lastRenderedPageBreak/>
        <w:t>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 а также в случае установленным п.8.2 настоящего Договора.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6.3. Если Заказчик не отказался от товаров, не соответствующих условию об ассортименте и поставка товаров данного наименования согласно Договору должна осуществляться в следующие периоды поставки, то указанные товары должны засчитываться в счет объемов этих периодов.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6.4.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6.5.</w:t>
      </w:r>
      <w:r w:rsidR="002D6D9F" w:rsidRPr="00D71A53">
        <w:rPr>
          <w:rFonts w:ascii="Times New Roman" w:eastAsia="Times New Roman" w:hAnsi="Times New Roman" w:cs="Times New Roman"/>
          <w:sz w:val="24"/>
          <w:szCs w:val="24"/>
          <w:lang w:bidi="en-US"/>
        </w:rPr>
        <w:t xml:space="preserve"> </w:t>
      </w:r>
      <w:r w:rsidRPr="00D71A53">
        <w:rPr>
          <w:rFonts w:ascii="Times New Roman" w:eastAsia="Times New Roman" w:hAnsi="Times New Roman" w:cs="Times New Roman"/>
          <w:sz w:val="24"/>
          <w:szCs w:val="24"/>
          <w:lang w:bidi="en-US"/>
        </w:rPr>
        <w:t xml:space="preserve">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w:t>
      </w:r>
      <w:r w:rsidR="00DE2163" w:rsidRPr="00D71A53">
        <w:rPr>
          <w:rFonts w:ascii="Times New Roman" w:eastAsia="Times New Roman" w:hAnsi="Times New Roman" w:cs="Times New Roman"/>
          <w:sz w:val="24"/>
          <w:szCs w:val="24"/>
          <w:lang w:bidi="en-US"/>
        </w:rPr>
        <w:t>товар</w:t>
      </w:r>
      <w:r w:rsidRPr="00D71A53">
        <w:rPr>
          <w:rFonts w:ascii="Times New Roman" w:eastAsia="Times New Roman" w:hAnsi="Times New Roman" w:cs="Times New Roman"/>
          <w:sz w:val="24"/>
          <w:szCs w:val="24"/>
          <w:lang w:bidi="en-US"/>
        </w:rPr>
        <w:t xml:space="preserve"> подлежит немедленному возврату «Поставщику». При этом все расходы, связанные с заменой Товара, несет «Поставщик».</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sidRPr="00D71A53">
        <w:rPr>
          <w:rFonts w:ascii="Times New Roman" w:eastAsia="Times New Roman" w:hAnsi="Times New Roman" w:cs="Times New Roman"/>
          <w:sz w:val="24"/>
          <w:szCs w:val="24"/>
          <w:lang w:bidi="en-US"/>
        </w:rPr>
        <w:t xml:space="preserve">6.6. Товар считается сданным Поставщиком 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7.ПЕРЕХОД ПРАВА СОБСТВЕННОСТИ И РИСКОВ СЛУЧАЙНОЙ ГИБЕЛИ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384BC9" w:rsidRPr="00D71A53"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8.ГАРАНТИЙНЫЕ ОБЯЗАТЕЛЬСТВА.</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8.1.  Срок годности Товара устанавливается в пределах срока годности, указанного производителем на упаковке Товара и должен составлять не менее 80 % от общего срока годности за единицу </w:t>
      </w:r>
      <w:r w:rsidR="00820152" w:rsidRPr="00D71A53">
        <w:rPr>
          <w:rFonts w:ascii="Times New Roman" w:eastAsia="Times New Roman" w:hAnsi="Times New Roman" w:cs="Times New Roman"/>
          <w:sz w:val="24"/>
          <w:szCs w:val="24"/>
          <w:lang w:eastAsia="ru-RU"/>
        </w:rPr>
        <w:t>товара</w:t>
      </w:r>
      <w:r w:rsidRPr="00D71A53">
        <w:rPr>
          <w:rFonts w:ascii="Times New Roman" w:eastAsia="Times New Roman" w:hAnsi="Times New Roman" w:cs="Times New Roman"/>
          <w:sz w:val="24"/>
          <w:szCs w:val="24"/>
          <w:lang w:eastAsia="ru-RU"/>
        </w:rPr>
        <w:t xml:space="preserve"> на дату поставки Товара Заказчику.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8.2.  В случае поставки Товара ниже остаточного срока годности указанного в настоящем Договоре, Заказчик вправе отказаться от приема данной </w:t>
      </w:r>
      <w:r w:rsidR="00820152" w:rsidRPr="00D71A53">
        <w:rPr>
          <w:rFonts w:ascii="Times New Roman" w:eastAsia="Times New Roman" w:hAnsi="Times New Roman" w:cs="Times New Roman"/>
          <w:sz w:val="24"/>
          <w:szCs w:val="24"/>
          <w:lang w:eastAsia="ru-RU"/>
        </w:rPr>
        <w:t>товара</w:t>
      </w:r>
      <w:r w:rsidRPr="00D71A53">
        <w:rPr>
          <w:rFonts w:ascii="Times New Roman" w:eastAsia="Times New Roman" w:hAnsi="Times New Roman" w:cs="Times New Roman"/>
          <w:sz w:val="24"/>
          <w:szCs w:val="24"/>
          <w:lang w:eastAsia="ru-RU"/>
        </w:rPr>
        <w:t>, что оформляется Актом претензией. Поставщик производит замену товара в течение 1-х суток с момента подписания Акта претензии, при этом все расходы связанные  с заменой товара несет Поставщик.</w:t>
      </w:r>
    </w:p>
    <w:p w:rsidR="00384BC9" w:rsidRPr="00D71A53"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ascii="Times New Roman" w:eastAsia="Times New Roman" w:hAnsi="Times New Roman" w:cs="Times New Roman"/>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b/>
          <w:sz w:val="24"/>
          <w:szCs w:val="24"/>
          <w:lang w:eastAsia="ru-RU" w:bidi="en-US"/>
        </w:rPr>
        <w:t>9.КОНФИДИЦИАЛЬНОСТЬ</w:t>
      </w:r>
      <w:r w:rsidRPr="00D71A53">
        <w:rPr>
          <w:rFonts w:ascii="Times New Roman" w:eastAsia="Times New Roman" w:hAnsi="Times New Roman" w:cs="Times New Roman"/>
          <w:sz w:val="24"/>
          <w:szCs w:val="24"/>
          <w:lang w:eastAsia="ru-RU" w:bidi="en-US"/>
        </w:rPr>
        <w:t>.</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384BC9" w:rsidRPr="00D71A53" w:rsidRDefault="00384BC9"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9.3. В случае разглашения информации ограниченного доступа одной из Сторон без </w:t>
      </w:r>
      <w:r w:rsidRPr="00D71A53">
        <w:rPr>
          <w:rFonts w:ascii="Times New Roman" w:eastAsia="Times New Roman" w:hAnsi="Times New Roman" w:cs="Times New Roman"/>
          <w:sz w:val="24"/>
          <w:szCs w:val="24"/>
          <w:lang w:eastAsia="ru-RU"/>
        </w:rPr>
        <w:lastRenderedPageBreak/>
        <w:t>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793071" w:rsidRPr="00D71A53" w:rsidRDefault="00793071" w:rsidP="00384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D71A53">
        <w:rPr>
          <w:rFonts w:ascii="Times New Roman" w:eastAsia="Times New Roman" w:hAnsi="Times New Roman" w:cs="Times New Roman"/>
          <w:b/>
          <w:sz w:val="24"/>
          <w:szCs w:val="24"/>
          <w:lang w:eastAsia="ru-RU" w:bidi="en-US"/>
        </w:rPr>
        <w:t>10.ОТВЕТСТВЕННОСТЬ СТОРОН.</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bidi="en-US"/>
        </w:rPr>
        <w:t>10</w:t>
      </w:r>
      <w:r w:rsidRPr="00D71A53">
        <w:rPr>
          <w:rFonts w:ascii="Times New Roman" w:eastAsia="Times New Roman" w:hAnsi="Times New Roman" w:cs="Times New Roman"/>
          <w:sz w:val="24"/>
          <w:szCs w:val="24"/>
          <w:lang w:eastAsia="ru-RU"/>
        </w:rPr>
        <w:t>.1.</w:t>
      </w:r>
      <w:r w:rsidR="00793071" w:rsidRPr="00D71A53">
        <w:rPr>
          <w:rFonts w:ascii="Times New Roman" w:eastAsia="Times New Roman" w:hAnsi="Times New Roman" w:cs="Times New Roman"/>
          <w:sz w:val="24"/>
          <w:szCs w:val="24"/>
          <w:lang w:eastAsia="ru-RU"/>
        </w:rPr>
        <w:t xml:space="preserve"> </w:t>
      </w:r>
      <w:r w:rsidRPr="00D71A53">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D71A53">
        <w:rPr>
          <w:rFonts w:ascii="Times New Roman" w:eastAsia="SimSun" w:hAnsi="Times New Roman" w:cs="Times New Roman"/>
          <w:sz w:val="24"/>
          <w:szCs w:val="24"/>
          <w:shd w:val="clear" w:color="auto" w:fill="FFFFFF"/>
        </w:rPr>
        <w:t xml:space="preserve">пени ключевой ставки Центрального банка Российской Федерации </w:t>
      </w:r>
      <w:r w:rsidRPr="00D71A53">
        <w:rPr>
          <w:rFonts w:ascii="Times New Roman" w:eastAsia="Times New Roman" w:hAnsi="Times New Roman" w:cs="Times New Roman"/>
          <w:sz w:val="24"/>
          <w:szCs w:val="24"/>
          <w:lang w:eastAsia="ru-RU"/>
        </w:rPr>
        <w:t xml:space="preserve">от не уплаченной в срок суммы.  </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10.3. </w:t>
      </w:r>
      <w:r w:rsidRPr="00D71A53">
        <w:rPr>
          <w:rFonts w:ascii="Times New Roman" w:eastAsia="SimSun" w:hAnsi="Times New Roman" w:cs="Times New Roman"/>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D71A53">
        <w:rPr>
          <w:rFonts w:ascii="Times New Roman" w:eastAsia="Times New Roman" w:hAnsi="Times New Roman" w:cs="Times New Roman"/>
          <w:sz w:val="24"/>
          <w:szCs w:val="24"/>
          <w:lang w:eastAsia="ru-RU"/>
        </w:rPr>
        <w:t xml:space="preserve">такая пеня устанавливается Договором в размере </w:t>
      </w:r>
      <w:r w:rsidRPr="00D71A53">
        <w:rPr>
          <w:rFonts w:ascii="Times New Roman" w:eastAsia="SimSun" w:hAnsi="Times New Roman" w:cs="Times New Roman"/>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384BC9" w:rsidRPr="00D71A53"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D71A53">
        <w:rPr>
          <w:rFonts w:ascii="Times New Roman" w:eastAsia="Times New Roman" w:hAnsi="Times New Roman" w:cs="Times New Roman"/>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384BC9" w:rsidRPr="00D71A53"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D71A53">
        <w:rPr>
          <w:rFonts w:ascii="Times New Roman" w:eastAsia="Times New Roman" w:hAnsi="Times New Roman" w:cs="Times New Roman"/>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384BC9" w:rsidRPr="00D71A53" w:rsidRDefault="00384BC9" w:rsidP="00384B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A53">
        <w:rPr>
          <w:rFonts w:ascii="Times New Roman" w:eastAsia="Times New Roman" w:hAnsi="Times New Roman" w:cs="Times New Roman"/>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p>
    <w:p w:rsidR="00384BC9" w:rsidRPr="00D71A53"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bidi="en-US"/>
        </w:rPr>
      </w:pPr>
      <w:r w:rsidRPr="00D71A53">
        <w:rPr>
          <w:rFonts w:ascii="Times New Roman" w:eastAsia="Times New Roman" w:hAnsi="Times New Roman" w:cs="Times New Roman"/>
          <w:b/>
          <w:bCs/>
          <w:sz w:val="24"/>
          <w:szCs w:val="24"/>
          <w:lang w:eastAsia="ru-RU" w:bidi="en-US"/>
        </w:rPr>
        <w:t>11.</w:t>
      </w:r>
      <w:r w:rsidR="006938A7" w:rsidRPr="00D71A53">
        <w:rPr>
          <w:rFonts w:ascii="Times New Roman" w:eastAsia="Times New Roman" w:hAnsi="Times New Roman" w:cs="Times New Roman"/>
          <w:b/>
          <w:bCs/>
          <w:sz w:val="24"/>
          <w:szCs w:val="24"/>
          <w:lang w:eastAsia="ru-RU" w:bidi="en-US"/>
        </w:rPr>
        <w:t xml:space="preserve"> </w:t>
      </w:r>
      <w:r w:rsidRPr="00D71A53">
        <w:rPr>
          <w:rFonts w:ascii="Times New Roman" w:eastAsia="Times New Roman" w:hAnsi="Times New Roman" w:cs="Times New Roman"/>
          <w:b/>
          <w:bCs/>
          <w:sz w:val="24"/>
          <w:szCs w:val="24"/>
          <w:lang w:eastAsia="ru-RU" w:bidi="en-US"/>
        </w:rPr>
        <w:t>ПОРЯДОК РАЗРЕШЕНИЯ СПОРОВ, РАСТОРЖЕНИЕ ДОГОВОРА</w:t>
      </w:r>
      <w:r w:rsidRPr="00D71A53">
        <w:rPr>
          <w:rFonts w:ascii="Times New Roman" w:eastAsia="Times New Roman" w:hAnsi="Times New Roman" w:cs="Times New Roman"/>
          <w:bCs/>
          <w:sz w:val="24"/>
          <w:szCs w:val="24"/>
          <w:lang w:eastAsia="ru-RU" w:bidi="en-US"/>
        </w:rPr>
        <w:t>.</w:t>
      </w:r>
    </w:p>
    <w:p w:rsidR="00384BC9" w:rsidRPr="00D71A53" w:rsidRDefault="00384BC9" w:rsidP="009306C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9306CF" w:rsidRPr="00D71A53">
        <w:rPr>
          <w:rFonts w:ascii="Times New Roman" w:eastAsia="Times New Roman" w:hAnsi="Times New Roman" w:cs="Times New Roman"/>
          <w:sz w:val="24"/>
          <w:szCs w:val="24"/>
          <w:lang w:eastAsia="ru-RU" w:bidi="en-US"/>
        </w:rPr>
        <w:t xml:space="preserve"> </w:t>
      </w:r>
      <w:r w:rsidRPr="00D71A53">
        <w:rPr>
          <w:rFonts w:ascii="Times New Roman" w:eastAsia="Times New Roman" w:hAnsi="Times New Roman" w:cs="Times New Roman"/>
          <w:sz w:val="24"/>
          <w:szCs w:val="24"/>
          <w:lang w:eastAsia="ru-RU" w:bidi="en-US"/>
        </w:rPr>
        <w:t xml:space="preserve">(десять) рабочих дней.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bCs/>
          <w:sz w:val="24"/>
          <w:szCs w:val="24"/>
          <w:lang w:eastAsia="ru-RU"/>
        </w:rPr>
      </w:pPr>
      <w:r w:rsidRPr="00D71A53">
        <w:rPr>
          <w:rFonts w:ascii="Times New Roman" w:eastAsia="SimSun" w:hAnsi="Times New Roman" w:cs="Times New Roman"/>
          <w:bCs/>
          <w:sz w:val="24"/>
          <w:szCs w:val="24"/>
          <w:lang w:eastAsia="ru-RU"/>
        </w:rPr>
        <w:t>11.3. Заказчик вправе принять решение об одностороннем отказе от исполнения Договора в следующих случаях:</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306CF"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11.3.2. В случае неоднократного (более 2-х раз) нарушения сроков поставки товара, установленного настоящим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11.3.3. В случае составления акта несоответствия поставляемого Товара условиям настоящего Договора.</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11.3.4. В случае не предоставления поставщиком документов, подтверждающих качество </w:t>
      </w:r>
      <w:r w:rsidRPr="00D71A53">
        <w:rPr>
          <w:rFonts w:ascii="Times New Roman" w:eastAsia="SimSun" w:hAnsi="Times New Roman" w:cs="Times New Roman"/>
          <w:sz w:val="24"/>
          <w:szCs w:val="24"/>
          <w:lang w:eastAsia="ru-RU"/>
        </w:rPr>
        <w:lastRenderedPageBreak/>
        <w:t>товара, происхождение товара, а также иных документов на товар, предусмотренных настоящим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 xml:space="preserve">11.3.5. </w:t>
      </w:r>
      <w:r w:rsidRPr="00D71A53">
        <w:rPr>
          <w:rFonts w:ascii="Times New Roman" w:eastAsia="Times New Roman" w:hAnsi="Times New Roman" w:cs="Times New Roman"/>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306CF" w:rsidRPr="00D71A53">
        <w:rPr>
          <w:rFonts w:ascii="Times New Roman" w:eastAsia="Times New Roman" w:hAnsi="Times New Roman" w:cs="Times New Roman"/>
          <w:sz w:val="24"/>
          <w:szCs w:val="24"/>
          <w:lang w:eastAsia="ru-RU"/>
        </w:rPr>
        <w:t>.</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11.3.6. В случае нарушения условий конфиденциальности предусмотренных Договором.</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sz w:val="24"/>
          <w:szCs w:val="24"/>
          <w:lang w:eastAsia="ru-RU"/>
        </w:rPr>
        <w:t>11.3.7. В иных случаях, предусмотренных действующим законодательством Российской Федерации.</w:t>
      </w:r>
      <w:r w:rsidRPr="00D71A53">
        <w:rPr>
          <w:rFonts w:ascii="Times New Roman" w:eastAsia="SimSun" w:hAnsi="Times New Roman" w:cs="Times New Roman"/>
          <w:sz w:val="24"/>
          <w:szCs w:val="24"/>
          <w:lang w:eastAsia="ru-RU"/>
        </w:rPr>
        <w:br/>
      </w:r>
      <w:r w:rsidRPr="00D71A53">
        <w:rPr>
          <w:rFonts w:ascii="Times New Roman" w:eastAsia="SimSun" w:hAnsi="Times New Roman" w:cs="Times New Roman"/>
          <w:bCs/>
          <w:sz w:val="24"/>
          <w:szCs w:val="24"/>
          <w:lang w:eastAsia="ru-RU"/>
        </w:rPr>
        <w:t>11.4.</w:t>
      </w:r>
      <w:r w:rsidRPr="00D71A53">
        <w:rPr>
          <w:rFonts w:ascii="Times New Roman" w:eastAsia="SimSun" w:hAnsi="Times New Roman" w:cs="Times New Roman"/>
          <w:bCs/>
          <w:i/>
          <w:sz w:val="24"/>
          <w:szCs w:val="24"/>
          <w:lang w:eastAsia="ru-RU"/>
        </w:rPr>
        <w:t xml:space="preserve"> </w:t>
      </w:r>
      <w:r w:rsidRPr="00D71A53">
        <w:rPr>
          <w:rFonts w:ascii="Times New Roman" w:eastAsia="SimSun" w:hAnsi="Times New Roman" w:cs="Times New Roman"/>
          <w:bCs/>
          <w:sz w:val="24"/>
          <w:szCs w:val="24"/>
          <w:lang w:eastAsia="ru-RU"/>
        </w:rPr>
        <w:t xml:space="preserve">Поставщик вправе принять решение об одностороннем отказе от исполнения Договора в следующих случаях: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bCs/>
          <w:i/>
          <w:sz w:val="24"/>
          <w:szCs w:val="24"/>
          <w:lang w:eastAsia="ru-RU"/>
        </w:rPr>
      </w:pPr>
      <w:r w:rsidRPr="00D71A53">
        <w:rPr>
          <w:rFonts w:ascii="Times New Roman" w:eastAsia="SimSun" w:hAnsi="Times New Roman" w:cs="Times New Roman"/>
          <w:sz w:val="24"/>
          <w:szCs w:val="24"/>
          <w:lang w:eastAsia="ru-RU"/>
        </w:rPr>
        <w:t xml:space="preserve">11.4.1. В случае нарушения Заказчиком сроков приемки товара, установленного настоящим Договором. </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kern w:val="28"/>
          <w:sz w:val="24"/>
          <w:szCs w:val="24"/>
          <w:lang w:eastAsia="ru-RU"/>
        </w:rPr>
      </w:pPr>
      <w:r w:rsidRPr="00D71A53">
        <w:rPr>
          <w:rFonts w:ascii="Times New Roman" w:eastAsia="SimSun" w:hAnsi="Times New Roman" w:cs="Times New Roman"/>
          <w:sz w:val="24"/>
          <w:szCs w:val="24"/>
          <w:lang w:eastAsia="ru-RU"/>
        </w:rPr>
        <w:t>11.4.2. В случае нарушения заказчиком срока оплаты поставленного товара.</w:t>
      </w:r>
      <w:r w:rsidRPr="00D71A53">
        <w:rPr>
          <w:rFonts w:ascii="Times New Roman" w:eastAsia="SimSun" w:hAnsi="Times New Roman" w:cs="Times New Roman"/>
          <w:sz w:val="24"/>
          <w:szCs w:val="24"/>
          <w:lang w:eastAsia="ru-RU"/>
        </w:rPr>
        <w:br/>
        <w:t xml:space="preserve">11.4.3. </w:t>
      </w:r>
      <w:r w:rsidRPr="00D71A53">
        <w:rPr>
          <w:rFonts w:ascii="Times New Roman" w:eastAsia="SimSun" w:hAnsi="Times New Roman" w:cs="Times New Roman"/>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r w:rsidRPr="00D71A53">
        <w:rPr>
          <w:rFonts w:ascii="Times New Roman" w:eastAsia="SimSun" w:hAnsi="Times New Roman" w:cs="Times New Roman"/>
          <w:kern w:val="28"/>
          <w:sz w:val="24"/>
          <w:szCs w:val="24"/>
          <w:lang w:eastAsia="ru-RU"/>
        </w:rPr>
        <w:b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9306CF" w:rsidRPr="00D71A53">
        <w:rPr>
          <w:rFonts w:ascii="Times New Roman" w:eastAsia="SimSun" w:hAnsi="Times New Roman" w:cs="Times New Roman"/>
          <w:kern w:val="28"/>
          <w:sz w:val="24"/>
          <w:szCs w:val="24"/>
          <w:lang w:eastAsia="ru-RU"/>
        </w:rPr>
        <w:t>.</w:t>
      </w:r>
    </w:p>
    <w:p w:rsidR="00384BC9" w:rsidRPr="00D71A53" w:rsidRDefault="00384BC9" w:rsidP="009306CF">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D71A53">
        <w:rPr>
          <w:rFonts w:ascii="Times New Roman" w:eastAsia="SimSun" w:hAnsi="Times New Roman" w:cs="Times New Roman"/>
          <w:kern w:val="28"/>
          <w:sz w:val="24"/>
          <w:szCs w:val="24"/>
          <w:lang w:eastAsia="ru-RU"/>
        </w:rPr>
        <w:t>11.6.</w:t>
      </w:r>
      <w:r w:rsidRPr="00D71A53">
        <w:rPr>
          <w:rFonts w:ascii="Times New Roman" w:eastAsia="Times New Roman" w:hAnsi="Times New Roman" w:cs="Times New Roman"/>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 </w:t>
      </w:r>
    </w:p>
    <w:p w:rsidR="00384BC9" w:rsidRPr="00C055A2" w:rsidRDefault="00384BC9" w:rsidP="009306C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D71A53">
        <w:rPr>
          <w:rFonts w:ascii="Times New Roman" w:eastAsia="Times New Roman" w:hAnsi="Times New Roman" w:cs="Times New Roman"/>
          <w:sz w:val="24"/>
          <w:szCs w:val="24"/>
          <w:lang w:eastAsia="ru-RU" w:bidi="en-US"/>
        </w:rPr>
        <w:t xml:space="preserve">11.7.  В случае не урегулирования споров и разногласий путем переговоров спор подлежит разрешению в </w:t>
      </w:r>
      <w:r w:rsidRPr="00C055A2">
        <w:rPr>
          <w:rFonts w:ascii="Times New Roman" w:eastAsia="Times New Roman" w:hAnsi="Times New Roman" w:cs="Times New Roman"/>
          <w:sz w:val="24"/>
          <w:szCs w:val="24"/>
          <w:lang w:eastAsia="ru-RU" w:bidi="en-US"/>
        </w:rPr>
        <w:t xml:space="preserve">Арбитражном суде в Республике Крым.  </w:t>
      </w:r>
    </w:p>
    <w:p w:rsidR="00384BC9" w:rsidRPr="00C055A2"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384BC9" w:rsidRPr="00C055A2"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C055A2">
        <w:rPr>
          <w:rFonts w:ascii="Times New Roman" w:eastAsia="Times New Roman" w:hAnsi="Times New Roman" w:cs="Times New Roman"/>
          <w:b/>
          <w:bCs/>
          <w:sz w:val="24"/>
          <w:szCs w:val="24"/>
          <w:lang w:eastAsia="ru-RU" w:bidi="en-US"/>
        </w:rPr>
        <w:t xml:space="preserve">12. ОБЕСПЕЧЕНИЕ ДОГОВОРА. </w:t>
      </w:r>
    </w:p>
    <w:p w:rsidR="00384BC9" w:rsidRPr="00C055A2" w:rsidRDefault="00384BC9" w:rsidP="009306CF">
      <w:pPr>
        <w:suppressAutoHyphens/>
        <w:spacing w:after="0" w:line="240" w:lineRule="auto"/>
        <w:jc w:val="both"/>
        <w:rPr>
          <w:rFonts w:ascii="Times New Roman" w:eastAsia="SimSun" w:hAnsi="Times New Roman" w:cs="Times New Roman"/>
          <w:b/>
          <w:sz w:val="24"/>
          <w:szCs w:val="24"/>
          <w:lang w:eastAsia="zh-CN"/>
        </w:rPr>
      </w:pPr>
      <w:r w:rsidRPr="00C055A2">
        <w:rPr>
          <w:rFonts w:ascii="Times New Roman" w:eastAsia="SimSun" w:hAnsi="Times New Roman" w:cs="Times New Roman"/>
          <w:sz w:val="24"/>
          <w:szCs w:val="24"/>
        </w:rPr>
        <w:t xml:space="preserve">12.1. </w:t>
      </w:r>
      <w:r w:rsidRPr="00C055A2">
        <w:rPr>
          <w:rFonts w:ascii="Times New Roman" w:eastAsia="SimSun" w:hAnsi="Times New Roman" w:cs="Times New Roman"/>
          <w:i/>
          <w:sz w:val="24"/>
          <w:szCs w:val="24"/>
        </w:rPr>
        <w:t xml:space="preserve">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w:t>
      </w:r>
      <w:r w:rsidR="00EB421D">
        <w:rPr>
          <w:rFonts w:ascii="Times New Roman" w:eastAsia="Times New Roman" w:hAnsi="Times New Roman" w:cs="Times New Roman"/>
          <w:b/>
          <w:sz w:val="24"/>
          <w:szCs w:val="24"/>
          <w:lang w:eastAsia="ru-RU"/>
        </w:rPr>
        <w:t>249601,64</w:t>
      </w:r>
      <w:r w:rsidR="00EB421D" w:rsidRPr="00EE2451">
        <w:rPr>
          <w:rFonts w:ascii="Times New Roman" w:eastAsia="Times New Roman" w:hAnsi="Times New Roman" w:cs="Times New Roman"/>
          <w:b/>
          <w:sz w:val="24"/>
          <w:szCs w:val="24"/>
          <w:lang w:eastAsia="ru-RU"/>
        </w:rPr>
        <w:t xml:space="preserve"> руб. (</w:t>
      </w:r>
      <w:r w:rsidR="00EB421D">
        <w:rPr>
          <w:rFonts w:ascii="Times New Roman" w:eastAsia="Times New Roman" w:hAnsi="Times New Roman" w:cs="Times New Roman"/>
          <w:b/>
          <w:sz w:val="24"/>
          <w:szCs w:val="24"/>
          <w:lang w:eastAsia="ru-RU"/>
        </w:rPr>
        <w:t>двести сорок девять тысяч шестьсот один</w:t>
      </w:r>
      <w:r w:rsidR="00EB421D" w:rsidRPr="00EE2451">
        <w:rPr>
          <w:rFonts w:ascii="Times New Roman" w:eastAsia="Times New Roman" w:hAnsi="Times New Roman" w:cs="Times New Roman"/>
          <w:b/>
          <w:sz w:val="24"/>
          <w:szCs w:val="24"/>
          <w:lang w:eastAsia="ru-RU"/>
        </w:rPr>
        <w:t xml:space="preserve"> рубл</w:t>
      </w:r>
      <w:r w:rsidR="00EB421D">
        <w:rPr>
          <w:rFonts w:ascii="Times New Roman" w:eastAsia="Times New Roman" w:hAnsi="Times New Roman" w:cs="Times New Roman"/>
          <w:b/>
          <w:sz w:val="24"/>
          <w:szCs w:val="24"/>
          <w:lang w:eastAsia="ru-RU"/>
        </w:rPr>
        <w:t>ь 64</w:t>
      </w:r>
      <w:r w:rsidR="00EB421D" w:rsidRPr="00EE2451">
        <w:rPr>
          <w:rFonts w:ascii="Times New Roman" w:eastAsia="Times New Roman" w:hAnsi="Times New Roman" w:cs="Times New Roman"/>
          <w:b/>
          <w:sz w:val="24"/>
          <w:szCs w:val="24"/>
          <w:lang w:eastAsia="ru-RU"/>
        </w:rPr>
        <w:t xml:space="preserve"> копеек).</w:t>
      </w:r>
    </w:p>
    <w:p w:rsidR="00384BC9" w:rsidRPr="00C055A2" w:rsidRDefault="00384BC9" w:rsidP="009306CF">
      <w:pPr>
        <w:suppressAutoHyphens/>
        <w:spacing w:after="0" w:line="240" w:lineRule="auto"/>
        <w:jc w:val="both"/>
        <w:rPr>
          <w:rFonts w:ascii="Times New Roman" w:eastAsia="MS Mincho" w:hAnsi="Times New Roman" w:cs="Times New Roman"/>
          <w:kern w:val="28"/>
          <w:sz w:val="24"/>
          <w:szCs w:val="24"/>
        </w:rPr>
      </w:pPr>
      <w:r w:rsidRPr="00C055A2">
        <w:rPr>
          <w:rFonts w:ascii="Times New Roman" w:eastAsia="Times New Roman" w:hAnsi="Times New Roman" w:cs="Times New Roman"/>
          <w:kern w:val="28"/>
          <w:sz w:val="24"/>
          <w:szCs w:val="24"/>
        </w:rPr>
        <w:t>12.2.</w:t>
      </w:r>
      <w:r w:rsidRPr="00C055A2">
        <w:rPr>
          <w:rFonts w:ascii="Times New Roman" w:eastAsia="MS Mincho" w:hAnsi="Times New Roman" w:cs="Times New Roman"/>
          <w:kern w:val="28"/>
          <w:sz w:val="24"/>
          <w:szCs w:val="24"/>
        </w:rPr>
        <w:t xml:space="preserve"> Обеспечение исполнения Договора распространяется на обязательства Поставщика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384BC9" w:rsidRPr="00C055A2" w:rsidRDefault="00384BC9" w:rsidP="009306CF">
      <w:pPr>
        <w:spacing w:after="0" w:line="240" w:lineRule="auto"/>
        <w:ind w:right="-1"/>
        <w:contextualSpacing/>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также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MS Mincho" w:hAnsi="Times New Roman" w:cs="Times New Roman"/>
          <w:sz w:val="24"/>
          <w:szCs w:val="24"/>
        </w:rPr>
        <w:t xml:space="preserve">12.3. </w:t>
      </w:r>
      <w:r w:rsidRPr="00C055A2">
        <w:rPr>
          <w:rFonts w:ascii="Times New Roman" w:eastAsia="SimSun" w:hAnsi="Times New Roman" w:cs="Times New Roman"/>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12.4.При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Денежные средства, перечисленные ранее, возвращаются Поставщику на банковский счет, указанный в его письменном обращении, в течение 10 рабочих дней с даты представления оригинала банковской гарантии.</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w:t>
      </w:r>
      <w:r w:rsidRPr="00C055A2">
        <w:rPr>
          <w:rFonts w:ascii="Times New Roman" w:eastAsia="SimSun" w:hAnsi="Times New Roman" w:cs="Times New Roman"/>
          <w:sz w:val="24"/>
          <w:szCs w:val="24"/>
          <w:lang w:eastAsia="ru-RU"/>
        </w:rPr>
        <w:lastRenderedPageBreak/>
        <w:t>перечисленных в качестве обеспечения, на счет Заказчика.</w:t>
      </w:r>
    </w:p>
    <w:p w:rsidR="00384BC9" w:rsidRPr="00C055A2" w:rsidRDefault="00384BC9" w:rsidP="009306CF">
      <w:pPr>
        <w:widowControl w:val="0"/>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12.5. Банковская гарантия должна быть безотзывной и должна содержать:</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 сумму банковской гарантии, подлежащую уплате гарантом Заказчику;</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384BC9" w:rsidRPr="00C055A2" w:rsidRDefault="00384BC9" w:rsidP="009306CF">
      <w:pPr>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5) срок действия банковской гарантии в соответствии с требованиями документации о конкурентной закупке должен превышать срок действия Договора  не менее чем на 1 (один) месяц;</w:t>
      </w:r>
    </w:p>
    <w:p w:rsidR="00384BC9" w:rsidRPr="00C055A2" w:rsidRDefault="00384BC9" w:rsidP="009306CF">
      <w:pPr>
        <w:widowControl w:val="0"/>
        <w:autoSpaceDE w:val="0"/>
        <w:autoSpaceDN w:val="0"/>
        <w:spacing w:after="0" w:line="240" w:lineRule="auto"/>
        <w:ind w:right="-1" w:firstLine="426"/>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84BC9" w:rsidRPr="00C055A2" w:rsidRDefault="00384BC9" w:rsidP="009306CF">
      <w:pPr>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4BC9" w:rsidRPr="00C055A2" w:rsidRDefault="00384BC9" w:rsidP="009306CF">
      <w:pPr>
        <w:autoSpaceDE w:val="0"/>
        <w:autoSpaceDN w:val="0"/>
        <w:spacing w:after="0" w:line="240" w:lineRule="auto"/>
        <w:ind w:right="-1"/>
        <w:jc w:val="both"/>
        <w:rPr>
          <w:rFonts w:ascii="Times New Roman" w:eastAsia="SimSun" w:hAnsi="Times New Roman" w:cs="Times New Roman"/>
          <w:sz w:val="24"/>
          <w:szCs w:val="24"/>
          <w:lang w:eastAsia="ru-RU"/>
        </w:rPr>
      </w:pPr>
      <w:r w:rsidRPr="00C055A2">
        <w:rPr>
          <w:rFonts w:ascii="Times New Roman" w:eastAsia="SimSun" w:hAnsi="Times New Roman" w:cs="Times New Roman"/>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об исполненном Договоре. </w:t>
      </w:r>
      <w:r w:rsidR="0088176F" w:rsidRPr="00C055A2">
        <w:rPr>
          <w:rFonts w:ascii="Times New Roman" w:eastAsia="SimSun" w:hAnsi="Times New Roman" w:cs="Times New Roman"/>
          <w:sz w:val="24"/>
          <w:szCs w:val="24"/>
          <w:lang w:eastAsia="ru-RU"/>
        </w:rPr>
        <w:t xml:space="preserve"> </w:t>
      </w:r>
    </w:p>
    <w:p w:rsidR="00384BC9" w:rsidRPr="00C055A2" w:rsidRDefault="00384BC9" w:rsidP="00384BC9">
      <w:pPr>
        <w:autoSpaceDE w:val="0"/>
        <w:autoSpaceDN w:val="0"/>
        <w:spacing w:after="0" w:line="276" w:lineRule="auto"/>
        <w:ind w:right="-1"/>
        <w:jc w:val="both"/>
        <w:rPr>
          <w:rFonts w:ascii="Times New Roman" w:eastAsia="SimSun" w:hAnsi="Times New Roman" w:cs="Times New Roman"/>
          <w:sz w:val="24"/>
          <w:szCs w:val="24"/>
          <w:lang w:eastAsia="ru-RU"/>
        </w:rPr>
      </w:pPr>
    </w:p>
    <w:p w:rsidR="00384BC9" w:rsidRPr="00C055A2" w:rsidRDefault="00384BC9" w:rsidP="00384BC9">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55A2">
        <w:rPr>
          <w:rFonts w:ascii="Times New Roman" w:eastAsia="Calibri" w:hAnsi="Times New Roman" w:cs="Times New Roman"/>
          <w:b/>
          <w:sz w:val="24"/>
          <w:szCs w:val="24"/>
          <w:lang w:eastAsia="ru-RU"/>
        </w:rPr>
        <w:t>13. ДЕЙСТВИЕ ОБСТОЯТЕЛЬСТВ НЕПРЕОДОЛИМОЙ СИЛЫ</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13.3. Сторона, исполнению обязательств которой препятствует обстоятельство непреодолимой силы, обязана в течение </w:t>
      </w:r>
      <w:r w:rsidRPr="00C055A2">
        <w:rPr>
          <w:rFonts w:ascii="Times New Roman" w:eastAsia="Calibri" w:hAnsi="Times New Roman" w:cs="Times New Roman"/>
          <w:i/>
          <w:iCs/>
          <w:sz w:val="24"/>
          <w:szCs w:val="24"/>
          <w:lang w:eastAsia="ru-RU"/>
        </w:rPr>
        <w:t>5</w:t>
      </w:r>
      <w:r w:rsidRPr="00C055A2">
        <w:rPr>
          <w:rFonts w:ascii="Times New Roman" w:eastAsia="Calibri" w:hAnsi="Times New Roman" w:cs="Times New Roman"/>
          <w:sz w:val="24"/>
          <w:szCs w:val="24"/>
          <w:lang w:eastAsia="ru-RU"/>
        </w:rPr>
        <w:t> (</w:t>
      </w:r>
      <w:r w:rsidRPr="00C055A2">
        <w:rPr>
          <w:rFonts w:ascii="Times New Roman" w:eastAsia="Calibri" w:hAnsi="Times New Roman" w:cs="Times New Roman"/>
          <w:i/>
          <w:iCs/>
          <w:sz w:val="24"/>
          <w:szCs w:val="24"/>
          <w:lang w:eastAsia="ru-RU"/>
        </w:rPr>
        <w:t>пяти</w:t>
      </w:r>
      <w:r w:rsidRPr="00C055A2">
        <w:rPr>
          <w:rFonts w:ascii="Times New Roman" w:eastAsia="Calibri" w:hAnsi="Times New Roman" w:cs="Times New Roman"/>
          <w:sz w:val="24"/>
          <w:szCs w:val="24"/>
          <w:lang w:eastAsia="ru-RU"/>
        </w:rPr>
        <w:t>) </w:t>
      </w:r>
      <w:r w:rsidRPr="00C055A2">
        <w:rPr>
          <w:rFonts w:ascii="Times New Roman" w:eastAsia="Calibri" w:hAnsi="Times New Roman" w:cs="Times New Roman"/>
          <w:i/>
          <w:iCs/>
          <w:sz w:val="24"/>
          <w:szCs w:val="24"/>
          <w:lang w:eastAsia="ru-RU"/>
        </w:rPr>
        <w:t>рабочих дней</w:t>
      </w:r>
      <w:r w:rsidRPr="00C055A2">
        <w:rPr>
          <w:rFonts w:ascii="Times New Roman" w:eastAsia="Calibri" w:hAnsi="Times New Roman" w:cs="Times New Roman"/>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84BC9" w:rsidRPr="00C055A2"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84BC9" w:rsidRPr="00C055A2" w:rsidRDefault="00384BC9" w:rsidP="009306CF">
      <w:pPr>
        <w:autoSpaceDE w:val="0"/>
        <w:autoSpaceDN w:val="0"/>
        <w:spacing w:after="0" w:line="240" w:lineRule="auto"/>
        <w:ind w:right="-1"/>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lastRenderedPageBreak/>
        <w:t>13.5. В случае если обстоятельства непреодолимой силы действуют непрерывно в течение </w:t>
      </w:r>
      <w:r w:rsidRPr="00C055A2">
        <w:rPr>
          <w:rFonts w:ascii="Times New Roman" w:eastAsia="Calibri" w:hAnsi="Times New Roman" w:cs="Times New Roman"/>
          <w:i/>
          <w:iCs/>
          <w:sz w:val="24"/>
          <w:szCs w:val="24"/>
          <w:lang w:eastAsia="ru-RU"/>
        </w:rPr>
        <w:t>3 (трех) месяцев</w:t>
      </w:r>
      <w:r w:rsidRPr="00C055A2">
        <w:rPr>
          <w:rFonts w:ascii="Times New Roman" w:eastAsia="Calibri" w:hAnsi="Times New Roman" w:cs="Times New Roman"/>
          <w:sz w:val="24"/>
          <w:szCs w:val="24"/>
          <w:lang w:eastAsia="ru-RU"/>
        </w:rPr>
        <w:t>, любая из Сторон вправе потребовать расторжения Договора.</w:t>
      </w:r>
    </w:p>
    <w:p w:rsidR="00384BC9" w:rsidRPr="00C055A2" w:rsidRDefault="00384BC9" w:rsidP="00384BC9">
      <w:pPr>
        <w:autoSpaceDE w:val="0"/>
        <w:autoSpaceDN w:val="0"/>
        <w:spacing w:after="0" w:line="276" w:lineRule="auto"/>
        <w:ind w:right="-1"/>
        <w:jc w:val="both"/>
        <w:rPr>
          <w:rFonts w:ascii="Times New Roman" w:eastAsia="Calibri" w:hAnsi="Times New Roman" w:cs="Times New Roman"/>
          <w:sz w:val="24"/>
          <w:szCs w:val="24"/>
          <w:lang w:eastAsia="ru-RU"/>
        </w:rPr>
      </w:pPr>
      <w:r w:rsidRPr="00C055A2">
        <w:rPr>
          <w:rFonts w:ascii="Times New Roman" w:eastAsia="Calibri" w:hAnsi="Times New Roman" w:cs="Times New Roman"/>
          <w:sz w:val="24"/>
          <w:szCs w:val="24"/>
          <w:lang w:eastAsia="ru-RU"/>
        </w:rPr>
        <w:t xml:space="preserve">  </w:t>
      </w:r>
    </w:p>
    <w:p w:rsidR="00384BC9" w:rsidRPr="00C055A2" w:rsidRDefault="00384BC9" w:rsidP="00384BC9">
      <w:pPr>
        <w:widowControl w:val="0"/>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C055A2">
        <w:rPr>
          <w:rFonts w:ascii="Times New Roman" w:eastAsia="Calibri" w:hAnsi="Times New Roman" w:cs="Times New Roman"/>
          <w:b/>
          <w:sz w:val="24"/>
          <w:szCs w:val="24"/>
          <w:lang w:eastAsia="ru-RU"/>
        </w:rPr>
        <w:t xml:space="preserve">14. СРОК ДЕЙСТВИЯ, ПОРЯДОК ИЗМЕНЕНИЯ ДОГОВОРА  </w:t>
      </w:r>
    </w:p>
    <w:p w:rsidR="00384BC9" w:rsidRPr="00C055A2" w:rsidRDefault="00384BC9" w:rsidP="009306CF">
      <w:pPr>
        <w:widowControl w:val="0"/>
        <w:suppressAutoHyphens/>
        <w:spacing w:after="0" w:line="240" w:lineRule="auto"/>
        <w:contextualSpacing/>
        <w:jc w:val="both"/>
        <w:rPr>
          <w:rFonts w:ascii="Times New Roman" w:eastAsia="Times New Roman" w:hAnsi="Times New Roman" w:cs="Times New Roman"/>
          <w:iCs/>
          <w:sz w:val="24"/>
          <w:szCs w:val="24"/>
          <w:lang w:eastAsia="ru-RU"/>
        </w:rPr>
      </w:pPr>
      <w:r w:rsidRPr="00C055A2">
        <w:rPr>
          <w:rFonts w:ascii="Times New Roman" w:eastAsia="Times New Roman" w:hAnsi="Times New Roman" w:cs="Times New Roman"/>
          <w:sz w:val="24"/>
          <w:szCs w:val="24"/>
          <w:lang w:eastAsia="ru-RU"/>
        </w:rPr>
        <w:t xml:space="preserve">14.1. Настоящий Договор вступает в силу </w:t>
      </w:r>
      <w:r w:rsidRPr="00C055A2">
        <w:rPr>
          <w:rFonts w:ascii="Times New Roman" w:eastAsia="Times New Roman" w:hAnsi="Times New Roman" w:cs="Times New Roman"/>
          <w:b/>
          <w:sz w:val="24"/>
          <w:szCs w:val="24"/>
          <w:highlight w:val="yellow"/>
          <w:lang w:eastAsia="ru-RU"/>
        </w:rPr>
        <w:t xml:space="preserve">с </w:t>
      </w:r>
      <w:r w:rsidR="00C055A2" w:rsidRPr="00C055A2">
        <w:rPr>
          <w:rFonts w:ascii="Times New Roman" w:eastAsia="Times New Roman" w:hAnsi="Times New Roman" w:cs="Times New Roman"/>
          <w:b/>
          <w:sz w:val="24"/>
          <w:szCs w:val="24"/>
          <w:highlight w:val="yellow"/>
          <w:lang w:eastAsia="ru-RU"/>
        </w:rPr>
        <w:t>01.01.2022г.</w:t>
      </w:r>
      <w:r w:rsidRPr="00C055A2">
        <w:rPr>
          <w:rFonts w:ascii="Times New Roman" w:eastAsia="Times New Roman" w:hAnsi="Times New Roman" w:cs="Times New Roman"/>
          <w:b/>
          <w:sz w:val="24"/>
          <w:szCs w:val="24"/>
          <w:highlight w:val="yellow"/>
          <w:lang w:eastAsia="ru-RU"/>
        </w:rPr>
        <w:t xml:space="preserve"> до </w:t>
      </w:r>
      <w:r w:rsidR="00C055A2" w:rsidRPr="00C055A2">
        <w:rPr>
          <w:rFonts w:ascii="Times New Roman" w:eastAsia="Times New Roman" w:hAnsi="Times New Roman" w:cs="Times New Roman"/>
          <w:b/>
          <w:sz w:val="24"/>
          <w:szCs w:val="24"/>
          <w:highlight w:val="yellow"/>
          <w:lang w:eastAsia="ru-RU"/>
        </w:rPr>
        <w:t>31.12.2022</w:t>
      </w:r>
      <w:r w:rsidRPr="00C055A2">
        <w:rPr>
          <w:rFonts w:ascii="Times New Roman" w:eastAsia="Times New Roman" w:hAnsi="Times New Roman" w:cs="Times New Roman"/>
          <w:sz w:val="24"/>
          <w:szCs w:val="24"/>
          <w:lang w:eastAsia="ru-RU"/>
        </w:rPr>
        <w:t xml:space="preserve"> года. Окончание срока действия Договора не освобождает стороны от ответственности за его нарушение (</w:t>
      </w:r>
      <w:r w:rsidRPr="00C055A2">
        <w:rPr>
          <w:rFonts w:ascii="Times New Roman" w:eastAsia="Times New Roman" w:hAnsi="Times New Roman" w:cs="Times New Roman"/>
          <w:iCs/>
          <w:sz w:val="24"/>
          <w:szCs w:val="24"/>
          <w:lang w:eastAsia="ru-RU"/>
        </w:rPr>
        <w:t xml:space="preserve">обязательств по оплате, возмещению убытков, выплате неустойки (штраф, пеня)).   </w:t>
      </w:r>
    </w:p>
    <w:p w:rsidR="00384BC9" w:rsidRPr="00C055A2"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14.2.</w:t>
      </w:r>
      <w:r w:rsidR="006938A7" w:rsidRPr="00C055A2">
        <w:rPr>
          <w:rFonts w:ascii="Times New Roman" w:eastAsia="SimSun" w:hAnsi="Times New Roman" w:cs="Times New Roman"/>
          <w:sz w:val="24"/>
          <w:szCs w:val="24"/>
        </w:rPr>
        <w:t xml:space="preserve"> </w:t>
      </w:r>
      <w:r w:rsidRPr="00C055A2">
        <w:rPr>
          <w:rFonts w:ascii="Times New Roman" w:eastAsia="SimSun" w:hAnsi="Times New Roman" w:cs="Times New Roman"/>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384BC9" w:rsidRPr="00C055A2" w:rsidRDefault="00384BC9" w:rsidP="009306CF">
      <w:pPr>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14.2.1.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84BC9" w:rsidRPr="00476717" w:rsidRDefault="00384BC9" w:rsidP="009306CF">
      <w:pPr>
        <w:tabs>
          <w:tab w:val="left" w:pos="1172"/>
        </w:tabs>
        <w:spacing w:after="0" w:line="240" w:lineRule="auto"/>
        <w:jc w:val="both"/>
        <w:rPr>
          <w:rFonts w:ascii="Times New Roman" w:eastAsia="SimSun" w:hAnsi="Times New Roman" w:cs="Times New Roman"/>
          <w:sz w:val="24"/>
          <w:szCs w:val="24"/>
        </w:rPr>
      </w:pPr>
      <w:r w:rsidRPr="00C055A2">
        <w:rPr>
          <w:rFonts w:ascii="Times New Roman" w:eastAsia="SimSun" w:hAnsi="Times New Roman" w:cs="Times New Roman"/>
          <w:sz w:val="24"/>
          <w:szCs w:val="24"/>
        </w:rPr>
        <w:t xml:space="preserve">а) при снижении цены договора без изменения предусмотренных договором количества товара, объема работы или услуги, качества </w:t>
      </w:r>
      <w:r w:rsidRPr="00476717">
        <w:rPr>
          <w:rFonts w:ascii="Times New Roman" w:eastAsia="SimSun" w:hAnsi="Times New Roman" w:cs="Times New Roman"/>
          <w:sz w:val="24"/>
          <w:szCs w:val="24"/>
        </w:rPr>
        <w:t xml:space="preserve">поставляемого товара, выполняемой работы, оказываемой услуги и иных условий договора;  </w:t>
      </w:r>
    </w:p>
    <w:p w:rsidR="00384BC9" w:rsidRPr="00476717" w:rsidRDefault="00384BC9" w:rsidP="009306CF">
      <w:pPr>
        <w:tabs>
          <w:tab w:val="left" w:pos="1172"/>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4BC9" w:rsidRPr="00476717"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14.</w:t>
      </w:r>
      <w:r w:rsidR="00DD33A8" w:rsidRPr="00476717">
        <w:rPr>
          <w:rFonts w:ascii="Times New Roman" w:eastAsia="SimSun" w:hAnsi="Times New Roman" w:cs="Times New Roman"/>
          <w:sz w:val="24"/>
          <w:szCs w:val="24"/>
        </w:rPr>
        <w:t>2</w:t>
      </w:r>
      <w:r w:rsidRPr="00476717">
        <w:rPr>
          <w:rFonts w:ascii="Times New Roman" w:eastAsia="SimSun" w:hAnsi="Times New Roman" w:cs="Times New Roman"/>
          <w:sz w:val="24"/>
          <w:szCs w:val="24"/>
        </w:rPr>
        <w:t>.</w:t>
      </w:r>
      <w:r w:rsidR="006938A7" w:rsidRPr="00476717">
        <w:rPr>
          <w:rFonts w:ascii="Times New Roman" w:eastAsia="SimSun" w:hAnsi="Times New Roman" w:cs="Times New Roman"/>
          <w:sz w:val="24"/>
          <w:szCs w:val="24"/>
        </w:rPr>
        <w:t xml:space="preserve"> </w:t>
      </w:r>
      <w:r w:rsidRPr="00476717">
        <w:rPr>
          <w:rFonts w:ascii="Times New Roman" w:eastAsia="SimSun" w:hAnsi="Times New Roman" w:cs="Times New Roman"/>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84BC9" w:rsidRPr="00476717" w:rsidRDefault="00384BC9" w:rsidP="009306CF">
      <w:pPr>
        <w:widowControl w:val="0"/>
        <w:tabs>
          <w:tab w:val="left" w:pos="1537"/>
        </w:tabs>
        <w:spacing w:after="0" w:line="240" w:lineRule="auto"/>
        <w:jc w:val="both"/>
        <w:rPr>
          <w:rFonts w:ascii="Times New Roman" w:eastAsia="SimSun" w:hAnsi="Times New Roman" w:cs="Times New Roman"/>
          <w:sz w:val="24"/>
          <w:szCs w:val="24"/>
        </w:rPr>
      </w:pPr>
      <w:r w:rsidRPr="00476717">
        <w:rPr>
          <w:rFonts w:ascii="Times New Roman" w:eastAsia="SimSun" w:hAnsi="Times New Roman" w:cs="Times New Roman"/>
          <w:sz w:val="24"/>
          <w:szCs w:val="24"/>
        </w:rPr>
        <w:t>14.</w:t>
      </w:r>
      <w:r w:rsidR="00DD33A8" w:rsidRPr="00476717">
        <w:rPr>
          <w:rFonts w:ascii="Times New Roman" w:eastAsia="SimSun" w:hAnsi="Times New Roman" w:cs="Times New Roman"/>
          <w:sz w:val="24"/>
          <w:szCs w:val="24"/>
        </w:rPr>
        <w:t>3</w:t>
      </w:r>
      <w:r w:rsidRPr="00476717">
        <w:rPr>
          <w:rFonts w:ascii="Times New Roman" w:eastAsia="SimSun" w:hAnsi="Times New Roman" w:cs="Times New Roman"/>
          <w:sz w:val="24"/>
          <w:szCs w:val="24"/>
        </w:rPr>
        <w:t>.</w:t>
      </w:r>
      <w:r w:rsidR="006938A7" w:rsidRPr="00476717">
        <w:rPr>
          <w:rFonts w:ascii="Times New Roman" w:eastAsia="SimSun" w:hAnsi="Times New Roman" w:cs="Times New Roman"/>
          <w:sz w:val="24"/>
          <w:szCs w:val="24"/>
        </w:rPr>
        <w:t xml:space="preserve"> </w:t>
      </w:r>
      <w:r w:rsidRPr="00476717">
        <w:rPr>
          <w:rFonts w:ascii="Times New Roman" w:eastAsia="SimSun"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384BC9" w:rsidRPr="00476717" w:rsidRDefault="00384BC9" w:rsidP="009306C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76717">
        <w:rPr>
          <w:rFonts w:ascii="Times New Roman" w:eastAsia="Calibri" w:hAnsi="Times New Roman" w:cs="Times New Roman"/>
          <w:sz w:val="24"/>
          <w:szCs w:val="24"/>
          <w:lang w:eastAsia="ru-RU"/>
        </w:rPr>
        <w:t>14.</w:t>
      </w:r>
      <w:r w:rsidR="00DD33A8" w:rsidRPr="00476717">
        <w:rPr>
          <w:rFonts w:ascii="Times New Roman" w:eastAsia="Calibri" w:hAnsi="Times New Roman" w:cs="Times New Roman"/>
          <w:sz w:val="24"/>
          <w:szCs w:val="24"/>
          <w:lang w:eastAsia="ru-RU"/>
        </w:rPr>
        <w:t>4</w:t>
      </w:r>
      <w:r w:rsidRPr="00476717">
        <w:rPr>
          <w:rFonts w:ascii="Times New Roman" w:eastAsia="Calibri" w:hAnsi="Times New Roman" w:cs="Times New Roman"/>
          <w:sz w:val="24"/>
          <w:szCs w:val="24"/>
          <w:lang w:eastAsia="ru-RU"/>
        </w:rPr>
        <w:t xml:space="preserve">. 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384BC9" w:rsidRPr="00476717" w:rsidRDefault="00384BC9" w:rsidP="00384B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p w:rsidR="00384BC9" w:rsidRPr="00476717" w:rsidRDefault="00384BC9" w:rsidP="00384BC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476717">
        <w:rPr>
          <w:rFonts w:ascii="Times New Roman" w:eastAsia="Times New Roman" w:hAnsi="Times New Roman" w:cs="Times New Roman"/>
          <w:b/>
          <w:bCs/>
          <w:sz w:val="24"/>
          <w:szCs w:val="24"/>
          <w:lang w:eastAsia="ru-RU" w:bidi="en-US"/>
        </w:rPr>
        <w:t>15.ЗАКЛЮЧИТЕЛЬНЫЕ ПОЛОЖЕНИЯ.</w:t>
      </w:r>
    </w:p>
    <w:p w:rsidR="00384BC9" w:rsidRPr="00476717" w:rsidRDefault="00384BC9" w:rsidP="004B13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15.2. В случае изменения у одной из Сторон юридического адреса, названия, банковских реквизитов и прочего она обязана в течение 10 (Десяти) рабочих дней письменно известить об этом другую Сторону.</w:t>
      </w:r>
    </w:p>
    <w:p w:rsidR="00DD33A8" w:rsidRPr="00476717" w:rsidRDefault="00384BC9" w:rsidP="004B1343">
      <w:pPr>
        <w:widowControl w:val="0"/>
        <w:tabs>
          <w:tab w:val="left" w:pos="1537"/>
        </w:tabs>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bCs/>
          <w:sz w:val="24"/>
          <w:szCs w:val="24"/>
          <w:lang w:eastAsia="ru-RU" w:bidi="en-US"/>
        </w:rPr>
        <w:t>15</w:t>
      </w:r>
      <w:r w:rsidRPr="00476717">
        <w:rPr>
          <w:rFonts w:ascii="Times New Roman" w:eastAsia="Times New Roman" w:hAnsi="Times New Roman" w:cs="Times New Roman"/>
          <w:sz w:val="24"/>
          <w:szCs w:val="24"/>
          <w:lang w:eastAsia="ru-RU" w:bidi="en-US"/>
        </w:rPr>
        <w:t xml:space="preserve">.3.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384BC9" w:rsidRPr="00476717" w:rsidRDefault="00DD33A8" w:rsidP="004B1343">
      <w:pPr>
        <w:widowControl w:val="0"/>
        <w:tabs>
          <w:tab w:val="left" w:pos="1537"/>
        </w:tabs>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15.4.</w:t>
      </w:r>
      <w:r w:rsidR="006938A7" w:rsidRPr="00476717">
        <w:rPr>
          <w:rFonts w:ascii="Times New Roman" w:eastAsia="Times New Roman" w:hAnsi="Times New Roman" w:cs="Times New Roman"/>
          <w:sz w:val="24"/>
          <w:szCs w:val="24"/>
          <w:lang w:eastAsia="ru-RU" w:bidi="en-US"/>
        </w:rPr>
        <w:t xml:space="preserve"> </w:t>
      </w:r>
      <w:r w:rsidR="00384BC9" w:rsidRPr="00476717">
        <w:rPr>
          <w:rFonts w:ascii="Times New Roman" w:eastAsia="Times New Roman" w:hAnsi="Times New Roman" w:cs="Times New Roman"/>
          <w:sz w:val="24"/>
          <w:szCs w:val="24"/>
          <w:lang w:eastAsia="ru-RU" w:bidi="en-US"/>
        </w:rPr>
        <w:t>В случае перемены Заказчика права и обязанности Заказчика, предусмотренные договором, переходят к новому заказчику.</w:t>
      </w:r>
    </w:p>
    <w:p w:rsidR="00384BC9" w:rsidRPr="00476717" w:rsidRDefault="00384BC9" w:rsidP="004B1343">
      <w:pPr>
        <w:spacing w:after="0" w:line="240" w:lineRule="auto"/>
        <w:jc w:val="both"/>
        <w:outlineLvl w:val="0"/>
        <w:rPr>
          <w:rFonts w:ascii="Times New Roman" w:eastAsia="Times New Roman" w:hAnsi="Times New Roman" w:cs="Times New Roman"/>
          <w:b/>
          <w:kern w:val="28"/>
          <w:sz w:val="24"/>
          <w:szCs w:val="24"/>
          <w:lang w:eastAsia="ru-RU"/>
        </w:rPr>
      </w:pPr>
      <w:r w:rsidRPr="00476717">
        <w:rPr>
          <w:rFonts w:ascii="Times New Roman" w:eastAsia="Times New Roman" w:hAnsi="Times New Roman" w:cs="Times New Roman"/>
          <w:bCs/>
          <w:sz w:val="24"/>
          <w:szCs w:val="24"/>
          <w:lang w:eastAsia="ru-RU" w:bidi="en-US"/>
        </w:rPr>
        <w:lastRenderedPageBreak/>
        <w:t>15.</w:t>
      </w:r>
      <w:r w:rsidR="00DD33A8" w:rsidRPr="00476717">
        <w:rPr>
          <w:rFonts w:ascii="Times New Roman" w:eastAsia="Times New Roman" w:hAnsi="Times New Roman" w:cs="Times New Roman"/>
          <w:bCs/>
          <w:sz w:val="24"/>
          <w:szCs w:val="24"/>
          <w:lang w:eastAsia="ru-RU" w:bidi="en-US"/>
        </w:rPr>
        <w:t>5</w:t>
      </w:r>
      <w:r w:rsidRPr="00476717">
        <w:rPr>
          <w:rFonts w:ascii="Times New Roman" w:eastAsia="Times New Roman" w:hAnsi="Times New Roman" w:cs="Times New Roman"/>
          <w:bCs/>
          <w:sz w:val="24"/>
          <w:szCs w:val="24"/>
          <w:lang w:eastAsia="ru-RU" w:bidi="en-US"/>
        </w:rPr>
        <w:t>.</w:t>
      </w:r>
      <w:r w:rsidR="006938A7" w:rsidRPr="00476717">
        <w:rPr>
          <w:rFonts w:ascii="Times New Roman" w:eastAsia="Times New Roman" w:hAnsi="Times New Roman" w:cs="Times New Roman"/>
          <w:bCs/>
          <w:sz w:val="24"/>
          <w:szCs w:val="24"/>
          <w:lang w:eastAsia="ru-RU" w:bidi="en-US"/>
        </w:rPr>
        <w:t xml:space="preserve"> </w:t>
      </w:r>
      <w:r w:rsidRPr="00476717">
        <w:rPr>
          <w:rFonts w:ascii="Times New Roman" w:eastAsia="Times New Roman" w:hAnsi="Times New Roman" w:cs="Times New Roman"/>
          <w:kern w:val="28"/>
          <w:sz w:val="24"/>
          <w:szCs w:val="24"/>
          <w:lang w:eastAsia="ru-RU"/>
        </w:rPr>
        <w:t xml:space="preserve">Настоящий </w:t>
      </w:r>
      <w:r w:rsidR="00DD33A8" w:rsidRPr="00476717">
        <w:rPr>
          <w:rFonts w:ascii="Times New Roman" w:eastAsia="Times New Roman" w:hAnsi="Times New Roman" w:cs="Times New Roman"/>
          <w:kern w:val="28"/>
          <w:sz w:val="24"/>
          <w:szCs w:val="24"/>
          <w:lang w:eastAsia="ru-RU"/>
        </w:rPr>
        <w:t>Договор составлен</w:t>
      </w:r>
      <w:r w:rsidRPr="00476717">
        <w:rPr>
          <w:rFonts w:ascii="Times New Roman" w:eastAsia="Times New Roman" w:hAnsi="Times New Roman" w:cs="Times New Roman"/>
          <w:kern w:val="28"/>
          <w:sz w:val="24"/>
          <w:szCs w:val="24"/>
          <w:lang w:eastAsia="ru-RU"/>
        </w:rPr>
        <w:t xml:space="preserve"> в форме электронного документа, подписанного усиленными электронными подписями Сторон.</w:t>
      </w:r>
      <w:r w:rsidRPr="00476717">
        <w:rPr>
          <w:rFonts w:ascii="Times New Roman" w:eastAsia="Times New Roman" w:hAnsi="Times New Roman" w:cs="Times New Roman"/>
          <w:b/>
          <w:kern w:val="28"/>
          <w:sz w:val="24"/>
          <w:szCs w:val="24"/>
          <w:lang w:eastAsia="ru-RU"/>
        </w:rPr>
        <w:t xml:space="preserve">  </w:t>
      </w:r>
    </w:p>
    <w:p w:rsidR="00DD33A8" w:rsidRPr="00476717" w:rsidRDefault="00384BC9" w:rsidP="004B13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15.</w:t>
      </w:r>
      <w:r w:rsidR="00DD33A8" w:rsidRPr="00476717">
        <w:rPr>
          <w:rFonts w:ascii="Times New Roman" w:eastAsia="Times New Roman" w:hAnsi="Times New Roman" w:cs="Times New Roman"/>
          <w:sz w:val="24"/>
          <w:szCs w:val="24"/>
          <w:lang w:eastAsia="ru-RU" w:bidi="en-US"/>
        </w:rPr>
        <w:t>6</w:t>
      </w:r>
      <w:r w:rsidRPr="00476717">
        <w:rPr>
          <w:rFonts w:ascii="Times New Roman" w:eastAsia="Times New Roman" w:hAnsi="Times New Roman" w:cs="Times New Roman"/>
          <w:sz w:val="24"/>
          <w:szCs w:val="24"/>
          <w:lang w:eastAsia="ru-RU" w:bidi="en-US"/>
        </w:rPr>
        <w:t xml:space="preserve">. Приложения к настоящему Договору является его неотъемлемой частью: </w:t>
      </w:r>
    </w:p>
    <w:p w:rsidR="00384BC9" w:rsidRPr="00476717"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76717">
        <w:rPr>
          <w:rFonts w:ascii="Times New Roman" w:eastAsia="Times New Roman" w:hAnsi="Times New Roman" w:cs="Times New Roman"/>
          <w:sz w:val="24"/>
          <w:szCs w:val="24"/>
          <w:lang w:eastAsia="ru-RU" w:bidi="en-US"/>
        </w:rPr>
        <w:t>- Приложение №1 «Спецификация».</w:t>
      </w:r>
    </w:p>
    <w:p w:rsidR="00384BC9" w:rsidRPr="00476717" w:rsidRDefault="00384BC9" w:rsidP="00384BC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bidi="en-US"/>
        </w:rPr>
      </w:pPr>
      <w:r w:rsidRPr="00476717">
        <w:rPr>
          <w:rFonts w:ascii="Times New Roman" w:eastAsia="Times New Roman" w:hAnsi="Times New Roman" w:cs="Times New Roman"/>
          <w:sz w:val="24"/>
          <w:szCs w:val="24"/>
          <w:lang w:eastAsia="ru-RU" w:bidi="en-US"/>
        </w:rPr>
        <w:t xml:space="preserve">                                 </w:t>
      </w:r>
    </w:p>
    <w:p w:rsidR="00384BC9" w:rsidRPr="00476717" w:rsidRDefault="00384BC9" w:rsidP="002D732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r w:rsidRPr="00476717">
        <w:rPr>
          <w:rFonts w:ascii="Times New Roman" w:eastAsia="Times New Roman" w:hAnsi="Times New Roman" w:cs="Times New Roman"/>
          <w:b/>
          <w:bCs/>
          <w:sz w:val="24"/>
          <w:szCs w:val="24"/>
          <w:lang w:eastAsia="ru-RU" w:bidi="en-US"/>
        </w:rPr>
        <w:t>16. ЮРИДИЧЕСКИЕ АДРЕСА И БАНКОВСКИЕ РЕКВИЗИТЫ СТОРОН.</w:t>
      </w:r>
    </w:p>
    <w:tbl>
      <w:tblPr>
        <w:tblW w:w="0" w:type="auto"/>
        <w:tblLook w:val="0000" w:firstRow="0" w:lastRow="0" w:firstColumn="0" w:lastColumn="0" w:noHBand="0" w:noVBand="0"/>
      </w:tblPr>
      <w:tblGrid>
        <w:gridCol w:w="4937"/>
        <w:gridCol w:w="4916"/>
      </w:tblGrid>
      <w:tr w:rsidR="00476717" w:rsidRPr="00476717" w:rsidTr="002D732B">
        <w:trPr>
          <w:trHeight w:val="1065"/>
        </w:trPr>
        <w:tc>
          <w:tcPr>
            <w:tcW w:w="4937" w:type="dxa"/>
          </w:tcPr>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76717">
              <w:rPr>
                <w:rFonts w:ascii="Times New Roman" w:eastAsia="Times New Roman" w:hAnsi="Times New Roman" w:cs="Times New Roman"/>
                <w:b/>
                <w:bCs/>
                <w:i/>
                <w:iCs/>
                <w:sz w:val="24"/>
                <w:szCs w:val="24"/>
                <w:lang w:eastAsia="ru-RU"/>
              </w:rPr>
              <w:t>«ЗАКАЗЧИК»:</w:t>
            </w:r>
          </w:p>
          <w:p w:rsidR="00426B1C" w:rsidRPr="00476717" w:rsidRDefault="00426B1C" w:rsidP="00426B1C">
            <w:pPr>
              <w:spacing w:after="0" w:line="240" w:lineRule="auto"/>
              <w:rPr>
                <w:rFonts w:ascii="Times New Roman" w:eastAsia="Rage Italic" w:hAnsi="Times New Roman" w:cs="Times New Roman"/>
                <w:b/>
                <w:lang w:eastAsia="ru-RU"/>
              </w:rPr>
            </w:pPr>
            <w:r w:rsidRPr="00476717">
              <w:rPr>
                <w:rFonts w:ascii="Times New Roman" w:eastAsia="Rage Italic" w:hAnsi="Times New Roman" w:cs="Times New Roman"/>
                <w:b/>
                <w:lang w:eastAsia="ru-RU"/>
              </w:rPr>
              <w:t>ФГБУ «Санаторий РОП РФ «Россия»</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ОГРН</w:t>
            </w:r>
            <w:r w:rsidRPr="00476717">
              <w:rPr>
                <w:rFonts w:ascii="Times New Roman" w:eastAsia="Rage Italic" w:hAnsi="Times New Roman" w:cs="Times New Roman"/>
                <w:lang w:eastAsia="ru-RU"/>
              </w:rPr>
              <w:tab/>
              <w:t>1209100014529</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ИНН/КПП</w:t>
            </w:r>
            <w:r w:rsidRPr="00476717">
              <w:rPr>
                <w:rFonts w:ascii="Times New Roman" w:eastAsia="Rage Italic" w:hAnsi="Times New Roman" w:cs="Times New Roman"/>
                <w:lang w:eastAsia="ru-RU"/>
              </w:rPr>
              <w:tab/>
              <w:t>9103094864/910301001</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ОКПО</w:t>
            </w:r>
            <w:r w:rsidRPr="00476717">
              <w:rPr>
                <w:rFonts w:ascii="Times New Roman" w:eastAsia="Rage Italic" w:hAnsi="Times New Roman" w:cs="Times New Roman"/>
                <w:lang w:eastAsia="ru-RU"/>
              </w:rPr>
              <w:tab/>
              <w:t>46272494</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ОКТМО</w:t>
            </w:r>
            <w:r w:rsidRPr="00476717">
              <w:rPr>
                <w:rFonts w:ascii="Times New Roman" w:eastAsia="Rage Italic" w:hAnsi="Times New Roman" w:cs="Times New Roman"/>
                <w:lang w:eastAsia="ru-RU"/>
              </w:rPr>
              <w:tab/>
              <w:t>35729000001</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Юридический/фактический адрес</w:t>
            </w:r>
            <w:r w:rsidRPr="00476717">
              <w:rPr>
                <w:rFonts w:ascii="Times New Roman" w:eastAsia="Rage Italic" w:hAnsi="Times New Roman" w:cs="Times New Roman"/>
                <w:lang w:eastAsia="ru-RU"/>
              </w:rPr>
              <w:tab/>
              <w:t>298635, Российская Федерация, Республика Крым, г. Ялта, ул. Коммунаров, д. 12</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Лицевой счет</w:t>
            </w:r>
            <w:r w:rsidRPr="00476717">
              <w:rPr>
                <w:rFonts w:ascii="Times New Roman" w:eastAsia="Rage Italic" w:hAnsi="Times New Roman" w:cs="Times New Roman"/>
                <w:lang w:eastAsia="ru-RU"/>
              </w:rPr>
              <w:tab/>
              <w:t xml:space="preserve">№ 20756Ж74180 </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 xml:space="preserve">Отделение Республика Крым Банка России /УФК по Республике Крым   г. Симферополь </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БИК банка – 013510002</w:t>
            </w:r>
          </w:p>
          <w:p w:rsidR="00426B1C"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Единый казначейский счет 40102810645370000035;</w:t>
            </w:r>
          </w:p>
          <w:p w:rsidR="00D5146F"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Казначейский счет (р/с) 032146</w:t>
            </w:r>
            <w:r w:rsidR="00D5146F" w:rsidRPr="00476717">
              <w:rPr>
                <w:rFonts w:ascii="Times New Roman" w:eastAsia="Rage Italic" w:hAnsi="Times New Roman" w:cs="Times New Roman"/>
                <w:lang w:eastAsia="ru-RU"/>
              </w:rPr>
              <w:t xml:space="preserve">43000000017500 </w:t>
            </w:r>
          </w:p>
          <w:p w:rsidR="00384BC9" w:rsidRPr="00476717" w:rsidRDefault="00426B1C" w:rsidP="00426B1C">
            <w:pPr>
              <w:spacing w:after="0" w:line="240" w:lineRule="auto"/>
              <w:rPr>
                <w:rFonts w:ascii="Times New Roman" w:eastAsia="Rage Italic" w:hAnsi="Times New Roman" w:cs="Times New Roman"/>
                <w:lang w:eastAsia="ru-RU"/>
              </w:rPr>
            </w:pPr>
            <w:r w:rsidRPr="00476717">
              <w:rPr>
                <w:rFonts w:ascii="Times New Roman" w:eastAsia="Rage Italic" w:hAnsi="Times New Roman" w:cs="Times New Roman"/>
                <w:lang w:eastAsia="ru-RU"/>
              </w:rPr>
              <w:t>«Телефон</w:t>
            </w:r>
            <w:r w:rsidRPr="00476717">
              <w:rPr>
                <w:rFonts w:ascii="Times New Roman" w:eastAsia="Rage Italic" w:hAnsi="Times New Roman" w:cs="Times New Roman"/>
                <w:lang w:eastAsia="ru-RU"/>
              </w:rPr>
              <w:tab/>
              <w:t>(3654)23-79-23 факс: (3654) 23-48-57</w:t>
            </w:r>
          </w:p>
          <w:p w:rsidR="00384BC9" w:rsidRPr="00476717" w:rsidRDefault="00384BC9" w:rsidP="00384BC9">
            <w:pPr>
              <w:spacing w:after="0" w:line="240" w:lineRule="auto"/>
              <w:rPr>
                <w:rFonts w:ascii="Times New Roman" w:eastAsia="Times New Roman" w:hAnsi="Times New Roman" w:cs="Times New Roman"/>
                <w:sz w:val="24"/>
                <w:szCs w:val="24"/>
                <w:lang w:eastAsia="ru-RU"/>
              </w:rPr>
            </w:pPr>
            <w:r w:rsidRPr="00476717">
              <w:rPr>
                <w:rFonts w:ascii="Times New Roman" w:eastAsia="Rage Italic" w:hAnsi="Times New Roman" w:cs="Times New Roman"/>
                <w:lang w:eastAsia="ru-RU"/>
              </w:rPr>
              <w:t xml:space="preserve"> Директор </w:t>
            </w:r>
            <w:r w:rsidR="00D5146F" w:rsidRPr="00476717">
              <w:rPr>
                <w:rFonts w:ascii="Times New Roman" w:eastAsia="Rage Italic" w:hAnsi="Times New Roman" w:cs="Times New Roman"/>
                <w:lang w:eastAsia="ru-RU"/>
              </w:rPr>
              <w:t xml:space="preserve"> </w:t>
            </w:r>
            <w:r w:rsidRPr="00476717">
              <w:rPr>
                <w:rFonts w:ascii="Times New Roman" w:eastAsia="Times New Roman" w:hAnsi="Times New Roman" w:cs="Times New Roman"/>
                <w:sz w:val="24"/>
                <w:szCs w:val="24"/>
                <w:lang w:eastAsia="ru-RU"/>
              </w:rPr>
              <w:t xml:space="preserve">__________/Мартынюк   Л.А./ </w:t>
            </w:r>
          </w:p>
          <w:p w:rsidR="00384BC9" w:rsidRPr="00476717" w:rsidRDefault="00384BC9" w:rsidP="00384BC9">
            <w:pPr>
              <w:spacing w:after="0" w:line="240" w:lineRule="auto"/>
              <w:rPr>
                <w:rFonts w:ascii="Times New Roman" w:eastAsia="Times New Roman" w:hAnsi="Times New Roman" w:cs="Times New Roman"/>
                <w:sz w:val="24"/>
                <w:szCs w:val="24"/>
                <w:lang w:eastAsia="ru-RU"/>
              </w:rPr>
            </w:pPr>
            <w:r w:rsidRPr="00476717">
              <w:rPr>
                <w:rFonts w:ascii="Times New Roman" w:eastAsia="Times New Roman" w:hAnsi="Times New Roman" w:cs="Times New Roman"/>
                <w:sz w:val="24"/>
                <w:szCs w:val="24"/>
                <w:lang w:eastAsia="ru-RU"/>
              </w:rPr>
              <w:t xml:space="preserve"> Э.</w:t>
            </w:r>
            <w:r w:rsidR="00060921" w:rsidRPr="00476717">
              <w:rPr>
                <w:rFonts w:ascii="Times New Roman" w:eastAsia="Times New Roman" w:hAnsi="Times New Roman" w:cs="Times New Roman"/>
                <w:sz w:val="24"/>
                <w:szCs w:val="24"/>
                <w:lang w:eastAsia="ru-RU"/>
              </w:rPr>
              <w:t>Ц.</w:t>
            </w:r>
            <w:r w:rsidRPr="00476717">
              <w:rPr>
                <w:rFonts w:ascii="Times New Roman" w:eastAsia="Times New Roman" w:hAnsi="Times New Roman" w:cs="Times New Roman"/>
                <w:sz w:val="24"/>
                <w:szCs w:val="24"/>
                <w:lang w:eastAsia="ru-RU"/>
              </w:rPr>
              <w:t>П.</w:t>
            </w:r>
          </w:p>
          <w:p w:rsidR="00384BC9" w:rsidRPr="00476717" w:rsidRDefault="00476717" w:rsidP="00384BC9">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 _______________202_</w:t>
            </w:r>
            <w:r w:rsidR="00384BC9" w:rsidRPr="00476717">
              <w:rPr>
                <w:rFonts w:ascii="Times New Roman" w:eastAsia="Times New Roman" w:hAnsi="Times New Roman" w:cs="Times New Roman"/>
                <w:sz w:val="24"/>
                <w:szCs w:val="24"/>
                <w:lang w:eastAsia="ru-RU"/>
              </w:rPr>
              <w:t>г.</w:t>
            </w: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16" w:type="dxa"/>
          </w:tcPr>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476717">
              <w:rPr>
                <w:rFonts w:ascii="Times New Roman" w:eastAsia="Times New Roman" w:hAnsi="Times New Roman" w:cs="Times New Roman"/>
                <w:b/>
                <w:bCs/>
                <w:i/>
                <w:iCs/>
                <w:sz w:val="24"/>
                <w:szCs w:val="24"/>
                <w:lang w:eastAsia="ru-RU"/>
              </w:rPr>
              <w:t>«ПОСТАВЩИК»</w:t>
            </w: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84BC9" w:rsidRPr="00476717" w:rsidRDefault="00384BC9" w:rsidP="00384BC9">
            <w:pPr>
              <w:widowControl w:val="0"/>
              <w:suppressAutoHyphens/>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DD33A8" w:rsidRPr="00476717" w:rsidRDefault="00476717" w:rsidP="00DD33A8">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 _______________202_</w:t>
            </w:r>
            <w:r w:rsidR="00DD33A8" w:rsidRPr="00476717">
              <w:rPr>
                <w:rFonts w:ascii="Times New Roman" w:eastAsia="Times New Roman" w:hAnsi="Times New Roman" w:cs="Times New Roman"/>
                <w:sz w:val="24"/>
                <w:szCs w:val="24"/>
                <w:lang w:eastAsia="ru-RU"/>
              </w:rPr>
              <w:t>г.</w:t>
            </w:r>
          </w:p>
          <w:p w:rsidR="00384BC9" w:rsidRPr="00476717" w:rsidRDefault="00384BC9" w:rsidP="00AC16B1">
            <w:pPr>
              <w:widowControl w:val="0"/>
              <w:suppressAutoHyphens/>
              <w:autoSpaceDE w:val="0"/>
              <w:autoSpaceDN w:val="0"/>
              <w:adjustRightInd w:val="0"/>
              <w:spacing w:after="0" w:line="240" w:lineRule="auto"/>
              <w:rPr>
                <w:rFonts w:ascii="Times New Roman" w:eastAsia="Times New Roman" w:hAnsi="Times New Roman" w:cs="Times New Roman"/>
                <w:b/>
                <w:bCs/>
                <w:i/>
                <w:iCs/>
                <w:sz w:val="24"/>
                <w:szCs w:val="24"/>
                <w:lang w:eastAsia="ru-RU"/>
              </w:rPr>
            </w:pPr>
          </w:p>
        </w:tc>
      </w:tr>
    </w:tbl>
    <w:p w:rsidR="00384BC9" w:rsidRPr="00E972DA" w:rsidRDefault="00384BC9" w:rsidP="00384BC9">
      <w:pPr>
        <w:spacing w:before="240" w:after="60" w:line="240" w:lineRule="auto"/>
        <w:outlineLvl w:val="0"/>
        <w:rPr>
          <w:rFonts w:ascii="Times New Roman" w:eastAsia="SimSun" w:hAnsi="Times New Roman" w:cs="Times New Roman"/>
          <w:b/>
          <w:color w:val="FF0000"/>
          <w:kern w:val="28"/>
          <w:sz w:val="24"/>
          <w:szCs w:val="24"/>
          <w:lang w:eastAsia="ru-RU"/>
        </w:rPr>
      </w:pPr>
    </w:p>
    <w:tbl>
      <w:tblPr>
        <w:tblW w:w="0" w:type="auto"/>
        <w:tblLook w:val="0000" w:firstRow="0" w:lastRow="0" w:firstColumn="0" w:lastColumn="0" w:noHBand="0" w:noVBand="0"/>
      </w:tblPr>
      <w:tblGrid>
        <w:gridCol w:w="2012"/>
        <w:gridCol w:w="238"/>
        <w:gridCol w:w="1577"/>
        <w:gridCol w:w="6026"/>
      </w:tblGrid>
      <w:tr w:rsidR="00476717" w:rsidRPr="00476717" w:rsidTr="002635B8">
        <w:trPr>
          <w:trHeight w:val="406"/>
        </w:trPr>
        <w:tc>
          <w:tcPr>
            <w:tcW w:w="2093" w:type="dxa"/>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239" w:type="dxa"/>
          </w:tcPr>
          <w:p w:rsidR="00384BC9" w:rsidRPr="00476717" w:rsidRDefault="00384BC9" w:rsidP="00384BC9">
            <w:pPr>
              <w:spacing w:after="0" w:line="240" w:lineRule="auto"/>
              <w:jc w:val="right"/>
              <w:outlineLvl w:val="0"/>
              <w:rPr>
                <w:rFonts w:ascii="Times New Roman" w:eastAsia="Times New Roman" w:hAnsi="Times New Roman" w:cs="Times New Roman"/>
                <w:caps/>
                <w:kern w:val="28"/>
                <w:sz w:val="24"/>
                <w:szCs w:val="24"/>
                <w:lang w:eastAsia="ru-RU"/>
              </w:rPr>
            </w:pPr>
          </w:p>
        </w:tc>
        <w:tc>
          <w:tcPr>
            <w:tcW w:w="7841" w:type="dxa"/>
            <w:gridSpan w:val="2"/>
          </w:tcPr>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6B4030" w:rsidRPr="00476717" w:rsidRDefault="006B4030" w:rsidP="00384BC9">
            <w:pPr>
              <w:spacing w:after="0" w:line="240" w:lineRule="auto"/>
              <w:jc w:val="right"/>
              <w:outlineLvl w:val="0"/>
              <w:rPr>
                <w:rFonts w:ascii="Times New Roman" w:eastAsia="Times New Roman" w:hAnsi="Times New Roman" w:cs="Times New Roman"/>
                <w:kern w:val="28"/>
                <w:sz w:val="24"/>
                <w:szCs w:val="24"/>
                <w:lang w:eastAsia="ru-RU"/>
              </w:rPr>
            </w:pPr>
          </w:p>
          <w:p w:rsidR="002D732B" w:rsidRPr="00476717" w:rsidRDefault="002D732B" w:rsidP="00384BC9">
            <w:pPr>
              <w:spacing w:after="0" w:line="240" w:lineRule="auto"/>
              <w:jc w:val="right"/>
              <w:outlineLvl w:val="0"/>
              <w:rPr>
                <w:rFonts w:ascii="Times New Roman" w:eastAsia="Times New Roman" w:hAnsi="Times New Roman" w:cs="Times New Roman"/>
                <w:kern w:val="28"/>
                <w:sz w:val="24"/>
                <w:szCs w:val="24"/>
                <w:lang w:eastAsia="ru-RU"/>
              </w:rPr>
            </w:pPr>
          </w:p>
          <w:p w:rsidR="00476717" w:rsidRPr="00476717" w:rsidRDefault="00476717" w:rsidP="00384BC9">
            <w:pPr>
              <w:spacing w:after="0" w:line="240" w:lineRule="auto"/>
              <w:jc w:val="right"/>
              <w:outlineLvl w:val="0"/>
              <w:rPr>
                <w:rFonts w:ascii="Times New Roman" w:eastAsia="Times New Roman" w:hAnsi="Times New Roman" w:cs="Times New Roman"/>
                <w:kern w:val="28"/>
                <w:sz w:val="24"/>
                <w:szCs w:val="24"/>
                <w:lang w:eastAsia="ru-RU"/>
              </w:rPr>
            </w:pPr>
          </w:p>
          <w:p w:rsidR="00060921" w:rsidRPr="00476717" w:rsidRDefault="00060921" w:rsidP="00384BC9">
            <w:pPr>
              <w:spacing w:after="0" w:line="240" w:lineRule="auto"/>
              <w:jc w:val="right"/>
              <w:outlineLvl w:val="0"/>
              <w:rPr>
                <w:rFonts w:ascii="Times New Roman" w:eastAsia="Times New Roman" w:hAnsi="Times New Roman" w:cs="Times New Roman"/>
                <w:kern w:val="28"/>
                <w:sz w:val="24"/>
                <w:szCs w:val="24"/>
                <w:lang w:eastAsia="ru-RU"/>
              </w:rPr>
            </w:pP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lastRenderedPageBreak/>
              <w:t>Приложение №1</w:t>
            </w:r>
          </w:p>
          <w:p w:rsidR="00384BC9" w:rsidRPr="00476717" w:rsidRDefault="00384BC9" w:rsidP="00384BC9">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к Договору № ________ </w:t>
            </w:r>
          </w:p>
          <w:p w:rsidR="00384BC9" w:rsidRPr="00476717" w:rsidRDefault="00AC16B1" w:rsidP="00476717">
            <w:pPr>
              <w:spacing w:after="0" w:line="240" w:lineRule="auto"/>
              <w:jc w:val="right"/>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от «    »____________202</w:t>
            </w:r>
            <w:r w:rsidR="00476717" w:rsidRPr="00476717">
              <w:rPr>
                <w:rFonts w:ascii="Times New Roman" w:eastAsia="Times New Roman" w:hAnsi="Times New Roman" w:cs="Times New Roman"/>
                <w:kern w:val="28"/>
                <w:sz w:val="24"/>
                <w:szCs w:val="24"/>
                <w:lang w:eastAsia="ru-RU"/>
              </w:rPr>
              <w:t>_</w:t>
            </w:r>
            <w:r w:rsidR="00384BC9" w:rsidRPr="00476717">
              <w:rPr>
                <w:rFonts w:ascii="Times New Roman" w:eastAsia="Times New Roman" w:hAnsi="Times New Roman" w:cs="Times New Roman"/>
                <w:kern w:val="28"/>
                <w:sz w:val="24"/>
                <w:szCs w:val="24"/>
                <w:lang w:eastAsia="ru-RU"/>
              </w:rPr>
              <w:t>г.</w:t>
            </w:r>
          </w:p>
        </w:tc>
      </w:tr>
      <w:tr w:rsidR="00476717" w:rsidRPr="00476717" w:rsidTr="002635B8">
        <w:tc>
          <w:tcPr>
            <w:tcW w:w="2093" w:type="dxa"/>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1860" w:type="dxa"/>
            <w:gridSpan w:val="2"/>
          </w:tcPr>
          <w:p w:rsidR="00384BC9" w:rsidRPr="00476717" w:rsidRDefault="00384BC9" w:rsidP="00384BC9">
            <w:pPr>
              <w:spacing w:after="0" w:line="240" w:lineRule="auto"/>
              <w:jc w:val="both"/>
              <w:outlineLvl w:val="0"/>
              <w:rPr>
                <w:rFonts w:ascii="Times New Roman" w:eastAsia="Times New Roman" w:hAnsi="Times New Roman" w:cs="Times New Roman"/>
                <w:caps/>
                <w:kern w:val="28"/>
                <w:sz w:val="24"/>
                <w:szCs w:val="24"/>
                <w:lang w:eastAsia="ru-RU"/>
              </w:rPr>
            </w:pPr>
          </w:p>
        </w:tc>
        <w:tc>
          <w:tcPr>
            <w:tcW w:w="6220" w:type="dxa"/>
          </w:tcPr>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w:t>
            </w:r>
          </w:p>
        </w:tc>
      </w:tr>
    </w:tbl>
    <w:p w:rsidR="00384BC9" w:rsidRPr="00476717" w:rsidRDefault="00384BC9" w:rsidP="00384BC9">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4"/>
          <w:szCs w:val="24"/>
          <w:lang w:eastAsia="ar-SA"/>
        </w:rPr>
      </w:pPr>
      <w:r w:rsidRPr="00476717">
        <w:rPr>
          <w:rFonts w:ascii="Times New Roman" w:eastAsia="Courier New" w:hAnsi="Times New Roman" w:cs="Times New Roman"/>
          <w:kern w:val="2"/>
          <w:sz w:val="24"/>
          <w:szCs w:val="24"/>
          <w:lang w:eastAsia="ar-SA"/>
        </w:rPr>
        <w:t xml:space="preserve">Спецификация </w:t>
      </w:r>
    </w:p>
    <w:p w:rsidR="00384BC9" w:rsidRPr="00476717" w:rsidRDefault="00384BC9" w:rsidP="00384BC9">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i/>
          <w:kern w:val="2"/>
          <w:sz w:val="18"/>
          <w:szCs w:val="18"/>
          <w:lang w:eastAsia="ar-SA"/>
        </w:rPr>
      </w:pPr>
      <w:r w:rsidRPr="00476717">
        <w:rPr>
          <w:rFonts w:ascii="Times New Roman" w:eastAsia="Courier New" w:hAnsi="Times New Roman" w:cs="Times New Roman"/>
          <w:i/>
          <w:kern w:val="2"/>
          <w:sz w:val="18"/>
          <w:szCs w:val="18"/>
          <w:lang w:eastAsia="ar-SA"/>
        </w:rPr>
        <w:t>(формируется согласно заявке победителя участника</w:t>
      </w:r>
    </w:p>
    <w:p w:rsidR="00384BC9" w:rsidRPr="00476717" w:rsidRDefault="00384BC9"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kern w:val="2"/>
          <w:sz w:val="24"/>
          <w:szCs w:val="24"/>
          <w:lang w:eastAsia="ar-SA"/>
        </w:rPr>
      </w:pP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r w:rsidRPr="00476717">
        <w:rPr>
          <w:rFonts w:ascii="Times New Roman" w:eastAsia="Courier New" w:hAnsi="Times New Roman" w:cs="Times New Roman"/>
          <w:kern w:val="2"/>
          <w:sz w:val="24"/>
          <w:szCs w:val="24"/>
          <w:lang w:eastAsia="ar-SA"/>
        </w:rPr>
        <w:tab/>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826"/>
        <w:gridCol w:w="851"/>
        <w:gridCol w:w="1864"/>
        <w:gridCol w:w="1605"/>
        <w:gridCol w:w="1939"/>
      </w:tblGrid>
      <w:tr w:rsidR="00476717" w:rsidRPr="00476717" w:rsidTr="00E67F13">
        <w:trPr>
          <w:jc w:val="center"/>
        </w:trPr>
        <w:tc>
          <w:tcPr>
            <w:tcW w:w="1198"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 п/п</w:t>
            </w:r>
          </w:p>
        </w:tc>
        <w:tc>
          <w:tcPr>
            <w:tcW w:w="1826"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Наименование товара</w:t>
            </w:r>
          </w:p>
        </w:tc>
        <w:tc>
          <w:tcPr>
            <w:tcW w:w="851"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Ед. изм.</w:t>
            </w:r>
          </w:p>
        </w:tc>
        <w:tc>
          <w:tcPr>
            <w:tcW w:w="1864"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SimSun" w:hAnsi="Times New Roman" w:cs="Times New Roman"/>
                <w:sz w:val="20"/>
                <w:szCs w:val="20"/>
              </w:rPr>
              <w:t>Страна происхождения, производитель товара</w:t>
            </w:r>
            <w:r w:rsidRPr="00476717">
              <w:rPr>
                <w:rFonts w:ascii="Times New Roman" w:eastAsia="Courier New" w:hAnsi="Times New Roman" w:cs="Times New Roman"/>
                <w:kern w:val="2"/>
                <w:sz w:val="20"/>
                <w:szCs w:val="20"/>
                <w:lang w:eastAsia="ar-SA"/>
              </w:rPr>
              <w:t xml:space="preserve"> </w:t>
            </w:r>
          </w:p>
        </w:tc>
        <w:tc>
          <w:tcPr>
            <w:tcW w:w="1605"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Цена за 1 ед.изм. в т.ч. НДС/НДС не обл.</w:t>
            </w:r>
          </w:p>
        </w:tc>
        <w:tc>
          <w:tcPr>
            <w:tcW w:w="1939"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Окпд2</w:t>
            </w:r>
          </w:p>
        </w:tc>
      </w:tr>
      <w:tr w:rsidR="00686331" w:rsidRPr="00476717" w:rsidTr="00E67F13">
        <w:trPr>
          <w:jc w:val="center"/>
        </w:trPr>
        <w:tc>
          <w:tcPr>
            <w:tcW w:w="1198"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1</w:t>
            </w:r>
          </w:p>
        </w:tc>
        <w:tc>
          <w:tcPr>
            <w:tcW w:w="1826"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r w:rsidRPr="00476717">
              <w:rPr>
                <w:rFonts w:ascii="Times New Roman" w:eastAsia="Courier New" w:hAnsi="Times New Roman" w:cs="Times New Roman"/>
                <w:kern w:val="2"/>
                <w:sz w:val="20"/>
                <w:szCs w:val="20"/>
                <w:lang w:eastAsia="ar-SA"/>
              </w:rPr>
              <w:t>…..</w:t>
            </w:r>
          </w:p>
        </w:tc>
        <w:tc>
          <w:tcPr>
            <w:tcW w:w="851"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864"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605" w:type="dxa"/>
            <w:shd w:val="clear" w:color="auto" w:fill="auto"/>
            <w:vAlign w:val="center"/>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c>
          <w:tcPr>
            <w:tcW w:w="1939" w:type="dxa"/>
          </w:tcPr>
          <w:p w:rsidR="00686331" w:rsidRPr="00476717" w:rsidRDefault="00686331" w:rsidP="00384BC9">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c>
      </w:tr>
    </w:tbl>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4"/>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p w:rsidR="00384BC9" w:rsidRPr="00476717" w:rsidRDefault="00384BC9" w:rsidP="0038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kern w:val="2"/>
          <w:sz w:val="20"/>
          <w:szCs w:val="20"/>
          <w:lang w:eastAsia="ar-SA"/>
        </w:rPr>
      </w:pPr>
    </w:p>
    <w:tbl>
      <w:tblPr>
        <w:tblW w:w="0" w:type="auto"/>
        <w:tblInd w:w="108" w:type="dxa"/>
        <w:tblLook w:val="04A0" w:firstRow="1" w:lastRow="0" w:firstColumn="1" w:lastColumn="0" w:noHBand="0" w:noVBand="1"/>
      </w:tblPr>
      <w:tblGrid>
        <w:gridCol w:w="4852"/>
        <w:gridCol w:w="4893"/>
      </w:tblGrid>
      <w:tr w:rsidR="00384BC9" w:rsidRPr="00476717" w:rsidTr="002635B8">
        <w:tc>
          <w:tcPr>
            <w:tcW w:w="5139" w:type="dxa"/>
            <w:shd w:val="clear" w:color="auto" w:fill="auto"/>
          </w:tcPr>
          <w:p w:rsidR="00384BC9" w:rsidRPr="00476717" w:rsidRDefault="00384BC9" w:rsidP="00384BC9">
            <w:pPr>
              <w:spacing w:after="200" w:line="276" w:lineRule="auto"/>
              <w:rPr>
                <w:rFonts w:ascii="Times New Roman" w:eastAsia="SimSun" w:hAnsi="Times New Roman" w:cs="Times New Roman"/>
              </w:rPr>
            </w:pPr>
            <w:r w:rsidRPr="00476717">
              <w:rPr>
                <w:rFonts w:ascii="Times New Roman" w:eastAsia="SimSun" w:hAnsi="Times New Roman" w:cs="Times New Roman"/>
              </w:rPr>
              <w:t>Директор _____________ Мартынюк Л.А.</w:t>
            </w:r>
          </w:p>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p>
        </w:tc>
        <w:tc>
          <w:tcPr>
            <w:tcW w:w="5140" w:type="dxa"/>
            <w:shd w:val="clear" w:color="auto" w:fill="auto"/>
          </w:tcPr>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r w:rsidRPr="00476717">
              <w:rPr>
                <w:rFonts w:ascii="Times New Roman" w:eastAsia="Times New Roman" w:hAnsi="Times New Roman" w:cs="Times New Roman"/>
                <w:kern w:val="28"/>
                <w:sz w:val="24"/>
                <w:szCs w:val="24"/>
                <w:lang w:eastAsia="ru-RU"/>
              </w:rPr>
              <w:t xml:space="preserve">                     ________________</w:t>
            </w:r>
          </w:p>
          <w:p w:rsidR="00384BC9" w:rsidRPr="00476717" w:rsidRDefault="00384BC9" w:rsidP="00384BC9">
            <w:pPr>
              <w:spacing w:after="0" w:line="240" w:lineRule="auto"/>
              <w:jc w:val="both"/>
              <w:outlineLvl w:val="0"/>
              <w:rPr>
                <w:rFonts w:ascii="Times New Roman" w:eastAsia="Times New Roman" w:hAnsi="Times New Roman" w:cs="Times New Roman"/>
                <w:kern w:val="28"/>
                <w:sz w:val="24"/>
                <w:szCs w:val="24"/>
                <w:lang w:eastAsia="ru-RU"/>
              </w:rPr>
            </w:pPr>
          </w:p>
        </w:tc>
      </w:tr>
    </w:tbl>
    <w:p w:rsidR="00542908" w:rsidRPr="00476717" w:rsidRDefault="00542908" w:rsidP="00542908">
      <w:pPr>
        <w:suppressAutoHyphens/>
        <w:spacing w:before="120" w:after="0" w:line="240" w:lineRule="auto"/>
        <w:ind w:firstLine="709"/>
        <w:jc w:val="both"/>
        <w:outlineLvl w:val="3"/>
        <w:rPr>
          <w:rFonts w:ascii="Times New Roman" w:eastAsia="Times New Roman" w:hAnsi="Times New Roman" w:cs="Times New Roman"/>
          <w:bCs/>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42908" w:rsidRPr="00E972DA" w:rsidRDefault="00542908"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50100A" w:rsidRPr="00E972DA" w:rsidRDefault="0050100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542908">
      <w:pPr>
        <w:suppressAutoHyphens/>
        <w:spacing w:before="120" w:after="0" w:line="240" w:lineRule="auto"/>
        <w:ind w:firstLine="709"/>
        <w:jc w:val="both"/>
        <w:outlineLvl w:val="3"/>
        <w:rPr>
          <w:rFonts w:ascii="Times New Roman" w:eastAsia="Times New Roman" w:hAnsi="Times New Roman" w:cs="Times New Roman"/>
          <w:bCs/>
          <w:color w:val="FF0000"/>
          <w:sz w:val="24"/>
          <w:szCs w:val="28"/>
          <w:lang w:eastAsia="ru-RU"/>
        </w:rPr>
      </w:pPr>
    </w:p>
    <w:p w:rsidR="00804D4A" w:rsidRPr="00E972DA" w:rsidRDefault="00804D4A" w:rsidP="0070310B">
      <w:pPr>
        <w:suppressAutoHyphens/>
        <w:spacing w:before="120" w:after="0" w:line="240" w:lineRule="auto"/>
        <w:jc w:val="both"/>
        <w:outlineLvl w:val="3"/>
        <w:rPr>
          <w:rFonts w:ascii="Times New Roman" w:eastAsia="Times New Roman" w:hAnsi="Times New Roman" w:cs="Times New Roman"/>
          <w:bCs/>
          <w:color w:val="FF0000"/>
          <w:sz w:val="24"/>
          <w:szCs w:val="28"/>
          <w:lang w:eastAsia="ru-RU"/>
        </w:rPr>
      </w:pPr>
    </w:p>
    <w:p w:rsidR="00542908" w:rsidRPr="00615A53" w:rsidRDefault="00542908" w:rsidP="00542908">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eastAsia="ru-RU"/>
        </w:rPr>
      </w:pPr>
      <w:r w:rsidRPr="00615A53">
        <w:rPr>
          <w:rFonts w:ascii="Times New Roman" w:eastAsia="Times New Roman" w:hAnsi="Times New Roman" w:cs="Times New Roman"/>
          <w:b/>
          <w:sz w:val="24"/>
          <w:szCs w:val="28"/>
          <w:lang w:eastAsia="ru-RU"/>
        </w:rPr>
        <w:lastRenderedPageBreak/>
        <w:t xml:space="preserve">9. </w:t>
      </w:r>
      <w:bookmarkStart w:id="74" w:name="_Ref313447456"/>
      <w:bookmarkStart w:id="75" w:name="_Ref313447487"/>
      <w:bookmarkStart w:id="76" w:name="_Ref414042300"/>
      <w:bookmarkStart w:id="77" w:name="_Ref414042605"/>
      <w:bookmarkStart w:id="78" w:name="_Toc415874780"/>
      <w:bookmarkStart w:id="79" w:name="_Toc13823035"/>
      <w:r w:rsidRPr="00615A53">
        <w:rPr>
          <w:rFonts w:ascii="Times New Roman" w:eastAsia="Times New Roman" w:hAnsi="Times New Roman" w:cs="Times New Roman"/>
          <w:b/>
          <w:sz w:val="24"/>
          <w:szCs w:val="28"/>
          <w:lang w:eastAsia="ru-RU"/>
        </w:rPr>
        <w:t>Т</w:t>
      </w:r>
      <w:bookmarkEnd w:id="74"/>
      <w:bookmarkEnd w:id="75"/>
      <w:r w:rsidRPr="00615A53">
        <w:rPr>
          <w:rFonts w:ascii="Times New Roman" w:eastAsia="Times New Roman" w:hAnsi="Times New Roman" w:cs="Times New Roman"/>
          <w:b/>
          <w:sz w:val="24"/>
          <w:szCs w:val="28"/>
          <w:lang w:eastAsia="ru-RU"/>
        </w:rPr>
        <w:t xml:space="preserve">РЕБОВАНИЯ К </w:t>
      </w:r>
      <w:r w:rsidR="00820152" w:rsidRPr="00615A53">
        <w:rPr>
          <w:rFonts w:ascii="Times New Roman" w:eastAsia="Times New Roman" w:hAnsi="Times New Roman" w:cs="Times New Roman"/>
          <w:b/>
          <w:sz w:val="24"/>
          <w:szCs w:val="28"/>
          <w:lang w:eastAsia="ru-RU"/>
        </w:rPr>
        <w:t>ТОВАР</w:t>
      </w:r>
      <w:bookmarkEnd w:id="76"/>
      <w:bookmarkEnd w:id="77"/>
      <w:bookmarkEnd w:id="78"/>
      <w:r w:rsidR="002D732B" w:rsidRPr="00615A53">
        <w:rPr>
          <w:rFonts w:ascii="Times New Roman" w:eastAsia="Times New Roman" w:hAnsi="Times New Roman" w:cs="Times New Roman"/>
          <w:b/>
          <w:sz w:val="24"/>
          <w:szCs w:val="28"/>
          <w:lang w:eastAsia="ru-RU"/>
        </w:rPr>
        <w:t>У</w:t>
      </w:r>
      <w:r w:rsidRPr="00615A53">
        <w:rPr>
          <w:rFonts w:ascii="Times New Roman" w:eastAsia="Times New Roman" w:hAnsi="Times New Roman" w:cs="Times New Roman"/>
          <w:b/>
          <w:sz w:val="24"/>
          <w:szCs w:val="28"/>
          <w:lang w:eastAsia="ru-RU"/>
        </w:rPr>
        <w:t xml:space="preserve"> (</w:t>
      </w:r>
      <w:bookmarkEnd w:id="79"/>
      <w:r w:rsidR="00F7710B" w:rsidRPr="00615A53">
        <w:rPr>
          <w:rFonts w:ascii="Times New Roman" w:eastAsia="Times New Roman" w:hAnsi="Times New Roman" w:cs="Times New Roman"/>
          <w:b/>
          <w:sz w:val="24"/>
          <w:szCs w:val="28"/>
          <w:lang w:eastAsia="ru-RU"/>
        </w:rPr>
        <w:t>ТЕХНИЧЕСКОЕ ЗАДАНИЕ</w:t>
      </w:r>
      <w:r w:rsidR="00804D4A" w:rsidRPr="00615A53">
        <w:rPr>
          <w:rFonts w:ascii="Times New Roman" w:eastAsia="Times New Roman" w:hAnsi="Times New Roman" w:cs="Times New Roman"/>
          <w:b/>
          <w:sz w:val="24"/>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35"/>
        <w:gridCol w:w="6572"/>
        <w:gridCol w:w="708"/>
      </w:tblGrid>
      <w:tr w:rsidR="00EB421D" w:rsidRPr="00ED04AD" w:rsidTr="00C45728">
        <w:trPr>
          <w:trHeight w:val="749"/>
        </w:trPr>
        <w:tc>
          <w:tcPr>
            <w:tcW w:w="524" w:type="dxa"/>
            <w:shd w:val="clear" w:color="auto" w:fill="auto"/>
            <w:vAlign w:val="center"/>
          </w:tcPr>
          <w:p w:rsidR="00EB421D" w:rsidRPr="00ED04AD" w:rsidRDefault="00EB421D" w:rsidP="00C45728">
            <w:pPr>
              <w:spacing w:after="0" w:line="240" w:lineRule="auto"/>
              <w:jc w:val="center"/>
              <w:rPr>
                <w:rFonts w:ascii="Times New Roman" w:eastAsia="Calibri" w:hAnsi="Times New Roman" w:cs="Times New Roman"/>
              </w:rPr>
            </w:pPr>
            <w:r w:rsidRPr="00ED04AD">
              <w:rPr>
                <w:rFonts w:ascii="Times New Roman" w:eastAsia="Calibri" w:hAnsi="Times New Roman" w:cs="Times New Roman"/>
              </w:rPr>
              <w:t>№ п/п</w:t>
            </w:r>
          </w:p>
        </w:tc>
        <w:tc>
          <w:tcPr>
            <w:tcW w:w="1835" w:type="dxa"/>
            <w:shd w:val="clear" w:color="auto" w:fill="auto"/>
            <w:vAlign w:val="center"/>
          </w:tcPr>
          <w:p w:rsidR="00EB421D" w:rsidRDefault="00EB421D" w:rsidP="00C45728">
            <w:pPr>
              <w:spacing w:after="0" w:line="240" w:lineRule="auto"/>
              <w:jc w:val="center"/>
              <w:rPr>
                <w:rFonts w:ascii="Times New Roman" w:eastAsia="Calibri" w:hAnsi="Times New Roman" w:cs="Times New Roman"/>
              </w:rPr>
            </w:pPr>
            <w:r w:rsidRPr="00ED04AD">
              <w:rPr>
                <w:rFonts w:ascii="Times New Roman" w:eastAsia="Calibri" w:hAnsi="Times New Roman" w:cs="Times New Roman"/>
              </w:rPr>
              <w:t>Наименование</w:t>
            </w:r>
          </w:p>
          <w:p w:rsidR="00EB421D" w:rsidRPr="00ED04AD" w:rsidRDefault="00EB421D" w:rsidP="00C45728">
            <w:pPr>
              <w:spacing w:after="0" w:line="240" w:lineRule="auto"/>
              <w:jc w:val="center"/>
              <w:rPr>
                <w:rFonts w:ascii="Times New Roman" w:eastAsia="Calibri" w:hAnsi="Times New Roman" w:cs="Times New Roman"/>
              </w:rPr>
            </w:pPr>
            <w:r>
              <w:rPr>
                <w:rFonts w:ascii="Times New Roman" w:eastAsia="Calibri" w:hAnsi="Times New Roman" w:cs="Times New Roman"/>
              </w:rPr>
              <w:t>товара</w:t>
            </w:r>
          </w:p>
        </w:tc>
        <w:tc>
          <w:tcPr>
            <w:tcW w:w="6572" w:type="dxa"/>
            <w:shd w:val="clear" w:color="auto" w:fill="auto"/>
            <w:vAlign w:val="center"/>
          </w:tcPr>
          <w:p w:rsidR="00EB421D" w:rsidRPr="00ED04AD" w:rsidRDefault="00EB421D" w:rsidP="00C45728">
            <w:pPr>
              <w:spacing w:after="0" w:line="240" w:lineRule="auto"/>
              <w:jc w:val="center"/>
              <w:rPr>
                <w:rFonts w:ascii="Times New Roman" w:eastAsia="Calibri" w:hAnsi="Times New Roman" w:cs="Times New Roman"/>
              </w:rPr>
            </w:pPr>
            <w:r w:rsidRPr="00ED04AD">
              <w:rPr>
                <w:rFonts w:ascii="Times New Roman" w:eastAsia="Calibri" w:hAnsi="Times New Roman" w:cs="Times New Roman"/>
              </w:rPr>
              <w:t>Качественные и технические характеристики товара, функциональные характеристики (потребительские свойства) товара.</w:t>
            </w:r>
          </w:p>
        </w:tc>
        <w:tc>
          <w:tcPr>
            <w:tcW w:w="708" w:type="dxa"/>
            <w:shd w:val="clear" w:color="auto" w:fill="auto"/>
            <w:vAlign w:val="center"/>
          </w:tcPr>
          <w:p w:rsidR="00EB421D" w:rsidRPr="00ED04AD" w:rsidRDefault="00EB421D" w:rsidP="00C45728">
            <w:pPr>
              <w:spacing w:after="0" w:line="240" w:lineRule="auto"/>
              <w:jc w:val="center"/>
              <w:rPr>
                <w:rFonts w:ascii="Times New Roman" w:eastAsia="Calibri" w:hAnsi="Times New Roman" w:cs="Times New Roman"/>
              </w:rPr>
            </w:pPr>
            <w:r w:rsidRPr="00ED04AD">
              <w:rPr>
                <w:rFonts w:ascii="Times New Roman" w:eastAsia="Calibri" w:hAnsi="Times New Roman" w:cs="Times New Roman"/>
              </w:rPr>
              <w:t>Ед. изм.</w:t>
            </w:r>
          </w:p>
        </w:tc>
      </w:tr>
      <w:tr w:rsidR="00EB421D" w:rsidRPr="00ED04AD" w:rsidTr="00C45728">
        <w:trPr>
          <w:trHeight w:val="553"/>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виноград</w:t>
            </w:r>
          </w:p>
        </w:tc>
        <w:tc>
          <w:tcPr>
            <w:tcW w:w="6572" w:type="dxa"/>
            <w:shd w:val="clear" w:color="auto" w:fill="auto"/>
            <w:vAlign w:val="center"/>
          </w:tcPr>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В соответствии с ГОСТ 32786-2014</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Виноград столовый свежий. Технические условия.</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xml:space="preserve">Виноград свежий, столовых сортов. </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Товарный сорт – высший.</w:t>
            </w:r>
            <w:r>
              <w:rPr>
                <w:rFonts w:ascii="Times New Roman" w:hAnsi="Times New Roman" w:cs="Times New Roman"/>
                <w:bCs/>
                <w:kern w:val="3"/>
              </w:rPr>
              <w:t xml:space="preserve"> </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xml:space="preserve">Внешний вид грозди: грозди целые, характерные для ампелографического сорта, аккуратно собраны и уложены, здоровые, без излишней внешней влажности. </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Внешний вид ягод: ягоды свежие, зрелые, нормально развитые, целые, упругие, чистые.</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Запах и вкус: характерные для ампелографического сорта, без постороннего запаха и/или привкуса. Масса грозди: не менее 75 гр. Степень зрелости: зрелый.</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Не допускается:</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наличие посторонних примесей,</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xml:space="preserve">- наличие с/х вредителей, </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наличие гроздей и ягод, поврежденных с/х вредителями,</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 наличие гроздей и ягод, раздавленных, пораженных гнилью и испорченных.</w:t>
            </w:r>
          </w:p>
          <w:p w:rsidR="00EB421D" w:rsidRPr="00121A95" w:rsidRDefault="00EB421D" w:rsidP="00C45728">
            <w:pPr>
              <w:spacing w:after="0"/>
              <w:jc w:val="both"/>
              <w:rPr>
                <w:rFonts w:ascii="Times New Roman" w:hAnsi="Times New Roman" w:cs="Times New Roman"/>
                <w:bCs/>
                <w:kern w:val="3"/>
              </w:rPr>
            </w:pPr>
            <w:r w:rsidRPr="00121A95">
              <w:rPr>
                <w:rFonts w:ascii="Times New Roman" w:hAnsi="Times New Roman" w:cs="Times New Roman"/>
                <w:bCs/>
                <w:kern w:val="3"/>
              </w:rPr>
              <w:t>Товар не должен содержать ГМО.</w:t>
            </w:r>
          </w:p>
          <w:p w:rsidR="00EB421D" w:rsidRPr="00121A95" w:rsidRDefault="00EB421D" w:rsidP="00C45728">
            <w:pPr>
              <w:spacing w:after="0"/>
              <w:jc w:val="both"/>
              <w:rPr>
                <w:rFonts w:ascii="Times New Roman" w:hAnsi="Times New Roman" w:cs="Times New Roman"/>
                <w:color w:val="000000"/>
              </w:rPr>
            </w:pPr>
            <w:r w:rsidRPr="00121A95">
              <w:rPr>
                <w:rFonts w:ascii="Times New Roman" w:hAnsi="Times New Roman" w:cs="Times New Roman"/>
                <w:bCs/>
                <w:kern w:val="3"/>
              </w:rPr>
              <w:t>Виноград свежий столовый упаковывают массой нетто не более 8 кг без нажима в ящики из древесины и полимерных материалов или другие виды тары из других материалов, обеспечивающих сохранность качества и безопасность винограда.</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кг</w:t>
            </w:r>
          </w:p>
        </w:tc>
      </w:tr>
      <w:tr w:rsidR="00EB421D" w:rsidRPr="00ED04AD" w:rsidTr="00C45728">
        <w:trPr>
          <w:trHeight w:val="554"/>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2</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бананы</w:t>
            </w:r>
          </w:p>
        </w:tc>
        <w:tc>
          <w:tcPr>
            <w:tcW w:w="6572" w:type="dxa"/>
            <w:shd w:val="clear" w:color="auto" w:fill="auto"/>
            <w:vAlign w:val="center"/>
          </w:tcPr>
          <w:p w:rsidR="00EB421D" w:rsidRPr="00121A95" w:rsidRDefault="00EB421D" w:rsidP="00C45728">
            <w:pPr>
              <w:jc w:val="both"/>
              <w:rPr>
                <w:rFonts w:ascii="Times New Roman" w:hAnsi="Times New Roman" w:cs="Times New Roman"/>
                <w:bCs/>
                <w:kern w:val="3"/>
              </w:rPr>
            </w:pPr>
            <w:r w:rsidRPr="00121A95">
              <w:rPr>
                <w:rFonts w:ascii="Times New Roman" w:hAnsi="Times New Roman" w:cs="Times New Roman"/>
                <w:bCs/>
                <w:kern w:val="3"/>
              </w:rPr>
              <w:t>Соответствие ГОСТ 51603-2000. Свежие бананы рода Musa, группы AAА. 1 класс. Плоды в</w:t>
            </w:r>
            <w:r>
              <w:rPr>
                <w:rFonts w:ascii="Times New Roman" w:hAnsi="Times New Roman" w:cs="Times New Roman"/>
                <w:bCs/>
                <w:kern w:val="3"/>
              </w:rPr>
              <w:t xml:space="preserve"> </w:t>
            </w:r>
            <w:r w:rsidRPr="00121A95">
              <w:rPr>
                <w:rFonts w:ascii="Times New Roman" w:hAnsi="Times New Roman" w:cs="Times New Roman"/>
                <w:bCs/>
                <w:kern w:val="3"/>
              </w:rPr>
              <w:t>кистях здоровые, свежие, чистые, целые, развившиеся, не уродливые, без остатков цветка,</w:t>
            </w:r>
            <w:r>
              <w:rPr>
                <w:rFonts w:ascii="Times New Roman" w:hAnsi="Times New Roman" w:cs="Times New Roman"/>
                <w:bCs/>
                <w:kern w:val="3"/>
              </w:rPr>
              <w:t xml:space="preserve"> </w:t>
            </w:r>
            <w:r w:rsidRPr="00121A95">
              <w:rPr>
                <w:rFonts w:ascii="Times New Roman" w:hAnsi="Times New Roman" w:cs="Times New Roman"/>
                <w:bCs/>
                <w:kern w:val="3"/>
              </w:rPr>
              <w:t>округлые или слаборебристые. Крона зеленовато-желтая, желтая.</w:t>
            </w:r>
            <w:r>
              <w:rPr>
                <w:rFonts w:ascii="Times New Roman" w:hAnsi="Times New Roman" w:cs="Times New Roman"/>
                <w:bCs/>
                <w:kern w:val="3"/>
              </w:rPr>
              <w:t xml:space="preserve"> </w:t>
            </w:r>
            <w:r w:rsidRPr="00121A95">
              <w:rPr>
                <w:rFonts w:ascii="Times New Roman" w:hAnsi="Times New Roman" w:cs="Times New Roman"/>
                <w:bCs/>
                <w:kern w:val="3"/>
              </w:rPr>
              <w:t>Специфический запах</w:t>
            </w:r>
            <w:r>
              <w:rPr>
                <w:rFonts w:ascii="Times New Roman" w:hAnsi="Times New Roman" w:cs="Times New Roman"/>
                <w:bCs/>
                <w:kern w:val="3"/>
              </w:rPr>
              <w:t xml:space="preserve"> </w:t>
            </w:r>
            <w:r w:rsidRPr="00121A95">
              <w:rPr>
                <w:rFonts w:ascii="Times New Roman" w:hAnsi="Times New Roman" w:cs="Times New Roman"/>
                <w:bCs/>
                <w:kern w:val="3"/>
              </w:rPr>
              <w:t>спелых бананов, вкус сладкий, без постороннего привкуса и аромата.</w:t>
            </w:r>
            <w:r>
              <w:rPr>
                <w:rFonts w:ascii="Times New Roman" w:hAnsi="Times New Roman" w:cs="Times New Roman"/>
                <w:bCs/>
                <w:kern w:val="3"/>
              </w:rPr>
              <w:t xml:space="preserve"> </w:t>
            </w:r>
            <w:r w:rsidRPr="00121A95">
              <w:rPr>
                <w:rFonts w:ascii="Times New Roman" w:hAnsi="Times New Roman" w:cs="Times New Roman"/>
                <w:bCs/>
                <w:kern w:val="3"/>
              </w:rPr>
              <w:t>Плоды</w:t>
            </w:r>
            <w:r>
              <w:rPr>
                <w:rFonts w:ascii="Times New Roman" w:hAnsi="Times New Roman" w:cs="Times New Roman"/>
                <w:bCs/>
                <w:kern w:val="3"/>
              </w:rPr>
              <w:t xml:space="preserve"> </w:t>
            </w:r>
            <w:r w:rsidRPr="00121A95">
              <w:rPr>
                <w:rFonts w:ascii="Times New Roman" w:hAnsi="Times New Roman" w:cs="Times New Roman"/>
                <w:bCs/>
                <w:kern w:val="3"/>
              </w:rPr>
              <w:t>потребительской степени зрелости с зеленовато-желтой,</w:t>
            </w:r>
            <w:r>
              <w:rPr>
                <w:rFonts w:ascii="Times New Roman" w:hAnsi="Times New Roman" w:cs="Times New Roman"/>
                <w:bCs/>
                <w:kern w:val="3"/>
              </w:rPr>
              <w:t xml:space="preserve"> </w:t>
            </w:r>
            <w:r w:rsidRPr="00121A95">
              <w:rPr>
                <w:rFonts w:ascii="Times New Roman" w:hAnsi="Times New Roman" w:cs="Times New Roman"/>
                <w:bCs/>
                <w:kern w:val="3"/>
              </w:rPr>
              <w:t>желтой окраской кожуры, но неперезревшие, плотные, округлые, мякоть кремовая.</w:t>
            </w:r>
            <w:r>
              <w:rPr>
                <w:rFonts w:ascii="Times New Roman" w:hAnsi="Times New Roman" w:cs="Times New Roman"/>
                <w:bCs/>
                <w:kern w:val="3"/>
              </w:rPr>
              <w:t xml:space="preserve"> </w:t>
            </w:r>
            <w:r w:rsidRPr="00121A95">
              <w:rPr>
                <w:rFonts w:ascii="Times New Roman" w:hAnsi="Times New Roman" w:cs="Times New Roman"/>
                <w:bCs/>
                <w:kern w:val="3"/>
              </w:rPr>
              <w:t>Количество плодов в кисте от4 до9.Количество кистей в одной упаковочнойединицеот14 до 18.Содержание плодов</w:t>
            </w:r>
            <w:r>
              <w:rPr>
                <w:rFonts w:ascii="Times New Roman" w:hAnsi="Times New Roman" w:cs="Times New Roman"/>
                <w:bCs/>
                <w:kern w:val="3"/>
              </w:rPr>
              <w:t xml:space="preserve"> </w:t>
            </w:r>
            <w:r w:rsidRPr="00121A95">
              <w:rPr>
                <w:rFonts w:ascii="Times New Roman" w:hAnsi="Times New Roman" w:cs="Times New Roman"/>
                <w:bCs/>
                <w:kern w:val="3"/>
              </w:rPr>
              <w:t>поломанных, с надрывом кожуры у плодоножки, глубокими порезами, сильными</w:t>
            </w:r>
            <w:r>
              <w:rPr>
                <w:rFonts w:ascii="Times New Roman" w:hAnsi="Times New Roman" w:cs="Times New Roman"/>
                <w:bCs/>
                <w:kern w:val="3"/>
              </w:rPr>
              <w:t xml:space="preserve"> </w:t>
            </w:r>
            <w:r w:rsidRPr="00121A95">
              <w:rPr>
                <w:rFonts w:ascii="Times New Roman" w:hAnsi="Times New Roman" w:cs="Times New Roman"/>
                <w:bCs/>
                <w:kern w:val="3"/>
              </w:rPr>
              <w:t>нажимами, трещинами кожуры, когда затронута мякоть, пораженных антракнозом,</w:t>
            </w:r>
            <w:r>
              <w:rPr>
                <w:rFonts w:ascii="Times New Roman" w:hAnsi="Times New Roman" w:cs="Times New Roman"/>
                <w:bCs/>
                <w:kern w:val="3"/>
              </w:rPr>
              <w:t xml:space="preserve"> </w:t>
            </w:r>
            <w:r w:rsidRPr="00121A95">
              <w:rPr>
                <w:rFonts w:ascii="Times New Roman" w:hAnsi="Times New Roman" w:cs="Times New Roman"/>
                <w:bCs/>
                <w:kern w:val="3"/>
              </w:rPr>
              <w:t>фузариозом, сигатогой, загнивших, гнилых, запаренных, застуженных 3-4-й степени,</w:t>
            </w:r>
            <w:r>
              <w:rPr>
                <w:rFonts w:ascii="Times New Roman" w:hAnsi="Times New Roman" w:cs="Times New Roman"/>
                <w:bCs/>
                <w:kern w:val="3"/>
              </w:rPr>
              <w:t xml:space="preserve"> </w:t>
            </w:r>
            <w:r w:rsidRPr="00121A95">
              <w:rPr>
                <w:rFonts w:ascii="Times New Roman" w:hAnsi="Times New Roman" w:cs="Times New Roman"/>
                <w:bCs/>
                <w:kern w:val="3"/>
              </w:rPr>
              <w:t>подмороженных, раздавленных, с сильными повреждениями сельскохозяйственными</w:t>
            </w:r>
            <w:r>
              <w:rPr>
                <w:rFonts w:ascii="Times New Roman" w:hAnsi="Times New Roman" w:cs="Times New Roman"/>
                <w:bCs/>
                <w:kern w:val="3"/>
              </w:rPr>
              <w:t xml:space="preserve"> </w:t>
            </w:r>
            <w:r w:rsidRPr="00121A95">
              <w:rPr>
                <w:rFonts w:ascii="Times New Roman" w:hAnsi="Times New Roman" w:cs="Times New Roman"/>
                <w:bCs/>
                <w:kern w:val="3"/>
              </w:rPr>
              <w:t>вредителями (язвы кожуры,</w:t>
            </w:r>
            <w:r>
              <w:rPr>
                <w:rFonts w:ascii="Times New Roman" w:hAnsi="Times New Roman" w:cs="Times New Roman"/>
                <w:bCs/>
                <w:kern w:val="3"/>
              </w:rPr>
              <w:t xml:space="preserve"> </w:t>
            </w:r>
            <w:r w:rsidRPr="00121A95">
              <w:rPr>
                <w:rFonts w:ascii="Times New Roman" w:hAnsi="Times New Roman" w:cs="Times New Roman"/>
                <w:bCs/>
                <w:kern w:val="3"/>
              </w:rPr>
              <w:t>глубокие красные пятна гнездования трипсов), перезревших стемно-коричневой, черной или пятнистой окраской кожуры -не допускается. Материалы, используемые для упаковки, должны быть новыми, чистыми, безопасными для</w:t>
            </w:r>
            <w:r>
              <w:rPr>
                <w:rFonts w:ascii="Times New Roman" w:hAnsi="Times New Roman" w:cs="Times New Roman"/>
                <w:bCs/>
                <w:kern w:val="3"/>
              </w:rPr>
              <w:t xml:space="preserve"> </w:t>
            </w:r>
            <w:r w:rsidRPr="00121A95">
              <w:rPr>
                <w:rFonts w:ascii="Times New Roman" w:hAnsi="Times New Roman" w:cs="Times New Roman"/>
                <w:bCs/>
                <w:kern w:val="3"/>
              </w:rPr>
              <w:t>жизни и здоровья человека.</w:t>
            </w:r>
            <w:r>
              <w:rPr>
                <w:rFonts w:ascii="Times New Roman" w:hAnsi="Times New Roman" w:cs="Times New Roman"/>
                <w:bCs/>
                <w:kern w:val="3"/>
              </w:rPr>
              <w:t xml:space="preserve"> </w:t>
            </w:r>
            <w:r w:rsidRPr="00121A95">
              <w:rPr>
                <w:rFonts w:ascii="Times New Roman" w:hAnsi="Times New Roman" w:cs="Times New Roman"/>
                <w:bCs/>
                <w:kern w:val="3"/>
              </w:rPr>
              <w:t>Упакованные бананы должны иметь влажную поверхность, которая сохраняется при</w:t>
            </w:r>
            <w:r>
              <w:rPr>
                <w:rFonts w:ascii="Times New Roman" w:hAnsi="Times New Roman" w:cs="Times New Roman"/>
                <w:bCs/>
                <w:kern w:val="3"/>
              </w:rPr>
              <w:t xml:space="preserve"> </w:t>
            </w:r>
            <w:r w:rsidRPr="00121A95">
              <w:rPr>
                <w:rFonts w:ascii="Times New Roman" w:hAnsi="Times New Roman" w:cs="Times New Roman"/>
                <w:bCs/>
                <w:kern w:val="3"/>
              </w:rPr>
              <w:t>транспортировании. Дополнительно к указанным в п.3.5. Технического задания</w:t>
            </w:r>
            <w:r>
              <w:rPr>
                <w:rFonts w:ascii="Times New Roman" w:hAnsi="Times New Roman" w:cs="Times New Roman"/>
                <w:bCs/>
                <w:kern w:val="3"/>
              </w:rPr>
              <w:t xml:space="preserve"> </w:t>
            </w:r>
            <w:r w:rsidRPr="00121A95">
              <w:rPr>
                <w:rFonts w:ascii="Times New Roman" w:hAnsi="Times New Roman" w:cs="Times New Roman"/>
                <w:bCs/>
                <w:kern w:val="3"/>
              </w:rPr>
              <w:t>требованиям должны быть указаны код плантации, минимальная длина плода, см, возраст</w:t>
            </w:r>
            <w:r>
              <w:rPr>
                <w:rFonts w:ascii="Times New Roman" w:hAnsi="Times New Roman" w:cs="Times New Roman"/>
                <w:bCs/>
                <w:kern w:val="3"/>
              </w:rPr>
              <w:t xml:space="preserve"> </w:t>
            </w:r>
            <w:r w:rsidRPr="00121A95">
              <w:rPr>
                <w:rFonts w:ascii="Times New Roman" w:hAnsi="Times New Roman" w:cs="Times New Roman"/>
                <w:bCs/>
                <w:kern w:val="3"/>
              </w:rPr>
              <w:t>плодов съемной степени зрелости - в неделях</w:t>
            </w:r>
            <w:r>
              <w:rPr>
                <w:rFonts w:ascii="Times New Roman" w:hAnsi="Times New Roman" w:cs="Times New Roman"/>
                <w:bCs/>
                <w:kern w:val="3"/>
              </w:rPr>
              <w:t xml:space="preserve"> </w:t>
            </w:r>
            <w:r w:rsidRPr="00121A95">
              <w:rPr>
                <w:rFonts w:ascii="Times New Roman" w:hAnsi="Times New Roman" w:cs="Times New Roman"/>
                <w:bCs/>
                <w:kern w:val="3"/>
              </w:rPr>
              <w:t>после окончания цветения. Кроме того,</w:t>
            </w:r>
            <w:r>
              <w:rPr>
                <w:rFonts w:ascii="Times New Roman" w:hAnsi="Times New Roman" w:cs="Times New Roman"/>
                <w:bCs/>
                <w:kern w:val="3"/>
              </w:rPr>
              <w:t xml:space="preserve"> </w:t>
            </w:r>
            <w:r w:rsidRPr="00121A95">
              <w:rPr>
                <w:rFonts w:ascii="Times New Roman" w:hAnsi="Times New Roman" w:cs="Times New Roman"/>
                <w:bCs/>
                <w:kern w:val="3"/>
              </w:rPr>
              <w:t>фирмы-производители должны промаркировать плоды в кистях одной - двумя бумажными</w:t>
            </w:r>
            <w:r>
              <w:rPr>
                <w:rFonts w:ascii="Times New Roman" w:hAnsi="Times New Roman" w:cs="Times New Roman"/>
                <w:bCs/>
                <w:kern w:val="3"/>
              </w:rPr>
              <w:t xml:space="preserve"> </w:t>
            </w:r>
            <w:r w:rsidRPr="00121A95">
              <w:rPr>
                <w:rFonts w:ascii="Times New Roman" w:hAnsi="Times New Roman" w:cs="Times New Roman"/>
                <w:bCs/>
                <w:kern w:val="3"/>
              </w:rPr>
              <w:t xml:space="preserve">этикетками с указанием торговой марки или </w:t>
            </w:r>
            <w:r w:rsidRPr="00121A95">
              <w:rPr>
                <w:rFonts w:ascii="Times New Roman" w:hAnsi="Times New Roman" w:cs="Times New Roman"/>
                <w:bCs/>
                <w:kern w:val="3"/>
              </w:rPr>
              <w:lastRenderedPageBreak/>
              <w:t>названия фирмы. Для надписей и</w:t>
            </w:r>
            <w:r>
              <w:rPr>
                <w:rFonts w:ascii="Times New Roman" w:hAnsi="Times New Roman" w:cs="Times New Roman"/>
                <w:bCs/>
                <w:kern w:val="3"/>
              </w:rPr>
              <w:t xml:space="preserve"> </w:t>
            </w:r>
            <w:r w:rsidRPr="00121A95">
              <w:rPr>
                <w:rFonts w:ascii="Times New Roman" w:hAnsi="Times New Roman" w:cs="Times New Roman"/>
                <w:bCs/>
                <w:kern w:val="3"/>
              </w:rPr>
              <w:t>этикетирования используют чернила, краски или клеящие вещества, безопасные для жизни</w:t>
            </w:r>
            <w:r>
              <w:rPr>
                <w:rFonts w:ascii="Times New Roman" w:hAnsi="Times New Roman" w:cs="Times New Roman"/>
                <w:bCs/>
                <w:kern w:val="3"/>
              </w:rPr>
              <w:t xml:space="preserve"> </w:t>
            </w:r>
            <w:r w:rsidRPr="00121A95">
              <w:rPr>
                <w:rFonts w:ascii="Times New Roman" w:hAnsi="Times New Roman" w:cs="Times New Roman"/>
                <w:bCs/>
                <w:kern w:val="3"/>
              </w:rPr>
              <w:t>и здоровья человека.</w:t>
            </w:r>
            <w:r>
              <w:rPr>
                <w:rFonts w:ascii="Times New Roman" w:hAnsi="Times New Roman" w:cs="Times New Roman"/>
                <w:bCs/>
                <w:kern w:val="3"/>
              </w:rPr>
              <w:t xml:space="preserve"> </w:t>
            </w:r>
            <w:r w:rsidRPr="00121A95">
              <w:rPr>
                <w:rFonts w:ascii="Times New Roman" w:hAnsi="Times New Roman" w:cs="Times New Roman"/>
                <w:bCs/>
                <w:kern w:val="3"/>
              </w:rPr>
              <w:t>Каждую партию бананов должны сопровождать сертификат происхождения ифитосанитарный сертификат.</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lastRenderedPageBreak/>
              <w:t>кг</w:t>
            </w:r>
          </w:p>
        </w:tc>
      </w:tr>
      <w:tr w:rsidR="00EB421D" w:rsidRPr="00ED04AD" w:rsidTr="00C45728">
        <w:trPr>
          <w:trHeight w:val="551"/>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3</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грейпфруты</w:t>
            </w:r>
          </w:p>
        </w:tc>
        <w:tc>
          <w:tcPr>
            <w:tcW w:w="6572" w:type="dxa"/>
            <w:shd w:val="clear" w:color="auto" w:fill="auto"/>
          </w:tcPr>
          <w:p w:rsidR="00EB421D" w:rsidRPr="00121A95" w:rsidRDefault="00EB421D" w:rsidP="00C45728">
            <w:pPr>
              <w:jc w:val="both"/>
              <w:rPr>
                <w:rFonts w:ascii="Times New Roman" w:hAnsi="Times New Roman" w:cs="Times New Roman"/>
                <w:bCs/>
                <w:kern w:val="3"/>
              </w:rPr>
            </w:pPr>
            <w:r w:rsidRPr="00121A95">
              <w:rPr>
                <w:rFonts w:ascii="Times New Roman" w:hAnsi="Times New Roman" w:cs="Times New Roman"/>
                <w:bCs/>
                <w:kern w:val="3"/>
              </w:rPr>
              <w:t>Должны соответствовать техническим документам производителя с показателями качества не ниже указанных. Высший или первый сорт. Плоды свежие, чистые, без механических повреждений, без повреждений вредителями и болезнями, морозами, с ровно срезанной у основания плода плодоножкой без излишней внешней влажности, поверхность кожуры чистая от посторонних веществ (песка, земли, остатков листьев и веточек), без внутреннего сморщивания, типичного для помологического сорта формы и окраски. Запах и вкус – свойственные свежим апельсинам, без постороннего запаха и привкуса. Окраска – желтая, желтая с румяными боками. Массовая доля сахара должен быть не менее 9%. Вес одного плода должен быть менее 200 г. Плоды упакованы в тару диагональными рядами или в шахматном порядке или навалом. Упаковывают в ящики из гофрированного картона или деревянные, или из полимерных материалов или других материалов, использование которых в контакте с продуктом должно обеспечивать сохранение его качества и безопасности. Упакованы в зависимости от массы тары не менее 7,5 кг или 10 кг или 15 кг, но не более 20 кг.</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кг</w:t>
            </w:r>
          </w:p>
        </w:tc>
      </w:tr>
      <w:tr w:rsidR="00EB421D" w:rsidRPr="00ED04AD" w:rsidTr="00C45728">
        <w:trPr>
          <w:trHeight w:val="557"/>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4</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лимоны</w:t>
            </w:r>
          </w:p>
        </w:tc>
        <w:tc>
          <w:tcPr>
            <w:tcW w:w="6572" w:type="dxa"/>
            <w:shd w:val="clear" w:color="auto" w:fill="auto"/>
            <w:vAlign w:val="center"/>
          </w:tcPr>
          <w:p w:rsidR="00EB421D" w:rsidRPr="00121A95" w:rsidRDefault="00EB421D" w:rsidP="00C45728">
            <w:pPr>
              <w:jc w:val="both"/>
              <w:rPr>
                <w:rFonts w:ascii="Times New Roman" w:hAnsi="Times New Roman" w:cs="Times New Roman"/>
                <w:bCs/>
                <w:kern w:val="3"/>
              </w:rPr>
            </w:pPr>
            <w:r w:rsidRPr="00121A95">
              <w:rPr>
                <w:rFonts w:ascii="Times New Roman" w:hAnsi="Times New Roman" w:cs="Times New Roman"/>
                <w:bCs/>
                <w:kern w:val="3"/>
              </w:rPr>
              <w:t xml:space="preserve">Лимоны, продукт должен соответствовать ГОСТ 34307-2017 Плоды цитрусовых культур. Технические условия» или другим техническим документам с показателями качества не ниже указанных: лимоны должны быть высшего или первого товарного сорта. Внешний вид - плоды должны быть свежие, чистые, технически спелые, не уродливые, без механических повреждений, без повреждений болезнями и сельскохозяйственными вредителями, морозами, без излишней внешней влажности, с ровно срезанной у основания плода плодоножкой и чистой от посторонних веществ (песка, земли, остатков листьев и веточек) кожурой, без побитостей и/или крупных зарубцевавшихся трещин, внутреннего сморщивания, типичного для помологического сорта формы и окраски. Допускаются плоды с опавшей, но не вырванной плодоножкой. Окраска - от светло-зеленой до желтой или оранжевой. Запах и вкус должны быть свойственные свежим лимонам, без постороннего запаха и привкуса. Размер плода по наибольшему поперечному диаметру должен быть не менее 50 мм. Лимоны должны быть калиброваны по размеру. Максимальная разница между самым маленьким и самым большим плодом в пределах одной упаковки и одной помологической группы, представленной к поставке должна быть не более 0,7 см. Размер плодов по наибольшему поперечному диаметру не менее 5,0см. Не допускаются плоды с нажимами от упаковки, зарубцевавшимися в период роста повреждениями (проколами, градобитными, царапинами и т.п.), незначительными дефектами формы и окраски кожуры, следами сажистого грибка и щитовки более 5% от общей площади поверхности плода. Не допускаются плоды зеленые, загнившие или подмороженные. Лимоны должны поставляться партиями. В каждой партии должны быть лимоны одной помологической группы, одной категории по размеру, упакованные в тару одного вида. Содержание токсичных элементов должно </w:t>
            </w:r>
            <w:r w:rsidRPr="00121A95">
              <w:rPr>
                <w:rFonts w:ascii="Times New Roman" w:hAnsi="Times New Roman" w:cs="Times New Roman"/>
                <w:bCs/>
                <w:kern w:val="3"/>
              </w:rPr>
              <w:lastRenderedPageBreak/>
              <w:t>быть: свинец - не более 0,4 мг/кг, мышьяк - не более 0,2 мг/кг, кадмий - не более 0,03 мг/кг, ртуть - не более 0,02 мг/кг. Содержание пестицидов должно быть: Гексахлорциклогексан (альфа, бета, гамма-изомеры) - не более 0,05 мг/кг; ДДТ и его метаболиты не более 0,1 мг/кг. Не допускается наличие яиц гельминтов и цист кишечных патогенных простейших.</w:t>
            </w:r>
            <w:r w:rsidRPr="00121A95">
              <w:rPr>
                <w:rFonts w:ascii="Times New Roman" w:hAnsi="Times New Roman" w:cs="Times New Roman"/>
                <w:kern w:val="3"/>
              </w:rPr>
              <w:t xml:space="preserve"> Цитрусовые плоды упаковывают по 7,5-20,0кг. Плоды укладывают в упаковочную тару из дерева по ГОСТ 11354 рядами или навалом. Минимальный срок годности к моменту поставки должен составлять 2/3 от срока годности, указанного производителем.</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lastRenderedPageBreak/>
              <w:t>кг</w:t>
            </w:r>
          </w:p>
        </w:tc>
      </w:tr>
      <w:tr w:rsidR="00EB421D" w:rsidRPr="00ED04AD" w:rsidTr="00C45728">
        <w:trPr>
          <w:trHeight w:val="557"/>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5</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апельсины</w:t>
            </w:r>
          </w:p>
        </w:tc>
        <w:tc>
          <w:tcPr>
            <w:tcW w:w="6572" w:type="dxa"/>
            <w:shd w:val="clear" w:color="auto" w:fill="auto"/>
            <w:vAlign w:val="center"/>
          </w:tcPr>
          <w:p w:rsidR="00EB421D" w:rsidRPr="00121A95" w:rsidRDefault="00EB421D" w:rsidP="00C45728">
            <w:pPr>
              <w:jc w:val="both"/>
              <w:rPr>
                <w:rFonts w:ascii="Times New Roman" w:hAnsi="Times New Roman" w:cs="Times New Roman"/>
                <w:bCs/>
                <w:kern w:val="3"/>
              </w:rPr>
            </w:pPr>
            <w:r w:rsidRPr="00121A95">
              <w:rPr>
                <w:rFonts w:ascii="Times New Roman" w:hAnsi="Times New Roman" w:cs="Times New Roman"/>
                <w:kern w:val="3"/>
              </w:rPr>
              <w:t>ГОСТ 34307-2017</w:t>
            </w:r>
            <w:r w:rsidRPr="00121A95">
              <w:rPr>
                <w:rFonts w:ascii="Times New Roman" w:hAnsi="Times New Roman" w:cs="Times New Roman"/>
                <w:kern w:val="3"/>
              </w:rPr>
              <w:tab/>
              <w:t>Плоды цитрусовых культур. Технические условия» Сорт высший. Плоды должны быть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влажности, поверхность кожуры чистая от посторонних веществ (песка, земли, остатков листьев и веточек), без побитостей и/или крупных зарубцевавшихся трещин, внутреннего сморщивания, типичного для помологического сорта формы и окраски. Допускаются: плоды с незначительными дефектами кожуры, не более 10; допускаются плоды с дефектами формы и окраски кожуры (серебристые и бурые пятна), с зарубцевавшимися повреждениями, вызванными ударами града, трением, при погрузке\выгрузке, грубая кожура. Допускаются плоды с незначительными дефектами формы и окраски кожуры (серебристые и бурые пятна), с незначительными зарубцевавшимися повреждениями, вызванными ударами града, трением, при погрузке\выгрузке, не более 10. Запах и вкус Должны быть свойственные данным разновидностям без постороннего запаха и/или привкуса. Окрас от светло-желтой до оранжевой. Допускаются плоды с прозеленью или не более чем на 1/5 поверхности плода с зеленой окраской. Размер плодов по наибольшему поперечному диаметру не менее 6,3мм</w:t>
            </w:r>
            <w:r>
              <w:rPr>
                <w:rFonts w:ascii="Times New Roman" w:hAnsi="Times New Roman" w:cs="Times New Roman"/>
                <w:kern w:val="3"/>
              </w:rPr>
              <w:t>.</w:t>
            </w:r>
            <w:r w:rsidRPr="00121A95">
              <w:rPr>
                <w:rFonts w:ascii="Times New Roman" w:hAnsi="Times New Roman" w:cs="Times New Roman"/>
                <w:kern w:val="3"/>
              </w:rPr>
              <w:t xml:space="preserve"> Массовая доля сахара должна составлять не менее 13,0%. Цитрусовые плоды упаковывают в тару из дерева по ГОСТ 11354. Минимальный срок годности к моменту поставки должен составлять 2/3 от срока годности, указанного производителем.</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кг</w:t>
            </w:r>
          </w:p>
        </w:tc>
      </w:tr>
      <w:tr w:rsidR="00EB421D" w:rsidRPr="00ED04AD" w:rsidTr="00C45728">
        <w:trPr>
          <w:trHeight w:val="557"/>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6</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мандарины</w:t>
            </w:r>
          </w:p>
        </w:tc>
        <w:tc>
          <w:tcPr>
            <w:tcW w:w="6572" w:type="dxa"/>
            <w:shd w:val="clear" w:color="auto" w:fill="auto"/>
            <w:vAlign w:val="center"/>
          </w:tcPr>
          <w:p w:rsidR="00EB421D" w:rsidRPr="00121A95" w:rsidRDefault="00EB421D" w:rsidP="00C45728">
            <w:pPr>
              <w:jc w:val="both"/>
              <w:rPr>
                <w:rFonts w:ascii="Times New Roman" w:hAnsi="Times New Roman" w:cs="Times New Roman"/>
                <w:kern w:val="3"/>
              </w:rPr>
            </w:pPr>
            <w:r w:rsidRPr="00121A95">
              <w:rPr>
                <w:rFonts w:ascii="Times New Roman" w:hAnsi="Times New Roman" w:cs="Times New Roman"/>
                <w:kern w:val="3"/>
              </w:rPr>
              <w:t xml:space="preserve">Плоды мандаринов должны быть подготовлены и расфасованы с соблюдением санитарных норм и правил, требований, установленных Техническим регламентом Таможенного союза «О безопасности пищевой продукции» (ТР ТС 021/2011), Техническим регламентом Таможенного союза «О безопасности упаковки» (ТР ТС 005/2011), Техническим регламентом Таможенного союза «Пищевая продукция в части ее маркировки» (ТР ТС 022/2011). 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влажности, поверхность кожуры чистая от посторонних веществ (песка, земли, остатков листьев и веточек), без побитостей и крупных зарубцевавшихся трещин, внутреннего сморщивания, типичного для помологического сорта формы и окраски. Сорт: первый либо высший. При этом в поставляемой продукции может допускаться [не более 5,0] или [не более 10] процентов плодов, не соответствующих указанному товарному сорту но </w:t>
            </w:r>
            <w:r w:rsidRPr="00121A95">
              <w:rPr>
                <w:rFonts w:ascii="Times New Roman" w:hAnsi="Times New Roman" w:cs="Times New Roman"/>
                <w:kern w:val="3"/>
              </w:rPr>
              <w:lastRenderedPageBreak/>
              <w:t>соответствующих более низкому сорту либо плоды не соответствующие товарному сорту но соответствующие более низкому товарному сорту не будут допускаться в поставляемой продукции. Плоды мандаринов должны быть калиброваны по наибольшему поперечному диаметру плода и могут иметь код размера не ниже 2. Содержание в поставляемых свежих цитрусовых плодах токсичных элементов, пестицидов, радионуклидов не должно превышать допустимые уровни, установленные Техническим регламентом Таможенного союза «О безопасности пищевой продукции» (ТР ТС 021/2011). Плоды мандаринов должны быть упакованы в ящики из гофрированного картона или в деревянные ящики либо в картонные коробки. Плоды мандаринов могут быть уложены в упаковку рядами или навалом. Ящики должны быть выстланы оберточной бумагой. Содержимое каждой упаковки должно быть однородным и состоять из плодов одного и того же происхождения, разновидности, товарного сорта, качества, размера, массы. Посторонние примеси в упаковке не допускаются. Масса продукта в упаковке не более двадцати килограмм. ГОСТ 34307-2017</w:t>
            </w:r>
            <w:r w:rsidRPr="00121A95">
              <w:rPr>
                <w:rFonts w:ascii="Times New Roman" w:hAnsi="Times New Roman" w:cs="Times New Roman"/>
                <w:kern w:val="3"/>
              </w:rPr>
              <w:tab/>
              <w:t>Плоды цитрусовых культур.  Технические условия,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ее маркировки» ТР ТС 021/2011, Технический регламент Таможенного союза «О безопасности упаковки» ТР ТС 005/2011, СанПиН 2.3.2.1078-01 Гигиенические требования безопасности и пищевой ценности пищевых продуктов</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lastRenderedPageBreak/>
              <w:t>кг</w:t>
            </w:r>
          </w:p>
        </w:tc>
      </w:tr>
      <w:tr w:rsidR="00EB421D" w:rsidRPr="00ED04AD" w:rsidTr="00C45728">
        <w:trPr>
          <w:trHeight w:val="557"/>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7</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яблоки</w:t>
            </w:r>
          </w:p>
        </w:tc>
        <w:tc>
          <w:tcPr>
            <w:tcW w:w="6572" w:type="dxa"/>
            <w:shd w:val="clear" w:color="auto" w:fill="auto"/>
            <w:vAlign w:val="center"/>
          </w:tcPr>
          <w:p w:rsidR="00EB421D" w:rsidRPr="001D7747" w:rsidRDefault="00EB421D" w:rsidP="00C45728">
            <w:pPr>
              <w:spacing w:after="0"/>
              <w:jc w:val="both"/>
              <w:rPr>
                <w:rFonts w:ascii="Times New Roman" w:hAnsi="Times New Roman" w:cs="Times New Roman"/>
                <w:kern w:val="3"/>
              </w:rPr>
            </w:pPr>
            <w:r w:rsidRPr="00121A95">
              <w:rPr>
                <w:rFonts w:ascii="Times New Roman" w:hAnsi="Times New Roman" w:cs="Times New Roman"/>
                <w:kern w:val="3"/>
              </w:rPr>
              <w:t xml:space="preserve">Яблоки должны быть неповрежденными, прочными, чистыми и плотными. Плод спелый, согласно сезону. На них не должно быть видимых чужеродных тел, и они не должны издавать чужой запах или иметь посторонний привкус. Плоды по форме, окраске, вкусу, запаху соответствуют данному помологическому сорту, без повреждений вредителями и болезнями, без механических повреждений и вмятин, с плодоножкой или без нее (но без повреждений кожицы плода), однородные по степени зрелости. На кожуре и мякоти яблок не должно быть точек или признаков атаки насекомых или следов гниения. Поврежденные, подгнившие плоды к приемке не допускаются. Содержание токсичных элементов, пестицидов, радионуклидов не должно превышать норм, установленных нормативными правовым документом. Средний вес одного яблока: 100-150 грамм. Фасовка: от 10 до 20 кг. Упаковка: картонная коробка (без механических повреждений) </w:t>
            </w:r>
            <w:r w:rsidRPr="001D7747">
              <w:rPr>
                <w:rFonts w:ascii="Times New Roman" w:hAnsi="Times New Roman" w:cs="Times New Roman"/>
                <w:kern w:val="3"/>
              </w:rPr>
              <w:t>ГОСТ 34314-2017 Яблоки свежие, реализуемые в розничной торговле. Технические условия</w:t>
            </w:r>
          </w:p>
          <w:p w:rsidR="00EB421D" w:rsidRPr="00121A95" w:rsidRDefault="00EB421D" w:rsidP="00C45728">
            <w:pPr>
              <w:jc w:val="both"/>
              <w:rPr>
                <w:rFonts w:ascii="Times New Roman" w:hAnsi="Times New Roman" w:cs="Times New Roman"/>
                <w:color w:val="000000"/>
              </w:rPr>
            </w:pP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кг</w:t>
            </w:r>
          </w:p>
        </w:tc>
      </w:tr>
      <w:tr w:rsidR="00EB421D" w:rsidRPr="00ED04AD" w:rsidTr="00C45728">
        <w:trPr>
          <w:trHeight w:val="557"/>
        </w:trPr>
        <w:tc>
          <w:tcPr>
            <w:tcW w:w="524" w:type="dxa"/>
            <w:shd w:val="clear" w:color="auto" w:fill="auto"/>
            <w:vAlign w:val="center"/>
          </w:tcPr>
          <w:p w:rsidR="00EB421D" w:rsidRPr="00121A95" w:rsidRDefault="00EB421D"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8</w:t>
            </w:r>
          </w:p>
        </w:tc>
        <w:tc>
          <w:tcPr>
            <w:tcW w:w="1835"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t>груши</w:t>
            </w:r>
          </w:p>
        </w:tc>
        <w:tc>
          <w:tcPr>
            <w:tcW w:w="6572" w:type="dxa"/>
            <w:shd w:val="clear" w:color="auto" w:fill="auto"/>
            <w:vAlign w:val="center"/>
          </w:tcPr>
          <w:p w:rsidR="00EB421D" w:rsidRPr="00121A95" w:rsidRDefault="00EB421D" w:rsidP="00C45728">
            <w:pPr>
              <w:jc w:val="both"/>
              <w:rPr>
                <w:rFonts w:ascii="Times New Roman" w:hAnsi="Times New Roman" w:cs="Times New Roman"/>
                <w:kern w:val="3"/>
              </w:rPr>
            </w:pPr>
            <w:r w:rsidRPr="00121A95">
              <w:rPr>
                <w:rFonts w:ascii="Times New Roman" w:hAnsi="Times New Roman" w:cs="Times New Roman"/>
                <w:kern w:val="3"/>
              </w:rPr>
              <w:t>Свежие груши первого и второго сорта, поздних сроков созревания.</w:t>
            </w:r>
            <w:r>
              <w:rPr>
                <w:rFonts w:ascii="Times New Roman" w:hAnsi="Times New Roman" w:cs="Times New Roman"/>
                <w:kern w:val="3"/>
              </w:rPr>
              <w:t xml:space="preserve"> </w:t>
            </w:r>
            <w:r w:rsidRPr="00121A95">
              <w:rPr>
                <w:rFonts w:ascii="Times New Roman" w:hAnsi="Times New Roman" w:cs="Times New Roman"/>
                <w:kern w:val="3"/>
              </w:rPr>
              <w:t xml:space="preserve">В зависимости от сорта плоды могут быть типичные и нетипичные, а также неправильной формы, без повреждений вредителями и болезнями, с плодоножкой целой или сломанной, или без нее. Свежие, без повреждений кожицы плода. Плоды однородные по степени, но не ниже съемной и не перезревшие. Тара должна быть крепкой, сухой, чистой, без постороннего запаха. Должны соответствовать техническим документам </w:t>
            </w:r>
            <w:r w:rsidRPr="00121A95">
              <w:rPr>
                <w:rFonts w:ascii="Times New Roman" w:hAnsi="Times New Roman" w:cs="Times New Roman"/>
                <w:kern w:val="3"/>
              </w:rPr>
              <w:lastRenderedPageBreak/>
              <w:t>производителя с показателями качества не ниже указанных.</w:t>
            </w:r>
          </w:p>
        </w:tc>
        <w:tc>
          <w:tcPr>
            <w:tcW w:w="708" w:type="dxa"/>
            <w:shd w:val="clear" w:color="auto" w:fill="auto"/>
            <w:vAlign w:val="center"/>
          </w:tcPr>
          <w:p w:rsidR="00EB421D" w:rsidRPr="00121A95" w:rsidRDefault="00EB421D" w:rsidP="00C45728">
            <w:pPr>
              <w:jc w:val="center"/>
              <w:rPr>
                <w:rFonts w:ascii="Times New Roman" w:hAnsi="Times New Roman" w:cs="Times New Roman"/>
              </w:rPr>
            </w:pPr>
            <w:r w:rsidRPr="00121A95">
              <w:rPr>
                <w:rFonts w:ascii="Times New Roman" w:hAnsi="Times New Roman" w:cs="Times New Roman"/>
              </w:rPr>
              <w:lastRenderedPageBreak/>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9</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нектарин</w:t>
            </w:r>
          </w:p>
        </w:tc>
        <w:tc>
          <w:tcPr>
            <w:tcW w:w="6572" w:type="dxa"/>
            <w:shd w:val="clear" w:color="auto" w:fill="auto"/>
            <w:vAlign w:val="center"/>
          </w:tcPr>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В соответствии с ГОСТ 34340-2017. Персики и нектарины свежие.</w:t>
            </w:r>
          </w:p>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Плоды свежие, здоровые, чистые, достаточно развившиеся, в стадии товарной зрелости, не перезревшие, не поврежденные, без затрагивающих мякоть повреждений насекомыми-вредителями, без трещины у основания черешков, типичной для помологического сорта формы и окраски, без излишней внешней влажности. Мякоть должна быть абсолютно доброкачественной. Допускаются плоды с незначительными поверхностными дефектами, не влияющими на внешний вид, качество, сохраняемость и товарный вид продукта в упаковке.</w:t>
            </w:r>
          </w:p>
          <w:p w:rsidR="00CD6DB3" w:rsidRPr="00121A95" w:rsidRDefault="00CD6DB3" w:rsidP="00C45728">
            <w:pPr>
              <w:spacing w:after="0"/>
              <w:jc w:val="both"/>
              <w:rPr>
                <w:rFonts w:ascii="Times New Roman" w:hAnsi="Times New Roman" w:cs="Times New Roman"/>
                <w:color w:val="000000"/>
              </w:rPr>
            </w:pPr>
            <w:r w:rsidRPr="00121A95">
              <w:rPr>
                <w:rFonts w:ascii="Times New Roman" w:hAnsi="Times New Roman" w:cs="Times New Roman"/>
                <w:kern w:val="3"/>
              </w:rPr>
              <w:t>Упаковка в бумажных коробках или деревянных ящиках не более 15 кг</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10</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киви</w:t>
            </w:r>
          </w:p>
        </w:tc>
        <w:tc>
          <w:tcPr>
            <w:tcW w:w="6572" w:type="dxa"/>
            <w:shd w:val="clear" w:color="auto" w:fill="auto"/>
            <w:vAlign w:val="center"/>
          </w:tcPr>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Должны соответс</w:t>
            </w:r>
            <w:r>
              <w:rPr>
                <w:rFonts w:ascii="Times New Roman" w:hAnsi="Times New Roman" w:cs="Times New Roman"/>
                <w:kern w:val="3"/>
              </w:rPr>
              <w:t xml:space="preserve">твовать техническим документам </w:t>
            </w:r>
            <w:r w:rsidRPr="00121A95">
              <w:rPr>
                <w:rFonts w:ascii="Times New Roman" w:hAnsi="Times New Roman" w:cs="Times New Roman"/>
                <w:kern w:val="3"/>
              </w:rPr>
              <w:t>производителя с показателями качества не ниже указанных. Плоды свежие, целые, чистые, здоровые, твердые, в стадии товарной зрелости, хорошо сформировавшиеся без стебля, не перезревшие, без повреждения насекомыми-вредителями и болезнями, без излишней внешней влажности, типичной для помологического сорта формы и окраски.</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11</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чернослив вял</w:t>
            </w:r>
          </w:p>
        </w:tc>
        <w:tc>
          <w:tcPr>
            <w:tcW w:w="6572" w:type="dxa"/>
            <w:shd w:val="clear" w:color="auto" w:fill="auto"/>
            <w:vAlign w:val="center"/>
          </w:tcPr>
          <w:p w:rsidR="00CD6DB3" w:rsidRPr="00121A95" w:rsidRDefault="00CD6DB3" w:rsidP="00C45728">
            <w:pPr>
              <w:jc w:val="both"/>
              <w:rPr>
                <w:rFonts w:ascii="Times New Roman" w:hAnsi="Times New Roman" w:cs="Times New Roman"/>
                <w:color w:val="000000"/>
              </w:rPr>
            </w:pPr>
            <w:r w:rsidRPr="00121A95">
              <w:rPr>
                <w:rFonts w:ascii="Times New Roman" w:hAnsi="Times New Roman" w:cs="Times New Roman"/>
                <w:kern w:val="3"/>
              </w:rPr>
              <w:t>Должны соответс</w:t>
            </w:r>
            <w:r>
              <w:rPr>
                <w:rFonts w:ascii="Times New Roman" w:hAnsi="Times New Roman" w:cs="Times New Roman"/>
                <w:kern w:val="3"/>
              </w:rPr>
              <w:t xml:space="preserve">твовать техническим документам </w:t>
            </w:r>
            <w:r w:rsidRPr="00121A95">
              <w:rPr>
                <w:rFonts w:ascii="Times New Roman" w:hAnsi="Times New Roman" w:cs="Times New Roman"/>
                <w:kern w:val="3"/>
              </w:rPr>
              <w:t>производителя с показателями качест</w:t>
            </w:r>
            <w:r>
              <w:rPr>
                <w:rFonts w:ascii="Times New Roman" w:hAnsi="Times New Roman" w:cs="Times New Roman"/>
                <w:kern w:val="3"/>
              </w:rPr>
              <w:t>ва не ниже указанных. Чернослив</w:t>
            </w:r>
            <w:r w:rsidRPr="00121A95">
              <w:rPr>
                <w:rFonts w:ascii="Times New Roman" w:hAnsi="Times New Roman" w:cs="Times New Roman"/>
                <w:kern w:val="3"/>
              </w:rPr>
              <w:t xml:space="preserve"> сорта экстра или</w:t>
            </w:r>
            <w:r>
              <w:rPr>
                <w:rFonts w:ascii="Times New Roman" w:hAnsi="Times New Roman" w:cs="Times New Roman"/>
                <w:kern w:val="3"/>
              </w:rPr>
              <w:t xml:space="preserve"> </w:t>
            </w:r>
            <w:r w:rsidRPr="00121A95">
              <w:rPr>
                <w:rFonts w:ascii="Times New Roman" w:hAnsi="Times New Roman" w:cs="Times New Roman"/>
                <w:kern w:val="3"/>
              </w:rPr>
              <w:t>высшего, или первого или столового. Целые приплюснутые сушеные фрукты с выдавленной косточкой. Сушеные фрукты не должны иметь признаков спиртового брожения и плесени, видимой невооруженным глазом. Цвет должен быть однородный, соответствующий помологическому сорту.</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12</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фрукта с/м</w:t>
            </w:r>
          </w:p>
        </w:tc>
        <w:tc>
          <w:tcPr>
            <w:tcW w:w="6572" w:type="dxa"/>
            <w:shd w:val="clear" w:color="auto" w:fill="auto"/>
            <w:vAlign w:val="center"/>
          </w:tcPr>
          <w:p w:rsidR="00CD6DB3" w:rsidRPr="00121A95" w:rsidRDefault="00CD6DB3" w:rsidP="00C45728">
            <w:pPr>
              <w:jc w:val="both"/>
              <w:rPr>
                <w:rFonts w:ascii="Times New Roman" w:hAnsi="Times New Roman" w:cs="Times New Roman"/>
                <w:color w:val="000000"/>
              </w:rPr>
            </w:pPr>
            <w:r w:rsidRPr="00121A95">
              <w:rPr>
                <w:rFonts w:ascii="Times New Roman" w:hAnsi="Times New Roman" w:cs="Times New Roman"/>
                <w:kern w:val="3"/>
              </w:rPr>
              <w:t>Должны соответствовать техническим документам производителя с показателями качества не ниже указанных. Фрукты одного помологического сорта, зрелые, чистые, без повреждений сельскохозяйственными вредителями; косточковые фрукты - целые с косточками или без косточек, половинками, кубиками, дольками, кусочками; семечковые фрукты - целые, дольками, кубиками; фрукты (ягоды) без чашелистиков и плодоножек или с плодоножками и чашелистиками, кистями. Цвет однородный, свойственный данному виду фруктов. Допускается для абрикосов, персиков, яблок, груш и слив светлоокрашенных сортов незначительное потемнение.</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13</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клубника</w:t>
            </w:r>
          </w:p>
        </w:tc>
        <w:tc>
          <w:tcPr>
            <w:tcW w:w="6572" w:type="dxa"/>
            <w:shd w:val="clear" w:color="auto" w:fill="auto"/>
            <w:vAlign w:val="center"/>
          </w:tcPr>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В соответствии с ГОСТ 33953-2016 Земляника свежая. Технические условия.</w:t>
            </w:r>
          </w:p>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Ягоды вполне развившиеся, здоровые, свежие, целые, зрелые, чистые, без механических повреждений и излишней внешней влаги, с плодоножкой или без нее, но с чашечкой. Допускаются отдельные ягоды без чашечки.</w:t>
            </w:r>
          </w:p>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Ягоды однородные по степени зрелости</w:t>
            </w:r>
          </w:p>
          <w:p w:rsidR="00CD6DB3" w:rsidRPr="00121A95" w:rsidRDefault="00CD6DB3" w:rsidP="00C45728">
            <w:pPr>
              <w:jc w:val="both"/>
              <w:rPr>
                <w:rFonts w:ascii="Times New Roman" w:hAnsi="Times New Roman" w:cs="Times New Roman"/>
                <w:kern w:val="3"/>
              </w:rPr>
            </w:pPr>
            <w:r w:rsidRPr="00121A95">
              <w:rPr>
                <w:rFonts w:ascii="Times New Roman" w:hAnsi="Times New Roman" w:cs="Times New Roman"/>
                <w:kern w:val="3"/>
              </w:rPr>
              <w:t>Упаковка в бумажных коробках или деревянных ящиках не более 10 кг</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14</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шиповник</w:t>
            </w:r>
          </w:p>
        </w:tc>
        <w:tc>
          <w:tcPr>
            <w:tcW w:w="6572" w:type="dxa"/>
            <w:shd w:val="clear" w:color="auto" w:fill="auto"/>
            <w:vAlign w:val="center"/>
          </w:tcPr>
          <w:p w:rsidR="00CD6DB3" w:rsidRPr="00121A95" w:rsidRDefault="00CD6DB3" w:rsidP="00C45728">
            <w:pPr>
              <w:spacing w:after="0"/>
              <w:jc w:val="both"/>
              <w:rPr>
                <w:rFonts w:ascii="Times New Roman" w:hAnsi="Times New Roman" w:cs="Times New Roman"/>
                <w:kern w:val="3"/>
              </w:rPr>
            </w:pPr>
            <w:r w:rsidRPr="00121A95">
              <w:rPr>
                <w:rFonts w:ascii="Times New Roman" w:hAnsi="Times New Roman" w:cs="Times New Roman"/>
                <w:kern w:val="3"/>
              </w:rPr>
              <w:t xml:space="preserve">ГОСТ 1994-93. Цельные, очищенные от чашелистиков и плодоножек ложные плоды разнообразной формы (от шаровидной до сильно вытянутой веретеновидной). Стенки плодов твердые, хрупкие, наружная поверхность блестящая, реже матовая, </w:t>
            </w:r>
            <w:r w:rsidRPr="00121A95">
              <w:rPr>
                <w:rFonts w:ascii="Times New Roman" w:hAnsi="Times New Roman" w:cs="Times New Roman"/>
                <w:kern w:val="3"/>
              </w:rPr>
              <w:lastRenderedPageBreak/>
              <w:t>морщинистая. Внутри плоды обильно выстланы длинными, очень жесткими щетинистыми волосками.</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lastRenderedPageBreak/>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15</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сухофрукты</w:t>
            </w:r>
          </w:p>
        </w:tc>
        <w:tc>
          <w:tcPr>
            <w:tcW w:w="6572" w:type="dxa"/>
            <w:shd w:val="clear" w:color="auto" w:fill="auto"/>
          </w:tcPr>
          <w:p w:rsidR="00CD6DB3" w:rsidRPr="00121A95" w:rsidRDefault="00CD6DB3" w:rsidP="00C45728">
            <w:pPr>
              <w:jc w:val="both"/>
              <w:rPr>
                <w:rFonts w:ascii="Times New Roman" w:hAnsi="Times New Roman" w:cs="Times New Roman"/>
                <w:kern w:val="3"/>
              </w:rPr>
            </w:pPr>
            <w:r w:rsidRPr="00121A95">
              <w:rPr>
                <w:rFonts w:ascii="Times New Roman" w:hAnsi="Times New Roman" w:cs="Times New Roman"/>
                <w:kern w:val="3"/>
              </w:rPr>
              <w:t>Сушенные семечковые или сушеные косточковые фрукты (высшего сорта), не менее 5 компонентов. Должны соответствовать техническим документам</w:t>
            </w:r>
            <w:r>
              <w:rPr>
                <w:rFonts w:ascii="Times New Roman" w:hAnsi="Times New Roman" w:cs="Times New Roman"/>
                <w:kern w:val="3"/>
              </w:rPr>
              <w:t xml:space="preserve"> </w:t>
            </w:r>
            <w:r w:rsidRPr="00121A95">
              <w:rPr>
                <w:rFonts w:ascii="Times New Roman" w:hAnsi="Times New Roman" w:cs="Times New Roman"/>
                <w:kern w:val="3"/>
              </w:rPr>
              <w:t>производителя с показателями качества не ниже указанных. Упаковка, обеспечивающая сохранность товара при его транспортировке и хранении.</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16</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изюм</w:t>
            </w:r>
          </w:p>
        </w:tc>
        <w:tc>
          <w:tcPr>
            <w:tcW w:w="6572" w:type="dxa"/>
            <w:shd w:val="clear" w:color="auto" w:fill="auto"/>
            <w:vAlign w:val="center"/>
          </w:tcPr>
          <w:p w:rsidR="00CD6DB3" w:rsidRPr="00121A95" w:rsidRDefault="00CD6DB3" w:rsidP="00C45728">
            <w:pPr>
              <w:jc w:val="both"/>
              <w:rPr>
                <w:rFonts w:ascii="Times New Roman" w:hAnsi="Times New Roman" w:cs="Times New Roman"/>
                <w:color w:val="000000"/>
              </w:rPr>
            </w:pPr>
            <w:r w:rsidRPr="00121A95">
              <w:rPr>
                <w:rFonts w:ascii="Times New Roman" w:hAnsi="Times New Roman" w:cs="Times New Roman"/>
                <w:kern w:val="3"/>
              </w:rPr>
              <w:t>ГОСТ 6882-88. Масса ягод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светло-зеленый. Масса 100 ягод не должна быть менее восьмидесяти двух грамм. Сорт: второй или первый, или высший. Массовая доля растворимых сухих веществ от восьмидесяти одного процента. Массовая доля свободно отделяемых примесей растительного происхождения должна быть не более ноля целых семи сотых процентов. Массовая доля сернистого ангидрида не более ноля целых одной сотых. Массовая доля других видов сушеного винограда до двух; не допускается. Массовая доля механически поврежденных, тощих и недоразвитых ягод до двенадцати процентов. Массовая доля ягод с плодоножками не может быть более восьми процентов.  Содержание токсичных элементов, пестицидов, нитратов, радионуклидов не должно превышать допустимые уровни, установленные Техническим регламентом Таможенного союза «О безопасности пищевой продукции ТРТС 021/2011</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17</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курага</w:t>
            </w:r>
          </w:p>
        </w:tc>
        <w:tc>
          <w:tcPr>
            <w:tcW w:w="6572" w:type="dxa"/>
            <w:shd w:val="clear" w:color="auto" w:fill="auto"/>
            <w:vAlign w:val="center"/>
          </w:tcPr>
          <w:p w:rsidR="00CD6DB3" w:rsidRPr="00121A95" w:rsidRDefault="00CD6DB3" w:rsidP="00C45728">
            <w:pPr>
              <w:jc w:val="both"/>
              <w:rPr>
                <w:rFonts w:ascii="Times New Roman" w:hAnsi="Times New Roman" w:cs="Times New Roman"/>
                <w:kern w:val="3"/>
              </w:rPr>
            </w:pPr>
            <w:r w:rsidRPr="00121A95">
              <w:rPr>
                <w:rFonts w:ascii="Times New Roman" w:hAnsi="Times New Roman" w:cs="Times New Roman"/>
                <w:kern w:val="3"/>
              </w:rPr>
              <w:t>Должны соответствовать т</w:t>
            </w:r>
            <w:r>
              <w:rPr>
                <w:rFonts w:ascii="Times New Roman" w:hAnsi="Times New Roman" w:cs="Times New Roman"/>
                <w:kern w:val="3"/>
              </w:rPr>
              <w:t xml:space="preserve">ехническим документам </w:t>
            </w:r>
            <w:r w:rsidRPr="00121A95">
              <w:rPr>
                <w:rFonts w:ascii="Times New Roman" w:hAnsi="Times New Roman" w:cs="Times New Roman"/>
                <w:kern w:val="3"/>
              </w:rPr>
              <w:t>производителя с показателями качества не ниже указанных. Сушеные фрукты должны быть целые с косточкой или целые приплюснутые сушеные фрукты с выдавленной косточкой или половинки сушеных фруктов правильной круглой или овальной формы со слегка завернутыми краями, одного вида, с неповрежденной кожицей, не слипающиеся при сжатии. Допускается содержание половинок фруктов неправильной формы не более 5,0 % к массе. Сушеные фрукты не должны иметь признаков спиртового брожения и плесени, видимой невооруженным глазом. Цвет должен быть однородный, яркий, соответствующий помологическому сорту</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18</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9E404A">
              <w:rPr>
                <w:rFonts w:ascii="Times New Roman" w:hAnsi="Times New Roman" w:cs="Times New Roman"/>
              </w:rPr>
              <w:t>орех грецкий</w:t>
            </w:r>
          </w:p>
        </w:tc>
        <w:tc>
          <w:tcPr>
            <w:tcW w:w="6572" w:type="dxa"/>
            <w:shd w:val="clear" w:color="auto" w:fill="auto"/>
            <w:vAlign w:val="center"/>
          </w:tcPr>
          <w:p w:rsidR="00CD6DB3" w:rsidRPr="008F4418" w:rsidRDefault="00CD6DB3" w:rsidP="00C45728">
            <w:pPr>
              <w:spacing w:after="0"/>
              <w:jc w:val="both"/>
              <w:rPr>
                <w:rFonts w:ascii="Times New Roman" w:eastAsia="Calibri" w:hAnsi="Times New Roman" w:cs="Times New Roman"/>
              </w:rPr>
            </w:pPr>
            <w:r w:rsidRPr="008F4418">
              <w:rPr>
                <w:rFonts w:ascii="Times New Roman" w:eastAsia="Calibri" w:hAnsi="Times New Roman" w:cs="Times New Roman"/>
              </w:rPr>
              <w:t>Орехи целые, вполне развившиеся, очищенные от околоплодника. Поверхность ореха Гладкая или слегка шероховатая, ребра слабо выделяются над поверхностью. Ядро с кожицей от золотисто-желтого до светло-коричневого цвета, на изломе белое с желтым оттенком. Привкус и зап</w:t>
            </w:r>
            <w:r>
              <w:rPr>
                <w:rFonts w:ascii="Times New Roman" w:eastAsia="Calibri" w:hAnsi="Times New Roman" w:cs="Times New Roman"/>
              </w:rPr>
              <w:t>ах свойственные грецкому ореху.</w:t>
            </w:r>
          </w:p>
          <w:p w:rsidR="00CD6DB3" w:rsidRPr="008F4418" w:rsidRDefault="00CD6DB3" w:rsidP="00C45728">
            <w:pPr>
              <w:spacing w:after="0"/>
              <w:jc w:val="both"/>
              <w:rPr>
                <w:rFonts w:ascii="Times New Roman" w:eastAsia="Calibri" w:hAnsi="Times New Roman" w:cs="Times New Roman"/>
              </w:rPr>
            </w:pPr>
            <w:r w:rsidRPr="008F4418">
              <w:rPr>
                <w:rFonts w:ascii="Times New Roman" w:eastAsia="Calibri" w:hAnsi="Times New Roman" w:cs="Times New Roman"/>
              </w:rPr>
              <w:t xml:space="preserve">ГОСТ 16833-2014 </w:t>
            </w:r>
          </w:p>
          <w:p w:rsidR="00CD6DB3" w:rsidRPr="00121A95" w:rsidRDefault="00CD6DB3" w:rsidP="00C45728">
            <w:pPr>
              <w:jc w:val="both"/>
              <w:rPr>
                <w:rFonts w:ascii="Times New Roman" w:hAnsi="Times New Roman" w:cs="Times New Roman"/>
                <w:kern w:val="3"/>
              </w:rPr>
            </w:pPr>
            <w:r w:rsidRPr="008F4418">
              <w:rPr>
                <w:rFonts w:ascii="Times New Roman" w:eastAsia="Calibri" w:hAnsi="Times New Roman" w:cs="Times New Roman"/>
              </w:rPr>
              <w:t>Ядро ореха грецкого. Технические условия</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t>19</w:t>
            </w:r>
          </w:p>
        </w:tc>
        <w:tc>
          <w:tcPr>
            <w:tcW w:w="1835"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орех арахис не жарен</w:t>
            </w:r>
          </w:p>
        </w:tc>
        <w:tc>
          <w:tcPr>
            <w:tcW w:w="6572" w:type="dxa"/>
            <w:shd w:val="clear" w:color="auto" w:fill="auto"/>
            <w:vAlign w:val="center"/>
          </w:tcPr>
          <w:p w:rsidR="00CD6DB3" w:rsidRPr="009E404A" w:rsidRDefault="00CD6DB3" w:rsidP="00C45728">
            <w:pPr>
              <w:spacing w:after="0"/>
              <w:jc w:val="both"/>
              <w:rPr>
                <w:rFonts w:ascii="Times New Roman" w:eastAsia="Calibri" w:hAnsi="Times New Roman" w:cs="Times New Roman"/>
              </w:rPr>
            </w:pPr>
            <w:r w:rsidRPr="009E404A">
              <w:rPr>
                <w:rFonts w:ascii="Times New Roman" w:eastAsia="Calibri" w:hAnsi="Times New Roman" w:cs="Times New Roman"/>
              </w:rPr>
              <w:t>Орехи целые, вполне развившиеся, очищенные от околоплодника.  Поверхность ореха Гладкая или слегка шероховатая, ребра слабо выделяются над поверхностью. Ядро с кожицей от золотисто-желтого до светло-коричневого цвета, на изломе белое с желтым оттенком. Прив</w:t>
            </w:r>
            <w:r>
              <w:rPr>
                <w:rFonts w:ascii="Times New Roman" w:eastAsia="Calibri" w:hAnsi="Times New Roman" w:cs="Times New Roman"/>
              </w:rPr>
              <w:t>кус и запах свойственные ореху.</w:t>
            </w:r>
          </w:p>
          <w:p w:rsidR="00CD6DB3" w:rsidRPr="009E404A" w:rsidRDefault="00CD6DB3" w:rsidP="00C45728">
            <w:pPr>
              <w:spacing w:after="0"/>
              <w:jc w:val="both"/>
              <w:rPr>
                <w:rFonts w:ascii="Times New Roman" w:eastAsia="Calibri" w:hAnsi="Times New Roman" w:cs="Times New Roman"/>
              </w:rPr>
            </w:pPr>
            <w:r w:rsidRPr="009E404A">
              <w:rPr>
                <w:rFonts w:ascii="Times New Roman" w:eastAsia="Calibri" w:hAnsi="Times New Roman" w:cs="Times New Roman"/>
              </w:rPr>
              <w:t>ГОСТ 31784-2012</w:t>
            </w:r>
          </w:p>
          <w:p w:rsidR="00CD6DB3" w:rsidRPr="00121A95" w:rsidRDefault="00CD6DB3" w:rsidP="00C45728">
            <w:pPr>
              <w:jc w:val="both"/>
              <w:rPr>
                <w:rFonts w:ascii="Times New Roman" w:hAnsi="Times New Roman" w:cs="Times New Roman"/>
                <w:kern w:val="3"/>
              </w:rPr>
            </w:pPr>
            <w:r w:rsidRPr="009E404A">
              <w:rPr>
                <w:rFonts w:ascii="Times New Roman" w:eastAsia="Calibri" w:hAnsi="Times New Roman" w:cs="Times New Roman"/>
              </w:rPr>
              <w:t>Арахис. Технические условия</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r w:rsidR="00CD6DB3" w:rsidRPr="00ED04AD" w:rsidTr="00C45728">
        <w:trPr>
          <w:trHeight w:val="557"/>
        </w:trPr>
        <w:tc>
          <w:tcPr>
            <w:tcW w:w="524" w:type="dxa"/>
            <w:shd w:val="clear" w:color="auto" w:fill="auto"/>
            <w:vAlign w:val="center"/>
          </w:tcPr>
          <w:p w:rsidR="00CD6DB3" w:rsidRPr="00121A95" w:rsidRDefault="00CD6DB3" w:rsidP="00C45728">
            <w:pPr>
              <w:spacing w:after="0" w:line="240" w:lineRule="auto"/>
              <w:jc w:val="center"/>
              <w:rPr>
                <w:rFonts w:ascii="Times New Roman" w:eastAsia="Calibri" w:hAnsi="Times New Roman" w:cs="Times New Roman"/>
              </w:rPr>
            </w:pPr>
            <w:r w:rsidRPr="00121A95">
              <w:rPr>
                <w:rFonts w:ascii="Times New Roman" w:eastAsia="Calibri" w:hAnsi="Times New Roman" w:cs="Times New Roman"/>
              </w:rPr>
              <w:lastRenderedPageBreak/>
              <w:t>20</w:t>
            </w:r>
          </w:p>
        </w:tc>
        <w:tc>
          <w:tcPr>
            <w:tcW w:w="1835" w:type="dxa"/>
            <w:shd w:val="clear" w:color="auto" w:fill="auto"/>
            <w:vAlign w:val="center"/>
          </w:tcPr>
          <w:p w:rsidR="00CD6DB3" w:rsidRPr="00CB468A" w:rsidRDefault="00CD6DB3" w:rsidP="00C45728">
            <w:pPr>
              <w:jc w:val="center"/>
              <w:rPr>
                <w:rFonts w:ascii="Times New Roman" w:hAnsi="Times New Roman" w:cs="Times New Roman"/>
                <w:highlight w:val="yellow"/>
              </w:rPr>
            </w:pPr>
            <w:r w:rsidRPr="00121A95">
              <w:rPr>
                <w:rFonts w:ascii="Times New Roman" w:hAnsi="Times New Roman" w:cs="Times New Roman"/>
              </w:rPr>
              <w:t>слива</w:t>
            </w:r>
          </w:p>
        </w:tc>
        <w:tc>
          <w:tcPr>
            <w:tcW w:w="6572" w:type="dxa"/>
            <w:shd w:val="clear" w:color="auto" w:fill="auto"/>
          </w:tcPr>
          <w:p w:rsidR="00CD6DB3" w:rsidRPr="00CB468A" w:rsidRDefault="00CD6DB3" w:rsidP="00C45728">
            <w:pPr>
              <w:spacing w:after="0"/>
              <w:jc w:val="both"/>
              <w:rPr>
                <w:rFonts w:ascii="Times New Roman" w:hAnsi="Times New Roman" w:cs="Times New Roman"/>
                <w:kern w:val="3"/>
                <w:highlight w:val="yellow"/>
              </w:rPr>
            </w:pPr>
            <w:r w:rsidRPr="00121A95">
              <w:rPr>
                <w:rFonts w:ascii="Times New Roman" w:hAnsi="Times New Roman" w:cs="Times New Roman"/>
                <w:kern w:val="3"/>
              </w:rPr>
              <w:t>Должны соответ</w:t>
            </w:r>
            <w:r>
              <w:rPr>
                <w:rFonts w:ascii="Times New Roman" w:hAnsi="Times New Roman" w:cs="Times New Roman"/>
                <w:kern w:val="3"/>
              </w:rPr>
              <w:t>ствовать техническим документам</w:t>
            </w:r>
            <w:r w:rsidRPr="00121A95">
              <w:rPr>
                <w:rFonts w:ascii="Times New Roman" w:hAnsi="Times New Roman" w:cs="Times New Roman"/>
                <w:kern w:val="3"/>
              </w:rPr>
              <w:t xml:space="preserve"> производителя с показателями качества не ниже указанных.. Сорт высший или первый. Плоды одного помологического сорта, вполне развившиеся, целые, без затрагивающих мякоть повреждений, вызванных сельскохозяйственными вредителями, чистые, здоровые, без излишней внешней влажности. Плоды типичные по форме и другим признакам для данного помологического сорта с учетом специфики региона, в котором они выращены, с хорошо выраженной окраской, с плодоножкой или без нее, но без повреждения кожицы плода в месте прикрепления плодоножки. Мякоть должна быть абсолютно доброкачественной.</w:t>
            </w:r>
          </w:p>
        </w:tc>
        <w:tc>
          <w:tcPr>
            <w:tcW w:w="708" w:type="dxa"/>
            <w:shd w:val="clear" w:color="auto" w:fill="auto"/>
            <w:vAlign w:val="center"/>
          </w:tcPr>
          <w:p w:rsidR="00CD6DB3" w:rsidRPr="00121A95" w:rsidRDefault="00CD6DB3" w:rsidP="00C45728">
            <w:pPr>
              <w:jc w:val="center"/>
              <w:rPr>
                <w:rFonts w:ascii="Times New Roman" w:hAnsi="Times New Roman" w:cs="Times New Roman"/>
              </w:rPr>
            </w:pPr>
            <w:r w:rsidRPr="00121A95">
              <w:rPr>
                <w:rFonts w:ascii="Times New Roman" w:hAnsi="Times New Roman" w:cs="Times New Roman"/>
              </w:rPr>
              <w:t>кг</w:t>
            </w:r>
          </w:p>
        </w:tc>
      </w:tr>
    </w:tbl>
    <w:p w:rsidR="0090168D" w:rsidRPr="00E972DA" w:rsidRDefault="0090168D" w:rsidP="000A3B45">
      <w:pPr>
        <w:keepNext/>
        <w:keepLines/>
        <w:suppressAutoHyphens/>
        <w:spacing w:before="240" w:after="0" w:line="240" w:lineRule="auto"/>
        <w:outlineLvl w:val="1"/>
        <w:rPr>
          <w:rFonts w:ascii="Times New Roman" w:eastAsia="Times New Roman" w:hAnsi="Times New Roman" w:cs="Times New Roman"/>
          <w:b/>
          <w:color w:val="FF0000"/>
          <w:sz w:val="24"/>
          <w:szCs w:val="28"/>
          <w:lang w:eastAsia="ru-RU"/>
        </w:rPr>
      </w:pPr>
    </w:p>
    <w:p w:rsidR="000A3B45" w:rsidRPr="00EA039E" w:rsidRDefault="00FA1E79" w:rsidP="000A3B45">
      <w:pPr>
        <w:tabs>
          <w:tab w:val="left" w:pos="4307"/>
        </w:tabs>
        <w:spacing w:after="0" w:line="240" w:lineRule="auto"/>
        <w:ind w:left="360" w:hanging="1211"/>
        <w:rPr>
          <w:rFonts w:ascii="Times New Roman" w:eastAsia="SimSun" w:hAnsi="Times New Roman" w:cs="Times New Roman"/>
          <w:b/>
          <w:bCs/>
          <w:sz w:val="24"/>
          <w:szCs w:val="24"/>
          <w:lang w:eastAsia="ru-RU"/>
        </w:rPr>
      </w:pPr>
      <w:r w:rsidRPr="00E972DA">
        <w:rPr>
          <w:rFonts w:ascii="Times New Roman" w:eastAsia="SimSun" w:hAnsi="Times New Roman" w:cs="Times New Roman"/>
          <w:bCs/>
          <w:color w:val="FF0000"/>
          <w:sz w:val="24"/>
          <w:szCs w:val="24"/>
          <w:lang w:eastAsia="ru-RU"/>
        </w:rPr>
        <w:t xml:space="preserve">            </w:t>
      </w:r>
      <w:r w:rsidRPr="00EA039E">
        <w:rPr>
          <w:rFonts w:ascii="Times New Roman" w:eastAsia="SimSun" w:hAnsi="Times New Roman" w:cs="Times New Roman"/>
          <w:bCs/>
          <w:sz w:val="24"/>
          <w:szCs w:val="24"/>
          <w:lang w:eastAsia="ru-RU"/>
        </w:rPr>
        <w:t xml:space="preserve"> </w:t>
      </w:r>
      <w:r w:rsidR="000A3B45" w:rsidRPr="00EA039E">
        <w:rPr>
          <w:rFonts w:ascii="Times New Roman" w:eastAsia="SimSun" w:hAnsi="Times New Roman" w:cs="Times New Roman"/>
          <w:bCs/>
          <w:sz w:val="24"/>
          <w:szCs w:val="24"/>
          <w:lang w:eastAsia="ru-RU"/>
        </w:rPr>
        <w:t>Составил:</w:t>
      </w:r>
      <w:r w:rsidR="000A3B45" w:rsidRPr="00EA039E">
        <w:rPr>
          <w:rFonts w:ascii="Times New Roman" w:eastAsia="Times New Roman" w:hAnsi="Times New Roman" w:cs="Times New Roman"/>
          <w:sz w:val="24"/>
          <w:szCs w:val="24"/>
          <w:lang w:eastAsia="zh-CN"/>
        </w:rPr>
        <w:t xml:space="preserve"> Заведующий столовой</w:t>
      </w:r>
      <w:r w:rsidR="000A3B45" w:rsidRPr="00EA039E">
        <w:rPr>
          <w:rFonts w:ascii="Times New Roman" w:eastAsia="SimSun" w:hAnsi="Times New Roman" w:cs="Times New Roman"/>
          <w:bCs/>
          <w:sz w:val="24"/>
          <w:szCs w:val="24"/>
          <w:lang w:eastAsia="ru-RU"/>
        </w:rPr>
        <w:t xml:space="preserve"> _____________С.В. Сиварь </w:t>
      </w:r>
    </w:p>
    <w:p w:rsidR="00DA080A" w:rsidRPr="00EA039E" w:rsidRDefault="00DA080A" w:rsidP="00DA080A">
      <w:pPr>
        <w:suppressAutoHyphens/>
        <w:spacing w:after="0" w:line="240" w:lineRule="auto"/>
        <w:ind w:firstLine="709"/>
        <w:jc w:val="both"/>
        <w:outlineLvl w:val="3"/>
        <w:rPr>
          <w:rFonts w:ascii="Times New Roman" w:eastAsia="Times New Roman" w:hAnsi="Times New Roman" w:cs="Times New Roman"/>
          <w:bCs/>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95489">
      <w:pPr>
        <w:suppressAutoHyphens/>
        <w:spacing w:after="0" w:line="240" w:lineRule="auto"/>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DA080A" w:rsidRPr="00E972DA" w:rsidRDefault="00DA080A"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pPr>
    </w:p>
    <w:p w:rsidR="00C86C85" w:rsidRPr="00E972DA" w:rsidRDefault="00C86C85" w:rsidP="00DA080A">
      <w:pPr>
        <w:suppressAutoHyphens/>
        <w:spacing w:after="0" w:line="240" w:lineRule="auto"/>
        <w:ind w:firstLine="709"/>
        <w:jc w:val="both"/>
        <w:outlineLvl w:val="3"/>
        <w:rPr>
          <w:rFonts w:ascii="Times New Roman" w:eastAsia="Times New Roman" w:hAnsi="Times New Roman" w:cs="Times New Roman"/>
          <w:bCs/>
          <w:color w:val="FF0000"/>
          <w:sz w:val="24"/>
          <w:szCs w:val="28"/>
          <w:lang w:eastAsia="ru-RU"/>
        </w:rPr>
        <w:sectPr w:rsidR="00C86C85" w:rsidRPr="00E972DA" w:rsidSect="00802928">
          <w:pgSz w:w="11906" w:h="16838"/>
          <w:pgMar w:top="851" w:right="851" w:bottom="851" w:left="1418" w:header="709" w:footer="709" w:gutter="0"/>
          <w:cols w:space="708"/>
          <w:docGrid w:linePitch="360"/>
        </w:sectPr>
      </w:pPr>
    </w:p>
    <w:p w:rsidR="0090168D" w:rsidRPr="007252D5" w:rsidRDefault="0090168D" w:rsidP="00976E3D">
      <w:pPr>
        <w:keepNext/>
        <w:keepLines/>
        <w:tabs>
          <w:tab w:val="left" w:pos="990"/>
        </w:tabs>
        <w:jc w:val="center"/>
        <w:rPr>
          <w:rFonts w:ascii="Times New Roman" w:hAnsi="Times New Roman"/>
          <w:b/>
          <w:sz w:val="24"/>
          <w:szCs w:val="24"/>
        </w:rPr>
      </w:pPr>
      <w:r w:rsidRPr="007252D5">
        <w:rPr>
          <w:rFonts w:ascii="Times New Roman" w:eastAsia="Times New Roman" w:hAnsi="Times New Roman" w:cs="Times New Roman"/>
          <w:b/>
          <w:sz w:val="24"/>
          <w:szCs w:val="28"/>
          <w:lang w:eastAsia="ru-RU"/>
        </w:rPr>
        <w:lastRenderedPageBreak/>
        <w:t xml:space="preserve">10. </w:t>
      </w:r>
      <w:r w:rsidR="00C5218C" w:rsidRPr="007252D5">
        <w:rPr>
          <w:rFonts w:ascii="Times New Roman" w:hAnsi="Times New Roman"/>
          <w:b/>
          <w:sz w:val="28"/>
          <w:szCs w:val="24"/>
        </w:rPr>
        <w:t>Цена единицы товара, работы, услуги и максимальное значение цены договора</w:t>
      </w:r>
    </w:p>
    <w:p w:rsidR="003A5312" w:rsidRPr="007252D5" w:rsidRDefault="003A5312" w:rsidP="003A5312">
      <w:pPr>
        <w:widowControl w:val="0"/>
        <w:tabs>
          <w:tab w:val="left" w:pos="4000"/>
        </w:tabs>
        <w:suppressAutoHyphens/>
        <w:spacing w:after="0" w:line="240" w:lineRule="auto"/>
        <w:jc w:val="center"/>
        <w:rPr>
          <w:rFonts w:ascii="Times New Roman" w:eastAsia="Times New Roman" w:hAnsi="Times New Roman" w:cs="Times New Roman"/>
          <w:sz w:val="24"/>
          <w:szCs w:val="24"/>
          <w:lang w:eastAsia="zh-CN"/>
        </w:rPr>
      </w:pPr>
      <w:r w:rsidRPr="007252D5">
        <w:rPr>
          <w:rFonts w:ascii="Times New Roman" w:eastAsia="Times New Roman" w:hAnsi="Times New Roman" w:cs="Times New Roman"/>
          <w:b/>
          <w:sz w:val="24"/>
          <w:szCs w:val="24"/>
          <w:lang w:eastAsia="zh-CN"/>
        </w:rPr>
        <w:t>Обоснование цены единицы товара</w:t>
      </w:r>
    </w:p>
    <w:p w:rsidR="003A5312" w:rsidRPr="007252D5" w:rsidRDefault="003A5312" w:rsidP="003A5312">
      <w:pPr>
        <w:widowControl w:val="0"/>
        <w:tabs>
          <w:tab w:val="left" w:pos="4000"/>
        </w:tabs>
        <w:suppressAutoHyphens/>
        <w:spacing w:after="0" w:line="240" w:lineRule="auto"/>
        <w:jc w:val="center"/>
        <w:rPr>
          <w:rFonts w:ascii="Times New Roman" w:eastAsia="Times New Roman" w:hAnsi="Times New Roman" w:cs="Times New Roman"/>
          <w:b/>
          <w:sz w:val="20"/>
          <w:szCs w:val="20"/>
          <w:lang w:eastAsia="zh-CN"/>
        </w:rPr>
      </w:pPr>
      <w:r w:rsidRPr="007252D5">
        <w:rPr>
          <w:rFonts w:ascii="Times New Roman" w:eastAsia="Times New Roman" w:hAnsi="Times New Roman" w:cs="Times New Roman"/>
          <w:sz w:val="24"/>
          <w:szCs w:val="24"/>
          <w:lang w:eastAsia="zh-CN"/>
        </w:rPr>
        <w:t>Метод определения цены единицы товара: метод сопоставимых рыночных цен</w:t>
      </w:r>
      <w:r w:rsidR="0054566A" w:rsidRPr="007252D5">
        <w:rPr>
          <w:rFonts w:ascii="Times New Roman" w:eastAsia="Times New Roman" w:hAnsi="Times New Roman" w:cs="Times New Roman"/>
          <w:sz w:val="24"/>
          <w:szCs w:val="24"/>
          <w:lang w:eastAsia="zh-CN"/>
        </w:rPr>
        <w:t xml:space="preserve"> </w:t>
      </w:r>
    </w:p>
    <w:tbl>
      <w:tblPr>
        <w:tblW w:w="15304" w:type="dxa"/>
        <w:tblInd w:w="113" w:type="dxa"/>
        <w:tblLook w:val="04A0" w:firstRow="1" w:lastRow="0" w:firstColumn="1" w:lastColumn="0" w:noHBand="0" w:noVBand="1"/>
      </w:tblPr>
      <w:tblGrid>
        <w:gridCol w:w="486"/>
        <w:gridCol w:w="1266"/>
        <w:gridCol w:w="1770"/>
        <w:gridCol w:w="579"/>
        <w:gridCol w:w="1275"/>
        <w:gridCol w:w="1267"/>
        <w:gridCol w:w="1267"/>
        <w:gridCol w:w="1267"/>
        <w:gridCol w:w="1608"/>
        <w:gridCol w:w="1378"/>
        <w:gridCol w:w="1473"/>
        <w:gridCol w:w="1419"/>
        <w:gridCol w:w="849"/>
      </w:tblGrid>
      <w:tr w:rsidR="00F10C63" w:rsidRPr="00F10C63" w:rsidTr="005867D4">
        <w:trPr>
          <w:trHeight w:val="2820"/>
        </w:trPr>
        <w:tc>
          <w:tcPr>
            <w:tcW w:w="472" w:type="dxa"/>
            <w:tcBorders>
              <w:top w:val="single" w:sz="4" w:space="0" w:color="auto"/>
              <w:left w:val="single" w:sz="4" w:space="0" w:color="auto"/>
              <w:bottom w:val="nil"/>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п\п</w:t>
            </w:r>
          </w:p>
        </w:tc>
        <w:tc>
          <w:tcPr>
            <w:tcW w:w="1208" w:type="dxa"/>
            <w:tcBorders>
              <w:top w:val="single" w:sz="4" w:space="0" w:color="auto"/>
              <w:left w:val="single" w:sz="4" w:space="0" w:color="auto"/>
              <w:bottom w:val="nil"/>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18"/>
                <w:szCs w:val="18"/>
                <w:lang w:eastAsia="ru-RU"/>
              </w:rPr>
            </w:pPr>
            <w:r w:rsidRPr="00F10C63">
              <w:rPr>
                <w:rFonts w:ascii="Times New Roman" w:eastAsia="Times New Roman" w:hAnsi="Times New Roman" w:cs="Times New Roman"/>
                <w:sz w:val="18"/>
                <w:szCs w:val="18"/>
                <w:lang w:eastAsia="ru-RU"/>
              </w:rPr>
              <w:t>окпд2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Наименование объекта закупки</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Ед. изм.</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Кол-во закупаемого товара (работы, услуги)</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№1 (руб.)</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№2 (руб.)</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Цена за единицу товара с учетом всех условий контракта и расходов Поставщика №3 (руб.)</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Средняя арифметическая величина единицы товара (работы, услуги)</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Среднее квадратичное отклонение</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Коэффициент вариации, %</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Начальная максимальная цена  товара (работы, услуги), руб.</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НМЦК</w:t>
            </w:r>
          </w:p>
        </w:tc>
      </w:tr>
      <w:tr w:rsidR="00F10C63" w:rsidRPr="00F10C63" w:rsidTr="005867D4">
        <w:trPr>
          <w:trHeight w:val="300"/>
        </w:trPr>
        <w:tc>
          <w:tcPr>
            <w:tcW w:w="472" w:type="dxa"/>
            <w:tcBorders>
              <w:top w:val="single" w:sz="4" w:space="0" w:color="auto"/>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8" w:type="dxa"/>
            <w:tcBorders>
              <w:top w:val="single" w:sz="4" w:space="0" w:color="auto"/>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10.39.21.110</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виноград</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230,40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248,40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25,54</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84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6 254,95</w:t>
            </w: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5867D4" w:rsidP="00F10C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01.22.12.000</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бананы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118,53</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137,93</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148,70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135,05</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15,29</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135,05</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01.23.1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грейпфруты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154,00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179,20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193,20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w:t>
            </w:r>
          </w:p>
        </w:tc>
        <w:tc>
          <w:tcPr>
            <w:tcW w:w="1208" w:type="dxa"/>
            <w:tcBorders>
              <w:top w:val="nil"/>
              <w:left w:val="single" w:sz="4" w:space="0" w:color="auto"/>
              <w:bottom w:val="single" w:sz="4" w:space="0" w:color="auto"/>
              <w:right w:val="nil"/>
            </w:tcBorders>
            <w:shd w:val="clear" w:color="auto" w:fill="auto"/>
            <w:vAlign w:val="bottom"/>
            <w:hideMark/>
          </w:tcPr>
          <w:p w:rsidR="005867D4" w:rsidRPr="00F10C63" w:rsidRDefault="005867D4" w:rsidP="00F10C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лимоны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132,00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153,60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165,60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150,40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17,03</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150,40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10.39.21.110</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апельсины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148,00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172,22</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185,67</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168,63</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19,09</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168,63</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6</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5867D4" w:rsidP="005867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мандарины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154,00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179,20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193,20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7</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5867D4" w:rsidP="00F10C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яблоки</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77,00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89,60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96,60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87,73</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9,93</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87,73</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8</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01.24.</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груши</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142,00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165,24</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178,15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161,80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18,32</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161,80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5867D4" w:rsidP="00F10C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нектарин</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230,40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248,40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25,54</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10</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01.25</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киви</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198,00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230,40</w:t>
            </w:r>
          </w:p>
        </w:tc>
        <w:tc>
          <w:tcPr>
            <w:tcW w:w="1209"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248,40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25,54</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225,60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11</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чернослив вял</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390,00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453,82</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489,27</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444,36</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50,31</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444,36</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12</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5867D4" w:rsidP="005867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фрукта с/м</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285,00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331,64</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357,55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324,73</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36,77</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324,73</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13</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01.25</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клубника</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980,00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1140,36</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1229,45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1 116,60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126,41</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1 116,60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14</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01.25</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шиповник</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254,00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295,56</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318,65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289,40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32,76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289,40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сухофрукты</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165,00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192,00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207,00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188,00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21,28</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188,00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16</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изюм</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254,00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295,56</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318,65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289,40</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32,76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289,40</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10.39.2</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курага</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460,20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535,51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577,34</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524,35</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59,36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524,35</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18</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10.39.2</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орех грецкий</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804,00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935,56</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1008,65</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916,07</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103,71</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916,07</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lastRenderedPageBreak/>
              <w:t>19</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 xml:space="preserve"> 10.39.23</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орех арахис не жарен</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224,00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260,65</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281,02</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255,22</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28,89</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255,22</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r w:rsidR="00F10C63" w:rsidRPr="00F10C63" w:rsidTr="005867D4">
        <w:trPr>
          <w:trHeight w:val="300"/>
        </w:trPr>
        <w:tc>
          <w:tcPr>
            <w:tcW w:w="472" w:type="dxa"/>
            <w:tcBorders>
              <w:top w:val="nil"/>
              <w:left w:val="single" w:sz="4" w:space="0" w:color="auto"/>
              <w:bottom w:val="single" w:sz="4" w:space="0" w:color="auto"/>
              <w:right w:val="nil"/>
            </w:tcBorders>
            <w:shd w:val="clear" w:color="auto" w:fill="auto"/>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20</w:t>
            </w:r>
          </w:p>
        </w:tc>
        <w:tc>
          <w:tcPr>
            <w:tcW w:w="1208" w:type="dxa"/>
            <w:tcBorders>
              <w:top w:val="nil"/>
              <w:left w:val="single" w:sz="4" w:space="0" w:color="auto"/>
              <w:bottom w:val="single" w:sz="4" w:space="0" w:color="auto"/>
              <w:right w:val="nil"/>
            </w:tcBorders>
            <w:shd w:val="clear" w:color="auto" w:fill="auto"/>
            <w:vAlign w:val="bottom"/>
            <w:hideMark/>
          </w:tcPr>
          <w:p w:rsidR="00F10C63" w:rsidRPr="00F10C63" w:rsidRDefault="006B4030" w:rsidP="006B40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10.39.21</w:t>
            </w:r>
          </w:p>
        </w:tc>
        <w:tc>
          <w:tcPr>
            <w:tcW w:w="1770" w:type="dxa"/>
            <w:tcBorders>
              <w:top w:val="nil"/>
              <w:left w:val="single" w:sz="4" w:space="0" w:color="auto"/>
              <w:bottom w:val="single" w:sz="4" w:space="0" w:color="auto"/>
              <w:right w:val="single" w:sz="4" w:space="0" w:color="auto"/>
            </w:tcBorders>
            <w:shd w:val="clear" w:color="auto" w:fill="auto"/>
            <w:noWrap/>
            <w:hideMark/>
          </w:tcPr>
          <w:p w:rsidR="00F10C63" w:rsidRPr="00F10C63" w:rsidRDefault="00F10C63" w:rsidP="00F10C63">
            <w:pPr>
              <w:spacing w:after="0" w:line="240" w:lineRule="auto"/>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слива</w:t>
            </w:r>
          </w:p>
        </w:tc>
        <w:tc>
          <w:tcPr>
            <w:tcW w:w="559"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кг</w:t>
            </w:r>
          </w:p>
        </w:tc>
        <w:tc>
          <w:tcPr>
            <w:tcW w:w="1217"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154,00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179,20</w:t>
            </w:r>
          </w:p>
        </w:tc>
        <w:tc>
          <w:tcPr>
            <w:tcW w:w="1209" w:type="dxa"/>
            <w:tcBorders>
              <w:top w:val="nil"/>
              <w:left w:val="nil"/>
              <w:bottom w:val="single" w:sz="4" w:space="0" w:color="auto"/>
              <w:right w:val="single" w:sz="4" w:space="0" w:color="auto"/>
            </w:tcBorders>
            <w:shd w:val="clear" w:color="auto" w:fill="auto"/>
            <w:vAlign w:val="center"/>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193,20</w:t>
            </w:r>
          </w:p>
        </w:tc>
        <w:tc>
          <w:tcPr>
            <w:tcW w:w="1531"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131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19,86</w:t>
            </w:r>
          </w:p>
        </w:tc>
        <w:tc>
          <w:tcPr>
            <w:tcW w:w="1404" w:type="dxa"/>
            <w:tcBorders>
              <w:top w:val="nil"/>
              <w:left w:val="nil"/>
              <w:bottom w:val="single" w:sz="4" w:space="0" w:color="auto"/>
              <w:right w:val="single" w:sz="4" w:space="0" w:color="auto"/>
            </w:tcBorders>
            <w:shd w:val="clear" w:color="auto" w:fill="auto"/>
            <w:vAlign w:val="bottom"/>
            <w:hideMark/>
          </w:tcPr>
          <w:p w:rsidR="00F10C63" w:rsidRPr="00F10C63" w:rsidRDefault="00F10C63" w:rsidP="00F10C63">
            <w:pPr>
              <w:spacing w:after="0" w:line="240" w:lineRule="auto"/>
              <w:jc w:val="center"/>
              <w:rPr>
                <w:rFonts w:ascii="Times New Roman" w:eastAsia="Times New Roman" w:hAnsi="Times New Roman" w:cs="Times New Roman"/>
                <w:b/>
                <w:bCs/>
                <w:sz w:val="20"/>
                <w:szCs w:val="20"/>
                <w:lang w:eastAsia="ru-RU"/>
              </w:rPr>
            </w:pPr>
            <w:r w:rsidRPr="00F10C63">
              <w:rPr>
                <w:rFonts w:ascii="Times New Roman" w:eastAsia="Times New Roman" w:hAnsi="Times New Roman" w:cs="Times New Roman"/>
                <w:b/>
                <w:bCs/>
                <w:sz w:val="20"/>
                <w:szCs w:val="20"/>
                <w:lang w:eastAsia="ru-RU"/>
              </w:rPr>
              <w:t>11,32</w:t>
            </w:r>
          </w:p>
        </w:tc>
        <w:tc>
          <w:tcPr>
            <w:tcW w:w="1353" w:type="dxa"/>
            <w:tcBorders>
              <w:top w:val="nil"/>
              <w:left w:val="nil"/>
              <w:bottom w:val="single" w:sz="4" w:space="0" w:color="auto"/>
              <w:right w:val="single" w:sz="4" w:space="0" w:color="auto"/>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r w:rsidRPr="00F10C63">
              <w:rPr>
                <w:rFonts w:ascii="Times New Roman" w:eastAsia="Times New Roman" w:hAnsi="Times New Roman" w:cs="Times New Roman"/>
                <w:sz w:val="20"/>
                <w:szCs w:val="20"/>
                <w:lang w:eastAsia="ru-RU"/>
              </w:rPr>
              <w:t>175,47</w:t>
            </w:r>
          </w:p>
        </w:tc>
        <w:tc>
          <w:tcPr>
            <w:tcW w:w="849" w:type="dxa"/>
            <w:tcBorders>
              <w:top w:val="nil"/>
              <w:left w:val="nil"/>
              <w:bottom w:val="nil"/>
              <w:right w:val="nil"/>
            </w:tcBorders>
            <w:shd w:val="clear" w:color="auto" w:fill="auto"/>
            <w:noWrap/>
            <w:vAlign w:val="bottom"/>
            <w:hideMark/>
          </w:tcPr>
          <w:p w:rsidR="00F10C63" w:rsidRPr="00F10C63" w:rsidRDefault="00F10C63" w:rsidP="00F10C63">
            <w:pPr>
              <w:spacing w:after="0" w:line="240" w:lineRule="auto"/>
              <w:jc w:val="right"/>
              <w:rPr>
                <w:rFonts w:ascii="Times New Roman" w:eastAsia="Times New Roman" w:hAnsi="Times New Roman" w:cs="Times New Roman"/>
                <w:sz w:val="20"/>
                <w:szCs w:val="20"/>
                <w:lang w:eastAsia="ru-RU"/>
              </w:rPr>
            </w:pPr>
          </w:p>
        </w:tc>
      </w:tr>
    </w:tbl>
    <w:p w:rsidR="00DA080A" w:rsidRPr="00E972DA" w:rsidRDefault="00DA080A" w:rsidP="00C86C85">
      <w:pPr>
        <w:suppressAutoHyphens/>
        <w:spacing w:after="0" w:line="240" w:lineRule="auto"/>
        <w:jc w:val="both"/>
        <w:outlineLvl w:val="3"/>
        <w:rPr>
          <w:rFonts w:ascii="Times New Roman" w:hAnsi="Times New Roman" w:cs="Times New Roman"/>
          <w:color w:val="FF0000"/>
          <w:sz w:val="24"/>
          <w:szCs w:val="24"/>
        </w:rPr>
      </w:pPr>
    </w:p>
    <w:p w:rsidR="008734DB" w:rsidRPr="000746A7" w:rsidRDefault="003A5312" w:rsidP="00C86C85">
      <w:pPr>
        <w:suppressAutoHyphens/>
        <w:spacing w:after="0" w:line="240" w:lineRule="auto"/>
        <w:jc w:val="both"/>
        <w:outlineLvl w:val="3"/>
        <w:rPr>
          <w:rFonts w:ascii="Times New Roman" w:hAnsi="Times New Roman" w:cs="Times New Roman"/>
          <w:sz w:val="24"/>
          <w:szCs w:val="24"/>
        </w:rPr>
      </w:pPr>
      <w:r w:rsidRPr="000746A7">
        <w:rPr>
          <w:rFonts w:ascii="Times New Roman" w:hAnsi="Times New Roman" w:cs="Times New Roman"/>
          <w:sz w:val="24"/>
          <w:szCs w:val="24"/>
        </w:rPr>
        <w:t xml:space="preserve">Начальная сумма цен товаров составляет </w:t>
      </w:r>
      <w:r w:rsidR="006B4030">
        <w:rPr>
          <w:rFonts w:ascii="Times New Roman" w:hAnsi="Times New Roman" w:cs="Times New Roman"/>
          <w:sz w:val="24"/>
          <w:szCs w:val="24"/>
        </w:rPr>
        <w:t>6254,95</w:t>
      </w:r>
      <w:r w:rsidR="007252D5" w:rsidRPr="000746A7">
        <w:rPr>
          <w:rFonts w:ascii="Times New Roman" w:hAnsi="Times New Roman" w:cs="Times New Roman"/>
          <w:sz w:val="24"/>
          <w:szCs w:val="24"/>
        </w:rPr>
        <w:t xml:space="preserve"> </w:t>
      </w:r>
      <w:r w:rsidRPr="000746A7">
        <w:rPr>
          <w:rFonts w:ascii="Times New Roman" w:hAnsi="Times New Roman" w:cs="Times New Roman"/>
          <w:sz w:val="24"/>
          <w:szCs w:val="24"/>
        </w:rPr>
        <w:t>(</w:t>
      </w:r>
      <w:r w:rsidR="006B4030">
        <w:rPr>
          <w:rFonts w:ascii="Times New Roman" w:hAnsi="Times New Roman" w:cs="Times New Roman"/>
          <w:sz w:val="24"/>
          <w:szCs w:val="24"/>
        </w:rPr>
        <w:t>шесть тысяч двести пятьдесят четыре</w:t>
      </w:r>
      <w:r w:rsidR="007252D5" w:rsidRPr="000746A7">
        <w:rPr>
          <w:rFonts w:ascii="Times New Roman" w:hAnsi="Times New Roman" w:cs="Times New Roman"/>
          <w:sz w:val="24"/>
          <w:szCs w:val="24"/>
        </w:rPr>
        <w:t xml:space="preserve"> рубл</w:t>
      </w:r>
      <w:r w:rsidR="00E0724C">
        <w:rPr>
          <w:rFonts w:ascii="Times New Roman" w:hAnsi="Times New Roman" w:cs="Times New Roman"/>
          <w:sz w:val="24"/>
          <w:szCs w:val="24"/>
        </w:rPr>
        <w:t>я</w:t>
      </w:r>
      <w:r w:rsidR="007252D5" w:rsidRPr="000746A7">
        <w:rPr>
          <w:rFonts w:ascii="Times New Roman" w:hAnsi="Times New Roman" w:cs="Times New Roman"/>
          <w:sz w:val="24"/>
          <w:szCs w:val="24"/>
        </w:rPr>
        <w:t xml:space="preserve"> </w:t>
      </w:r>
      <w:r w:rsidR="006B4030">
        <w:rPr>
          <w:rFonts w:ascii="Times New Roman" w:hAnsi="Times New Roman" w:cs="Times New Roman"/>
          <w:sz w:val="24"/>
          <w:szCs w:val="24"/>
        </w:rPr>
        <w:t>95</w:t>
      </w:r>
      <w:r w:rsidRPr="000746A7">
        <w:rPr>
          <w:rFonts w:ascii="Times New Roman" w:hAnsi="Times New Roman" w:cs="Times New Roman"/>
          <w:sz w:val="24"/>
          <w:szCs w:val="24"/>
        </w:rPr>
        <w:t xml:space="preserve"> копеек</w:t>
      </w:r>
      <w:r w:rsidR="00FE1260" w:rsidRPr="000746A7">
        <w:rPr>
          <w:rFonts w:ascii="Times New Roman" w:hAnsi="Times New Roman" w:cs="Times New Roman"/>
          <w:sz w:val="24"/>
          <w:szCs w:val="24"/>
        </w:rPr>
        <w:t>)</w:t>
      </w:r>
      <w:r w:rsidRPr="000746A7">
        <w:rPr>
          <w:rFonts w:ascii="Times New Roman" w:hAnsi="Times New Roman" w:cs="Times New Roman"/>
          <w:sz w:val="24"/>
          <w:szCs w:val="24"/>
        </w:rPr>
        <w:t>.</w:t>
      </w:r>
      <w:r w:rsidR="0054566A" w:rsidRPr="000746A7">
        <w:rPr>
          <w:rFonts w:ascii="Times New Roman" w:hAnsi="Times New Roman" w:cs="Times New Roman"/>
          <w:sz w:val="24"/>
          <w:szCs w:val="24"/>
        </w:rPr>
        <w:t xml:space="preserve">     </w:t>
      </w:r>
    </w:p>
    <w:p w:rsidR="00C30259" w:rsidRPr="000746A7" w:rsidRDefault="003A5312" w:rsidP="00C86C85">
      <w:pPr>
        <w:suppressAutoHyphens/>
        <w:spacing w:after="0" w:line="240" w:lineRule="auto"/>
        <w:jc w:val="both"/>
        <w:outlineLvl w:val="3"/>
        <w:rPr>
          <w:rFonts w:ascii="Times New Roman" w:hAnsi="Times New Roman" w:cs="Times New Roman"/>
          <w:sz w:val="24"/>
          <w:szCs w:val="24"/>
        </w:rPr>
      </w:pPr>
      <w:r w:rsidRPr="000746A7">
        <w:rPr>
          <w:rFonts w:ascii="Times New Roman" w:hAnsi="Times New Roman" w:cs="Times New Roman"/>
          <w:sz w:val="24"/>
          <w:szCs w:val="24"/>
        </w:rPr>
        <w:t xml:space="preserve">Максимальное значение цены </w:t>
      </w:r>
      <w:r w:rsidR="004B2DCB" w:rsidRPr="000746A7">
        <w:rPr>
          <w:rFonts w:ascii="Times New Roman" w:hAnsi="Times New Roman" w:cs="Times New Roman"/>
          <w:sz w:val="24"/>
          <w:szCs w:val="24"/>
        </w:rPr>
        <w:t>договора</w:t>
      </w:r>
      <w:r w:rsidRPr="000746A7">
        <w:rPr>
          <w:rFonts w:ascii="Times New Roman" w:hAnsi="Times New Roman" w:cs="Times New Roman"/>
          <w:sz w:val="24"/>
          <w:szCs w:val="24"/>
        </w:rPr>
        <w:t xml:space="preserve">: </w:t>
      </w:r>
      <w:r w:rsidR="007252D5" w:rsidRPr="000746A7">
        <w:rPr>
          <w:rFonts w:ascii="Times New Roman" w:hAnsi="Times New Roman" w:cs="Times New Roman"/>
          <w:sz w:val="24"/>
          <w:szCs w:val="24"/>
        </w:rPr>
        <w:t xml:space="preserve">составляет </w:t>
      </w:r>
      <w:r w:rsidR="006B4030">
        <w:rPr>
          <w:rFonts w:ascii="Times New Roman" w:eastAsia="Times New Roman" w:hAnsi="Times New Roman" w:cs="Times New Roman"/>
          <w:b/>
          <w:sz w:val="24"/>
          <w:szCs w:val="28"/>
          <w:lang w:eastAsia="ru-RU"/>
        </w:rPr>
        <w:t>2 496 016, 36</w:t>
      </w:r>
      <w:r w:rsidR="006B4030" w:rsidRPr="00BA0F1B">
        <w:rPr>
          <w:rFonts w:ascii="Times New Roman" w:eastAsia="Times New Roman" w:hAnsi="Times New Roman" w:cs="Times New Roman"/>
          <w:b/>
          <w:sz w:val="24"/>
          <w:szCs w:val="28"/>
          <w:lang w:eastAsia="ru-RU"/>
        </w:rPr>
        <w:t xml:space="preserve"> </w:t>
      </w:r>
      <w:r w:rsidR="006B4030" w:rsidRPr="00825BF1">
        <w:rPr>
          <w:rFonts w:ascii="Times New Roman" w:eastAsia="Times New Roman" w:hAnsi="Times New Roman" w:cs="Times New Roman"/>
          <w:b/>
          <w:sz w:val="24"/>
          <w:szCs w:val="28"/>
          <w:lang w:eastAsia="ru-RU"/>
        </w:rPr>
        <w:t>руб. (</w:t>
      </w:r>
      <w:r w:rsidR="006B4030">
        <w:rPr>
          <w:rFonts w:ascii="Times New Roman" w:eastAsia="Times New Roman" w:hAnsi="Times New Roman" w:cs="Times New Roman"/>
          <w:b/>
          <w:sz w:val="24"/>
          <w:szCs w:val="28"/>
          <w:lang w:eastAsia="ru-RU"/>
        </w:rPr>
        <w:t>два миллиона четыреста девяносто шесть тысяч шестнадцать</w:t>
      </w:r>
      <w:r w:rsidR="006B4030" w:rsidRPr="00825BF1">
        <w:rPr>
          <w:rFonts w:ascii="Times New Roman" w:eastAsia="Times New Roman" w:hAnsi="Times New Roman" w:cs="Times New Roman"/>
          <w:b/>
          <w:sz w:val="24"/>
          <w:szCs w:val="28"/>
          <w:lang w:eastAsia="ru-RU"/>
        </w:rPr>
        <w:t xml:space="preserve"> рубл</w:t>
      </w:r>
      <w:r w:rsidR="006B4030">
        <w:rPr>
          <w:rFonts w:ascii="Times New Roman" w:eastAsia="Times New Roman" w:hAnsi="Times New Roman" w:cs="Times New Roman"/>
          <w:b/>
          <w:sz w:val="24"/>
          <w:szCs w:val="28"/>
          <w:lang w:eastAsia="ru-RU"/>
        </w:rPr>
        <w:t>ей 36 копее</w:t>
      </w:r>
      <w:r w:rsidR="006B4030" w:rsidRPr="00825BF1">
        <w:rPr>
          <w:rFonts w:ascii="Times New Roman" w:eastAsia="Times New Roman" w:hAnsi="Times New Roman" w:cs="Times New Roman"/>
          <w:b/>
          <w:sz w:val="24"/>
          <w:szCs w:val="28"/>
          <w:lang w:eastAsia="ru-RU"/>
        </w:rPr>
        <w:t>к)</w:t>
      </w:r>
      <w:r w:rsidR="006B4030">
        <w:rPr>
          <w:rFonts w:ascii="Times New Roman" w:eastAsia="Times New Roman" w:hAnsi="Times New Roman" w:cs="Times New Roman"/>
          <w:sz w:val="24"/>
          <w:szCs w:val="28"/>
          <w:lang w:eastAsia="ru-RU"/>
        </w:rPr>
        <w:t>.</w:t>
      </w:r>
    </w:p>
    <w:sectPr w:rsidR="00C30259" w:rsidRPr="000746A7" w:rsidSect="00C86C85">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83" w:rsidRDefault="00931D83" w:rsidP="00657C52">
      <w:pPr>
        <w:spacing w:after="0" w:line="240" w:lineRule="auto"/>
      </w:pPr>
      <w:r>
        <w:separator/>
      </w:r>
    </w:p>
  </w:endnote>
  <w:endnote w:type="continuationSeparator" w:id="0">
    <w:p w:rsidR="00931D83" w:rsidRDefault="00931D83" w:rsidP="0065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age Italic">
    <w:panose1 w:val="03070502040507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CC"/>
    <w:family w:val="swiss"/>
    <w:pitch w:val="default"/>
    <w:sig w:usb0="00000201" w:usb1="00000000" w:usb2="00000000" w:usb3="00000000" w:csb0="00000004"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83" w:rsidRDefault="00931D83" w:rsidP="00657C52">
      <w:pPr>
        <w:spacing w:after="0" w:line="240" w:lineRule="auto"/>
      </w:pPr>
      <w:r>
        <w:separator/>
      </w:r>
    </w:p>
  </w:footnote>
  <w:footnote w:type="continuationSeparator" w:id="0">
    <w:p w:rsidR="00931D83" w:rsidRDefault="00931D83" w:rsidP="0065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5B8"/>
    <w:multiLevelType w:val="hybridMultilevel"/>
    <w:tmpl w:val="D018E97C"/>
    <w:lvl w:ilvl="0" w:tplc="F3B88532">
      <w:start w:val="1"/>
      <w:numFmt w:val="bullet"/>
      <w:lvlText w:val="–"/>
      <w:lvlJc w:val="left"/>
      <w:pPr>
        <w:ind w:left="801" w:hanging="360"/>
      </w:pPr>
      <w:rPr>
        <w:rFonts w:ascii="Times New Roman" w:hAnsi="Times New Roman"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 w15:restartNumberingAfterBreak="0">
    <w:nsid w:val="0358655C"/>
    <w:multiLevelType w:val="hybridMultilevel"/>
    <w:tmpl w:val="B37C1A48"/>
    <w:lvl w:ilvl="0" w:tplc="6F06A7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A74497"/>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7DF3562"/>
    <w:multiLevelType w:val="multilevel"/>
    <w:tmpl w:val="2DA6802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B344420"/>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C56D7"/>
    <w:multiLevelType w:val="multilevel"/>
    <w:tmpl w:val="9AC88F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5C63F8"/>
    <w:multiLevelType w:val="multilevel"/>
    <w:tmpl w:val="C19627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15:restartNumberingAfterBreak="0">
    <w:nsid w:val="5BA6457A"/>
    <w:multiLevelType w:val="hybridMultilevel"/>
    <w:tmpl w:val="05C0187C"/>
    <w:lvl w:ilvl="0" w:tplc="61F42F3E">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15:restartNumberingAfterBreak="0">
    <w:nsid w:val="62C6139C"/>
    <w:multiLevelType w:val="hybridMultilevel"/>
    <w:tmpl w:val="D2744C42"/>
    <w:lvl w:ilvl="0" w:tplc="61F42F3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15:restartNumberingAfterBreak="0">
    <w:nsid w:val="6DEA79D8"/>
    <w:multiLevelType w:val="hybridMultilevel"/>
    <w:tmpl w:val="47086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1F0E2A"/>
    <w:multiLevelType w:val="hybridMultilevel"/>
    <w:tmpl w:val="4A7E1BCE"/>
    <w:lvl w:ilvl="0" w:tplc="B338F5C0">
      <w:start w:val="1"/>
      <w:numFmt w:val="bullet"/>
      <w:lvlText w:val=""/>
      <w:lvlJc w:val="left"/>
      <w:pPr>
        <w:ind w:left="841" w:hanging="360"/>
      </w:pPr>
      <w:rPr>
        <w:rFonts w:ascii="Symbol" w:hAnsi="Symbol" w:hint="default"/>
      </w:rPr>
    </w:lvl>
    <w:lvl w:ilvl="1" w:tplc="04190003">
      <w:start w:val="1"/>
      <w:numFmt w:val="bullet"/>
      <w:lvlText w:val="o"/>
      <w:lvlJc w:val="left"/>
      <w:pPr>
        <w:ind w:left="1561" w:hanging="360"/>
      </w:pPr>
      <w:rPr>
        <w:rFonts w:ascii="Courier New" w:hAnsi="Courier New" w:cs="Courier New" w:hint="default"/>
      </w:rPr>
    </w:lvl>
    <w:lvl w:ilvl="2" w:tplc="04190005">
      <w:start w:val="1"/>
      <w:numFmt w:val="bullet"/>
      <w:lvlText w:val=""/>
      <w:lvlJc w:val="left"/>
      <w:pPr>
        <w:ind w:left="2281" w:hanging="360"/>
      </w:pPr>
      <w:rPr>
        <w:rFonts w:ascii="Wingdings" w:hAnsi="Wingdings" w:hint="default"/>
      </w:rPr>
    </w:lvl>
    <w:lvl w:ilvl="3" w:tplc="04190001">
      <w:start w:val="1"/>
      <w:numFmt w:val="bullet"/>
      <w:lvlText w:val=""/>
      <w:lvlJc w:val="left"/>
      <w:pPr>
        <w:ind w:left="3001" w:hanging="360"/>
      </w:pPr>
      <w:rPr>
        <w:rFonts w:ascii="Symbol" w:hAnsi="Symbol" w:hint="default"/>
      </w:rPr>
    </w:lvl>
    <w:lvl w:ilvl="4" w:tplc="04190003">
      <w:start w:val="1"/>
      <w:numFmt w:val="bullet"/>
      <w:lvlText w:val="o"/>
      <w:lvlJc w:val="left"/>
      <w:pPr>
        <w:ind w:left="3721" w:hanging="360"/>
      </w:pPr>
      <w:rPr>
        <w:rFonts w:ascii="Courier New" w:hAnsi="Courier New" w:cs="Courier New" w:hint="default"/>
      </w:rPr>
    </w:lvl>
    <w:lvl w:ilvl="5" w:tplc="04190005">
      <w:start w:val="1"/>
      <w:numFmt w:val="bullet"/>
      <w:lvlText w:val=""/>
      <w:lvlJc w:val="left"/>
      <w:pPr>
        <w:ind w:left="4441" w:hanging="360"/>
      </w:pPr>
      <w:rPr>
        <w:rFonts w:ascii="Wingdings" w:hAnsi="Wingdings" w:hint="default"/>
      </w:rPr>
    </w:lvl>
    <w:lvl w:ilvl="6" w:tplc="04190001">
      <w:start w:val="1"/>
      <w:numFmt w:val="bullet"/>
      <w:lvlText w:val=""/>
      <w:lvlJc w:val="left"/>
      <w:pPr>
        <w:ind w:left="5161" w:hanging="360"/>
      </w:pPr>
      <w:rPr>
        <w:rFonts w:ascii="Symbol" w:hAnsi="Symbol" w:hint="default"/>
      </w:rPr>
    </w:lvl>
    <w:lvl w:ilvl="7" w:tplc="04190003">
      <w:start w:val="1"/>
      <w:numFmt w:val="bullet"/>
      <w:lvlText w:val="o"/>
      <w:lvlJc w:val="left"/>
      <w:pPr>
        <w:ind w:left="5881" w:hanging="360"/>
      </w:pPr>
      <w:rPr>
        <w:rFonts w:ascii="Courier New" w:hAnsi="Courier New" w:cs="Courier New" w:hint="default"/>
      </w:rPr>
    </w:lvl>
    <w:lvl w:ilvl="8" w:tplc="04190005">
      <w:start w:val="1"/>
      <w:numFmt w:val="bullet"/>
      <w:lvlText w:val=""/>
      <w:lvlJc w:val="left"/>
      <w:pPr>
        <w:ind w:left="6601" w:hanging="360"/>
      </w:pPr>
      <w:rPr>
        <w:rFonts w:ascii="Wingdings" w:hAnsi="Wingdings" w:hint="default"/>
      </w:rPr>
    </w:lvl>
  </w:abstractNum>
  <w:abstractNum w:abstractNumId="24"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5"/>
  </w:num>
  <w:num w:numId="5">
    <w:abstractNumId w:val="9"/>
  </w:num>
  <w:num w:numId="6">
    <w:abstractNumId w:val="16"/>
  </w:num>
  <w:num w:numId="7">
    <w:abstractNumId w:val="19"/>
  </w:num>
  <w:num w:numId="8">
    <w:abstractNumId w:val="1"/>
  </w:num>
  <w:num w:numId="9">
    <w:abstractNumId w:val="3"/>
  </w:num>
  <w:num w:numId="10">
    <w:abstractNumId w:val="22"/>
  </w:num>
  <w:num w:numId="11">
    <w:abstractNumId w:val="14"/>
  </w:num>
  <w:num w:numId="12">
    <w:abstractNumId w:val="8"/>
  </w:num>
  <w:num w:numId="13">
    <w:abstractNumId w:val="23"/>
  </w:num>
  <w:num w:numId="14">
    <w:abstractNumId w:val="0"/>
  </w:num>
  <w:num w:numId="15">
    <w:abstractNumId w:val="20"/>
  </w:num>
  <w:num w:numId="16">
    <w:abstractNumId w:val="3"/>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2"/>
  </w:num>
  <w:num w:numId="20">
    <w:abstractNumId w:val="13"/>
  </w:num>
  <w:num w:numId="21">
    <w:abstractNumId w:val="10"/>
  </w:num>
  <w:num w:numId="22">
    <w:abstractNumId w:val="17"/>
  </w:num>
  <w:num w:numId="23">
    <w:abstractNumId w:val="4"/>
  </w:num>
  <w:num w:numId="24">
    <w:abstractNumId w:val="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7"/>
    <w:rsid w:val="00000C86"/>
    <w:rsid w:val="00002CEB"/>
    <w:rsid w:val="00003306"/>
    <w:rsid w:val="00005446"/>
    <w:rsid w:val="000077A6"/>
    <w:rsid w:val="00014667"/>
    <w:rsid w:val="00014C10"/>
    <w:rsid w:val="0002083C"/>
    <w:rsid w:val="000240D8"/>
    <w:rsid w:val="000248B6"/>
    <w:rsid w:val="0005717A"/>
    <w:rsid w:val="00060921"/>
    <w:rsid w:val="000746A7"/>
    <w:rsid w:val="00075416"/>
    <w:rsid w:val="000756C5"/>
    <w:rsid w:val="000808E4"/>
    <w:rsid w:val="0008098F"/>
    <w:rsid w:val="00082497"/>
    <w:rsid w:val="000825EF"/>
    <w:rsid w:val="0008625A"/>
    <w:rsid w:val="00086B1D"/>
    <w:rsid w:val="000914CA"/>
    <w:rsid w:val="00097B5E"/>
    <w:rsid w:val="000A3B45"/>
    <w:rsid w:val="000A759E"/>
    <w:rsid w:val="000A7655"/>
    <w:rsid w:val="000B4048"/>
    <w:rsid w:val="000B4D6F"/>
    <w:rsid w:val="000B7E83"/>
    <w:rsid w:val="000D0589"/>
    <w:rsid w:val="000D1025"/>
    <w:rsid w:val="000D258D"/>
    <w:rsid w:val="000D3794"/>
    <w:rsid w:val="000E026D"/>
    <w:rsid w:val="000F717B"/>
    <w:rsid w:val="0010326A"/>
    <w:rsid w:val="00105274"/>
    <w:rsid w:val="00106198"/>
    <w:rsid w:val="00110BDA"/>
    <w:rsid w:val="0011395D"/>
    <w:rsid w:val="00114003"/>
    <w:rsid w:val="0011439B"/>
    <w:rsid w:val="00117CC6"/>
    <w:rsid w:val="001216B0"/>
    <w:rsid w:val="001222A0"/>
    <w:rsid w:val="0012307A"/>
    <w:rsid w:val="00126BB2"/>
    <w:rsid w:val="00127C32"/>
    <w:rsid w:val="001367BB"/>
    <w:rsid w:val="00137CB4"/>
    <w:rsid w:val="00141AC9"/>
    <w:rsid w:val="00144771"/>
    <w:rsid w:val="00151809"/>
    <w:rsid w:val="00161AEF"/>
    <w:rsid w:val="001672F9"/>
    <w:rsid w:val="00173385"/>
    <w:rsid w:val="0017520D"/>
    <w:rsid w:val="00175299"/>
    <w:rsid w:val="00187A10"/>
    <w:rsid w:val="00193EBD"/>
    <w:rsid w:val="001A39D9"/>
    <w:rsid w:val="001B134C"/>
    <w:rsid w:val="001B5396"/>
    <w:rsid w:val="001B53B1"/>
    <w:rsid w:val="001C007B"/>
    <w:rsid w:val="001C5800"/>
    <w:rsid w:val="001C7E54"/>
    <w:rsid w:val="001D35EA"/>
    <w:rsid w:val="001D5B34"/>
    <w:rsid w:val="001E32DF"/>
    <w:rsid w:val="001F1F0E"/>
    <w:rsid w:val="001F36B3"/>
    <w:rsid w:val="001F3C7E"/>
    <w:rsid w:val="001F6199"/>
    <w:rsid w:val="001F751B"/>
    <w:rsid w:val="00205724"/>
    <w:rsid w:val="002151C0"/>
    <w:rsid w:val="002237CF"/>
    <w:rsid w:val="00236FA3"/>
    <w:rsid w:val="00237EC5"/>
    <w:rsid w:val="0024056C"/>
    <w:rsid w:val="0024345B"/>
    <w:rsid w:val="00243492"/>
    <w:rsid w:val="00244DEF"/>
    <w:rsid w:val="00250380"/>
    <w:rsid w:val="00255BA8"/>
    <w:rsid w:val="00256756"/>
    <w:rsid w:val="00263288"/>
    <w:rsid w:val="002635B8"/>
    <w:rsid w:val="0028046B"/>
    <w:rsid w:val="002843F3"/>
    <w:rsid w:val="002851DD"/>
    <w:rsid w:val="00285EC6"/>
    <w:rsid w:val="00285FA6"/>
    <w:rsid w:val="002903E2"/>
    <w:rsid w:val="002A6663"/>
    <w:rsid w:val="002A710B"/>
    <w:rsid w:val="002A7F49"/>
    <w:rsid w:val="002C056A"/>
    <w:rsid w:val="002C221F"/>
    <w:rsid w:val="002C24F7"/>
    <w:rsid w:val="002D0893"/>
    <w:rsid w:val="002D330E"/>
    <w:rsid w:val="002D6D9F"/>
    <w:rsid w:val="002D732B"/>
    <w:rsid w:val="002E4C64"/>
    <w:rsid w:val="002F3810"/>
    <w:rsid w:val="002F4FAC"/>
    <w:rsid w:val="002F72F3"/>
    <w:rsid w:val="00314673"/>
    <w:rsid w:val="00314DA0"/>
    <w:rsid w:val="00324E3A"/>
    <w:rsid w:val="0032681E"/>
    <w:rsid w:val="00335520"/>
    <w:rsid w:val="00335976"/>
    <w:rsid w:val="003377FE"/>
    <w:rsid w:val="00337BB7"/>
    <w:rsid w:val="003447F9"/>
    <w:rsid w:val="003476FF"/>
    <w:rsid w:val="00351C07"/>
    <w:rsid w:val="00355123"/>
    <w:rsid w:val="003667D9"/>
    <w:rsid w:val="00371D9D"/>
    <w:rsid w:val="003800FF"/>
    <w:rsid w:val="00384BC9"/>
    <w:rsid w:val="00385728"/>
    <w:rsid w:val="00392471"/>
    <w:rsid w:val="003A1213"/>
    <w:rsid w:val="003A5312"/>
    <w:rsid w:val="003B100F"/>
    <w:rsid w:val="003C0844"/>
    <w:rsid w:val="003C26B8"/>
    <w:rsid w:val="003C2E88"/>
    <w:rsid w:val="003D101F"/>
    <w:rsid w:val="003D1529"/>
    <w:rsid w:val="003D3CC0"/>
    <w:rsid w:val="003D5671"/>
    <w:rsid w:val="003D5CBD"/>
    <w:rsid w:val="003E1438"/>
    <w:rsid w:val="003E2F84"/>
    <w:rsid w:val="003F1DDE"/>
    <w:rsid w:val="00400BCD"/>
    <w:rsid w:val="00401C34"/>
    <w:rsid w:val="004104F1"/>
    <w:rsid w:val="00414CCF"/>
    <w:rsid w:val="00414F0F"/>
    <w:rsid w:val="00415D16"/>
    <w:rsid w:val="00426B1C"/>
    <w:rsid w:val="00457AA8"/>
    <w:rsid w:val="00462DCD"/>
    <w:rsid w:val="00465226"/>
    <w:rsid w:val="00466DED"/>
    <w:rsid w:val="00472F8C"/>
    <w:rsid w:val="00476717"/>
    <w:rsid w:val="00481F71"/>
    <w:rsid w:val="004A2801"/>
    <w:rsid w:val="004B0C51"/>
    <w:rsid w:val="004B1343"/>
    <w:rsid w:val="004B2DCB"/>
    <w:rsid w:val="004B62CA"/>
    <w:rsid w:val="004B7B54"/>
    <w:rsid w:val="004C1562"/>
    <w:rsid w:val="004C2EC6"/>
    <w:rsid w:val="004C5986"/>
    <w:rsid w:val="004D48D4"/>
    <w:rsid w:val="004D4A0F"/>
    <w:rsid w:val="004E19B7"/>
    <w:rsid w:val="004E1DDA"/>
    <w:rsid w:val="004E2036"/>
    <w:rsid w:val="004E2BB0"/>
    <w:rsid w:val="004E5D66"/>
    <w:rsid w:val="004F0FA3"/>
    <w:rsid w:val="004F1C79"/>
    <w:rsid w:val="0050100A"/>
    <w:rsid w:val="00503AAF"/>
    <w:rsid w:val="0051416F"/>
    <w:rsid w:val="005142BE"/>
    <w:rsid w:val="00525E26"/>
    <w:rsid w:val="00531B9E"/>
    <w:rsid w:val="005327A1"/>
    <w:rsid w:val="00535A3F"/>
    <w:rsid w:val="00535CBC"/>
    <w:rsid w:val="00542908"/>
    <w:rsid w:val="0054566A"/>
    <w:rsid w:val="00553D95"/>
    <w:rsid w:val="00557A29"/>
    <w:rsid w:val="0056415A"/>
    <w:rsid w:val="005779E1"/>
    <w:rsid w:val="005867D4"/>
    <w:rsid w:val="005934FD"/>
    <w:rsid w:val="005949A9"/>
    <w:rsid w:val="00595723"/>
    <w:rsid w:val="005A23D6"/>
    <w:rsid w:val="005A368D"/>
    <w:rsid w:val="005A3C98"/>
    <w:rsid w:val="005A58B1"/>
    <w:rsid w:val="005B36C6"/>
    <w:rsid w:val="005C0959"/>
    <w:rsid w:val="005D0C00"/>
    <w:rsid w:val="005D1E0D"/>
    <w:rsid w:val="005D53CD"/>
    <w:rsid w:val="005E2FED"/>
    <w:rsid w:val="005E3F52"/>
    <w:rsid w:val="005E4D84"/>
    <w:rsid w:val="005E6ED9"/>
    <w:rsid w:val="005F2DE2"/>
    <w:rsid w:val="00601BA8"/>
    <w:rsid w:val="006148D6"/>
    <w:rsid w:val="00615A53"/>
    <w:rsid w:val="006207D0"/>
    <w:rsid w:val="00624188"/>
    <w:rsid w:val="0063428C"/>
    <w:rsid w:val="006345EF"/>
    <w:rsid w:val="006365C0"/>
    <w:rsid w:val="00643FEC"/>
    <w:rsid w:val="00657C52"/>
    <w:rsid w:val="00663763"/>
    <w:rsid w:val="00684929"/>
    <w:rsid w:val="00686331"/>
    <w:rsid w:val="006938A7"/>
    <w:rsid w:val="00696AC8"/>
    <w:rsid w:val="006A0C07"/>
    <w:rsid w:val="006A4442"/>
    <w:rsid w:val="006A5C0C"/>
    <w:rsid w:val="006A7D48"/>
    <w:rsid w:val="006B1EDE"/>
    <w:rsid w:val="006B4030"/>
    <w:rsid w:val="006B49CF"/>
    <w:rsid w:val="006B650A"/>
    <w:rsid w:val="006B79B6"/>
    <w:rsid w:val="006C2C3D"/>
    <w:rsid w:val="006C3CF8"/>
    <w:rsid w:val="006D3277"/>
    <w:rsid w:val="006D7484"/>
    <w:rsid w:val="006E66D8"/>
    <w:rsid w:val="006E7127"/>
    <w:rsid w:val="006E75A0"/>
    <w:rsid w:val="006F087E"/>
    <w:rsid w:val="006F1513"/>
    <w:rsid w:val="006F1C9B"/>
    <w:rsid w:val="0070310B"/>
    <w:rsid w:val="00704862"/>
    <w:rsid w:val="00705D48"/>
    <w:rsid w:val="00710278"/>
    <w:rsid w:val="0071085D"/>
    <w:rsid w:val="0071305F"/>
    <w:rsid w:val="0072461A"/>
    <w:rsid w:val="007252D5"/>
    <w:rsid w:val="00726CFD"/>
    <w:rsid w:val="007322F6"/>
    <w:rsid w:val="0073418D"/>
    <w:rsid w:val="00734806"/>
    <w:rsid w:val="007355E6"/>
    <w:rsid w:val="00742A01"/>
    <w:rsid w:val="00742C56"/>
    <w:rsid w:val="007523A6"/>
    <w:rsid w:val="00755D72"/>
    <w:rsid w:val="00772F45"/>
    <w:rsid w:val="007739B8"/>
    <w:rsid w:val="007769D8"/>
    <w:rsid w:val="00783CEA"/>
    <w:rsid w:val="00793071"/>
    <w:rsid w:val="007A0804"/>
    <w:rsid w:val="007B752A"/>
    <w:rsid w:val="007E16B4"/>
    <w:rsid w:val="007E7917"/>
    <w:rsid w:val="007F02FD"/>
    <w:rsid w:val="007F6171"/>
    <w:rsid w:val="00801397"/>
    <w:rsid w:val="00802021"/>
    <w:rsid w:val="00802928"/>
    <w:rsid w:val="008042FD"/>
    <w:rsid w:val="008046E3"/>
    <w:rsid w:val="008047FD"/>
    <w:rsid w:val="00804D4A"/>
    <w:rsid w:val="00820152"/>
    <w:rsid w:val="00825BF1"/>
    <w:rsid w:val="0082744C"/>
    <w:rsid w:val="00855EBC"/>
    <w:rsid w:val="00856D80"/>
    <w:rsid w:val="008664F4"/>
    <w:rsid w:val="008727A3"/>
    <w:rsid w:val="008734DB"/>
    <w:rsid w:val="008768FC"/>
    <w:rsid w:val="0088176F"/>
    <w:rsid w:val="00885047"/>
    <w:rsid w:val="00887C72"/>
    <w:rsid w:val="0089126E"/>
    <w:rsid w:val="00891F7C"/>
    <w:rsid w:val="008946BD"/>
    <w:rsid w:val="008A44DC"/>
    <w:rsid w:val="008A58C6"/>
    <w:rsid w:val="008A5D1F"/>
    <w:rsid w:val="008A6739"/>
    <w:rsid w:val="008A7F97"/>
    <w:rsid w:val="008B7BDF"/>
    <w:rsid w:val="008C188D"/>
    <w:rsid w:val="008C7237"/>
    <w:rsid w:val="008C7CEA"/>
    <w:rsid w:val="008D0C68"/>
    <w:rsid w:val="008E26CE"/>
    <w:rsid w:val="008E6A10"/>
    <w:rsid w:val="008F372F"/>
    <w:rsid w:val="008F45C5"/>
    <w:rsid w:val="0090168D"/>
    <w:rsid w:val="00907549"/>
    <w:rsid w:val="00907633"/>
    <w:rsid w:val="009104C1"/>
    <w:rsid w:val="00910CBE"/>
    <w:rsid w:val="00914816"/>
    <w:rsid w:val="00916FA4"/>
    <w:rsid w:val="0092036F"/>
    <w:rsid w:val="009306CF"/>
    <w:rsid w:val="00930FDE"/>
    <w:rsid w:val="00931D83"/>
    <w:rsid w:val="00933E3F"/>
    <w:rsid w:val="00935766"/>
    <w:rsid w:val="0093650C"/>
    <w:rsid w:val="00936F65"/>
    <w:rsid w:val="00937E46"/>
    <w:rsid w:val="00942195"/>
    <w:rsid w:val="00944D1D"/>
    <w:rsid w:val="0094577B"/>
    <w:rsid w:val="00946593"/>
    <w:rsid w:val="00947A27"/>
    <w:rsid w:val="00952831"/>
    <w:rsid w:val="0095380C"/>
    <w:rsid w:val="00954521"/>
    <w:rsid w:val="009547F8"/>
    <w:rsid w:val="00970EA5"/>
    <w:rsid w:val="00972C49"/>
    <w:rsid w:val="00976E3D"/>
    <w:rsid w:val="00983FA4"/>
    <w:rsid w:val="009847CB"/>
    <w:rsid w:val="009861FE"/>
    <w:rsid w:val="00992584"/>
    <w:rsid w:val="00993CA2"/>
    <w:rsid w:val="00996350"/>
    <w:rsid w:val="009A34FC"/>
    <w:rsid w:val="009A6C3D"/>
    <w:rsid w:val="009B09C5"/>
    <w:rsid w:val="009B4130"/>
    <w:rsid w:val="009B4BBC"/>
    <w:rsid w:val="009B4D33"/>
    <w:rsid w:val="009B7B4D"/>
    <w:rsid w:val="009C5309"/>
    <w:rsid w:val="009D376B"/>
    <w:rsid w:val="009F3C1E"/>
    <w:rsid w:val="009F7F5D"/>
    <w:rsid w:val="00A019F1"/>
    <w:rsid w:val="00A03886"/>
    <w:rsid w:val="00A1752B"/>
    <w:rsid w:val="00A22E9B"/>
    <w:rsid w:val="00A245FF"/>
    <w:rsid w:val="00A427A3"/>
    <w:rsid w:val="00A45C0A"/>
    <w:rsid w:val="00A46CA3"/>
    <w:rsid w:val="00A4777E"/>
    <w:rsid w:val="00A554E9"/>
    <w:rsid w:val="00A621DB"/>
    <w:rsid w:val="00A65238"/>
    <w:rsid w:val="00A72908"/>
    <w:rsid w:val="00A737B4"/>
    <w:rsid w:val="00A73A27"/>
    <w:rsid w:val="00A7554A"/>
    <w:rsid w:val="00A75BEE"/>
    <w:rsid w:val="00A83B63"/>
    <w:rsid w:val="00A842B2"/>
    <w:rsid w:val="00A910BE"/>
    <w:rsid w:val="00A953A8"/>
    <w:rsid w:val="00AA1E17"/>
    <w:rsid w:val="00AA2D62"/>
    <w:rsid w:val="00AB0DFB"/>
    <w:rsid w:val="00AB480F"/>
    <w:rsid w:val="00AB5DE2"/>
    <w:rsid w:val="00AC16B1"/>
    <w:rsid w:val="00AC4447"/>
    <w:rsid w:val="00AE33BB"/>
    <w:rsid w:val="00AE4FDF"/>
    <w:rsid w:val="00AF31A4"/>
    <w:rsid w:val="00AF5652"/>
    <w:rsid w:val="00AF6778"/>
    <w:rsid w:val="00B10FDE"/>
    <w:rsid w:val="00B13564"/>
    <w:rsid w:val="00B34DA4"/>
    <w:rsid w:val="00B352C6"/>
    <w:rsid w:val="00B45F80"/>
    <w:rsid w:val="00B55B6F"/>
    <w:rsid w:val="00B61013"/>
    <w:rsid w:val="00B612C6"/>
    <w:rsid w:val="00B663C6"/>
    <w:rsid w:val="00B763FF"/>
    <w:rsid w:val="00B76F9D"/>
    <w:rsid w:val="00B77584"/>
    <w:rsid w:val="00B82111"/>
    <w:rsid w:val="00B84F66"/>
    <w:rsid w:val="00B908A9"/>
    <w:rsid w:val="00BA0F1B"/>
    <w:rsid w:val="00BA701F"/>
    <w:rsid w:val="00BA7CC0"/>
    <w:rsid w:val="00BC2480"/>
    <w:rsid w:val="00BC29AA"/>
    <w:rsid w:val="00BC30B7"/>
    <w:rsid w:val="00BC3A85"/>
    <w:rsid w:val="00BC7BAF"/>
    <w:rsid w:val="00BC7C27"/>
    <w:rsid w:val="00BD049B"/>
    <w:rsid w:val="00BD16E9"/>
    <w:rsid w:val="00BD215E"/>
    <w:rsid w:val="00BE2FC2"/>
    <w:rsid w:val="00BE60E5"/>
    <w:rsid w:val="00BF62F6"/>
    <w:rsid w:val="00BF7890"/>
    <w:rsid w:val="00C055A2"/>
    <w:rsid w:val="00C0702F"/>
    <w:rsid w:val="00C07368"/>
    <w:rsid w:val="00C11143"/>
    <w:rsid w:val="00C24B96"/>
    <w:rsid w:val="00C24D82"/>
    <w:rsid w:val="00C30259"/>
    <w:rsid w:val="00C326F4"/>
    <w:rsid w:val="00C32C55"/>
    <w:rsid w:val="00C345C5"/>
    <w:rsid w:val="00C41C7D"/>
    <w:rsid w:val="00C45032"/>
    <w:rsid w:val="00C45728"/>
    <w:rsid w:val="00C51815"/>
    <w:rsid w:val="00C5218C"/>
    <w:rsid w:val="00C5549D"/>
    <w:rsid w:val="00C55C5E"/>
    <w:rsid w:val="00C6478D"/>
    <w:rsid w:val="00C704A2"/>
    <w:rsid w:val="00C71F86"/>
    <w:rsid w:val="00C736B0"/>
    <w:rsid w:val="00C744FC"/>
    <w:rsid w:val="00C76DB9"/>
    <w:rsid w:val="00C816CE"/>
    <w:rsid w:val="00C82D0E"/>
    <w:rsid w:val="00C833FB"/>
    <w:rsid w:val="00C83A49"/>
    <w:rsid w:val="00C86C85"/>
    <w:rsid w:val="00C9068F"/>
    <w:rsid w:val="00CA7F20"/>
    <w:rsid w:val="00CB7612"/>
    <w:rsid w:val="00CC147A"/>
    <w:rsid w:val="00CC721E"/>
    <w:rsid w:val="00CC788B"/>
    <w:rsid w:val="00CD38FE"/>
    <w:rsid w:val="00CD4AAE"/>
    <w:rsid w:val="00CD6DB3"/>
    <w:rsid w:val="00CE06D5"/>
    <w:rsid w:val="00CE140E"/>
    <w:rsid w:val="00CE1ED0"/>
    <w:rsid w:val="00CF1E77"/>
    <w:rsid w:val="00CF2AF8"/>
    <w:rsid w:val="00CF57C8"/>
    <w:rsid w:val="00D02778"/>
    <w:rsid w:val="00D06679"/>
    <w:rsid w:val="00D079BE"/>
    <w:rsid w:val="00D160FC"/>
    <w:rsid w:val="00D20E8D"/>
    <w:rsid w:val="00D33A2D"/>
    <w:rsid w:val="00D44512"/>
    <w:rsid w:val="00D5146F"/>
    <w:rsid w:val="00D51890"/>
    <w:rsid w:val="00D53138"/>
    <w:rsid w:val="00D53F7B"/>
    <w:rsid w:val="00D56C7A"/>
    <w:rsid w:val="00D67335"/>
    <w:rsid w:val="00D67C98"/>
    <w:rsid w:val="00D71A53"/>
    <w:rsid w:val="00D752C9"/>
    <w:rsid w:val="00D8018A"/>
    <w:rsid w:val="00D848D4"/>
    <w:rsid w:val="00D84C1C"/>
    <w:rsid w:val="00D8589E"/>
    <w:rsid w:val="00D87BBC"/>
    <w:rsid w:val="00D87DA5"/>
    <w:rsid w:val="00D90F43"/>
    <w:rsid w:val="00D9286E"/>
    <w:rsid w:val="00D950F7"/>
    <w:rsid w:val="00D95489"/>
    <w:rsid w:val="00D9719E"/>
    <w:rsid w:val="00DA080A"/>
    <w:rsid w:val="00DA4482"/>
    <w:rsid w:val="00DA4660"/>
    <w:rsid w:val="00DA4D4E"/>
    <w:rsid w:val="00DA57F5"/>
    <w:rsid w:val="00DB1DD5"/>
    <w:rsid w:val="00DB415D"/>
    <w:rsid w:val="00DB586D"/>
    <w:rsid w:val="00DC0B28"/>
    <w:rsid w:val="00DC0FF0"/>
    <w:rsid w:val="00DC1C16"/>
    <w:rsid w:val="00DC209A"/>
    <w:rsid w:val="00DC2658"/>
    <w:rsid w:val="00DD01FA"/>
    <w:rsid w:val="00DD2C38"/>
    <w:rsid w:val="00DD33A8"/>
    <w:rsid w:val="00DD345D"/>
    <w:rsid w:val="00DD5CC8"/>
    <w:rsid w:val="00DE2163"/>
    <w:rsid w:val="00DE61FB"/>
    <w:rsid w:val="00DF1222"/>
    <w:rsid w:val="00E0211A"/>
    <w:rsid w:val="00E037C2"/>
    <w:rsid w:val="00E05590"/>
    <w:rsid w:val="00E0724C"/>
    <w:rsid w:val="00E104BF"/>
    <w:rsid w:val="00E13562"/>
    <w:rsid w:val="00E13A58"/>
    <w:rsid w:val="00E22C9A"/>
    <w:rsid w:val="00E23726"/>
    <w:rsid w:val="00E2720B"/>
    <w:rsid w:val="00E31605"/>
    <w:rsid w:val="00E36076"/>
    <w:rsid w:val="00E45825"/>
    <w:rsid w:val="00E51C11"/>
    <w:rsid w:val="00E55FA7"/>
    <w:rsid w:val="00E67F13"/>
    <w:rsid w:val="00E70351"/>
    <w:rsid w:val="00E71945"/>
    <w:rsid w:val="00E75134"/>
    <w:rsid w:val="00E77CF7"/>
    <w:rsid w:val="00E833B7"/>
    <w:rsid w:val="00E8426D"/>
    <w:rsid w:val="00E85325"/>
    <w:rsid w:val="00E86A6C"/>
    <w:rsid w:val="00E87114"/>
    <w:rsid w:val="00E972DA"/>
    <w:rsid w:val="00EA039E"/>
    <w:rsid w:val="00EB2E80"/>
    <w:rsid w:val="00EB421D"/>
    <w:rsid w:val="00EB4D94"/>
    <w:rsid w:val="00EB6AF2"/>
    <w:rsid w:val="00EC0F87"/>
    <w:rsid w:val="00ED04AD"/>
    <w:rsid w:val="00ED4133"/>
    <w:rsid w:val="00EE0DA6"/>
    <w:rsid w:val="00EE2451"/>
    <w:rsid w:val="00EE577F"/>
    <w:rsid w:val="00F002F1"/>
    <w:rsid w:val="00F10C63"/>
    <w:rsid w:val="00F1424C"/>
    <w:rsid w:val="00F142AB"/>
    <w:rsid w:val="00F2339A"/>
    <w:rsid w:val="00F30ED9"/>
    <w:rsid w:val="00F37756"/>
    <w:rsid w:val="00F42822"/>
    <w:rsid w:val="00F44A02"/>
    <w:rsid w:val="00F54EE3"/>
    <w:rsid w:val="00F574A2"/>
    <w:rsid w:val="00F61279"/>
    <w:rsid w:val="00F62B14"/>
    <w:rsid w:val="00F62DE7"/>
    <w:rsid w:val="00F64059"/>
    <w:rsid w:val="00F7169F"/>
    <w:rsid w:val="00F71764"/>
    <w:rsid w:val="00F756D3"/>
    <w:rsid w:val="00F7710B"/>
    <w:rsid w:val="00F875D5"/>
    <w:rsid w:val="00F92E4F"/>
    <w:rsid w:val="00F9477A"/>
    <w:rsid w:val="00F956D0"/>
    <w:rsid w:val="00FA1E79"/>
    <w:rsid w:val="00FA29B1"/>
    <w:rsid w:val="00FA2C3B"/>
    <w:rsid w:val="00FB7C2D"/>
    <w:rsid w:val="00FD1725"/>
    <w:rsid w:val="00FD5BC9"/>
    <w:rsid w:val="00FD5DF5"/>
    <w:rsid w:val="00FE1260"/>
    <w:rsid w:val="00FF20DB"/>
    <w:rsid w:val="00FF28D4"/>
    <w:rsid w:val="00FF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C1CC5-4FEF-4852-81BC-9D7EC66E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584"/>
  </w:style>
  <w:style w:type="paragraph" w:styleId="1">
    <w:name w:val="heading 1"/>
    <w:basedOn w:val="a0"/>
    <w:next w:val="a0"/>
    <w:link w:val="10"/>
    <w:uiPriority w:val="9"/>
    <w:qFormat/>
    <w:rsid w:val="00060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00BCD"/>
    <w:rPr>
      <w:color w:val="0563C1" w:themeColor="hyperlink"/>
      <w:u w:val="single"/>
    </w:rPr>
  </w:style>
  <w:style w:type="paragraph" w:styleId="a5">
    <w:name w:val="List Paragraph"/>
    <w:basedOn w:val="a0"/>
    <w:uiPriority w:val="34"/>
    <w:qFormat/>
    <w:rsid w:val="00B77584"/>
    <w:pPr>
      <w:ind w:left="720"/>
      <w:contextualSpacing/>
    </w:pPr>
  </w:style>
  <w:style w:type="paragraph" w:styleId="a6">
    <w:name w:val="footnote text"/>
    <w:basedOn w:val="a0"/>
    <w:link w:val="a7"/>
    <w:uiPriority w:val="99"/>
    <w:semiHidden/>
    <w:unhideWhenUsed/>
    <w:rsid w:val="00657C52"/>
    <w:pPr>
      <w:spacing w:after="0" w:line="240" w:lineRule="auto"/>
    </w:pPr>
    <w:rPr>
      <w:sz w:val="20"/>
      <w:szCs w:val="20"/>
    </w:rPr>
  </w:style>
  <w:style w:type="character" w:customStyle="1" w:styleId="a7">
    <w:name w:val="Текст сноски Знак"/>
    <w:basedOn w:val="a1"/>
    <w:link w:val="a6"/>
    <w:uiPriority w:val="99"/>
    <w:semiHidden/>
    <w:rsid w:val="00657C52"/>
    <w:rPr>
      <w:sz w:val="20"/>
      <w:szCs w:val="20"/>
    </w:rPr>
  </w:style>
  <w:style w:type="character" w:styleId="a8">
    <w:name w:val="footnote reference"/>
    <w:rsid w:val="00657C52"/>
    <w:rPr>
      <w:vertAlign w:val="superscript"/>
    </w:rPr>
  </w:style>
  <w:style w:type="table" w:styleId="a9">
    <w:name w:val="Table Grid"/>
    <w:basedOn w:val="a2"/>
    <w:uiPriority w:val="59"/>
    <w:rsid w:val="001B53B1"/>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1B53B1"/>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B53B1"/>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a"/>
    <w:uiPriority w:val="99"/>
    <w:qFormat/>
    <w:rsid w:val="001B53B1"/>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B53B1"/>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B53B1"/>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B53B1"/>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b">
    <w:name w:val="header"/>
    <w:basedOn w:val="a0"/>
    <w:link w:val="ac"/>
    <w:uiPriority w:val="99"/>
    <w:unhideWhenUsed/>
    <w:rsid w:val="00F30ED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30ED9"/>
  </w:style>
  <w:style w:type="paragraph" w:styleId="ad">
    <w:name w:val="footer"/>
    <w:basedOn w:val="a0"/>
    <w:link w:val="ae"/>
    <w:uiPriority w:val="99"/>
    <w:unhideWhenUsed/>
    <w:rsid w:val="00F30ED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30ED9"/>
  </w:style>
  <w:style w:type="table" w:customStyle="1" w:styleId="11">
    <w:name w:val="Сетка таблицы1"/>
    <w:basedOn w:val="a2"/>
    <w:next w:val="a9"/>
    <w:uiPriority w:val="59"/>
    <w:rsid w:val="00F30ED9"/>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Ростех] Простой текст (Без уровня) Знак"/>
    <w:basedOn w:val="a1"/>
    <w:link w:val="a"/>
    <w:uiPriority w:val="99"/>
    <w:rsid w:val="00B908A9"/>
    <w:rPr>
      <w:rFonts w:ascii="Proxima Nova ExCn Rg" w:eastAsia="Times New Roman" w:hAnsi="Proxima Nova ExCn Rg" w:cs="Times New Roman"/>
      <w:sz w:val="28"/>
      <w:szCs w:val="28"/>
      <w:lang w:eastAsia="ru-RU"/>
    </w:rPr>
  </w:style>
  <w:style w:type="paragraph" w:styleId="af">
    <w:name w:val="Balloon Text"/>
    <w:basedOn w:val="a0"/>
    <w:link w:val="af0"/>
    <w:uiPriority w:val="99"/>
    <w:semiHidden/>
    <w:unhideWhenUsed/>
    <w:rsid w:val="005D0C0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D0C00"/>
    <w:rPr>
      <w:rFonts w:ascii="Tahoma" w:hAnsi="Tahoma" w:cs="Tahoma"/>
      <w:sz w:val="16"/>
      <w:szCs w:val="16"/>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f2"/>
    <w:rsid w:val="00B34DA4"/>
    <w:pPr>
      <w:spacing w:after="0" w:line="240" w:lineRule="auto"/>
      <w:ind w:firstLine="709"/>
      <w:jc w:val="both"/>
    </w:pPr>
    <w:rPr>
      <w:rFonts w:ascii="Times New Roman" w:eastAsia="MS Mincho" w:hAnsi="Times New Roman" w:cs="Times New Roman"/>
      <w:sz w:val="24"/>
      <w:szCs w:val="20"/>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1"/>
    <w:rsid w:val="00B34DA4"/>
    <w:rPr>
      <w:rFonts w:ascii="Times New Roman" w:eastAsia="MS Mincho" w:hAnsi="Times New Roman" w:cs="Times New Roman"/>
      <w:sz w:val="24"/>
      <w:szCs w:val="20"/>
      <w:lang w:eastAsia="ru-RU"/>
    </w:rPr>
  </w:style>
  <w:style w:type="paragraph" w:styleId="af3">
    <w:name w:val="No Spacing"/>
    <w:aliases w:val="Подпункты"/>
    <w:link w:val="af4"/>
    <w:uiPriority w:val="1"/>
    <w:qFormat/>
    <w:rsid w:val="004D48D4"/>
    <w:pPr>
      <w:spacing w:after="0" w:line="240" w:lineRule="auto"/>
    </w:pPr>
    <w:rPr>
      <w:rFonts w:ascii="Calibri" w:eastAsia="Calibri" w:hAnsi="Calibri" w:cs="Times New Roman"/>
    </w:rPr>
  </w:style>
  <w:style w:type="character" w:customStyle="1" w:styleId="af4">
    <w:name w:val="Без интервала Знак"/>
    <w:aliases w:val="Подпункты Знак"/>
    <w:link w:val="af3"/>
    <w:uiPriority w:val="1"/>
    <w:rsid w:val="004D48D4"/>
    <w:rPr>
      <w:rFonts w:ascii="Calibri" w:eastAsia="Calibri" w:hAnsi="Calibri" w:cs="Times New Roman"/>
    </w:rPr>
  </w:style>
  <w:style w:type="paragraph" w:styleId="af5">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0"/>
    <w:link w:val="af6"/>
    <w:uiPriority w:val="99"/>
    <w:unhideWhenUsed/>
    <w:qFormat/>
    <w:rsid w:val="00BE60E5"/>
    <w:pPr>
      <w:widowControl w:val="0"/>
      <w:spacing w:before="280" w:after="119" w:line="240" w:lineRule="auto"/>
    </w:pPr>
    <w:rPr>
      <w:rFonts w:ascii="Times New Roman" w:eastAsia="Lucida Sans Unicode" w:hAnsi="Times New Roman" w:cs="Times New Roman"/>
      <w:kern w:val="2"/>
      <w:sz w:val="24"/>
      <w:szCs w:val="24"/>
      <w:lang w:eastAsia="ar-SA"/>
    </w:rPr>
  </w:style>
  <w:style w:type="paragraph" w:customStyle="1" w:styleId="acxspfirstmailrucssattributepostfixmailrucssattributepostfixmailrucssattributepostfix">
    <w:name w:val="acxspfirst_mailru_css_attribute_postfix_mailru_css_attribute_postfix_mailru_css_attribute_postfix"/>
    <w:basedOn w:val="a0"/>
    <w:rsid w:val="00E1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firstmailrucssattributepostfix">
    <w:name w:val="acxspfir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mailrucssattributepostfix">
    <w:name w:val="acxspmiddle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D3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60921"/>
    <w:rPr>
      <w:rFonts w:asciiTheme="majorHAnsi" w:eastAsiaTheme="majorEastAsia" w:hAnsiTheme="majorHAnsi" w:cstheme="majorBidi"/>
      <w:color w:val="2E74B5" w:themeColor="accent1" w:themeShade="BF"/>
      <w:sz w:val="32"/>
      <w:szCs w:val="32"/>
    </w:rPr>
  </w:style>
  <w:style w:type="character" w:customStyle="1" w:styleId="af6">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Знак Знак Знак Знак Знак Знак,Знак Знак1 Знак Знак"/>
    <w:link w:val="af5"/>
    <w:uiPriority w:val="99"/>
    <w:locked/>
    <w:rsid w:val="00AE33BB"/>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1271">
      <w:bodyDiv w:val="1"/>
      <w:marLeft w:val="0"/>
      <w:marRight w:val="0"/>
      <w:marTop w:val="0"/>
      <w:marBottom w:val="0"/>
      <w:divBdr>
        <w:top w:val="none" w:sz="0" w:space="0" w:color="auto"/>
        <w:left w:val="none" w:sz="0" w:space="0" w:color="auto"/>
        <w:bottom w:val="none" w:sz="0" w:space="0" w:color="auto"/>
        <w:right w:val="none" w:sz="0" w:space="0" w:color="auto"/>
      </w:divBdr>
    </w:div>
    <w:div w:id="171573463">
      <w:bodyDiv w:val="1"/>
      <w:marLeft w:val="0"/>
      <w:marRight w:val="0"/>
      <w:marTop w:val="0"/>
      <w:marBottom w:val="0"/>
      <w:divBdr>
        <w:top w:val="none" w:sz="0" w:space="0" w:color="auto"/>
        <w:left w:val="none" w:sz="0" w:space="0" w:color="auto"/>
        <w:bottom w:val="none" w:sz="0" w:space="0" w:color="auto"/>
        <w:right w:val="none" w:sz="0" w:space="0" w:color="auto"/>
      </w:divBdr>
    </w:div>
    <w:div w:id="473333592">
      <w:bodyDiv w:val="1"/>
      <w:marLeft w:val="0"/>
      <w:marRight w:val="0"/>
      <w:marTop w:val="0"/>
      <w:marBottom w:val="0"/>
      <w:divBdr>
        <w:top w:val="none" w:sz="0" w:space="0" w:color="auto"/>
        <w:left w:val="none" w:sz="0" w:space="0" w:color="auto"/>
        <w:bottom w:val="none" w:sz="0" w:space="0" w:color="auto"/>
        <w:right w:val="none" w:sz="0" w:space="0" w:color="auto"/>
      </w:divBdr>
    </w:div>
    <w:div w:id="812216235">
      <w:bodyDiv w:val="1"/>
      <w:marLeft w:val="0"/>
      <w:marRight w:val="0"/>
      <w:marTop w:val="0"/>
      <w:marBottom w:val="0"/>
      <w:divBdr>
        <w:top w:val="none" w:sz="0" w:space="0" w:color="auto"/>
        <w:left w:val="none" w:sz="0" w:space="0" w:color="auto"/>
        <w:bottom w:val="none" w:sz="0" w:space="0" w:color="auto"/>
        <w:right w:val="none" w:sz="0" w:space="0" w:color="auto"/>
      </w:divBdr>
    </w:div>
    <w:div w:id="850295515">
      <w:bodyDiv w:val="1"/>
      <w:marLeft w:val="0"/>
      <w:marRight w:val="0"/>
      <w:marTop w:val="0"/>
      <w:marBottom w:val="0"/>
      <w:divBdr>
        <w:top w:val="none" w:sz="0" w:space="0" w:color="auto"/>
        <w:left w:val="none" w:sz="0" w:space="0" w:color="auto"/>
        <w:bottom w:val="none" w:sz="0" w:space="0" w:color="auto"/>
        <w:right w:val="none" w:sz="0" w:space="0" w:color="auto"/>
      </w:divBdr>
    </w:div>
    <w:div w:id="883054549">
      <w:bodyDiv w:val="1"/>
      <w:marLeft w:val="0"/>
      <w:marRight w:val="0"/>
      <w:marTop w:val="0"/>
      <w:marBottom w:val="0"/>
      <w:divBdr>
        <w:top w:val="none" w:sz="0" w:space="0" w:color="auto"/>
        <w:left w:val="none" w:sz="0" w:space="0" w:color="auto"/>
        <w:bottom w:val="none" w:sz="0" w:space="0" w:color="auto"/>
        <w:right w:val="none" w:sz="0" w:space="0" w:color="auto"/>
      </w:divBdr>
    </w:div>
    <w:div w:id="1343045648">
      <w:bodyDiv w:val="1"/>
      <w:marLeft w:val="0"/>
      <w:marRight w:val="0"/>
      <w:marTop w:val="0"/>
      <w:marBottom w:val="0"/>
      <w:divBdr>
        <w:top w:val="none" w:sz="0" w:space="0" w:color="auto"/>
        <w:left w:val="none" w:sz="0" w:space="0" w:color="auto"/>
        <w:bottom w:val="none" w:sz="0" w:space="0" w:color="auto"/>
        <w:right w:val="none" w:sz="0" w:space="0" w:color="auto"/>
      </w:divBdr>
      <w:divsChild>
        <w:div w:id="3409989">
          <w:marLeft w:val="0"/>
          <w:marRight w:val="0"/>
          <w:marTop w:val="0"/>
          <w:marBottom w:val="0"/>
          <w:divBdr>
            <w:top w:val="none" w:sz="0" w:space="0" w:color="auto"/>
            <w:left w:val="none" w:sz="0" w:space="0" w:color="auto"/>
            <w:bottom w:val="none" w:sz="0" w:space="0" w:color="auto"/>
            <w:right w:val="none" w:sz="0" w:space="0" w:color="auto"/>
          </w:divBdr>
          <w:divsChild>
            <w:div w:id="11655832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74924326">
      <w:bodyDiv w:val="1"/>
      <w:marLeft w:val="0"/>
      <w:marRight w:val="0"/>
      <w:marTop w:val="0"/>
      <w:marBottom w:val="0"/>
      <w:divBdr>
        <w:top w:val="none" w:sz="0" w:space="0" w:color="auto"/>
        <w:left w:val="none" w:sz="0" w:space="0" w:color="auto"/>
        <w:bottom w:val="none" w:sz="0" w:space="0" w:color="auto"/>
        <w:right w:val="none" w:sz="0" w:space="0" w:color="auto"/>
      </w:divBdr>
    </w:div>
    <w:div w:id="1615136200">
      <w:bodyDiv w:val="1"/>
      <w:marLeft w:val="0"/>
      <w:marRight w:val="0"/>
      <w:marTop w:val="0"/>
      <w:marBottom w:val="0"/>
      <w:divBdr>
        <w:top w:val="none" w:sz="0" w:space="0" w:color="auto"/>
        <w:left w:val="none" w:sz="0" w:space="0" w:color="auto"/>
        <w:bottom w:val="none" w:sz="0" w:space="0" w:color="auto"/>
        <w:right w:val="none" w:sz="0" w:space="0" w:color="auto"/>
      </w:divBdr>
    </w:div>
    <w:div w:id="175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ossiy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FC37-7522-4D6C-A85D-DADD85B7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21164</Words>
  <Characters>120641</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141522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ProUser</dc:creator>
  <cp:lastModifiedBy>RePack by Diakov</cp:lastModifiedBy>
  <cp:revision>4</cp:revision>
  <dcterms:created xsi:type="dcterms:W3CDTF">2021-11-22T11:54:00Z</dcterms:created>
  <dcterms:modified xsi:type="dcterms:W3CDTF">2021-11-22T13:06:00Z</dcterms:modified>
</cp:coreProperties>
</file>