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0A0" w:firstRow="1" w:lastRow="0" w:firstColumn="1" w:lastColumn="0" w:noHBand="0" w:noVBand="0"/>
      </w:tblPr>
      <w:tblGrid>
        <w:gridCol w:w="9747"/>
      </w:tblGrid>
      <w:tr w:rsidR="00C30259" w:rsidRPr="00E972DA" w:rsidTr="00CD10AE">
        <w:tc>
          <w:tcPr>
            <w:tcW w:w="9747" w:type="dxa"/>
          </w:tcPr>
          <w:p w:rsidR="00C30259" w:rsidRPr="00E972DA" w:rsidRDefault="00B763FF" w:rsidP="00193EB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72DA">
              <w:rPr>
                <w:rFonts w:ascii="Times New Roman" w:eastAsia="Times New Roman" w:hAnsi="Times New Roman" w:cs="Times New Roman"/>
                <w:sz w:val="28"/>
                <w:szCs w:val="28"/>
                <w:lang w:eastAsia="ru-RU"/>
              </w:rPr>
              <w:t xml:space="preserve"> </w:t>
            </w:r>
            <w:r w:rsidR="00C30259" w:rsidRPr="00E972DA">
              <w:rPr>
                <w:rFonts w:ascii="Times New Roman" w:eastAsia="Times New Roman" w:hAnsi="Times New Roman" w:cs="Times New Roman"/>
                <w:sz w:val="28"/>
                <w:szCs w:val="28"/>
                <w:lang w:eastAsia="ru-RU"/>
              </w:rPr>
              <w:t>УТВЕРЖДАЮ</w:t>
            </w:r>
          </w:p>
          <w:p w:rsidR="00E1155A" w:rsidRDefault="00E1155A" w:rsidP="00193EB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D10AE" w:rsidRDefault="00C30259" w:rsidP="00193EB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72DA">
              <w:rPr>
                <w:rFonts w:ascii="Times New Roman" w:eastAsia="Times New Roman" w:hAnsi="Times New Roman" w:cs="Times New Roman"/>
                <w:sz w:val="28"/>
                <w:szCs w:val="28"/>
                <w:lang w:eastAsia="ru-RU"/>
              </w:rPr>
              <w:t>Директор</w:t>
            </w:r>
            <w:r w:rsidR="00937E46" w:rsidRPr="00E972DA">
              <w:rPr>
                <w:rFonts w:ascii="Times New Roman" w:eastAsia="Times New Roman" w:hAnsi="Times New Roman" w:cs="Times New Roman"/>
                <w:sz w:val="28"/>
                <w:szCs w:val="28"/>
                <w:lang w:eastAsia="ru-RU"/>
              </w:rPr>
              <w:t xml:space="preserve"> </w:t>
            </w:r>
          </w:p>
          <w:p w:rsidR="00C30259" w:rsidRPr="00E972DA" w:rsidRDefault="00937E46" w:rsidP="00CD10AE">
            <w:pPr>
              <w:widowControl w:val="0"/>
              <w:autoSpaceDE w:val="0"/>
              <w:autoSpaceDN w:val="0"/>
              <w:adjustRightInd w:val="0"/>
              <w:spacing w:after="0" w:line="240" w:lineRule="auto"/>
              <w:ind w:left="4678"/>
              <w:jc w:val="right"/>
              <w:rPr>
                <w:rFonts w:ascii="Times New Roman" w:eastAsia="Times New Roman" w:hAnsi="Times New Roman" w:cs="Times New Roman"/>
                <w:sz w:val="28"/>
                <w:szCs w:val="28"/>
                <w:lang w:eastAsia="ru-RU"/>
              </w:rPr>
            </w:pPr>
            <w:r w:rsidRPr="00E972DA">
              <w:rPr>
                <w:rFonts w:ascii="Times New Roman" w:eastAsia="Times New Roman" w:hAnsi="Times New Roman" w:cs="Times New Roman"/>
                <w:sz w:val="28"/>
                <w:szCs w:val="28"/>
                <w:lang w:eastAsia="ru-RU"/>
              </w:rPr>
              <w:t>ФГБУ «Санаторий РОП РФ «Россия»</w:t>
            </w:r>
          </w:p>
          <w:p w:rsidR="00C30259" w:rsidRPr="00E972DA" w:rsidRDefault="00C30259" w:rsidP="00193EB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30259" w:rsidRPr="00E972DA" w:rsidRDefault="00C30259" w:rsidP="00193EB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72DA">
              <w:rPr>
                <w:rFonts w:ascii="Times New Roman" w:eastAsia="Times New Roman" w:hAnsi="Times New Roman" w:cs="Times New Roman"/>
                <w:sz w:val="28"/>
                <w:szCs w:val="28"/>
                <w:lang w:eastAsia="ru-RU"/>
              </w:rPr>
              <w:t xml:space="preserve">____________ </w:t>
            </w:r>
            <w:r w:rsidR="00937E46" w:rsidRPr="00E972DA">
              <w:rPr>
                <w:rFonts w:ascii="Times New Roman" w:eastAsia="Times New Roman" w:hAnsi="Times New Roman" w:cs="Times New Roman"/>
                <w:sz w:val="28"/>
                <w:szCs w:val="28"/>
                <w:lang w:eastAsia="ru-RU"/>
              </w:rPr>
              <w:t>Л.А. Мартынюк</w:t>
            </w:r>
          </w:p>
          <w:p w:rsidR="00C30259" w:rsidRPr="00E972DA" w:rsidRDefault="00D752C9" w:rsidP="00193EB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72DA">
              <w:rPr>
                <w:rFonts w:ascii="Times New Roman" w:eastAsia="Times New Roman" w:hAnsi="Times New Roman" w:cs="Times New Roman"/>
                <w:sz w:val="28"/>
                <w:szCs w:val="28"/>
                <w:lang w:eastAsia="ru-RU"/>
              </w:rPr>
              <w:t>«__</w:t>
            </w:r>
            <w:r w:rsidR="00937E46" w:rsidRPr="00E972DA">
              <w:rPr>
                <w:rFonts w:ascii="Times New Roman" w:eastAsia="Times New Roman" w:hAnsi="Times New Roman" w:cs="Times New Roman"/>
                <w:sz w:val="28"/>
                <w:szCs w:val="28"/>
                <w:lang w:eastAsia="ru-RU"/>
              </w:rPr>
              <w:t>»</w:t>
            </w:r>
            <w:r w:rsidR="001367BB" w:rsidRPr="00E972DA">
              <w:rPr>
                <w:rFonts w:ascii="Times New Roman" w:eastAsia="Times New Roman" w:hAnsi="Times New Roman" w:cs="Times New Roman"/>
                <w:sz w:val="28"/>
                <w:szCs w:val="28"/>
                <w:lang w:eastAsia="ru-RU"/>
              </w:rPr>
              <w:t xml:space="preserve"> </w:t>
            </w:r>
            <w:r w:rsidR="00E972DA" w:rsidRPr="00E972DA">
              <w:rPr>
                <w:rFonts w:ascii="Times New Roman" w:eastAsia="Times New Roman" w:hAnsi="Times New Roman" w:cs="Times New Roman"/>
                <w:sz w:val="28"/>
                <w:szCs w:val="28"/>
                <w:lang w:eastAsia="ru-RU"/>
              </w:rPr>
              <w:t>ноября</w:t>
            </w:r>
            <w:r w:rsidR="001367BB" w:rsidRPr="00E972DA">
              <w:rPr>
                <w:rFonts w:ascii="Times New Roman" w:eastAsia="Times New Roman" w:hAnsi="Times New Roman" w:cs="Times New Roman"/>
                <w:sz w:val="28"/>
                <w:szCs w:val="28"/>
                <w:lang w:eastAsia="ru-RU"/>
              </w:rPr>
              <w:t xml:space="preserve"> </w:t>
            </w:r>
            <w:r w:rsidR="00937E46" w:rsidRPr="00E972DA">
              <w:rPr>
                <w:rFonts w:ascii="Times New Roman" w:eastAsia="Times New Roman" w:hAnsi="Times New Roman" w:cs="Times New Roman"/>
                <w:sz w:val="28"/>
                <w:szCs w:val="28"/>
                <w:lang w:eastAsia="ru-RU"/>
              </w:rPr>
              <w:t>2021</w:t>
            </w:r>
            <w:r w:rsidR="00C30259" w:rsidRPr="00E972DA">
              <w:rPr>
                <w:rFonts w:ascii="Times New Roman" w:eastAsia="Times New Roman" w:hAnsi="Times New Roman" w:cs="Times New Roman"/>
                <w:sz w:val="28"/>
                <w:szCs w:val="28"/>
                <w:lang w:eastAsia="ru-RU"/>
              </w:rPr>
              <w:t xml:space="preserve"> г.</w:t>
            </w:r>
          </w:p>
          <w:p w:rsidR="00C30259" w:rsidRPr="00E972DA" w:rsidRDefault="00C30259" w:rsidP="00193EBD">
            <w:pPr>
              <w:widowControl w:val="0"/>
              <w:autoSpaceDE w:val="0"/>
              <w:autoSpaceDN w:val="0"/>
              <w:adjustRightInd w:val="0"/>
              <w:spacing w:after="0" w:line="240" w:lineRule="auto"/>
              <w:ind w:right="176"/>
              <w:jc w:val="right"/>
              <w:rPr>
                <w:rFonts w:ascii="Times New Roman" w:eastAsia="Times New Roman" w:hAnsi="Times New Roman" w:cs="Times New Roman"/>
                <w:sz w:val="28"/>
                <w:szCs w:val="28"/>
                <w:lang w:eastAsia="ru-RU"/>
              </w:rPr>
            </w:pPr>
          </w:p>
        </w:tc>
      </w:tr>
    </w:tbl>
    <w:p w:rsidR="00C30259" w:rsidRPr="00E972DA" w:rsidRDefault="00C30259" w:rsidP="00193EBD">
      <w:pPr>
        <w:tabs>
          <w:tab w:val="left" w:pos="1260"/>
        </w:tabs>
        <w:spacing w:after="0" w:line="240" w:lineRule="auto"/>
        <w:rPr>
          <w:rFonts w:ascii="Times New Roman" w:hAnsi="Times New Roman" w:cs="Times New Roman"/>
        </w:rPr>
      </w:pPr>
    </w:p>
    <w:p w:rsidR="00C30259" w:rsidRPr="00E972DA" w:rsidRDefault="00C30259" w:rsidP="00193EBD">
      <w:pPr>
        <w:tabs>
          <w:tab w:val="left" w:pos="1260"/>
        </w:tabs>
        <w:spacing w:after="0" w:line="240" w:lineRule="auto"/>
        <w:rPr>
          <w:rFonts w:ascii="Times New Roman" w:hAnsi="Times New Roman" w:cs="Times New Roman"/>
        </w:rPr>
      </w:pPr>
    </w:p>
    <w:p w:rsidR="00734806" w:rsidRPr="00992584" w:rsidRDefault="00734806" w:rsidP="00734806">
      <w:pPr>
        <w:suppressAutoHyphens/>
        <w:spacing w:after="0" w:line="240" w:lineRule="auto"/>
        <w:jc w:val="center"/>
        <w:rPr>
          <w:rFonts w:ascii="Times New Roman" w:eastAsia="Times New Roman" w:hAnsi="Times New Roman" w:cs="Times New Roman"/>
          <w:b/>
          <w:bCs/>
          <w:smallCaps/>
          <w:spacing w:val="5"/>
          <w:sz w:val="36"/>
          <w:szCs w:val="36"/>
          <w:lang w:eastAsia="ru-RU"/>
        </w:rPr>
      </w:pPr>
      <w:r w:rsidRPr="00E972DA">
        <w:rPr>
          <w:rFonts w:ascii="Times New Roman" w:eastAsia="Times New Roman" w:hAnsi="Times New Roman" w:cs="Times New Roman"/>
          <w:b/>
          <w:bCs/>
          <w:smallCaps/>
          <w:spacing w:val="5"/>
          <w:sz w:val="36"/>
          <w:szCs w:val="36"/>
          <w:lang w:eastAsia="ru-RU"/>
        </w:rPr>
        <w:t xml:space="preserve">документация </w:t>
      </w:r>
      <w:r w:rsidR="00742C56">
        <w:rPr>
          <w:rFonts w:ascii="Times New Roman" w:eastAsia="Times New Roman" w:hAnsi="Times New Roman" w:cs="Times New Roman"/>
          <w:b/>
          <w:bCs/>
          <w:smallCaps/>
          <w:spacing w:val="5"/>
          <w:sz w:val="36"/>
          <w:szCs w:val="36"/>
          <w:lang w:eastAsia="ru-RU"/>
        </w:rPr>
        <w:t>о проведении</w:t>
      </w:r>
      <w:r w:rsidRPr="00E972DA">
        <w:rPr>
          <w:rFonts w:ascii="Times New Roman" w:eastAsia="Times New Roman" w:hAnsi="Times New Roman" w:cs="Times New Roman"/>
          <w:b/>
          <w:bCs/>
          <w:smallCaps/>
          <w:spacing w:val="5"/>
          <w:sz w:val="36"/>
          <w:szCs w:val="36"/>
          <w:lang w:eastAsia="ru-RU"/>
        </w:rPr>
        <w:t xml:space="preserve"> конкурс</w:t>
      </w:r>
      <w:r w:rsidR="00C704A2">
        <w:rPr>
          <w:rFonts w:ascii="Times New Roman" w:eastAsia="Times New Roman" w:hAnsi="Times New Roman" w:cs="Times New Roman"/>
          <w:b/>
          <w:bCs/>
          <w:smallCaps/>
          <w:spacing w:val="5"/>
          <w:sz w:val="36"/>
          <w:szCs w:val="36"/>
          <w:lang w:eastAsia="ru-RU"/>
        </w:rPr>
        <w:t>а</w:t>
      </w:r>
      <w:r w:rsidR="00C30259" w:rsidRPr="00E972DA">
        <w:rPr>
          <w:rFonts w:ascii="Times New Roman" w:eastAsia="Times New Roman" w:hAnsi="Times New Roman" w:cs="Times New Roman"/>
          <w:b/>
          <w:bCs/>
          <w:smallCaps/>
          <w:spacing w:val="5"/>
          <w:sz w:val="36"/>
          <w:szCs w:val="36"/>
          <w:lang w:eastAsia="ru-RU"/>
        </w:rPr>
        <w:t xml:space="preserve"> в электронной форме</w:t>
      </w:r>
      <w:r w:rsidR="00C30259" w:rsidRPr="00E972DA">
        <w:rPr>
          <w:rFonts w:ascii="Times New Roman" w:eastAsia="Times New Roman" w:hAnsi="Times New Roman" w:cs="Times New Roman"/>
          <w:b/>
          <w:bCs/>
          <w:smallCaps/>
          <w:spacing w:val="5"/>
          <w:sz w:val="36"/>
          <w:szCs w:val="36"/>
          <w:lang w:eastAsia="ru-RU"/>
        </w:rPr>
        <w:br/>
      </w:r>
      <w:r w:rsidR="00C30259" w:rsidRPr="00992584">
        <w:rPr>
          <w:rFonts w:ascii="Times New Roman" w:eastAsia="Times New Roman" w:hAnsi="Times New Roman" w:cs="Times New Roman"/>
          <w:b/>
          <w:bCs/>
          <w:smallCaps/>
          <w:spacing w:val="5"/>
          <w:sz w:val="36"/>
          <w:szCs w:val="36"/>
          <w:lang w:eastAsia="ru-RU"/>
        </w:rPr>
        <w:t xml:space="preserve"> на право заключения договора</w:t>
      </w:r>
    </w:p>
    <w:p w:rsidR="00734806" w:rsidRPr="00992584" w:rsidRDefault="00734806" w:rsidP="00734806">
      <w:pPr>
        <w:suppressAutoHyphens/>
        <w:spacing w:after="0" w:line="240" w:lineRule="auto"/>
        <w:jc w:val="center"/>
        <w:rPr>
          <w:rFonts w:ascii="Times New Roman" w:eastAsia="Times New Roman" w:hAnsi="Times New Roman" w:cs="Times New Roman"/>
          <w:bCs/>
          <w:smallCaps/>
          <w:spacing w:val="5"/>
          <w:sz w:val="28"/>
          <w:szCs w:val="32"/>
          <w:lang w:eastAsia="ru-RU"/>
        </w:rPr>
      </w:pPr>
      <w:r w:rsidRPr="00992584">
        <w:rPr>
          <w:rFonts w:ascii="Times New Roman" w:eastAsia="Times New Roman" w:hAnsi="Times New Roman" w:cs="Times New Roman"/>
          <w:bCs/>
          <w:smallCaps/>
          <w:spacing w:val="5"/>
          <w:sz w:val="28"/>
          <w:szCs w:val="32"/>
          <w:lang w:eastAsia="ru-RU"/>
        </w:rPr>
        <w:t>в рамках Федерального закона от 18.07.2011 N 223-ФЗ "О закупках товаров, работ, услуг отдельными видами юридических лиц"</w:t>
      </w:r>
    </w:p>
    <w:p w:rsidR="00734806" w:rsidRPr="00992584" w:rsidRDefault="00E972DA" w:rsidP="00734806">
      <w:pPr>
        <w:suppressAutoHyphens/>
        <w:spacing w:after="0" w:line="240" w:lineRule="auto"/>
        <w:jc w:val="center"/>
        <w:rPr>
          <w:rFonts w:ascii="Times New Roman" w:eastAsia="Times New Roman" w:hAnsi="Times New Roman" w:cs="Times New Roman"/>
          <w:b/>
          <w:bCs/>
          <w:smallCaps/>
          <w:spacing w:val="5"/>
          <w:sz w:val="28"/>
          <w:szCs w:val="32"/>
          <w:lang w:eastAsia="ru-RU"/>
        </w:rPr>
      </w:pPr>
      <w:r w:rsidRPr="00992584">
        <w:rPr>
          <w:rFonts w:ascii="Times New Roman" w:eastAsia="Times New Roman" w:hAnsi="Times New Roman" w:cs="Times New Roman"/>
          <w:b/>
          <w:bCs/>
          <w:smallCaps/>
          <w:spacing w:val="5"/>
          <w:sz w:val="28"/>
          <w:szCs w:val="32"/>
          <w:lang w:eastAsia="ru-RU"/>
        </w:rPr>
        <w:t>По</w:t>
      </w:r>
      <w:r w:rsidR="00BA0F1B">
        <w:rPr>
          <w:rFonts w:ascii="Times New Roman" w:eastAsia="Times New Roman" w:hAnsi="Times New Roman" w:cs="Times New Roman"/>
          <w:b/>
          <w:bCs/>
          <w:smallCaps/>
          <w:spacing w:val="5"/>
          <w:sz w:val="28"/>
          <w:szCs w:val="32"/>
          <w:lang w:eastAsia="ru-RU"/>
        </w:rPr>
        <w:t>ставка</w:t>
      </w:r>
      <w:r w:rsidR="00BA0F1B">
        <w:rPr>
          <w:rFonts w:ascii="Arial" w:hAnsi="Arial" w:cs="Arial"/>
          <w:color w:val="000000"/>
          <w:sz w:val="17"/>
          <w:szCs w:val="17"/>
        </w:rPr>
        <w:t xml:space="preserve"> </w:t>
      </w:r>
      <w:r w:rsidR="00BA0F1B" w:rsidRPr="00BA0F1B">
        <w:rPr>
          <w:rFonts w:ascii="Times New Roman" w:eastAsia="Times New Roman" w:hAnsi="Times New Roman" w:cs="Times New Roman"/>
          <w:b/>
          <w:bCs/>
          <w:smallCaps/>
          <w:spacing w:val="5"/>
          <w:sz w:val="28"/>
          <w:szCs w:val="32"/>
          <w:lang w:eastAsia="ru-RU"/>
        </w:rPr>
        <w:t>продуктов питания (бакалея)</w:t>
      </w:r>
    </w:p>
    <w:p w:rsidR="00734806" w:rsidRPr="006E66D8" w:rsidRDefault="00C30259" w:rsidP="00734806">
      <w:pPr>
        <w:widowControl w:val="0"/>
        <w:tabs>
          <w:tab w:val="left" w:pos="284"/>
          <w:tab w:val="left" w:pos="709"/>
        </w:tabs>
        <w:autoSpaceDE w:val="0"/>
        <w:autoSpaceDN w:val="0"/>
        <w:adjustRightInd w:val="0"/>
        <w:rPr>
          <w:rFonts w:ascii="Times New Roman" w:eastAsia="Times New Roman" w:hAnsi="Times New Roman" w:cs="Times New Roman"/>
          <w:sz w:val="24"/>
          <w:szCs w:val="24"/>
          <w:lang w:eastAsia="ru-RU"/>
        </w:rPr>
      </w:pPr>
      <w:r w:rsidRPr="00992584">
        <w:rPr>
          <w:rFonts w:ascii="Times New Roman" w:eastAsia="Times New Roman" w:hAnsi="Times New Roman" w:cs="Times New Roman"/>
          <w:b/>
          <w:bCs/>
          <w:smallCaps/>
          <w:spacing w:val="5"/>
          <w:sz w:val="28"/>
          <w:szCs w:val="32"/>
          <w:lang w:eastAsia="ru-RU"/>
        </w:rPr>
        <w:br/>
      </w:r>
      <w:r w:rsidR="00734806" w:rsidRPr="006E66D8">
        <w:rPr>
          <w:rFonts w:ascii="Times New Roman" w:eastAsia="Times New Roman" w:hAnsi="Times New Roman" w:cs="Times New Roman"/>
          <w:sz w:val="24"/>
          <w:szCs w:val="24"/>
          <w:lang w:eastAsia="ru-RU"/>
        </w:rPr>
        <w:t>СОГЛАСОВАНО:</w:t>
      </w:r>
    </w:p>
    <w:tbl>
      <w:tblPr>
        <w:tblW w:w="0" w:type="auto"/>
        <w:jc w:val="center"/>
        <w:tblLayout w:type="fixed"/>
        <w:tblLook w:val="0000" w:firstRow="0" w:lastRow="0" w:firstColumn="0" w:lastColumn="0" w:noHBand="0" w:noVBand="0"/>
      </w:tblPr>
      <w:tblGrid>
        <w:gridCol w:w="3633"/>
        <w:gridCol w:w="284"/>
        <w:gridCol w:w="2087"/>
        <w:gridCol w:w="284"/>
        <w:gridCol w:w="3402"/>
      </w:tblGrid>
      <w:tr w:rsidR="006E66D8" w:rsidRPr="006E66D8" w:rsidTr="002635B8">
        <w:trPr>
          <w:jc w:val="center"/>
        </w:trPr>
        <w:tc>
          <w:tcPr>
            <w:tcW w:w="3633" w:type="dxa"/>
            <w:tcBorders>
              <w:bottom w:val="single" w:sz="4" w:space="0" w:color="auto"/>
            </w:tcBorders>
          </w:tcPr>
          <w:p w:rsidR="000077A6" w:rsidRPr="006E66D8" w:rsidRDefault="000077A6" w:rsidP="000077A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6D8">
              <w:rPr>
                <w:rFonts w:ascii="Times New Roman" w:eastAsia="Times New Roman" w:hAnsi="Times New Roman" w:cs="Times New Roman"/>
                <w:sz w:val="24"/>
                <w:szCs w:val="24"/>
                <w:lang w:eastAsia="ru-RU"/>
              </w:rPr>
              <w:t xml:space="preserve">Заместитель директора по общим вопросам </w:t>
            </w:r>
          </w:p>
          <w:p w:rsidR="00734806" w:rsidRPr="006E66D8" w:rsidRDefault="000077A6" w:rsidP="000077A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6D8">
              <w:rPr>
                <w:rFonts w:ascii="Times New Roman" w:eastAsia="Times New Roman" w:hAnsi="Times New Roman" w:cs="Times New Roman"/>
                <w:sz w:val="24"/>
                <w:szCs w:val="24"/>
                <w:lang w:eastAsia="ru-RU"/>
              </w:rPr>
              <w:t>(Руководитель контрактной службы)</w:t>
            </w:r>
          </w:p>
        </w:tc>
        <w:tc>
          <w:tcPr>
            <w:tcW w:w="284" w:type="dxa"/>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87" w:type="dxa"/>
            <w:tcBorders>
              <w:bottom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2" w:type="dxa"/>
            <w:tcBorders>
              <w:bottom w:val="single" w:sz="4" w:space="0" w:color="auto"/>
            </w:tcBorders>
          </w:tcPr>
          <w:p w:rsidR="006B1EDE" w:rsidRPr="006E66D8" w:rsidRDefault="00734806" w:rsidP="00734806">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E66D8">
              <w:rPr>
                <w:rFonts w:ascii="Times New Roman" w:eastAsia="Times New Roman" w:hAnsi="Times New Roman" w:cs="Times New Roman"/>
                <w:sz w:val="24"/>
                <w:szCs w:val="24"/>
                <w:lang w:eastAsia="ru-RU"/>
              </w:rPr>
              <w:t xml:space="preserve">                  </w:t>
            </w:r>
          </w:p>
          <w:p w:rsidR="006B1EDE" w:rsidRPr="006E66D8" w:rsidRDefault="006B1EDE" w:rsidP="00734806">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6B1EDE" w:rsidRPr="006E66D8" w:rsidRDefault="006B1EDE" w:rsidP="00734806">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734806" w:rsidRPr="006E66D8" w:rsidRDefault="006B1EDE" w:rsidP="00734806">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E66D8">
              <w:rPr>
                <w:rFonts w:ascii="Times New Roman" w:eastAsia="Times New Roman" w:hAnsi="Times New Roman" w:cs="Times New Roman"/>
                <w:sz w:val="24"/>
                <w:szCs w:val="24"/>
                <w:lang w:eastAsia="ru-RU"/>
              </w:rPr>
              <w:t xml:space="preserve">                     </w:t>
            </w:r>
            <w:r w:rsidR="00734806" w:rsidRPr="006E66D8">
              <w:rPr>
                <w:rFonts w:ascii="Times New Roman" w:eastAsia="Times New Roman" w:hAnsi="Times New Roman" w:cs="Times New Roman"/>
                <w:sz w:val="24"/>
                <w:szCs w:val="24"/>
                <w:lang w:eastAsia="ru-RU"/>
              </w:rPr>
              <w:t>А.В. Бык</w:t>
            </w:r>
          </w:p>
        </w:tc>
      </w:tr>
      <w:tr w:rsidR="00734806" w:rsidRPr="006E66D8" w:rsidTr="002635B8">
        <w:trPr>
          <w:jc w:val="center"/>
        </w:trPr>
        <w:tc>
          <w:tcPr>
            <w:tcW w:w="3633" w:type="dxa"/>
            <w:tcBorders>
              <w:top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66D8">
              <w:rPr>
                <w:rFonts w:ascii="Times New Roman" w:eastAsia="Times New Roman" w:hAnsi="Times New Roman" w:cs="Times New Roman"/>
                <w:sz w:val="16"/>
                <w:szCs w:val="16"/>
                <w:lang w:eastAsia="ru-RU"/>
              </w:rPr>
              <w:t>(должность)</w:t>
            </w:r>
          </w:p>
        </w:tc>
        <w:tc>
          <w:tcPr>
            <w:tcW w:w="284" w:type="dxa"/>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087" w:type="dxa"/>
            <w:tcBorders>
              <w:top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66D8">
              <w:rPr>
                <w:rFonts w:ascii="Times New Roman" w:eastAsia="Times New Roman" w:hAnsi="Times New Roman" w:cs="Times New Roman"/>
                <w:sz w:val="16"/>
                <w:szCs w:val="16"/>
                <w:lang w:eastAsia="ru-RU"/>
              </w:rPr>
              <w:t>(подпись)</w:t>
            </w:r>
          </w:p>
        </w:tc>
        <w:tc>
          <w:tcPr>
            <w:tcW w:w="284" w:type="dxa"/>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402" w:type="dxa"/>
            <w:tcBorders>
              <w:top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66D8">
              <w:rPr>
                <w:rFonts w:ascii="Times New Roman" w:eastAsia="Times New Roman" w:hAnsi="Times New Roman" w:cs="Times New Roman"/>
                <w:sz w:val="16"/>
                <w:szCs w:val="16"/>
                <w:lang w:eastAsia="ru-RU"/>
              </w:rPr>
              <w:t>(расшифровка подписи)</w:t>
            </w:r>
          </w:p>
        </w:tc>
      </w:tr>
    </w:tbl>
    <w:p w:rsidR="00734806" w:rsidRPr="006E66D8" w:rsidRDefault="00734806" w:rsidP="00734806">
      <w:pPr>
        <w:widowControl w:val="0"/>
        <w:tabs>
          <w:tab w:val="left" w:pos="284"/>
          <w:tab w:val="left" w:pos="709"/>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734806" w:rsidRPr="006E66D8" w:rsidRDefault="00734806" w:rsidP="00734806">
      <w:pPr>
        <w:widowControl w:val="0"/>
        <w:tabs>
          <w:tab w:val="left" w:pos="284"/>
          <w:tab w:val="left" w:pos="709"/>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Layout w:type="fixed"/>
        <w:tblLook w:val="0000" w:firstRow="0" w:lastRow="0" w:firstColumn="0" w:lastColumn="0" w:noHBand="0" w:noVBand="0"/>
      </w:tblPr>
      <w:tblGrid>
        <w:gridCol w:w="3633"/>
        <w:gridCol w:w="284"/>
        <w:gridCol w:w="2087"/>
        <w:gridCol w:w="284"/>
        <w:gridCol w:w="3402"/>
      </w:tblGrid>
      <w:tr w:rsidR="006E66D8" w:rsidRPr="006E66D8" w:rsidTr="002635B8">
        <w:trPr>
          <w:jc w:val="center"/>
        </w:trPr>
        <w:tc>
          <w:tcPr>
            <w:tcW w:w="3633" w:type="dxa"/>
            <w:tcBorders>
              <w:bottom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6D8">
              <w:rPr>
                <w:rFonts w:ascii="Times New Roman" w:eastAsia="Times New Roman" w:hAnsi="Times New Roman" w:cs="Times New Roman"/>
                <w:sz w:val="24"/>
                <w:szCs w:val="24"/>
                <w:lang w:eastAsia="ru-RU"/>
              </w:rPr>
              <w:t>Главный бухгалтер</w:t>
            </w:r>
          </w:p>
        </w:tc>
        <w:tc>
          <w:tcPr>
            <w:tcW w:w="284" w:type="dxa"/>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87" w:type="dxa"/>
            <w:tcBorders>
              <w:bottom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2" w:type="dxa"/>
            <w:tcBorders>
              <w:bottom w:val="single" w:sz="4" w:space="0" w:color="auto"/>
            </w:tcBorders>
          </w:tcPr>
          <w:p w:rsidR="00734806" w:rsidRPr="006E66D8" w:rsidRDefault="00734806" w:rsidP="004A126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E66D8">
              <w:rPr>
                <w:rFonts w:ascii="Times New Roman" w:eastAsia="Times New Roman" w:hAnsi="Times New Roman" w:cs="Times New Roman"/>
                <w:sz w:val="24"/>
                <w:szCs w:val="24"/>
                <w:lang w:eastAsia="ru-RU"/>
              </w:rPr>
              <w:t xml:space="preserve">               И.А. Павловская</w:t>
            </w:r>
          </w:p>
        </w:tc>
      </w:tr>
      <w:tr w:rsidR="00734806" w:rsidRPr="006E66D8" w:rsidTr="002635B8">
        <w:trPr>
          <w:jc w:val="center"/>
        </w:trPr>
        <w:tc>
          <w:tcPr>
            <w:tcW w:w="3633" w:type="dxa"/>
            <w:tcBorders>
              <w:top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66D8">
              <w:rPr>
                <w:rFonts w:ascii="Times New Roman" w:eastAsia="Times New Roman" w:hAnsi="Times New Roman" w:cs="Times New Roman"/>
                <w:sz w:val="16"/>
                <w:szCs w:val="16"/>
                <w:lang w:eastAsia="ru-RU"/>
              </w:rPr>
              <w:t>(должность)</w:t>
            </w:r>
          </w:p>
        </w:tc>
        <w:tc>
          <w:tcPr>
            <w:tcW w:w="284" w:type="dxa"/>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087" w:type="dxa"/>
            <w:tcBorders>
              <w:top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66D8">
              <w:rPr>
                <w:rFonts w:ascii="Times New Roman" w:eastAsia="Times New Roman" w:hAnsi="Times New Roman" w:cs="Times New Roman"/>
                <w:sz w:val="16"/>
                <w:szCs w:val="16"/>
                <w:lang w:eastAsia="ru-RU"/>
              </w:rPr>
              <w:t>(подпись)</w:t>
            </w:r>
          </w:p>
        </w:tc>
        <w:tc>
          <w:tcPr>
            <w:tcW w:w="284" w:type="dxa"/>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402" w:type="dxa"/>
            <w:tcBorders>
              <w:top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66D8">
              <w:rPr>
                <w:rFonts w:ascii="Times New Roman" w:eastAsia="Times New Roman" w:hAnsi="Times New Roman" w:cs="Times New Roman"/>
                <w:sz w:val="16"/>
                <w:szCs w:val="16"/>
                <w:lang w:eastAsia="ru-RU"/>
              </w:rPr>
              <w:t>(расшифровка подписи)</w:t>
            </w:r>
          </w:p>
        </w:tc>
      </w:tr>
    </w:tbl>
    <w:p w:rsidR="00734806" w:rsidRPr="006E66D8" w:rsidRDefault="00734806" w:rsidP="00734806">
      <w:pPr>
        <w:widowControl w:val="0"/>
        <w:suppressAutoHyphens/>
        <w:autoSpaceDE w:val="0"/>
        <w:spacing w:before="1" w:after="0" w:line="240" w:lineRule="auto"/>
        <w:ind w:left="212" w:firstLine="709"/>
        <w:rPr>
          <w:rFonts w:ascii="Times New Roman" w:eastAsia="SimSun" w:hAnsi="Times New Roman" w:cs="Times New Roman"/>
          <w:sz w:val="24"/>
          <w:szCs w:val="24"/>
          <w:lang w:eastAsia="zh-CN"/>
        </w:rPr>
      </w:pPr>
    </w:p>
    <w:tbl>
      <w:tblPr>
        <w:tblW w:w="0" w:type="auto"/>
        <w:jc w:val="center"/>
        <w:tblLayout w:type="fixed"/>
        <w:tblLook w:val="0000" w:firstRow="0" w:lastRow="0" w:firstColumn="0" w:lastColumn="0" w:noHBand="0" w:noVBand="0"/>
      </w:tblPr>
      <w:tblGrid>
        <w:gridCol w:w="3633"/>
        <w:gridCol w:w="284"/>
        <w:gridCol w:w="2087"/>
        <w:gridCol w:w="284"/>
        <w:gridCol w:w="3402"/>
      </w:tblGrid>
      <w:tr w:rsidR="006E66D8" w:rsidRPr="006E66D8" w:rsidTr="002635B8">
        <w:trPr>
          <w:jc w:val="center"/>
        </w:trPr>
        <w:tc>
          <w:tcPr>
            <w:tcW w:w="3633" w:type="dxa"/>
            <w:tcBorders>
              <w:bottom w:val="single" w:sz="4" w:space="0" w:color="auto"/>
            </w:tcBorders>
          </w:tcPr>
          <w:p w:rsidR="00734806" w:rsidRPr="006E66D8" w:rsidRDefault="00446A71"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Экономист</w:t>
            </w:r>
            <w:r w:rsidR="006365C0" w:rsidRPr="006E66D8">
              <w:rPr>
                <w:rFonts w:ascii="Times New Roman" w:eastAsia="Times New Roman" w:hAnsi="Times New Roman" w:cs="Times New Roman"/>
                <w:sz w:val="24"/>
                <w:szCs w:val="24"/>
                <w:lang w:eastAsia="ru-RU"/>
              </w:rPr>
              <w:t xml:space="preserve"> отдела/</w:t>
            </w:r>
            <w:r w:rsidR="00734806" w:rsidRPr="006E66D8">
              <w:rPr>
                <w:rFonts w:ascii="Times New Roman" w:eastAsia="Times New Roman" w:hAnsi="Times New Roman" w:cs="Times New Roman"/>
                <w:sz w:val="24"/>
                <w:szCs w:val="24"/>
                <w:lang w:eastAsia="ru-RU"/>
              </w:rPr>
              <w:t xml:space="preserve"> ПЭО</w:t>
            </w:r>
          </w:p>
        </w:tc>
        <w:tc>
          <w:tcPr>
            <w:tcW w:w="284" w:type="dxa"/>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87" w:type="dxa"/>
            <w:tcBorders>
              <w:bottom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2" w:type="dxa"/>
            <w:tcBorders>
              <w:bottom w:val="single" w:sz="4" w:space="0" w:color="auto"/>
            </w:tcBorders>
          </w:tcPr>
          <w:p w:rsidR="00734806" w:rsidRPr="006E66D8" w:rsidRDefault="00446A71" w:rsidP="006B1ED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Е.А. Шмуйлова</w:t>
            </w:r>
            <w:r w:rsidR="00734806" w:rsidRPr="006E66D8">
              <w:rPr>
                <w:rFonts w:ascii="Times New Roman" w:eastAsia="Times New Roman" w:hAnsi="Times New Roman" w:cs="Times New Roman"/>
                <w:sz w:val="24"/>
                <w:szCs w:val="24"/>
                <w:lang w:eastAsia="ru-RU"/>
              </w:rPr>
              <w:t xml:space="preserve"> </w:t>
            </w:r>
          </w:p>
        </w:tc>
      </w:tr>
      <w:tr w:rsidR="00734806" w:rsidRPr="006E66D8" w:rsidTr="002635B8">
        <w:trPr>
          <w:jc w:val="center"/>
        </w:trPr>
        <w:tc>
          <w:tcPr>
            <w:tcW w:w="3633" w:type="dxa"/>
            <w:tcBorders>
              <w:top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66D8">
              <w:rPr>
                <w:rFonts w:ascii="Times New Roman" w:eastAsia="Times New Roman" w:hAnsi="Times New Roman" w:cs="Times New Roman"/>
                <w:sz w:val="16"/>
                <w:szCs w:val="16"/>
                <w:lang w:eastAsia="ru-RU"/>
              </w:rPr>
              <w:t>(должность)</w:t>
            </w:r>
          </w:p>
        </w:tc>
        <w:tc>
          <w:tcPr>
            <w:tcW w:w="284" w:type="dxa"/>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087" w:type="dxa"/>
            <w:tcBorders>
              <w:top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66D8">
              <w:rPr>
                <w:rFonts w:ascii="Times New Roman" w:eastAsia="Times New Roman" w:hAnsi="Times New Roman" w:cs="Times New Roman"/>
                <w:sz w:val="16"/>
                <w:szCs w:val="16"/>
                <w:lang w:eastAsia="ru-RU"/>
              </w:rPr>
              <w:t>(подпись)</w:t>
            </w:r>
          </w:p>
        </w:tc>
        <w:tc>
          <w:tcPr>
            <w:tcW w:w="284" w:type="dxa"/>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402" w:type="dxa"/>
            <w:tcBorders>
              <w:top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66D8">
              <w:rPr>
                <w:rFonts w:ascii="Times New Roman" w:eastAsia="Times New Roman" w:hAnsi="Times New Roman" w:cs="Times New Roman"/>
                <w:sz w:val="16"/>
                <w:szCs w:val="16"/>
                <w:lang w:eastAsia="ru-RU"/>
              </w:rPr>
              <w:t>(расшифровка подписи)</w:t>
            </w:r>
          </w:p>
        </w:tc>
      </w:tr>
    </w:tbl>
    <w:p w:rsidR="00734806" w:rsidRPr="006E66D8" w:rsidRDefault="00734806" w:rsidP="00734806">
      <w:pPr>
        <w:widowControl w:val="0"/>
        <w:suppressAutoHyphens/>
        <w:autoSpaceDE w:val="0"/>
        <w:spacing w:before="1" w:after="0" w:line="240" w:lineRule="auto"/>
        <w:ind w:left="212" w:firstLine="709"/>
        <w:rPr>
          <w:rFonts w:ascii="Times New Roman" w:eastAsia="SimSun" w:hAnsi="Times New Roman" w:cs="Times New Roman"/>
          <w:sz w:val="24"/>
          <w:szCs w:val="24"/>
          <w:lang w:eastAsia="zh-CN"/>
        </w:rPr>
      </w:pPr>
    </w:p>
    <w:tbl>
      <w:tblPr>
        <w:tblW w:w="0" w:type="auto"/>
        <w:jc w:val="center"/>
        <w:tblLayout w:type="fixed"/>
        <w:tblLook w:val="0000" w:firstRow="0" w:lastRow="0" w:firstColumn="0" w:lastColumn="0" w:noHBand="0" w:noVBand="0"/>
      </w:tblPr>
      <w:tblGrid>
        <w:gridCol w:w="3633"/>
        <w:gridCol w:w="284"/>
        <w:gridCol w:w="2087"/>
        <w:gridCol w:w="284"/>
        <w:gridCol w:w="3402"/>
      </w:tblGrid>
      <w:tr w:rsidR="006E66D8" w:rsidRPr="006E66D8" w:rsidTr="002635B8">
        <w:trPr>
          <w:jc w:val="center"/>
        </w:trPr>
        <w:tc>
          <w:tcPr>
            <w:tcW w:w="3633" w:type="dxa"/>
            <w:tcBorders>
              <w:bottom w:val="single" w:sz="4" w:space="0" w:color="auto"/>
            </w:tcBorders>
          </w:tcPr>
          <w:p w:rsidR="00734806" w:rsidRPr="006E66D8" w:rsidRDefault="00907633"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6D8">
              <w:rPr>
                <w:rFonts w:ascii="Times New Roman" w:eastAsia="Times New Roman" w:hAnsi="Times New Roman" w:cs="Times New Roman"/>
                <w:sz w:val="24"/>
                <w:szCs w:val="24"/>
                <w:lang w:eastAsia="ru-RU"/>
              </w:rPr>
              <w:t>Начальник</w:t>
            </w:r>
            <w:r w:rsidR="006365C0" w:rsidRPr="006E66D8">
              <w:rPr>
                <w:rFonts w:ascii="Times New Roman" w:eastAsia="Times New Roman" w:hAnsi="Times New Roman" w:cs="Times New Roman"/>
                <w:sz w:val="24"/>
                <w:szCs w:val="24"/>
                <w:lang w:eastAsia="ru-RU"/>
              </w:rPr>
              <w:t xml:space="preserve"> отдела/</w:t>
            </w:r>
            <w:r w:rsidR="00734806" w:rsidRPr="006E66D8">
              <w:rPr>
                <w:rFonts w:ascii="Times New Roman" w:eastAsia="Times New Roman" w:hAnsi="Times New Roman" w:cs="Times New Roman"/>
                <w:sz w:val="24"/>
                <w:szCs w:val="24"/>
                <w:lang w:eastAsia="ru-RU"/>
              </w:rPr>
              <w:t xml:space="preserve"> ОМТС</w:t>
            </w:r>
          </w:p>
        </w:tc>
        <w:tc>
          <w:tcPr>
            <w:tcW w:w="284" w:type="dxa"/>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87" w:type="dxa"/>
            <w:tcBorders>
              <w:bottom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2" w:type="dxa"/>
            <w:tcBorders>
              <w:bottom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6D8">
              <w:rPr>
                <w:rFonts w:ascii="Times New Roman" w:eastAsia="Times New Roman" w:hAnsi="Times New Roman" w:cs="Times New Roman"/>
                <w:sz w:val="24"/>
                <w:szCs w:val="24"/>
                <w:lang w:eastAsia="ru-RU"/>
              </w:rPr>
              <w:t xml:space="preserve"> </w:t>
            </w:r>
            <w:r w:rsidR="004A126A">
              <w:rPr>
                <w:rFonts w:ascii="Times New Roman" w:eastAsia="Times New Roman" w:hAnsi="Times New Roman" w:cs="Times New Roman"/>
                <w:sz w:val="24"/>
                <w:szCs w:val="24"/>
                <w:lang w:eastAsia="ru-RU"/>
              </w:rPr>
              <w:t xml:space="preserve">  </w:t>
            </w:r>
            <w:r w:rsidRPr="006E66D8">
              <w:rPr>
                <w:rFonts w:ascii="Times New Roman" w:eastAsia="Times New Roman" w:hAnsi="Times New Roman" w:cs="Times New Roman"/>
                <w:sz w:val="24"/>
                <w:szCs w:val="24"/>
                <w:lang w:eastAsia="ru-RU"/>
              </w:rPr>
              <w:t xml:space="preserve"> А.Ю. Колесник</w:t>
            </w:r>
          </w:p>
        </w:tc>
      </w:tr>
      <w:tr w:rsidR="006E66D8" w:rsidRPr="006E66D8" w:rsidTr="002635B8">
        <w:trPr>
          <w:jc w:val="center"/>
        </w:trPr>
        <w:tc>
          <w:tcPr>
            <w:tcW w:w="3633" w:type="dxa"/>
            <w:tcBorders>
              <w:top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66D8">
              <w:rPr>
                <w:rFonts w:ascii="Times New Roman" w:eastAsia="Times New Roman" w:hAnsi="Times New Roman" w:cs="Times New Roman"/>
                <w:sz w:val="16"/>
                <w:szCs w:val="16"/>
                <w:lang w:eastAsia="ru-RU"/>
              </w:rPr>
              <w:t>(должность)</w:t>
            </w:r>
          </w:p>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6D8">
              <w:rPr>
                <w:rFonts w:ascii="Times New Roman" w:eastAsia="Times New Roman" w:hAnsi="Times New Roman" w:cs="Times New Roman"/>
                <w:sz w:val="24"/>
                <w:szCs w:val="24"/>
                <w:lang w:eastAsia="ru-RU"/>
              </w:rPr>
              <w:t xml:space="preserve">Юрисконсульт </w:t>
            </w:r>
            <w:r w:rsidR="006365C0" w:rsidRPr="006E66D8">
              <w:rPr>
                <w:rFonts w:ascii="Times New Roman" w:eastAsia="Times New Roman" w:hAnsi="Times New Roman" w:cs="Times New Roman"/>
                <w:sz w:val="24"/>
                <w:szCs w:val="24"/>
                <w:lang w:eastAsia="ru-RU"/>
              </w:rPr>
              <w:t>/</w:t>
            </w:r>
            <w:r w:rsidRPr="006E66D8">
              <w:rPr>
                <w:rFonts w:ascii="Times New Roman" w:eastAsia="Times New Roman" w:hAnsi="Times New Roman" w:cs="Times New Roman"/>
                <w:sz w:val="24"/>
                <w:szCs w:val="24"/>
                <w:lang w:eastAsia="ru-RU"/>
              </w:rPr>
              <w:t xml:space="preserve">ОМТС                                                 </w:t>
            </w:r>
          </w:p>
        </w:tc>
        <w:tc>
          <w:tcPr>
            <w:tcW w:w="284" w:type="dxa"/>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87" w:type="dxa"/>
            <w:tcBorders>
              <w:top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66D8">
              <w:rPr>
                <w:rFonts w:ascii="Times New Roman" w:eastAsia="Times New Roman" w:hAnsi="Times New Roman" w:cs="Times New Roman"/>
                <w:sz w:val="16"/>
                <w:szCs w:val="16"/>
                <w:lang w:eastAsia="ru-RU"/>
              </w:rPr>
              <w:t>(подпись)</w:t>
            </w:r>
          </w:p>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66D8">
              <w:rPr>
                <w:rFonts w:ascii="Times New Roman" w:eastAsia="Times New Roman" w:hAnsi="Times New Roman" w:cs="Times New Roman"/>
                <w:sz w:val="16"/>
                <w:szCs w:val="16"/>
                <w:lang w:eastAsia="ru-RU"/>
              </w:rPr>
              <w:t>(расшифровка подписи)</w:t>
            </w:r>
          </w:p>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34806" w:rsidRPr="006E66D8" w:rsidRDefault="006B1EDE"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6D8">
              <w:rPr>
                <w:rFonts w:ascii="Times New Roman" w:eastAsia="Times New Roman" w:hAnsi="Times New Roman" w:cs="Times New Roman"/>
                <w:sz w:val="24"/>
                <w:szCs w:val="24"/>
                <w:lang w:eastAsia="ru-RU"/>
              </w:rPr>
              <w:t xml:space="preserve"> </w:t>
            </w:r>
            <w:r w:rsidR="004A126A">
              <w:rPr>
                <w:rFonts w:ascii="Times New Roman" w:eastAsia="Times New Roman" w:hAnsi="Times New Roman" w:cs="Times New Roman"/>
                <w:sz w:val="24"/>
                <w:szCs w:val="24"/>
                <w:lang w:eastAsia="ru-RU"/>
              </w:rPr>
              <w:t xml:space="preserve">  </w:t>
            </w:r>
            <w:r w:rsidR="000077A6" w:rsidRPr="006E66D8">
              <w:rPr>
                <w:rFonts w:ascii="Times New Roman" w:eastAsia="Times New Roman" w:hAnsi="Times New Roman" w:cs="Times New Roman"/>
                <w:sz w:val="24"/>
                <w:szCs w:val="24"/>
                <w:lang w:eastAsia="ru-RU"/>
              </w:rPr>
              <w:t xml:space="preserve">С.В. </w:t>
            </w:r>
            <w:proofErr w:type="spellStart"/>
            <w:r w:rsidR="000077A6" w:rsidRPr="006E66D8">
              <w:rPr>
                <w:rFonts w:ascii="Times New Roman" w:eastAsia="Times New Roman" w:hAnsi="Times New Roman" w:cs="Times New Roman"/>
                <w:sz w:val="24"/>
                <w:szCs w:val="24"/>
                <w:lang w:eastAsia="ru-RU"/>
              </w:rPr>
              <w:t>Ващишен</w:t>
            </w:r>
            <w:proofErr w:type="spellEnd"/>
          </w:p>
        </w:tc>
      </w:tr>
      <w:tr w:rsidR="00734806" w:rsidRPr="006E66D8" w:rsidTr="002635B8">
        <w:trPr>
          <w:jc w:val="center"/>
        </w:trPr>
        <w:tc>
          <w:tcPr>
            <w:tcW w:w="3633" w:type="dxa"/>
            <w:tcBorders>
              <w:top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66D8">
              <w:rPr>
                <w:rFonts w:ascii="Times New Roman" w:eastAsia="Times New Roman" w:hAnsi="Times New Roman" w:cs="Times New Roman"/>
                <w:sz w:val="16"/>
                <w:szCs w:val="16"/>
                <w:lang w:eastAsia="ru-RU"/>
              </w:rPr>
              <w:t>(должность)</w:t>
            </w:r>
          </w:p>
        </w:tc>
        <w:tc>
          <w:tcPr>
            <w:tcW w:w="284" w:type="dxa"/>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087" w:type="dxa"/>
            <w:tcBorders>
              <w:top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66D8">
              <w:rPr>
                <w:rFonts w:ascii="Times New Roman" w:eastAsia="Times New Roman" w:hAnsi="Times New Roman" w:cs="Times New Roman"/>
                <w:sz w:val="16"/>
                <w:szCs w:val="16"/>
                <w:lang w:eastAsia="ru-RU"/>
              </w:rPr>
              <w:t>(подпись)</w:t>
            </w:r>
          </w:p>
        </w:tc>
        <w:tc>
          <w:tcPr>
            <w:tcW w:w="284" w:type="dxa"/>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402" w:type="dxa"/>
            <w:tcBorders>
              <w:top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66D8">
              <w:rPr>
                <w:rFonts w:ascii="Times New Roman" w:eastAsia="Times New Roman" w:hAnsi="Times New Roman" w:cs="Times New Roman"/>
                <w:sz w:val="16"/>
                <w:szCs w:val="16"/>
                <w:lang w:eastAsia="ru-RU"/>
              </w:rPr>
              <w:t>(расшифровка подписи)</w:t>
            </w:r>
          </w:p>
        </w:tc>
      </w:tr>
    </w:tbl>
    <w:p w:rsidR="00734806" w:rsidRPr="006E66D8" w:rsidRDefault="00734806" w:rsidP="00734806">
      <w:pPr>
        <w:widowControl w:val="0"/>
        <w:suppressAutoHyphens/>
        <w:autoSpaceDE w:val="0"/>
        <w:spacing w:before="1" w:after="0" w:line="240" w:lineRule="auto"/>
        <w:ind w:left="212" w:firstLine="709"/>
        <w:rPr>
          <w:rFonts w:ascii="Times New Roman" w:eastAsia="SimSun" w:hAnsi="Times New Roman" w:cs="Times New Roman"/>
          <w:sz w:val="24"/>
          <w:szCs w:val="24"/>
          <w:lang w:eastAsia="zh-CN"/>
        </w:rPr>
      </w:pPr>
    </w:p>
    <w:p w:rsidR="00BA0F1B" w:rsidRPr="00734806" w:rsidRDefault="00BA0F1B" w:rsidP="00BA0F1B">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34806">
        <w:rPr>
          <w:rFonts w:ascii="Times New Roman" w:eastAsia="Times New Roman" w:hAnsi="Times New Roman" w:cs="Times New Roman"/>
          <w:sz w:val="20"/>
          <w:szCs w:val="20"/>
          <w:lang w:eastAsia="ru-RU"/>
        </w:rPr>
        <w:t>Должностное лицо подразделения ответственное за его исполнение</w:t>
      </w:r>
    </w:p>
    <w:p w:rsidR="00BA0F1B" w:rsidRPr="00734806" w:rsidRDefault="00BA0F1B" w:rsidP="00BA0F1B">
      <w:pPr>
        <w:widowControl w:val="0"/>
        <w:tabs>
          <w:tab w:val="center" w:pos="5103"/>
          <w:tab w:val="left" w:pos="7188"/>
        </w:tabs>
        <w:suppressAutoHyphens/>
        <w:autoSpaceDE w:val="0"/>
        <w:autoSpaceDN w:val="0"/>
        <w:adjustRightInd w:val="0"/>
        <w:spacing w:after="0" w:line="240" w:lineRule="auto"/>
        <w:outlineLvl w:val="0"/>
        <w:rPr>
          <w:rFonts w:ascii="Times New Roman" w:eastAsia="Times New Roman" w:hAnsi="Times New Roman" w:cs="Times New Roman"/>
          <w:bCs/>
          <w:sz w:val="16"/>
          <w:szCs w:val="16"/>
          <w:lang w:eastAsia="ru-RU"/>
        </w:rPr>
      </w:pPr>
      <w:r w:rsidRPr="00734806">
        <w:rPr>
          <w:rFonts w:ascii="Times New Roman" w:eastAsia="Times New Roman" w:hAnsi="Times New Roman" w:cs="Times New Roman"/>
          <w:bCs/>
          <w:sz w:val="16"/>
          <w:szCs w:val="16"/>
          <w:lang w:eastAsia="ru-RU"/>
        </w:rPr>
        <w:t>Ответственное лицо за техническо</w:t>
      </w:r>
      <w:r>
        <w:rPr>
          <w:rFonts w:ascii="Times New Roman" w:eastAsia="Times New Roman" w:hAnsi="Times New Roman" w:cs="Times New Roman"/>
          <w:bCs/>
          <w:sz w:val="16"/>
          <w:szCs w:val="16"/>
          <w:lang w:eastAsia="ru-RU"/>
        </w:rPr>
        <w:t>е задание и исполнение договора</w:t>
      </w:r>
      <w:r w:rsidRPr="00734806">
        <w:rPr>
          <w:rFonts w:ascii="Times New Roman" w:eastAsia="Times New Roman" w:hAnsi="Times New Roman" w:cs="Times New Roman"/>
          <w:bCs/>
          <w:sz w:val="16"/>
          <w:szCs w:val="16"/>
          <w:lang w:eastAsia="ru-RU"/>
        </w:rPr>
        <w:t xml:space="preserve">: </w:t>
      </w:r>
    </w:p>
    <w:tbl>
      <w:tblPr>
        <w:tblpPr w:leftFromText="180" w:rightFromText="180" w:vertAnchor="text" w:horzAnchor="margin" w:tblpXSpec="center" w:tblpY="118"/>
        <w:tblW w:w="0" w:type="auto"/>
        <w:tblLayout w:type="fixed"/>
        <w:tblLook w:val="04A0" w:firstRow="1" w:lastRow="0" w:firstColumn="1" w:lastColumn="0" w:noHBand="0" w:noVBand="1"/>
      </w:tblPr>
      <w:tblGrid>
        <w:gridCol w:w="3458"/>
        <w:gridCol w:w="278"/>
        <w:gridCol w:w="2006"/>
        <w:gridCol w:w="278"/>
        <w:gridCol w:w="3268"/>
      </w:tblGrid>
      <w:tr w:rsidR="00BA0F1B" w:rsidRPr="00734806" w:rsidTr="00BA0F1B">
        <w:tc>
          <w:tcPr>
            <w:tcW w:w="3458" w:type="dxa"/>
            <w:tcBorders>
              <w:bottom w:val="single" w:sz="4" w:space="0" w:color="auto"/>
            </w:tcBorders>
          </w:tcPr>
          <w:p w:rsidR="00BA0F1B" w:rsidRPr="00734806" w:rsidRDefault="00BA0F1B" w:rsidP="00BA0F1B">
            <w:pPr>
              <w:widowControl w:val="0"/>
              <w:suppressAutoHyphens/>
              <w:autoSpaceDE w:val="0"/>
              <w:autoSpaceDN w:val="0"/>
              <w:adjustRightInd w:val="0"/>
              <w:spacing w:after="0" w:line="256" w:lineRule="auto"/>
              <w:rPr>
                <w:rFonts w:ascii="Times New Roman" w:eastAsia="Times New Roman" w:hAnsi="Times New Roman" w:cs="Times New Roman"/>
                <w:sz w:val="24"/>
                <w:szCs w:val="24"/>
                <w:highlight w:val="yellow"/>
                <w:lang w:eastAsia="zh-CN"/>
              </w:rPr>
            </w:pPr>
            <w:r w:rsidRPr="00734806">
              <w:rPr>
                <w:rFonts w:ascii="Times New Roman" w:eastAsia="Times New Roman" w:hAnsi="Times New Roman" w:cs="Times New Roman"/>
                <w:sz w:val="24"/>
                <w:szCs w:val="24"/>
                <w:lang w:eastAsia="zh-CN"/>
              </w:rPr>
              <w:t>Заведующий столовой</w:t>
            </w:r>
            <w:r>
              <w:rPr>
                <w:rFonts w:ascii="Times New Roman" w:eastAsia="Times New Roman" w:hAnsi="Times New Roman" w:cs="Times New Roman"/>
                <w:sz w:val="24"/>
                <w:szCs w:val="24"/>
                <w:lang w:eastAsia="zh-CN"/>
              </w:rPr>
              <w:t>/ столовая</w:t>
            </w:r>
          </w:p>
        </w:tc>
        <w:tc>
          <w:tcPr>
            <w:tcW w:w="278" w:type="dxa"/>
          </w:tcPr>
          <w:p w:rsidR="00BA0F1B" w:rsidRPr="00734806" w:rsidRDefault="00BA0F1B" w:rsidP="00BA0F1B">
            <w:pPr>
              <w:widowControl w:val="0"/>
              <w:suppressAutoHyphens/>
              <w:autoSpaceDE w:val="0"/>
              <w:autoSpaceDN w:val="0"/>
              <w:adjustRightInd w:val="0"/>
              <w:spacing w:after="0" w:line="256" w:lineRule="auto"/>
              <w:jc w:val="center"/>
              <w:rPr>
                <w:rFonts w:ascii="Times New Roman" w:eastAsia="Times New Roman" w:hAnsi="Times New Roman" w:cs="Times New Roman"/>
                <w:sz w:val="24"/>
                <w:szCs w:val="24"/>
                <w:highlight w:val="yellow"/>
                <w:lang w:eastAsia="zh-CN"/>
              </w:rPr>
            </w:pPr>
          </w:p>
        </w:tc>
        <w:tc>
          <w:tcPr>
            <w:tcW w:w="2006" w:type="dxa"/>
            <w:tcBorders>
              <w:bottom w:val="single" w:sz="4" w:space="0" w:color="auto"/>
            </w:tcBorders>
          </w:tcPr>
          <w:p w:rsidR="00BA0F1B" w:rsidRPr="00734806" w:rsidRDefault="00BA0F1B" w:rsidP="00BA0F1B">
            <w:pPr>
              <w:widowControl w:val="0"/>
              <w:suppressAutoHyphens/>
              <w:autoSpaceDE w:val="0"/>
              <w:autoSpaceDN w:val="0"/>
              <w:adjustRightInd w:val="0"/>
              <w:spacing w:after="0" w:line="256" w:lineRule="auto"/>
              <w:jc w:val="center"/>
              <w:rPr>
                <w:rFonts w:ascii="Times New Roman" w:eastAsia="Times New Roman" w:hAnsi="Times New Roman" w:cs="Times New Roman"/>
                <w:sz w:val="24"/>
                <w:szCs w:val="24"/>
                <w:highlight w:val="yellow"/>
                <w:lang w:eastAsia="zh-CN"/>
              </w:rPr>
            </w:pPr>
          </w:p>
        </w:tc>
        <w:tc>
          <w:tcPr>
            <w:tcW w:w="278" w:type="dxa"/>
          </w:tcPr>
          <w:p w:rsidR="00BA0F1B" w:rsidRPr="00734806" w:rsidRDefault="00BA0F1B" w:rsidP="00BA0F1B">
            <w:pPr>
              <w:widowControl w:val="0"/>
              <w:suppressAutoHyphens/>
              <w:autoSpaceDE w:val="0"/>
              <w:autoSpaceDN w:val="0"/>
              <w:adjustRightInd w:val="0"/>
              <w:spacing w:after="0" w:line="256" w:lineRule="auto"/>
              <w:jc w:val="center"/>
              <w:rPr>
                <w:rFonts w:ascii="Times New Roman" w:eastAsia="Times New Roman" w:hAnsi="Times New Roman" w:cs="Times New Roman"/>
                <w:sz w:val="24"/>
                <w:szCs w:val="24"/>
                <w:highlight w:val="yellow"/>
                <w:lang w:eastAsia="zh-CN"/>
              </w:rPr>
            </w:pPr>
          </w:p>
        </w:tc>
        <w:tc>
          <w:tcPr>
            <w:tcW w:w="3268" w:type="dxa"/>
            <w:tcBorders>
              <w:bottom w:val="single" w:sz="4" w:space="0" w:color="auto"/>
            </w:tcBorders>
          </w:tcPr>
          <w:p w:rsidR="004A126A" w:rsidRDefault="00BA0F1B" w:rsidP="00BA0F1B">
            <w:pPr>
              <w:widowControl w:val="0"/>
              <w:suppressAutoHyphens/>
              <w:autoSpaceDE w:val="0"/>
              <w:autoSpaceDN w:val="0"/>
              <w:adjustRightInd w:val="0"/>
              <w:spacing w:after="0" w:line="256" w:lineRule="auto"/>
              <w:rPr>
                <w:rFonts w:ascii="Times New Roman" w:eastAsia="Times New Roman" w:hAnsi="Times New Roman" w:cs="Times New Roman"/>
                <w:sz w:val="24"/>
                <w:szCs w:val="24"/>
                <w:lang w:eastAsia="zh-CN"/>
              </w:rPr>
            </w:pPr>
            <w:r w:rsidRPr="00734806">
              <w:rPr>
                <w:rFonts w:ascii="Times New Roman" w:eastAsia="Times New Roman" w:hAnsi="Times New Roman" w:cs="Times New Roman"/>
                <w:sz w:val="24"/>
                <w:szCs w:val="24"/>
                <w:lang w:eastAsia="zh-CN"/>
              </w:rPr>
              <w:t xml:space="preserve">              </w:t>
            </w:r>
          </w:p>
          <w:p w:rsidR="00BA0F1B" w:rsidRPr="00734806" w:rsidRDefault="004A126A" w:rsidP="00BA0F1B">
            <w:pPr>
              <w:widowControl w:val="0"/>
              <w:suppressAutoHyphens/>
              <w:autoSpaceDE w:val="0"/>
              <w:autoSpaceDN w:val="0"/>
              <w:adjustRightInd w:val="0"/>
              <w:spacing w:after="0" w:line="256" w:lineRule="auto"/>
              <w:rPr>
                <w:rFonts w:ascii="Times New Roman" w:eastAsia="Times New Roman" w:hAnsi="Times New Roman" w:cs="Times New Roman"/>
                <w:sz w:val="24"/>
                <w:szCs w:val="24"/>
                <w:highlight w:val="yellow"/>
                <w:lang w:eastAsia="zh-CN"/>
              </w:rPr>
            </w:pPr>
            <w:r>
              <w:rPr>
                <w:rFonts w:ascii="Times New Roman" w:eastAsia="Times New Roman" w:hAnsi="Times New Roman" w:cs="Times New Roman"/>
                <w:sz w:val="24"/>
                <w:szCs w:val="24"/>
                <w:lang w:eastAsia="zh-CN"/>
              </w:rPr>
              <w:t xml:space="preserve">               </w:t>
            </w:r>
            <w:r w:rsidR="00BA0F1B" w:rsidRPr="00734806">
              <w:rPr>
                <w:rFonts w:ascii="Times New Roman" w:eastAsia="SimSun" w:hAnsi="Times New Roman" w:cs="Times New Roman"/>
                <w:sz w:val="24"/>
                <w:szCs w:val="24"/>
                <w:lang w:eastAsia="zh-CN"/>
              </w:rPr>
              <w:t xml:space="preserve">  </w:t>
            </w:r>
            <w:r w:rsidR="00BA0F1B" w:rsidRPr="00734806">
              <w:rPr>
                <w:rFonts w:ascii="Times New Roman" w:eastAsia="Times New Roman" w:hAnsi="Times New Roman" w:cs="Times New Roman"/>
                <w:sz w:val="24"/>
                <w:szCs w:val="24"/>
                <w:lang w:eastAsia="zh-CN"/>
              </w:rPr>
              <w:t xml:space="preserve">С.В. </w:t>
            </w:r>
            <w:proofErr w:type="spellStart"/>
            <w:r w:rsidR="00BA0F1B" w:rsidRPr="00734806">
              <w:rPr>
                <w:rFonts w:ascii="Times New Roman" w:eastAsia="Times New Roman" w:hAnsi="Times New Roman" w:cs="Times New Roman"/>
                <w:sz w:val="24"/>
                <w:szCs w:val="24"/>
                <w:lang w:eastAsia="zh-CN"/>
              </w:rPr>
              <w:t>Сиварь</w:t>
            </w:r>
            <w:proofErr w:type="spellEnd"/>
          </w:p>
        </w:tc>
      </w:tr>
      <w:tr w:rsidR="00BA0F1B" w:rsidRPr="00734806" w:rsidTr="00BA0F1B">
        <w:tc>
          <w:tcPr>
            <w:tcW w:w="3458" w:type="dxa"/>
            <w:tcBorders>
              <w:top w:val="single" w:sz="4" w:space="0" w:color="auto"/>
            </w:tcBorders>
          </w:tcPr>
          <w:p w:rsidR="00BA0F1B" w:rsidRPr="00734806" w:rsidRDefault="00BA0F1B" w:rsidP="00BA0F1B">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34806">
              <w:rPr>
                <w:rFonts w:ascii="Times New Roman" w:eastAsia="Times New Roman" w:hAnsi="Times New Roman" w:cs="Times New Roman"/>
                <w:sz w:val="16"/>
                <w:szCs w:val="16"/>
                <w:lang w:eastAsia="ru-RU"/>
              </w:rPr>
              <w:t>(должность)</w:t>
            </w:r>
          </w:p>
        </w:tc>
        <w:tc>
          <w:tcPr>
            <w:tcW w:w="278" w:type="dxa"/>
          </w:tcPr>
          <w:p w:rsidR="00BA0F1B" w:rsidRPr="00734806" w:rsidRDefault="00BA0F1B" w:rsidP="00BA0F1B">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006" w:type="dxa"/>
            <w:tcBorders>
              <w:top w:val="single" w:sz="4" w:space="0" w:color="auto"/>
            </w:tcBorders>
          </w:tcPr>
          <w:p w:rsidR="00BA0F1B" w:rsidRPr="00734806" w:rsidRDefault="00BA0F1B" w:rsidP="00BA0F1B">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34806">
              <w:rPr>
                <w:rFonts w:ascii="Times New Roman" w:eastAsia="Times New Roman" w:hAnsi="Times New Roman" w:cs="Times New Roman"/>
                <w:sz w:val="16"/>
                <w:szCs w:val="16"/>
                <w:lang w:eastAsia="ru-RU"/>
              </w:rPr>
              <w:t>(подпись)</w:t>
            </w:r>
          </w:p>
        </w:tc>
        <w:tc>
          <w:tcPr>
            <w:tcW w:w="278" w:type="dxa"/>
          </w:tcPr>
          <w:p w:rsidR="00BA0F1B" w:rsidRPr="00734806" w:rsidRDefault="00BA0F1B" w:rsidP="00BA0F1B">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268" w:type="dxa"/>
            <w:tcBorders>
              <w:top w:val="single" w:sz="4" w:space="0" w:color="auto"/>
            </w:tcBorders>
          </w:tcPr>
          <w:p w:rsidR="00BA0F1B" w:rsidRPr="00734806" w:rsidRDefault="00BA0F1B" w:rsidP="00BA0F1B">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34806">
              <w:rPr>
                <w:rFonts w:ascii="Times New Roman" w:eastAsia="Times New Roman" w:hAnsi="Times New Roman" w:cs="Times New Roman"/>
                <w:sz w:val="16"/>
                <w:szCs w:val="16"/>
                <w:lang w:eastAsia="ru-RU"/>
              </w:rPr>
              <w:t>(расшифровка подписи)</w:t>
            </w:r>
          </w:p>
        </w:tc>
      </w:tr>
    </w:tbl>
    <w:p w:rsidR="00BA0F1B" w:rsidRPr="00734806" w:rsidRDefault="00BA0F1B" w:rsidP="00BA0F1B">
      <w:pPr>
        <w:suppressAutoHyphens/>
        <w:spacing w:after="0" w:line="240" w:lineRule="auto"/>
        <w:jc w:val="center"/>
        <w:rPr>
          <w:rFonts w:ascii="Times New Roman" w:hAnsi="Times New Roman" w:cs="Times New Roman"/>
          <w:b/>
        </w:rPr>
      </w:pPr>
    </w:p>
    <w:p w:rsidR="00BA0F1B" w:rsidRPr="00C30259" w:rsidRDefault="00BA0F1B" w:rsidP="00BA0F1B">
      <w:pPr>
        <w:tabs>
          <w:tab w:val="left" w:pos="1260"/>
        </w:tabs>
        <w:spacing w:after="0" w:line="240" w:lineRule="auto"/>
        <w:rPr>
          <w:rFonts w:ascii="Times New Roman" w:hAnsi="Times New Roman" w:cs="Times New Roman"/>
        </w:rPr>
      </w:pPr>
    </w:p>
    <w:p w:rsidR="00BA0F1B" w:rsidRPr="00760296" w:rsidRDefault="00BA0F1B" w:rsidP="00BA0F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60296">
        <w:rPr>
          <w:rFonts w:ascii="Times New Roman" w:eastAsia="Times New Roman" w:hAnsi="Times New Roman" w:cs="Times New Roman"/>
          <w:sz w:val="20"/>
          <w:szCs w:val="20"/>
          <w:lang w:eastAsia="ru-RU"/>
        </w:rPr>
        <w:t>Должностное лицо подразделения ответственное за составление документации</w:t>
      </w:r>
    </w:p>
    <w:tbl>
      <w:tblPr>
        <w:tblpPr w:leftFromText="180" w:rightFromText="180" w:vertAnchor="text" w:horzAnchor="margin" w:tblpXSpec="center" w:tblpY="118"/>
        <w:tblW w:w="0" w:type="auto"/>
        <w:tblLayout w:type="fixed"/>
        <w:tblLook w:val="04A0" w:firstRow="1" w:lastRow="0" w:firstColumn="1" w:lastColumn="0" w:noHBand="0" w:noVBand="1"/>
      </w:tblPr>
      <w:tblGrid>
        <w:gridCol w:w="3458"/>
        <w:gridCol w:w="278"/>
        <w:gridCol w:w="2006"/>
        <w:gridCol w:w="278"/>
        <w:gridCol w:w="3268"/>
      </w:tblGrid>
      <w:tr w:rsidR="00BA0F1B" w:rsidRPr="00760296" w:rsidTr="00BA0F1B">
        <w:tc>
          <w:tcPr>
            <w:tcW w:w="3458" w:type="dxa"/>
            <w:tcBorders>
              <w:bottom w:val="single" w:sz="4" w:space="0" w:color="auto"/>
            </w:tcBorders>
          </w:tcPr>
          <w:p w:rsidR="00BA0F1B" w:rsidRPr="00760296" w:rsidRDefault="00BA0F1B" w:rsidP="00BA0F1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296">
              <w:rPr>
                <w:rFonts w:ascii="Times New Roman" w:eastAsia="Times New Roman" w:hAnsi="Times New Roman" w:cs="Times New Roman"/>
                <w:lang w:eastAsia="ru-RU"/>
              </w:rPr>
              <w:t xml:space="preserve">Специалист </w:t>
            </w:r>
            <w:r w:rsidRPr="00760296">
              <w:rPr>
                <w:rFonts w:ascii="Times New Roman" w:eastAsia="SimSun" w:hAnsi="Times New Roman" w:cs="Times New Roman"/>
                <w:sz w:val="24"/>
                <w:szCs w:val="24"/>
              </w:rPr>
              <w:t>ОМТС</w:t>
            </w:r>
          </w:p>
        </w:tc>
        <w:tc>
          <w:tcPr>
            <w:tcW w:w="278" w:type="dxa"/>
          </w:tcPr>
          <w:p w:rsidR="00BA0F1B" w:rsidRPr="00760296" w:rsidRDefault="00BA0F1B" w:rsidP="00BA0F1B">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006" w:type="dxa"/>
            <w:tcBorders>
              <w:bottom w:val="single" w:sz="4" w:space="0" w:color="auto"/>
            </w:tcBorders>
          </w:tcPr>
          <w:p w:rsidR="00BA0F1B" w:rsidRPr="00760296" w:rsidRDefault="00BA0F1B" w:rsidP="00BA0F1B">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8" w:type="dxa"/>
          </w:tcPr>
          <w:p w:rsidR="00BA0F1B" w:rsidRPr="00760296" w:rsidRDefault="00BA0F1B" w:rsidP="00BA0F1B">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68" w:type="dxa"/>
            <w:tcBorders>
              <w:bottom w:val="single" w:sz="4" w:space="0" w:color="auto"/>
            </w:tcBorders>
          </w:tcPr>
          <w:p w:rsidR="00BA0F1B" w:rsidRPr="00760296" w:rsidRDefault="00BA0F1B" w:rsidP="00BA0F1B">
            <w:pPr>
              <w:widowControl w:val="0"/>
              <w:autoSpaceDE w:val="0"/>
              <w:autoSpaceDN w:val="0"/>
              <w:adjustRightInd w:val="0"/>
              <w:spacing w:after="0" w:line="240" w:lineRule="auto"/>
              <w:rPr>
                <w:rFonts w:ascii="Times New Roman" w:eastAsia="Times New Roman" w:hAnsi="Times New Roman" w:cs="Times New Roman"/>
                <w:lang w:eastAsia="ru-RU"/>
              </w:rPr>
            </w:pPr>
            <w:r w:rsidRPr="00760296">
              <w:rPr>
                <w:rFonts w:ascii="Times New Roman" w:eastAsia="Times New Roman" w:hAnsi="Times New Roman" w:cs="Times New Roman"/>
                <w:lang w:eastAsia="ru-RU"/>
              </w:rPr>
              <w:t xml:space="preserve">                </w:t>
            </w:r>
            <w:r w:rsidR="004A126A">
              <w:rPr>
                <w:rFonts w:ascii="Times New Roman" w:eastAsia="Times New Roman" w:hAnsi="Times New Roman" w:cs="Times New Roman"/>
                <w:lang w:eastAsia="ru-RU"/>
              </w:rPr>
              <w:t xml:space="preserve">   </w:t>
            </w:r>
            <w:r w:rsidRPr="00760296">
              <w:rPr>
                <w:rFonts w:ascii="Times New Roman" w:eastAsia="Times New Roman" w:hAnsi="Times New Roman" w:cs="Times New Roman"/>
                <w:lang w:eastAsia="ru-RU"/>
              </w:rPr>
              <w:t xml:space="preserve"> </w:t>
            </w:r>
            <w:proofErr w:type="spellStart"/>
            <w:r w:rsidRPr="00760296">
              <w:rPr>
                <w:rFonts w:ascii="Times New Roman" w:eastAsia="Times New Roman" w:hAnsi="Times New Roman" w:cs="Times New Roman"/>
                <w:lang w:eastAsia="ru-RU"/>
              </w:rPr>
              <w:t>И.В.Сохин</w:t>
            </w:r>
            <w:proofErr w:type="spellEnd"/>
          </w:p>
        </w:tc>
      </w:tr>
      <w:tr w:rsidR="00BA0F1B" w:rsidRPr="002D34B7" w:rsidTr="00BA0F1B">
        <w:trPr>
          <w:trHeight w:val="70"/>
        </w:trPr>
        <w:tc>
          <w:tcPr>
            <w:tcW w:w="3458" w:type="dxa"/>
            <w:tcBorders>
              <w:top w:val="single" w:sz="4" w:space="0" w:color="auto"/>
            </w:tcBorders>
          </w:tcPr>
          <w:p w:rsidR="00BA0F1B" w:rsidRPr="00760296" w:rsidRDefault="00BA0F1B" w:rsidP="00BA0F1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60296">
              <w:rPr>
                <w:rFonts w:ascii="Times New Roman" w:eastAsia="Times New Roman" w:hAnsi="Times New Roman" w:cs="Times New Roman"/>
                <w:sz w:val="16"/>
                <w:szCs w:val="16"/>
                <w:lang w:eastAsia="ru-RU"/>
              </w:rPr>
              <w:t>(должность)</w:t>
            </w:r>
          </w:p>
        </w:tc>
        <w:tc>
          <w:tcPr>
            <w:tcW w:w="278" w:type="dxa"/>
          </w:tcPr>
          <w:p w:rsidR="00BA0F1B" w:rsidRPr="00760296" w:rsidRDefault="00BA0F1B" w:rsidP="00BA0F1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006" w:type="dxa"/>
            <w:tcBorders>
              <w:top w:val="single" w:sz="4" w:space="0" w:color="auto"/>
            </w:tcBorders>
          </w:tcPr>
          <w:p w:rsidR="00BA0F1B" w:rsidRPr="00760296" w:rsidRDefault="00BA0F1B" w:rsidP="00BA0F1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60296">
              <w:rPr>
                <w:rFonts w:ascii="Times New Roman" w:eastAsia="Times New Roman" w:hAnsi="Times New Roman" w:cs="Times New Roman"/>
                <w:sz w:val="16"/>
                <w:szCs w:val="16"/>
                <w:lang w:eastAsia="ru-RU"/>
              </w:rPr>
              <w:t>(подпись)</w:t>
            </w:r>
          </w:p>
        </w:tc>
        <w:tc>
          <w:tcPr>
            <w:tcW w:w="278" w:type="dxa"/>
          </w:tcPr>
          <w:p w:rsidR="00BA0F1B" w:rsidRPr="00760296" w:rsidRDefault="00BA0F1B" w:rsidP="00BA0F1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268" w:type="dxa"/>
            <w:tcBorders>
              <w:top w:val="single" w:sz="4" w:space="0" w:color="auto"/>
            </w:tcBorders>
          </w:tcPr>
          <w:p w:rsidR="00BA0F1B" w:rsidRPr="00760296" w:rsidRDefault="00BA0F1B" w:rsidP="00BA0F1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60296">
              <w:rPr>
                <w:rFonts w:ascii="Times New Roman" w:eastAsia="Times New Roman" w:hAnsi="Times New Roman" w:cs="Times New Roman"/>
                <w:sz w:val="16"/>
                <w:szCs w:val="16"/>
                <w:lang w:eastAsia="ru-RU"/>
              </w:rPr>
              <w:t>(расшифровка подписи)</w:t>
            </w:r>
          </w:p>
        </w:tc>
      </w:tr>
    </w:tbl>
    <w:p w:rsidR="00BC3A85" w:rsidRDefault="00BC3A85" w:rsidP="00193EBD">
      <w:pPr>
        <w:spacing w:after="0" w:line="240" w:lineRule="auto"/>
        <w:rPr>
          <w:rFonts w:ascii="Times New Roman" w:hAnsi="Times New Roman" w:cs="Times New Roman"/>
        </w:rPr>
      </w:pPr>
    </w:p>
    <w:p w:rsidR="00BA0F1B" w:rsidRDefault="00BA0F1B" w:rsidP="00193EBD">
      <w:pPr>
        <w:spacing w:after="0" w:line="240" w:lineRule="auto"/>
        <w:rPr>
          <w:rFonts w:ascii="Times New Roman" w:hAnsi="Times New Roman" w:cs="Times New Roman"/>
        </w:rPr>
      </w:pPr>
    </w:p>
    <w:p w:rsidR="00BC3A85" w:rsidRDefault="00BC3A85" w:rsidP="00193EBD">
      <w:pPr>
        <w:spacing w:after="0" w:line="240" w:lineRule="auto"/>
        <w:rPr>
          <w:rFonts w:ascii="Times New Roman" w:hAnsi="Times New Roman" w:cs="Times New Roman"/>
        </w:rPr>
      </w:pPr>
    </w:p>
    <w:p w:rsidR="00BC3A85" w:rsidRPr="006E66D8" w:rsidRDefault="00BC3A85" w:rsidP="00193EBD">
      <w:pPr>
        <w:spacing w:after="0" w:line="240" w:lineRule="auto"/>
        <w:rPr>
          <w:rFonts w:ascii="Times New Roman" w:hAnsi="Times New Roman" w:cs="Times New Roman"/>
        </w:rPr>
      </w:pPr>
    </w:p>
    <w:p w:rsidR="00C30259" w:rsidRPr="006E66D8" w:rsidRDefault="00C30259" w:rsidP="00193EBD">
      <w:pPr>
        <w:spacing w:after="0" w:line="240" w:lineRule="auto"/>
        <w:jc w:val="center"/>
        <w:rPr>
          <w:rFonts w:ascii="Times New Roman" w:hAnsi="Times New Roman" w:cs="Times New Roman"/>
          <w:sz w:val="24"/>
          <w:szCs w:val="24"/>
        </w:rPr>
      </w:pPr>
    </w:p>
    <w:p w:rsidR="00C30259" w:rsidRPr="006E66D8" w:rsidRDefault="00937E46" w:rsidP="00193EBD">
      <w:pPr>
        <w:spacing w:after="0" w:line="240" w:lineRule="auto"/>
        <w:jc w:val="center"/>
        <w:rPr>
          <w:rFonts w:ascii="Times New Roman" w:hAnsi="Times New Roman" w:cs="Times New Roman"/>
          <w:b/>
          <w:sz w:val="24"/>
          <w:szCs w:val="24"/>
        </w:rPr>
      </w:pPr>
      <w:r w:rsidRPr="006E66D8">
        <w:rPr>
          <w:rFonts w:ascii="Times New Roman" w:hAnsi="Times New Roman" w:cs="Times New Roman"/>
          <w:b/>
          <w:sz w:val="24"/>
          <w:szCs w:val="24"/>
        </w:rPr>
        <w:t>Ялта</w:t>
      </w:r>
      <w:r w:rsidR="00C30259" w:rsidRPr="006E66D8">
        <w:rPr>
          <w:rFonts w:ascii="Times New Roman" w:hAnsi="Times New Roman" w:cs="Times New Roman"/>
          <w:b/>
          <w:sz w:val="24"/>
          <w:szCs w:val="24"/>
        </w:rPr>
        <w:t xml:space="preserve"> – 20</w:t>
      </w:r>
      <w:r w:rsidRPr="006E66D8">
        <w:rPr>
          <w:rFonts w:ascii="Times New Roman" w:hAnsi="Times New Roman" w:cs="Times New Roman"/>
          <w:b/>
          <w:sz w:val="24"/>
          <w:szCs w:val="24"/>
        </w:rPr>
        <w:t>21</w:t>
      </w:r>
      <w:r w:rsidR="00DC0B28" w:rsidRPr="006E66D8">
        <w:rPr>
          <w:rFonts w:ascii="Times New Roman" w:hAnsi="Times New Roman" w:cs="Times New Roman"/>
          <w:b/>
          <w:sz w:val="24"/>
          <w:szCs w:val="24"/>
        </w:rPr>
        <w:t xml:space="preserve"> г.</w:t>
      </w:r>
    </w:p>
    <w:p w:rsidR="006A7D48" w:rsidRDefault="006A7D48" w:rsidP="00193EBD">
      <w:pPr>
        <w:spacing w:after="0" w:line="240" w:lineRule="auto"/>
        <w:ind w:firstLine="709"/>
        <w:rPr>
          <w:rFonts w:ascii="Times New Roman" w:eastAsia="Times New Roman" w:hAnsi="Times New Roman" w:cs="Times New Roman"/>
          <w:b/>
          <w:color w:val="FF0000"/>
          <w:sz w:val="24"/>
          <w:szCs w:val="24"/>
          <w:lang w:eastAsia="ru-RU"/>
        </w:rPr>
      </w:pPr>
    </w:p>
    <w:p w:rsidR="00C30259" w:rsidRPr="004E2BB0" w:rsidRDefault="00C30259" w:rsidP="00193EBD">
      <w:pPr>
        <w:spacing w:after="0" w:line="240" w:lineRule="auto"/>
        <w:ind w:firstLine="709"/>
        <w:rPr>
          <w:rFonts w:ascii="Times New Roman" w:eastAsia="Times New Roman" w:hAnsi="Times New Roman" w:cs="Times New Roman"/>
          <w:b/>
          <w:sz w:val="24"/>
          <w:szCs w:val="24"/>
          <w:lang w:eastAsia="ru-RU"/>
        </w:rPr>
      </w:pPr>
      <w:r w:rsidRPr="004E2BB0">
        <w:rPr>
          <w:rFonts w:ascii="Times New Roman" w:eastAsia="Times New Roman" w:hAnsi="Times New Roman" w:cs="Times New Roman"/>
          <w:b/>
          <w:sz w:val="24"/>
          <w:szCs w:val="24"/>
          <w:lang w:eastAsia="ru-RU"/>
        </w:rPr>
        <w:t>Общие положения</w:t>
      </w:r>
    </w:p>
    <w:p w:rsidR="00C30259" w:rsidRPr="004E2BB0" w:rsidRDefault="00C30259" w:rsidP="00193EBD">
      <w:pPr>
        <w:suppressAutoHyphens/>
        <w:spacing w:after="0" w:line="240" w:lineRule="auto"/>
        <w:ind w:left="709"/>
        <w:contextualSpacing/>
        <w:rPr>
          <w:rFonts w:ascii="Times New Roman" w:eastAsia="Calibri" w:hAnsi="Times New Roman" w:cs="Times New Roman"/>
          <w:b/>
          <w:kern w:val="32"/>
          <w:sz w:val="24"/>
          <w:szCs w:val="24"/>
        </w:rPr>
      </w:pPr>
      <w:r w:rsidRPr="004E2BB0">
        <w:rPr>
          <w:rFonts w:ascii="Times New Roman" w:eastAsia="Calibri" w:hAnsi="Times New Roman" w:cs="Times New Roman"/>
          <w:b/>
          <w:kern w:val="32"/>
          <w:sz w:val="24"/>
          <w:szCs w:val="24"/>
        </w:rPr>
        <w:t>1. Законодательное регулирование</w:t>
      </w:r>
    </w:p>
    <w:p w:rsidR="00C30259" w:rsidRPr="004E2BB0" w:rsidRDefault="00C30259" w:rsidP="00193EBD">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4E2BB0">
        <w:rPr>
          <w:rFonts w:ascii="Times New Roman" w:eastAsia="Times New Roman" w:hAnsi="Times New Roman" w:cs="Times New Roman"/>
          <w:sz w:val="24"/>
          <w:szCs w:val="24"/>
          <w:lang w:eastAsia="ru-RU"/>
        </w:rPr>
        <w:t xml:space="preserve">Настоящий конкурс проводится в соответствии и на основании Положения о закупке товаров, работ, услуг федеральным государственным бюджетным учреждением «Санаторий работников органов прокуратуры </w:t>
      </w:r>
      <w:r w:rsidR="00937E46" w:rsidRPr="004E2BB0">
        <w:rPr>
          <w:rFonts w:ascii="Times New Roman" w:eastAsia="Times New Roman" w:hAnsi="Times New Roman" w:cs="Times New Roman"/>
          <w:sz w:val="24"/>
          <w:szCs w:val="24"/>
          <w:lang w:eastAsia="ru-RU"/>
        </w:rPr>
        <w:t>Российской Федерации «Россия</w:t>
      </w:r>
      <w:r w:rsidRPr="004E2BB0">
        <w:rPr>
          <w:rFonts w:ascii="Times New Roman" w:eastAsia="Times New Roman" w:hAnsi="Times New Roman" w:cs="Times New Roman"/>
          <w:sz w:val="24"/>
          <w:szCs w:val="24"/>
          <w:lang w:eastAsia="ru-RU"/>
        </w:rPr>
        <w:t xml:space="preserve">», Конституции Российской Федерации, Гражданского кодекса Российской Федерации, Федерального закона </w:t>
      </w:r>
      <w:r w:rsidRPr="004E2BB0">
        <w:rPr>
          <w:rFonts w:ascii="Times New Roman" w:eastAsia="Times New Roman" w:hAnsi="Times New Roman" w:cs="Times New Roman"/>
          <w:bCs/>
          <w:sz w:val="24"/>
          <w:szCs w:val="24"/>
          <w:lang w:eastAsia="ru-RU"/>
        </w:rPr>
        <w:t xml:space="preserve">от 18.07.2011 </w:t>
      </w:r>
      <w:r w:rsidRPr="004E2BB0">
        <w:rPr>
          <w:rFonts w:ascii="Times New Roman" w:eastAsia="Times New Roman" w:hAnsi="Times New Roman" w:cs="Times New Roman"/>
          <w:sz w:val="24"/>
          <w:szCs w:val="24"/>
          <w:lang w:eastAsia="ru-RU"/>
        </w:rPr>
        <w:t>№ 223-ФЗ</w:t>
      </w:r>
      <w:r w:rsidRPr="004E2BB0">
        <w:rPr>
          <w:rFonts w:ascii="Times New Roman" w:eastAsia="Times New Roman" w:hAnsi="Times New Roman" w:cs="Times New Roman"/>
          <w:kern w:val="36"/>
          <w:sz w:val="48"/>
          <w:szCs w:val="48"/>
          <w:lang w:eastAsia="ru-RU"/>
        </w:rPr>
        <w:t xml:space="preserve"> </w:t>
      </w:r>
      <w:r w:rsidRPr="004E2BB0">
        <w:rPr>
          <w:rFonts w:ascii="Times New Roman" w:eastAsia="Times New Roman" w:hAnsi="Times New Roman" w:cs="Times New Roman"/>
          <w:bCs/>
          <w:sz w:val="24"/>
          <w:szCs w:val="24"/>
          <w:lang w:eastAsia="ru-RU"/>
        </w:rPr>
        <w:t>«О закупках товаров, работ, услуг отдельными видами юридических лиц» (далее</w:t>
      </w:r>
      <w:r w:rsidR="00DC0B28" w:rsidRPr="004E2BB0">
        <w:rPr>
          <w:rFonts w:ascii="Times New Roman" w:eastAsia="Times New Roman" w:hAnsi="Times New Roman" w:cs="Times New Roman"/>
          <w:bCs/>
          <w:sz w:val="24"/>
          <w:szCs w:val="24"/>
          <w:lang w:eastAsia="ru-RU"/>
        </w:rPr>
        <w:t xml:space="preserve"> по тексту</w:t>
      </w:r>
      <w:r w:rsidRPr="004E2BB0">
        <w:rPr>
          <w:rFonts w:ascii="Times New Roman" w:eastAsia="Times New Roman" w:hAnsi="Times New Roman" w:cs="Times New Roman"/>
          <w:bCs/>
          <w:sz w:val="24"/>
          <w:szCs w:val="24"/>
          <w:lang w:eastAsia="ru-RU"/>
        </w:rPr>
        <w:t xml:space="preserve"> – Федеральный закон № 223-ФЗ)</w:t>
      </w:r>
      <w:r w:rsidRPr="004E2BB0">
        <w:rPr>
          <w:rFonts w:ascii="Times New Roman" w:eastAsia="Times New Roman" w:hAnsi="Times New Roman" w:cs="Times New Roman"/>
          <w:sz w:val="24"/>
          <w:szCs w:val="24"/>
          <w:lang w:eastAsia="ru-RU"/>
        </w:rPr>
        <w:t>, Федерального закона от 26.07.2006 № 135-ФЗ «О защите конкуренции</w:t>
      </w:r>
      <w:proofErr w:type="gramEnd"/>
      <w:r w:rsidRPr="004E2BB0">
        <w:rPr>
          <w:rFonts w:ascii="Times New Roman" w:eastAsia="Times New Roman" w:hAnsi="Times New Roman" w:cs="Times New Roman"/>
          <w:sz w:val="24"/>
          <w:szCs w:val="24"/>
          <w:lang w:eastAsia="ru-RU"/>
        </w:rPr>
        <w:t>» (далее – Федеральный закон № 135-ФЗ), других федеральных законов и нормативных правовых актов Российской Федерации.</w:t>
      </w:r>
      <w:r w:rsidR="00A45C0A" w:rsidRPr="004E2BB0">
        <w:rPr>
          <w:rFonts w:ascii="Times New Roman" w:eastAsia="Times New Roman" w:hAnsi="Times New Roman" w:cs="Times New Roman"/>
          <w:sz w:val="24"/>
          <w:szCs w:val="24"/>
          <w:lang w:eastAsia="ru-RU"/>
        </w:rPr>
        <w:t xml:space="preserve"> </w:t>
      </w:r>
    </w:p>
    <w:p w:rsidR="00C30259" w:rsidRPr="004E2BB0" w:rsidRDefault="00C30259" w:rsidP="00193EBD">
      <w:pPr>
        <w:suppressAutoHyphens/>
        <w:spacing w:after="0" w:line="240" w:lineRule="auto"/>
        <w:jc w:val="both"/>
        <w:rPr>
          <w:rFonts w:ascii="Times New Roman" w:eastAsia="Times New Roman" w:hAnsi="Times New Roman" w:cs="Times New Roman"/>
          <w:sz w:val="24"/>
          <w:szCs w:val="24"/>
          <w:lang w:eastAsia="ru-RU"/>
        </w:rPr>
      </w:pPr>
    </w:p>
    <w:p w:rsidR="00C30259" w:rsidRPr="004E2BB0" w:rsidRDefault="00C30259" w:rsidP="00193EBD">
      <w:pPr>
        <w:suppressAutoHyphens/>
        <w:spacing w:after="0" w:line="240" w:lineRule="auto"/>
        <w:ind w:left="709"/>
        <w:contextualSpacing/>
        <w:rPr>
          <w:rFonts w:ascii="Times New Roman" w:eastAsia="Calibri" w:hAnsi="Times New Roman" w:cs="Times New Roman"/>
          <w:sz w:val="24"/>
          <w:szCs w:val="24"/>
        </w:rPr>
      </w:pPr>
      <w:r w:rsidRPr="004E2BB0">
        <w:rPr>
          <w:rFonts w:ascii="Times New Roman" w:eastAsia="Calibri" w:hAnsi="Times New Roman" w:cs="Times New Roman"/>
          <w:b/>
          <w:sz w:val="24"/>
          <w:szCs w:val="24"/>
        </w:rPr>
        <w:t>2. Порядок проведения конкурса</w:t>
      </w:r>
    </w:p>
    <w:p w:rsidR="00C30259" w:rsidRPr="004E2BB0" w:rsidRDefault="00C30259"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Конкурс проводится в соответствии с требованиями Положения о закупке товаров, работ, услуг федеральным государственным бюджетным учреждением «Санаторий работников органов прокуратуры Р</w:t>
      </w:r>
      <w:r w:rsidR="00937E46" w:rsidRPr="004E2BB0">
        <w:rPr>
          <w:rFonts w:ascii="Times New Roman" w:eastAsia="Times New Roman" w:hAnsi="Times New Roman" w:cs="Times New Roman"/>
          <w:sz w:val="24"/>
          <w:szCs w:val="24"/>
          <w:lang w:eastAsia="ru-RU"/>
        </w:rPr>
        <w:t>оссийской Федерации «Россия</w:t>
      </w:r>
      <w:r w:rsidRPr="004E2BB0">
        <w:rPr>
          <w:rFonts w:ascii="Times New Roman" w:eastAsia="Times New Roman" w:hAnsi="Times New Roman" w:cs="Times New Roman"/>
          <w:sz w:val="24"/>
          <w:szCs w:val="24"/>
          <w:lang w:eastAsia="ru-RU"/>
        </w:rPr>
        <w:t xml:space="preserve">», утвержденного приказом Генерального прокурора Российской Федерации от </w:t>
      </w:r>
      <w:r w:rsidR="000A759E" w:rsidRPr="004E2BB0">
        <w:rPr>
          <w:rFonts w:ascii="Times New Roman" w:eastAsia="Times New Roman" w:hAnsi="Times New Roman" w:cs="Times New Roman"/>
          <w:sz w:val="24"/>
          <w:szCs w:val="24"/>
          <w:lang w:eastAsia="ru-RU"/>
        </w:rPr>
        <w:t xml:space="preserve">28.12.2020г. </w:t>
      </w:r>
      <w:r w:rsidR="00937E46" w:rsidRPr="004E2BB0">
        <w:rPr>
          <w:rFonts w:ascii="Times New Roman" w:eastAsia="Times New Roman" w:hAnsi="Times New Roman" w:cs="Times New Roman"/>
          <w:sz w:val="24"/>
          <w:szCs w:val="24"/>
          <w:lang w:eastAsia="ru-RU"/>
        </w:rPr>
        <w:t>№</w:t>
      </w:r>
      <w:r w:rsidR="000A759E" w:rsidRPr="004E2BB0">
        <w:rPr>
          <w:rFonts w:ascii="Times New Roman" w:eastAsia="Times New Roman" w:hAnsi="Times New Roman" w:cs="Times New Roman"/>
          <w:sz w:val="24"/>
          <w:szCs w:val="24"/>
          <w:lang w:eastAsia="ru-RU"/>
        </w:rPr>
        <w:t>434-10</w:t>
      </w:r>
      <w:r w:rsidRPr="004E2BB0">
        <w:rPr>
          <w:rFonts w:ascii="Times New Roman" w:eastAsia="Times New Roman" w:hAnsi="Times New Roman" w:cs="Times New Roman"/>
          <w:sz w:val="24"/>
          <w:szCs w:val="24"/>
          <w:lang w:eastAsia="ru-RU"/>
        </w:rPr>
        <w:t xml:space="preserve"> (далее</w:t>
      </w:r>
      <w:r w:rsidR="00DC0B28" w:rsidRPr="004E2BB0">
        <w:rPr>
          <w:rFonts w:ascii="Times New Roman" w:eastAsia="Times New Roman" w:hAnsi="Times New Roman" w:cs="Times New Roman"/>
          <w:sz w:val="24"/>
          <w:szCs w:val="24"/>
          <w:lang w:eastAsia="ru-RU"/>
        </w:rPr>
        <w:t xml:space="preserve"> по тексту</w:t>
      </w:r>
      <w:r w:rsidRPr="004E2BB0">
        <w:rPr>
          <w:rFonts w:ascii="Times New Roman" w:eastAsia="Times New Roman" w:hAnsi="Times New Roman" w:cs="Times New Roman"/>
          <w:sz w:val="24"/>
          <w:szCs w:val="24"/>
          <w:lang w:eastAsia="ru-RU"/>
        </w:rPr>
        <w:t xml:space="preserve"> – Положение о закупк</w:t>
      </w:r>
      <w:r w:rsidR="00657C52" w:rsidRPr="004E2BB0">
        <w:rPr>
          <w:rFonts w:ascii="Times New Roman" w:eastAsia="Times New Roman" w:hAnsi="Times New Roman" w:cs="Times New Roman"/>
          <w:sz w:val="24"/>
          <w:szCs w:val="24"/>
          <w:lang w:eastAsia="ru-RU"/>
        </w:rPr>
        <w:t>е</w:t>
      </w:r>
      <w:r w:rsidRPr="004E2BB0">
        <w:rPr>
          <w:rFonts w:ascii="Times New Roman" w:eastAsia="Times New Roman" w:hAnsi="Times New Roman" w:cs="Times New Roman"/>
          <w:sz w:val="24"/>
          <w:szCs w:val="24"/>
          <w:lang w:eastAsia="ru-RU"/>
        </w:rPr>
        <w:t>).</w:t>
      </w:r>
    </w:p>
    <w:p w:rsidR="00C9068F" w:rsidRPr="004E2BB0" w:rsidRDefault="00C9068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9068F" w:rsidRPr="004E2BB0" w:rsidRDefault="00C9068F" w:rsidP="00193EB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E2BB0">
        <w:rPr>
          <w:rFonts w:ascii="Times New Roman" w:eastAsia="Times New Roman" w:hAnsi="Times New Roman" w:cs="Times New Roman"/>
          <w:b/>
          <w:sz w:val="24"/>
          <w:szCs w:val="24"/>
          <w:lang w:eastAsia="ru-RU"/>
        </w:rPr>
        <w:t>3. Сведения о процедуре закупки</w:t>
      </w:r>
    </w:p>
    <w:p w:rsidR="00C9068F" w:rsidRPr="004E2BB0" w:rsidRDefault="00C9068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3.1. Неотъемлемыми частями документации о закупке являются извещение и проект договора. При наличии противоречий между положениями извещения и документации о закупке применяются положения извещения.</w:t>
      </w:r>
    </w:p>
    <w:p w:rsidR="00C9068F" w:rsidRPr="004E2BB0" w:rsidRDefault="00C9068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3.2. Понятия, содержащиеся в документации о закупке, используются в ней применительно к положениям Федерального закона № 223-ФЗ, а также иных нормативных правовых актов Российской Федерации, регулирующих закупки товаров, работ, услуг отдельными видами юридических лиц (далее – законодательство Российской Федерации и иные нормативные правовые акты).</w:t>
      </w:r>
    </w:p>
    <w:p w:rsidR="003E2F84" w:rsidRPr="004E2BB0" w:rsidRDefault="00C9068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3.3. </w:t>
      </w:r>
      <w:r w:rsidR="003E2F84" w:rsidRPr="004E2BB0">
        <w:rPr>
          <w:rFonts w:ascii="Times New Roman" w:eastAsia="Times New Roman" w:hAnsi="Times New Roman" w:cs="Times New Roman"/>
          <w:sz w:val="24"/>
          <w:szCs w:val="24"/>
          <w:lang w:eastAsia="ru-RU"/>
        </w:rPr>
        <w:t xml:space="preserve">Порядок проведения закупки и участия в ней, а также инструкции по подготовке заявок, </w:t>
      </w:r>
      <w:r w:rsidR="00DC0B28" w:rsidRPr="004E2BB0">
        <w:rPr>
          <w:rFonts w:ascii="Times New Roman" w:eastAsia="Times New Roman" w:hAnsi="Times New Roman" w:cs="Times New Roman"/>
          <w:sz w:val="24"/>
          <w:szCs w:val="24"/>
          <w:lang w:eastAsia="ru-RU"/>
        </w:rPr>
        <w:t xml:space="preserve">приведены в разделе </w:t>
      </w:r>
      <w:r w:rsidR="00B663C6" w:rsidRPr="004E2BB0">
        <w:rPr>
          <w:rFonts w:ascii="Times New Roman" w:eastAsia="Times New Roman" w:hAnsi="Times New Roman" w:cs="Times New Roman"/>
          <w:sz w:val="24"/>
          <w:szCs w:val="24"/>
          <w:lang w:eastAsia="ru-RU"/>
        </w:rPr>
        <w:t>4</w:t>
      </w:r>
      <w:r w:rsidR="00DC0B28" w:rsidRPr="004E2BB0">
        <w:rPr>
          <w:rFonts w:ascii="Times New Roman" w:eastAsia="Times New Roman" w:hAnsi="Times New Roman" w:cs="Times New Roman"/>
          <w:sz w:val="24"/>
          <w:szCs w:val="24"/>
          <w:lang w:eastAsia="ru-RU"/>
        </w:rPr>
        <w:t xml:space="preserve">. </w:t>
      </w:r>
      <w:r w:rsidR="00DC0B28" w:rsidRPr="00A1752B">
        <w:rPr>
          <w:rFonts w:ascii="Times New Roman" w:eastAsia="Times New Roman" w:hAnsi="Times New Roman" w:cs="Times New Roman"/>
          <w:sz w:val="24"/>
          <w:szCs w:val="24"/>
          <w:lang w:eastAsia="ru-RU"/>
        </w:rPr>
        <w:t xml:space="preserve">Документации </w:t>
      </w:r>
      <w:r w:rsidR="00A1752B" w:rsidRPr="00A1752B">
        <w:rPr>
          <w:rFonts w:ascii="Times New Roman" w:eastAsia="Times New Roman" w:hAnsi="Times New Roman" w:cs="Times New Roman"/>
          <w:sz w:val="24"/>
          <w:szCs w:val="24"/>
          <w:lang w:eastAsia="ru-RU"/>
        </w:rPr>
        <w:t>о проведении</w:t>
      </w:r>
      <w:r w:rsidR="00DC0B28" w:rsidRPr="00A1752B">
        <w:rPr>
          <w:rFonts w:ascii="Times New Roman" w:eastAsia="Times New Roman" w:hAnsi="Times New Roman" w:cs="Times New Roman"/>
          <w:sz w:val="24"/>
          <w:szCs w:val="24"/>
          <w:lang w:eastAsia="ru-RU"/>
        </w:rPr>
        <w:t xml:space="preserve"> конкурс</w:t>
      </w:r>
      <w:r w:rsidR="00BC3A85">
        <w:rPr>
          <w:rFonts w:ascii="Times New Roman" w:eastAsia="Times New Roman" w:hAnsi="Times New Roman" w:cs="Times New Roman"/>
          <w:sz w:val="24"/>
          <w:szCs w:val="24"/>
          <w:lang w:eastAsia="ru-RU"/>
        </w:rPr>
        <w:t>а</w:t>
      </w:r>
      <w:r w:rsidR="00DC0B28" w:rsidRPr="00A1752B">
        <w:rPr>
          <w:rFonts w:ascii="Times New Roman" w:eastAsia="Times New Roman" w:hAnsi="Times New Roman" w:cs="Times New Roman"/>
          <w:sz w:val="24"/>
          <w:szCs w:val="24"/>
          <w:lang w:eastAsia="ru-RU"/>
        </w:rPr>
        <w:t xml:space="preserve"> </w:t>
      </w:r>
      <w:r w:rsidR="00DC0B28" w:rsidRPr="004E2BB0">
        <w:rPr>
          <w:rFonts w:ascii="Times New Roman" w:eastAsia="Times New Roman" w:hAnsi="Times New Roman" w:cs="Times New Roman"/>
          <w:sz w:val="24"/>
          <w:szCs w:val="24"/>
          <w:lang w:eastAsia="ru-RU"/>
        </w:rPr>
        <w:t>в электронной форме (далее по тексту –</w:t>
      </w:r>
      <w:r w:rsidR="00DD01FA" w:rsidRPr="004E2BB0">
        <w:rPr>
          <w:rFonts w:ascii="Times New Roman" w:eastAsia="Times New Roman" w:hAnsi="Times New Roman" w:cs="Times New Roman"/>
          <w:sz w:val="24"/>
          <w:szCs w:val="24"/>
          <w:lang w:eastAsia="ru-RU"/>
        </w:rPr>
        <w:t xml:space="preserve"> </w:t>
      </w:r>
      <w:r w:rsidR="00DC0B28" w:rsidRPr="004E2BB0">
        <w:rPr>
          <w:rFonts w:ascii="Times New Roman" w:eastAsia="Times New Roman" w:hAnsi="Times New Roman" w:cs="Times New Roman"/>
          <w:sz w:val="24"/>
          <w:szCs w:val="24"/>
          <w:lang w:eastAsia="ru-RU"/>
        </w:rPr>
        <w:t>Документация)</w:t>
      </w:r>
      <w:r w:rsidR="003E2F84" w:rsidRPr="004E2BB0">
        <w:rPr>
          <w:rFonts w:ascii="Times New Roman" w:eastAsia="Times New Roman" w:hAnsi="Times New Roman" w:cs="Times New Roman"/>
          <w:sz w:val="24"/>
          <w:szCs w:val="24"/>
          <w:lang w:eastAsia="ru-RU"/>
        </w:rPr>
        <w:t>.</w:t>
      </w:r>
    </w:p>
    <w:p w:rsidR="003E2F84" w:rsidRPr="004E2BB0" w:rsidRDefault="003E2F84"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3.4. Требования к участникам закупки, а также к документам, подтверждающим соответствие установленным требованиям, </w:t>
      </w:r>
      <w:r w:rsidR="00DC0B28" w:rsidRPr="004E2BB0">
        <w:rPr>
          <w:rFonts w:ascii="Times New Roman" w:eastAsia="Times New Roman" w:hAnsi="Times New Roman" w:cs="Times New Roman"/>
          <w:sz w:val="24"/>
          <w:szCs w:val="24"/>
          <w:lang w:eastAsia="ru-RU"/>
        </w:rPr>
        <w:t xml:space="preserve">приведены в разделе </w:t>
      </w:r>
      <w:r w:rsidR="002C056A" w:rsidRPr="004E2BB0">
        <w:rPr>
          <w:rFonts w:ascii="Times New Roman" w:eastAsia="Times New Roman" w:hAnsi="Times New Roman" w:cs="Times New Roman"/>
          <w:sz w:val="24"/>
          <w:szCs w:val="24"/>
          <w:lang w:eastAsia="ru-RU"/>
        </w:rPr>
        <w:t>5</w:t>
      </w:r>
      <w:r w:rsidRPr="004E2BB0">
        <w:rPr>
          <w:rFonts w:ascii="Times New Roman" w:eastAsia="Times New Roman" w:hAnsi="Times New Roman" w:cs="Times New Roman"/>
          <w:sz w:val="24"/>
          <w:szCs w:val="24"/>
          <w:lang w:eastAsia="ru-RU"/>
        </w:rPr>
        <w:t>.</w:t>
      </w:r>
      <w:r w:rsidR="00DC0B28" w:rsidRPr="004E2BB0">
        <w:rPr>
          <w:rFonts w:ascii="Times New Roman" w:eastAsia="Times New Roman" w:hAnsi="Times New Roman" w:cs="Times New Roman"/>
          <w:sz w:val="24"/>
          <w:szCs w:val="24"/>
          <w:lang w:eastAsia="ru-RU"/>
        </w:rPr>
        <w:t xml:space="preserve"> Документации</w:t>
      </w:r>
    </w:p>
    <w:p w:rsidR="003E2F84" w:rsidRPr="004E2BB0" w:rsidRDefault="003E2F84"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3.5. Конкретные условия данной процедуры закупки приведены в разд. </w:t>
      </w:r>
      <w:r w:rsidR="00B663C6" w:rsidRPr="004E2BB0">
        <w:rPr>
          <w:rFonts w:ascii="Times New Roman" w:eastAsia="Times New Roman" w:hAnsi="Times New Roman" w:cs="Times New Roman"/>
          <w:sz w:val="24"/>
          <w:szCs w:val="24"/>
          <w:lang w:eastAsia="ru-RU"/>
        </w:rPr>
        <w:t>6</w:t>
      </w:r>
      <w:r w:rsidRPr="004E2BB0">
        <w:rPr>
          <w:rFonts w:ascii="Times New Roman" w:eastAsia="Times New Roman" w:hAnsi="Times New Roman" w:cs="Times New Roman"/>
          <w:sz w:val="24"/>
          <w:szCs w:val="24"/>
          <w:lang w:eastAsia="ru-RU"/>
        </w:rPr>
        <w:t>.</w:t>
      </w:r>
      <w:r w:rsidR="00DC0B28" w:rsidRPr="004E2BB0">
        <w:rPr>
          <w:rFonts w:ascii="Times New Roman" w:eastAsia="Times New Roman" w:hAnsi="Times New Roman" w:cs="Times New Roman"/>
          <w:sz w:val="24"/>
          <w:szCs w:val="24"/>
          <w:lang w:eastAsia="ru-RU"/>
        </w:rPr>
        <w:t xml:space="preserve"> Документации.</w:t>
      </w:r>
    </w:p>
    <w:p w:rsidR="003E2F84" w:rsidRPr="004E2BB0" w:rsidRDefault="003E2F84"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3.6. Формы документов, которые необходимо подготовить и включить в состав заявки, приведены </w:t>
      </w:r>
      <w:r w:rsidR="00DC0B28" w:rsidRPr="004E2BB0">
        <w:rPr>
          <w:rFonts w:ascii="Times New Roman" w:eastAsia="Times New Roman" w:hAnsi="Times New Roman" w:cs="Times New Roman"/>
          <w:sz w:val="24"/>
          <w:szCs w:val="24"/>
          <w:lang w:eastAsia="ru-RU"/>
        </w:rPr>
        <w:t>в разделе 7.Документации.</w:t>
      </w:r>
    </w:p>
    <w:p w:rsidR="003E2F84" w:rsidRPr="004E2BB0" w:rsidRDefault="003E2F84"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3.7. Проект договора, который планируется заключить по результатам данной процедуры закупки, включая форму, сроки и порядок оплаты, </w:t>
      </w:r>
      <w:r w:rsidR="00DC0B28" w:rsidRPr="004E2BB0">
        <w:rPr>
          <w:rFonts w:ascii="Times New Roman" w:eastAsia="Times New Roman" w:hAnsi="Times New Roman" w:cs="Times New Roman"/>
          <w:sz w:val="24"/>
          <w:szCs w:val="24"/>
          <w:lang w:eastAsia="ru-RU"/>
        </w:rPr>
        <w:t>приведен в разделе 8. Документации.</w:t>
      </w:r>
    </w:p>
    <w:p w:rsidR="00DC0B28" w:rsidRPr="004E2BB0" w:rsidRDefault="003E2F84" w:rsidP="00DC0B2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3.8. Установленные заказчиком требования к безопасности, качеству, техническим характеристикам, функциональным характеристикам (потребительским свойствам), эксплуатационным характеристикам товара, работы, услуги, к размерам, упаковке, отгрузке товара, к результатам работы и иные требования, связанные с определением соответствия поставляемой </w:t>
      </w:r>
      <w:r w:rsidR="00820152" w:rsidRPr="004E2BB0">
        <w:rPr>
          <w:rFonts w:ascii="Times New Roman" w:eastAsia="Times New Roman" w:hAnsi="Times New Roman" w:cs="Times New Roman"/>
          <w:sz w:val="24"/>
          <w:szCs w:val="24"/>
          <w:lang w:eastAsia="ru-RU"/>
        </w:rPr>
        <w:t>товара</w:t>
      </w:r>
      <w:r w:rsidRPr="004E2BB0">
        <w:rPr>
          <w:rFonts w:ascii="Times New Roman" w:eastAsia="Times New Roman" w:hAnsi="Times New Roman" w:cs="Times New Roman"/>
          <w:sz w:val="24"/>
          <w:szCs w:val="24"/>
          <w:lang w:eastAsia="ru-RU"/>
        </w:rPr>
        <w:t xml:space="preserve"> потребностям заказчика, </w:t>
      </w:r>
      <w:r w:rsidR="00DC0B28" w:rsidRPr="004E2BB0">
        <w:rPr>
          <w:rFonts w:ascii="Times New Roman" w:eastAsia="Times New Roman" w:hAnsi="Times New Roman" w:cs="Times New Roman"/>
          <w:sz w:val="24"/>
          <w:szCs w:val="24"/>
          <w:lang w:eastAsia="ru-RU"/>
        </w:rPr>
        <w:t xml:space="preserve">изложены в разделе </w:t>
      </w:r>
      <w:r w:rsidR="00B663C6" w:rsidRPr="004E2BB0">
        <w:rPr>
          <w:rFonts w:ascii="Times New Roman" w:eastAsia="Times New Roman" w:hAnsi="Times New Roman" w:cs="Times New Roman"/>
          <w:sz w:val="24"/>
          <w:szCs w:val="24"/>
          <w:lang w:eastAsia="ru-RU"/>
        </w:rPr>
        <w:t>9</w:t>
      </w:r>
      <w:r w:rsidRPr="004E2BB0">
        <w:rPr>
          <w:rFonts w:ascii="Times New Roman" w:eastAsia="Times New Roman" w:hAnsi="Times New Roman" w:cs="Times New Roman"/>
          <w:sz w:val="24"/>
          <w:szCs w:val="24"/>
          <w:lang w:eastAsia="ru-RU"/>
        </w:rPr>
        <w:t>.</w:t>
      </w:r>
      <w:r w:rsidR="00DC0B28" w:rsidRPr="004E2BB0">
        <w:rPr>
          <w:rFonts w:ascii="Times New Roman" w:eastAsia="Times New Roman" w:hAnsi="Times New Roman" w:cs="Times New Roman"/>
          <w:sz w:val="24"/>
          <w:szCs w:val="24"/>
          <w:lang w:eastAsia="ru-RU"/>
        </w:rPr>
        <w:t xml:space="preserve"> Документации.</w:t>
      </w:r>
    </w:p>
    <w:p w:rsidR="002A710B" w:rsidRDefault="003E2F84"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3.9. 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w:t>
      </w:r>
      <w:r w:rsidR="00A737B4">
        <w:rPr>
          <w:rFonts w:ascii="Times New Roman" w:eastAsia="Times New Roman" w:hAnsi="Times New Roman" w:cs="Times New Roman"/>
          <w:sz w:val="24"/>
          <w:szCs w:val="24"/>
          <w:lang w:eastAsia="ru-RU"/>
        </w:rPr>
        <w:t xml:space="preserve"> закупки.</w:t>
      </w:r>
      <w:r w:rsidRPr="004E2BB0">
        <w:rPr>
          <w:rFonts w:ascii="Times New Roman" w:eastAsia="Times New Roman" w:hAnsi="Times New Roman" w:cs="Times New Roman"/>
          <w:sz w:val="24"/>
          <w:szCs w:val="24"/>
          <w:lang w:eastAsia="ru-RU"/>
        </w:rPr>
        <w:t xml:space="preserve"> </w:t>
      </w:r>
    </w:p>
    <w:p w:rsidR="003E2F84" w:rsidRPr="004E2BB0" w:rsidRDefault="003E2F84"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3.10. 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3E2F84" w:rsidRPr="004E2BB0" w:rsidRDefault="003E2F84"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3.11. В сроки, установленные настоящей документацией о закупке, официально размещаются: извещение, документация о закупке, изменения, вносимые в извещение и </w:t>
      </w:r>
      <w:r w:rsidRPr="004E2BB0">
        <w:rPr>
          <w:rFonts w:ascii="Times New Roman" w:eastAsia="Times New Roman" w:hAnsi="Times New Roman" w:cs="Times New Roman"/>
          <w:sz w:val="24"/>
          <w:szCs w:val="24"/>
          <w:lang w:eastAsia="ru-RU"/>
        </w:rPr>
        <w:lastRenderedPageBreak/>
        <w:t>документацию, разъяснения документации, а также протоколы, составленные в ходе закупки.</w:t>
      </w:r>
    </w:p>
    <w:p w:rsidR="003E2F84" w:rsidRPr="004E2BB0" w:rsidRDefault="003E2F84"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3.12. Участники обязаны самостоятельно отслеживать размещенные разъяснения и изменения извещения, документации о закупке, а также информацию о принятых в ходе процедуры закупки решениях закупочной комиссии.</w:t>
      </w:r>
      <w:r w:rsidR="00060921" w:rsidRPr="004E2BB0">
        <w:rPr>
          <w:rFonts w:ascii="Times New Roman" w:eastAsia="Times New Roman" w:hAnsi="Times New Roman" w:cs="Times New Roman"/>
          <w:sz w:val="24"/>
          <w:szCs w:val="24"/>
          <w:lang w:eastAsia="ru-RU"/>
        </w:rPr>
        <w:t xml:space="preserve"> </w:t>
      </w:r>
    </w:p>
    <w:p w:rsidR="003E2F84"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3.13</w:t>
      </w:r>
      <w:r w:rsidR="003E2F84" w:rsidRPr="004E2BB0">
        <w:rPr>
          <w:rFonts w:ascii="Times New Roman" w:eastAsia="Times New Roman" w:hAnsi="Times New Roman" w:cs="Times New Roman"/>
          <w:sz w:val="24"/>
          <w:szCs w:val="24"/>
          <w:lang w:eastAsia="ru-RU"/>
        </w:rPr>
        <w:t xml:space="preserve">. </w:t>
      </w:r>
      <w:proofErr w:type="gramStart"/>
      <w:r w:rsidR="003E2F84" w:rsidRPr="004E2BB0">
        <w:rPr>
          <w:rFonts w:ascii="Times New Roman" w:eastAsia="Times New Roman" w:hAnsi="Times New Roman" w:cs="Times New Roman"/>
          <w:sz w:val="24"/>
          <w:szCs w:val="24"/>
          <w:lang w:eastAsia="ru-RU"/>
        </w:rPr>
        <w:t>ЭТП, посредством которой проводится закупка в электронной форме, указана в информационной карт</w:t>
      </w:r>
      <w:r w:rsidR="00937E46" w:rsidRPr="004E2BB0">
        <w:rPr>
          <w:rFonts w:ascii="Times New Roman" w:eastAsia="Times New Roman" w:hAnsi="Times New Roman" w:cs="Times New Roman"/>
          <w:sz w:val="24"/>
          <w:szCs w:val="24"/>
          <w:lang w:eastAsia="ru-RU"/>
        </w:rPr>
        <w:t>е</w:t>
      </w:r>
      <w:r w:rsidR="003E2F84" w:rsidRPr="004E2BB0">
        <w:rPr>
          <w:rFonts w:ascii="Times New Roman" w:eastAsia="Times New Roman" w:hAnsi="Times New Roman" w:cs="Times New Roman"/>
          <w:sz w:val="24"/>
          <w:szCs w:val="24"/>
          <w:lang w:eastAsia="ru-RU"/>
        </w:rPr>
        <w:t>.</w:t>
      </w:r>
      <w:proofErr w:type="gramEnd"/>
      <w:r w:rsidR="003E2F84" w:rsidRPr="004E2BB0">
        <w:rPr>
          <w:rFonts w:ascii="Times New Roman" w:eastAsia="Times New Roman" w:hAnsi="Times New Roman" w:cs="Times New Roman"/>
          <w:sz w:val="24"/>
          <w:szCs w:val="24"/>
          <w:lang w:eastAsia="ru-RU"/>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A621DB"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3.14</w:t>
      </w:r>
      <w:r w:rsidR="00657C52" w:rsidRPr="004E2BB0">
        <w:rPr>
          <w:rFonts w:ascii="Times New Roman" w:eastAsia="Times New Roman" w:hAnsi="Times New Roman" w:cs="Times New Roman"/>
          <w:sz w:val="24"/>
          <w:szCs w:val="24"/>
          <w:lang w:eastAsia="ru-RU"/>
        </w:rPr>
        <w:t xml:space="preserve">. </w:t>
      </w:r>
      <w:r w:rsidR="00A621DB" w:rsidRPr="004E2BB0">
        <w:rPr>
          <w:rFonts w:ascii="Times New Roman" w:eastAsia="Times New Roman" w:hAnsi="Times New Roman" w:cs="Times New Roman"/>
          <w:sz w:val="24"/>
          <w:szCs w:val="24"/>
          <w:lang w:eastAsia="ru-RU"/>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621DB"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3.15</w:t>
      </w:r>
      <w:r w:rsidR="00A621DB" w:rsidRPr="004E2BB0">
        <w:rPr>
          <w:rFonts w:ascii="Times New Roman" w:eastAsia="Times New Roman" w:hAnsi="Times New Roman" w:cs="Times New Roman"/>
          <w:sz w:val="24"/>
          <w:szCs w:val="24"/>
          <w:lang w:eastAsia="ru-RU"/>
        </w:rPr>
        <w:t>. Ответственность за технические сбои или неполадки в работе ЭТП, подтвержденные документально, несет оператор ЭТП.</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3.16</w:t>
      </w:r>
      <w:r w:rsidR="00A621DB" w:rsidRPr="004E2BB0">
        <w:rPr>
          <w:rFonts w:ascii="Times New Roman" w:eastAsia="Times New Roman" w:hAnsi="Times New Roman" w:cs="Times New Roman"/>
          <w:sz w:val="24"/>
          <w:szCs w:val="24"/>
          <w:lang w:eastAsia="ru-RU"/>
        </w:rPr>
        <w:t xml:space="preserve">. </w:t>
      </w:r>
      <w:r w:rsidRPr="004E2BB0">
        <w:rPr>
          <w:rFonts w:ascii="Times New Roman" w:eastAsia="Times New Roman" w:hAnsi="Times New Roman" w:cs="Times New Roman"/>
          <w:sz w:val="24"/>
          <w:szCs w:val="24"/>
          <w:lang w:eastAsia="ru-RU"/>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3.17. </w:t>
      </w:r>
      <w:proofErr w:type="gramStart"/>
      <w:r w:rsidRPr="004E2BB0">
        <w:rPr>
          <w:rFonts w:ascii="Times New Roman" w:eastAsia="Times New Roman" w:hAnsi="Times New Roman" w:cs="Times New Roman"/>
          <w:sz w:val="24"/>
          <w:szCs w:val="24"/>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3.18. 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3.19. Подача заявок производится посредством функционала</w:t>
      </w:r>
      <w:r w:rsidR="00D90F43" w:rsidRPr="004E2BB0">
        <w:rPr>
          <w:rFonts w:ascii="Times New Roman" w:eastAsia="Times New Roman" w:hAnsi="Times New Roman" w:cs="Times New Roman"/>
          <w:sz w:val="24"/>
          <w:szCs w:val="24"/>
          <w:lang w:eastAsia="ru-RU"/>
        </w:rPr>
        <w:t xml:space="preserve"> и регламента</w:t>
      </w:r>
      <w:r w:rsidRPr="004E2BB0">
        <w:rPr>
          <w:rFonts w:ascii="Times New Roman" w:eastAsia="Times New Roman" w:hAnsi="Times New Roman" w:cs="Times New Roman"/>
          <w:sz w:val="24"/>
          <w:szCs w:val="24"/>
          <w:lang w:eastAsia="ru-RU"/>
        </w:rPr>
        <w:t xml:space="preserve">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в печатном виде (на бумажном носителе) не допускается.</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3.20. 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rsidR="00657C52" w:rsidRPr="004E2BB0" w:rsidRDefault="00657C52"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E2BB0">
        <w:rPr>
          <w:rFonts w:ascii="Times New Roman" w:eastAsia="Times New Roman" w:hAnsi="Times New Roman" w:cs="Times New Roman"/>
          <w:b/>
          <w:sz w:val="24"/>
          <w:szCs w:val="24"/>
          <w:lang w:eastAsia="ru-RU"/>
        </w:rPr>
        <w:t>4.</w:t>
      </w:r>
      <w:r w:rsidRPr="004E2BB0">
        <w:rPr>
          <w:rFonts w:ascii="Times New Roman" w:eastAsia="Times New Roman" w:hAnsi="Times New Roman" w:cs="Times New Roman"/>
          <w:sz w:val="24"/>
          <w:szCs w:val="24"/>
          <w:lang w:eastAsia="ru-RU"/>
        </w:rPr>
        <w:t xml:space="preserve"> </w:t>
      </w:r>
      <w:r w:rsidRPr="004E2BB0">
        <w:rPr>
          <w:rFonts w:ascii="Times New Roman" w:eastAsia="Times New Roman" w:hAnsi="Times New Roman" w:cs="Times New Roman"/>
          <w:b/>
          <w:sz w:val="24"/>
          <w:szCs w:val="24"/>
          <w:lang w:eastAsia="ru-RU"/>
        </w:rPr>
        <w:t>Порядок проведения закупки</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E2BB0">
        <w:rPr>
          <w:rFonts w:ascii="Times New Roman" w:eastAsia="Times New Roman" w:hAnsi="Times New Roman" w:cs="Times New Roman"/>
          <w:b/>
          <w:sz w:val="24"/>
          <w:szCs w:val="24"/>
          <w:lang w:eastAsia="ru-RU"/>
        </w:rPr>
        <w:t>4.1. Общий порядок проведения закупки</w:t>
      </w:r>
      <w:r w:rsidR="007769D8" w:rsidRPr="004E2BB0">
        <w:rPr>
          <w:rFonts w:ascii="Times New Roman" w:eastAsia="Times New Roman" w:hAnsi="Times New Roman" w:cs="Times New Roman"/>
          <w:b/>
          <w:sz w:val="24"/>
          <w:szCs w:val="24"/>
          <w:lang w:eastAsia="ru-RU"/>
        </w:rPr>
        <w:t>.</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4.1.1. Закупка состоит из следующих мероприятий (действий):</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(1) Официальное размещение извещения и документации о закупке;</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(2) Разъяснение документации о закупке. Внесение изменений в извещение и/или документацию о закупке (при необходимости);</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(3) Подготовка заявок;</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 Подача заявок, в том числе их изменение или отзыв;</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(5) Открытие доступа к заявкам;</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(6) Рассмотрение заявок. Допуск к участию в закупке;</w:t>
      </w:r>
    </w:p>
    <w:p w:rsidR="00355123" w:rsidRPr="004E2BB0" w:rsidRDefault="00002CEB"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 (7</w:t>
      </w:r>
      <w:r w:rsidR="00355123" w:rsidRPr="004E2BB0">
        <w:rPr>
          <w:rFonts w:ascii="Times New Roman" w:eastAsia="Times New Roman" w:hAnsi="Times New Roman" w:cs="Times New Roman"/>
          <w:sz w:val="24"/>
          <w:szCs w:val="24"/>
          <w:lang w:eastAsia="ru-RU"/>
        </w:rPr>
        <w:t>) Оценка и сопоставление заявок. Выбор победителя и подведение итогов закупки;</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E2BB0">
        <w:rPr>
          <w:rFonts w:ascii="Times New Roman" w:eastAsia="Times New Roman" w:hAnsi="Times New Roman" w:cs="Times New Roman"/>
          <w:b/>
          <w:sz w:val="24"/>
          <w:szCs w:val="24"/>
          <w:lang w:eastAsia="ru-RU"/>
        </w:rPr>
        <w:t>4.2. Официальное размещение извещения и документации о закупке</w:t>
      </w:r>
      <w:r w:rsidR="007769D8" w:rsidRPr="004E2BB0">
        <w:rPr>
          <w:rFonts w:ascii="Times New Roman" w:eastAsia="Times New Roman" w:hAnsi="Times New Roman" w:cs="Times New Roman"/>
          <w:b/>
          <w:sz w:val="24"/>
          <w:szCs w:val="24"/>
          <w:lang w:eastAsia="ru-RU"/>
        </w:rPr>
        <w:t>.</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4.2.1. Извещение и документация о закупке официально размещены и доступны </w:t>
      </w:r>
      <w:proofErr w:type="gramStart"/>
      <w:r w:rsidRPr="004E2BB0">
        <w:rPr>
          <w:rFonts w:ascii="Times New Roman" w:eastAsia="Times New Roman" w:hAnsi="Times New Roman" w:cs="Times New Roman"/>
          <w:sz w:val="24"/>
          <w:szCs w:val="24"/>
          <w:lang w:eastAsia="ru-RU"/>
        </w:rPr>
        <w:t>для ознакомления в форме электронного документа без взимания платы в любое время с момента</w:t>
      </w:r>
      <w:proofErr w:type="gramEnd"/>
      <w:r w:rsidRPr="004E2BB0">
        <w:rPr>
          <w:rFonts w:ascii="Times New Roman" w:eastAsia="Times New Roman" w:hAnsi="Times New Roman" w:cs="Times New Roman"/>
          <w:sz w:val="24"/>
          <w:szCs w:val="24"/>
          <w:lang w:eastAsia="ru-RU"/>
        </w:rPr>
        <w:t xml:space="preserve"> официального размещения извещения.</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4.2.2. Извещение и документация о закупке также размещаются на сайте ЭТП, указанной информационной карты, в полном объеме, соответствующем официальному размещению.</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lastRenderedPageBreak/>
        <w:t>4.2.3. Предоставление документации о закупке в печатной форме (на бумажном носителе) не осуществляется.</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4.2.4. </w:t>
      </w:r>
      <w:proofErr w:type="gramStart"/>
      <w:r w:rsidRPr="004E2BB0">
        <w:rPr>
          <w:rFonts w:ascii="Times New Roman" w:eastAsia="Times New Roman" w:hAnsi="Times New Roman" w:cs="Times New Roman"/>
          <w:sz w:val="24"/>
          <w:szCs w:val="24"/>
          <w:lang w:eastAsia="ru-RU"/>
        </w:rPr>
        <w:t>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в официальном источнике информации согласно информационной карты.</w:t>
      </w:r>
      <w:proofErr w:type="gramEnd"/>
    </w:p>
    <w:p w:rsidR="00355123" w:rsidRPr="004E2BB0" w:rsidRDefault="007769D8" w:rsidP="00193EB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E2BB0">
        <w:rPr>
          <w:rFonts w:ascii="Times New Roman" w:eastAsia="Times New Roman" w:hAnsi="Times New Roman" w:cs="Times New Roman"/>
          <w:b/>
          <w:sz w:val="24"/>
          <w:szCs w:val="24"/>
          <w:lang w:eastAsia="ru-RU"/>
        </w:rPr>
        <w:t xml:space="preserve">4.3. </w:t>
      </w:r>
      <w:r w:rsidR="00355123" w:rsidRPr="004E2BB0">
        <w:rPr>
          <w:rFonts w:ascii="Times New Roman" w:eastAsia="Times New Roman" w:hAnsi="Times New Roman" w:cs="Times New Roman"/>
          <w:b/>
          <w:sz w:val="24"/>
          <w:szCs w:val="24"/>
          <w:lang w:eastAsia="ru-RU"/>
        </w:rPr>
        <w:t>Разъяснение документации о закупке</w:t>
      </w:r>
      <w:r w:rsidRPr="004E2BB0">
        <w:rPr>
          <w:rFonts w:ascii="Times New Roman" w:eastAsia="Times New Roman" w:hAnsi="Times New Roman" w:cs="Times New Roman"/>
          <w:b/>
          <w:sz w:val="24"/>
          <w:szCs w:val="24"/>
          <w:lang w:eastAsia="ru-RU"/>
        </w:rPr>
        <w:t>.</w:t>
      </w:r>
    </w:p>
    <w:p w:rsidR="00355123" w:rsidRPr="004E2BB0" w:rsidRDefault="007769D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4.3.1. </w:t>
      </w:r>
      <w:r w:rsidR="00355123" w:rsidRPr="004E2BB0">
        <w:rPr>
          <w:rFonts w:ascii="Times New Roman" w:eastAsia="Times New Roman" w:hAnsi="Times New Roman" w:cs="Times New Roman"/>
          <w:sz w:val="24"/>
          <w:szCs w:val="24"/>
          <w:lang w:eastAsia="ru-RU"/>
        </w:rPr>
        <w:t xml:space="preserve">Поставщик, заинтересованный в предмете закупки, вправе направить </w:t>
      </w:r>
      <w:r w:rsidRPr="004E2BB0">
        <w:rPr>
          <w:rFonts w:ascii="Times New Roman" w:eastAsia="Times New Roman" w:hAnsi="Times New Roman" w:cs="Times New Roman"/>
          <w:sz w:val="24"/>
          <w:szCs w:val="24"/>
          <w:lang w:eastAsia="ru-RU"/>
        </w:rPr>
        <w:t>заказчику</w:t>
      </w:r>
      <w:r w:rsidR="00355123" w:rsidRPr="004E2BB0">
        <w:rPr>
          <w:rFonts w:ascii="Times New Roman" w:eastAsia="Times New Roman" w:hAnsi="Times New Roman" w:cs="Times New Roman"/>
          <w:sz w:val="24"/>
          <w:szCs w:val="24"/>
          <w:lang w:eastAsia="ru-RU"/>
        </w:rPr>
        <w:t xml:space="preserve"> запрос о разъяснении положений документации о закупке, начиная с момента официального размещения извещения и документации о закупке, в срок не </w:t>
      </w:r>
      <w:proofErr w:type="gramStart"/>
      <w:r w:rsidR="00355123" w:rsidRPr="004E2BB0">
        <w:rPr>
          <w:rFonts w:ascii="Times New Roman" w:eastAsia="Times New Roman" w:hAnsi="Times New Roman" w:cs="Times New Roman"/>
          <w:sz w:val="24"/>
          <w:szCs w:val="24"/>
          <w:lang w:eastAsia="ru-RU"/>
        </w:rPr>
        <w:t>позднее</w:t>
      </w:r>
      <w:proofErr w:type="gramEnd"/>
      <w:r w:rsidR="00355123" w:rsidRPr="004E2BB0">
        <w:rPr>
          <w:rFonts w:ascii="Times New Roman" w:eastAsia="Times New Roman" w:hAnsi="Times New Roman" w:cs="Times New Roman"/>
          <w:sz w:val="24"/>
          <w:szCs w:val="24"/>
          <w:lang w:eastAsia="ru-RU"/>
        </w:rPr>
        <w:t xml:space="preserve"> чем за 3 (три) рабочих дня до даты окончания срока подачи заявок.</w:t>
      </w:r>
    </w:p>
    <w:p w:rsidR="00355123" w:rsidRPr="004E2BB0" w:rsidRDefault="007769D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4.3.2. </w:t>
      </w:r>
      <w:r w:rsidR="00355123" w:rsidRPr="004E2BB0">
        <w:rPr>
          <w:rFonts w:ascii="Times New Roman" w:eastAsia="Times New Roman" w:hAnsi="Times New Roman" w:cs="Times New Roman"/>
          <w:sz w:val="24"/>
          <w:szCs w:val="24"/>
          <w:lang w:eastAsia="ru-RU"/>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p>
    <w:p w:rsidR="00355123" w:rsidRPr="004E2BB0" w:rsidRDefault="007769D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4.3.3. </w:t>
      </w:r>
      <w:r w:rsidR="00355123" w:rsidRPr="004E2BB0">
        <w:rPr>
          <w:rFonts w:ascii="Times New Roman" w:eastAsia="Times New Roman" w:hAnsi="Times New Roman" w:cs="Times New Roman"/>
          <w:sz w:val="24"/>
          <w:szCs w:val="24"/>
          <w:lang w:eastAsia="ru-RU"/>
        </w:rPr>
        <w:t>Разъяснение с ответом на запрос, поступив</w:t>
      </w:r>
      <w:r w:rsidRPr="004E2BB0">
        <w:rPr>
          <w:rFonts w:ascii="Times New Roman" w:eastAsia="Times New Roman" w:hAnsi="Times New Roman" w:cs="Times New Roman"/>
          <w:sz w:val="24"/>
          <w:szCs w:val="24"/>
          <w:lang w:eastAsia="ru-RU"/>
        </w:rPr>
        <w:t>ший в сроки, установленные в п.</w:t>
      </w:r>
      <w:r w:rsidR="00355123" w:rsidRPr="004E2BB0">
        <w:rPr>
          <w:rFonts w:ascii="Times New Roman" w:eastAsia="Times New Roman" w:hAnsi="Times New Roman" w:cs="Times New Roman"/>
          <w:sz w:val="24"/>
          <w:szCs w:val="24"/>
          <w:lang w:eastAsia="ru-RU"/>
        </w:rPr>
        <w:t xml:space="preserve">4.3.1, </w:t>
      </w:r>
      <w:r w:rsidRPr="004E2BB0">
        <w:rPr>
          <w:rFonts w:ascii="Times New Roman" w:eastAsia="Times New Roman" w:hAnsi="Times New Roman" w:cs="Times New Roman"/>
          <w:sz w:val="24"/>
          <w:szCs w:val="24"/>
          <w:lang w:eastAsia="ru-RU"/>
        </w:rPr>
        <w:t>заказчик</w:t>
      </w:r>
      <w:r w:rsidR="00355123" w:rsidRPr="004E2BB0">
        <w:rPr>
          <w:rFonts w:ascii="Times New Roman" w:eastAsia="Times New Roman" w:hAnsi="Times New Roman" w:cs="Times New Roman"/>
          <w:sz w:val="24"/>
          <w:szCs w:val="24"/>
          <w:lang w:eastAsia="ru-RU"/>
        </w:rPr>
        <w:t xml:space="preserve"> обязуется официально разместить в течение 3 (трех) рабочих дней </w:t>
      </w:r>
      <w:proofErr w:type="gramStart"/>
      <w:r w:rsidR="00355123" w:rsidRPr="004E2BB0">
        <w:rPr>
          <w:rFonts w:ascii="Times New Roman" w:eastAsia="Times New Roman" w:hAnsi="Times New Roman" w:cs="Times New Roman"/>
          <w:sz w:val="24"/>
          <w:szCs w:val="24"/>
          <w:lang w:eastAsia="ru-RU"/>
        </w:rPr>
        <w:t>с даты поступления</w:t>
      </w:r>
      <w:proofErr w:type="gramEnd"/>
      <w:r w:rsidR="00355123" w:rsidRPr="004E2BB0">
        <w:rPr>
          <w:rFonts w:ascii="Times New Roman" w:eastAsia="Times New Roman" w:hAnsi="Times New Roman" w:cs="Times New Roman"/>
          <w:sz w:val="24"/>
          <w:szCs w:val="24"/>
          <w:lang w:eastAsia="ru-RU"/>
        </w:rPr>
        <w:t xml:space="preserve"> запроса</w:t>
      </w:r>
      <w:r w:rsidR="00FF50B8" w:rsidRPr="004E2BB0">
        <w:rPr>
          <w:rFonts w:ascii="Times New Roman" w:eastAsia="Times New Roman" w:hAnsi="Times New Roman" w:cs="Times New Roman"/>
          <w:sz w:val="24"/>
          <w:szCs w:val="24"/>
          <w:lang w:eastAsia="ru-RU"/>
        </w:rPr>
        <w:t xml:space="preserve">. </w:t>
      </w:r>
      <w:r w:rsidRPr="004E2BB0">
        <w:rPr>
          <w:rFonts w:ascii="Times New Roman" w:eastAsia="Times New Roman" w:hAnsi="Times New Roman" w:cs="Times New Roman"/>
          <w:sz w:val="24"/>
          <w:szCs w:val="24"/>
          <w:lang w:eastAsia="ru-RU"/>
        </w:rPr>
        <w:t>Заказчик</w:t>
      </w:r>
      <w:r w:rsidR="00355123" w:rsidRPr="004E2BB0">
        <w:rPr>
          <w:rFonts w:ascii="Times New Roman" w:eastAsia="Times New Roman" w:hAnsi="Times New Roman" w:cs="Times New Roman"/>
          <w:sz w:val="24"/>
          <w:szCs w:val="24"/>
          <w:lang w:eastAsia="ru-RU"/>
        </w:rPr>
        <w:t xml:space="preserve"> вправе не предоставлять разъяснения по запросам, поступившим с наруше</w:t>
      </w:r>
      <w:r w:rsidRPr="004E2BB0">
        <w:rPr>
          <w:rFonts w:ascii="Times New Roman" w:eastAsia="Times New Roman" w:hAnsi="Times New Roman" w:cs="Times New Roman"/>
          <w:sz w:val="24"/>
          <w:szCs w:val="24"/>
          <w:lang w:eastAsia="ru-RU"/>
        </w:rPr>
        <w:t>нием сроков, установленных в п.</w:t>
      </w:r>
      <w:r w:rsidR="00355123" w:rsidRPr="004E2BB0">
        <w:rPr>
          <w:rFonts w:ascii="Times New Roman" w:eastAsia="Times New Roman" w:hAnsi="Times New Roman" w:cs="Times New Roman"/>
          <w:sz w:val="24"/>
          <w:szCs w:val="24"/>
          <w:lang w:eastAsia="ru-RU"/>
        </w:rPr>
        <w:t>4.3.1. В разъяснении указывается предмет запроса без указания лица, направившего такой запрос, а также дата поступления запроса.</w:t>
      </w:r>
    </w:p>
    <w:p w:rsidR="00355123" w:rsidRPr="004E2BB0" w:rsidRDefault="007769D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4.3.4. </w:t>
      </w:r>
      <w:r w:rsidR="00355123" w:rsidRPr="004E2BB0">
        <w:rPr>
          <w:rFonts w:ascii="Times New Roman" w:eastAsia="Times New Roman" w:hAnsi="Times New Roman" w:cs="Times New Roman"/>
          <w:sz w:val="24"/>
          <w:szCs w:val="24"/>
          <w:lang w:eastAsia="ru-RU"/>
        </w:rPr>
        <w:t xml:space="preserve">Даты начала и окончания срока предоставления разъяснений документации о закупке </w:t>
      </w:r>
      <w:r w:rsidRPr="004E2BB0">
        <w:rPr>
          <w:rFonts w:ascii="Times New Roman" w:eastAsia="Times New Roman" w:hAnsi="Times New Roman" w:cs="Times New Roman"/>
          <w:sz w:val="24"/>
          <w:szCs w:val="24"/>
          <w:lang w:eastAsia="ru-RU"/>
        </w:rPr>
        <w:t>установлены в соответствии с п.</w:t>
      </w:r>
      <w:r w:rsidR="006A7D48" w:rsidRPr="004E2BB0">
        <w:rPr>
          <w:rFonts w:ascii="Times New Roman" w:eastAsia="Times New Roman" w:hAnsi="Times New Roman" w:cs="Times New Roman"/>
          <w:sz w:val="24"/>
          <w:szCs w:val="24"/>
          <w:lang w:eastAsia="ru-RU"/>
        </w:rPr>
        <w:t>17</w:t>
      </w:r>
      <w:r w:rsidR="00355123" w:rsidRPr="004E2BB0">
        <w:rPr>
          <w:rFonts w:ascii="Times New Roman" w:eastAsia="Times New Roman" w:hAnsi="Times New Roman" w:cs="Times New Roman"/>
          <w:sz w:val="24"/>
          <w:szCs w:val="24"/>
          <w:lang w:eastAsia="ru-RU"/>
        </w:rPr>
        <w:t xml:space="preserve"> информационной карты.</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4.3.</w:t>
      </w:r>
      <w:r w:rsidR="007769D8" w:rsidRPr="004E2BB0">
        <w:rPr>
          <w:rFonts w:ascii="Times New Roman" w:eastAsia="Times New Roman" w:hAnsi="Times New Roman" w:cs="Times New Roman"/>
          <w:sz w:val="24"/>
          <w:szCs w:val="24"/>
          <w:lang w:eastAsia="ru-RU"/>
        </w:rPr>
        <w:t xml:space="preserve">5. </w:t>
      </w:r>
      <w:r w:rsidRPr="004E2BB0">
        <w:rPr>
          <w:rFonts w:ascii="Times New Roman" w:eastAsia="Times New Roman" w:hAnsi="Times New Roman" w:cs="Times New Roman"/>
          <w:sz w:val="24"/>
          <w:szCs w:val="24"/>
          <w:lang w:eastAsia="ru-RU"/>
        </w:rPr>
        <w:t>Разъяснение положений документации о закупке не должно изменять предмет закупки и существенные условия проекта договора. При этом участники процедуры закупки обязаны учитывать разъяснения организатора закупки при подготовке своих заявок.</w:t>
      </w:r>
    </w:p>
    <w:p w:rsidR="00355123" w:rsidRPr="004E2BB0" w:rsidRDefault="007769D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4.3.6. </w:t>
      </w:r>
      <w:r w:rsidR="00355123" w:rsidRPr="004E2BB0">
        <w:rPr>
          <w:rFonts w:ascii="Times New Roman" w:eastAsia="Times New Roman" w:hAnsi="Times New Roman" w:cs="Times New Roman"/>
          <w:sz w:val="24"/>
          <w:szCs w:val="24"/>
          <w:lang w:eastAsia="ru-RU"/>
        </w:rPr>
        <w:t>В случае получения участником процедуры закупки любой иной информации в отношении условий проводимой процедуры закупки в порядке, непредусмотренном настоящим подразделом, такая информация не считается официальной, и участник процедуры закупки не вправе на нее ссылаться.</w:t>
      </w:r>
    </w:p>
    <w:p w:rsidR="00355123" w:rsidRPr="004E2BB0" w:rsidRDefault="007769D8" w:rsidP="00193EB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E2BB0">
        <w:rPr>
          <w:rFonts w:ascii="Times New Roman" w:eastAsia="Times New Roman" w:hAnsi="Times New Roman" w:cs="Times New Roman"/>
          <w:b/>
          <w:sz w:val="24"/>
          <w:szCs w:val="24"/>
          <w:lang w:eastAsia="ru-RU"/>
        </w:rPr>
        <w:t xml:space="preserve">4.4. </w:t>
      </w:r>
      <w:r w:rsidR="00355123" w:rsidRPr="004E2BB0">
        <w:rPr>
          <w:rFonts w:ascii="Times New Roman" w:eastAsia="Times New Roman" w:hAnsi="Times New Roman" w:cs="Times New Roman"/>
          <w:b/>
          <w:sz w:val="24"/>
          <w:szCs w:val="24"/>
          <w:lang w:eastAsia="ru-RU"/>
        </w:rPr>
        <w:t>Внесение изменений в извещение, документацию о закупке</w:t>
      </w:r>
      <w:r w:rsidRPr="004E2BB0">
        <w:rPr>
          <w:rFonts w:ascii="Times New Roman" w:eastAsia="Times New Roman" w:hAnsi="Times New Roman" w:cs="Times New Roman"/>
          <w:b/>
          <w:sz w:val="24"/>
          <w:szCs w:val="24"/>
          <w:lang w:eastAsia="ru-RU"/>
        </w:rPr>
        <w:t>.</w:t>
      </w:r>
    </w:p>
    <w:p w:rsidR="00355123" w:rsidRPr="004E2BB0" w:rsidRDefault="007769D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4.4.1. Заказчик</w:t>
      </w:r>
      <w:r w:rsidR="00355123" w:rsidRPr="004E2BB0">
        <w:rPr>
          <w:rFonts w:ascii="Times New Roman" w:eastAsia="Times New Roman" w:hAnsi="Times New Roman" w:cs="Times New Roman"/>
          <w:sz w:val="24"/>
          <w:szCs w:val="24"/>
          <w:lang w:eastAsia="ru-RU"/>
        </w:rPr>
        <w:t xml:space="preserve"> вправе по собственной инициативе или в соответствии с запросом участника процедуры закупки принять решение о внесении изменений в извещение, документацию о закупке в любой момент до окончания срока подачи заявок. Изменение предмета закупки не допускается.</w:t>
      </w:r>
      <w:r w:rsidR="0056415A" w:rsidRPr="004E2BB0">
        <w:rPr>
          <w:rFonts w:ascii="Times New Roman" w:eastAsia="Times New Roman" w:hAnsi="Times New Roman" w:cs="Times New Roman"/>
          <w:sz w:val="24"/>
          <w:szCs w:val="24"/>
          <w:lang w:eastAsia="ru-RU"/>
        </w:rPr>
        <w:t xml:space="preserve">    </w:t>
      </w:r>
    </w:p>
    <w:p w:rsidR="00355123" w:rsidRPr="004E2BB0" w:rsidRDefault="007769D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4.4.2. </w:t>
      </w:r>
      <w:proofErr w:type="gramStart"/>
      <w:r w:rsidR="00355123" w:rsidRPr="004E2BB0">
        <w:rPr>
          <w:rFonts w:ascii="Times New Roman" w:eastAsia="Times New Roman" w:hAnsi="Times New Roman" w:cs="Times New Roman"/>
          <w:sz w:val="24"/>
          <w:szCs w:val="24"/>
          <w:lang w:eastAsia="ru-RU"/>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56415A" w:rsidRPr="004E2BB0">
        <w:rPr>
          <w:rFonts w:ascii="Times New Roman" w:eastAsia="Times New Roman" w:hAnsi="Times New Roman" w:cs="Times New Roman"/>
          <w:sz w:val="24"/>
          <w:szCs w:val="24"/>
          <w:lang w:eastAsia="ru-RU"/>
        </w:rPr>
        <w:t xml:space="preserve"> </w:t>
      </w:r>
      <w:proofErr w:type="gramEnd"/>
    </w:p>
    <w:p w:rsidR="00355123" w:rsidRPr="004E2BB0" w:rsidRDefault="007769D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4.4.3. </w:t>
      </w:r>
      <w:r w:rsidR="00355123" w:rsidRPr="004E2BB0">
        <w:rPr>
          <w:rFonts w:ascii="Times New Roman" w:eastAsia="Times New Roman" w:hAnsi="Times New Roman" w:cs="Times New Roman"/>
          <w:sz w:val="24"/>
          <w:szCs w:val="24"/>
          <w:lang w:eastAsia="ru-RU"/>
        </w:rPr>
        <w:t>В течение</w:t>
      </w:r>
      <w:r w:rsidRPr="004E2BB0">
        <w:rPr>
          <w:rFonts w:ascii="Times New Roman" w:eastAsia="Times New Roman" w:hAnsi="Times New Roman" w:cs="Times New Roman"/>
          <w:sz w:val="24"/>
          <w:szCs w:val="24"/>
          <w:lang w:eastAsia="ru-RU"/>
        </w:rPr>
        <w:t xml:space="preserve"> </w:t>
      </w:r>
      <w:r w:rsidR="00355123" w:rsidRPr="004E2BB0">
        <w:rPr>
          <w:rFonts w:ascii="Times New Roman" w:eastAsia="Times New Roman" w:hAnsi="Times New Roman" w:cs="Times New Roman"/>
          <w:sz w:val="24"/>
          <w:szCs w:val="24"/>
          <w:lang w:eastAsia="ru-RU"/>
        </w:rPr>
        <w:t xml:space="preserve">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w:t>
      </w:r>
      <w:r w:rsidRPr="004E2BB0">
        <w:rPr>
          <w:rFonts w:ascii="Times New Roman" w:eastAsia="Times New Roman" w:hAnsi="Times New Roman" w:cs="Times New Roman"/>
          <w:sz w:val="24"/>
          <w:szCs w:val="24"/>
          <w:lang w:eastAsia="ru-RU"/>
        </w:rPr>
        <w:t>заказчиком</w:t>
      </w:r>
      <w:r w:rsidR="00355123" w:rsidRPr="004E2BB0">
        <w:rPr>
          <w:rFonts w:ascii="Times New Roman" w:eastAsia="Times New Roman" w:hAnsi="Times New Roman" w:cs="Times New Roman"/>
          <w:sz w:val="24"/>
          <w:szCs w:val="24"/>
          <w:lang w:eastAsia="ru-RU"/>
        </w:rPr>
        <w:t xml:space="preserve"> в тех же источниках, что и </w:t>
      </w:r>
      <w:r w:rsidRPr="004E2BB0">
        <w:rPr>
          <w:rFonts w:ascii="Times New Roman" w:eastAsia="Times New Roman" w:hAnsi="Times New Roman" w:cs="Times New Roman"/>
          <w:sz w:val="24"/>
          <w:szCs w:val="24"/>
          <w:lang w:eastAsia="ru-RU"/>
        </w:rPr>
        <w:t>извещение,</w:t>
      </w:r>
      <w:r w:rsidR="00355123" w:rsidRPr="004E2BB0">
        <w:rPr>
          <w:rFonts w:ascii="Times New Roman" w:eastAsia="Times New Roman" w:hAnsi="Times New Roman" w:cs="Times New Roman"/>
          <w:sz w:val="24"/>
          <w:szCs w:val="24"/>
          <w:lang w:eastAsia="ru-RU"/>
        </w:rPr>
        <w:t xml:space="preserve"> и документация о закупке. При этом официальному размещению подлежит обновленная версия извещения и/или документации о закупке, а также перечень внесенных изменений в них.</w:t>
      </w:r>
    </w:p>
    <w:p w:rsidR="00355123" w:rsidRPr="004E2BB0" w:rsidRDefault="007769D8" w:rsidP="00193EB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E2BB0">
        <w:rPr>
          <w:rFonts w:ascii="Times New Roman" w:eastAsia="Times New Roman" w:hAnsi="Times New Roman" w:cs="Times New Roman"/>
          <w:b/>
          <w:sz w:val="24"/>
          <w:szCs w:val="24"/>
          <w:lang w:eastAsia="ru-RU"/>
        </w:rPr>
        <w:t xml:space="preserve">4.5. </w:t>
      </w:r>
      <w:r w:rsidR="00355123" w:rsidRPr="004E2BB0">
        <w:rPr>
          <w:rFonts w:ascii="Times New Roman" w:eastAsia="Times New Roman" w:hAnsi="Times New Roman" w:cs="Times New Roman"/>
          <w:b/>
          <w:sz w:val="24"/>
          <w:szCs w:val="24"/>
          <w:lang w:eastAsia="ru-RU"/>
        </w:rPr>
        <w:t>Общие требования к заявке</w:t>
      </w:r>
      <w:r w:rsidRPr="004E2BB0">
        <w:rPr>
          <w:rFonts w:ascii="Times New Roman" w:eastAsia="Times New Roman" w:hAnsi="Times New Roman" w:cs="Times New Roman"/>
          <w:b/>
          <w:sz w:val="24"/>
          <w:szCs w:val="24"/>
          <w:lang w:eastAsia="ru-RU"/>
        </w:rPr>
        <w:t>.</w:t>
      </w:r>
    </w:p>
    <w:p w:rsidR="00355123" w:rsidRPr="004E2BB0" w:rsidRDefault="007769D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4.5.1. </w:t>
      </w:r>
      <w:r w:rsidR="00355123" w:rsidRPr="004E2BB0">
        <w:rPr>
          <w:rFonts w:ascii="Times New Roman" w:eastAsia="Times New Roman" w:hAnsi="Times New Roman" w:cs="Times New Roman"/>
          <w:sz w:val="24"/>
          <w:szCs w:val="24"/>
          <w:lang w:eastAsia="ru-RU"/>
        </w:rPr>
        <w:t>Участник процедуры закупки должен подготовить заявку в соответствии с образцами форм, установленными в разд. 7 настоящей документации, предоставив полный комплект документов согласно перечню, определенному в приложении № 3 к информационной карте.</w:t>
      </w:r>
    </w:p>
    <w:p w:rsidR="00355123" w:rsidRPr="004E2BB0" w:rsidRDefault="007769D8" w:rsidP="00DD01F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4.5.2. </w:t>
      </w:r>
      <w:r w:rsidR="00355123" w:rsidRPr="004E2BB0">
        <w:rPr>
          <w:rFonts w:ascii="Times New Roman" w:eastAsia="Times New Roman" w:hAnsi="Times New Roman" w:cs="Times New Roman"/>
          <w:sz w:val="24"/>
          <w:szCs w:val="24"/>
          <w:lang w:eastAsia="ru-RU"/>
        </w:rPr>
        <w:t xml:space="preserve">Каждый участник процедуры закупки вправе подать только одну заявку. При получении двух и более заявок от одного участника процедуры закупки все поданные им заявки подлежат отклонению. </w:t>
      </w:r>
    </w:p>
    <w:p w:rsidR="00355123" w:rsidRPr="004E2BB0" w:rsidRDefault="007769D8" w:rsidP="00DD01FA">
      <w:pPr>
        <w:pStyle w:val="1"/>
        <w:shd w:val="clear" w:color="auto" w:fill="FFFFFF"/>
        <w:spacing w:before="0" w:line="240" w:lineRule="auto"/>
        <w:ind w:firstLine="709"/>
        <w:jc w:val="both"/>
        <w:rPr>
          <w:rFonts w:ascii="Times New Roman" w:eastAsia="Times New Roman" w:hAnsi="Times New Roman" w:cs="Times New Roman"/>
          <w:color w:val="auto"/>
          <w:sz w:val="24"/>
          <w:szCs w:val="24"/>
          <w:lang w:eastAsia="ru-RU"/>
        </w:rPr>
      </w:pPr>
      <w:r w:rsidRPr="004E2BB0">
        <w:rPr>
          <w:rFonts w:ascii="Times New Roman" w:eastAsia="Times New Roman" w:hAnsi="Times New Roman" w:cs="Times New Roman"/>
          <w:color w:val="auto"/>
          <w:sz w:val="24"/>
          <w:szCs w:val="24"/>
          <w:lang w:eastAsia="ru-RU"/>
        </w:rPr>
        <w:lastRenderedPageBreak/>
        <w:t xml:space="preserve">4.5.3. </w:t>
      </w:r>
      <w:r w:rsidR="00106198" w:rsidRPr="004E2BB0">
        <w:rPr>
          <w:rFonts w:ascii="Times New Roman" w:eastAsia="Times New Roman" w:hAnsi="Times New Roman" w:cs="Times New Roman"/>
          <w:color w:val="auto"/>
          <w:sz w:val="24"/>
          <w:szCs w:val="24"/>
          <w:lang w:eastAsia="ru-RU"/>
        </w:rPr>
        <w:t xml:space="preserve">Все сведения и документы, входящие в состав заявки на участие 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заявки перевод на русский язык, верность которого засвидетельствована в порядке, установленном статьей 81 </w:t>
      </w:r>
      <w:r w:rsidR="00060921" w:rsidRPr="004E2BB0">
        <w:rPr>
          <w:rFonts w:ascii="Times New Roman" w:eastAsia="Times New Roman" w:hAnsi="Times New Roman" w:cs="Times New Roman"/>
          <w:color w:val="auto"/>
          <w:sz w:val="24"/>
          <w:szCs w:val="24"/>
          <w:lang w:eastAsia="ru-RU"/>
        </w:rPr>
        <w:t xml:space="preserve">"Основы законодательства Российской Федерации о нотариате" (утв. ВС РФ 11.02.1993 N 4462-1) (ред. от 30.12.2020).   </w:t>
      </w:r>
      <w:r w:rsidR="00106198" w:rsidRPr="004E2BB0">
        <w:rPr>
          <w:rFonts w:ascii="Times New Roman" w:eastAsia="Times New Roman" w:hAnsi="Times New Roman" w:cs="Times New Roman"/>
          <w:color w:val="auto"/>
          <w:sz w:val="24"/>
          <w:szCs w:val="24"/>
          <w:lang w:eastAsia="ru-RU"/>
        </w:rPr>
        <w:t xml:space="preserve">В случае представления в составе заявки на участие в открытом конкурсе документов, требующих консульской легализации, проставления </w:t>
      </w:r>
      <w:proofErr w:type="spellStart"/>
      <w:r w:rsidR="00106198" w:rsidRPr="004E2BB0">
        <w:rPr>
          <w:rFonts w:ascii="Times New Roman" w:eastAsia="Times New Roman" w:hAnsi="Times New Roman" w:cs="Times New Roman"/>
          <w:color w:val="auto"/>
          <w:sz w:val="24"/>
          <w:szCs w:val="24"/>
          <w:lang w:eastAsia="ru-RU"/>
        </w:rPr>
        <w:t>апостиля</w:t>
      </w:r>
      <w:proofErr w:type="spellEnd"/>
      <w:r w:rsidR="00106198" w:rsidRPr="004E2BB0">
        <w:rPr>
          <w:rFonts w:ascii="Times New Roman" w:eastAsia="Times New Roman" w:hAnsi="Times New Roman" w:cs="Times New Roman"/>
          <w:color w:val="auto"/>
          <w:sz w:val="24"/>
          <w:szCs w:val="24"/>
          <w:lang w:eastAsia="ru-RU"/>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00106198" w:rsidRPr="004E2BB0">
        <w:rPr>
          <w:rFonts w:ascii="Times New Roman" w:eastAsia="Times New Roman" w:hAnsi="Times New Roman" w:cs="Times New Roman"/>
          <w:color w:val="auto"/>
          <w:sz w:val="24"/>
          <w:szCs w:val="24"/>
          <w:lang w:eastAsia="ru-RU"/>
        </w:rPr>
        <w:t>легализационные</w:t>
      </w:r>
      <w:proofErr w:type="spellEnd"/>
      <w:r w:rsidR="00106198" w:rsidRPr="004E2BB0">
        <w:rPr>
          <w:rFonts w:ascii="Times New Roman" w:eastAsia="Times New Roman" w:hAnsi="Times New Roman" w:cs="Times New Roman"/>
          <w:color w:val="auto"/>
          <w:sz w:val="24"/>
          <w:szCs w:val="24"/>
          <w:lang w:eastAsia="ru-RU"/>
        </w:rPr>
        <w:t xml:space="preserve"> надписи, </w:t>
      </w:r>
      <w:proofErr w:type="spellStart"/>
      <w:r w:rsidR="00106198" w:rsidRPr="004E2BB0">
        <w:rPr>
          <w:rFonts w:ascii="Times New Roman" w:eastAsia="Times New Roman" w:hAnsi="Times New Roman" w:cs="Times New Roman"/>
          <w:color w:val="auto"/>
          <w:sz w:val="24"/>
          <w:szCs w:val="24"/>
          <w:lang w:eastAsia="ru-RU"/>
        </w:rPr>
        <w:t>апостили</w:t>
      </w:r>
      <w:proofErr w:type="spellEnd"/>
      <w:r w:rsidR="00106198" w:rsidRPr="004E2BB0">
        <w:rPr>
          <w:rFonts w:ascii="Times New Roman" w:eastAsia="Times New Roman" w:hAnsi="Times New Roman" w:cs="Times New Roman"/>
          <w:color w:val="auto"/>
          <w:sz w:val="24"/>
          <w:szCs w:val="24"/>
          <w:lang w:eastAsia="ru-RU"/>
        </w:rPr>
        <w:t xml:space="preserve"> или иные предусмотренные законодательством Российской Федерации реквизиты, подтверждающие соблюдение необходимых формальностей.</w:t>
      </w:r>
    </w:p>
    <w:p w:rsidR="00355123" w:rsidRPr="004E2BB0" w:rsidRDefault="00946593" w:rsidP="00DD01FA">
      <w:pPr>
        <w:suppressAutoHyphens/>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4E2BB0">
        <w:rPr>
          <w:rFonts w:ascii="Times New Roman" w:eastAsia="Times New Roman" w:hAnsi="Times New Roman" w:cs="Times New Roman"/>
          <w:sz w:val="24"/>
          <w:szCs w:val="24"/>
          <w:lang w:eastAsia="ru-RU"/>
        </w:rPr>
        <w:t>4.5.4</w:t>
      </w:r>
      <w:r w:rsidR="007769D8" w:rsidRPr="004E2BB0">
        <w:rPr>
          <w:rFonts w:ascii="Times New Roman" w:eastAsia="Times New Roman" w:hAnsi="Times New Roman" w:cs="Times New Roman"/>
          <w:sz w:val="24"/>
          <w:szCs w:val="24"/>
          <w:lang w:eastAsia="ru-RU"/>
        </w:rPr>
        <w:t xml:space="preserve">. </w:t>
      </w:r>
      <w:r w:rsidR="00355123" w:rsidRPr="004E2BB0">
        <w:rPr>
          <w:rFonts w:ascii="Times New Roman" w:eastAsia="Times New Roman" w:hAnsi="Times New Roman" w:cs="Times New Roman"/>
          <w:sz w:val="24"/>
          <w:szCs w:val="24"/>
          <w:lang w:eastAsia="ru-RU"/>
        </w:rPr>
        <w:t>Заявка должна быть действительна в течение срока проведения процедуры закупки до истечения срока, отведенного на заключение договора</w:t>
      </w:r>
      <w:r w:rsidRPr="004E2BB0">
        <w:rPr>
          <w:rFonts w:ascii="Times New Roman" w:eastAsia="Times New Roman" w:hAnsi="Times New Roman" w:cs="Times New Roman"/>
          <w:sz w:val="24"/>
          <w:szCs w:val="24"/>
          <w:lang w:eastAsia="ru-RU"/>
        </w:rPr>
        <w:t>.</w:t>
      </w:r>
    </w:p>
    <w:p w:rsidR="00355123" w:rsidRPr="004E2BB0" w:rsidRDefault="00946593" w:rsidP="00DD01F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4.5.5</w:t>
      </w:r>
      <w:r w:rsidR="007769D8" w:rsidRPr="004E2BB0">
        <w:rPr>
          <w:rFonts w:ascii="Times New Roman" w:eastAsia="Times New Roman" w:hAnsi="Times New Roman" w:cs="Times New Roman"/>
          <w:sz w:val="24"/>
          <w:szCs w:val="24"/>
          <w:lang w:eastAsia="ru-RU"/>
        </w:rPr>
        <w:t xml:space="preserve">. </w:t>
      </w:r>
      <w:r w:rsidR="00355123" w:rsidRPr="004E2BB0">
        <w:rPr>
          <w:rFonts w:ascii="Times New Roman" w:eastAsia="Times New Roman" w:hAnsi="Times New Roman" w:cs="Times New Roman"/>
          <w:sz w:val="24"/>
          <w:szCs w:val="24"/>
          <w:lang w:eastAsia="ru-RU"/>
        </w:rPr>
        <w:t>Все суммы денежных сре</w:t>
      </w:r>
      <w:proofErr w:type="gramStart"/>
      <w:r w:rsidR="00355123" w:rsidRPr="004E2BB0">
        <w:rPr>
          <w:rFonts w:ascii="Times New Roman" w:eastAsia="Times New Roman" w:hAnsi="Times New Roman" w:cs="Times New Roman"/>
          <w:sz w:val="24"/>
          <w:szCs w:val="24"/>
          <w:lang w:eastAsia="ru-RU"/>
        </w:rPr>
        <w:t>дств в з</w:t>
      </w:r>
      <w:proofErr w:type="gramEnd"/>
      <w:r w:rsidR="00355123" w:rsidRPr="004E2BB0">
        <w:rPr>
          <w:rFonts w:ascii="Times New Roman" w:eastAsia="Times New Roman" w:hAnsi="Times New Roman" w:cs="Times New Roman"/>
          <w:sz w:val="24"/>
          <w:szCs w:val="24"/>
          <w:lang w:eastAsia="ru-RU"/>
        </w:rPr>
        <w:t xml:space="preserve">аявке должны быть выражены в валюте, установленной </w:t>
      </w:r>
      <w:r w:rsidR="007769D8" w:rsidRPr="004E2BB0">
        <w:rPr>
          <w:rFonts w:ascii="Times New Roman" w:eastAsia="Times New Roman" w:hAnsi="Times New Roman" w:cs="Times New Roman"/>
          <w:sz w:val="24"/>
          <w:szCs w:val="24"/>
          <w:lang w:eastAsia="ru-RU"/>
        </w:rPr>
        <w:t xml:space="preserve">в </w:t>
      </w:r>
      <w:r w:rsidR="00355123" w:rsidRPr="004E2BB0">
        <w:rPr>
          <w:rFonts w:ascii="Times New Roman" w:eastAsia="Times New Roman" w:hAnsi="Times New Roman" w:cs="Times New Roman"/>
          <w:sz w:val="24"/>
          <w:szCs w:val="24"/>
          <w:lang w:eastAsia="ru-RU"/>
        </w:rPr>
        <w:t>информационной карт</w:t>
      </w:r>
      <w:r w:rsidR="007F02FD" w:rsidRPr="004E2BB0">
        <w:rPr>
          <w:rFonts w:ascii="Times New Roman" w:eastAsia="Times New Roman" w:hAnsi="Times New Roman" w:cs="Times New Roman"/>
          <w:sz w:val="24"/>
          <w:szCs w:val="24"/>
          <w:lang w:eastAsia="ru-RU"/>
        </w:rPr>
        <w:t>е</w:t>
      </w:r>
      <w:r w:rsidR="00355123" w:rsidRPr="004E2BB0">
        <w:rPr>
          <w:rFonts w:ascii="Times New Roman" w:eastAsia="Times New Roman" w:hAnsi="Times New Roman" w:cs="Times New Roman"/>
          <w:sz w:val="24"/>
          <w:szCs w:val="24"/>
          <w:lang w:eastAsia="ru-RU"/>
        </w:rPr>
        <w:t xml:space="preserve">. Исключением из этого требования могут быть 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355123" w:rsidRPr="004E2BB0">
        <w:rPr>
          <w:rFonts w:ascii="Times New Roman" w:eastAsia="Times New Roman" w:hAnsi="Times New Roman" w:cs="Times New Roman"/>
          <w:sz w:val="24"/>
          <w:szCs w:val="24"/>
          <w:lang w:eastAsia="ru-RU"/>
        </w:rPr>
        <w:t xml:space="preserve">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A7D48" w:rsidRPr="004E2BB0">
        <w:rPr>
          <w:rFonts w:ascii="Times New Roman" w:eastAsia="Times New Roman" w:hAnsi="Times New Roman" w:cs="Times New Roman"/>
          <w:sz w:val="24"/>
          <w:szCs w:val="24"/>
          <w:lang w:eastAsia="ru-RU"/>
        </w:rPr>
        <w:t>6</w:t>
      </w:r>
      <w:r w:rsidR="00355123" w:rsidRPr="004E2BB0">
        <w:rPr>
          <w:rFonts w:ascii="Times New Roman" w:eastAsia="Times New Roman" w:hAnsi="Times New Roman" w:cs="Times New Roman"/>
          <w:sz w:val="24"/>
          <w:szCs w:val="24"/>
          <w:lang w:eastAsia="ru-RU"/>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proofErr w:type="gramEnd"/>
    </w:p>
    <w:p w:rsidR="00355123" w:rsidRPr="004E2BB0" w:rsidRDefault="0094659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4.5.6</w:t>
      </w:r>
      <w:r w:rsidR="007769D8" w:rsidRPr="004E2BB0">
        <w:rPr>
          <w:rFonts w:ascii="Times New Roman" w:eastAsia="Times New Roman" w:hAnsi="Times New Roman" w:cs="Times New Roman"/>
          <w:sz w:val="24"/>
          <w:szCs w:val="24"/>
          <w:lang w:eastAsia="ru-RU"/>
        </w:rPr>
        <w:t xml:space="preserve">. </w:t>
      </w:r>
      <w:r w:rsidR="00355123" w:rsidRPr="004E2BB0">
        <w:rPr>
          <w:rFonts w:ascii="Times New Roman" w:eastAsia="Times New Roman" w:hAnsi="Times New Roman" w:cs="Times New Roman"/>
          <w:sz w:val="24"/>
          <w:szCs w:val="24"/>
          <w:lang w:eastAsia="ru-RU"/>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r w:rsidR="0056415A" w:rsidRPr="004E2BB0">
        <w:rPr>
          <w:rFonts w:ascii="Times New Roman" w:eastAsia="Times New Roman" w:hAnsi="Times New Roman" w:cs="Times New Roman"/>
          <w:sz w:val="24"/>
          <w:szCs w:val="24"/>
          <w:lang w:eastAsia="ru-RU"/>
        </w:rPr>
        <w:t xml:space="preserve">  </w:t>
      </w:r>
    </w:p>
    <w:p w:rsidR="00355123" w:rsidRPr="004E2BB0" w:rsidRDefault="0094659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4.5.7</w:t>
      </w:r>
      <w:r w:rsidR="007769D8" w:rsidRPr="004E2BB0">
        <w:rPr>
          <w:rFonts w:ascii="Times New Roman" w:eastAsia="Times New Roman" w:hAnsi="Times New Roman" w:cs="Times New Roman"/>
          <w:sz w:val="24"/>
          <w:szCs w:val="24"/>
          <w:lang w:eastAsia="ru-RU"/>
        </w:rPr>
        <w:t xml:space="preserve">. </w:t>
      </w:r>
      <w:r w:rsidR="00355123" w:rsidRPr="004E2BB0">
        <w:rPr>
          <w:rFonts w:ascii="Times New Roman" w:eastAsia="Times New Roman" w:hAnsi="Times New Roman" w:cs="Times New Roman"/>
          <w:sz w:val="24"/>
          <w:szCs w:val="24"/>
          <w:lang w:eastAsia="ru-RU"/>
        </w:rPr>
        <w:t>Рекомендации по формированию заявки:</w:t>
      </w:r>
    </w:p>
    <w:p w:rsidR="00355123" w:rsidRPr="004E2BB0" w:rsidRDefault="00351C07"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(1</w:t>
      </w:r>
      <w:r w:rsidR="007769D8" w:rsidRPr="004E2BB0">
        <w:rPr>
          <w:rFonts w:ascii="Times New Roman" w:eastAsia="Times New Roman" w:hAnsi="Times New Roman" w:cs="Times New Roman"/>
          <w:sz w:val="24"/>
          <w:szCs w:val="24"/>
          <w:lang w:eastAsia="ru-RU"/>
        </w:rPr>
        <w:t xml:space="preserve">) </w:t>
      </w:r>
      <w:r w:rsidR="00355123" w:rsidRPr="004E2BB0">
        <w:rPr>
          <w:rFonts w:ascii="Times New Roman" w:eastAsia="Times New Roman" w:hAnsi="Times New Roman" w:cs="Times New Roman"/>
          <w:sz w:val="24"/>
          <w:szCs w:val="24"/>
          <w:lang w:eastAsia="ru-RU"/>
        </w:rPr>
        <w:t>каждый документ следует размещать в отдельном файле;</w:t>
      </w:r>
      <w:r w:rsidR="0056415A" w:rsidRPr="004E2BB0">
        <w:rPr>
          <w:rFonts w:ascii="Times New Roman" w:eastAsia="Times New Roman" w:hAnsi="Times New Roman" w:cs="Times New Roman"/>
          <w:sz w:val="24"/>
          <w:szCs w:val="24"/>
          <w:lang w:eastAsia="ru-RU"/>
        </w:rPr>
        <w:t xml:space="preserve"> </w:t>
      </w:r>
    </w:p>
    <w:p w:rsidR="00355123" w:rsidRPr="004E2BB0" w:rsidRDefault="00351C07"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(2</w:t>
      </w:r>
      <w:r w:rsidR="007769D8" w:rsidRPr="004E2BB0">
        <w:rPr>
          <w:rFonts w:ascii="Times New Roman" w:eastAsia="Times New Roman" w:hAnsi="Times New Roman" w:cs="Times New Roman"/>
          <w:sz w:val="24"/>
          <w:szCs w:val="24"/>
          <w:lang w:eastAsia="ru-RU"/>
        </w:rPr>
        <w:t xml:space="preserve">) </w:t>
      </w:r>
      <w:r w:rsidR="00355123" w:rsidRPr="004E2BB0">
        <w:rPr>
          <w:rFonts w:ascii="Times New Roman" w:eastAsia="Times New Roman" w:hAnsi="Times New Roman" w:cs="Times New Roman"/>
          <w:sz w:val="24"/>
          <w:szCs w:val="24"/>
          <w:lang w:eastAsia="ru-RU"/>
        </w:rPr>
        <w:t>наименование файлов в соответствии с наименованием или содержанием документа;</w:t>
      </w:r>
    </w:p>
    <w:p w:rsidR="00355123" w:rsidRPr="004E2BB0" w:rsidRDefault="00351C07"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(3</w:t>
      </w:r>
      <w:r w:rsidR="007769D8" w:rsidRPr="004E2BB0">
        <w:rPr>
          <w:rFonts w:ascii="Times New Roman" w:eastAsia="Times New Roman" w:hAnsi="Times New Roman" w:cs="Times New Roman"/>
          <w:sz w:val="24"/>
          <w:szCs w:val="24"/>
          <w:lang w:eastAsia="ru-RU"/>
        </w:rPr>
        <w:t xml:space="preserve">) </w:t>
      </w:r>
      <w:r w:rsidR="00355123" w:rsidRPr="004E2BB0">
        <w:rPr>
          <w:rFonts w:ascii="Times New Roman" w:eastAsia="Times New Roman" w:hAnsi="Times New Roman" w:cs="Times New Roman"/>
          <w:sz w:val="24"/>
          <w:szCs w:val="24"/>
          <w:lang w:eastAsia="ru-RU"/>
        </w:rPr>
        <w:t xml:space="preserve">нумерация файлов согласно описи, представленной в составе заявки. </w:t>
      </w:r>
    </w:p>
    <w:p w:rsidR="003E2F84" w:rsidRPr="004E2BB0" w:rsidRDefault="00BC2480"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4.5.8</w:t>
      </w:r>
      <w:r w:rsidR="007769D8" w:rsidRPr="004E2BB0">
        <w:rPr>
          <w:rFonts w:ascii="Times New Roman" w:eastAsia="Times New Roman" w:hAnsi="Times New Roman" w:cs="Times New Roman"/>
          <w:sz w:val="24"/>
          <w:szCs w:val="24"/>
          <w:lang w:eastAsia="ru-RU"/>
        </w:rPr>
        <w:t xml:space="preserve">. </w:t>
      </w:r>
      <w:r w:rsidR="00355123" w:rsidRPr="004E2BB0">
        <w:rPr>
          <w:rFonts w:ascii="Times New Roman" w:eastAsia="Times New Roman" w:hAnsi="Times New Roman" w:cs="Times New Roman"/>
          <w:sz w:val="24"/>
          <w:szCs w:val="24"/>
          <w:lang w:eastAsia="ru-RU"/>
        </w:rPr>
        <w:t>Нарушение участником процедуры закупки требований к составу, содержанию заявки, установленных настоящим подразделом, является основанием для отказа в допуске к участию в закупке.</w:t>
      </w:r>
      <w:r w:rsidR="0056415A" w:rsidRPr="004E2BB0">
        <w:rPr>
          <w:rFonts w:ascii="Times New Roman" w:eastAsia="Times New Roman" w:hAnsi="Times New Roman" w:cs="Times New Roman"/>
          <w:sz w:val="24"/>
          <w:szCs w:val="24"/>
          <w:lang w:eastAsia="ru-RU"/>
        </w:rPr>
        <w:t xml:space="preserve">  </w:t>
      </w:r>
    </w:p>
    <w:p w:rsidR="007769D8" w:rsidRPr="004E2BB0" w:rsidRDefault="007769D8" w:rsidP="00193EB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E2BB0">
        <w:rPr>
          <w:rFonts w:ascii="Times New Roman" w:eastAsia="Times New Roman" w:hAnsi="Times New Roman" w:cs="Times New Roman"/>
          <w:b/>
          <w:sz w:val="24"/>
          <w:szCs w:val="24"/>
          <w:lang w:eastAsia="ru-RU"/>
        </w:rPr>
        <w:t xml:space="preserve">4.6. Требования к описанию </w:t>
      </w:r>
      <w:r w:rsidR="00820152" w:rsidRPr="004E2BB0">
        <w:rPr>
          <w:rFonts w:ascii="Times New Roman" w:eastAsia="Times New Roman" w:hAnsi="Times New Roman" w:cs="Times New Roman"/>
          <w:b/>
          <w:sz w:val="24"/>
          <w:szCs w:val="24"/>
          <w:lang w:eastAsia="ru-RU"/>
        </w:rPr>
        <w:t>товара</w:t>
      </w:r>
      <w:r w:rsidR="005D1E0D" w:rsidRPr="004E2BB0">
        <w:rPr>
          <w:rFonts w:ascii="Times New Roman" w:eastAsia="Times New Roman" w:hAnsi="Times New Roman" w:cs="Times New Roman"/>
          <w:b/>
          <w:sz w:val="24"/>
          <w:szCs w:val="24"/>
          <w:lang w:eastAsia="ru-RU"/>
        </w:rPr>
        <w:t>.</w:t>
      </w:r>
    </w:p>
    <w:p w:rsidR="007769D8" w:rsidRPr="004E2BB0" w:rsidRDefault="007769D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4.6.1. Описание </w:t>
      </w:r>
      <w:r w:rsidR="00820152" w:rsidRPr="004E2BB0">
        <w:rPr>
          <w:rFonts w:ascii="Times New Roman" w:eastAsia="Times New Roman" w:hAnsi="Times New Roman" w:cs="Times New Roman"/>
          <w:sz w:val="24"/>
          <w:szCs w:val="24"/>
          <w:lang w:eastAsia="ru-RU"/>
        </w:rPr>
        <w:t>товара</w:t>
      </w:r>
      <w:r w:rsidRPr="004E2BB0">
        <w:rPr>
          <w:rFonts w:ascii="Times New Roman" w:eastAsia="Times New Roman" w:hAnsi="Times New Roman" w:cs="Times New Roman"/>
          <w:sz w:val="24"/>
          <w:szCs w:val="24"/>
          <w:lang w:eastAsia="ru-RU"/>
        </w:rPr>
        <w:t xml:space="preserve"> должно быть подготовлено участником процедуры закупки в соответствии с требованиями п.13 информационной карты.</w:t>
      </w:r>
      <w:r w:rsidR="0056415A" w:rsidRPr="004E2BB0">
        <w:rPr>
          <w:rFonts w:ascii="Times New Roman" w:eastAsia="Times New Roman" w:hAnsi="Times New Roman" w:cs="Times New Roman"/>
          <w:sz w:val="24"/>
          <w:szCs w:val="24"/>
          <w:lang w:eastAsia="ru-RU"/>
        </w:rPr>
        <w:t xml:space="preserve"> </w:t>
      </w:r>
    </w:p>
    <w:p w:rsidR="007769D8" w:rsidRPr="004E2BB0" w:rsidRDefault="007769D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4.6.2. При описании </w:t>
      </w:r>
      <w:r w:rsidR="00820152" w:rsidRPr="004E2BB0">
        <w:rPr>
          <w:rFonts w:ascii="Times New Roman" w:eastAsia="Times New Roman" w:hAnsi="Times New Roman" w:cs="Times New Roman"/>
          <w:sz w:val="24"/>
          <w:szCs w:val="24"/>
          <w:lang w:eastAsia="ru-RU"/>
        </w:rPr>
        <w:t>товара</w:t>
      </w:r>
      <w:r w:rsidRPr="004E2BB0">
        <w:rPr>
          <w:rFonts w:ascii="Times New Roman" w:eastAsia="Times New Roman" w:hAnsi="Times New Roman" w:cs="Times New Roman"/>
          <w:sz w:val="24"/>
          <w:szCs w:val="24"/>
          <w:lang w:eastAsia="ru-RU"/>
        </w:rPr>
        <w:t xml:space="preserve"> участник процедуры закупки обязан подтвердить соответствие поставляемой </w:t>
      </w:r>
      <w:r w:rsidR="00820152" w:rsidRPr="004E2BB0">
        <w:rPr>
          <w:rFonts w:ascii="Times New Roman" w:eastAsia="Times New Roman" w:hAnsi="Times New Roman" w:cs="Times New Roman"/>
          <w:sz w:val="24"/>
          <w:szCs w:val="24"/>
          <w:lang w:eastAsia="ru-RU"/>
        </w:rPr>
        <w:t>товара</w:t>
      </w:r>
      <w:r w:rsidRPr="004E2BB0">
        <w:rPr>
          <w:rFonts w:ascii="Times New Roman" w:eastAsia="Times New Roman" w:hAnsi="Times New Roman" w:cs="Times New Roman"/>
          <w:sz w:val="24"/>
          <w:szCs w:val="24"/>
          <w:lang w:eastAsia="ru-RU"/>
        </w:rPr>
        <w:t xml:space="preserve"> требованиям документации о закупке в отношении всех показателей, которые в ней установлены.</w:t>
      </w:r>
    </w:p>
    <w:p w:rsidR="007769D8" w:rsidRPr="004E2BB0" w:rsidRDefault="007769D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4.6.3. При описании </w:t>
      </w:r>
      <w:r w:rsidR="00820152" w:rsidRPr="004E2BB0">
        <w:rPr>
          <w:rFonts w:ascii="Times New Roman" w:eastAsia="Times New Roman" w:hAnsi="Times New Roman" w:cs="Times New Roman"/>
          <w:sz w:val="24"/>
          <w:szCs w:val="24"/>
          <w:lang w:eastAsia="ru-RU"/>
        </w:rPr>
        <w:t>товара</w:t>
      </w:r>
      <w:r w:rsidRPr="004E2BB0">
        <w:rPr>
          <w:rFonts w:ascii="Times New Roman" w:eastAsia="Times New Roman" w:hAnsi="Times New Roman" w:cs="Times New Roman"/>
          <w:sz w:val="24"/>
          <w:szCs w:val="24"/>
          <w:lang w:eastAsia="ru-RU"/>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w:t>
      </w:r>
      <w:r w:rsidR="00933E3F" w:rsidRPr="004E2BB0">
        <w:rPr>
          <w:rFonts w:ascii="Times New Roman" w:eastAsia="Times New Roman" w:hAnsi="Times New Roman" w:cs="Times New Roman"/>
          <w:sz w:val="24"/>
          <w:szCs w:val="24"/>
          <w:lang w:eastAsia="ru-RU"/>
        </w:rPr>
        <w:t>к товару.</w:t>
      </w:r>
    </w:p>
    <w:p w:rsidR="007769D8" w:rsidRPr="004E2BB0" w:rsidRDefault="007769D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4.6.4. В случае если в разд. 9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w:t>
      </w:r>
      <w:r w:rsidR="00820152" w:rsidRPr="004E2BB0">
        <w:rPr>
          <w:rFonts w:ascii="Times New Roman" w:eastAsia="Times New Roman" w:hAnsi="Times New Roman" w:cs="Times New Roman"/>
          <w:sz w:val="24"/>
          <w:szCs w:val="24"/>
          <w:lang w:eastAsia="ru-RU"/>
        </w:rPr>
        <w:t>товара</w:t>
      </w:r>
      <w:r w:rsidRPr="004E2BB0">
        <w:rPr>
          <w:rFonts w:ascii="Times New Roman" w:eastAsia="Times New Roman" w:hAnsi="Times New Roman" w:cs="Times New Roman"/>
          <w:sz w:val="24"/>
          <w:szCs w:val="24"/>
          <w:lang w:eastAsia="ru-RU"/>
        </w:rPr>
        <w:t xml:space="preserve"> обязан подтвердить соответствие предлагаемой </w:t>
      </w:r>
      <w:r w:rsidR="00820152" w:rsidRPr="004E2BB0">
        <w:rPr>
          <w:rFonts w:ascii="Times New Roman" w:eastAsia="Times New Roman" w:hAnsi="Times New Roman" w:cs="Times New Roman"/>
          <w:sz w:val="24"/>
          <w:szCs w:val="24"/>
          <w:lang w:eastAsia="ru-RU"/>
        </w:rPr>
        <w:t>товара</w:t>
      </w:r>
      <w:r w:rsidRPr="004E2BB0">
        <w:rPr>
          <w:rFonts w:ascii="Times New Roman" w:eastAsia="Times New Roman" w:hAnsi="Times New Roman" w:cs="Times New Roman"/>
          <w:sz w:val="24"/>
          <w:szCs w:val="24"/>
          <w:lang w:eastAsia="ru-RU"/>
        </w:rPr>
        <w:t xml:space="preserve"> показателям эквивалентности, установленным в документации о закупке.</w:t>
      </w:r>
    </w:p>
    <w:p w:rsidR="007769D8" w:rsidRPr="004E2BB0" w:rsidRDefault="007769D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lastRenderedPageBreak/>
        <w:t xml:space="preserve">4.6.5. При описании </w:t>
      </w:r>
      <w:r w:rsidR="00820152" w:rsidRPr="004E2BB0">
        <w:rPr>
          <w:rFonts w:ascii="Times New Roman" w:eastAsia="Times New Roman" w:hAnsi="Times New Roman" w:cs="Times New Roman"/>
          <w:sz w:val="24"/>
          <w:szCs w:val="24"/>
          <w:lang w:eastAsia="ru-RU"/>
        </w:rPr>
        <w:t>товара</w:t>
      </w:r>
      <w:r w:rsidRPr="004E2BB0">
        <w:rPr>
          <w:rFonts w:ascii="Times New Roman" w:eastAsia="Times New Roman" w:hAnsi="Times New Roman" w:cs="Times New Roman"/>
          <w:sz w:val="24"/>
          <w:szCs w:val="24"/>
          <w:lang w:eastAsia="ru-RU"/>
        </w:rPr>
        <w:t xml:space="preserve">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7769D8"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4.6.6. </w:t>
      </w:r>
      <w:r w:rsidR="007769D8" w:rsidRPr="004E2BB0">
        <w:rPr>
          <w:rFonts w:ascii="Times New Roman" w:eastAsia="Times New Roman" w:hAnsi="Times New Roman" w:cs="Times New Roman"/>
          <w:sz w:val="24"/>
          <w:szCs w:val="24"/>
          <w:lang w:eastAsia="ru-RU"/>
        </w:rPr>
        <w:t xml:space="preserve">Нарушение участником процедуры закупки требований к описанию </w:t>
      </w:r>
      <w:r w:rsidR="00820152" w:rsidRPr="004E2BB0">
        <w:rPr>
          <w:rFonts w:ascii="Times New Roman" w:eastAsia="Times New Roman" w:hAnsi="Times New Roman" w:cs="Times New Roman"/>
          <w:sz w:val="24"/>
          <w:szCs w:val="24"/>
          <w:lang w:eastAsia="ru-RU"/>
        </w:rPr>
        <w:t>товара</w:t>
      </w:r>
      <w:r w:rsidR="007769D8" w:rsidRPr="004E2BB0">
        <w:rPr>
          <w:rFonts w:ascii="Times New Roman" w:eastAsia="Times New Roman" w:hAnsi="Times New Roman" w:cs="Times New Roman"/>
          <w:sz w:val="24"/>
          <w:szCs w:val="24"/>
          <w:lang w:eastAsia="ru-RU"/>
        </w:rPr>
        <w:t xml:space="preserve">, установленных настоящим подразделом и п. </w:t>
      </w:r>
      <w:r w:rsidR="006A7D48" w:rsidRPr="004E2BB0">
        <w:rPr>
          <w:rFonts w:ascii="Times New Roman" w:eastAsia="Times New Roman" w:hAnsi="Times New Roman" w:cs="Times New Roman"/>
          <w:sz w:val="24"/>
          <w:szCs w:val="24"/>
          <w:lang w:eastAsia="ru-RU"/>
        </w:rPr>
        <w:t>9</w:t>
      </w:r>
      <w:r w:rsidR="007769D8" w:rsidRPr="004E2BB0">
        <w:rPr>
          <w:rFonts w:ascii="Times New Roman" w:eastAsia="Times New Roman" w:hAnsi="Times New Roman" w:cs="Times New Roman"/>
          <w:sz w:val="24"/>
          <w:szCs w:val="24"/>
          <w:lang w:eastAsia="ru-RU"/>
        </w:rPr>
        <w:t xml:space="preserve"> информационной карты, является основанием для отказа в допуске к участию в закупке.</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E2BB0">
        <w:rPr>
          <w:rFonts w:ascii="Times New Roman" w:eastAsia="Times New Roman" w:hAnsi="Times New Roman" w:cs="Times New Roman"/>
          <w:b/>
          <w:sz w:val="24"/>
          <w:szCs w:val="24"/>
          <w:lang w:eastAsia="ru-RU"/>
        </w:rPr>
        <w:t>4.7. Обеспечение заявки</w:t>
      </w:r>
      <w:r w:rsidR="005D1E0D" w:rsidRPr="004E2BB0">
        <w:rPr>
          <w:rFonts w:ascii="Times New Roman" w:eastAsia="Times New Roman" w:hAnsi="Times New Roman" w:cs="Times New Roman"/>
          <w:b/>
          <w:sz w:val="24"/>
          <w:szCs w:val="24"/>
          <w:lang w:eastAsia="ru-RU"/>
        </w:rPr>
        <w:t>.</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4.7.1. 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006A7D48" w:rsidRPr="004E2BB0">
        <w:rPr>
          <w:rFonts w:ascii="Times New Roman" w:eastAsia="Times New Roman" w:hAnsi="Times New Roman" w:cs="Times New Roman"/>
          <w:sz w:val="24"/>
          <w:szCs w:val="24"/>
          <w:lang w:eastAsia="ru-RU"/>
        </w:rPr>
        <w:t>15</w:t>
      </w:r>
      <w:r w:rsidRPr="004E2BB0">
        <w:rPr>
          <w:rFonts w:ascii="Times New Roman" w:eastAsia="Times New Roman" w:hAnsi="Times New Roman" w:cs="Times New Roman"/>
          <w:sz w:val="24"/>
          <w:szCs w:val="24"/>
          <w:lang w:eastAsia="ru-RU"/>
        </w:rPr>
        <w:t xml:space="preserve"> информационной карты, если такое требование установлено в документации о закупке.</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4.7.2. Требование об обеспечении заявки в равной мере распространяется на всех участников закупки.</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4.7.3. Перечисление денежных сре</w:t>
      </w:r>
      <w:proofErr w:type="gramStart"/>
      <w:r w:rsidRPr="004E2BB0">
        <w:rPr>
          <w:rFonts w:ascii="Times New Roman" w:eastAsia="Times New Roman" w:hAnsi="Times New Roman" w:cs="Times New Roman"/>
          <w:sz w:val="24"/>
          <w:szCs w:val="24"/>
          <w:lang w:eastAsia="ru-RU"/>
        </w:rPr>
        <w:t>дств в к</w:t>
      </w:r>
      <w:proofErr w:type="gramEnd"/>
      <w:r w:rsidRPr="004E2BB0">
        <w:rPr>
          <w:rFonts w:ascii="Times New Roman" w:eastAsia="Times New Roman" w:hAnsi="Times New Roman" w:cs="Times New Roman"/>
          <w:sz w:val="24"/>
          <w:szCs w:val="24"/>
          <w:lang w:eastAsia="ru-RU"/>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4.7.4. Обеспечение заявки не возвращается в следующих случаях:</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(1) </w:t>
      </w:r>
      <w:r w:rsidR="00933E3F" w:rsidRPr="004E2BB0">
        <w:rPr>
          <w:rFonts w:ascii="Times New Roman" w:eastAsia="Times New Roman" w:hAnsi="Times New Roman" w:cs="Times New Roman"/>
          <w:sz w:val="24"/>
          <w:szCs w:val="24"/>
          <w:lang w:eastAsia="ru-RU"/>
        </w:rPr>
        <w:t xml:space="preserve"> </w:t>
      </w:r>
      <w:r w:rsidRPr="004E2BB0">
        <w:rPr>
          <w:rFonts w:ascii="Times New Roman" w:eastAsia="Times New Roman" w:hAnsi="Times New Roman" w:cs="Times New Roman"/>
          <w:sz w:val="24"/>
          <w:szCs w:val="24"/>
          <w:lang w:eastAsia="ru-RU"/>
        </w:rPr>
        <w:t>уклонение участника закупки от заключения договора;</w:t>
      </w:r>
      <w:r w:rsidR="00933E3F" w:rsidRPr="004E2BB0">
        <w:rPr>
          <w:rFonts w:ascii="Times New Roman" w:eastAsia="Times New Roman" w:hAnsi="Times New Roman" w:cs="Times New Roman"/>
          <w:sz w:val="24"/>
          <w:szCs w:val="24"/>
          <w:lang w:eastAsia="ru-RU"/>
        </w:rPr>
        <w:t xml:space="preserve"> </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(2) </w:t>
      </w:r>
      <w:r w:rsidR="00933E3F" w:rsidRPr="004E2BB0">
        <w:rPr>
          <w:rFonts w:ascii="Times New Roman" w:eastAsia="Times New Roman" w:hAnsi="Times New Roman" w:cs="Times New Roman"/>
          <w:sz w:val="24"/>
          <w:szCs w:val="24"/>
          <w:lang w:eastAsia="ru-RU"/>
        </w:rPr>
        <w:t xml:space="preserve"> </w:t>
      </w:r>
      <w:r w:rsidRPr="004E2BB0">
        <w:rPr>
          <w:rFonts w:ascii="Times New Roman" w:eastAsia="Times New Roman" w:hAnsi="Times New Roman" w:cs="Times New Roman"/>
          <w:sz w:val="24"/>
          <w:szCs w:val="24"/>
          <w:lang w:eastAsia="ru-RU"/>
        </w:rPr>
        <w:t>отказа участника закупки от заключения договора;</w:t>
      </w:r>
      <w:r w:rsidR="00933E3F" w:rsidRPr="004E2BB0">
        <w:rPr>
          <w:rFonts w:ascii="Times New Roman" w:eastAsia="Times New Roman" w:hAnsi="Times New Roman" w:cs="Times New Roman"/>
          <w:sz w:val="24"/>
          <w:szCs w:val="24"/>
          <w:lang w:eastAsia="ru-RU"/>
        </w:rPr>
        <w:t xml:space="preserve"> </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(3) </w:t>
      </w:r>
      <w:proofErr w:type="spellStart"/>
      <w:r w:rsidRPr="004E2BB0">
        <w:rPr>
          <w:rFonts w:ascii="Times New Roman" w:eastAsia="Times New Roman" w:hAnsi="Times New Roman" w:cs="Times New Roman"/>
          <w:sz w:val="24"/>
          <w:szCs w:val="24"/>
          <w:lang w:eastAsia="ru-RU"/>
        </w:rPr>
        <w:t>непредоставление</w:t>
      </w:r>
      <w:proofErr w:type="spellEnd"/>
      <w:r w:rsidRPr="004E2BB0">
        <w:rPr>
          <w:rFonts w:ascii="Times New Roman" w:eastAsia="Times New Roman" w:hAnsi="Times New Roman" w:cs="Times New Roman"/>
          <w:sz w:val="24"/>
          <w:szCs w:val="24"/>
          <w:lang w:eastAsia="ru-RU"/>
        </w:rPr>
        <w:t xml:space="preserve"> или предоставление с нарушением условий, установленных Законом 223-ФЗ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4.7.5. При наступлении случая, указанного в п. 4.7.4, организатор закупки уведомляет такого участника об удержании денежных средств, внесенных в качестве обеспечения заявки, в пользу заказчика.</w:t>
      </w:r>
      <w:r w:rsidR="00624188" w:rsidRPr="004E2BB0">
        <w:rPr>
          <w:rFonts w:ascii="Times New Roman" w:eastAsia="Times New Roman" w:hAnsi="Times New Roman" w:cs="Times New Roman"/>
          <w:sz w:val="24"/>
          <w:szCs w:val="24"/>
          <w:lang w:eastAsia="ru-RU"/>
        </w:rPr>
        <w:t xml:space="preserve"> </w:t>
      </w:r>
    </w:p>
    <w:p w:rsidR="00B763FF" w:rsidRPr="004E2BB0" w:rsidRDefault="006B49CF" w:rsidP="00B763F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w:t>
      </w:r>
      <w:r w:rsidR="0072461A" w:rsidRPr="004E2BB0">
        <w:rPr>
          <w:rFonts w:ascii="Times New Roman" w:eastAsia="Times New Roman" w:hAnsi="Times New Roman" w:cs="Times New Roman"/>
          <w:sz w:val="24"/>
          <w:szCs w:val="24"/>
          <w:lang w:eastAsia="ru-RU"/>
        </w:rPr>
        <w:t xml:space="preserve">7.6. </w:t>
      </w:r>
      <w:r w:rsidR="00B763FF" w:rsidRPr="004E2BB0">
        <w:rPr>
          <w:rFonts w:ascii="Times New Roman" w:eastAsia="Times New Roman" w:hAnsi="Times New Roman" w:cs="Times New Roman"/>
          <w:sz w:val="24"/>
          <w:szCs w:val="24"/>
          <w:lang w:eastAsia="ru-RU"/>
        </w:rPr>
        <w:t>Обеспечение заявки возвращается участнику закупки в соответствии с регламентом ЭТП.</w:t>
      </w:r>
      <w:r w:rsidR="00624188" w:rsidRPr="004E2BB0">
        <w:rPr>
          <w:rFonts w:ascii="Times New Roman" w:eastAsia="Times New Roman" w:hAnsi="Times New Roman" w:cs="Times New Roman"/>
          <w:sz w:val="24"/>
          <w:szCs w:val="24"/>
          <w:lang w:eastAsia="ru-RU"/>
        </w:rPr>
        <w:t xml:space="preserve"> </w:t>
      </w:r>
    </w:p>
    <w:p w:rsidR="006B49CF" w:rsidRPr="004E2BB0" w:rsidRDefault="006B49CF" w:rsidP="00B763FF">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E2BB0">
        <w:rPr>
          <w:rFonts w:ascii="Times New Roman" w:eastAsia="Times New Roman" w:hAnsi="Times New Roman" w:cs="Times New Roman"/>
          <w:b/>
          <w:sz w:val="24"/>
          <w:szCs w:val="24"/>
          <w:lang w:eastAsia="ru-RU"/>
        </w:rPr>
        <w:t>4.</w:t>
      </w:r>
      <w:r w:rsidR="0072461A" w:rsidRPr="004E2BB0">
        <w:rPr>
          <w:rFonts w:ascii="Times New Roman" w:eastAsia="Times New Roman" w:hAnsi="Times New Roman" w:cs="Times New Roman"/>
          <w:b/>
          <w:sz w:val="24"/>
          <w:szCs w:val="24"/>
          <w:lang w:eastAsia="ru-RU"/>
        </w:rPr>
        <w:t>8</w:t>
      </w:r>
      <w:r w:rsidRPr="004E2BB0">
        <w:rPr>
          <w:rFonts w:ascii="Times New Roman" w:eastAsia="Times New Roman" w:hAnsi="Times New Roman" w:cs="Times New Roman"/>
          <w:b/>
          <w:sz w:val="24"/>
          <w:szCs w:val="24"/>
          <w:lang w:eastAsia="ru-RU"/>
        </w:rPr>
        <w:t>. Подача заявок</w:t>
      </w:r>
      <w:r w:rsidR="005D1E0D" w:rsidRPr="004E2BB0">
        <w:rPr>
          <w:rFonts w:ascii="Times New Roman" w:eastAsia="Times New Roman" w:hAnsi="Times New Roman" w:cs="Times New Roman"/>
          <w:b/>
          <w:sz w:val="24"/>
          <w:szCs w:val="24"/>
          <w:lang w:eastAsia="ru-RU"/>
        </w:rPr>
        <w:t>.</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w:t>
      </w:r>
      <w:r w:rsidR="0072461A" w:rsidRPr="004E2BB0">
        <w:rPr>
          <w:rFonts w:ascii="Times New Roman" w:eastAsia="Times New Roman" w:hAnsi="Times New Roman" w:cs="Times New Roman"/>
          <w:sz w:val="24"/>
          <w:szCs w:val="24"/>
          <w:lang w:eastAsia="ru-RU"/>
        </w:rPr>
        <w:t>8</w:t>
      </w:r>
      <w:r w:rsidRPr="004E2BB0">
        <w:rPr>
          <w:rFonts w:ascii="Times New Roman" w:eastAsia="Times New Roman" w:hAnsi="Times New Roman" w:cs="Times New Roman"/>
          <w:sz w:val="24"/>
          <w:szCs w:val="24"/>
          <w:lang w:eastAsia="ru-RU"/>
        </w:rPr>
        <w:t>.1. Подача заявки означает, что участник процедуры закупки изучил Положение о закупке,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документации о закупке.</w:t>
      </w:r>
      <w:r w:rsidR="00624188" w:rsidRPr="004E2BB0">
        <w:rPr>
          <w:rFonts w:ascii="Times New Roman" w:eastAsia="Times New Roman" w:hAnsi="Times New Roman" w:cs="Times New Roman"/>
          <w:sz w:val="24"/>
          <w:szCs w:val="24"/>
          <w:lang w:eastAsia="ru-RU"/>
        </w:rPr>
        <w:t xml:space="preserve">   </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w:t>
      </w:r>
      <w:r w:rsidR="0072461A" w:rsidRPr="004E2BB0">
        <w:rPr>
          <w:rFonts w:ascii="Times New Roman" w:eastAsia="Times New Roman" w:hAnsi="Times New Roman" w:cs="Times New Roman"/>
          <w:sz w:val="24"/>
          <w:szCs w:val="24"/>
          <w:lang w:eastAsia="ru-RU"/>
        </w:rPr>
        <w:t>8</w:t>
      </w:r>
      <w:r w:rsidRPr="004E2BB0">
        <w:rPr>
          <w:rFonts w:ascii="Times New Roman" w:eastAsia="Times New Roman" w:hAnsi="Times New Roman" w:cs="Times New Roman"/>
          <w:sz w:val="24"/>
          <w:szCs w:val="24"/>
          <w:lang w:eastAsia="ru-RU"/>
        </w:rPr>
        <w:t xml:space="preserve">.2. Участник процедуры закупки вправе подать заявку в любое время начиная </w:t>
      </w:r>
      <w:proofErr w:type="gramStart"/>
      <w:r w:rsidRPr="004E2BB0">
        <w:rPr>
          <w:rFonts w:ascii="Times New Roman" w:eastAsia="Times New Roman" w:hAnsi="Times New Roman" w:cs="Times New Roman"/>
          <w:sz w:val="24"/>
          <w:szCs w:val="24"/>
          <w:lang w:eastAsia="ru-RU"/>
        </w:rPr>
        <w:t>с даты</w:t>
      </w:r>
      <w:proofErr w:type="gramEnd"/>
      <w:r w:rsidRPr="004E2BB0">
        <w:rPr>
          <w:rFonts w:ascii="Times New Roman" w:eastAsia="Times New Roman" w:hAnsi="Times New Roman" w:cs="Times New Roman"/>
          <w:sz w:val="24"/>
          <w:szCs w:val="24"/>
          <w:lang w:eastAsia="ru-RU"/>
        </w:rPr>
        <w:t xml:space="preserve"> официального размещения извещения и до установленных в п. </w:t>
      </w:r>
      <w:r w:rsidR="006A7D48" w:rsidRPr="004E2BB0">
        <w:rPr>
          <w:rFonts w:ascii="Times New Roman" w:eastAsia="Times New Roman" w:hAnsi="Times New Roman" w:cs="Times New Roman"/>
          <w:sz w:val="24"/>
          <w:szCs w:val="24"/>
          <w:lang w:eastAsia="ru-RU"/>
        </w:rPr>
        <w:t>16</w:t>
      </w:r>
      <w:r w:rsidRPr="004E2BB0">
        <w:rPr>
          <w:rFonts w:ascii="Times New Roman" w:eastAsia="Times New Roman" w:hAnsi="Times New Roman" w:cs="Times New Roman"/>
          <w:sz w:val="24"/>
          <w:szCs w:val="24"/>
          <w:lang w:eastAsia="ru-RU"/>
        </w:rPr>
        <w:t xml:space="preserve"> информационной карты даты и времени окончания срока подачи заявок. После окончания срока подачи заявок заявки не принимаются.</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w:t>
      </w:r>
      <w:r w:rsidR="0072461A" w:rsidRPr="004E2BB0">
        <w:rPr>
          <w:rFonts w:ascii="Times New Roman" w:eastAsia="Times New Roman" w:hAnsi="Times New Roman" w:cs="Times New Roman"/>
          <w:sz w:val="24"/>
          <w:szCs w:val="24"/>
          <w:lang w:eastAsia="ru-RU"/>
        </w:rPr>
        <w:t>8</w:t>
      </w:r>
      <w:r w:rsidRPr="004E2BB0">
        <w:rPr>
          <w:rFonts w:ascii="Times New Roman" w:eastAsia="Times New Roman" w:hAnsi="Times New Roman" w:cs="Times New Roman"/>
          <w:sz w:val="24"/>
          <w:szCs w:val="24"/>
          <w:lang w:eastAsia="ru-RU"/>
        </w:rPr>
        <w:t>.3. 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r w:rsidR="00624188" w:rsidRPr="004E2BB0">
        <w:rPr>
          <w:rFonts w:ascii="Times New Roman" w:eastAsia="Times New Roman" w:hAnsi="Times New Roman" w:cs="Times New Roman"/>
          <w:sz w:val="24"/>
          <w:szCs w:val="24"/>
          <w:lang w:eastAsia="ru-RU"/>
        </w:rPr>
        <w:t xml:space="preserve">  </w:t>
      </w:r>
      <w:r w:rsidRPr="004E2BB0">
        <w:rPr>
          <w:rFonts w:ascii="Times New Roman" w:eastAsia="Times New Roman" w:hAnsi="Times New Roman" w:cs="Times New Roman"/>
          <w:sz w:val="24"/>
          <w:szCs w:val="24"/>
          <w:lang w:eastAsia="ru-RU"/>
        </w:rPr>
        <w:t xml:space="preserve"> </w:t>
      </w:r>
      <w:r w:rsidR="00624188" w:rsidRPr="004E2BB0">
        <w:rPr>
          <w:rFonts w:ascii="Times New Roman" w:eastAsia="Times New Roman" w:hAnsi="Times New Roman" w:cs="Times New Roman"/>
          <w:sz w:val="24"/>
          <w:szCs w:val="24"/>
          <w:lang w:eastAsia="ru-RU"/>
        </w:rPr>
        <w:t xml:space="preserve"> </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w:t>
      </w:r>
      <w:r w:rsidR="0072461A" w:rsidRPr="004E2BB0">
        <w:rPr>
          <w:rFonts w:ascii="Times New Roman" w:eastAsia="Times New Roman" w:hAnsi="Times New Roman" w:cs="Times New Roman"/>
          <w:sz w:val="24"/>
          <w:szCs w:val="24"/>
          <w:lang w:eastAsia="ru-RU"/>
        </w:rPr>
        <w:t>8</w:t>
      </w:r>
      <w:r w:rsidRPr="004E2BB0">
        <w:rPr>
          <w:rFonts w:ascii="Times New Roman" w:eastAsia="Times New Roman" w:hAnsi="Times New Roman" w:cs="Times New Roman"/>
          <w:sz w:val="24"/>
          <w:szCs w:val="24"/>
          <w:lang w:eastAsia="ru-RU"/>
        </w:rPr>
        <w:t>.4. 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w:t>
      </w:r>
      <w:r w:rsidR="00624188" w:rsidRPr="004E2BB0">
        <w:rPr>
          <w:rFonts w:ascii="Times New Roman" w:eastAsia="Times New Roman" w:hAnsi="Times New Roman" w:cs="Times New Roman"/>
          <w:sz w:val="24"/>
          <w:szCs w:val="24"/>
          <w:lang w:eastAsia="ru-RU"/>
        </w:rPr>
        <w:t xml:space="preserve">  </w:t>
      </w:r>
      <w:r w:rsidRPr="004E2BB0">
        <w:rPr>
          <w:rFonts w:ascii="Times New Roman" w:eastAsia="Times New Roman" w:hAnsi="Times New Roman" w:cs="Times New Roman"/>
          <w:sz w:val="24"/>
          <w:szCs w:val="24"/>
          <w:lang w:eastAsia="ru-RU"/>
        </w:rPr>
        <w:t xml:space="preserve"> страны происхождения поставляемых товаров </w:t>
      </w:r>
      <w:r w:rsidR="006F1C9B">
        <w:rPr>
          <w:rFonts w:ascii="Times New Roman" w:eastAsia="Times New Roman" w:hAnsi="Times New Roman" w:cs="Times New Roman"/>
          <w:sz w:val="24"/>
          <w:szCs w:val="24"/>
          <w:lang w:eastAsia="ru-RU"/>
        </w:rPr>
        <w:t>необходимо</w:t>
      </w:r>
      <w:r w:rsidRPr="004E2BB0">
        <w:rPr>
          <w:rFonts w:ascii="Times New Roman" w:eastAsia="Times New Roman" w:hAnsi="Times New Roman" w:cs="Times New Roman"/>
          <w:sz w:val="24"/>
          <w:szCs w:val="24"/>
          <w:lang w:eastAsia="ru-RU"/>
        </w:rPr>
        <w:t xml:space="preserve"> осуществлять в соответствии с Общероссийским классификатором стран мира </w:t>
      </w:r>
      <w:proofErr w:type="gramStart"/>
      <w:r w:rsidRPr="004E2BB0">
        <w:rPr>
          <w:rFonts w:ascii="Times New Roman" w:eastAsia="Times New Roman" w:hAnsi="Times New Roman" w:cs="Times New Roman"/>
          <w:sz w:val="24"/>
          <w:szCs w:val="24"/>
          <w:lang w:eastAsia="ru-RU"/>
        </w:rPr>
        <w:t>ОК</w:t>
      </w:r>
      <w:proofErr w:type="gramEnd"/>
      <w:r w:rsidRPr="004E2BB0">
        <w:rPr>
          <w:rFonts w:ascii="Times New Roman" w:eastAsia="Times New Roman" w:hAnsi="Times New Roman" w:cs="Times New Roman"/>
          <w:sz w:val="24"/>
          <w:szCs w:val="24"/>
          <w:lang w:eastAsia="ru-RU"/>
        </w:rPr>
        <w:t xml:space="preserve"> (МК (ИСО 3166) 004-97) 025-2001. </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w:t>
      </w:r>
      <w:r w:rsidR="0072461A" w:rsidRPr="004E2BB0">
        <w:rPr>
          <w:rFonts w:ascii="Times New Roman" w:eastAsia="Times New Roman" w:hAnsi="Times New Roman" w:cs="Times New Roman"/>
          <w:sz w:val="24"/>
          <w:szCs w:val="24"/>
          <w:lang w:eastAsia="ru-RU"/>
        </w:rPr>
        <w:t>8</w:t>
      </w:r>
      <w:r w:rsidRPr="004E2BB0">
        <w:rPr>
          <w:rFonts w:ascii="Times New Roman" w:eastAsia="Times New Roman" w:hAnsi="Times New Roman" w:cs="Times New Roman"/>
          <w:sz w:val="24"/>
          <w:szCs w:val="24"/>
          <w:lang w:eastAsia="ru-RU"/>
        </w:rPr>
        <w:t>.5.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w:t>
      </w:r>
      <w:r w:rsidR="0072461A" w:rsidRPr="004E2BB0">
        <w:rPr>
          <w:rFonts w:ascii="Times New Roman" w:eastAsia="Times New Roman" w:hAnsi="Times New Roman" w:cs="Times New Roman"/>
          <w:sz w:val="24"/>
          <w:szCs w:val="24"/>
          <w:lang w:eastAsia="ru-RU"/>
        </w:rPr>
        <w:t>8</w:t>
      </w:r>
      <w:r w:rsidRPr="004E2BB0">
        <w:rPr>
          <w:rFonts w:ascii="Times New Roman" w:eastAsia="Times New Roman" w:hAnsi="Times New Roman" w:cs="Times New Roman"/>
          <w:sz w:val="24"/>
          <w:szCs w:val="24"/>
          <w:lang w:eastAsia="ru-RU"/>
        </w:rPr>
        <w:t>.6. Порядок подачи заявки на участие в закупке, проводимой в электронной форме, определяется регламентом и функционалом ЭТП, в том числе:</w:t>
      </w:r>
    </w:p>
    <w:p w:rsidR="006B49CF" w:rsidRPr="004E2BB0" w:rsidRDefault="0072461A"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(1) </w:t>
      </w:r>
      <w:r w:rsidR="006B49CF" w:rsidRPr="004E2BB0">
        <w:rPr>
          <w:rFonts w:ascii="Times New Roman" w:eastAsia="Times New Roman" w:hAnsi="Times New Roman" w:cs="Times New Roman"/>
          <w:sz w:val="24"/>
          <w:szCs w:val="24"/>
          <w:lang w:eastAsia="ru-RU"/>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4.</w:t>
      </w:r>
      <w:r w:rsidRPr="004E2BB0">
        <w:rPr>
          <w:rFonts w:ascii="Times New Roman" w:eastAsia="Times New Roman" w:hAnsi="Times New Roman" w:cs="Times New Roman"/>
          <w:sz w:val="24"/>
          <w:szCs w:val="24"/>
          <w:lang w:eastAsia="ru-RU"/>
        </w:rPr>
        <w:t>7</w:t>
      </w:r>
      <w:r w:rsidR="006B49CF" w:rsidRPr="004E2BB0">
        <w:rPr>
          <w:rFonts w:ascii="Times New Roman" w:eastAsia="Times New Roman" w:hAnsi="Times New Roman" w:cs="Times New Roman"/>
          <w:sz w:val="24"/>
          <w:szCs w:val="24"/>
          <w:lang w:eastAsia="ru-RU"/>
        </w:rPr>
        <w:t xml:space="preserve"> (в случае </w:t>
      </w:r>
      <w:r w:rsidRPr="004E2BB0">
        <w:rPr>
          <w:rFonts w:ascii="Times New Roman" w:eastAsia="Times New Roman" w:hAnsi="Times New Roman" w:cs="Times New Roman"/>
          <w:sz w:val="24"/>
          <w:szCs w:val="24"/>
          <w:lang w:eastAsia="ru-RU"/>
        </w:rPr>
        <w:t>установления</w:t>
      </w:r>
      <w:r w:rsidR="006B49CF" w:rsidRPr="004E2BB0">
        <w:rPr>
          <w:rFonts w:ascii="Times New Roman" w:eastAsia="Times New Roman" w:hAnsi="Times New Roman" w:cs="Times New Roman"/>
          <w:sz w:val="24"/>
          <w:szCs w:val="24"/>
          <w:lang w:eastAsia="ru-RU"/>
        </w:rPr>
        <w:t>);</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lastRenderedPageBreak/>
        <w:t>(2)</w:t>
      </w:r>
      <w:r w:rsidRPr="004E2BB0">
        <w:rPr>
          <w:rFonts w:ascii="Times New Roman" w:eastAsia="Times New Roman" w:hAnsi="Times New Roman" w:cs="Times New Roman"/>
          <w:sz w:val="24"/>
          <w:szCs w:val="24"/>
          <w:lang w:eastAsia="ru-RU"/>
        </w:rPr>
        <w:tab/>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E2BB0">
        <w:rPr>
          <w:rFonts w:ascii="Times New Roman" w:eastAsia="Times New Roman" w:hAnsi="Times New Roman" w:cs="Times New Roman"/>
          <w:b/>
          <w:sz w:val="24"/>
          <w:szCs w:val="24"/>
          <w:lang w:eastAsia="ru-RU"/>
        </w:rPr>
        <w:t>4.</w:t>
      </w:r>
      <w:r w:rsidR="00F875D5" w:rsidRPr="004E2BB0">
        <w:rPr>
          <w:rFonts w:ascii="Times New Roman" w:eastAsia="Times New Roman" w:hAnsi="Times New Roman" w:cs="Times New Roman"/>
          <w:b/>
          <w:sz w:val="24"/>
          <w:szCs w:val="24"/>
          <w:lang w:eastAsia="ru-RU"/>
        </w:rPr>
        <w:t xml:space="preserve">9. </w:t>
      </w:r>
      <w:r w:rsidRPr="004E2BB0">
        <w:rPr>
          <w:rFonts w:ascii="Times New Roman" w:eastAsia="Times New Roman" w:hAnsi="Times New Roman" w:cs="Times New Roman"/>
          <w:b/>
          <w:sz w:val="24"/>
          <w:szCs w:val="24"/>
          <w:lang w:eastAsia="ru-RU"/>
        </w:rPr>
        <w:t>Изменение или отзыв заявки</w:t>
      </w:r>
      <w:r w:rsidR="00F875D5" w:rsidRPr="004E2BB0">
        <w:rPr>
          <w:rFonts w:ascii="Times New Roman" w:eastAsia="Times New Roman" w:hAnsi="Times New Roman" w:cs="Times New Roman"/>
          <w:b/>
          <w:sz w:val="24"/>
          <w:szCs w:val="24"/>
          <w:lang w:eastAsia="ru-RU"/>
        </w:rPr>
        <w:t>.</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w:t>
      </w:r>
      <w:r w:rsidR="00F875D5" w:rsidRPr="004E2BB0">
        <w:rPr>
          <w:rFonts w:ascii="Times New Roman" w:eastAsia="Times New Roman" w:hAnsi="Times New Roman" w:cs="Times New Roman"/>
          <w:sz w:val="24"/>
          <w:szCs w:val="24"/>
          <w:lang w:eastAsia="ru-RU"/>
        </w:rPr>
        <w:t xml:space="preserve">9.1. </w:t>
      </w:r>
      <w:r w:rsidRPr="004E2BB0">
        <w:rPr>
          <w:rFonts w:ascii="Times New Roman" w:eastAsia="Times New Roman" w:hAnsi="Times New Roman" w:cs="Times New Roman"/>
          <w:sz w:val="24"/>
          <w:szCs w:val="24"/>
          <w:lang w:eastAsia="ru-RU"/>
        </w:rPr>
        <w:t xml:space="preserve">Участник процедуры закупки вправе изменить или отозвать ранее поданную заявку в любое время до установленных в п. </w:t>
      </w:r>
      <w:r w:rsidR="006A7D48" w:rsidRPr="004E2BB0">
        <w:rPr>
          <w:rFonts w:ascii="Times New Roman" w:eastAsia="Times New Roman" w:hAnsi="Times New Roman" w:cs="Times New Roman"/>
          <w:sz w:val="24"/>
          <w:szCs w:val="24"/>
          <w:lang w:eastAsia="ru-RU"/>
        </w:rPr>
        <w:t>16</w:t>
      </w:r>
      <w:r w:rsidRPr="004E2BB0">
        <w:rPr>
          <w:rFonts w:ascii="Times New Roman" w:eastAsia="Times New Roman" w:hAnsi="Times New Roman" w:cs="Times New Roman"/>
          <w:sz w:val="24"/>
          <w:szCs w:val="24"/>
          <w:lang w:eastAsia="ru-RU"/>
        </w:rPr>
        <w:t xml:space="preserve"> информационной карты даты и времени окончания срока подачи заявок.</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w:t>
      </w:r>
      <w:r w:rsidR="00F875D5" w:rsidRPr="004E2BB0">
        <w:rPr>
          <w:rFonts w:ascii="Times New Roman" w:eastAsia="Times New Roman" w:hAnsi="Times New Roman" w:cs="Times New Roman"/>
          <w:sz w:val="24"/>
          <w:szCs w:val="24"/>
          <w:lang w:eastAsia="ru-RU"/>
        </w:rPr>
        <w:t>9</w:t>
      </w:r>
      <w:r w:rsidRPr="004E2BB0">
        <w:rPr>
          <w:rFonts w:ascii="Times New Roman" w:eastAsia="Times New Roman" w:hAnsi="Times New Roman" w:cs="Times New Roman"/>
          <w:sz w:val="24"/>
          <w:szCs w:val="24"/>
          <w:lang w:eastAsia="ru-RU"/>
        </w:rPr>
        <w:t>.2</w:t>
      </w:r>
      <w:r w:rsidR="00F875D5" w:rsidRPr="004E2BB0">
        <w:rPr>
          <w:rFonts w:ascii="Times New Roman" w:eastAsia="Times New Roman" w:hAnsi="Times New Roman" w:cs="Times New Roman"/>
          <w:sz w:val="24"/>
          <w:szCs w:val="24"/>
          <w:lang w:eastAsia="ru-RU"/>
        </w:rPr>
        <w:t xml:space="preserve">. </w:t>
      </w:r>
      <w:r w:rsidRPr="004E2BB0">
        <w:rPr>
          <w:rFonts w:ascii="Times New Roman" w:eastAsia="Times New Roman" w:hAnsi="Times New Roman" w:cs="Times New Roman"/>
          <w:sz w:val="24"/>
          <w:szCs w:val="24"/>
          <w:lang w:eastAsia="ru-RU"/>
        </w:rPr>
        <w:t>Порядок изменения и отзыва заявки определяется регламентом и функционалом ЭТП.</w:t>
      </w:r>
    </w:p>
    <w:p w:rsidR="00F875D5" w:rsidRPr="004E2BB0" w:rsidRDefault="00F875D5" w:rsidP="00193EB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E2BB0">
        <w:rPr>
          <w:rFonts w:ascii="Times New Roman" w:eastAsia="Times New Roman" w:hAnsi="Times New Roman" w:cs="Times New Roman"/>
          <w:b/>
          <w:sz w:val="24"/>
          <w:szCs w:val="24"/>
          <w:lang w:eastAsia="ru-RU"/>
        </w:rPr>
        <w:t>4.10. Рассмотрение заявок. Допуск к участию в закупке</w:t>
      </w:r>
    </w:p>
    <w:p w:rsidR="00F875D5" w:rsidRPr="004E2BB0" w:rsidRDefault="00F875D5"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4.10.1. Рассмотрение заявок осуществляется в сроки, установленные извещением и п. </w:t>
      </w:r>
      <w:r w:rsidR="006A7D48" w:rsidRPr="004E2BB0">
        <w:rPr>
          <w:rFonts w:ascii="Times New Roman" w:eastAsia="Times New Roman" w:hAnsi="Times New Roman" w:cs="Times New Roman"/>
          <w:sz w:val="24"/>
          <w:szCs w:val="24"/>
          <w:lang w:eastAsia="ru-RU"/>
        </w:rPr>
        <w:t>19</w:t>
      </w:r>
      <w:r w:rsidRPr="004E2BB0">
        <w:rPr>
          <w:rFonts w:ascii="Times New Roman" w:eastAsia="Times New Roman" w:hAnsi="Times New Roman" w:cs="Times New Roman"/>
          <w:sz w:val="24"/>
          <w:szCs w:val="24"/>
          <w:lang w:eastAsia="ru-RU"/>
        </w:rPr>
        <w:t xml:space="preserve"> информационной карты.</w:t>
      </w:r>
    </w:p>
    <w:p w:rsidR="00F875D5" w:rsidRPr="004E2BB0" w:rsidRDefault="00F875D5"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4.10.2. В рамках рассмотрения заявок закупочная комиссия принимает решение о признании заявок </w:t>
      </w:r>
      <w:proofErr w:type="gramStart"/>
      <w:r w:rsidRPr="004E2BB0">
        <w:rPr>
          <w:rFonts w:ascii="Times New Roman" w:eastAsia="Times New Roman" w:hAnsi="Times New Roman" w:cs="Times New Roman"/>
          <w:sz w:val="24"/>
          <w:szCs w:val="24"/>
          <w:lang w:eastAsia="ru-RU"/>
        </w:rPr>
        <w:t>соответствующими</w:t>
      </w:r>
      <w:proofErr w:type="gramEnd"/>
      <w:r w:rsidRPr="004E2BB0">
        <w:rPr>
          <w:rFonts w:ascii="Times New Roman" w:eastAsia="Times New Roman" w:hAnsi="Times New Roman" w:cs="Times New Roman"/>
          <w:sz w:val="24"/>
          <w:szCs w:val="24"/>
          <w:lang w:eastAsia="ru-RU"/>
        </w:rPr>
        <w:t xml:space="preserve"> либо не соответствующими требованиям документации о закупке.</w:t>
      </w:r>
    </w:p>
    <w:p w:rsidR="00F875D5" w:rsidRPr="004E2BB0" w:rsidRDefault="00F875D5"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4.10.3. 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F875D5" w:rsidRPr="004E2BB0" w:rsidRDefault="00F875D5"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4.10.4. Рассмотрение заявок производится закупочной </w:t>
      </w:r>
      <w:proofErr w:type="gramStart"/>
      <w:r w:rsidRPr="004E2BB0">
        <w:rPr>
          <w:rFonts w:ascii="Times New Roman" w:eastAsia="Times New Roman" w:hAnsi="Times New Roman" w:cs="Times New Roman"/>
          <w:sz w:val="24"/>
          <w:szCs w:val="24"/>
          <w:lang w:eastAsia="ru-RU"/>
        </w:rPr>
        <w:t>комиссией</w:t>
      </w:r>
      <w:proofErr w:type="gramEnd"/>
      <w:r w:rsidRPr="004E2BB0">
        <w:rPr>
          <w:rFonts w:ascii="Times New Roman" w:eastAsia="Times New Roman" w:hAnsi="Times New Roman" w:cs="Times New Roman"/>
          <w:sz w:val="24"/>
          <w:szCs w:val="24"/>
          <w:lang w:eastAsia="ru-RU"/>
        </w:rPr>
        <w:t xml:space="preserve"> только на основании анализа представленных в составе заявок документов и сведений.</w:t>
      </w:r>
    </w:p>
    <w:p w:rsidR="00F875D5" w:rsidRPr="004E2BB0" w:rsidRDefault="00F875D5" w:rsidP="008047F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4.10.5. На этапе рассмотрения заявок закупочная комиссия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875D5" w:rsidRPr="004E2BB0" w:rsidRDefault="00F875D5"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w:t>
      </w:r>
      <w:r w:rsidR="008047FD" w:rsidRPr="004E2BB0">
        <w:rPr>
          <w:rFonts w:ascii="Times New Roman" w:eastAsia="Times New Roman" w:hAnsi="Times New Roman" w:cs="Times New Roman"/>
          <w:sz w:val="24"/>
          <w:szCs w:val="24"/>
          <w:lang w:eastAsia="ru-RU"/>
        </w:rPr>
        <w:t>.10.6</w:t>
      </w:r>
      <w:r w:rsidRPr="004E2BB0">
        <w:rPr>
          <w:rFonts w:ascii="Times New Roman" w:eastAsia="Times New Roman" w:hAnsi="Times New Roman" w:cs="Times New Roman"/>
          <w:sz w:val="24"/>
          <w:szCs w:val="24"/>
          <w:lang w:eastAsia="ru-RU"/>
        </w:rPr>
        <w:t>. 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закупочную комиссию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4.</w:t>
      </w:r>
      <w:r w:rsidR="002903E2" w:rsidRPr="004E2BB0">
        <w:rPr>
          <w:rFonts w:ascii="Times New Roman" w:eastAsia="Times New Roman" w:hAnsi="Times New Roman" w:cs="Times New Roman"/>
          <w:sz w:val="24"/>
          <w:szCs w:val="24"/>
          <w:lang w:eastAsia="ru-RU"/>
        </w:rPr>
        <w:t>13</w:t>
      </w:r>
      <w:r w:rsidRPr="004E2BB0">
        <w:rPr>
          <w:rFonts w:ascii="Times New Roman" w:eastAsia="Times New Roman" w:hAnsi="Times New Roman" w:cs="Times New Roman"/>
          <w:sz w:val="24"/>
          <w:szCs w:val="24"/>
          <w:lang w:eastAsia="ru-RU"/>
        </w:rPr>
        <w:t>).</w:t>
      </w:r>
    </w:p>
    <w:p w:rsidR="00F875D5" w:rsidRPr="004E2BB0" w:rsidRDefault="00F875D5"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4.10</w:t>
      </w:r>
      <w:r w:rsidR="008047FD" w:rsidRPr="004E2BB0">
        <w:rPr>
          <w:rFonts w:ascii="Times New Roman" w:eastAsia="Times New Roman" w:hAnsi="Times New Roman" w:cs="Times New Roman"/>
          <w:sz w:val="24"/>
          <w:szCs w:val="24"/>
          <w:lang w:eastAsia="ru-RU"/>
        </w:rPr>
        <w:t>.7</w:t>
      </w:r>
      <w:r w:rsidR="00936F65" w:rsidRPr="004E2BB0">
        <w:rPr>
          <w:rFonts w:ascii="Times New Roman" w:eastAsia="Times New Roman" w:hAnsi="Times New Roman" w:cs="Times New Roman"/>
          <w:sz w:val="24"/>
          <w:szCs w:val="24"/>
          <w:lang w:eastAsia="ru-RU"/>
        </w:rPr>
        <w:t xml:space="preserve">. </w:t>
      </w:r>
      <w:r w:rsidRPr="004E2BB0">
        <w:rPr>
          <w:rFonts w:ascii="Times New Roman" w:eastAsia="Times New Roman" w:hAnsi="Times New Roman" w:cs="Times New Roman"/>
          <w:sz w:val="24"/>
          <w:szCs w:val="24"/>
          <w:lang w:eastAsia="ru-RU"/>
        </w:rPr>
        <w:t xml:space="preserve">В ходе проведения процедуры рассмотрения заявок </w:t>
      </w:r>
      <w:r w:rsidR="00936F65" w:rsidRPr="004E2BB0">
        <w:rPr>
          <w:rFonts w:ascii="Times New Roman" w:eastAsia="Times New Roman" w:hAnsi="Times New Roman" w:cs="Times New Roman"/>
          <w:sz w:val="24"/>
          <w:szCs w:val="24"/>
          <w:lang w:eastAsia="ru-RU"/>
        </w:rPr>
        <w:t>закупочная комиссия</w:t>
      </w:r>
      <w:r w:rsidRPr="004E2BB0">
        <w:rPr>
          <w:rFonts w:ascii="Times New Roman" w:eastAsia="Times New Roman" w:hAnsi="Times New Roman" w:cs="Times New Roman"/>
          <w:sz w:val="24"/>
          <w:szCs w:val="24"/>
          <w:lang w:eastAsia="ru-RU"/>
        </w:rPr>
        <w:t xml:space="preserve"> в отношении каждой поступившей заявки осуществляет следующие действия:</w:t>
      </w:r>
    </w:p>
    <w:p w:rsidR="00F875D5" w:rsidRPr="004E2BB0" w:rsidRDefault="00936F65"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(1) </w:t>
      </w:r>
      <w:r w:rsidR="00F875D5" w:rsidRPr="004E2BB0">
        <w:rPr>
          <w:rFonts w:ascii="Times New Roman" w:eastAsia="Times New Roman" w:hAnsi="Times New Roman" w:cs="Times New Roman"/>
          <w:sz w:val="24"/>
          <w:szCs w:val="24"/>
          <w:lang w:eastAsia="ru-RU"/>
        </w:rPr>
        <w:t>проверку состава, содержания заявки на соответствие требованиям подраздела 4.5;</w:t>
      </w:r>
    </w:p>
    <w:p w:rsidR="00F875D5" w:rsidRPr="004E2BB0" w:rsidRDefault="00936F65"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(2) </w:t>
      </w:r>
      <w:r w:rsidR="00F875D5" w:rsidRPr="004E2BB0">
        <w:rPr>
          <w:rFonts w:ascii="Times New Roman" w:eastAsia="Times New Roman" w:hAnsi="Times New Roman" w:cs="Times New Roman"/>
          <w:sz w:val="24"/>
          <w:szCs w:val="24"/>
          <w:lang w:eastAsia="ru-RU"/>
        </w:rPr>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5 и пунктах </w:t>
      </w:r>
      <w:r w:rsidR="006A7D48" w:rsidRPr="004E2BB0">
        <w:rPr>
          <w:rFonts w:ascii="Times New Roman" w:eastAsia="Times New Roman" w:hAnsi="Times New Roman" w:cs="Times New Roman"/>
          <w:sz w:val="24"/>
          <w:szCs w:val="24"/>
          <w:lang w:eastAsia="ru-RU"/>
        </w:rPr>
        <w:t>11</w:t>
      </w:r>
      <w:r w:rsidR="00F875D5" w:rsidRPr="004E2BB0">
        <w:rPr>
          <w:rFonts w:ascii="Times New Roman" w:eastAsia="Times New Roman" w:hAnsi="Times New Roman" w:cs="Times New Roman"/>
          <w:sz w:val="24"/>
          <w:szCs w:val="24"/>
          <w:lang w:eastAsia="ru-RU"/>
        </w:rPr>
        <w:t>–1</w:t>
      </w:r>
      <w:r w:rsidR="006A7D48" w:rsidRPr="004E2BB0">
        <w:rPr>
          <w:rFonts w:ascii="Times New Roman" w:eastAsia="Times New Roman" w:hAnsi="Times New Roman" w:cs="Times New Roman"/>
          <w:sz w:val="24"/>
          <w:szCs w:val="24"/>
          <w:lang w:eastAsia="ru-RU"/>
        </w:rPr>
        <w:t>2</w:t>
      </w:r>
      <w:r w:rsidR="00F875D5" w:rsidRPr="004E2BB0">
        <w:rPr>
          <w:rFonts w:ascii="Times New Roman" w:eastAsia="Times New Roman" w:hAnsi="Times New Roman" w:cs="Times New Roman"/>
          <w:sz w:val="24"/>
          <w:szCs w:val="24"/>
          <w:lang w:eastAsia="ru-RU"/>
        </w:rPr>
        <w:t xml:space="preserve"> информационной карты;</w:t>
      </w:r>
    </w:p>
    <w:p w:rsidR="00F875D5" w:rsidRPr="004E2BB0" w:rsidRDefault="00936F65"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(3) </w:t>
      </w:r>
      <w:r w:rsidR="00F875D5" w:rsidRPr="004E2BB0">
        <w:rPr>
          <w:rFonts w:ascii="Times New Roman" w:eastAsia="Times New Roman" w:hAnsi="Times New Roman" w:cs="Times New Roman"/>
          <w:sz w:val="24"/>
          <w:szCs w:val="24"/>
          <w:lang w:eastAsia="ru-RU"/>
        </w:rPr>
        <w:t>пр</w:t>
      </w:r>
      <w:r w:rsidR="00244DEF" w:rsidRPr="004E2BB0">
        <w:rPr>
          <w:rFonts w:ascii="Times New Roman" w:eastAsia="Times New Roman" w:hAnsi="Times New Roman" w:cs="Times New Roman"/>
          <w:sz w:val="24"/>
          <w:szCs w:val="24"/>
          <w:lang w:eastAsia="ru-RU"/>
        </w:rPr>
        <w:t>оверку соответствия предлагаемого</w:t>
      </w:r>
      <w:r w:rsidR="00F875D5" w:rsidRPr="004E2BB0">
        <w:rPr>
          <w:rFonts w:ascii="Times New Roman" w:eastAsia="Times New Roman" w:hAnsi="Times New Roman" w:cs="Times New Roman"/>
          <w:sz w:val="24"/>
          <w:szCs w:val="24"/>
          <w:lang w:eastAsia="ru-RU"/>
        </w:rPr>
        <w:t xml:space="preserve"> </w:t>
      </w:r>
      <w:r w:rsidR="00820152" w:rsidRPr="004E2BB0">
        <w:rPr>
          <w:rFonts w:ascii="Times New Roman" w:eastAsia="Times New Roman" w:hAnsi="Times New Roman" w:cs="Times New Roman"/>
          <w:sz w:val="24"/>
          <w:szCs w:val="24"/>
          <w:lang w:eastAsia="ru-RU"/>
        </w:rPr>
        <w:t>товара</w:t>
      </w:r>
      <w:r w:rsidR="00F875D5" w:rsidRPr="004E2BB0">
        <w:rPr>
          <w:rFonts w:ascii="Times New Roman" w:eastAsia="Times New Roman" w:hAnsi="Times New Roman" w:cs="Times New Roman"/>
          <w:sz w:val="24"/>
          <w:szCs w:val="24"/>
          <w:lang w:eastAsia="ru-RU"/>
        </w:rPr>
        <w:t xml:space="preserve"> и условий исполнения договора требованиям, установленным в разделах 8 – 9 и п. </w:t>
      </w:r>
      <w:r w:rsidR="006A7D48" w:rsidRPr="004E2BB0">
        <w:rPr>
          <w:rFonts w:ascii="Times New Roman" w:eastAsia="Times New Roman" w:hAnsi="Times New Roman" w:cs="Times New Roman"/>
          <w:sz w:val="24"/>
          <w:szCs w:val="24"/>
          <w:lang w:eastAsia="ru-RU"/>
        </w:rPr>
        <w:t>8</w:t>
      </w:r>
      <w:r w:rsidR="00F875D5" w:rsidRPr="004E2BB0">
        <w:rPr>
          <w:rFonts w:ascii="Times New Roman" w:eastAsia="Times New Roman" w:hAnsi="Times New Roman" w:cs="Times New Roman"/>
          <w:sz w:val="24"/>
          <w:szCs w:val="24"/>
          <w:lang w:eastAsia="ru-RU"/>
        </w:rPr>
        <w:t xml:space="preserve"> информационной карты;</w:t>
      </w:r>
    </w:p>
    <w:p w:rsidR="00F875D5" w:rsidRPr="004E2BB0" w:rsidRDefault="00936F65"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 </w:t>
      </w:r>
      <w:r w:rsidR="00F875D5" w:rsidRPr="004E2BB0">
        <w:rPr>
          <w:rFonts w:ascii="Times New Roman" w:eastAsia="Times New Roman" w:hAnsi="Times New Roman" w:cs="Times New Roman"/>
          <w:sz w:val="24"/>
          <w:szCs w:val="24"/>
          <w:lang w:eastAsia="ru-RU"/>
        </w:rPr>
        <w:t xml:space="preserve">проверку соблюдения порядка описания </w:t>
      </w:r>
      <w:r w:rsidR="00820152" w:rsidRPr="004E2BB0">
        <w:rPr>
          <w:rFonts w:ascii="Times New Roman" w:eastAsia="Times New Roman" w:hAnsi="Times New Roman" w:cs="Times New Roman"/>
          <w:sz w:val="24"/>
          <w:szCs w:val="24"/>
          <w:lang w:eastAsia="ru-RU"/>
        </w:rPr>
        <w:t>товара</w:t>
      </w:r>
      <w:r w:rsidR="00F875D5" w:rsidRPr="004E2BB0">
        <w:rPr>
          <w:rFonts w:ascii="Times New Roman" w:eastAsia="Times New Roman" w:hAnsi="Times New Roman" w:cs="Times New Roman"/>
          <w:sz w:val="24"/>
          <w:szCs w:val="24"/>
          <w:lang w:eastAsia="ru-RU"/>
        </w:rPr>
        <w:t xml:space="preserve">, предлагаемой к поставке в составе заявки на участие в закупке, на соответствие требованиям, установленным в подразделе 4.6, п. </w:t>
      </w:r>
      <w:r w:rsidR="00B908A9" w:rsidRPr="004E2BB0">
        <w:rPr>
          <w:rFonts w:ascii="Times New Roman" w:eastAsia="Times New Roman" w:hAnsi="Times New Roman" w:cs="Times New Roman"/>
          <w:sz w:val="24"/>
          <w:szCs w:val="24"/>
          <w:lang w:eastAsia="ru-RU"/>
        </w:rPr>
        <w:t>7</w:t>
      </w:r>
      <w:r w:rsidR="00F875D5" w:rsidRPr="004E2BB0">
        <w:rPr>
          <w:rFonts w:ascii="Times New Roman" w:eastAsia="Times New Roman" w:hAnsi="Times New Roman" w:cs="Times New Roman"/>
          <w:sz w:val="24"/>
          <w:szCs w:val="24"/>
          <w:lang w:eastAsia="ru-RU"/>
        </w:rPr>
        <w:t xml:space="preserve"> информационной кар</w:t>
      </w:r>
      <w:r w:rsidRPr="004E2BB0">
        <w:rPr>
          <w:rFonts w:ascii="Times New Roman" w:eastAsia="Times New Roman" w:hAnsi="Times New Roman" w:cs="Times New Roman"/>
          <w:sz w:val="24"/>
          <w:szCs w:val="24"/>
          <w:lang w:eastAsia="ru-RU"/>
        </w:rPr>
        <w:t>ты</w:t>
      </w:r>
      <w:r w:rsidR="00F875D5" w:rsidRPr="004E2BB0">
        <w:rPr>
          <w:rFonts w:ascii="Times New Roman" w:eastAsia="Times New Roman" w:hAnsi="Times New Roman" w:cs="Times New Roman"/>
          <w:sz w:val="24"/>
          <w:szCs w:val="24"/>
          <w:lang w:eastAsia="ru-RU"/>
        </w:rPr>
        <w:t>;</w:t>
      </w:r>
    </w:p>
    <w:p w:rsidR="00F875D5" w:rsidRPr="004E2BB0" w:rsidRDefault="00936F65"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(5) </w:t>
      </w:r>
      <w:r w:rsidR="00F875D5" w:rsidRPr="004E2BB0">
        <w:rPr>
          <w:rFonts w:ascii="Times New Roman" w:eastAsia="Times New Roman" w:hAnsi="Times New Roman" w:cs="Times New Roman"/>
          <w:sz w:val="24"/>
          <w:szCs w:val="24"/>
          <w:lang w:eastAsia="ru-RU"/>
        </w:rPr>
        <w:t xml:space="preserve">проверку цены заявки на предмет ее соответствия требованиям, установленным в п. </w:t>
      </w:r>
      <w:r w:rsidR="00B908A9" w:rsidRPr="004E2BB0">
        <w:rPr>
          <w:rFonts w:ascii="Times New Roman" w:eastAsia="Times New Roman" w:hAnsi="Times New Roman" w:cs="Times New Roman"/>
          <w:sz w:val="24"/>
          <w:szCs w:val="24"/>
          <w:lang w:eastAsia="ru-RU"/>
        </w:rPr>
        <w:t>6</w:t>
      </w:r>
      <w:r w:rsidR="00F875D5" w:rsidRPr="004E2BB0">
        <w:rPr>
          <w:rFonts w:ascii="Times New Roman" w:eastAsia="Times New Roman" w:hAnsi="Times New Roman" w:cs="Times New Roman"/>
          <w:sz w:val="24"/>
          <w:szCs w:val="24"/>
          <w:lang w:eastAsia="ru-RU"/>
        </w:rPr>
        <w:t xml:space="preserve"> информационной карты;</w:t>
      </w:r>
    </w:p>
    <w:p w:rsidR="00F875D5" w:rsidRPr="004E2BB0" w:rsidRDefault="00936F65"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(6) </w:t>
      </w:r>
      <w:r w:rsidR="00F875D5" w:rsidRPr="004E2BB0">
        <w:rPr>
          <w:rFonts w:ascii="Times New Roman" w:eastAsia="Times New Roman" w:hAnsi="Times New Roman" w:cs="Times New Roman"/>
          <w:sz w:val="24"/>
          <w:szCs w:val="24"/>
          <w:lang w:eastAsia="ru-RU"/>
        </w:rPr>
        <w:t xml:space="preserve">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00B908A9" w:rsidRPr="004E2BB0">
        <w:rPr>
          <w:rFonts w:ascii="Times New Roman" w:eastAsia="Times New Roman" w:hAnsi="Times New Roman" w:cs="Times New Roman"/>
          <w:sz w:val="24"/>
          <w:szCs w:val="24"/>
          <w:lang w:eastAsia="ru-RU"/>
        </w:rPr>
        <w:t>20</w:t>
      </w:r>
      <w:r w:rsidR="00F875D5" w:rsidRPr="004E2BB0">
        <w:rPr>
          <w:rFonts w:ascii="Times New Roman" w:eastAsia="Times New Roman" w:hAnsi="Times New Roman" w:cs="Times New Roman"/>
          <w:sz w:val="24"/>
          <w:szCs w:val="24"/>
          <w:lang w:eastAsia="ru-RU"/>
        </w:rPr>
        <w:t xml:space="preserve"> информационной карты.</w:t>
      </w:r>
    </w:p>
    <w:p w:rsidR="00F875D5" w:rsidRPr="004E2BB0" w:rsidRDefault="00F875D5"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4.1</w:t>
      </w:r>
      <w:r w:rsidR="008047FD" w:rsidRPr="004E2BB0">
        <w:rPr>
          <w:rFonts w:ascii="Times New Roman" w:eastAsia="Times New Roman" w:hAnsi="Times New Roman" w:cs="Times New Roman"/>
          <w:sz w:val="24"/>
          <w:szCs w:val="24"/>
          <w:lang w:eastAsia="ru-RU"/>
        </w:rPr>
        <w:t>0.8</w:t>
      </w:r>
      <w:r w:rsidR="002C221F" w:rsidRPr="004E2BB0">
        <w:rPr>
          <w:rFonts w:ascii="Times New Roman" w:eastAsia="Times New Roman" w:hAnsi="Times New Roman" w:cs="Times New Roman"/>
          <w:sz w:val="24"/>
          <w:szCs w:val="24"/>
          <w:lang w:eastAsia="ru-RU"/>
        </w:rPr>
        <w:t xml:space="preserve">. </w:t>
      </w:r>
      <w:r w:rsidR="00936F65" w:rsidRPr="004E2BB0">
        <w:rPr>
          <w:rFonts w:ascii="Times New Roman" w:eastAsia="Times New Roman" w:hAnsi="Times New Roman" w:cs="Times New Roman"/>
          <w:sz w:val="24"/>
          <w:szCs w:val="24"/>
          <w:lang w:eastAsia="ru-RU"/>
        </w:rPr>
        <w:t>Закупочная комиссия</w:t>
      </w:r>
      <w:r w:rsidRPr="004E2BB0">
        <w:rPr>
          <w:rFonts w:ascii="Times New Roman" w:eastAsia="Times New Roman" w:hAnsi="Times New Roman" w:cs="Times New Roman"/>
          <w:sz w:val="24"/>
          <w:szCs w:val="24"/>
          <w:lang w:eastAsia="ru-RU"/>
        </w:rPr>
        <w:t xml:space="preserve"> отклоняет заявку участника процедуры закупки по следующим основаниям:</w:t>
      </w:r>
    </w:p>
    <w:p w:rsidR="00F875D5" w:rsidRPr="004E2BB0" w:rsidRDefault="00936F65"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(1) </w:t>
      </w:r>
      <w:r w:rsidR="00F875D5" w:rsidRPr="004E2BB0">
        <w:rPr>
          <w:rFonts w:ascii="Times New Roman" w:eastAsia="Times New Roman" w:hAnsi="Times New Roman" w:cs="Times New Roman"/>
          <w:sz w:val="24"/>
          <w:szCs w:val="24"/>
          <w:lang w:eastAsia="ru-RU"/>
        </w:rPr>
        <w:t xml:space="preserve">непредставление в составе заявки документов и </w:t>
      </w:r>
      <w:r w:rsidRPr="004E2BB0">
        <w:rPr>
          <w:rFonts w:ascii="Times New Roman" w:eastAsia="Times New Roman" w:hAnsi="Times New Roman" w:cs="Times New Roman"/>
          <w:sz w:val="24"/>
          <w:szCs w:val="24"/>
          <w:lang w:eastAsia="ru-RU"/>
        </w:rPr>
        <w:t>информации</w:t>
      </w:r>
      <w:r w:rsidR="00F875D5" w:rsidRPr="004E2BB0">
        <w:rPr>
          <w:rFonts w:ascii="Times New Roman" w:eastAsia="Times New Roman" w:hAnsi="Times New Roman" w:cs="Times New Roman"/>
          <w:sz w:val="24"/>
          <w:szCs w:val="24"/>
          <w:lang w:eastAsia="ru-RU"/>
        </w:rPr>
        <w:t>, предусмотренн</w:t>
      </w:r>
      <w:r w:rsidRPr="004E2BB0">
        <w:rPr>
          <w:rFonts w:ascii="Times New Roman" w:eastAsia="Times New Roman" w:hAnsi="Times New Roman" w:cs="Times New Roman"/>
          <w:sz w:val="24"/>
          <w:szCs w:val="24"/>
          <w:lang w:eastAsia="ru-RU"/>
        </w:rPr>
        <w:t>ой</w:t>
      </w:r>
      <w:r w:rsidR="00F875D5" w:rsidRPr="004E2BB0">
        <w:rPr>
          <w:rFonts w:ascii="Times New Roman" w:eastAsia="Times New Roman" w:hAnsi="Times New Roman" w:cs="Times New Roman"/>
          <w:sz w:val="24"/>
          <w:szCs w:val="24"/>
          <w:lang w:eastAsia="ru-RU"/>
        </w:rPr>
        <w:t xml:space="preserve"> </w:t>
      </w:r>
      <w:r w:rsidRPr="004E2BB0">
        <w:rPr>
          <w:rFonts w:ascii="Times New Roman" w:eastAsia="Times New Roman" w:hAnsi="Times New Roman" w:cs="Times New Roman"/>
          <w:sz w:val="24"/>
          <w:szCs w:val="24"/>
          <w:lang w:eastAsia="ru-RU"/>
        </w:rPr>
        <w:t>конкурсной документацией</w:t>
      </w:r>
      <w:r w:rsidR="002C221F" w:rsidRPr="004E2BB0">
        <w:rPr>
          <w:rFonts w:ascii="Times New Roman" w:eastAsia="Times New Roman" w:hAnsi="Times New Roman" w:cs="Times New Roman"/>
          <w:sz w:val="24"/>
          <w:szCs w:val="24"/>
          <w:lang w:eastAsia="ru-RU"/>
        </w:rPr>
        <w:t>, или предоставление недостоверной информации</w:t>
      </w:r>
      <w:r w:rsidR="00F875D5" w:rsidRPr="004E2BB0">
        <w:rPr>
          <w:rFonts w:ascii="Times New Roman" w:eastAsia="Times New Roman" w:hAnsi="Times New Roman" w:cs="Times New Roman"/>
          <w:sz w:val="24"/>
          <w:szCs w:val="24"/>
          <w:lang w:eastAsia="ru-RU"/>
        </w:rPr>
        <w:t>; нарушение требований подраздела 4.5 к содержанию заявки;</w:t>
      </w:r>
    </w:p>
    <w:p w:rsidR="00F875D5" w:rsidRPr="004E2BB0" w:rsidRDefault="00936F65"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lastRenderedPageBreak/>
        <w:t xml:space="preserve">(2) </w:t>
      </w:r>
      <w:r w:rsidR="00F875D5" w:rsidRPr="004E2BB0">
        <w:rPr>
          <w:rFonts w:ascii="Times New Roman" w:eastAsia="Times New Roman" w:hAnsi="Times New Roman" w:cs="Times New Roman"/>
          <w:sz w:val="24"/>
          <w:szCs w:val="24"/>
          <w:lang w:eastAsia="ru-RU"/>
        </w:rPr>
        <w:t xml:space="preserve">несоответствие </w:t>
      </w:r>
      <w:r w:rsidRPr="004E2BB0">
        <w:rPr>
          <w:rFonts w:ascii="Times New Roman" w:eastAsia="Times New Roman" w:hAnsi="Times New Roman" w:cs="Times New Roman"/>
          <w:sz w:val="24"/>
          <w:szCs w:val="24"/>
          <w:lang w:eastAsia="ru-RU"/>
        </w:rPr>
        <w:t>указанных документов и информации требованиям, установленным конкурсной документацией</w:t>
      </w:r>
      <w:r w:rsidR="00F875D5" w:rsidRPr="004E2BB0">
        <w:rPr>
          <w:rFonts w:ascii="Times New Roman" w:eastAsia="Times New Roman" w:hAnsi="Times New Roman" w:cs="Times New Roman"/>
          <w:sz w:val="24"/>
          <w:szCs w:val="24"/>
          <w:lang w:eastAsia="ru-RU"/>
        </w:rPr>
        <w:t>;</w:t>
      </w:r>
    </w:p>
    <w:p w:rsidR="00F875D5" w:rsidRPr="004E2BB0" w:rsidRDefault="00936F65"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(3) </w:t>
      </w:r>
      <w:r w:rsidR="002C221F" w:rsidRPr="004E2BB0">
        <w:rPr>
          <w:rFonts w:ascii="Times New Roman" w:eastAsia="Times New Roman" w:hAnsi="Times New Roman" w:cs="Times New Roman"/>
          <w:sz w:val="24"/>
          <w:szCs w:val="24"/>
          <w:lang w:eastAsia="ru-RU"/>
        </w:rPr>
        <w:t>несоответствие</w:t>
      </w:r>
      <w:r w:rsidRPr="004E2BB0">
        <w:rPr>
          <w:rFonts w:ascii="Times New Roman" w:eastAsia="Times New Roman" w:hAnsi="Times New Roman" w:cs="Times New Roman"/>
          <w:sz w:val="24"/>
          <w:szCs w:val="24"/>
          <w:lang w:eastAsia="ru-RU"/>
        </w:rPr>
        <w:t xml:space="preserve"> заявки на </w:t>
      </w:r>
      <w:r w:rsidR="002C221F" w:rsidRPr="004E2BB0">
        <w:rPr>
          <w:rFonts w:ascii="Times New Roman" w:eastAsia="Times New Roman" w:hAnsi="Times New Roman" w:cs="Times New Roman"/>
          <w:sz w:val="24"/>
          <w:szCs w:val="24"/>
          <w:lang w:eastAsia="ru-RU"/>
        </w:rPr>
        <w:t>участие</w:t>
      </w:r>
      <w:r w:rsidRPr="004E2BB0">
        <w:rPr>
          <w:rFonts w:ascii="Times New Roman" w:eastAsia="Times New Roman" w:hAnsi="Times New Roman" w:cs="Times New Roman"/>
          <w:sz w:val="24"/>
          <w:szCs w:val="24"/>
          <w:lang w:eastAsia="ru-RU"/>
        </w:rPr>
        <w:t xml:space="preserve"> требованиям к содержанию составу </w:t>
      </w:r>
      <w:r w:rsidR="002C221F" w:rsidRPr="004E2BB0">
        <w:rPr>
          <w:rFonts w:ascii="Times New Roman" w:eastAsia="Times New Roman" w:hAnsi="Times New Roman" w:cs="Times New Roman"/>
          <w:sz w:val="24"/>
          <w:szCs w:val="24"/>
          <w:lang w:eastAsia="ru-RU"/>
        </w:rPr>
        <w:t>заявки</w:t>
      </w:r>
      <w:r w:rsidRPr="004E2BB0">
        <w:rPr>
          <w:rFonts w:ascii="Times New Roman" w:eastAsia="Times New Roman" w:hAnsi="Times New Roman" w:cs="Times New Roman"/>
          <w:sz w:val="24"/>
          <w:szCs w:val="24"/>
          <w:lang w:eastAsia="ru-RU"/>
        </w:rPr>
        <w:t xml:space="preserve">, указанным в </w:t>
      </w:r>
      <w:r w:rsidR="002C221F" w:rsidRPr="004E2BB0">
        <w:rPr>
          <w:rFonts w:ascii="Times New Roman" w:eastAsia="Times New Roman" w:hAnsi="Times New Roman" w:cs="Times New Roman"/>
          <w:sz w:val="24"/>
          <w:szCs w:val="24"/>
          <w:lang w:eastAsia="ru-RU"/>
        </w:rPr>
        <w:t>конкурсной</w:t>
      </w:r>
      <w:r w:rsidRPr="004E2BB0">
        <w:rPr>
          <w:rFonts w:ascii="Times New Roman" w:eastAsia="Times New Roman" w:hAnsi="Times New Roman" w:cs="Times New Roman"/>
          <w:sz w:val="24"/>
          <w:szCs w:val="24"/>
          <w:lang w:eastAsia="ru-RU"/>
        </w:rPr>
        <w:t xml:space="preserve"> документации</w:t>
      </w:r>
      <w:r w:rsidR="00F875D5" w:rsidRPr="004E2BB0">
        <w:rPr>
          <w:rFonts w:ascii="Times New Roman" w:eastAsia="Times New Roman" w:hAnsi="Times New Roman" w:cs="Times New Roman"/>
          <w:sz w:val="24"/>
          <w:szCs w:val="24"/>
          <w:lang w:eastAsia="ru-RU"/>
        </w:rPr>
        <w:t>;</w:t>
      </w:r>
      <w:r w:rsidR="00624188" w:rsidRPr="004E2BB0">
        <w:rPr>
          <w:rFonts w:ascii="Times New Roman" w:eastAsia="Times New Roman" w:hAnsi="Times New Roman" w:cs="Times New Roman"/>
          <w:sz w:val="24"/>
          <w:szCs w:val="24"/>
          <w:lang w:eastAsia="ru-RU"/>
        </w:rPr>
        <w:t xml:space="preserve"> </w:t>
      </w:r>
    </w:p>
    <w:p w:rsidR="002C221F" w:rsidRPr="004E2BB0" w:rsidRDefault="002C221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 несоответствие участника закупки требованиям, установленным конкурсной документацией.</w:t>
      </w:r>
    </w:p>
    <w:p w:rsidR="00F875D5" w:rsidRPr="004E2BB0" w:rsidRDefault="002C221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Отклонение заявки участника процедуры закупки по иным основаниям не допускается.</w:t>
      </w:r>
    </w:p>
    <w:p w:rsidR="00F875D5" w:rsidRPr="004E2BB0" w:rsidRDefault="00F875D5"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4.1</w:t>
      </w:r>
      <w:r w:rsidR="008047FD" w:rsidRPr="004E2BB0">
        <w:rPr>
          <w:rFonts w:ascii="Times New Roman" w:eastAsia="Times New Roman" w:hAnsi="Times New Roman" w:cs="Times New Roman"/>
          <w:sz w:val="24"/>
          <w:szCs w:val="24"/>
          <w:lang w:eastAsia="ru-RU"/>
        </w:rPr>
        <w:t>0.9</w:t>
      </w:r>
      <w:r w:rsidR="002C221F" w:rsidRPr="004E2BB0">
        <w:rPr>
          <w:rFonts w:ascii="Times New Roman" w:eastAsia="Times New Roman" w:hAnsi="Times New Roman" w:cs="Times New Roman"/>
          <w:sz w:val="24"/>
          <w:szCs w:val="24"/>
          <w:lang w:eastAsia="ru-RU"/>
        </w:rPr>
        <w:t xml:space="preserve">. </w:t>
      </w:r>
      <w:r w:rsidRPr="004E2BB0">
        <w:rPr>
          <w:rFonts w:ascii="Times New Roman" w:eastAsia="Times New Roman" w:hAnsi="Times New Roman" w:cs="Times New Roman"/>
          <w:sz w:val="24"/>
          <w:szCs w:val="24"/>
          <w:lang w:eastAsia="ru-RU"/>
        </w:rPr>
        <w:t xml:space="preserve">В ходе проведения рассмотрения заявок проводится заседание </w:t>
      </w:r>
      <w:r w:rsidR="002C221F" w:rsidRPr="004E2BB0">
        <w:rPr>
          <w:rFonts w:ascii="Times New Roman" w:eastAsia="Times New Roman" w:hAnsi="Times New Roman" w:cs="Times New Roman"/>
          <w:sz w:val="24"/>
          <w:szCs w:val="24"/>
          <w:lang w:eastAsia="ru-RU"/>
        </w:rPr>
        <w:t>закупочной комиссии</w:t>
      </w:r>
      <w:r w:rsidRPr="004E2BB0">
        <w:rPr>
          <w:rFonts w:ascii="Times New Roman" w:eastAsia="Times New Roman" w:hAnsi="Times New Roman" w:cs="Times New Roman"/>
          <w:sz w:val="24"/>
          <w:szCs w:val="24"/>
          <w:lang w:eastAsia="ru-RU"/>
        </w:rPr>
        <w:t>, итоги которого оформляются протоколом рассмотрения заявок. В этот протокол включаются следующие сведения:</w:t>
      </w:r>
    </w:p>
    <w:p w:rsidR="00B61013" w:rsidRPr="004E2BB0" w:rsidRDefault="00B61013" w:rsidP="00B6101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1) дату подписания протокола;</w:t>
      </w:r>
    </w:p>
    <w:p w:rsidR="00B61013" w:rsidRPr="004E2BB0" w:rsidRDefault="00B61013" w:rsidP="00B6101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2) количество поданных на участие в закупке (этапе закупки) заявок, а также дату и время регистрации каждой такой заявки;</w:t>
      </w:r>
    </w:p>
    <w:p w:rsidR="00B61013" w:rsidRPr="004E2BB0" w:rsidRDefault="00B61013" w:rsidP="00B6101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B61013" w:rsidRPr="004E2BB0" w:rsidRDefault="00B61013" w:rsidP="00B6101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а) количество заявок на участие в закупке, которые отклонены;</w:t>
      </w:r>
    </w:p>
    <w:p w:rsidR="00B61013" w:rsidRPr="004E2BB0" w:rsidRDefault="00B61013" w:rsidP="00B6101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б) основания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B61013" w:rsidRPr="004E2BB0" w:rsidRDefault="00B61013" w:rsidP="00B6101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61013" w:rsidRPr="004E2BB0" w:rsidRDefault="00B61013" w:rsidP="00B6101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5) причины, по которым конкурентная закупка признана несостоявшейся, в случае ее признания таковой;</w:t>
      </w:r>
    </w:p>
    <w:p w:rsidR="00B61013" w:rsidRPr="004E2BB0" w:rsidRDefault="00B61013" w:rsidP="00B6101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6) иные сведения в случае, если необходимость их указания в протоколе предусмотрена Положением.</w:t>
      </w:r>
    </w:p>
    <w:p w:rsidR="00F875D5" w:rsidRPr="004E2BB0" w:rsidRDefault="008047FD" w:rsidP="00B6101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4.10.10</w:t>
      </w:r>
      <w:r w:rsidR="00C11143" w:rsidRPr="004E2BB0">
        <w:rPr>
          <w:rFonts w:ascii="Times New Roman" w:eastAsia="Times New Roman" w:hAnsi="Times New Roman" w:cs="Times New Roman"/>
          <w:sz w:val="24"/>
          <w:szCs w:val="24"/>
          <w:lang w:eastAsia="ru-RU"/>
        </w:rPr>
        <w:t xml:space="preserve">. </w:t>
      </w:r>
      <w:proofErr w:type="gramStart"/>
      <w:r w:rsidR="00F875D5" w:rsidRPr="004E2BB0">
        <w:rPr>
          <w:rFonts w:ascii="Times New Roman" w:eastAsia="Times New Roman" w:hAnsi="Times New Roman" w:cs="Times New Roman"/>
          <w:sz w:val="24"/>
          <w:szCs w:val="24"/>
          <w:lang w:eastAsia="ru-RU"/>
        </w:rPr>
        <w:t xml:space="preserve">По результатам рассмотрения заявок процедура закупки признается несостоявшейся в случае, если </w:t>
      </w:r>
      <w:r w:rsidR="00C11143" w:rsidRPr="004E2BB0">
        <w:rPr>
          <w:rFonts w:ascii="Times New Roman" w:eastAsia="Times New Roman" w:hAnsi="Times New Roman" w:cs="Times New Roman"/>
          <w:sz w:val="24"/>
          <w:szCs w:val="24"/>
          <w:lang w:eastAsia="ru-RU"/>
        </w:rPr>
        <w:t>на участие в конкурсе не подано ни одной конкурсной заявки, на участие в конкурсе подана одна конкурсная заявка, по итогам рассмотрения конкурсных заявок к участию в конкурсе допущен один участник, ни один из участников закупки не допущен к участию в конкурсе.</w:t>
      </w:r>
      <w:proofErr w:type="gramEnd"/>
    </w:p>
    <w:p w:rsidR="00F875D5" w:rsidRPr="003D5671" w:rsidRDefault="00F875D5"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4.1</w:t>
      </w:r>
      <w:r w:rsidR="00C11143" w:rsidRPr="003D5671">
        <w:rPr>
          <w:rFonts w:ascii="Times New Roman" w:eastAsia="Times New Roman" w:hAnsi="Times New Roman" w:cs="Times New Roman"/>
          <w:sz w:val="24"/>
          <w:szCs w:val="24"/>
          <w:lang w:eastAsia="ru-RU"/>
        </w:rPr>
        <w:t>0.1</w:t>
      </w:r>
      <w:r w:rsidR="008047FD" w:rsidRPr="003D5671">
        <w:rPr>
          <w:rFonts w:ascii="Times New Roman" w:eastAsia="Times New Roman" w:hAnsi="Times New Roman" w:cs="Times New Roman"/>
          <w:sz w:val="24"/>
          <w:szCs w:val="24"/>
          <w:lang w:eastAsia="ru-RU"/>
        </w:rPr>
        <w:t>1</w:t>
      </w:r>
      <w:r w:rsidR="00C11143" w:rsidRPr="003D5671">
        <w:rPr>
          <w:rFonts w:ascii="Times New Roman" w:eastAsia="Times New Roman" w:hAnsi="Times New Roman" w:cs="Times New Roman"/>
          <w:sz w:val="24"/>
          <w:szCs w:val="24"/>
          <w:lang w:eastAsia="ru-RU"/>
        </w:rPr>
        <w:t xml:space="preserve">. </w:t>
      </w:r>
      <w:r w:rsidRPr="003D5671">
        <w:rPr>
          <w:rFonts w:ascii="Times New Roman" w:eastAsia="Times New Roman" w:hAnsi="Times New Roman" w:cs="Times New Roman"/>
          <w:sz w:val="24"/>
          <w:szCs w:val="24"/>
          <w:lang w:eastAsia="ru-RU"/>
        </w:rPr>
        <w:t>Протокол рассмотрения заявок официально размещается в срок не позднее 3 (трех) дней со дня подписания такого протокола.</w:t>
      </w:r>
    </w:p>
    <w:p w:rsidR="00C11143" w:rsidRPr="003D5671" w:rsidRDefault="00C11143" w:rsidP="00193EB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D5671">
        <w:rPr>
          <w:rFonts w:ascii="Times New Roman" w:eastAsia="Times New Roman" w:hAnsi="Times New Roman" w:cs="Times New Roman"/>
          <w:b/>
          <w:sz w:val="24"/>
          <w:szCs w:val="24"/>
          <w:lang w:eastAsia="ru-RU"/>
        </w:rPr>
        <w:t>4.11. Оценка и сопоставление заявок. Выбор победителя и подведение итогов закупки</w:t>
      </w:r>
      <w:r w:rsidR="005D1E0D" w:rsidRPr="003D5671">
        <w:rPr>
          <w:rFonts w:ascii="Times New Roman" w:eastAsia="Times New Roman" w:hAnsi="Times New Roman" w:cs="Times New Roman"/>
          <w:b/>
          <w:sz w:val="24"/>
          <w:szCs w:val="24"/>
          <w:lang w:eastAsia="ru-RU"/>
        </w:rPr>
        <w:t>.</w:t>
      </w:r>
    </w:p>
    <w:p w:rsidR="00C11143" w:rsidRPr="003D5671" w:rsidRDefault="00503AA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 xml:space="preserve">4.11.1. </w:t>
      </w:r>
      <w:r w:rsidR="00C11143" w:rsidRPr="003D5671">
        <w:rPr>
          <w:rFonts w:ascii="Times New Roman" w:eastAsia="Times New Roman" w:hAnsi="Times New Roman" w:cs="Times New Roman"/>
          <w:sz w:val="24"/>
          <w:szCs w:val="24"/>
          <w:lang w:eastAsia="ru-RU"/>
        </w:rPr>
        <w:t xml:space="preserve">Оценка и сопоставление </w:t>
      </w:r>
      <w:proofErr w:type="gramStart"/>
      <w:r w:rsidR="00C11143" w:rsidRPr="003D5671">
        <w:rPr>
          <w:rFonts w:ascii="Times New Roman" w:eastAsia="Times New Roman" w:hAnsi="Times New Roman" w:cs="Times New Roman"/>
          <w:sz w:val="24"/>
          <w:szCs w:val="24"/>
          <w:lang w:eastAsia="ru-RU"/>
        </w:rPr>
        <w:t>заявок</w:t>
      </w:r>
      <w:proofErr w:type="gramEnd"/>
      <w:r w:rsidR="00C11143" w:rsidRPr="003D5671">
        <w:rPr>
          <w:rFonts w:ascii="Times New Roman" w:eastAsia="Times New Roman" w:hAnsi="Times New Roman" w:cs="Times New Roman"/>
          <w:sz w:val="24"/>
          <w:szCs w:val="24"/>
          <w:lang w:eastAsia="ru-RU"/>
        </w:rPr>
        <w:t xml:space="preserve"> и подведение итогов закупки проводится в сроки, установленные извещением и п. </w:t>
      </w:r>
      <w:r w:rsidR="00B908A9" w:rsidRPr="003D5671">
        <w:rPr>
          <w:rFonts w:ascii="Times New Roman" w:eastAsia="Times New Roman" w:hAnsi="Times New Roman" w:cs="Times New Roman"/>
          <w:sz w:val="24"/>
          <w:szCs w:val="24"/>
          <w:lang w:eastAsia="ru-RU"/>
        </w:rPr>
        <w:t>22</w:t>
      </w:r>
      <w:r w:rsidR="00C11143" w:rsidRPr="003D5671">
        <w:rPr>
          <w:rFonts w:ascii="Times New Roman" w:eastAsia="Times New Roman" w:hAnsi="Times New Roman" w:cs="Times New Roman"/>
          <w:sz w:val="24"/>
          <w:szCs w:val="24"/>
          <w:lang w:eastAsia="ru-RU"/>
        </w:rPr>
        <w:t xml:space="preserve"> информационной карты.</w:t>
      </w:r>
    </w:p>
    <w:p w:rsidR="00C11143" w:rsidRPr="003D5671" w:rsidRDefault="00C1114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4.1</w:t>
      </w:r>
      <w:r w:rsidR="00503AAF" w:rsidRPr="003D5671">
        <w:rPr>
          <w:rFonts w:ascii="Times New Roman" w:eastAsia="Times New Roman" w:hAnsi="Times New Roman" w:cs="Times New Roman"/>
          <w:sz w:val="24"/>
          <w:szCs w:val="24"/>
          <w:lang w:eastAsia="ru-RU"/>
        </w:rPr>
        <w:t xml:space="preserve">1.2. </w:t>
      </w:r>
      <w:r w:rsidRPr="003D5671">
        <w:rPr>
          <w:rFonts w:ascii="Times New Roman" w:eastAsia="Times New Roman" w:hAnsi="Times New Roman" w:cs="Times New Roman"/>
          <w:sz w:val="24"/>
          <w:szCs w:val="24"/>
          <w:lang w:eastAsia="ru-RU"/>
        </w:rPr>
        <w:t xml:space="preserve">Оценка и сопоставление заявок осуществляются в соответствии с критериями оценки (включая подкритерии оценки, а также содержание и значимость (весомость) каждого критерия / подкритерия оценки) и в порядке, установленными приложением № 2 к информационной карте. Применение иного порядка и/или критериев оценки, </w:t>
      </w:r>
      <w:proofErr w:type="gramStart"/>
      <w:r w:rsidRPr="003D5671">
        <w:rPr>
          <w:rFonts w:ascii="Times New Roman" w:eastAsia="Times New Roman" w:hAnsi="Times New Roman" w:cs="Times New Roman"/>
          <w:sz w:val="24"/>
          <w:szCs w:val="24"/>
          <w:lang w:eastAsia="ru-RU"/>
        </w:rPr>
        <w:t>кроме</w:t>
      </w:r>
      <w:proofErr w:type="gramEnd"/>
      <w:r w:rsidRPr="003D5671">
        <w:rPr>
          <w:rFonts w:ascii="Times New Roman" w:eastAsia="Times New Roman" w:hAnsi="Times New Roman" w:cs="Times New Roman"/>
          <w:sz w:val="24"/>
          <w:szCs w:val="24"/>
          <w:lang w:eastAsia="ru-RU"/>
        </w:rPr>
        <w:t xml:space="preserve"> предусмотренных в документации о закупке, не допускается.</w:t>
      </w:r>
    </w:p>
    <w:p w:rsidR="00C11143" w:rsidRPr="003D5671" w:rsidRDefault="00C1114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4.1</w:t>
      </w:r>
      <w:r w:rsidR="00503AAF" w:rsidRPr="003D5671">
        <w:rPr>
          <w:rFonts w:ascii="Times New Roman" w:eastAsia="Times New Roman" w:hAnsi="Times New Roman" w:cs="Times New Roman"/>
          <w:sz w:val="24"/>
          <w:szCs w:val="24"/>
          <w:lang w:eastAsia="ru-RU"/>
        </w:rPr>
        <w:t xml:space="preserve">1.3. </w:t>
      </w:r>
      <w:r w:rsidRPr="003D5671">
        <w:rPr>
          <w:rFonts w:ascii="Times New Roman" w:eastAsia="Times New Roman" w:hAnsi="Times New Roman" w:cs="Times New Roman"/>
          <w:sz w:val="24"/>
          <w:szCs w:val="24"/>
          <w:lang w:eastAsia="ru-RU"/>
        </w:rPr>
        <w:t xml:space="preserve">В рамках оценки и сопоставления заявок </w:t>
      </w:r>
      <w:r w:rsidR="00503AAF" w:rsidRPr="003D5671">
        <w:rPr>
          <w:rFonts w:ascii="Times New Roman" w:eastAsia="Times New Roman" w:hAnsi="Times New Roman" w:cs="Times New Roman"/>
          <w:sz w:val="24"/>
          <w:szCs w:val="24"/>
          <w:lang w:eastAsia="ru-RU"/>
        </w:rPr>
        <w:t>закупочная комиссия</w:t>
      </w:r>
      <w:r w:rsidRPr="003D5671">
        <w:rPr>
          <w:rFonts w:ascii="Times New Roman" w:eastAsia="Times New Roman" w:hAnsi="Times New Roman" w:cs="Times New Roman"/>
          <w:sz w:val="24"/>
          <w:szCs w:val="24"/>
          <w:lang w:eastAsia="ru-RU"/>
        </w:rPr>
        <w:t xml:space="preserve"> осуществляет выявление среди участников закупки, прошедших </w:t>
      </w:r>
      <w:r w:rsidR="00503AAF" w:rsidRPr="003D5671">
        <w:rPr>
          <w:rFonts w:ascii="Times New Roman" w:eastAsia="Times New Roman" w:hAnsi="Times New Roman" w:cs="Times New Roman"/>
          <w:sz w:val="24"/>
          <w:szCs w:val="24"/>
          <w:lang w:eastAsia="ru-RU"/>
        </w:rPr>
        <w:t>рассмотрение заявок</w:t>
      </w:r>
      <w:r w:rsidRPr="003D5671">
        <w:rPr>
          <w:rFonts w:ascii="Times New Roman" w:eastAsia="Times New Roman" w:hAnsi="Times New Roman" w:cs="Times New Roman"/>
          <w:sz w:val="24"/>
          <w:szCs w:val="24"/>
          <w:lang w:eastAsia="ru-RU"/>
        </w:rPr>
        <w:t>, победителя закупки. В целях определения победителя осуществляется ранжирование заявок по степени предпочтительности представленных предложений.</w:t>
      </w:r>
    </w:p>
    <w:p w:rsidR="00C11143" w:rsidRPr="003D5671" w:rsidRDefault="00C1114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4.1</w:t>
      </w:r>
      <w:r w:rsidR="00503AAF" w:rsidRPr="003D5671">
        <w:rPr>
          <w:rFonts w:ascii="Times New Roman" w:eastAsia="Times New Roman" w:hAnsi="Times New Roman" w:cs="Times New Roman"/>
          <w:sz w:val="24"/>
          <w:szCs w:val="24"/>
          <w:lang w:eastAsia="ru-RU"/>
        </w:rPr>
        <w:t xml:space="preserve">1.4. </w:t>
      </w:r>
      <w:r w:rsidRPr="003D5671">
        <w:rPr>
          <w:rFonts w:ascii="Times New Roman" w:eastAsia="Times New Roman" w:hAnsi="Times New Roman" w:cs="Times New Roman"/>
          <w:sz w:val="24"/>
          <w:szCs w:val="24"/>
          <w:lang w:eastAsia="ru-RU"/>
        </w:rPr>
        <w:t xml:space="preserve">Оценка и сопоставление заявок производится </w:t>
      </w:r>
      <w:r w:rsidR="00503AAF" w:rsidRPr="003D5671">
        <w:rPr>
          <w:rFonts w:ascii="Times New Roman" w:eastAsia="Times New Roman" w:hAnsi="Times New Roman" w:cs="Times New Roman"/>
          <w:sz w:val="24"/>
          <w:szCs w:val="24"/>
          <w:lang w:eastAsia="ru-RU"/>
        </w:rPr>
        <w:t xml:space="preserve">закупочной </w:t>
      </w:r>
      <w:proofErr w:type="gramStart"/>
      <w:r w:rsidR="00503AAF" w:rsidRPr="003D5671">
        <w:rPr>
          <w:rFonts w:ascii="Times New Roman" w:eastAsia="Times New Roman" w:hAnsi="Times New Roman" w:cs="Times New Roman"/>
          <w:sz w:val="24"/>
          <w:szCs w:val="24"/>
          <w:lang w:eastAsia="ru-RU"/>
        </w:rPr>
        <w:t>комиссией</w:t>
      </w:r>
      <w:proofErr w:type="gramEnd"/>
      <w:r w:rsidRPr="003D5671">
        <w:rPr>
          <w:rFonts w:ascii="Times New Roman" w:eastAsia="Times New Roman" w:hAnsi="Times New Roman" w:cs="Times New Roman"/>
          <w:sz w:val="24"/>
          <w:szCs w:val="24"/>
          <w:lang w:eastAsia="ru-RU"/>
        </w:rPr>
        <w:t xml:space="preserve"> только на основании анализа представленных в составе заявок документов и сведений.</w:t>
      </w:r>
    </w:p>
    <w:p w:rsidR="00C11143" w:rsidRPr="003D5671" w:rsidRDefault="00C1114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4.1</w:t>
      </w:r>
      <w:r w:rsidR="00503AAF" w:rsidRPr="003D5671">
        <w:rPr>
          <w:rFonts w:ascii="Times New Roman" w:eastAsia="Times New Roman" w:hAnsi="Times New Roman" w:cs="Times New Roman"/>
          <w:sz w:val="24"/>
          <w:szCs w:val="24"/>
          <w:lang w:eastAsia="ru-RU"/>
        </w:rPr>
        <w:t>1</w:t>
      </w:r>
      <w:r w:rsidRPr="003D5671">
        <w:rPr>
          <w:rFonts w:ascii="Times New Roman" w:eastAsia="Times New Roman" w:hAnsi="Times New Roman" w:cs="Times New Roman"/>
          <w:sz w:val="24"/>
          <w:szCs w:val="24"/>
          <w:lang w:eastAsia="ru-RU"/>
        </w:rPr>
        <w:t>.5</w:t>
      </w:r>
      <w:r w:rsidR="00503AAF" w:rsidRPr="003D5671">
        <w:rPr>
          <w:rFonts w:ascii="Times New Roman" w:eastAsia="Times New Roman" w:hAnsi="Times New Roman" w:cs="Times New Roman"/>
          <w:sz w:val="24"/>
          <w:szCs w:val="24"/>
          <w:lang w:eastAsia="ru-RU"/>
        </w:rPr>
        <w:t xml:space="preserve">. </w:t>
      </w:r>
      <w:r w:rsidRPr="003D5671">
        <w:rPr>
          <w:rFonts w:ascii="Times New Roman" w:eastAsia="Times New Roman" w:hAnsi="Times New Roman" w:cs="Times New Roman"/>
          <w:sz w:val="24"/>
          <w:szCs w:val="24"/>
          <w:lang w:eastAsia="ru-RU"/>
        </w:rPr>
        <w:t xml:space="preserve">Участники процедуры закупки не вправе каким-либо способом влиять, участвовать или присутствовать при оценке и сопоставлении заявок, а также вступать в </w:t>
      </w:r>
      <w:r w:rsidRPr="003D5671">
        <w:rPr>
          <w:rFonts w:ascii="Times New Roman" w:eastAsia="Times New Roman" w:hAnsi="Times New Roman" w:cs="Times New Roman"/>
          <w:sz w:val="24"/>
          <w:szCs w:val="24"/>
          <w:lang w:eastAsia="ru-RU"/>
        </w:rPr>
        <w:lastRenderedPageBreak/>
        <w:t xml:space="preserve">контакты с лицами, выполняющими экспертизу заявок. Любые попытки участников закупки повлиять на </w:t>
      </w:r>
      <w:r w:rsidR="00503AAF" w:rsidRPr="003D5671">
        <w:rPr>
          <w:rFonts w:ascii="Times New Roman" w:eastAsia="Times New Roman" w:hAnsi="Times New Roman" w:cs="Times New Roman"/>
          <w:sz w:val="24"/>
          <w:szCs w:val="24"/>
          <w:lang w:eastAsia="ru-RU"/>
        </w:rPr>
        <w:t>закупочную комиссию</w:t>
      </w:r>
      <w:r w:rsidRPr="003D5671">
        <w:rPr>
          <w:rFonts w:ascii="Times New Roman" w:eastAsia="Times New Roman" w:hAnsi="Times New Roman" w:cs="Times New Roman"/>
          <w:sz w:val="24"/>
          <w:szCs w:val="24"/>
          <w:lang w:eastAsia="ru-RU"/>
        </w:rPr>
        <w:t xml:space="preserve"> при оценке и сопоставлении заявок, а также оказать давление на любое лицо, привлеченное </w:t>
      </w:r>
      <w:r w:rsidR="00503AAF" w:rsidRPr="003D5671">
        <w:rPr>
          <w:rFonts w:ascii="Times New Roman" w:eastAsia="Times New Roman" w:hAnsi="Times New Roman" w:cs="Times New Roman"/>
          <w:sz w:val="24"/>
          <w:szCs w:val="24"/>
          <w:lang w:eastAsia="ru-RU"/>
        </w:rPr>
        <w:t>заказчиком</w:t>
      </w:r>
      <w:r w:rsidRPr="003D5671">
        <w:rPr>
          <w:rFonts w:ascii="Times New Roman" w:eastAsia="Times New Roman" w:hAnsi="Times New Roman" w:cs="Times New Roman"/>
          <w:sz w:val="24"/>
          <w:szCs w:val="24"/>
          <w:lang w:eastAsia="ru-RU"/>
        </w:rPr>
        <w:t>, служат основанием для отстранения участника от его дальнейшего участия в закупке (подраздел 4.</w:t>
      </w:r>
      <w:r w:rsidR="002903E2" w:rsidRPr="003D5671">
        <w:rPr>
          <w:rFonts w:ascii="Times New Roman" w:eastAsia="Times New Roman" w:hAnsi="Times New Roman" w:cs="Times New Roman"/>
          <w:sz w:val="24"/>
          <w:szCs w:val="24"/>
          <w:lang w:eastAsia="ru-RU"/>
        </w:rPr>
        <w:t>13</w:t>
      </w:r>
      <w:r w:rsidRPr="003D5671">
        <w:rPr>
          <w:rFonts w:ascii="Times New Roman" w:eastAsia="Times New Roman" w:hAnsi="Times New Roman" w:cs="Times New Roman"/>
          <w:sz w:val="24"/>
          <w:szCs w:val="24"/>
          <w:lang w:eastAsia="ru-RU"/>
        </w:rPr>
        <w:t>).</w:t>
      </w:r>
    </w:p>
    <w:p w:rsidR="00C11143" w:rsidRPr="003D5671" w:rsidRDefault="00C1114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4.1</w:t>
      </w:r>
      <w:r w:rsidR="00503AAF" w:rsidRPr="003D5671">
        <w:rPr>
          <w:rFonts w:ascii="Times New Roman" w:eastAsia="Times New Roman" w:hAnsi="Times New Roman" w:cs="Times New Roman"/>
          <w:sz w:val="24"/>
          <w:szCs w:val="24"/>
          <w:lang w:eastAsia="ru-RU"/>
        </w:rPr>
        <w:t xml:space="preserve">1.6. </w:t>
      </w:r>
      <w:r w:rsidRPr="003D5671">
        <w:rPr>
          <w:rFonts w:ascii="Times New Roman" w:eastAsia="Times New Roman" w:hAnsi="Times New Roman" w:cs="Times New Roman"/>
          <w:sz w:val="24"/>
          <w:szCs w:val="24"/>
          <w:lang w:eastAsia="ru-RU"/>
        </w:rPr>
        <w:t xml:space="preserve">По результатам формирования заключения о результатах </w:t>
      </w:r>
      <w:r w:rsidR="007F02FD" w:rsidRPr="003D5671">
        <w:rPr>
          <w:rFonts w:ascii="Times New Roman" w:eastAsia="Times New Roman" w:hAnsi="Times New Roman" w:cs="Times New Roman"/>
          <w:sz w:val="24"/>
          <w:szCs w:val="24"/>
          <w:lang w:eastAsia="ru-RU"/>
        </w:rPr>
        <w:t>оценки и сопоставления заявок закупочная комиссия</w:t>
      </w:r>
      <w:r w:rsidRPr="003D5671">
        <w:rPr>
          <w:rFonts w:ascii="Times New Roman" w:eastAsia="Times New Roman" w:hAnsi="Times New Roman" w:cs="Times New Roman"/>
          <w:sz w:val="24"/>
          <w:szCs w:val="24"/>
          <w:lang w:eastAsia="ru-RU"/>
        </w:rPr>
        <w:t xml:space="preserve"> принимает решени</w:t>
      </w:r>
      <w:r w:rsidR="00503AAF" w:rsidRPr="003D5671">
        <w:rPr>
          <w:rFonts w:ascii="Times New Roman" w:eastAsia="Times New Roman" w:hAnsi="Times New Roman" w:cs="Times New Roman"/>
          <w:sz w:val="24"/>
          <w:szCs w:val="24"/>
          <w:lang w:eastAsia="ru-RU"/>
        </w:rPr>
        <w:t xml:space="preserve">е </w:t>
      </w:r>
      <w:r w:rsidRPr="003D5671">
        <w:rPr>
          <w:rFonts w:ascii="Times New Roman" w:eastAsia="Times New Roman" w:hAnsi="Times New Roman" w:cs="Times New Roman"/>
          <w:sz w:val="24"/>
          <w:szCs w:val="24"/>
          <w:lang w:eastAsia="ru-RU"/>
        </w:rPr>
        <w:t>о выборе победителя.</w:t>
      </w:r>
    </w:p>
    <w:p w:rsidR="00C11143" w:rsidRPr="003D5671" w:rsidRDefault="00C1114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4.1</w:t>
      </w:r>
      <w:r w:rsidR="00503AAF" w:rsidRPr="003D5671">
        <w:rPr>
          <w:rFonts w:ascii="Times New Roman" w:eastAsia="Times New Roman" w:hAnsi="Times New Roman" w:cs="Times New Roman"/>
          <w:sz w:val="24"/>
          <w:szCs w:val="24"/>
          <w:lang w:eastAsia="ru-RU"/>
        </w:rPr>
        <w:t>1</w:t>
      </w:r>
      <w:r w:rsidRPr="003D5671">
        <w:rPr>
          <w:rFonts w:ascii="Times New Roman" w:eastAsia="Times New Roman" w:hAnsi="Times New Roman" w:cs="Times New Roman"/>
          <w:sz w:val="24"/>
          <w:szCs w:val="24"/>
          <w:lang w:eastAsia="ru-RU"/>
        </w:rPr>
        <w:t>.7</w:t>
      </w:r>
      <w:r w:rsidR="00503AAF" w:rsidRPr="003D5671">
        <w:rPr>
          <w:rFonts w:ascii="Times New Roman" w:eastAsia="Times New Roman" w:hAnsi="Times New Roman" w:cs="Times New Roman"/>
          <w:sz w:val="24"/>
          <w:szCs w:val="24"/>
          <w:lang w:eastAsia="ru-RU"/>
        </w:rPr>
        <w:t xml:space="preserve">. </w:t>
      </w:r>
      <w:r w:rsidRPr="003D5671">
        <w:rPr>
          <w:rFonts w:ascii="Times New Roman" w:eastAsia="Times New Roman" w:hAnsi="Times New Roman" w:cs="Times New Roman"/>
          <w:sz w:val="24"/>
          <w:szCs w:val="24"/>
          <w:lang w:eastAsia="ru-RU"/>
        </w:rPr>
        <w:t xml:space="preserve">При проведении оценки и </w:t>
      </w:r>
      <w:r w:rsidR="007F02FD" w:rsidRPr="003D5671">
        <w:rPr>
          <w:rFonts w:ascii="Times New Roman" w:eastAsia="Times New Roman" w:hAnsi="Times New Roman" w:cs="Times New Roman"/>
          <w:sz w:val="24"/>
          <w:szCs w:val="24"/>
          <w:lang w:eastAsia="ru-RU"/>
        </w:rPr>
        <w:t>сопоставления заявок закупочная комиссия оформляет</w:t>
      </w:r>
      <w:r w:rsidRPr="003D5671">
        <w:rPr>
          <w:rFonts w:ascii="Times New Roman" w:eastAsia="Times New Roman" w:hAnsi="Times New Roman" w:cs="Times New Roman"/>
          <w:sz w:val="24"/>
          <w:szCs w:val="24"/>
          <w:lang w:eastAsia="ru-RU"/>
        </w:rPr>
        <w:t xml:space="preserve"> итоговый протокол, который должен содержать следующие сведения:</w:t>
      </w:r>
    </w:p>
    <w:p w:rsidR="00B45F80" w:rsidRPr="003D5671" w:rsidRDefault="00B45F80" w:rsidP="00B45F8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1) дату подписания протокола;</w:t>
      </w:r>
    </w:p>
    <w:p w:rsidR="00B45F80" w:rsidRPr="003D5671" w:rsidRDefault="00B45F80" w:rsidP="00B45F8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2) количество поданных заявок на участие в закупке, а также дату и время регистрации каждой такой заявки;</w:t>
      </w:r>
    </w:p>
    <w:p w:rsidR="00B45F80" w:rsidRPr="003D5671" w:rsidRDefault="00B45F80" w:rsidP="00B45F8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3D5671">
        <w:rPr>
          <w:rFonts w:ascii="Times New Roman" w:eastAsia="Times New Roman" w:hAnsi="Times New Roman" w:cs="Times New Roman"/>
          <w:sz w:val="24"/>
          <w:szCs w:val="24"/>
          <w:lang w:eastAsia="ru-RU"/>
        </w:rPr>
        <w:t>которых</w:t>
      </w:r>
      <w:proofErr w:type="gramEnd"/>
      <w:r w:rsidRPr="003D5671">
        <w:rPr>
          <w:rFonts w:ascii="Times New Roman" w:eastAsia="Times New Roman" w:hAnsi="Times New Roman" w:cs="Times New Roman"/>
          <w:sz w:val="24"/>
          <w:szCs w:val="24"/>
          <w:lang w:eastAsia="ru-RU"/>
        </w:rPr>
        <w:t xml:space="preserve">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45F80" w:rsidRPr="003D5671" w:rsidRDefault="00B45F80" w:rsidP="00B45F8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45F80" w:rsidRPr="003D5671" w:rsidRDefault="00B45F80" w:rsidP="00B45F8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а) количество заявок на участие в закупке, окончательных предложений, которые отклонены;</w:t>
      </w:r>
    </w:p>
    <w:p w:rsidR="00B45F80" w:rsidRPr="003D5671" w:rsidRDefault="00B45F80" w:rsidP="00B45F8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б) основания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B45F80" w:rsidRPr="003D5671" w:rsidRDefault="00B45F80" w:rsidP="00B45F8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D5671">
        <w:rPr>
          <w:rFonts w:ascii="Times New Roman" w:eastAsia="Times New Roman" w:hAnsi="Times New Roman" w:cs="Times New Roman"/>
          <w:sz w:val="24"/>
          <w:szCs w:val="24"/>
          <w:lang w:eastAsia="ru-RU"/>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B45F80" w:rsidRPr="003D5671" w:rsidRDefault="00B45F80" w:rsidP="00B45F8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6) причины, по которым закупка признана несостоявшейся, в случае признания ее таковой;</w:t>
      </w:r>
    </w:p>
    <w:p w:rsidR="00B45F80" w:rsidRPr="003D5671" w:rsidRDefault="00B45F80" w:rsidP="00B45F8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7) иные сведения в случае, если необходимость их указания в протоколе предусмотрена Положением.</w:t>
      </w:r>
    </w:p>
    <w:p w:rsidR="00C11143" w:rsidRPr="003D5671" w:rsidRDefault="00C1114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4.1</w:t>
      </w:r>
      <w:r w:rsidR="002903E2" w:rsidRPr="003D5671">
        <w:rPr>
          <w:rFonts w:ascii="Times New Roman" w:eastAsia="Times New Roman" w:hAnsi="Times New Roman" w:cs="Times New Roman"/>
          <w:sz w:val="24"/>
          <w:szCs w:val="24"/>
          <w:lang w:eastAsia="ru-RU"/>
        </w:rPr>
        <w:t>1</w:t>
      </w:r>
      <w:r w:rsidRPr="003D5671">
        <w:rPr>
          <w:rFonts w:ascii="Times New Roman" w:eastAsia="Times New Roman" w:hAnsi="Times New Roman" w:cs="Times New Roman"/>
          <w:sz w:val="24"/>
          <w:szCs w:val="24"/>
          <w:lang w:eastAsia="ru-RU"/>
        </w:rPr>
        <w:t>.</w:t>
      </w:r>
      <w:r w:rsidR="002903E2" w:rsidRPr="003D5671">
        <w:rPr>
          <w:rFonts w:ascii="Times New Roman" w:eastAsia="Times New Roman" w:hAnsi="Times New Roman" w:cs="Times New Roman"/>
          <w:sz w:val="24"/>
          <w:szCs w:val="24"/>
          <w:lang w:eastAsia="ru-RU"/>
        </w:rPr>
        <w:t>8.</w:t>
      </w:r>
      <w:r w:rsidRPr="003D5671">
        <w:rPr>
          <w:rFonts w:ascii="Times New Roman" w:eastAsia="Times New Roman" w:hAnsi="Times New Roman" w:cs="Times New Roman"/>
          <w:sz w:val="24"/>
          <w:szCs w:val="24"/>
          <w:lang w:eastAsia="ru-RU"/>
        </w:rPr>
        <w:tab/>
      </w:r>
      <w:r w:rsidR="005D1E0D" w:rsidRPr="003D5671">
        <w:rPr>
          <w:rFonts w:ascii="Times New Roman" w:eastAsia="Times New Roman" w:hAnsi="Times New Roman" w:cs="Times New Roman"/>
          <w:sz w:val="24"/>
          <w:szCs w:val="24"/>
          <w:lang w:eastAsia="ru-RU"/>
        </w:rPr>
        <w:t xml:space="preserve"> </w:t>
      </w:r>
      <w:r w:rsidRPr="003D5671">
        <w:rPr>
          <w:rFonts w:ascii="Times New Roman" w:eastAsia="Times New Roman" w:hAnsi="Times New Roman" w:cs="Times New Roman"/>
          <w:sz w:val="24"/>
          <w:szCs w:val="24"/>
          <w:lang w:eastAsia="ru-RU"/>
        </w:rPr>
        <w:t>Протокол должен быть официально размещен в срок не позднее 3 (трех) дней со дня подписания такого протокола.</w:t>
      </w:r>
    </w:p>
    <w:p w:rsidR="002903E2" w:rsidRPr="003D5671" w:rsidRDefault="002903E2" w:rsidP="00193EB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D5671">
        <w:rPr>
          <w:rFonts w:ascii="Times New Roman" w:eastAsia="Times New Roman" w:hAnsi="Times New Roman" w:cs="Times New Roman"/>
          <w:b/>
          <w:sz w:val="24"/>
          <w:szCs w:val="24"/>
          <w:lang w:eastAsia="ru-RU"/>
        </w:rPr>
        <w:t>4.12. Отмена закупки</w:t>
      </w:r>
      <w:r w:rsidR="005D1E0D" w:rsidRPr="003D5671">
        <w:rPr>
          <w:rFonts w:ascii="Times New Roman" w:eastAsia="Times New Roman" w:hAnsi="Times New Roman" w:cs="Times New Roman"/>
          <w:b/>
          <w:sz w:val="24"/>
          <w:szCs w:val="24"/>
          <w:lang w:eastAsia="ru-RU"/>
        </w:rPr>
        <w:t>.</w:t>
      </w:r>
    </w:p>
    <w:p w:rsidR="002903E2" w:rsidRPr="003D5671" w:rsidRDefault="002903E2"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4.12.1. Заказчик вправе принять решение об отмене закупки в любой момент до наступления времени и даты окончания срока п</w:t>
      </w:r>
      <w:r w:rsidR="007F02FD" w:rsidRPr="003D5671">
        <w:rPr>
          <w:rFonts w:ascii="Times New Roman" w:eastAsia="Times New Roman" w:hAnsi="Times New Roman" w:cs="Times New Roman"/>
          <w:sz w:val="24"/>
          <w:szCs w:val="24"/>
          <w:lang w:eastAsia="ru-RU"/>
        </w:rPr>
        <w:t>одачи заявок</w:t>
      </w:r>
      <w:r w:rsidRPr="003D5671">
        <w:rPr>
          <w:rFonts w:ascii="Times New Roman" w:eastAsia="Times New Roman" w:hAnsi="Times New Roman" w:cs="Times New Roman"/>
          <w:sz w:val="24"/>
          <w:szCs w:val="24"/>
          <w:lang w:eastAsia="ru-RU"/>
        </w:rPr>
        <w:t>.</w:t>
      </w:r>
    </w:p>
    <w:p w:rsidR="002903E2" w:rsidRPr="003D5671" w:rsidRDefault="002903E2"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4.12.2. Извещение об отмене закупки официально размещается в день принятия такого решения, но не позднее наступления времени и даты окончания срока подачи, в источниках, в которых было официально размещено извещение.</w:t>
      </w:r>
    </w:p>
    <w:p w:rsidR="002903E2" w:rsidRPr="003D5671" w:rsidRDefault="002903E2"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4.12.3. Решение об отмене закупки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p w:rsidR="00C11143" w:rsidRPr="003D5671" w:rsidRDefault="002903E2"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lastRenderedPageBreak/>
        <w:t>4.12.4. Организатор закупки,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rsidR="002903E2" w:rsidRPr="003D5671" w:rsidRDefault="002903E2" w:rsidP="00193EB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D5671">
        <w:rPr>
          <w:rFonts w:ascii="Times New Roman" w:eastAsia="Times New Roman" w:hAnsi="Times New Roman" w:cs="Times New Roman"/>
          <w:b/>
          <w:sz w:val="24"/>
          <w:szCs w:val="24"/>
          <w:lang w:eastAsia="ru-RU"/>
        </w:rPr>
        <w:t>4.13. Отстранение участника закупки</w:t>
      </w:r>
      <w:r w:rsidR="005D1E0D" w:rsidRPr="003D5671">
        <w:rPr>
          <w:rFonts w:ascii="Times New Roman" w:eastAsia="Times New Roman" w:hAnsi="Times New Roman" w:cs="Times New Roman"/>
          <w:b/>
          <w:sz w:val="24"/>
          <w:szCs w:val="24"/>
          <w:lang w:eastAsia="ru-RU"/>
        </w:rPr>
        <w:t>.</w:t>
      </w:r>
    </w:p>
    <w:p w:rsidR="002903E2" w:rsidRPr="003D5671" w:rsidRDefault="002903E2"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4.13.1. В любой момент вплоть до подписания договора закупочная комиссия должна отстранить участника от дальнейшего участия в закупке в случаях:</w:t>
      </w:r>
    </w:p>
    <w:p w:rsidR="002903E2" w:rsidRPr="003D5671" w:rsidRDefault="00A554E9" w:rsidP="00A554E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903E2" w:rsidRPr="003D5671">
        <w:rPr>
          <w:rFonts w:ascii="Times New Roman" w:eastAsia="Times New Roman" w:hAnsi="Times New Roman" w:cs="Times New Roman"/>
          <w:sz w:val="24"/>
          <w:szCs w:val="24"/>
          <w:lang w:eastAsia="ru-RU"/>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2903E2" w:rsidRPr="003D5671" w:rsidRDefault="002903E2"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4.13.2.</w:t>
      </w:r>
      <w:r w:rsidRPr="003D5671">
        <w:rPr>
          <w:rFonts w:ascii="Times New Roman" w:eastAsia="Times New Roman" w:hAnsi="Times New Roman" w:cs="Times New Roman"/>
          <w:sz w:val="24"/>
          <w:szCs w:val="24"/>
          <w:lang w:eastAsia="ru-RU"/>
        </w:rPr>
        <w:tab/>
        <w:t>Решение об отстранении участника оформляется протоколом заседания закупочной комиссии, который официально размещается организатором закупки в срок не позднее 3 (трех) дней с момента принятия решения об отстранении участника.</w:t>
      </w:r>
    </w:p>
    <w:p w:rsidR="002903E2" w:rsidRPr="003D5671" w:rsidRDefault="002903E2" w:rsidP="00193EB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D5671">
        <w:rPr>
          <w:rFonts w:ascii="Times New Roman" w:eastAsia="Times New Roman" w:hAnsi="Times New Roman" w:cs="Times New Roman"/>
          <w:b/>
          <w:sz w:val="24"/>
          <w:szCs w:val="24"/>
          <w:lang w:eastAsia="ru-RU"/>
        </w:rPr>
        <w:t>4.14. Заключение договора</w:t>
      </w:r>
      <w:r w:rsidR="005D1E0D" w:rsidRPr="003D5671">
        <w:rPr>
          <w:rFonts w:ascii="Times New Roman" w:eastAsia="Times New Roman" w:hAnsi="Times New Roman" w:cs="Times New Roman"/>
          <w:b/>
          <w:sz w:val="24"/>
          <w:szCs w:val="24"/>
          <w:lang w:eastAsia="ru-RU"/>
        </w:rPr>
        <w:t>.</w:t>
      </w:r>
    </w:p>
    <w:p w:rsidR="00525E26" w:rsidRPr="003D5671" w:rsidRDefault="002903E2"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 xml:space="preserve">4.14.1. </w:t>
      </w:r>
      <w:bookmarkStart w:id="0" w:name="_Ref313231382"/>
      <w:r w:rsidR="00525E26" w:rsidRPr="003D5671">
        <w:rPr>
          <w:rFonts w:ascii="Times New Roman" w:eastAsia="Times New Roman" w:hAnsi="Times New Roman" w:cs="Times New Roman"/>
          <w:sz w:val="24"/>
          <w:szCs w:val="24"/>
          <w:lang w:eastAsia="ru-RU"/>
        </w:rPr>
        <w:t>Договор по итогам закупки заключается в срок, указанный в п. </w:t>
      </w:r>
      <w:r w:rsidR="00B908A9" w:rsidRPr="003D5671">
        <w:rPr>
          <w:rFonts w:ascii="Times New Roman" w:eastAsia="Times New Roman" w:hAnsi="Times New Roman" w:cs="Times New Roman"/>
          <w:sz w:val="24"/>
          <w:szCs w:val="24"/>
          <w:lang w:eastAsia="ru-RU"/>
        </w:rPr>
        <w:t>24</w:t>
      </w:r>
      <w:r w:rsidR="00525E26" w:rsidRPr="003D5671">
        <w:rPr>
          <w:rFonts w:ascii="Times New Roman" w:eastAsia="Times New Roman" w:hAnsi="Times New Roman" w:cs="Times New Roman"/>
          <w:sz w:val="24"/>
          <w:szCs w:val="24"/>
          <w:lang w:eastAsia="ru-RU"/>
        </w:rPr>
        <w:t xml:space="preserve"> информационной карты.</w:t>
      </w:r>
      <w:bookmarkEnd w:id="0"/>
    </w:p>
    <w:p w:rsidR="002903E2" w:rsidRPr="003D5671" w:rsidRDefault="00525E26"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 xml:space="preserve">4.14.2. </w:t>
      </w:r>
      <w:r w:rsidR="002903E2" w:rsidRPr="003D5671">
        <w:rPr>
          <w:rFonts w:ascii="Times New Roman" w:eastAsia="Times New Roman" w:hAnsi="Times New Roman" w:cs="Times New Roman"/>
          <w:sz w:val="24"/>
          <w:szCs w:val="24"/>
          <w:lang w:eastAsia="ru-RU"/>
        </w:rPr>
        <w:t>По результатам закупки между заказчиком и победителем заключается договор, формируемый путем включения условий, предложенных в заявке победителя, участника, с которым заключается договор, в проект договора, являющийся неотъемлемой частью извещения и документации о закупке.</w:t>
      </w:r>
    </w:p>
    <w:p w:rsidR="002903E2" w:rsidRPr="003D5671" w:rsidRDefault="002903E2"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3D5671">
        <w:rPr>
          <w:rFonts w:ascii="Times New Roman" w:eastAsia="Times New Roman" w:hAnsi="Times New Roman" w:cs="Times New Roman"/>
          <w:sz w:val="24"/>
          <w:szCs w:val="24"/>
          <w:lang w:eastAsia="ru-RU"/>
        </w:rPr>
        <w:t>указана</w:t>
      </w:r>
      <w:proofErr w:type="gramEnd"/>
      <w:r w:rsidRPr="003D5671">
        <w:rPr>
          <w:rFonts w:ascii="Times New Roman" w:eastAsia="Times New Roman" w:hAnsi="Times New Roman" w:cs="Times New Roman"/>
          <w:sz w:val="24"/>
          <w:szCs w:val="24"/>
          <w:lang w:eastAsia="ru-RU"/>
        </w:rPr>
        <w:t xml:space="preserve"> в его заявке/предложении без изменения остальных условий договора.</w:t>
      </w:r>
    </w:p>
    <w:p w:rsidR="00525E26" w:rsidRPr="003D5671" w:rsidRDefault="00525E26" w:rsidP="00193EB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D5671">
        <w:rPr>
          <w:rFonts w:ascii="Times New Roman" w:eastAsia="Times New Roman" w:hAnsi="Times New Roman" w:cs="Times New Roman"/>
          <w:b/>
          <w:sz w:val="24"/>
          <w:szCs w:val="24"/>
          <w:lang w:eastAsia="ru-RU"/>
        </w:rPr>
        <w:t>4.15. Обеспечение исполнения договора</w:t>
      </w:r>
      <w:r w:rsidR="005D1E0D" w:rsidRPr="003D5671">
        <w:rPr>
          <w:rFonts w:ascii="Times New Roman" w:eastAsia="Times New Roman" w:hAnsi="Times New Roman" w:cs="Times New Roman"/>
          <w:b/>
          <w:sz w:val="24"/>
          <w:szCs w:val="24"/>
          <w:lang w:eastAsia="ru-RU"/>
        </w:rPr>
        <w:t>.</w:t>
      </w:r>
    </w:p>
    <w:p w:rsidR="00525E26" w:rsidRPr="003D5671" w:rsidRDefault="00525E26"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4.15.1. В случае</w:t>
      </w:r>
      <w:proofErr w:type="gramStart"/>
      <w:r w:rsidRPr="003D5671">
        <w:rPr>
          <w:rFonts w:ascii="Times New Roman" w:eastAsia="Times New Roman" w:hAnsi="Times New Roman" w:cs="Times New Roman"/>
          <w:sz w:val="24"/>
          <w:szCs w:val="24"/>
          <w:lang w:eastAsia="ru-RU"/>
        </w:rPr>
        <w:t>,</w:t>
      </w:r>
      <w:proofErr w:type="gramEnd"/>
      <w:r w:rsidRPr="003D5671">
        <w:rPr>
          <w:rFonts w:ascii="Times New Roman" w:eastAsia="Times New Roman" w:hAnsi="Times New Roman" w:cs="Times New Roman"/>
          <w:sz w:val="24"/>
          <w:szCs w:val="24"/>
          <w:lang w:eastAsia="ru-RU"/>
        </w:rPr>
        <w:t xml:space="preserve"> если это указано в п. </w:t>
      </w:r>
      <w:r w:rsidR="00B908A9" w:rsidRPr="003D5671">
        <w:rPr>
          <w:rFonts w:ascii="Times New Roman" w:eastAsia="Times New Roman" w:hAnsi="Times New Roman" w:cs="Times New Roman"/>
          <w:sz w:val="24"/>
          <w:szCs w:val="24"/>
          <w:lang w:eastAsia="ru-RU"/>
        </w:rPr>
        <w:t>26</w:t>
      </w:r>
      <w:r w:rsidRPr="003D5671">
        <w:rPr>
          <w:rFonts w:ascii="Times New Roman" w:eastAsia="Times New Roman" w:hAnsi="Times New Roman" w:cs="Times New Roman"/>
          <w:sz w:val="24"/>
          <w:szCs w:val="24"/>
          <w:lang w:eastAsia="ru-RU"/>
        </w:rPr>
        <w:t xml:space="preserve"> информационной карты, участник закупки, с которым заключается договор, должен предоставить обеспечение исполнения договора.</w:t>
      </w:r>
    </w:p>
    <w:p w:rsidR="00525E26" w:rsidRPr="003D5671" w:rsidRDefault="00525E26"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 xml:space="preserve">4.15.2. Размер обеспечения исполнения договора установлен в п. </w:t>
      </w:r>
      <w:r w:rsidR="00B908A9" w:rsidRPr="003D5671">
        <w:rPr>
          <w:rFonts w:ascii="Times New Roman" w:eastAsia="Times New Roman" w:hAnsi="Times New Roman" w:cs="Times New Roman"/>
          <w:sz w:val="24"/>
          <w:szCs w:val="24"/>
          <w:lang w:eastAsia="ru-RU"/>
        </w:rPr>
        <w:t>26</w:t>
      </w:r>
      <w:r w:rsidRPr="003D5671">
        <w:rPr>
          <w:rFonts w:ascii="Times New Roman" w:eastAsia="Times New Roman" w:hAnsi="Times New Roman" w:cs="Times New Roman"/>
          <w:sz w:val="24"/>
          <w:szCs w:val="24"/>
          <w:lang w:eastAsia="ru-RU"/>
        </w:rPr>
        <w:t xml:space="preserve"> информационной карты.</w:t>
      </w:r>
    </w:p>
    <w:p w:rsidR="00525E26" w:rsidRPr="003D5671" w:rsidRDefault="00525E26"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4.15.3. Документ, подтверждающий предоставление обеспечения исполнения договора, должен быть предъявлен заказчику до момента заключения договора.</w:t>
      </w:r>
      <w:r w:rsidR="00954521" w:rsidRPr="003D5671">
        <w:rPr>
          <w:rFonts w:ascii="Times New Roman" w:eastAsia="Times New Roman" w:hAnsi="Times New Roman" w:cs="Times New Roman"/>
          <w:sz w:val="24"/>
          <w:szCs w:val="24"/>
          <w:lang w:eastAsia="ru-RU"/>
        </w:rPr>
        <w:t xml:space="preserve"> </w:t>
      </w:r>
    </w:p>
    <w:p w:rsidR="00525E26" w:rsidRPr="003D5671" w:rsidRDefault="00525E26"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4.15.4. Обеспечение исполнения договора может быть предоставлено:</w:t>
      </w:r>
    </w:p>
    <w:p w:rsidR="00525E26" w:rsidRPr="003D5671" w:rsidRDefault="00525E26"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(1) в виде безотзывной независимой (банковской) гарантии, выданной банком и соответствующей требованиям, установленным в п. 4.15.6;</w:t>
      </w:r>
    </w:p>
    <w:p w:rsidR="00525E26" w:rsidRPr="003D5671" w:rsidRDefault="00525E26"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(2)</w:t>
      </w:r>
      <w:r w:rsidRPr="003D5671">
        <w:rPr>
          <w:rFonts w:ascii="Times New Roman" w:eastAsia="Times New Roman" w:hAnsi="Times New Roman" w:cs="Times New Roman"/>
          <w:sz w:val="24"/>
          <w:szCs w:val="24"/>
          <w:lang w:eastAsia="ru-RU"/>
        </w:rPr>
        <w:tab/>
        <w:t>путем перечисления денежных средств на указанный заказчиком счет.</w:t>
      </w:r>
    </w:p>
    <w:p w:rsidR="00525E26" w:rsidRPr="003D5671" w:rsidRDefault="00525E26"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 xml:space="preserve">Выбор </w:t>
      </w:r>
      <w:proofErr w:type="gramStart"/>
      <w:r w:rsidRPr="003D5671">
        <w:rPr>
          <w:rFonts w:ascii="Times New Roman" w:eastAsia="Times New Roman" w:hAnsi="Times New Roman" w:cs="Times New Roman"/>
          <w:sz w:val="24"/>
          <w:szCs w:val="24"/>
          <w:lang w:eastAsia="ru-RU"/>
        </w:rPr>
        <w:t>способа предоставления обеспечения исполнения договора</w:t>
      </w:r>
      <w:proofErr w:type="gramEnd"/>
      <w:r w:rsidRPr="003D5671">
        <w:rPr>
          <w:rFonts w:ascii="Times New Roman" w:eastAsia="Times New Roman" w:hAnsi="Times New Roman" w:cs="Times New Roman"/>
          <w:sz w:val="24"/>
          <w:szCs w:val="24"/>
          <w:lang w:eastAsia="ru-RU"/>
        </w:rPr>
        <w:t xml:space="preserve"> осуществляется участником закупки самостоятельно.</w:t>
      </w:r>
    </w:p>
    <w:p w:rsidR="00525E26" w:rsidRPr="003D5671" w:rsidRDefault="00525E26"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4.23.5. 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p>
    <w:p w:rsidR="00525E26" w:rsidRPr="003D5671" w:rsidRDefault="00525E26"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(1) сумму банковской гарантии, подлежащую уплате гарантом заказчику;</w:t>
      </w:r>
    </w:p>
    <w:p w:rsidR="00525E26" w:rsidRPr="003D5671" w:rsidRDefault="00525E26"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525E26" w:rsidRPr="003D5671" w:rsidRDefault="00525E26"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25E26" w:rsidRPr="003D5671" w:rsidRDefault="00525E26"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и принятым во исполнение его нормативными правовыми актами учитываются операции со средствами, поступающими заказчику;</w:t>
      </w:r>
    </w:p>
    <w:p w:rsidR="00525E26" w:rsidRPr="003D5671" w:rsidRDefault="00525E26"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(5) срок действия банковской гарантии в соответствии с требованиями документации о закупке;</w:t>
      </w:r>
      <w:r w:rsidR="00601BA8" w:rsidRPr="003D5671">
        <w:rPr>
          <w:rFonts w:ascii="Times New Roman" w:eastAsia="Times New Roman" w:hAnsi="Times New Roman" w:cs="Times New Roman"/>
          <w:sz w:val="24"/>
          <w:szCs w:val="24"/>
          <w:lang w:eastAsia="ru-RU"/>
        </w:rPr>
        <w:t xml:space="preserve"> </w:t>
      </w:r>
    </w:p>
    <w:p w:rsidR="00525E26" w:rsidRPr="003D5671" w:rsidRDefault="00525E26"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w:t>
      </w:r>
      <w:r w:rsidR="00601BA8" w:rsidRPr="003D5671">
        <w:rPr>
          <w:rFonts w:ascii="Times New Roman" w:eastAsia="Times New Roman" w:hAnsi="Times New Roman" w:cs="Times New Roman"/>
          <w:sz w:val="24"/>
          <w:szCs w:val="24"/>
          <w:lang w:eastAsia="ru-RU"/>
        </w:rPr>
        <w:t xml:space="preserve">ка действия банковской гарантии; </w:t>
      </w:r>
    </w:p>
    <w:p w:rsidR="00F1424C" w:rsidRPr="003D5671" w:rsidRDefault="00F1424C" w:rsidP="00F1424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1424C" w:rsidRPr="003D5671" w:rsidRDefault="00F1424C" w:rsidP="00F1424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00601BA8" w:rsidRPr="003D5671">
        <w:rPr>
          <w:rFonts w:ascii="Times New Roman" w:eastAsia="Times New Roman" w:hAnsi="Times New Roman" w:cs="Times New Roman"/>
          <w:sz w:val="24"/>
          <w:szCs w:val="24"/>
          <w:lang w:eastAsia="ru-RU"/>
        </w:rPr>
        <w:t xml:space="preserve">  </w:t>
      </w:r>
    </w:p>
    <w:p w:rsidR="000B4048" w:rsidRPr="003D5671" w:rsidRDefault="000B4048" w:rsidP="00193EB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D5671">
        <w:rPr>
          <w:rFonts w:ascii="Times New Roman" w:eastAsia="Times New Roman" w:hAnsi="Times New Roman" w:cs="Times New Roman"/>
          <w:b/>
          <w:sz w:val="24"/>
          <w:szCs w:val="24"/>
          <w:lang w:eastAsia="ru-RU"/>
        </w:rPr>
        <w:t>5. Требования к участникам закупки</w:t>
      </w:r>
      <w:r w:rsidR="00601BA8" w:rsidRPr="003D5671">
        <w:rPr>
          <w:rFonts w:ascii="Times New Roman" w:eastAsia="Times New Roman" w:hAnsi="Times New Roman" w:cs="Times New Roman"/>
          <w:b/>
          <w:sz w:val="24"/>
          <w:szCs w:val="24"/>
          <w:lang w:eastAsia="ru-RU"/>
        </w:rPr>
        <w:t xml:space="preserve"> </w:t>
      </w:r>
    </w:p>
    <w:p w:rsidR="000B4048" w:rsidRPr="003D5671" w:rsidRDefault="000B4048" w:rsidP="00193EB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D5671">
        <w:rPr>
          <w:rFonts w:ascii="Times New Roman" w:eastAsia="Times New Roman" w:hAnsi="Times New Roman" w:cs="Times New Roman"/>
          <w:b/>
          <w:sz w:val="24"/>
          <w:szCs w:val="24"/>
          <w:lang w:eastAsia="ru-RU"/>
        </w:rPr>
        <w:t>5.1. Общие требования к участникам закупки</w:t>
      </w:r>
      <w:r w:rsidR="00601BA8" w:rsidRPr="003D5671">
        <w:rPr>
          <w:rFonts w:ascii="Times New Roman" w:eastAsia="Times New Roman" w:hAnsi="Times New Roman" w:cs="Times New Roman"/>
          <w:b/>
          <w:sz w:val="24"/>
          <w:szCs w:val="24"/>
          <w:lang w:eastAsia="ru-RU"/>
        </w:rPr>
        <w:t xml:space="preserve">    </w:t>
      </w:r>
    </w:p>
    <w:p w:rsidR="000B4048" w:rsidRPr="003D5671" w:rsidRDefault="000B404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 xml:space="preserve">5.1.1. </w:t>
      </w:r>
      <w:proofErr w:type="gramStart"/>
      <w:r w:rsidRPr="003D5671">
        <w:rPr>
          <w:rFonts w:ascii="Times New Roman" w:eastAsia="Times New Roman" w:hAnsi="Times New Roman" w:cs="Times New Roman"/>
          <w:sz w:val="24"/>
          <w:szCs w:val="24"/>
          <w:lang w:eastAsia="ru-RU"/>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3D5671">
        <w:rPr>
          <w:rFonts w:ascii="Times New Roman" w:eastAsia="Times New Roman" w:hAnsi="Times New Roman" w:cs="Times New Roman"/>
          <w:sz w:val="24"/>
          <w:szCs w:val="24"/>
          <w:lang w:eastAsia="ru-RU"/>
        </w:rPr>
        <w:t xml:space="preserve"> требованиям, установленным в документации о закупке.</w:t>
      </w:r>
      <w:r w:rsidR="00601BA8" w:rsidRPr="003D5671">
        <w:rPr>
          <w:rFonts w:ascii="Times New Roman" w:eastAsia="Times New Roman" w:hAnsi="Times New Roman" w:cs="Times New Roman"/>
          <w:sz w:val="24"/>
          <w:szCs w:val="24"/>
          <w:lang w:eastAsia="ru-RU"/>
        </w:rPr>
        <w:t xml:space="preserve">  </w:t>
      </w:r>
    </w:p>
    <w:p w:rsidR="000B4048" w:rsidRPr="003D5671" w:rsidRDefault="000B404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5.1.2. 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p>
    <w:p w:rsidR="000B4048" w:rsidRPr="003D5671" w:rsidRDefault="000B404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 xml:space="preserve">5.1.3. Полный перечень обязательных требований к участникам закупки указан в п. </w:t>
      </w:r>
      <w:r w:rsidR="00B908A9" w:rsidRPr="003D5671">
        <w:rPr>
          <w:rFonts w:ascii="Times New Roman" w:eastAsia="Times New Roman" w:hAnsi="Times New Roman" w:cs="Times New Roman"/>
          <w:sz w:val="24"/>
          <w:szCs w:val="24"/>
          <w:lang w:eastAsia="ru-RU"/>
        </w:rPr>
        <w:t xml:space="preserve">11 </w:t>
      </w:r>
      <w:r w:rsidRPr="003D5671">
        <w:rPr>
          <w:rFonts w:ascii="Times New Roman" w:eastAsia="Times New Roman" w:hAnsi="Times New Roman" w:cs="Times New Roman"/>
          <w:sz w:val="24"/>
          <w:szCs w:val="24"/>
          <w:lang w:eastAsia="ru-RU"/>
        </w:rPr>
        <w:t>информационной карты.</w:t>
      </w:r>
    </w:p>
    <w:p w:rsidR="000B4048" w:rsidRPr="003D5671" w:rsidRDefault="000B404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 xml:space="preserve">5.1.4. В п. </w:t>
      </w:r>
      <w:r w:rsidR="00B908A9" w:rsidRPr="003D5671">
        <w:rPr>
          <w:rFonts w:ascii="Times New Roman" w:eastAsia="Times New Roman" w:hAnsi="Times New Roman" w:cs="Times New Roman"/>
          <w:sz w:val="24"/>
          <w:szCs w:val="24"/>
          <w:lang w:eastAsia="ru-RU"/>
        </w:rPr>
        <w:t>11.1</w:t>
      </w:r>
      <w:r w:rsidRPr="003D5671">
        <w:rPr>
          <w:rFonts w:ascii="Times New Roman" w:eastAsia="Times New Roman" w:hAnsi="Times New Roman" w:cs="Times New Roman"/>
          <w:sz w:val="24"/>
          <w:szCs w:val="24"/>
          <w:lang w:eastAsia="ru-RU"/>
        </w:rPr>
        <w:t xml:space="preserve"> информационной карты, помимо обязательных требований к участникам закупки, могут быть установлены дополнительные требования, которым должны соответствовать участники закупки.</w:t>
      </w:r>
    </w:p>
    <w:p w:rsidR="000B4048" w:rsidRPr="003D5671" w:rsidRDefault="000B404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5.1.5. В п. 1</w:t>
      </w:r>
      <w:r w:rsidR="00B908A9" w:rsidRPr="003D5671">
        <w:rPr>
          <w:rFonts w:ascii="Times New Roman" w:eastAsia="Times New Roman" w:hAnsi="Times New Roman" w:cs="Times New Roman"/>
          <w:sz w:val="24"/>
          <w:szCs w:val="24"/>
          <w:lang w:eastAsia="ru-RU"/>
        </w:rPr>
        <w:t>2</w:t>
      </w:r>
      <w:r w:rsidRPr="003D5671">
        <w:rPr>
          <w:rFonts w:ascii="Times New Roman" w:eastAsia="Times New Roman" w:hAnsi="Times New Roman" w:cs="Times New Roman"/>
          <w:sz w:val="24"/>
          <w:szCs w:val="24"/>
          <w:lang w:eastAsia="ru-RU"/>
        </w:rPr>
        <w:t xml:space="preserve"> информационной карты, помимо обязательных требований к участникам закупки, могут быть установлены квалификационные требования, которым должны соответствовать участники закупки.</w:t>
      </w:r>
    </w:p>
    <w:p w:rsidR="000B4048" w:rsidRPr="003D5671" w:rsidRDefault="000B404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5.1.6.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0B4048" w:rsidRPr="003D5671" w:rsidRDefault="000B404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5.1.7. Требования, предъявляемые к участникам закупки, в равной мере распространяются на всех участников закупки.</w:t>
      </w:r>
    </w:p>
    <w:p w:rsidR="00B908A9" w:rsidRPr="003D5671" w:rsidRDefault="000B4048" w:rsidP="00A427A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5.1.8.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908A9" w:rsidRPr="003D5671" w:rsidRDefault="00B908A9"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8426D" w:rsidRPr="00E972DA" w:rsidRDefault="00E8426D" w:rsidP="00193EBD">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E8426D" w:rsidRPr="00E972DA" w:rsidRDefault="00E8426D" w:rsidP="00193EBD">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E8426D" w:rsidRPr="00E972DA" w:rsidRDefault="00E8426D" w:rsidP="00193EBD">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E8426D" w:rsidRPr="00E972DA" w:rsidRDefault="00E8426D" w:rsidP="00193EBD">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E8426D" w:rsidRPr="00E972DA" w:rsidRDefault="00E8426D" w:rsidP="00193EBD">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E8426D" w:rsidRPr="00E972DA" w:rsidRDefault="00E8426D" w:rsidP="00193EBD">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E8426D" w:rsidRPr="00E972DA" w:rsidRDefault="00E8426D" w:rsidP="00193EBD">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E8426D" w:rsidRDefault="00E8426D" w:rsidP="00193EBD">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3D5671" w:rsidRDefault="003D5671" w:rsidP="00193EBD">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3D5671" w:rsidRDefault="003D5671" w:rsidP="00193EBD">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95380C" w:rsidRDefault="0095380C" w:rsidP="00193EBD">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95380C" w:rsidRDefault="0095380C" w:rsidP="00193EBD">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95380C" w:rsidRPr="00E972DA" w:rsidRDefault="0095380C" w:rsidP="00193EBD">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E8426D" w:rsidRPr="00E972DA" w:rsidRDefault="00E8426D" w:rsidP="00193EBD">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0B4048" w:rsidRPr="003D5671" w:rsidRDefault="000B4048" w:rsidP="00193EBD">
      <w:pPr>
        <w:keepNext/>
        <w:keepLines/>
        <w:suppressAutoHyphens/>
        <w:spacing w:after="0" w:line="240" w:lineRule="auto"/>
        <w:ind w:firstLine="709"/>
        <w:outlineLvl w:val="1"/>
        <w:rPr>
          <w:rFonts w:ascii="Times New Roman" w:eastAsia="Times New Roman" w:hAnsi="Times New Roman" w:cs="Times New Roman"/>
          <w:b/>
          <w:sz w:val="24"/>
          <w:szCs w:val="28"/>
          <w:lang w:eastAsia="ru-RU"/>
        </w:rPr>
      </w:pPr>
      <w:bookmarkStart w:id="1" w:name="_Ref414291981"/>
      <w:bookmarkStart w:id="2" w:name="_Toc415874696"/>
      <w:bookmarkStart w:id="3" w:name="_Ref314161291"/>
      <w:bookmarkStart w:id="4" w:name="_Toc13823016"/>
      <w:r w:rsidRPr="003D5671">
        <w:rPr>
          <w:rFonts w:ascii="Times New Roman" w:eastAsia="Times New Roman" w:hAnsi="Times New Roman" w:cs="Times New Roman"/>
          <w:b/>
          <w:sz w:val="24"/>
          <w:szCs w:val="28"/>
          <w:lang w:eastAsia="ru-RU"/>
        </w:rPr>
        <w:lastRenderedPageBreak/>
        <w:t>6. ИНФОРМАЦИОННАЯ КАРТА</w:t>
      </w:r>
      <w:bookmarkEnd w:id="1"/>
      <w:bookmarkEnd w:id="2"/>
      <w:bookmarkEnd w:id="3"/>
      <w:bookmarkEnd w:id="4"/>
    </w:p>
    <w:tbl>
      <w:tblPr>
        <w:tblW w:w="99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869"/>
      </w:tblGrid>
      <w:tr w:rsidR="003D5671" w:rsidRPr="003D5671" w:rsidTr="002A7F49">
        <w:trPr>
          <w:trHeight w:val="440"/>
          <w:tblHeader/>
        </w:trPr>
        <w:tc>
          <w:tcPr>
            <w:tcW w:w="567" w:type="dxa"/>
            <w:shd w:val="clear" w:color="auto" w:fill="D9D9D9"/>
            <w:vAlign w:val="center"/>
          </w:tcPr>
          <w:p w:rsidR="000B4048" w:rsidRPr="003D5671" w:rsidRDefault="000B4048" w:rsidP="00193EBD">
            <w:pPr>
              <w:keepNext/>
              <w:suppressAutoHyphens/>
              <w:spacing w:after="0" w:line="240" w:lineRule="auto"/>
              <w:jc w:val="center"/>
              <w:rPr>
                <w:rFonts w:ascii="Times New Roman" w:eastAsia="Times New Roman" w:hAnsi="Times New Roman" w:cs="Times New Roman"/>
                <w:sz w:val="24"/>
                <w:szCs w:val="28"/>
                <w:lang w:eastAsia="ru-RU"/>
              </w:rPr>
            </w:pPr>
            <w:r w:rsidRPr="003D5671">
              <w:rPr>
                <w:rFonts w:ascii="Times New Roman" w:eastAsia="Times New Roman" w:hAnsi="Times New Roman" w:cs="Times New Roman"/>
                <w:sz w:val="24"/>
                <w:szCs w:val="28"/>
                <w:lang w:eastAsia="ru-RU"/>
              </w:rPr>
              <w:t xml:space="preserve">№ </w:t>
            </w:r>
            <w:proofErr w:type="gramStart"/>
            <w:r w:rsidRPr="003D5671">
              <w:rPr>
                <w:rFonts w:ascii="Times New Roman" w:eastAsia="Times New Roman" w:hAnsi="Times New Roman" w:cs="Times New Roman"/>
                <w:sz w:val="24"/>
                <w:szCs w:val="28"/>
                <w:lang w:eastAsia="ru-RU"/>
              </w:rPr>
              <w:t>п</w:t>
            </w:r>
            <w:proofErr w:type="gramEnd"/>
            <w:r w:rsidRPr="003D5671">
              <w:rPr>
                <w:rFonts w:ascii="Times New Roman" w:eastAsia="Times New Roman" w:hAnsi="Times New Roman" w:cs="Times New Roman"/>
                <w:sz w:val="24"/>
                <w:szCs w:val="28"/>
                <w:lang w:eastAsia="ru-RU"/>
              </w:rPr>
              <w:t>/п</w:t>
            </w:r>
          </w:p>
        </w:tc>
        <w:tc>
          <w:tcPr>
            <w:tcW w:w="2552" w:type="dxa"/>
            <w:shd w:val="clear" w:color="auto" w:fill="D9D9D9"/>
            <w:vAlign w:val="center"/>
          </w:tcPr>
          <w:p w:rsidR="000B4048" w:rsidRPr="003D5671" w:rsidRDefault="000B4048" w:rsidP="00193EBD">
            <w:pPr>
              <w:keepNext/>
              <w:suppressAutoHyphens/>
              <w:spacing w:after="0" w:line="240" w:lineRule="auto"/>
              <w:jc w:val="center"/>
              <w:rPr>
                <w:rFonts w:ascii="Times New Roman" w:eastAsia="Times New Roman" w:hAnsi="Times New Roman" w:cs="Times New Roman"/>
                <w:bCs/>
                <w:sz w:val="24"/>
                <w:szCs w:val="28"/>
                <w:lang w:eastAsia="ru-RU"/>
              </w:rPr>
            </w:pPr>
            <w:r w:rsidRPr="003D5671">
              <w:rPr>
                <w:rFonts w:ascii="Times New Roman" w:eastAsia="Times New Roman" w:hAnsi="Times New Roman" w:cs="Times New Roman"/>
                <w:bCs/>
                <w:sz w:val="24"/>
                <w:szCs w:val="28"/>
                <w:lang w:eastAsia="ru-RU"/>
              </w:rPr>
              <w:t xml:space="preserve">Наименование </w:t>
            </w:r>
            <w:proofErr w:type="gramStart"/>
            <w:r w:rsidRPr="003D5671">
              <w:rPr>
                <w:rFonts w:ascii="Times New Roman" w:eastAsia="Times New Roman" w:hAnsi="Times New Roman" w:cs="Times New Roman"/>
                <w:bCs/>
                <w:sz w:val="24"/>
                <w:szCs w:val="28"/>
                <w:lang w:eastAsia="ru-RU"/>
              </w:rPr>
              <w:t>п</w:t>
            </w:r>
            <w:proofErr w:type="gramEnd"/>
            <w:r w:rsidRPr="003D5671">
              <w:rPr>
                <w:rFonts w:ascii="Times New Roman" w:eastAsia="Times New Roman" w:hAnsi="Times New Roman" w:cs="Times New Roman"/>
                <w:bCs/>
                <w:sz w:val="24"/>
                <w:szCs w:val="28"/>
                <w:lang w:eastAsia="ru-RU"/>
              </w:rPr>
              <w:t>/п</w:t>
            </w:r>
          </w:p>
        </w:tc>
        <w:tc>
          <w:tcPr>
            <w:tcW w:w="6869" w:type="dxa"/>
            <w:shd w:val="clear" w:color="auto" w:fill="D9D9D9"/>
            <w:vAlign w:val="center"/>
          </w:tcPr>
          <w:p w:rsidR="000B4048" w:rsidRPr="003D5671" w:rsidRDefault="000B4048" w:rsidP="00193EBD">
            <w:pPr>
              <w:keepNext/>
              <w:suppressAutoHyphens/>
              <w:spacing w:after="0" w:line="240" w:lineRule="auto"/>
              <w:ind w:left="1134" w:hanging="1134"/>
              <w:jc w:val="center"/>
              <w:rPr>
                <w:rFonts w:ascii="Times New Roman" w:eastAsia="Times New Roman" w:hAnsi="Times New Roman" w:cs="Times New Roman"/>
                <w:bCs/>
                <w:sz w:val="24"/>
                <w:szCs w:val="28"/>
                <w:lang w:eastAsia="ru-RU"/>
              </w:rPr>
            </w:pPr>
            <w:r w:rsidRPr="003D5671">
              <w:rPr>
                <w:rFonts w:ascii="Times New Roman" w:eastAsia="Times New Roman" w:hAnsi="Times New Roman" w:cs="Times New Roman"/>
                <w:bCs/>
                <w:sz w:val="24"/>
                <w:szCs w:val="28"/>
                <w:lang w:eastAsia="ru-RU"/>
              </w:rPr>
              <w:t>Содержание</w:t>
            </w:r>
          </w:p>
        </w:tc>
      </w:tr>
      <w:tr w:rsidR="003D5671" w:rsidRPr="003D5671" w:rsidTr="002A7F49">
        <w:trPr>
          <w:trHeight w:val="152"/>
        </w:trPr>
        <w:tc>
          <w:tcPr>
            <w:tcW w:w="567" w:type="dxa"/>
            <w:shd w:val="clear" w:color="auto" w:fill="auto"/>
          </w:tcPr>
          <w:p w:rsidR="000B4048" w:rsidRPr="003D5671" w:rsidRDefault="000B4048" w:rsidP="00193EBD">
            <w:pPr>
              <w:numPr>
                <w:ilvl w:val="0"/>
                <w:numId w:val="4"/>
              </w:numPr>
              <w:suppressAutoHyphens/>
              <w:spacing w:after="0" w:line="240" w:lineRule="auto"/>
              <w:jc w:val="both"/>
              <w:rPr>
                <w:rFonts w:ascii="Times New Roman" w:eastAsia="Times New Roman" w:hAnsi="Times New Roman" w:cs="Times New Roman"/>
                <w:sz w:val="24"/>
                <w:szCs w:val="28"/>
                <w:lang w:eastAsia="ru-RU"/>
              </w:rPr>
            </w:pPr>
            <w:bookmarkStart w:id="5" w:name="_Ref414291914"/>
          </w:p>
        </w:tc>
        <w:bookmarkEnd w:id="5"/>
        <w:tc>
          <w:tcPr>
            <w:tcW w:w="2552" w:type="dxa"/>
            <w:shd w:val="clear" w:color="auto" w:fill="auto"/>
          </w:tcPr>
          <w:p w:rsidR="000B4048" w:rsidRPr="003D5671" w:rsidRDefault="000B4048" w:rsidP="00193EBD">
            <w:pPr>
              <w:suppressAutoHyphens/>
              <w:spacing w:after="0" w:line="240" w:lineRule="auto"/>
              <w:rPr>
                <w:rFonts w:ascii="Times New Roman" w:eastAsia="Times New Roman" w:hAnsi="Times New Roman" w:cs="Times New Roman"/>
                <w:sz w:val="24"/>
                <w:szCs w:val="28"/>
                <w:lang w:eastAsia="ru-RU"/>
              </w:rPr>
            </w:pPr>
            <w:r w:rsidRPr="003D5671">
              <w:rPr>
                <w:rFonts w:ascii="Times New Roman" w:eastAsia="Times New Roman" w:hAnsi="Times New Roman" w:cs="Times New Roman"/>
                <w:bCs/>
                <w:sz w:val="24"/>
                <w:szCs w:val="28"/>
                <w:lang w:eastAsia="ru-RU"/>
              </w:rPr>
              <w:t xml:space="preserve">Предмет договора, </w:t>
            </w:r>
            <w:proofErr w:type="gramStart"/>
            <w:r w:rsidRPr="003D5671">
              <w:rPr>
                <w:rFonts w:ascii="Times New Roman" w:eastAsia="Times New Roman" w:hAnsi="Times New Roman" w:cs="Times New Roman"/>
                <w:bCs/>
                <w:sz w:val="24"/>
                <w:szCs w:val="28"/>
                <w:lang w:eastAsia="ru-RU"/>
              </w:rPr>
              <w:t>право</w:t>
            </w:r>
            <w:proofErr w:type="gramEnd"/>
            <w:r w:rsidRPr="003D5671">
              <w:rPr>
                <w:rFonts w:ascii="Times New Roman" w:eastAsia="Times New Roman" w:hAnsi="Times New Roman" w:cs="Times New Roman"/>
                <w:bCs/>
                <w:sz w:val="24"/>
                <w:szCs w:val="28"/>
                <w:lang w:eastAsia="ru-RU"/>
              </w:rPr>
              <w:t xml:space="preserve"> на заключение которого является предметом закупки</w:t>
            </w:r>
          </w:p>
        </w:tc>
        <w:tc>
          <w:tcPr>
            <w:tcW w:w="6869" w:type="dxa"/>
          </w:tcPr>
          <w:p w:rsidR="000B4048" w:rsidRPr="003D5671" w:rsidRDefault="007F02FD" w:rsidP="003D5671">
            <w:pPr>
              <w:suppressAutoHyphens/>
              <w:spacing w:after="0" w:line="240" w:lineRule="auto"/>
              <w:jc w:val="both"/>
              <w:rPr>
                <w:rFonts w:ascii="Times New Roman" w:eastAsia="Times New Roman" w:hAnsi="Times New Roman" w:cs="Times New Roman"/>
                <w:sz w:val="24"/>
                <w:szCs w:val="28"/>
                <w:lang w:eastAsia="ru-RU"/>
              </w:rPr>
            </w:pPr>
            <w:r w:rsidRPr="003D5671">
              <w:rPr>
                <w:rFonts w:ascii="Times New Roman" w:eastAsia="Times New Roman" w:hAnsi="Times New Roman" w:cs="Times New Roman"/>
                <w:bCs/>
                <w:sz w:val="24"/>
                <w:szCs w:val="28"/>
                <w:lang w:eastAsia="ru-RU"/>
              </w:rPr>
              <w:t>Поставка продуктов питания</w:t>
            </w:r>
            <w:r w:rsidR="00E8426D" w:rsidRPr="003D5671">
              <w:rPr>
                <w:rFonts w:ascii="Times New Roman" w:eastAsia="Times New Roman" w:hAnsi="Times New Roman" w:cs="Times New Roman"/>
                <w:bCs/>
                <w:sz w:val="24"/>
                <w:szCs w:val="28"/>
                <w:lang w:eastAsia="ru-RU"/>
              </w:rPr>
              <w:t xml:space="preserve"> (</w:t>
            </w:r>
            <w:r w:rsidR="00BA0F1B">
              <w:rPr>
                <w:rFonts w:ascii="Times New Roman" w:eastAsia="Times New Roman" w:hAnsi="Times New Roman" w:cs="Times New Roman"/>
                <w:bCs/>
                <w:sz w:val="24"/>
                <w:szCs w:val="28"/>
                <w:lang w:eastAsia="ru-RU"/>
              </w:rPr>
              <w:t>бакалея</w:t>
            </w:r>
            <w:r w:rsidR="004C5986" w:rsidRPr="003D5671">
              <w:rPr>
                <w:rFonts w:ascii="Times New Roman" w:eastAsia="Times New Roman" w:hAnsi="Times New Roman" w:cs="Times New Roman"/>
                <w:bCs/>
                <w:sz w:val="24"/>
                <w:szCs w:val="28"/>
                <w:lang w:eastAsia="ru-RU"/>
              </w:rPr>
              <w:t>)</w:t>
            </w:r>
          </w:p>
        </w:tc>
      </w:tr>
      <w:tr w:rsidR="00E972DA" w:rsidRPr="00E972DA" w:rsidTr="002A7F49">
        <w:trPr>
          <w:trHeight w:val="152"/>
        </w:trPr>
        <w:tc>
          <w:tcPr>
            <w:tcW w:w="567" w:type="dxa"/>
            <w:shd w:val="clear" w:color="auto" w:fill="auto"/>
          </w:tcPr>
          <w:p w:rsidR="000B4048" w:rsidRPr="003D5671" w:rsidRDefault="000B4048" w:rsidP="00193EBD">
            <w:pPr>
              <w:numPr>
                <w:ilvl w:val="0"/>
                <w:numId w:val="4"/>
              </w:numPr>
              <w:suppressAutoHyphens/>
              <w:spacing w:after="0" w:line="240" w:lineRule="auto"/>
              <w:jc w:val="both"/>
              <w:rPr>
                <w:rFonts w:ascii="Times New Roman" w:eastAsia="Times New Roman" w:hAnsi="Times New Roman" w:cs="Times New Roman"/>
                <w:sz w:val="24"/>
                <w:szCs w:val="28"/>
                <w:lang w:eastAsia="ru-RU"/>
              </w:rPr>
            </w:pPr>
            <w:bookmarkStart w:id="6" w:name="_Ref314160930"/>
          </w:p>
        </w:tc>
        <w:bookmarkEnd w:id="6"/>
        <w:tc>
          <w:tcPr>
            <w:tcW w:w="2552" w:type="dxa"/>
            <w:shd w:val="clear" w:color="auto" w:fill="auto"/>
          </w:tcPr>
          <w:p w:rsidR="000B4048" w:rsidRPr="003D5671" w:rsidRDefault="000B4048" w:rsidP="00193EBD">
            <w:pPr>
              <w:suppressAutoHyphens/>
              <w:spacing w:after="0" w:line="240" w:lineRule="auto"/>
              <w:rPr>
                <w:rFonts w:ascii="Times New Roman" w:eastAsia="Times New Roman" w:hAnsi="Times New Roman" w:cs="Times New Roman"/>
                <w:sz w:val="24"/>
                <w:szCs w:val="28"/>
                <w:lang w:eastAsia="ru-RU"/>
              </w:rPr>
            </w:pPr>
            <w:r w:rsidRPr="003D5671">
              <w:rPr>
                <w:rFonts w:ascii="Times New Roman" w:eastAsia="Times New Roman" w:hAnsi="Times New Roman" w:cs="Times New Roman"/>
                <w:sz w:val="24"/>
                <w:szCs w:val="28"/>
                <w:lang w:eastAsia="ru-RU"/>
              </w:rPr>
              <w:t>Заказчик</w:t>
            </w:r>
          </w:p>
        </w:tc>
        <w:tc>
          <w:tcPr>
            <w:tcW w:w="6869" w:type="dxa"/>
          </w:tcPr>
          <w:p w:rsidR="0082744C" w:rsidRPr="003D5671" w:rsidRDefault="0082744C" w:rsidP="0082744C">
            <w:pPr>
              <w:spacing w:after="0" w:line="240" w:lineRule="auto"/>
              <w:jc w:val="both"/>
              <w:rPr>
                <w:rFonts w:ascii="Times New Roman" w:eastAsia="Times New Roman" w:hAnsi="Times New Roman" w:cs="Times New Roman"/>
                <w:b/>
                <w:sz w:val="24"/>
                <w:szCs w:val="24"/>
                <w:shd w:val="clear" w:color="auto" w:fill="FDFDFD"/>
                <w:lang w:eastAsia="ru-RU"/>
              </w:rPr>
            </w:pPr>
            <w:r w:rsidRPr="003D5671">
              <w:rPr>
                <w:rFonts w:ascii="Times New Roman" w:eastAsia="Times New Roman" w:hAnsi="Times New Roman" w:cs="Times New Roman"/>
                <w:b/>
                <w:sz w:val="24"/>
                <w:szCs w:val="24"/>
                <w:shd w:val="clear" w:color="auto" w:fill="FDFDFD"/>
                <w:lang w:eastAsia="ru-RU"/>
              </w:rPr>
              <w:t xml:space="preserve">Федеральное государственное бюджетное учреждение «Санаторий работников органов прокуратуры Российской Федерации «Россия» </w:t>
            </w:r>
          </w:p>
          <w:p w:rsidR="0082744C" w:rsidRPr="003D5671" w:rsidRDefault="0082744C" w:rsidP="0082744C">
            <w:pPr>
              <w:spacing w:after="0" w:line="240" w:lineRule="auto"/>
              <w:rPr>
                <w:rFonts w:ascii="Times New Roman" w:eastAsia="Times New Roman" w:hAnsi="Times New Roman" w:cs="Times New Roman"/>
                <w:sz w:val="24"/>
                <w:szCs w:val="24"/>
                <w:lang w:eastAsia="ru-RU"/>
              </w:rPr>
            </w:pPr>
            <w:r w:rsidRPr="003D5671">
              <w:rPr>
                <w:rFonts w:ascii="Times New Roman" w:eastAsia="Rage Italic" w:hAnsi="Times New Roman" w:cs="Times New Roman"/>
                <w:sz w:val="24"/>
                <w:szCs w:val="24"/>
                <w:lang w:eastAsia="ru-RU"/>
              </w:rPr>
              <w:t xml:space="preserve">Юридический адрес: </w:t>
            </w:r>
          </w:p>
          <w:p w:rsidR="0082744C" w:rsidRPr="003D5671" w:rsidRDefault="0082744C" w:rsidP="0082744C">
            <w:pPr>
              <w:spacing w:after="0" w:line="240" w:lineRule="auto"/>
              <w:jc w:val="both"/>
              <w:rPr>
                <w:rFonts w:ascii="Times New Roman" w:eastAsia="Times New Roman" w:hAnsi="Times New Roman" w:cs="Times New Roman"/>
                <w:sz w:val="24"/>
                <w:szCs w:val="24"/>
                <w:lang w:eastAsia="ru-RU"/>
              </w:rPr>
            </w:pPr>
            <w:proofErr w:type="gramStart"/>
            <w:r w:rsidRPr="003D5671">
              <w:rPr>
                <w:rFonts w:ascii="Times New Roman" w:eastAsia="Times New Roman" w:hAnsi="Times New Roman" w:cs="Times New Roman"/>
                <w:sz w:val="24"/>
                <w:szCs w:val="24"/>
                <w:lang w:eastAsia="ru-RU"/>
              </w:rPr>
              <w:t>298635, Российская Федерация, Республика Крым, г. Ялт</w:t>
            </w:r>
            <w:r w:rsidR="008C188D" w:rsidRPr="003D5671">
              <w:rPr>
                <w:rFonts w:ascii="Times New Roman" w:eastAsia="Times New Roman" w:hAnsi="Times New Roman" w:cs="Times New Roman"/>
                <w:sz w:val="24"/>
                <w:szCs w:val="24"/>
                <w:lang w:eastAsia="ru-RU"/>
              </w:rPr>
              <w:t>а,</w:t>
            </w:r>
            <w:r w:rsidRPr="003D5671">
              <w:rPr>
                <w:rFonts w:ascii="Times New Roman" w:eastAsia="Times New Roman" w:hAnsi="Times New Roman" w:cs="Times New Roman"/>
                <w:sz w:val="24"/>
                <w:szCs w:val="24"/>
                <w:lang w:eastAsia="ru-RU"/>
              </w:rPr>
              <w:t xml:space="preserve"> ул. Коммунаров, д.12  </w:t>
            </w:r>
            <w:proofErr w:type="gramEnd"/>
          </w:p>
          <w:p w:rsidR="0082744C" w:rsidRPr="003D5671" w:rsidRDefault="004A126A" w:rsidP="0082744C">
            <w:pPr>
              <w:spacing w:after="0" w:line="240" w:lineRule="auto"/>
              <w:rPr>
                <w:rFonts w:ascii="Times New Roman" w:eastAsia="Times New Roman" w:hAnsi="Times New Roman" w:cs="Times New Roman"/>
                <w:sz w:val="24"/>
                <w:szCs w:val="24"/>
                <w:lang w:eastAsia="ru-RU"/>
              </w:rPr>
            </w:pPr>
            <w:hyperlink r:id="rId9" w:history="1">
              <w:r w:rsidR="0082744C" w:rsidRPr="003D5671">
                <w:rPr>
                  <w:rFonts w:ascii="Times New Roman" w:eastAsia="Times New Roman" w:hAnsi="Times New Roman" w:cs="Times New Roman"/>
                  <w:sz w:val="24"/>
                  <w:szCs w:val="24"/>
                  <w:u w:val="single"/>
                  <w:lang w:eastAsia="ru-RU"/>
                </w:rPr>
                <w:t>zakupkirossiya@mail.ru</w:t>
              </w:r>
            </w:hyperlink>
            <w:r w:rsidR="00E67F13" w:rsidRPr="003D5671">
              <w:rPr>
                <w:rFonts w:ascii="Times New Roman" w:eastAsia="Times New Roman" w:hAnsi="Times New Roman" w:cs="Times New Roman"/>
                <w:sz w:val="24"/>
                <w:szCs w:val="24"/>
                <w:u w:val="single"/>
                <w:lang w:eastAsia="ru-RU"/>
              </w:rPr>
              <w:t xml:space="preserve"> </w:t>
            </w:r>
          </w:p>
          <w:p w:rsidR="0082744C" w:rsidRPr="003D5671" w:rsidRDefault="0082744C" w:rsidP="0082744C">
            <w:pPr>
              <w:spacing w:after="0" w:line="240" w:lineRule="auto"/>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 xml:space="preserve"> +7(3654)31-04-33</w:t>
            </w:r>
          </w:p>
          <w:p w:rsidR="004D48D4" w:rsidRPr="003D5671" w:rsidRDefault="0082744C" w:rsidP="0082744C">
            <w:pPr>
              <w:suppressAutoHyphens/>
              <w:spacing w:after="0" w:line="240" w:lineRule="auto"/>
              <w:jc w:val="both"/>
              <w:rPr>
                <w:rFonts w:ascii="Times New Roman" w:eastAsia="Times New Roman" w:hAnsi="Times New Roman"/>
                <w:sz w:val="24"/>
                <w:szCs w:val="24"/>
                <w:lang w:eastAsia="ru-RU"/>
              </w:rPr>
            </w:pPr>
            <w:r w:rsidRPr="003D5671">
              <w:rPr>
                <w:rFonts w:ascii="Times New Roman" w:eastAsia="Times New Roman" w:hAnsi="Times New Roman" w:cs="Times New Roman"/>
                <w:sz w:val="24"/>
                <w:szCs w:val="24"/>
                <w:lang w:eastAsia="ru-RU"/>
              </w:rPr>
              <w:t>Директор федерального государственного бюджетного учреждения «Санаторий работников органов прокуратуры Российской Федерации «Россия» - Мартынюк Людмила Александровна</w:t>
            </w:r>
          </w:p>
        </w:tc>
      </w:tr>
      <w:tr w:rsidR="00E972DA" w:rsidRPr="00E972DA" w:rsidTr="002A7F49">
        <w:trPr>
          <w:trHeight w:val="275"/>
        </w:trPr>
        <w:tc>
          <w:tcPr>
            <w:tcW w:w="567" w:type="dxa"/>
            <w:shd w:val="clear" w:color="auto" w:fill="auto"/>
          </w:tcPr>
          <w:p w:rsidR="000B4048" w:rsidRPr="00825BF1" w:rsidRDefault="000B4048" w:rsidP="00193EBD">
            <w:pPr>
              <w:numPr>
                <w:ilvl w:val="0"/>
                <w:numId w:val="4"/>
              </w:numPr>
              <w:suppressAutoHyphens/>
              <w:spacing w:after="0" w:line="240" w:lineRule="auto"/>
              <w:jc w:val="both"/>
              <w:rPr>
                <w:rFonts w:ascii="Times New Roman" w:eastAsia="Times New Roman" w:hAnsi="Times New Roman" w:cs="Times New Roman"/>
                <w:sz w:val="24"/>
                <w:szCs w:val="28"/>
                <w:lang w:eastAsia="ru-RU"/>
              </w:rPr>
            </w:pPr>
          </w:p>
        </w:tc>
        <w:tc>
          <w:tcPr>
            <w:tcW w:w="2552" w:type="dxa"/>
            <w:shd w:val="clear" w:color="auto" w:fill="auto"/>
          </w:tcPr>
          <w:p w:rsidR="000B4048" w:rsidRPr="00825BF1" w:rsidRDefault="000B4048" w:rsidP="00193EBD">
            <w:pPr>
              <w:suppressAutoHyphens/>
              <w:spacing w:after="0" w:line="240" w:lineRule="auto"/>
              <w:jc w:val="both"/>
              <w:rPr>
                <w:rFonts w:ascii="Times New Roman" w:eastAsia="Times New Roman" w:hAnsi="Times New Roman" w:cs="Times New Roman"/>
                <w:bCs/>
                <w:sz w:val="24"/>
                <w:szCs w:val="28"/>
                <w:lang w:eastAsia="ru-RU"/>
              </w:rPr>
            </w:pPr>
            <w:r w:rsidRPr="00825BF1">
              <w:rPr>
                <w:rFonts w:ascii="Times New Roman" w:eastAsia="Times New Roman" w:hAnsi="Times New Roman" w:cs="Times New Roman"/>
                <w:bCs/>
                <w:sz w:val="24"/>
                <w:szCs w:val="28"/>
                <w:lang w:eastAsia="ru-RU"/>
              </w:rPr>
              <w:t>Способ закупки</w:t>
            </w:r>
          </w:p>
        </w:tc>
        <w:tc>
          <w:tcPr>
            <w:tcW w:w="6869" w:type="dxa"/>
          </w:tcPr>
          <w:p w:rsidR="000B4048" w:rsidRPr="00825BF1" w:rsidRDefault="000B4048" w:rsidP="00193EBD">
            <w:pPr>
              <w:suppressAutoHyphens/>
              <w:spacing w:after="0" w:line="240" w:lineRule="auto"/>
              <w:jc w:val="both"/>
              <w:rPr>
                <w:rFonts w:ascii="Times New Roman" w:eastAsia="Times New Roman" w:hAnsi="Times New Roman" w:cs="Times New Roman"/>
                <w:bCs/>
                <w:sz w:val="24"/>
                <w:szCs w:val="28"/>
                <w:lang w:eastAsia="ru-RU"/>
              </w:rPr>
            </w:pPr>
            <w:r w:rsidRPr="00825BF1">
              <w:rPr>
                <w:rFonts w:ascii="Times New Roman" w:eastAsia="Times New Roman" w:hAnsi="Times New Roman" w:cs="Times New Roman"/>
                <w:bCs/>
                <w:sz w:val="24"/>
                <w:szCs w:val="28"/>
                <w:lang w:eastAsia="ru-RU"/>
              </w:rPr>
              <w:t>Конкурс в электронной форме</w:t>
            </w:r>
          </w:p>
        </w:tc>
      </w:tr>
      <w:tr w:rsidR="00E972DA" w:rsidRPr="00E972DA" w:rsidTr="002A7F49">
        <w:trPr>
          <w:trHeight w:val="275"/>
        </w:trPr>
        <w:tc>
          <w:tcPr>
            <w:tcW w:w="567" w:type="dxa"/>
            <w:shd w:val="clear" w:color="auto" w:fill="auto"/>
          </w:tcPr>
          <w:p w:rsidR="000B4048" w:rsidRPr="00825BF1" w:rsidRDefault="000B4048" w:rsidP="00193EBD">
            <w:pPr>
              <w:numPr>
                <w:ilvl w:val="0"/>
                <w:numId w:val="4"/>
              </w:numPr>
              <w:suppressAutoHyphens/>
              <w:spacing w:after="0" w:line="240" w:lineRule="auto"/>
              <w:jc w:val="both"/>
              <w:rPr>
                <w:rFonts w:ascii="Times New Roman" w:eastAsia="Times New Roman" w:hAnsi="Times New Roman" w:cs="Times New Roman"/>
                <w:sz w:val="24"/>
                <w:szCs w:val="28"/>
                <w:lang w:eastAsia="ru-RU"/>
              </w:rPr>
            </w:pPr>
            <w:bookmarkStart w:id="7" w:name="_Ref414980766"/>
          </w:p>
        </w:tc>
        <w:bookmarkEnd w:id="7"/>
        <w:tc>
          <w:tcPr>
            <w:tcW w:w="2552" w:type="dxa"/>
            <w:shd w:val="clear" w:color="auto" w:fill="auto"/>
          </w:tcPr>
          <w:p w:rsidR="000B4048" w:rsidRPr="00825BF1" w:rsidRDefault="000B4048" w:rsidP="00193EBD">
            <w:pPr>
              <w:suppressAutoHyphens/>
              <w:spacing w:after="0" w:line="240" w:lineRule="auto"/>
              <w:jc w:val="both"/>
              <w:rPr>
                <w:rFonts w:ascii="Times New Roman" w:eastAsia="Times New Roman" w:hAnsi="Times New Roman" w:cs="Times New Roman"/>
                <w:bCs/>
                <w:sz w:val="24"/>
                <w:szCs w:val="28"/>
                <w:lang w:eastAsia="ru-RU"/>
              </w:rPr>
            </w:pPr>
            <w:r w:rsidRPr="00825BF1">
              <w:rPr>
                <w:rFonts w:ascii="Times New Roman" w:eastAsia="Times New Roman" w:hAnsi="Times New Roman" w:cs="Times New Roman"/>
                <w:bCs/>
                <w:sz w:val="24"/>
                <w:szCs w:val="28"/>
                <w:lang w:eastAsia="ru-RU"/>
              </w:rPr>
              <w:t>Официальный источник информации о ходе и результатах закупки</w:t>
            </w:r>
          </w:p>
        </w:tc>
        <w:tc>
          <w:tcPr>
            <w:tcW w:w="6869" w:type="dxa"/>
          </w:tcPr>
          <w:p w:rsidR="000B4048" w:rsidRPr="00825BF1" w:rsidRDefault="000B4048" w:rsidP="00193EBD">
            <w:pPr>
              <w:suppressAutoHyphens/>
              <w:spacing w:after="0" w:line="240" w:lineRule="auto"/>
              <w:jc w:val="both"/>
              <w:rPr>
                <w:rFonts w:ascii="Times New Roman" w:eastAsia="Times New Roman" w:hAnsi="Times New Roman" w:cs="Times New Roman"/>
                <w:bCs/>
                <w:sz w:val="24"/>
                <w:szCs w:val="28"/>
                <w:lang w:eastAsia="ru-RU"/>
              </w:rPr>
            </w:pPr>
            <w:r w:rsidRPr="00825BF1">
              <w:rPr>
                <w:rFonts w:ascii="Times New Roman" w:eastAsia="Times New Roman" w:hAnsi="Times New Roman" w:cs="Times New Roman"/>
                <w:bCs/>
                <w:sz w:val="24"/>
                <w:szCs w:val="28"/>
                <w:lang w:eastAsia="ru-RU"/>
              </w:rPr>
              <w:t xml:space="preserve">ЕИС по адресу: www.zakupki.gov.ru </w:t>
            </w:r>
          </w:p>
        </w:tc>
      </w:tr>
      <w:tr w:rsidR="00E972DA" w:rsidRPr="00E972DA" w:rsidTr="002A7F49">
        <w:trPr>
          <w:trHeight w:val="275"/>
        </w:trPr>
        <w:tc>
          <w:tcPr>
            <w:tcW w:w="567" w:type="dxa"/>
            <w:shd w:val="clear" w:color="auto" w:fill="auto"/>
          </w:tcPr>
          <w:p w:rsidR="000B4048" w:rsidRPr="00825BF1" w:rsidRDefault="000B4048" w:rsidP="00193EBD">
            <w:pPr>
              <w:numPr>
                <w:ilvl w:val="0"/>
                <w:numId w:val="4"/>
              </w:numPr>
              <w:suppressAutoHyphens/>
              <w:spacing w:after="0" w:line="240" w:lineRule="auto"/>
              <w:jc w:val="both"/>
              <w:rPr>
                <w:rFonts w:ascii="Times New Roman" w:eastAsia="Times New Roman" w:hAnsi="Times New Roman" w:cs="Times New Roman"/>
                <w:sz w:val="24"/>
                <w:szCs w:val="28"/>
                <w:lang w:eastAsia="ru-RU"/>
              </w:rPr>
            </w:pPr>
            <w:bookmarkStart w:id="8" w:name="_Ref413854873"/>
          </w:p>
        </w:tc>
        <w:bookmarkEnd w:id="8"/>
        <w:tc>
          <w:tcPr>
            <w:tcW w:w="2552" w:type="dxa"/>
            <w:shd w:val="clear" w:color="auto" w:fill="auto"/>
          </w:tcPr>
          <w:p w:rsidR="000B4048" w:rsidRPr="00825BF1" w:rsidRDefault="000B4048" w:rsidP="00193EBD">
            <w:pPr>
              <w:suppressAutoHyphens/>
              <w:spacing w:after="0" w:line="240" w:lineRule="auto"/>
              <w:rPr>
                <w:rFonts w:ascii="Times New Roman" w:eastAsia="Times New Roman" w:hAnsi="Times New Roman" w:cs="Times New Roman"/>
                <w:bCs/>
                <w:sz w:val="24"/>
                <w:szCs w:val="28"/>
                <w:lang w:eastAsia="ru-RU"/>
              </w:rPr>
            </w:pPr>
            <w:r w:rsidRPr="00825BF1">
              <w:rPr>
                <w:rFonts w:ascii="Times New Roman" w:eastAsia="Times New Roman" w:hAnsi="Times New Roman" w:cs="Times New Roman"/>
                <w:bCs/>
                <w:sz w:val="24"/>
                <w:szCs w:val="28"/>
                <w:lang w:eastAsia="ru-RU"/>
              </w:rPr>
              <w:t>Наименование и адрес ЭТП в информационно-телекоммуникационной сети «Интернет»</w:t>
            </w:r>
          </w:p>
        </w:tc>
        <w:tc>
          <w:tcPr>
            <w:tcW w:w="6869" w:type="dxa"/>
          </w:tcPr>
          <w:p w:rsidR="000B4048" w:rsidRPr="00825BF1" w:rsidRDefault="000B4048" w:rsidP="00B76F9D">
            <w:pPr>
              <w:suppressAutoHyphens/>
              <w:spacing w:after="0" w:line="240" w:lineRule="auto"/>
              <w:jc w:val="both"/>
              <w:rPr>
                <w:rFonts w:ascii="Times New Roman" w:eastAsia="Times New Roman" w:hAnsi="Times New Roman" w:cs="Times New Roman"/>
                <w:bCs/>
                <w:sz w:val="24"/>
                <w:szCs w:val="28"/>
                <w:lang w:eastAsia="ru-RU"/>
              </w:rPr>
            </w:pPr>
            <w:r w:rsidRPr="00825BF1">
              <w:rPr>
                <w:rFonts w:ascii="Times New Roman" w:eastAsia="Times New Roman" w:hAnsi="Times New Roman" w:cs="Times New Roman"/>
                <w:sz w:val="24"/>
                <w:szCs w:val="28"/>
                <w:lang w:eastAsia="ru-RU"/>
              </w:rPr>
              <w:t xml:space="preserve">Настоящая закупка проводится в соответствии с правилами и регламентом, а также с использованием функционала </w:t>
            </w:r>
            <w:r w:rsidRPr="00B76F9D">
              <w:rPr>
                <w:rFonts w:ascii="Times New Roman" w:eastAsia="Times New Roman" w:hAnsi="Times New Roman" w:cs="Times New Roman"/>
                <w:sz w:val="24"/>
                <w:szCs w:val="28"/>
                <w:lang w:eastAsia="ru-RU"/>
              </w:rPr>
              <w:t>электронной площадки</w:t>
            </w:r>
            <w:r w:rsidR="0082744C" w:rsidRPr="00B76F9D">
              <w:rPr>
                <w:rFonts w:ascii="Times New Roman" w:eastAsia="Times New Roman" w:hAnsi="Times New Roman" w:cs="Times New Roman"/>
                <w:sz w:val="24"/>
                <w:szCs w:val="28"/>
                <w:lang w:eastAsia="ru-RU"/>
              </w:rPr>
              <w:t xml:space="preserve"> </w:t>
            </w:r>
            <w:r w:rsidR="00B76F9D" w:rsidRPr="00B76F9D">
              <w:rPr>
                <w:rFonts w:ascii="Times New Roman" w:eastAsia="Times New Roman" w:hAnsi="Times New Roman" w:cs="Times New Roman"/>
                <w:sz w:val="24"/>
                <w:szCs w:val="28"/>
                <w:lang w:eastAsia="ru-RU"/>
              </w:rPr>
              <w:t>–</w:t>
            </w:r>
            <w:r w:rsidRPr="00B76F9D">
              <w:rPr>
                <w:rFonts w:ascii="Times New Roman" w:eastAsia="Times New Roman" w:hAnsi="Times New Roman" w:cs="Times New Roman"/>
                <w:sz w:val="24"/>
                <w:szCs w:val="28"/>
                <w:lang w:eastAsia="ru-RU"/>
              </w:rPr>
              <w:t xml:space="preserve"> </w:t>
            </w:r>
            <w:r w:rsidR="00B76F9D" w:rsidRPr="00B76F9D">
              <w:rPr>
                <w:rFonts w:ascii="Times New Roman" w:eastAsia="Times New Roman" w:hAnsi="Times New Roman" w:cs="Times New Roman"/>
                <w:sz w:val="24"/>
                <w:szCs w:val="28"/>
                <w:lang w:eastAsia="ru-RU"/>
              </w:rPr>
              <w:t xml:space="preserve">Электронные торги </w:t>
            </w:r>
            <w:r w:rsidR="00942195">
              <w:rPr>
                <w:rFonts w:ascii="Times New Roman" w:eastAsia="Times New Roman" w:hAnsi="Times New Roman" w:cs="Times New Roman"/>
                <w:sz w:val="24"/>
                <w:szCs w:val="28"/>
                <w:lang w:eastAsia="ru-RU"/>
              </w:rPr>
              <w:t>Р</w:t>
            </w:r>
            <w:r w:rsidR="00B76F9D" w:rsidRPr="00B76F9D">
              <w:rPr>
                <w:rFonts w:ascii="Times New Roman" w:eastAsia="Times New Roman" w:hAnsi="Times New Roman" w:cs="Times New Roman"/>
                <w:sz w:val="24"/>
                <w:szCs w:val="28"/>
                <w:lang w:eastAsia="ru-RU"/>
              </w:rPr>
              <w:t>оссии</w:t>
            </w:r>
            <w:r w:rsidR="0082744C" w:rsidRPr="00B76F9D">
              <w:rPr>
                <w:rFonts w:ascii="Times New Roman" w:eastAsia="Times New Roman" w:hAnsi="Times New Roman" w:cs="Times New Roman"/>
                <w:sz w:val="24"/>
                <w:szCs w:val="28"/>
                <w:lang w:eastAsia="ru-RU"/>
              </w:rPr>
              <w:t xml:space="preserve"> https://torgi82.ru</w:t>
            </w:r>
            <w:r w:rsidR="0082744C" w:rsidRPr="00B76F9D">
              <w:rPr>
                <w:rFonts w:eastAsia="Times New Roman"/>
                <w:lang w:eastAsia="ru-RU"/>
              </w:rPr>
              <w:t xml:space="preserve">  </w:t>
            </w:r>
          </w:p>
        </w:tc>
      </w:tr>
      <w:tr w:rsidR="00E972DA" w:rsidRPr="00E972DA" w:rsidTr="00825BF1">
        <w:trPr>
          <w:trHeight w:val="275"/>
        </w:trPr>
        <w:tc>
          <w:tcPr>
            <w:tcW w:w="567" w:type="dxa"/>
            <w:vMerge w:val="restart"/>
            <w:shd w:val="clear" w:color="auto" w:fill="auto"/>
          </w:tcPr>
          <w:p w:rsidR="000B4048" w:rsidRPr="00825BF1" w:rsidRDefault="000B4048" w:rsidP="00193EBD">
            <w:pPr>
              <w:numPr>
                <w:ilvl w:val="0"/>
                <w:numId w:val="4"/>
              </w:numPr>
              <w:suppressAutoHyphens/>
              <w:spacing w:after="0" w:line="240" w:lineRule="auto"/>
              <w:jc w:val="both"/>
              <w:rPr>
                <w:rFonts w:ascii="Times New Roman" w:eastAsia="Times New Roman" w:hAnsi="Times New Roman" w:cs="Times New Roman"/>
                <w:sz w:val="24"/>
                <w:szCs w:val="28"/>
                <w:lang w:eastAsia="ru-RU"/>
              </w:rPr>
            </w:pPr>
            <w:bookmarkStart w:id="9" w:name="_Ref414298281"/>
          </w:p>
        </w:tc>
        <w:bookmarkEnd w:id="9"/>
        <w:tc>
          <w:tcPr>
            <w:tcW w:w="2552" w:type="dxa"/>
            <w:shd w:val="clear" w:color="auto" w:fill="auto"/>
          </w:tcPr>
          <w:p w:rsidR="00D87DA5" w:rsidRPr="00825BF1" w:rsidRDefault="00173385" w:rsidP="00193EBD">
            <w:pPr>
              <w:suppressAutoHyphens/>
              <w:spacing w:after="0" w:line="240" w:lineRule="auto"/>
              <w:rPr>
                <w:rFonts w:ascii="Times New Roman" w:eastAsia="Times New Roman" w:hAnsi="Times New Roman" w:cs="Times New Roman"/>
                <w:b/>
                <w:sz w:val="24"/>
                <w:szCs w:val="28"/>
                <w:lang w:eastAsia="ru-RU"/>
              </w:rPr>
            </w:pPr>
            <w:r w:rsidRPr="00825BF1">
              <w:rPr>
                <w:rFonts w:ascii="Times New Roman" w:eastAsia="Times New Roman" w:hAnsi="Times New Roman" w:cs="Times New Roman"/>
                <w:sz w:val="24"/>
                <w:szCs w:val="28"/>
                <w:lang w:eastAsia="ru-RU"/>
              </w:rPr>
              <w:t xml:space="preserve">Цена единицы товара, работы, услуги и максимальное значение цены договора </w:t>
            </w:r>
          </w:p>
          <w:p w:rsidR="00D87DA5" w:rsidRPr="00825BF1" w:rsidRDefault="00D87DA5" w:rsidP="00193EBD">
            <w:pPr>
              <w:suppressAutoHyphens/>
              <w:spacing w:after="0" w:line="240" w:lineRule="auto"/>
              <w:rPr>
                <w:rFonts w:ascii="Times New Roman" w:eastAsia="Times New Roman" w:hAnsi="Times New Roman" w:cs="Times New Roman"/>
                <w:sz w:val="24"/>
                <w:szCs w:val="28"/>
                <w:lang w:eastAsia="ru-RU"/>
              </w:rPr>
            </w:pPr>
          </w:p>
        </w:tc>
        <w:tc>
          <w:tcPr>
            <w:tcW w:w="6869" w:type="dxa"/>
            <w:shd w:val="clear" w:color="auto" w:fill="auto"/>
          </w:tcPr>
          <w:p w:rsidR="000B4048" w:rsidRPr="00825BF1" w:rsidRDefault="00173385" w:rsidP="00193EBD">
            <w:pPr>
              <w:suppressAutoHyphens/>
              <w:spacing w:after="0" w:line="240" w:lineRule="auto"/>
              <w:jc w:val="both"/>
              <w:rPr>
                <w:rFonts w:ascii="Times New Roman" w:eastAsia="Times New Roman" w:hAnsi="Times New Roman" w:cs="Times New Roman"/>
                <w:sz w:val="24"/>
                <w:szCs w:val="28"/>
                <w:lang w:eastAsia="ru-RU"/>
              </w:rPr>
            </w:pPr>
            <w:r w:rsidRPr="00825BF1">
              <w:rPr>
                <w:rFonts w:ascii="Times New Roman" w:eastAsia="Times New Roman" w:hAnsi="Times New Roman" w:cs="Times New Roman"/>
                <w:b/>
                <w:sz w:val="24"/>
                <w:szCs w:val="28"/>
                <w:lang w:eastAsia="ru-RU"/>
              </w:rPr>
              <w:t xml:space="preserve">Максимальная цена договора составляет </w:t>
            </w:r>
            <w:r w:rsidR="00BA0F1B" w:rsidRPr="00BA0F1B">
              <w:rPr>
                <w:rFonts w:ascii="Times New Roman" w:eastAsia="Times New Roman" w:hAnsi="Times New Roman" w:cs="Times New Roman"/>
                <w:b/>
                <w:sz w:val="24"/>
                <w:szCs w:val="28"/>
                <w:lang w:eastAsia="ru-RU"/>
              </w:rPr>
              <w:t>2</w:t>
            </w:r>
            <w:r w:rsidR="00BA0F1B">
              <w:rPr>
                <w:rFonts w:ascii="Times New Roman" w:eastAsia="Times New Roman" w:hAnsi="Times New Roman" w:cs="Times New Roman"/>
                <w:b/>
                <w:sz w:val="24"/>
                <w:szCs w:val="28"/>
                <w:lang w:eastAsia="ru-RU"/>
              </w:rPr>
              <w:t> </w:t>
            </w:r>
            <w:r w:rsidR="00BA0F1B" w:rsidRPr="00BA0F1B">
              <w:rPr>
                <w:rFonts w:ascii="Times New Roman" w:eastAsia="Times New Roman" w:hAnsi="Times New Roman" w:cs="Times New Roman"/>
                <w:b/>
                <w:sz w:val="24"/>
                <w:szCs w:val="28"/>
                <w:lang w:eastAsia="ru-RU"/>
              </w:rPr>
              <w:t>226</w:t>
            </w:r>
            <w:r w:rsidR="00BA0F1B">
              <w:rPr>
                <w:rFonts w:ascii="Times New Roman" w:eastAsia="Times New Roman" w:hAnsi="Times New Roman" w:cs="Times New Roman"/>
                <w:b/>
                <w:sz w:val="24"/>
                <w:szCs w:val="28"/>
                <w:lang w:eastAsia="ru-RU"/>
              </w:rPr>
              <w:t> </w:t>
            </w:r>
            <w:r w:rsidR="00BA0F1B" w:rsidRPr="00BA0F1B">
              <w:rPr>
                <w:rFonts w:ascii="Times New Roman" w:eastAsia="Times New Roman" w:hAnsi="Times New Roman" w:cs="Times New Roman"/>
                <w:b/>
                <w:sz w:val="24"/>
                <w:szCs w:val="28"/>
                <w:lang w:eastAsia="ru-RU"/>
              </w:rPr>
              <w:t>616</w:t>
            </w:r>
            <w:r w:rsidR="00BA0F1B">
              <w:rPr>
                <w:rFonts w:ascii="Times New Roman" w:eastAsia="Times New Roman" w:hAnsi="Times New Roman" w:cs="Times New Roman"/>
                <w:b/>
                <w:sz w:val="24"/>
                <w:szCs w:val="28"/>
                <w:lang w:eastAsia="ru-RU"/>
              </w:rPr>
              <w:t xml:space="preserve">, </w:t>
            </w:r>
            <w:r w:rsidR="00BA0F1B" w:rsidRPr="00BA0F1B">
              <w:rPr>
                <w:rFonts w:ascii="Times New Roman" w:eastAsia="Times New Roman" w:hAnsi="Times New Roman" w:cs="Times New Roman"/>
                <w:b/>
                <w:sz w:val="24"/>
                <w:szCs w:val="28"/>
                <w:lang w:eastAsia="ru-RU"/>
              </w:rPr>
              <w:t xml:space="preserve">81 </w:t>
            </w:r>
            <w:r w:rsidR="00825BF1" w:rsidRPr="00825BF1">
              <w:rPr>
                <w:rFonts w:ascii="Times New Roman" w:eastAsia="Times New Roman" w:hAnsi="Times New Roman" w:cs="Times New Roman"/>
                <w:b/>
                <w:sz w:val="24"/>
                <w:szCs w:val="28"/>
                <w:lang w:eastAsia="ru-RU"/>
              </w:rPr>
              <w:t>руб</w:t>
            </w:r>
            <w:r w:rsidR="008C188D" w:rsidRPr="00825BF1">
              <w:rPr>
                <w:rFonts w:ascii="Times New Roman" w:eastAsia="Times New Roman" w:hAnsi="Times New Roman" w:cs="Times New Roman"/>
                <w:b/>
                <w:sz w:val="24"/>
                <w:szCs w:val="28"/>
                <w:lang w:eastAsia="ru-RU"/>
              </w:rPr>
              <w:t>.</w:t>
            </w:r>
            <w:r w:rsidR="00014C10" w:rsidRPr="00825BF1">
              <w:rPr>
                <w:rFonts w:ascii="Times New Roman" w:eastAsia="Times New Roman" w:hAnsi="Times New Roman" w:cs="Times New Roman"/>
                <w:b/>
                <w:sz w:val="24"/>
                <w:szCs w:val="28"/>
                <w:lang w:eastAsia="ru-RU"/>
              </w:rPr>
              <w:t xml:space="preserve"> </w:t>
            </w:r>
            <w:r w:rsidR="00F62B14" w:rsidRPr="00825BF1">
              <w:rPr>
                <w:rFonts w:ascii="Times New Roman" w:eastAsia="Times New Roman" w:hAnsi="Times New Roman" w:cs="Times New Roman"/>
                <w:b/>
                <w:sz w:val="24"/>
                <w:szCs w:val="28"/>
                <w:lang w:eastAsia="ru-RU"/>
              </w:rPr>
              <w:t>(</w:t>
            </w:r>
            <w:r w:rsidR="00BA0F1B">
              <w:rPr>
                <w:rFonts w:ascii="Times New Roman" w:eastAsia="Times New Roman" w:hAnsi="Times New Roman" w:cs="Times New Roman"/>
                <w:b/>
                <w:sz w:val="24"/>
                <w:szCs w:val="28"/>
                <w:lang w:eastAsia="ru-RU"/>
              </w:rPr>
              <w:t>два миллиона двести двадцать шесть тысяч шестьсот шестнадцать</w:t>
            </w:r>
            <w:r w:rsidR="00825BF1" w:rsidRPr="00825BF1">
              <w:rPr>
                <w:rFonts w:ascii="Times New Roman" w:eastAsia="Times New Roman" w:hAnsi="Times New Roman" w:cs="Times New Roman"/>
                <w:b/>
                <w:sz w:val="24"/>
                <w:szCs w:val="28"/>
                <w:lang w:eastAsia="ru-RU"/>
              </w:rPr>
              <w:t xml:space="preserve"> рубл</w:t>
            </w:r>
            <w:r w:rsidR="00BA0F1B">
              <w:rPr>
                <w:rFonts w:ascii="Times New Roman" w:eastAsia="Times New Roman" w:hAnsi="Times New Roman" w:cs="Times New Roman"/>
                <w:b/>
                <w:sz w:val="24"/>
                <w:szCs w:val="28"/>
                <w:lang w:eastAsia="ru-RU"/>
              </w:rPr>
              <w:t>ей 81 копей</w:t>
            </w:r>
            <w:r w:rsidR="009B09C5" w:rsidRPr="00825BF1">
              <w:rPr>
                <w:rFonts w:ascii="Times New Roman" w:eastAsia="Times New Roman" w:hAnsi="Times New Roman" w:cs="Times New Roman"/>
                <w:b/>
                <w:sz w:val="24"/>
                <w:szCs w:val="28"/>
                <w:lang w:eastAsia="ru-RU"/>
              </w:rPr>
              <w:t>к</w:t>
            </w:r>
            <w:r w:rsidR="00BA0F1B">
              <w:rPr>
                <w:rFonts w:ascii="Times New Roman" w:eastAsia="Times New Roman" w:hAnsi="Times New Roman" w:cs="Times New Roman"/>
                <w:b/>
                <w:sz w:val="24"/>
                <w:szCs w:val="28"/>
                <w:lang w:eastAsia="ru-RU"/>
              </w:rPr>
              <w:t>а</w:t>
            </w:r>
            <w:r w:rsidR="0082744C" w:rsidRPr="00825BF1">
              <w:rPr>
                <w:rFonts w:ascii="Times New Roman" w:eastAsia="Times New Roman" w:hAnsi="Times New Roman" w:cs="Times New Roman"/>
                <w:b/>
                <w:sz w:val="24"/>
                <w:szCs w:val="28"/>
                <w:lang w:eastAsia="ru-RU"/>
              </w:rPr>
              <w:t>)</w:t>
            </w:r>
            <w:r w:rsidR="00856D80" w:rsidRPr="00825BF1">
              <w:rPr>
                <w:rFonts w:ascii="Times New Roman" w:eastAsia="Times New Roman" w:hAnsi="Times New Roman" w:cs="Times New Roman"/>
                <w:sz w:val="24"/>
                <w:szCs w:val="28"/>
                <w:lang w:eastAsia="ru-RU"/>
              </w:rPr>
              <w:t>, с учетом всех расходов, предусмотренных проектом договора, и налогов, подлежащих уплате в соответствии с нормами законодательства</w:t>
            </w:r>
            <w:r w:rsidR="000B4048" w:rsidRPr="00825BF1">
              <w:rPr>
                <w:rFonts w:ascii="Times New Roman" w:eastAsia="Times New Roman" w:hAnsi="Times New Roman" w:cs="Times New Roman"/>
                <w:sz w:val="24"/>
                <w:szCs w:val="28"/>
                <w:lang w:eastAsia="ru-RU"/>
              </w:rPr>
              <w:t>.</w:t>
            </w:r>
          </w:p>
          <w:p w:rsidR="00E77CF7" w:rsidRPr="00825BF1" w:rsidRDefault="00E77CF7" w:rsidP="00E77CF7">
            <w:pPr>
              <w:suppressAutoHyphens/>
              <w:spacing w:after="0" w:line="240" w:lineRule="auto"/>
              <w:jc w:val="both"/>
              <w:rPr>
                <w:rFonts w:ascii="Times New Roman" w:eastAsia="Times New Roman" w:hAnsi="Times New Roman" w:cs="Times New Roman"/>
                <w:bCs/>
                <w:i/>
                <w:sz w:val="24"/>
                <w:szCs w:val="28"/>
                <w:lang w:eastAsia="ru-RU"/>
              </w:rPr>
            </w:pPr>
            <w:r w:rsidRPr="00825BF1">
              <w:rPr>
                <w:rFonts w:ascii="Times New Roman" w:eastAsia="Times New Roman" w:hAnsi="Times New Roman" w:cs="Times New Roman"/>
                <w:bCs/>
                <w:i/>
                <w:sz w:val="24"/>
                <w:szCs w:val="28"/>
                <w:lang w:eastAsia="ru-RU"/>
              </w:rPr>
              <w:t>Максимальная цена договора и обоснование цены единицы товара указаны в разделе 10 «</w:t>
            </w:r>
            <w:r w:rsidR="00C5218C" w:rsidRPr="00825BF1">
              <w:rPr>
                <w:rFonts w:ascii="Times New Roman" w:eastAsia="Times New Roman" w:hAnsi="Times New Roman" w:cs="Times New Roman"/>
                <w:bCs/>
                <w:i/>
                <w:sz w:val="24"/>
                <w:szCs w:val="28"/>
                <w:lang w:eastAsia="ru-RU"/>
              </w:rPr>
              <w:t>Цена единицы товара, работы, услуги и максимальное значение цены договора</w:t>
            </w:r>
            <w:r w:rsidRPr="00825BF1">
              <w:rPr>
                <w:rFonts w:ascii="Times New Roman" w:eastAsia="Times New Roman" w:hAnsi="Times New Roman" w:cs="Times New Roman"/>
                <w:bCs/>
                <w:i/>
                <w:sz w:val="24"/>
                <w:szCs w:val="28"/>
                <w:lang w:eastAsia="ru-RU"/>
              </w:rPr>
              <w:t>»</w:t>
            </w:r>
          </w:p>
        </w:tc>
      </w:tr>
      <w:tr w:rsidR="00E972DA" w:rsidRPr="00E972DA" w:rsidTr="002A7F49">
        <w:trPr>
          <w:trHeight w:val="275"/>
        </w:trPr>
        <w:tc>
          <w:tcPr>
            <w:tcW w:w="567" w:type="dxa"/>
            <w:vMerge/>
            <w:shd w:val="clear" w:color="auto" w:fill="auto"/>
          </w:tcPr>
          <w:p w:rsidR="000B4048" w:rsidRPr="00E972DA" w:rsidRDefault="000B4048" w:rsidP="00193EBD">
            <w:pPr>
              <w:numPr>
                <w:ilvl w:val="0"/>
                <w:numId w:val="4"/>
              </w:numPr>
              <w:suppressAutoHyphens/>
              <w:spacing w:after="0" w:line="240" w:lineRule="auto"/>
              <w:jc w:val="both"/>
              <w:rPr>
                <w:rFonts w:ascii="Times New Roman" w:eastAsia="Times New Roman" w:hAnsi="Times New Roman" w:cs="Times New Roman"/>
                <w:b/>
                <w:bCs/>
                <w:color w:val="FF0000"/>
                <w:sz w:val="24"/>
                <w:szCs w:val="28"/>
                <w:lang w:eastAsia="ru-RU"/>
              </w:rPr>
            </w:pPr>
          </w:p>
        </w:tc>
        <w:tc>
          <w:tcPr>
            <w:tcW w:w="2552" w:type="dxa"/>
            <w:shd w:val="clear" w:color="auto" w:fill="auto"/>
          </w:tcPr>
          <w:p w:rsidR="000B4048" w:rsidRPr="00465226" w:rsidRDefault="000B4048" w:rsidP="00193EBD">
            <w:pPr>
              <w:suppressAutoHyphens/>
              <w:spacing w:after="0" w:line="240" w:lineRule="auto"/>
              <w:rPr>
                <w:rFonts w:ascii="Times New Roman" w:eastAsia="Times New Roman" w:hAnsi="Times New Roman" w:cs="Times New Roman"/>
                <w:sz w:val="24"/>
                <w:szCs w:val="28"/>
                <w:lang w:eastAsia="ru-RU"/>
              </w:rPr>
            </w:pPr>
            <w:r w:rsidRPr="00465226">
              <w:rPr>
                <w:rFonts w:ascii="Times New Roman" w:eastAsia="Times New Roman" w:hAnsi="Times New Roman" w:cs="Times New Roman"/>
                <w:sz w:val="24"/>
                <w:szCs w:val="28"/>
                <w:lang w:eastAsia="ru-RU"/>
              </w:rPr>
              <w:t>Валюта закупки</w:t>
            </w:r>
          </w:p>
        </w:tc>
        <w:tc>
          <w:tcPr>
            <w:tcW w:w="6869" w:type="dxa"/>
          </w:tcPr>
          <w:p w:rsidR="000B4048" w:rsidRPr="00465226" w:rsidRDefault="000B4048" w:rsidP="00193EBD">
            <w:pPr>
              <w:suppressAutoHyphens/>
              <w:spacing w:after="0" w:line="240" w:lineRule="auto"/>
              <w:jc w:val="both"/>
              <w:rPr>
                <w:rFonts w:ascii="Times New Roman" w:eastAsia="Times New Roman" w:hAnsi="Times New Roman" w:cs="Times New Roman"/>
                <w:sz w:val="24"/>
                <w:szCs w:val="28"/>
                <w:lang w:eastAsia="ru-RU"/>
              </w:rPr>
            </w:pPr>
            <w:r w:rsidRPr="00465226">
              <w:rPr>
                <w:rFonts w:ascii="Times New Roman" w:eastAsia="Times New Roman" w:hAnsi="Times New Roman" w:cs="Times New Roman"/>
                <w:bCs/>
                <w:sz w:val="24"/>
                <w:szCs w:val="28"/>
                <w:lang w:eastAsia="ru-RU"/>
              </w:rPr>
              <w:t xml:space="preserve">Российский рубль </w:t>
            </w:r>
          </w:p>
        </w:tc>
      </w:tr>
      <w:tr w:rsidR="00E972DA" w:rsidRPr="00E972DA" w:rsidTr="002A7F49">
        <w:trPr>
          <w:trHeight w:val="275"/>
        </w:trPr>
        <w:tc>
          <w:tcPr>
            <w:tcW w:w="567" w:type="dxa"/>
            <w:vMerge/>
            <w:shd w:val="clear" w:color="auto" w:fill="auto"/>
          </w:tcPr>
          <w:p w:rsidR="000B4048" w:rsidRPr="00E972DA" w:rsidRDefault="000B4048" w:rsidP="00193EBD">
            <w:pPr>
              <w:numPr>
                <w:ilvl w:val="0"/>
                <w:numId w:val="4"/>
              </w:numPr>
              <w:suppressAutoHyphens/>
              <w:spacing w:after="0" w:line="240" w:lineRule="auto"/>
              <w:jc w:val="both"/>
              <w:rPr>
                <w:rFonts w:ascii="Times New Roman" w:eastAsia="Times New Roman" w:hAnsi="Times New Roman" w:cs="Times New Roman"/>
                <w:b/>
                <w:bCs/>
                <w:color w:val="FF0000"/>
                <w:sz w:val="24"/>
                <w:szCs w:val="28"/>
                <w:lang w:eastAsia="ru-RU"/>
              </w:rPr>
            </w:pPr>
          </w:p>
        </w:tc>
        <w:tc>
          <w:tcPr>
            <w:tcW w:w="2552" w:type="dxa"/>
            <w:shd w:val="clear" w:color="auto" w:fill="auto"/>
          </w:tcPr>
          <w:p w:rsidR="000B4048" w:rsidRPr="00465226" w:rsidRDefault="000B4048" w:rsidP="00193EBD">
            <w:pPr>
              <w:suppressAutoHyphens/>
              <w:spacing w:after="0" w:line="240" w:lineRule="auto"/>
              <w:rPr>
                <w:rFonts w:ascii="Times New Roman" w:eastAsia="Times New Roman" w:hAnsi="Times New Roman" w:cs="Times New Roman"/>
                <w:sz w:val="24"/>
                <w:szCs w:val="28"/>
                <w:lang w:eastAsia="ru-RU"/>
              </w:rPr>
            </w:pPr>
            <w:r w:rsidRPr="00465226">
              <w:rPr>
                <w:rFonts w:ascii="Times New Roman" w:eastAsia="Times New Roman" w:hAnsi="Times New Roman" w:cs="Times New Roman"/>
                <w:sz w:val="24"/>
                <w:szCs w:val="28"/>
                <w:lang w:eastAsia="ru-RU"/>
              </w:rPr>
              <w:t>Порядок формирования цены договора (цены лота)</w:t>
            </w:r>
          </w:p>
        </w:tc>
        <w:tc>
          <w:tcPr>
            <w:tcW w:w="6869" w:type="dxa"/>
          </w:tcPr>
          <w:p w:rsidR="000B4048" w:rsidRPr="00465226" w:rsidRDefault="000B4048" w:rsidP="00193EBD">
            <w:pPr>
              <w:suppressAutoHyphens/>
              <w:spacing w:after="0" w:line="240" w:lineRule="auto"/>
              <w:jc w:val="both"/>
              <w:rPr>
                <w:rFonts w:ascii="Times New Roman" w:eastAsia="Times New Roman" w:hAnsi="Times New Roman" w:cs="Times New Roman"/>
                <w:sz w:val="24"/>
                <w:szCs w:val="28"/>
                <w:lang w:eastAsia="ru-RU"/>
              </w:rPr>
            </w:pPr>
            <w:r w:rsidRPr="00465226">
              <w:rPr>
                <w:rFonts w:ascii="Times New Roman" w:eastAsia="Times New Roman" w:hAnsi="Times New Roman" w:cs="Times New Roman"/>
                <w:sz w:val="24"/>
                <w:szCs w:val="28"/>
                <w:lang w:eastAsia="ru-RU"/>
              </w:rPr>
              <w:t xml:space="preserve">Цена договора включает в себя сумму всех расходов, предусмотренных проектом договора, и налогов, подлежащих уплате в соответствии с нормами </w:t>
            </w:r>
            <w:r w:rsidR="00127C32" w:rsidRPr="00465226">
              <w:rPr>
                <w:rFonts w:ascii="Times New Roman" w:eastAsia="Times New Roman" w:hAnsi="Times New Roman" w:cs="Times New Roman"/>
                <w:sz w:val="24"/>
                <w:szCs w:val="28"/>
                <w:lang w:eastAsia="ru-RU"/>
              </w:rPr>
              <w:t xml:space="preserve">законодательства. </w:t>
            </w:r>
          </w:p>
        </w:tc>
      </w:tr>
      <w:tr w:rsidR="00E972DA" w:rsidRPr="00E972DA" w:rsidTr="002A7F49">
        <w:trPr>
          <w:trHeight w:val="275"/>
        </w:trPr>
        <w:tc>
          <w:tcPr>
            <w:tcW w:w="567" w:type="dxa"/>
            <w:shd w:val="clear" w:color="auto" w:fill="auto"/>
          </w:tcPr>
          <w:p w:rsidR="000B4048" w:rsidRPr="00E972DA" w:rsidRDefault="000B4048" w:rsidP="00193EBD">
            <w:pPr>
              <w:numPr>
                <w:ilvl w:val="0"/>
                <w:numId w:val="4"/>
              </w:numPr>
              <w:suppressAutoHyphens/>
              <w:spacing w:after="0" w:line="240" w:lineRule="auto"/>
              <w:jc w:val="both"/>
              <w:rPr>
                <w:rFonts w:ascii="Times New Roman" w:eastAsia="Times New Roman" w:hAnsi="Times New Roman" w:cs="Times New Roman"/>
                <w:color w:val="FF0000"/>
                <w:sz w:val="24"/>
                <w:szCs w:val="28"/>
                <w:lang w:eastAsia="ru-RU"/>
              </w:rPr>
            </w:pPr>
          </w:p>
        </w:tc>
        <w:tc>
          <w:tcPr>
            <w:tcW w:w="2552" w:type="dxa"/>
            <w:shd w:val="clear" w:color="auto" w:fill="auto"/>
          </w:tcPr>
          <w:p w:rsidR="000B4048" w:rsidRPr="00465226" w:rsidRDefault="000B4048" w:rsidP="00193EBD">
            <w:pPr>
              <w:suppressAutoHyphens/>
              <w:spacing w:after="0" w:line="240" w:lineRule="auto"/>
              <w:rPr>
                <w:rFonts w:ascii="Times New Roman" w:eastAsia="Times New Roman" w:hAnsi="Times New Roman" w:cs="Times New Roman"/>
                <w:bCs/>
                <w:sz w:val="24"/>
                <w:szCs w:val="28"/>
                <w:lang w:eastAsia="ru-RU"/>
              </w:rPr>
            </w:pPr>
            <w:r w:rsidRPr="00465226">
              <w:rPr>
                <w:rFonts w:ascii="Times New Roman" w:eastAsia="Times New Roman" w:hAnsi="Times New Roman" w:cs="Times New Roman"/>
                <w:bCs/>
                <w:sz w:val="24"/>
                <w:szCs w:val="28"/>
                <w:lang w:eastAsia="ru-RU"/>
              </w:rPr>
              <w:t xml:space="preserve">Требования к </w:t>
            </w:r>
            <w:r w:rsidR="00EB4D94" w:rsidRPr="00465226">
              <w:rPr>
                <w:rFonts w:ascii="Times New Roman" w:eastAsia="Times New Roman" w:hAnsi="Times New Roman" w:cs="Times New Roman"/>
                <w:bCs/>
                <w:sz w:val="24"/>
                <w:szCs w:val="28"/>
                <w:lang w:eastAsia="ru-RU"/>
              </w:rPr>
              <w:t>товару</w:t>
            </w:r>
          </w:p>
          <w:p w:rsidR="00D87DA5" w:rsidRPr="00465226" w:rsidRDefault="00D87DA5" w:rsidP="00193EBD">
            <w:pPr>
              <w:suppressAutoHyphens/>
              <w:spacing w:after="0" w:line="240" w:lineRule="auto"/>
              <w:rPr>
                <w:rFonts w:ascii="Times New Roman" w:eastAsia="Times New Roman" w:hAnsi="Times New Roman" w:cs="Times New Roman"/>
                <w:bCs/>
                <w:sz w:val="24"/>
                <w:szCs w:val="28"/>
                <w:lang w:eastAsia="ru-RU"/>
              </w:rPr>
            </w:pPr>
          </w:p>
          <w:p w:rsidR="00D87DA5" w:rsidRPr="00465226" w:rsidRDefault="00D87DA5" w:rsidP="00D87DA5">
            <w:pPr>
              <w:suppressAutoHyphens/>
              <w:spacing w:after="0" w:line="240" w:lineRule="auto"/>
              <w:rPr>
                <w:rFonts w:ascii="Times New Roman" w:eastAsia="Times New Roman" w:hAnsi="Times New Roman" w:cs="Times New Roman"/>
                <w:bCs/>
                <w:sz w:val="24"/>
                <w:szCs w:val="28"/>
                <w:lang w:eastAsia="ru-RU"/>
              </w:rPr>
            </w:pPr>
          </w:p>
        </w:tc>
        <w:tc>
          <w:tcPr>
            <w:tcW w:w="6869" w:type="dxa"/>
          </w:tcPr>
          <w:p w:rsidR="000B4048" w:rsidRPr="00465226" w:rsidRDefault="000B4048" w:rsidP="005779E1">
            <w:pPr>
              <w:suppressAutoHyphens/>
              <w:spacing w:after="0" w:line="240" w:lineRule="auto"/>
              <w:jc w:val="both"/>
              <w:rPr>
                <w:rFonts w:ascii="Times New Roman" w:eastAsia="Times New Roman" w:hAnsi="Times New Roman" w:cs="Times New Roman"/>
                <w:bCs/>
                <w:sz w:val="24"/>
                <w:szCs w:val="28"/>
                <w:lang w:eastAsia="ru-RU"/>
              </w:rPr>
            </w:pPr>
            <w:proofErr w:type="gramStart"/>
            <w:r w:rsidRPr="00465226">
              <w:rPr>
                <w:rFonts w:ascii="Times New Roman" w:eastAsia="Times New Roman" w:hAnsi="Times New Roman" w:cs="Times New Roman"/>
                <w:sz w:val="24"/>
                <w:szCs w:val="28"/>
                <w:lang w:eastAsia="ru-RU"/>
              </w:rPr>
              <w:t xml:space="preserve">Требования к </w:t>
            </w:r>
            <w:r w:rsidR="00414CCF" w:rsidRPr="00465226">
              <w:rPr>
                <w:rFonts w:ascii="Times New Roman" w:eastAsia="Times New Roman" w:hAnsi="Times New Roman" w:cs="Times New Roman"/>
                <w:sz w:val="24"/>
                <w:szCs w:val="28"/>
                <w:lang w:eastAsia="ru-RU"/>
              </w:rPr>
              <w:t>т</w:t>
            </w:r>
            <w:r w:rsidR="00DE2163" w:rsidRPr="00465226">
              <w:rPr>
                <w:rFonts w:ascii="Times New Roman" w:eastAsia="Times New Roman" w:hAnsi="Times New Roman" w:cs="Times New Roman"/>
                <w:sz w:val="24"/>
                <w:szCs w:val="28"/>
                <w:lang w:eastAsia="ru-RU"/>
              </w:rPr>
              <w:t>о</w:t>
            </w:r>
            <w:r w:rsidR="00414CCF" w:rsidRPr="00465226">
              <w:rPr>
                <w:rFonts w:ascii="Times New Roman" w:eastAsia="Times New Roman" w:hAnsi="Times New Roman" w:cs="Times New Roman"/>
                <w:sz w:val="24"/>
                <w:szCs w:val="28"/>
                <w:lang w:eastAsia="ru-RU"/>
              </w:rPr>
              <w:t>вар</w:t>
            </w:r>
            <w:r w:rsidR="00DE2163" w:rsidRPr="00465226">
              <w:rPr>
                <w:rFonts w:ascii="Times New Roman" w:eastAsia="Times New Roman" w:hAnsi="Times New Roman" w:cs="Times New Roman"/>
                <w:sz w:val="24"/>
                <w:szCs w:val="28"/>
                <w:lang w:eastAsia="ru-RU"/>
              </w:rPr>
              <w:t>у</w:t>
            </w:r>
            <w:r w:rsidRPr="00465226">
              <w:rPr>
                <w:rFonts w:ascii="Times New Roman" w:eastAsia="Times New Roman" w:hAnsi="Times New Roman" w:cs="Times New Roman"/>
                <w:sz w:val="24"/>
                <w:szCs w:val="28"/>
                <w:lang w:eastAsia="ru-RU"/>
              </w:rPr>
              <w:t xml:space="preserve">, в том числе </w:t>
            </w:r>
            <w:r w:rsidRPr="00465226">
              <w:rPr>
                <w:rFonts w:ascii="Times New Roman" w:eastAsia="Times New Roman" w:hAnsi="Times New Roman" w:cs="Times New Roman"/>
                <w:bCs/>
                <w:sz w:val="24"/>
                <w:szCs w:val="28"/>
                <w:lang w:eastAsia="ru-RU"/>
              </w:rPr>
              <w:t xml:space="preserve">к </w:t>
            </w:r>
            <w:r w:rsidRPr="00465226">
              <w:rPr>
                <w:rFonts w:ascii="Times New Roman" w:eastAsia="Times New Roman" w:hAnsi="Times New Roman" w:cs="Times New Roman"/>
                <w:sz w:val="24"/>
                <w:szCs w:val="28"/>
                <w:lang w:eastAsia="ru-RU"/>
              </w:rPr>
              <w:t xml:space="preserve">безопасности, </w:t>
            </w:r>
            <w:r w:rsidRPr="00465226">
              <w:rPr>
                <w:rFonts w:ascii="Times New Roman" w:eastAsia="Times New Roman" w:hAnsi="Times New Roman" w:cs="Times New Roman"/>
                <w:bCs/>
                <w:sz w:val="24"/>
                <w:szCs w:val="28"/>
                <w:lang w:eastAsia="ru-RU"/>
              </w:rPr>
              <w:t xml:space="preserve">качеству, техническим характеристикам, функциональным характеристикам (потребительским свойствам), эксплуатационным характеристикам (при необходимости) товара, </w:t>
            </w:r>
            <w:r w:rsidRPr="00465226">
              <w:rPr>
                <w:rFonts w:ascii="Times New Roman" w:eastAsia="Times New Roman" w:hAnsi="Times New Roman" w:cs="Times New Roman"/>
                <w:sz w:val="24"/>
                <w:szCs w:val="28"/>
                <w:lang w:eastAsia="ru-RU"/>
              </w:rPr>
              <w:t xml:space="preserve">работы, услуги, </w:t>
            </w:r>
            <w:r w:rsidRPr="00465226">
              <w:rPr>
                <w:rFonts w:ascii="Times New Roman" w:eastAsia="Times New Roman" w:hAnsi="Times New Roman" w:cs="Times New Roman"/>
                <w:bCs/>
                <w:sz w:val="24"/>
                <w:szCs w:val="28"/>
                <w:lang w:eastAsia="ru-RU"/>
              </w:rPr>
              <w:t xml:space="preserve">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w:t>
            </w:r>
            <w:r w:rsidR="00127C32" w:rsidRPr="00465226">
              <w:rPr>
                <w:rFonts w:ascii="Times New Roman" w:eastAsia="Times New Roman" w:hAnsi="Times New Roman" w:cs="Times New Roman"/>
                <w:bCs/>
                <w:sz w:val="24"/>
                <w:szCs w:val="28"/>
                <w:lang w:eastAsia="ru-RU"/>
              </w:rPr>
              <w:t>разделе 9</w:t>
            </w:r>
            <w:r w:rsidRPr="00465226">
              <w:rPr>
                <w:rFonts w:ascii="Times New Roman" w:eastAsia="Times New Roman" w:hAnsi="Times New Roman" w:cs="Times New Roman"/>
                <w:bCs/>
                <w:sz w:val="24"/>
                <w:szCs w:val="28"/>
                <w:lang w:eastAsia="ru-RU"/>
              </w:rPr>
              <w:t>.</w:t>
            </w:r>
            <w:proofErr w:type="gramEnd"/>
          </w:p>
        </w:tc>
      </w:tr>
      <w:tr w:rsidR="00E972DA" w:rsidRPr="00E972DA" w:rsidTr="002A7F49">
        <w:trPr>
          <w:trHeight w:val="275"/>
        </w:trPr>
        <w:tc>
          <w:tcPr>
            <w:tcW w:w="567" w:type="dxa"/>
            <w:vMerge w:val="restart"/>
            <w:shd w:val="clear" w:color="auto" w:fill="auto"/>
          </w:tcPr>
          <w:p w:rsidR="000B4048" w:rsidRPr="00E972DA" w:rsidRDefault="000B4048" w:rsidP="00193EBD">
            <w:pPr>
              <w:numPr>
                <w:ilvl w:val="0"/>
                <w:numId w:val="4"/>
              </w:numPr>
              <w:suppressAutoHyphens/>
              <w:spacing w:after="0" w:line="240" w:lineRule="auto"/>
              <w:jc w:val="both"/>
              <w:rPr>
                <w:rFonts w:ascii="Times New Roman" w:eastAsia="Times New Roman" w:hAnsi="Times New Roman" w:cs="Times New Roman"/>
                <w:color w:val="FF0000"/>
                <w:sz w:val="24"/>
                <w:szCs w:val="28"/>
                <w:lang w:eastAsia="ru-RU"/>
              </w:rPr>
            </w:pPr>
            <w:bookmarkStart w:id="10" w:name="_Ref431311600"/>
          </w:p>
        </w:tc>
        <w:bookmarkEnd w:id="10"/>
        <w:tc>
          <w:tcPr>
            <w:tcW w:w="2552" w:type="dxa"/>
            <w:shd w:val="clear" w:color="auto" w:fill="auto"/>
          </w:tcPr>
          <w:p w:rsidR="000B4048" w:rsidRPr="00465226" w:rsidRDefault="000B4048" w:rsidP="00684929">
            <w:pPr>
              <w:suppressAutoHyphens/>
              <w:spacing w:after="0" w:line="240" w:lineRule="auto"/>
              <w:rPr>
                <w:rFonts w:ascii="Times New Roman" w:eastAsia="Times New Roman" w:hAnsi="Times New Roman" w:cs="Times New Roman"/>
                <w:sz w:val="24"/>
                <w:szCs w:val="28"/>
                <w:lang w:eastAsia="ru-RU"/>
              </w:rPr>
            </w:pPr>
            <w:r w:rsidRPr="00465226">
              <w:rPr>
                <w:rFonts w:ascii="Times New Roman" w:eastAsia="Times New Roman" w:hAnsi="Times New Roman" w:cs="Times New Roman"/>
                <w:bCs/>
                <w:sz w:val="24"/>
                <w:szCs w:val="28"/>
                <w:lang w:eastAsia="ru-RU"/>
              </w:rPr>
              <w:t>Место п</w:t>
            </w:r>
            <w:r w:rsidRPr="00465226">
              <w:rPr>
                <w:rFonts w:ascii="Times New Roman" w:eastAsia="Times New Roman" w:hAnsi="Times New Roman" w:cs="Times New Roman"/>
                <w:sz w:val="24"/>
                <w:szCs w:val="28"/>
                <w:lang w:eastAsia="ru-RU"/>
              </w:rPr>
              <w:t>о</w:t>
            </w:r>
            <w:r w:rsidR="00684929" w:rsidRPr="00465226">
              <w:rPr>
                <w:rFonts w:ascii="Times New Roman" w:eastAsia="Times New Roman" w:hAnsi="Times New Roman" w:cs="Times New Roman"/>
                <w:bCs/>
                <w:sz w:val="24"/>
                <w:szCs w:val="28"/>
                <w:lang w:eastAsia="ru-RU"/>
              </w:rPr>
              <w:t>ставки товара</w:t>
            </w:r>
          </w:p>
        </w:tc>
        <w:tc>
          <w:tcPr>
            <w:tcW w:w="6869" w:type="dxa"/>
          </w:tcPr>
          <w:p w:rsidR="00684929" w:rsidRPr="00465226" w:rsidRDefault="00684929" w:rsidP="00684929">
            <w:pPr>
              <w:spacing w:after="0" w:line="240" w:lineRule="auto"/>
              <w:jc w:val="both"/>
              <w:rPr>
                <w:rFonts w:ascii="Times New Roman" w:eastAsia="Times New Roman" w:hAnsi="Times New Roman" w:cs="Times New Roman"/>
                <w:sz w:val="24"/>
                <w:szCs w:val="24"/>
                <w:lang w:eastAsia="ru-RU"/>
              </w:rPr>
            </w:pPr>
            <w:proofErr w:type="gramStart"/>
            <w:r w:rsidRPr="00465226">
              <w:rPr>
                <w:rFonts w:ascii="Times New Roman" w:eastAsia="Times New Roman" w:hAnsi="Times New Roman" w:cs="Times New Roman"/>
                <w:sz w:val="24"/>
                <w:szCs w:val="24"/>
                <w:lang w:eastAsia="ru-RU"/>
              </w:rPr>
              <w:t>298635, Российская Федерация, Республика Крым, г. Ялта</w:t>
            </w:r>
            <w:r w:rsidR="00462DCD" w:rsidRPr="00465226">
              <w:rPr>
                <w:rFonts w:ascii="Times New Roman" w:eastAsia="Times New Roman" w:hAnsi="Times New Roman" w:cs="Times New Roman"/>
                <w:sz w:val="24"/>
                <w:szCs w:val="24"/>
                <w:lang w:eastAsia="ru-RU"/>
              </w:rPr>
              <w:t>,</w:t>
            </w:r>
            <w:r w:rsidRPr="00465226">
              <w:rPr>
                <w:rFonts w:ascii="Times New Roman" w:eastAsia="Times New Roman" w:hAnsi="Times New Roman" w:cs="Times New Roman"/>
                <w:sz w:val="24"/>
                <w:szCs w:val="24"/>
                <w:lang w:eastAsia="ru-RU"/>
              </w:rPr>
              <w:t xml:space="preserve"> ул. Коммунаров, д.12</w:t>
            </w:r>
            <w:r w:rsidR="00C76DB9" w:rsidRPr="00465226">
              <w:rPr>
                <w:rFonts w:ascii="Times New Roman" w:eastAsia="Times New Roman" w:hAnsi="Times New Roman" w:cs="Times New Roman"/>
                <w:sz w:val="24"/>
                <w:szCs w:val="24"/>
                <w:lang w:eastAsia="ru-RU"/>
              </w:rPr>
              <w:t>, продуктовый склад</w:t>
            </w:r>
            <w:r w:rsidR="00972C49" w:rsidRPr="00465226">
              <w:rPr>
                <w:rFonts w:ascii="Times New Roman" w:eastAsia="Times New Roman" w:hAnsi="Times New Roman" w:cs="Times New Roman"/>
                <w:sz w:val="24"/>
                <w:szCs w:val="24"/>
                <w:lang w:eastAsia="ru-RU"/>
              </w:rPr>
              <w:t xml:space="preserve"> Заказчика</w:t>
            </w:r>
            <w:r w:rsidRPr="00465226">
              <w:rPr>
                <w:rFonts w:ascii="Times New Roman" w:eastAsia="Times New Roman" w:hAnsi="Times New Roman" w:cs="Times New Roman"/>
                <w:sz w:val="24"/>
                <w:szCs w:val="24"/>
                <w:lang w:eastAsia="ru-RU"/>
              </w:rPr>
              <w:t xml:space="preserve">  </w:t>
            </w:r>
            <w:proofErr w:type="gramEnd"/>
          </w:p>
          <w:p w:rsidR="000B4048" w:rsidRPr="00465226" w:rsidRDefault="000B4048" w:rsidP="00684929">
            <w:pPr>
              <w:suppressAutoHyphens/>
              <w:spacing w:after="0" w:line="240" w:lineRule="auto"/>
              <w:jc w:val="both"/>
              <w:rPr>
                <w:rFonts w:ascii="Times New Roman" w:eastAsia="Times New Roman" w:hAnsi="Times New Roman" w:cs="Times New Roman"/>
                <w:sz w:val="24"/>
                <w:szCs w:val="28"/>
                <w:lang w:eastAsia="ru-RU"/>
              </w:rPr>
            </w:pPr>
          </w:p>
        </w:tc>
      </w:tr>
      <w:tr w:rsidR="00E972DA" w:rsidRPr="00E972DA" w:rsidTr="002A7F49">
        <w:trPr>
          <w:trHeight w:val="275"/>
        </w:trPr>
        <w:tc>
          <w:tcPr>
            <w:tcW w:w="567" w:type="dxa"/>
            <w:vMerge/>
            <w:shd w:val="clear" w:color="auto" w:fill="auto"/>
          </w:tcPr>
          <w:p w:rsidR="000B4048" w:rsidRPr="00E972DA" w:rsidRDefault="000B4048" w:rsidP="00193EBD">
            <w:pPr>
              <w:numPr>
                <w:ilvl w:val="0"/>
                <w:numId w:val="4"/>
              </w:numPr>
              <w:suppressAutoHyphens/>
              <w:spacing w:after="0" w:line="240" w:lineRule="auto"/>
              <w:jc w:val="both"/>
              <w:rPr>
                <w:rFonts w:ascii="Times New Roman" w:eastAsia="Times New Roman" w:hAnsi="Times New Roman" w:cs="Times New Roman"/>
                <w:b/>
                <w:bCs/>
                <w:color w:val="FF0000"/>
                <w:sz w:val="24"/>
                <w:szCs w:val="28"/>
                <w:lang w:eastAsia="ru-RU"/>
              </w:rPr>
            </w:pPr>
          </w:p>
        </w:tc>
        <w:tc>
          <w:tcPr>
            <w:tcW w:w="2552" w:type="dxa"/>
            <w:shd w:val="clear" w:color="auto" w:fill="auto"/>
          </w:tcPr>
          <w:p w:rsidR="000B4048" w:rsidRPr="00465226" w:rsidRDefault="000B4048" w:rsidP="00193EBD">
            <w:pPr>
              <w:suppressAutoHyphens/>
              <w:spacing w:after="0" w:line="240" w:lineRule="auto"/>
              <w:rPr>
                <w:rFonts w:ascii="Times New Roman" w:eastAsia="Times New Roman" w:hAnsi="Times New Roman" w:cs="Times New Roman"/>
                <w:sz w:val="24"/>
                <w:szCs w:val="28"/>
                <w:lang w:eastAsia="ru-RU"/>
              </w:rPr>
            </w:pPr>
            <w:r w:rsidRPr="00465226">
              <w:rPr>
                <w:rFonts w:ascii="Times New Roman" w:eastAsia="Times New Roman" w:hAnsi="Times New Roman" w:cs="Times New Roman"/>
                <w:sz w:val="24"/>
                <w:szCs w:val="28"/>
                <w:lang w:eastAsia="ru-RU"/>
              </w:rPr>
              <w:t xml:space="preserve">Условия поставки </w:t>
            </w:r>
            <w:r w:rsidRPr="00465226">
              <w:rPr>
                <w:rFonts w:ascii="Times New Roman" w:eastAsia="Times New Roman" w:hAnsi="Times New Roman" w:cs="Times New Roman"/>
                <w:sz w:val="24"/>
                <w:szCs w:val="28"/>
                <w:lang w:eastAsia="ru-RU"/>
              </w:rPr>
              <w:lastRenderedPageBreak/>
              <w:t>товара,</w:t>
            </w:r>
            <w:r w:rsidRPr="00465226">
              <w:rPr>
                <w:rFonts w:ascii="Times New Roman" w:eastAsia="Times New Roman" w:hAnsi="Times New Roman" w:cs="Times New Roman"/>
                <w:bCs/>
                <w:sz w:val="24"/>
                <w:szCs w:val="28"/>
                <w:lang w:eastAsia="ru-RU"/>
              </w:rPr>
              <w:t xml:space="preserve"> выполнения работ, оказания услуг</w:t>
            </w:r>
          </w:p>
        </w:tc>
        <w:tc>
          <w:tcPr>
            <w:tcW w:w="6869" w:type="dxa"/>
          </w:tcPr>
          <w:p w:rsidR="000B4048" w:rsidRPr="00465226" w:rsidRDefault="000B4048" w:rsidP="0011395D">
            <w:pPr>
              <w:suppressAutoHyphens/>
              <w:spacing w:after="0" w:line="240" w:lineRule="auto"/>
              <w:jc w:val="both"/>
              <w:rPr>
                <w:rFonts w:ascii="Times New Roman" w:eastAsia="Times New Roman" w:hAnsi="Times New Roman" w:cs="Times New Roman"/>
                <w:sz w:val="24"/>
                <w:szCs w:val="28"/>
                <w:lang w:eastAsia="ru-RU"/>
              </w:rPr>
            </w:pPr>
            <w:r w:rsidRPr="00465226">
              <w:rPr>
                <w:rFonts w:ascii="Times New Roman" w:eastAsia="Times New Roman" w:hAnsi="Times New Roman" w:cs="Times New Roman"/>
                <w:sz w:val="24"/>
                <w:szCs w:val="28"/>
                <w:lang w:eastAsia="ru-RU"/>
              </w:rPr>
              <w:lastRenderedPageBreak/>
              <w:t>Согласно разделу </w:t>
            </w:r>
            <w:r w:rsidR="0011395D" w:rsidRPr="00465226">
              <w:rPr>
                <w:rFonts w:ascii="Times New Roman" w:eastAsia="Times New Roman" w:hAnsi="Times New Roman" w:cs="Times New Roman"/>
                <w:sz w:val="24"/>
                <w:szCs w:val="28"/>
                <w:lang w:eastAsia="ru-RU"/>
              </w:rPr>
              <w:t>8</w:t>
            </w:r>
            <w:r w:rsidR="00462DCD" w:rsidRPr="00465226">
              <w:rPr>
                <w:rFonts w:ascii="Times New Roman" w:eastAsia="Times New Roman" w:hAnsi="Times New Roman" w:cs="Times New Roman"/>
                <w:sz w:val="24"/>
                <w:szCs w:val="28"/>
                <w:lang w:eastAsia="ru-RU"/>
              </w:rPr>
              <w:t xml:space="preserve"> </w:t>
            </w:r>
            <w:r w:rsidRPr="00465226">
              <w:rPr>
                <w:rFonts w:ascii="Times New Roman" w:eastAsia="Times New Roman" w:hAnsi="Times New Roman" w:cs="Times New Roman"/>
                <w:sz w:val="24"/>
                <w:szCs w:val="28"/>
                <w:lang w:eastAsia="ru-RU"/>
              </w:rPr>
              <w:t>«Проект договора»</w:t>
            </w:r>
          </w:p>
        </w:tc>
      </w:tr>
      <w:tr w:rsidR="00E972DA" w:rsidRPr="00E972DA" w:rsidTr="002A7F49">
        <w:trPr>
          <w:trHeight w:val="275"/>
        </w:trPr>
        <w:tc>
          <w:tcPr>
            <w:tcW w:w="567" w:type="dxa"/>
            <w:vMerge/>
            <w:shd w:val="clear" w:color="auto" w:fill="auto"/>
          </w:tcPr>
          <w:p w:rsidR="000B4048" w:rsidRPr="00E972DA" w:rsidRDefault="000B4048" w:rsidP="00193EBD">
            <w:pPr>
              <w:numPr>
                <w:ilvl w:val="0"/>
                <w:numId w:val="4"/>
              </w:numPr>
              <w:suppressAutoHyphens/>
              <w:spacing w:after="0" w:line="240" w:lineRule="auto"/>
              <w:jc w:val="both"/>
              <w:rPr>
                <w:rFonts w:ascii="Times New Roman" w:eastAsia="Times New Roman" w:hAnsi="Times New Roman" w:cs="Times New Roman"/>
                <w:color w:val="FF0000"/>
                <w:sz w:val="24"/>
                <w:szCs w:val="28"/>
                <w:lang w:eastAsia="ru-RU"/>
              </w:rPr>
            </w:pPr>
          </w:p>
        </w:tc>
        <w:tc>
          <w:tcPr>
            <w:tcW w:w="2552" w:type="dxa"/>
            <w:shd w:val="clear" w:color="auto" w:fill="auto"/>
          </w:tcPr>
          <w:p w:rsidR="000B4048" w:rsidRPr="00465226" w:rsidRDefault="000B4048" w:rsidP="00193EBD">
            <w:pPr>
              <w:suppressAutoHyphens/>
              <w:spacing w:after="0" w:line="240" w:lineRule="auto"/>
              <w:rPr>
                <w:rFonts w:ascii="Times New Roman" w:eastAsia="Times New Roman" w:hAnsi="Times New Roman" w:cs="Times New Roman"/>
                <w:sz w:val="24"/>
                <w:szCs w:val="28"/>
                <w:lang w:eastAsia="ru-RU"/>
              </w:rPr>
            </w:pPr>
            <w:r w:rsidRPr="00465226">
              <w:rPr>
                <w:rFonts w:ascii="Times New Roman" w:eastAsia="Times New Roman" w:hAnsi="Times New Roman" w:cs="Times New Roman"/>
                <w:sz w:val="24"/>
                <w:szCs w:val="28"/>
                <w:lang w:eastAsia="ru-RU"/>
              </w:rPr>
              <w:t>Форма, сроки и порядок оплаты товара, работы, услуги</w:t>
            </w:r>
          </w:p>
        </w:tc>
        <w:tc>
          <w:tcPr>
            <w:tcW w:w="6869" w:type="dxa"/>
          </w:tcPr>
          <w:p w:rsidR="000B4048" w:rsidRPr="00465226" w:rsidRDefault="000B4048" w:rsidP="0011395D">
            <w:pPr>
              <w:suppressAutoHyphens/>
              <w:spacing w:after="0" w:line="240" w:lineRule="auto"/>
              <w:jc w:val="both"/>
              <w:rPr>
                <w:rFonts w:ascii="Times New Roman" w:eastAsia="Times New Roman" w:hAnsi="Times New Roman" w:cs="Times New Roman"/>
                <w:sz w:val="24"/>
                <w:szCs w:val="28"/>
                <w:lang w:eastAsia="ru-RU"/>
              </w:rPr>
            </w:pPr>
            <w:r w:rsidRPr="00465226">
              <w:rPr>
                <w:rFonts w:ascii="Times New Roman" w:eastAsia="Times New Roman" w:hAnsi="Times New Roman" w:cs="Times New Roman"/>
                <w:sz w:val="24"/>
                <w:szCs w:val="28"/>
                <w:lang w:eastAsia="ru-RU"/>
              </w:rPr>
              <w:t>Согласно разделу </w:t>
            </w:r>
            <w:r w:rsidR="0011395D" w:rsidRPr="00465226">
              <w:rPr>
                <w:rFonts w:ascii="Times New Roman" w:eastAsia="Times New Roman" w:hAnsi="Times New Roman" w:cs="Times New Roman"/>
                <w:sz w:val="24"/>
                <w:szCs w:val="28"/>
                <w:lang w:eastAsia="ru-RU"/>
              </w:rPr>
              <w:t xml:space="preserve">8 </w:t>
            </w:r>
            <w:r w:rsidRPr="00465226">
              <w:rPr>
                <w:rFonts w:ascii="Times New Roman" w:eastAsia="Times New Roman" w:hAnsi="Times New Roman" w:cs="Times New Roman"/>
                <w:sz w:val="24"/>
                <w:szCs w:val="28"/>
                <w:lang w:eastAsia="ru-RU"/>
              </w:rPr>
              <w:t>«Проект договора»</w:t>
            </w:r>
          </w:p>
        </w:tc>
      </w:tr>
      <w:tr w:rsidR="00E972DA" w:rsidRPr="00E972DA" w:rsidTr="002A7F49">
        <w:trPr>
          <w:trHeight w:val="275"/>
        </w:trPr>
        <w:tc>
          <w:tcPr>
            <w:tcW w:w="567" w:type="dxa"/>
            <w:vMerge/>
            <w:shd w:val="clear" w:color="auto" w:fill="auto"/>
          </w:tcPr>
          <w:p w:rsidR="000B4048" w:rsidRPr="00E972DA" w:rsidRDefault="000B4048" w:rsidP="00193EBD">
            <w:pPr>
              <w:numPr>
                <w:ilvl w:val="0"/>
                <w:numId w:val="4"/>
              </w:numPr>
              <w:suppressAutoHyphens/>
              <w:spacing w:after="0" w:line="240" w:lineRule="auto"/>
              <w:jc w:val="both"/>
              <w:rPr>
                <w:rFonts w:ascii="Times New Roman" w:eastAsia="Times New Roman" w:hAnsi="Times New Roman" w:cs="Times New Roman"/>
                <w:color w:val="FF0000"/>
                <w:sz w:val="24"/>
                <w:szCs w:val="28"/>
                <w:lang w:eastAsia="ru-RU"/>
              </w:rPr>
            </w:pPr>
          </w:p>
        </w:tc>
        <w:tc>
          <w:tcPr>
            <w:tcW w:w="2552" w:type="dxa"/>
            <w:shd w:val="clear" w:color="auto" w:fill="auto"/>
          </w:tcPr>
          <w:p w:rsidR="000B4048" w:rsidRPr="00465226" w:rsidRDefault="000B4048" w:rsidP="00193EBD">
            <w:pPr>
              <w:suppressAutoHyphens/>
              <w:spacing w:after="0" w:line="240" w:lineRule="auto"/>
              <w:rPr>
                <w:rFonts w:ascii="Times New Roman" w:eastAsia="Times New Roman" w:hAnsi="Times New Roman" w:cs="Times New Roman"/>
                <w:sz w:val="24"/>
                <w:szCs w:val="28"/>
                <w:lang w:eastAsia="ru-RU"/>
              </w:rPr>
            </w:pPr>
            <w:r w:rsidRPr="00465226">
              <w:rPr>
                <w:rFonts w:ascii="Times New Roman" w:eastAsia="Times New Roman" w:hAnsi="Times New Roman" w:cs="Times New Roman"/>
                <w:sz w:val="24"/>
                <w:szCs w:val="28"/>
                <w:lang w:eastAsia="ru-RU"/>
              </w:rPr>
              <w:t>Сроки (периоды) поставки товара,</w:t>
            </w:r>
            <w:r w:rsidRPr="00465226">
              <w:rPr>
                <w:rFonts w:ascii="Times New Roman" w:eastAsia="Times New Roman" w:hAnsi="Times New Roman" w:cs="Times New Roman"/>
                <w:bCs/>
                <w:sz w:val="24"/>
                <w:szCs w:val="28"/>
                <w:lang w:eastAsia="ru-RU"/>
              </w:rPr>
              <w:t xml:space="preserve"> выполнения работ, оказания услуг</w:t>
            </w:r>
          </w:p>
        </w:tc>
        <w:tc>
          <w:tcPr>
            <w:tcW w:w="6869" w:type="dxa"/>
          </w:tcPr>
          <w:p w:rsidR="000B4048" w:rsidRPr="00465226" w:rsidRDefault="000B4048" w:rsidP="0011395D">
            <w:pPr>
              <w:suppressAutoHyphens/>
              <w:spacing w:after="0" w:line="240" w:lineRule="auto"/>
              <w:jc w:val="both"/>
              <w:rPr>
                <w:rFonts w:ascii="Times New Roman" w:eastAsia="Times New Roman" w:hAnsi="Times New Roman" w:cs="Times New Roman"/>
                <w:sz w:val="24"/>
                <w:szCs w:val="28"/>
                <w:lang w:eastAsia="ru-RU"/>
              </w:rPr>
            </w:pPr>
            <w:r w:rsidRPr="00465226">
              <w:rPr>
                <w:rFonts w:ascii="Times New Roman" w:eastAsia="Times New Roman" w:hAnsi="Times New Roman" w:cs="Times New Roman"/>
                <w:sz w:val="24"/>
                <w:szCs w:val="28"/>
                <w:lang w:eastAsia="ru-RU"/>
              </w:rPr>
              <w:t>Согласно разделу </w:t>
            </w:r>
            <w:r w:rsidR="0011395D" w:rsidRPr="00465226">
              <w:rPr>
                <w:rFonts w:ascii="Times New Roman" w:eastAsia="Times New Roman" w:hAnsi="Times New Roman" w:cs="Times New Roman"/>
                <w:sz w:val="24"/>
                <w:szCs w:val="28"/>
                <w:lang w:eastAsia="ru-RU"/>
              </w:rPr>
              <w:t>8</w:t>
            </w:r>
            <w:r w:rsidRPr="00465226">
              <w:rPr>
                <w:rFonts w:ascii="Times New Roman" w:eastAsia="Times New Roman" w:hAnsi="Times New Roman" w:cs="Times New Roman"/>
                <w:sz w:val="24"/>
                <w:szCs w:val="28"/>
                <w:lang w:eastAsia="ru-RU"/>
              </w:rPr>
              <w:t xml:space="preserve"> «Проект договора»</w:t>
            </w:r>
          </w:p>
        </w:tc>
      </w:tr>
      <w:tr w:rsidR="00E972DA" w:rsidRPr="00E972DA" w:rsidTr="002A7F49">
        <w:trPr>
          <w:trHeight w:val="397"/>
        </w:trPr>
        <w:tc>
          <w:tcPr>
            <w:tcW w:w="567" w:type="dxa"/>
            <w:shd w:val="clear" w:color="auto" w:fill="auto"/>
          </w:tcPr>
          <w:p w:rsidR="000B4048" w:rsidRPr="00E972DA" w:rsidRDefault="000B4048" w:rsidP="00193EBD">
            <w:pPr>
              <w:numPr>
                <w:ilvl w:val="0"/>
                <w:numId w:val="4"/>
              </w:numPr>
              <w:suppressAutoHyphens/>
              <w:spacing w:after="0" w:line="240" w:lineRule="auto"/>
              <w:jc w:val="both"/>
              <w:rPr>
                <w:rFonts w:ascii="Times New Roman" w:eastAsia="Times New Roman" w:hAnsi="Times New Roman" w:cs="Times New Roman"/>
                <w:color w:val="FF0000"/>
                <w:sz w:val="24"/>
                <w:szCs w:val="28"/>
                <w:lang w:eastAsia="ru-RU"/>
              </w:rPr>
            </w:pPr>
            <w:bookmarkStart w:id="11" w:name="_Ref414274710"/>
          </w:p>
        </w:tc>
        <w:bookmarkEnd w:id="11"/>
        <w:tc>
          <w:tcPr>
            <w:tcW w:w="2552" w:type="dxa"/>
            <w:shd w:val="clear" w:color="auto" w:fill="auto"/>
          </w:tcPr>
          <w:p w:rsidR="00D87DA5" w:rsidRPr="00465226" w:rsidRDefault="00D87DA5" w:rsidP="00DF1222">
            <w:pPr>
              <w:suppressAutoHyphens/>
              <w:spacing w:after="0" w:line="240" w:lineRule="auto"/>
              <w:rPr>
                <w:rFonts w:ascii="Times New Roman" w:eastAsia="Times New Roman" w:hAnsi="Times New Roman" w:cs="Times New Roman"/>
                <w:bCs/>
                <w:sz w:val="24"/>
                <w:szCs w:val="28"/>
                <w:lang w:eastAsia="ru-RU"/>
              </w:rPr>
            </w:pPr>
            <w:r w:rsidRPr="00465226">
              <w:rPr>
                <w:rFonts w:ascii="Times New Roman" w:eastAsia="Times New Roman" w:hAnsi="Times New Roman" w:cs="Times New Roman"/>
                <w:bCs/>
                <w:sz w:val="24"/>
                <w:szCs w:val="28"/>
                <w:lang w:eastAsia="ru-RU"/>
              </w:rPr>
              <w:t xml:space="preserve">Требования к описанию </w:t>
            </w:r>
            <w:r w:rsidR="00DF1222" w:rsidRPr="00465226">
              <w:rPr>
                <w:rFonts w:ascii="Times New Roman" w:eastAsia="Times New Roman" w:hAnsi="Times New Roman" w:cs="Times New Roman"/>
                <w:bCs/>
                <w:sz w:val="24"/>
                <w:szCs w:val="28"/>
                <w:lang w:eastAsia="ru-RU"/>
              </w:rPr>
              <w:t>товара</w:t>
            </w:r>
          </w:p>
        </w:tc>
        <w:tc>
          <w:tcPr>
            <w:tcW w:w="6869" w:type="dxa"/>
          </w:tcPr>
          <w:p w:rsidR="00DF1222" w:rsidRPr="00465226" w:rsidRDefault="00DF1222" w:rsidP="00082497">
            <w:pPr>
              <w:suppressAutoHyphens/>
              <w:spacing w:after="0" w:line="240" w:lineRule="auto"/>
              <w:jc w:val="both"/>
              <w:rPr>
                <w:rFonts w:ascii="Times New Roman" w:eastAsia="Times New Roman" w:hAnsi="Times New Roman" w:cs="Times New Roman"/>
                <w:sz w:val="24"/>
                <w:szCs w:val="28"/>
                <w:lang w:eastAsia="ru-RU"/>
              </w:rPr>
            </w:pPr>
            <w:r w:rsidRPr="00465226">
              <w:rPr>
                <w:rFonts w:ascii="Times New Roman" w:eastAsia="Times New Roman" w:hAnsi="Times New Roman" w:cs="Times New Roman"/>
                <w:sz w:val="24"/>
                <w:szCs w:val="28"/>
                <w:lang w:eastAsia="ru-RU"/>
              </w:rPr>
              <w:t>Предложение о функциональных характеристиках (потребительских свойствах) и качественных характеристиках товара, который является предметом закупки и иные предложения об условиях исполнения договора, в том числе предложение о цене договора</w:t>
            </w:r>
            <w:r w:rsidR="001F6199" w:rsidRPr="00465226">
              <w:rPr>
                <w:rFonts w:ascii="Times New Roman" w:eastAsia="Times New Roman" w:hAnsi="Times New Roman" w:cs="Times New Roman"/>
                <w:sz w:val="24"/>
                <w:szCs w:val="28"/>
                <w:lang w:eastAsia="ru-RU"/>
              </w:rPr>
              <w:t xml:space="preserve">, заполняются в соответствии с </w:t>
            </w:r>
            <w:r w:rsidR="00CE1ED0" w:rsidRPr="00465226">
              <w:rPr>
                <w:rFonts w:ascii="Times New Roman" w:eastAsia="Times New Roman" w:hAnsi="Times New Roman" w:cs="Times New Roman"/>
                <w:sz w:val="24"/>
                <w:szCs w:val="28"/>
                <w:lang w:eastAsia="ru-RU"/>
              </w:rPr>
              <w:t>Инструкци</w:t>
            </w:r>
            <w:r w:rsidR="001F6199" w:rsidRPr="00465226">
              <w:rPr>
                <w:rFonts w:ascii="Times New Roman" w:eastAsia="Times New Roman" w:hAnsi="Times New Roman" w:cs="Times New Roman"/>
                <w:sz w:val="24"/>
                <w:szCs w:val="28"/>
                <w:lang w:eastAsia="ru-RU"/>
              </w:rPr>
              <w:t>ей</w:t>
            </w:r>
            <w:r w:rsidR="00CE1ED0" w:rsidRPr="00465226">
              <w:rPr>
                <w:rFonts w:ascii="Times New Roman" w:eastAsia="Times New Roman" w:hAnsi="Times New Roman" w:cs="Times New Roman"/>
                <w:sz w:val="24"/>
                <w:szCs w:val="28"/>
                <w:lang w:eastAsia="ru-RU"/>
              </w:rPr>
              <w:t xml:space="preserve"> по заполнению заявки</w:t>
            </w:r>
            <w:r w:rsidR="008A44DC" w:rsidRPr="00465226">
              <w:rPr>
                <w:rFonts w:ascii="Times New Roman" w:eastAsia="Times New Roman" w:hAnsi="Times New Roman" w:cs="Times New Roman"/>
                <w:sz w:val="24"/>
                <w:szCs w:val="28"/>
                <w:lang w:eastAsia="ru-RU"/>
              </w:rPr>
              <w:t xml:space="preserve"> </w:t>
            </w:r>
            <w:r w:rsidR="001F6199" w:rsidRPr="00465226">
              <w:rPr>
                <w:rFonts w:ascii="Times New Roman" w:eastAsia="Times New Roman" w:hAnsi="Times New Roman" w:cs="Times New Roman"/>
                <w:sz w:val="24"/>
                <w:szCs w:val="28"/>
                <w:lang w:eastAsia="ru-RU"/>
              </w:rPr>
              <w:t>(</w:t>
            </w:r>
            <w:r w:rsidR="00082497" w:rsidRPr="00465226">
              <w:rPr>
                <w:rFonts w:ascii="Times New Roman" w:eastAsia="Times New Roman" w:hAnsi="Times New Roman" w:cs="Times New Roman"/>
                <w:sz w:val="24"/>
                <w:szCs w:val="28"/>
                <w:lang w:eastAsia="ru-RU"/>
              </w:rPr>
              <w:t>пункт</w:t>
            </w:r>
            <w:r w:rsidR="001F6199" w:rsidRPr="00465226">
              <w:rPr>
                <w:rFonts w:ascii="Times New Roman" w:eastAsia="Times New Roman" w:hAnsi="Times New Roman" w:cs="Times New Roman"/>
                <w:sz w:val="24"/>
                <w:szCs w:val="28"/>
                <w:lang w:eastAsia="ru-RU"/>
              </w:rPr>
              <w:t xml:space="preserve"> 7.3</w:t>
            </w:r>
            <w:r w:rsidR="008A44DC" w:rsidRPr="00465226">
              <w:rPr>
                <w:rFonts w:ascii="Times New Roman" w:eastAsia="Times New Roman" w:hAnsi="Times New Roman" w:cs="Times New Roman"/>
                <w:sz w:val="24"/>
                <w:szCs w:val="28"/>
                <w:lang w:eastAsia="ru-RU"/>
              </w:rPr>
              <w:t xml:space="preserve"> </w:t>
            </w:r>
            <w:r w:rsidR="00082497" w:rsidRPr="00465226">
              <w:rPr>
                <w:rFonts w:ascii="Times New Roman" w:eastAsia="Times New Roman" w:hAnsi="Times New Roman" w:cs="Times New Roman"/>
                <w:sz w:val="24"/>
                <w:szCs w:val="28"/>
                <w:lang w:eastAsia="ru-RU"/>
              </w:rPr>
              <w:t>раздела 7</w:t>
            </w:r>
            <w:r w:rsidR="008A44DC" w:rsidRPr="00465226">
              <w:rPr>
                <w:rFonts w:ascii="Times New Roman" w:eastAsia="Times New Roman" w:hAnsi="Times New Roman" w:cs="Times New Roman"/>
                <w:sz w:val="24"/>
                <w:szCs w:val="28"/>
                <w:lang w:eastAsia="ru-RU"/>
              </w:rPr>
              <w:t xml:space="preserve"> документации</w:t>
            </w:r>
            <w:r w:rsidR="001F6199" w:rsidRPr="00465226">
              <w:rPr>
                <w:rFonts w:ascii="Times New Roman" w:eastAsia="Times New Roman" w:hAnsi="Times New Roman" w:cs="Times New Roman"/>
                <w:sz w:val="24"/>
                <w:szCs w:val="28"/>
                <w:lang w:eastAsia="ru-RU"/>
              </w:rPr>
              <w:t>)</w:t>
            </w:r>
            <w:r w:rsidR="008A44DC" w:rsidRPr="00465226">
              <w:rPr>
                <w:rFonts w:ascii="Times New Roman" w:eastAsia="Times New Roman" w:hAnsi="Times New Roman" w:cs="Times New Roman"/>
                <w:sz w:val="24"/>
                <w:szCs w:val="28"/>
                <w:lang w:eastAsia="ru-RU"/>
              </w:rPr>
              <w:t>.</w:t>
            </w:r>
          </w:p>
        </w:tc>
      </w:tr>
      <w:tr w:rsidR="00E972DA" w:rsidRPr="00E972DA" w:rsidTr="002A7F49">
        <w:trPr>
          <w:trHeight w:val="397"/>
        </w:trPr>
        <w:tc>
          <w:tcPr>
            <w:tcW w:w="567" w:type="dxa"/>
            <w:shd w:val="clear" w:color="auto" w:fill="auto"/>
          </w:tcPr>
          <w:p w:rsidR="000B4048" w:rsidRPr="00E972DA" w:rsidRDefault="000B4048" w:rsidP="00193EBD">
            <w:pPr>
              <w:numPr>
                <w:ilvl w:val="0"/>
                <w:numId w:val="4"/>
              </w:numPr>
              <w:suppressAutoHyphens/>
              <w:spacing w:after="0" w:line="240" w:lineRule="auto"/>
              <w:jc w:val="both"/>
              <w:rPr>
                <w:rFonts w:ascii="Times New Roman" w:eastAsia="Times New Roman" w:hAnsi="Times New Roman" w:cs="Times New Roman"/>
                <w:color w:val="FF0000"/>
                <w:sz w:val="24"/>
                <w:szCs w:val="28"/>
                <w:lang w:eastAsia="ru-RU"/>
              </w:rPr>
            </w:pPr>
            <w:bookmarkStart w:id="12" w:name="_Ref415775147"/>
          </w:p>
        </w:tc>
        <w:bookmarkEnd w:id="12"/>
        <w:tc>
          <w:tcPr>
            <w:tcW w:w="2552" w:type="dxa"/>
            <w:shd w:val="clear" w:color="auto" w:fill="auto"/>
          </w:tcPr>
          <w:p w:rsidR="00D84C1C" w:rsidRPr="00465226" w:rsidRDefault="000B4048" w:rsidP="00414CCF">
            <w:pPr>
              <w:suppressAutoHyphens/>
              <w:spacing w:after="0" w:line="240" w:lineRule="auto"/>
              <w:rPr>
                <w:rFonts w:ascii="Times New Roman" w:eastAsia="Times New Roman" w:hAnsi="Times New Roman" w:cs="Times New Roman"/>
                <w:bCs/>
                <w:sz w:val="24"/>
                <w:szCs w:val="28"/>
                <w:lang w:eastAsia="ru-RU"/>
              </w:rPr>
            </w:pPr>
            <w:r w:rsidRPr="00465226">
              <w:rPr>
                <w:rFonts w:ascii="Times New Roman" w:eastAsia="Times New Roman" w:hAnsi="Times New Roman" w:cs="Times New Roman"/>
                <w:sz w:val="24"/>
                <w:szCs w:val="28"/>
                <w:lang w:eastAsia="ru-RU"/>
              </w:rPr>
              <w:t xml:space="preserve">Перечень документов, подтверждающих соответствие </w:t>
            </w:r>
            <w:r w:rsidR="00D84C1C" w:rsidRPr="00465226">
              <w:rPr>
                <w:rFonts w:ascii="Times New Roman" w:eastAsia="Times New Roman" w:hAnsi="Times New Roman" w:cs="Times New Roman"/>
                <w:sz w:val="24"/>
                <w:szCs w:val="28"/>
                <w:lang w:eastAsia="ru-RU"/>
              </w:rPr>
              <w:t xml:space="preserve">товара </w:t>
            </w:r>
          </w:p>
        </w:tc>
        <w:tc>
          <w:tcPr>
            <w:tcW w:w="6869" w:type="dxa"/>
          </w:tcPr>
          <w:p w:rsidR="000B4048" w:rsidRPr="00465226" w:rsidRDefault="000B4048" w:rsidP="00193EBD">
            <w:pPr>
              <w:suppressAutoHyphens/>
              <w:spacing w:after="0" w:line="240" w:lineRule="auto"/>
              <w:jc w:val="both"/>
              <w:rPr>
                <w:rFonts w:ascii="Times New Roman" w:eastAsia="Times New Roman" w:hAnsi="Times New Roman" w:cs="Times New Roman"/>
                <w:sz w:val="24"/>
                <w:szCs w:val="28"/>
                <w:lang w:eastAsia="ru-RU"/>
              </w:rPr>
            </w:pPr>
            <w:r w:rsidRPr="00465226">
              <w:rPr>
                <w:rFonts w:ascii="Times New Roman" w:eastAsia="Times New Roman" w:hAnsi="Times New Roman" w:cs="Times New Roman"/>
                <w:bCs/>
                <w:sz w:val="24"/>
                <w:szCs w:val="28"/>
                <w:lang w:eastAsia="ru-RU"/>
              </w:rPr>
              <w:t xml:space="preserve">Не требуются </w:t>
            </w:r>
          </w:p>
        </w:tc>
      </w:tr>
      <w:tr w:rsidR="00E972DA" w:rsidRPr="00E972DA" w:rsidTr="002A7F49">
        <w:trPr>
          <w:trHeight w:val="397"/>
        </w:trPr>
        <w:tc>
          <w:tcPr>
            <w:tcW w:w="567" w:type="dxa"/>
            <w:vMerge w:val="restart"/>
            <w:shd w:val="clear" w:color="auto" w:fill="auto"/>
          </w:tcPr>
          <w:p w:rsidR="000B4048" w:rsidRPr="00E972DA" w:rsidRDefault="000B4048" w:rsidP="00193EBD">
            <w:pPr>
              <w:numPr>
                <w:ilvl w:val="0"/>
                <w:numId w:val="4"/>
              </w:numPr>
              <w:suppressAutoHyphens/>
              <w:spacing w:after="0" w:line="240" w:lineRule="auto"/>
              <w:jc w:val="both"/>
              <w:rPr>
                <w:rFonts w:ascii="Times New Roman" w:eastAsia="Times New Roman" w:hAnsi="Times New Roman" w:cs="Times New Roman"/>
                <w:color w:val="FF0000"/>
                <w:sz w:val="24"/>
                <w:szCs w:val="28"/>
                <w:lang w:eastAsia="ru-RU"/>
              </w:rPr>
            </w:pPr>
            <w:bookmarkStart w:id="13" w:name="_Ref414293795"/>
          </w:p>
        </w:tc>
        <w:bookmarkEnd w:id="13"/>
        <w:tc>
          <w:tcPr>
            <w:tcW w:w="2552" w:type="dxa"/>
            <w:shd w:val="clear" w:color="auto" w:fill="auto"/>
          </w:tcPr>
          <w:p w:rsidR="000B4048" w:rsidRPr="00465226" w:rsidRDefault="000B4048" w:rsidP="00193EBD">
            <w:pPr>
              <w:suppressAutoHyphens/>
              <w:spacing w:after="0" w:line="240" w:lineRule="auto"/>
              <w:rPr>
                <w:rFonts w:ascii="Times New Roman" w:eastAsia="Times New Roman" w:hAnsi="Times New Roman" w:cs="Times New Roman"/>
                <w:sz w:val="24"/>
                <w:szCs w:val="28"/>
                <w:lang w:eastAsia="ru-RU"/>
              </w:rPr>
            </w:pPr>
            <w:r w:rsidRPr="00465226">
              <w:rPr>
                <w:rFonts w:ascii="Times New Roman" w:eastAsia="Times New Roman" w:hAnsi="Times New Roman" w:cs="Times New Roman"/>
                <w:sz w:val="24"/>
                <w:szCs w:val="28"/>
                <w:lang w:eastAsia="ru-RU"/>
              </w:rPr>
              <w:t>Обязательные требования к участникам закупки</w:t>
            </w:r>
          </w:p>
        </w:tc>
        <w:tc>
          <w:tcPr>
            <w:tcW w:w="6869" w:type="dxa"/>
          </w:tcPr>
          <w:p w:rsidR="000B4048" w:rsidRPr="00465226" w:rsidRDefault="000B4048" w:rsidP="00193EBD">
            <w:pPr>
              <w:keepNext/>
              <w:suppressAutoHyphens/>
              <w:spacing w:after="0" w:line="240" w:lineRule="auto"/>
              <w:jc w:val="both"/>
              <w:outlineLvl w:val="3"/>
              <w:rPr>
                <w:rFonts w:ascii="Times New Roman" w:eastAsia="Times New Roman" w:hAnsi="Times New Roman" w:cs="Times New Roman"/>
                <w:sz w:val="24"/>
                <w:szCs w:val="28"/>
                <w:lang w:eastAsia="ru-RU"/>
              </w:rPr>
            </w:pPr>
            <w:r w:rsidRPr="00465226">
              <w:rPr>
                <w:rFonts w:ascii="Times New Roman" w:eastAsia="Times New Roman" w:hAnsi="Times New Roman" w:cs="Times New Roman"/>
                <w:sz w:val="24"/>
                <w:szCs w:val="28"/>
                <w:lang w:eastAsia="ru-RU"/>
              </w:rPr>
              <w:t>В соответствии с приложением №1 к информационной карте</w:t>
            </w:r>
          </w:p>
        </w:tc>
      </w:tr>
      <w:tr w:rsidR="00E972DA" w:rsidRPr="00E972DA" w:rsidTr="002A7F49">
        <w:trPr>
          <w:trHeight w:val="397"/>
        </w:trPr>
        <w:tc>
          <w:tcPr>
            <w:tcW w:w="567" w:type="dxa"/>
            <w:vMerge/>
            <w:shd w:val="clear" w:color="auto" w:fill="auto"/>
          </w:tcPr>
          <w:p w:rsidR="000B4048" w:rsidRPr="00E972DA" w:rsidRDefault="000B4048" w:rsidP="00193EBD">
            <w:pPr>
              <w:suppressAutoHyphens/>
              <w:spacing w:after="0" w:line="240" w:lineRule="auto"/>
              <w:jc w:val="both"/>
              <w:rPr>
                <w:rFonts w:ascii="Times New Roman" w:eastAsia="Times New Roman" w:hAnsi="Times New Roman" w:cs="Times New Roman"/>
                <w:color w:val="FF0000"/>
                <w:sz w:val="24"/>
                <w:szCs w:val="28"/>
                <w:lang w:eastAsia="ru-RU"/>
              </w:rPr>
            </w:pPr>
          </w:p>
        </w:tc>
        <w:tc>
          <w:tcPr>
            <w:tcW w:w="2552" w:type="dxa"/>
            <w:shd w:val="clear" w:color="auto" w:fill="auto"/>
          </w:tcPr>
          <w:p w:rsidR="000B4048" w:rsidRPr="00465226" w:rsidRDefault="000B4048" w:rsidP="00193EBD">
            <w:pPr>
              <w:suppressAutoHyphens/>
              <w:spacing w:after="0" w:line="240" w:lineRule="auto"/>
              <w:rPr>
                <w:rFonts w:ascii="Times New Roman" w:eastAsia="Times New Roman" w:hAnsi="Times New Roman" w:cs="Times New Roman"/>
                <w:sz w:val="24"/>
                <w:szCs w:val="28"/>
                <w:highlight w:val="green"/>
                <w:lang w:eastAsia="ru-RU"/>
              </w:rPr>
            </w:pPr>
            <w:r w:rsidRPr="00465226">
              <w:rPr>
                <w:rFonts w:ascii="Times New Roman" w:eastAsia="Times New Roman" w:hAnsi="Times New Roman" w:cs="Times New Roman"/>
                <w:sz w:val="24"/>
                <w:szCs w:val="28"/>
                <w:lang w:eastAsia="ru-RU"/>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69" w:type="dxa"/>
          </w:tcPr>
          <w:p w:rsidR="000B4048" w:rsidRPr="00465226" w:rsidRDefault="000B4048" w:rsidP="00193EBD">
            <w:pPr>
              <w:keepNext/>
              <w:suppressAutoHyphens/>
              <w:spacing w:after="0" w:line="240" w:lineRule="auto"/>
              <w:jc w:val="both"/>
              <w:outlineLvl w:val="3"/>
              <w:rPr>
                <w:rFonts w:ascii="Times New Roman" w:eastAsia="Times New Roman" w:hAnsi="Times New Roman" w:cs="Times New Roman"/>
                <w:bCs/>
                <w:i/>
                <w:sz w:val="24"/>
                <w:szCs w:val="28"/>
                <w:highlight w:val="yellow"/>
                <w:lang w:eastAsia="ru-RU"/>
              </w:rPr>
            </w:pPr>
            <w:r w:rsidRPr="00465226">
              <w:rPr>
                <w:rFonts w:ascii="Times New Roman" w:eastAsia="Times New Roman" w:hAnsi="Times New Roman" w:cs="Times New Roman"/>
                <w:sz w:val="24"/>
                <w:szCs w:val="28"/>
                <w:lang w:eastAsia="ru-RU"/>
              </w:rPr>
              <w:t xml:space="preserve">Не </w:t>
            </w:r>
            <w:proofErr w:type="gramStart"/>
            <w:r w:rsidRPr="00465226">
              <w:rPr>
                <w:rFonts w:ascii="Times New Roman" w:eastAsia="Times New Roman" w:hAnsi="Times New Roman" w:cs="Times New Roman"/>
                <w:sz w:val="24"/>
                <w:szCs w:val="28"/>
                <w:lang w:eastAsia="ru-RU"/>
              </w:rPr>
              <w:t>установлены</w:t>
            </w:r>
            <w:proofErr w:type="gramEnd"/>
          </w:p>
        </w:tc>
      </w:tr>
      <w:tr w:rsidR="00E972DA" w:rsidRPr="00E972DA" w:rsidTr="002A7F49">
        <w:trPr>
          <w:trHeight w:val="397"/>
        </w:trPr>
        <w:tc>
          <w:tcPr>
            <w:tcW w:w="567" w:type="dxa"/>
            <w:shd w:val="clear" w:color="auto" w:fill="auto"/>
          </w:tcPr>
          <w:p w:rsidR="00B908A9" w:rsidRPr="002A6663" w:rsidRDefault="00B908A9" w:rsidP="00B908A9">
            <w:pPr>
              <w:suppressAutoHyphens/>
              <w:spacing w:after="0" w:line="240" w:lineRule="auto"/>
              <w:jc w:val="both"/>
              <w:rPr>
                <w:rFonts w:ascii="Times New Roman" w:eastAsia="Times New Roman" w:hAnsi="Times New Roman" w:cs="Times New Roman"/>
                <w:sz w:val="24"/>
                <w:szCs w:val="28"/>
                <w:lang w:eastAsia="ru-RU"/>
              </w:rPr>
            </w:pPr>
            <w:r w:rsidRPr="002A6663">
              <w:rPr>
                <w:rFonts w:ascii="Times New Roman" w:eastAsia="Times New Roman" w:hAnsi="Times New Roman" w:cs="Times New Roman"/>
                <w:sz w:val="24"/>
                <w:szCs w:val="28"/>
                <w:lang w:eastAsia="ru-RU"/>
              </w:rPr>
              <w:t>11.1</w:t>
            </w:r>
          </w:p>
        </w:tc>
        <w:tc>
          <w:tcPr>
            <w:tcW w:w="2552" w:type="dxa"/>
            <w:shd w:val="clear" w:color="auto" w:fill="auto"/>
          </w:tcPr>
          <w:p w:rsidR="00B908A9" w:rsidRPr="002A6663" w:rsidRDefault="00B908A9" w:rsidP="00B908A9">
            <w:pPr>
              <w:pStyle w:val="a"/>
              <w:numPr>
                <w:ilvl w:val="0"/>
                <w:numId w:val="0"/>
              </w:numPr>
              <w:jc w:val="left"/>
              <w:rPr>
                <w:rFonts w:ascii="Times New Roman" w:hAnsi="Times New Roman"/>
                <w:sz w:val="24"/>
              </w:rPr>
            </w:pPr>
            <w:r w:rsidRPr="002A6663">
              <w:rPr>
                <w:rFonts w:ascii="Times New Roman" w:hAnsi="Times New Roman"/>
                <w:sz w:val="24"/>
              </w:rPr>
              <w:t>Дополнительные требования к участникам закупки</w:t>
            </w:r>
          </w:p>
        </w:tc>
        <w:tc>
          <w:tcPr>
            <w:tcW w:w="6869" w:type="dxa"/>
          </w:tcPr>
          <w:p w:rsidR="00B908A9" w:rsidRPr="00465226" w:rsidRDefault="00B908A9" w:rsidP="00B908A9">
            <w:pPr>
              <w:pStyle w:val="a"/>
              <w:numPr>
                <w:ilvl w:val="0"/>
                <w:numId w:val="0"/>
              </w:numPr>
              <w:rPr>
                <w:rFonts w:ascii="Times New Roman" w:hAnsi="Times New Roman"/>
                <w:sz w:val="24"/>
              </w:rPr>
            </w:pPr>
            <w:proofErr w:type="gramStart"/>
            <w:r w:rsidRPr="00465226">
              <w:rPr>
                <w:rFonts w:ascii="Times New Roman" w:hAnsi="Times New Roman"/>
                <w:sz w:val="24"/>
              </w:rPr>
              <w:t>Установлены</w:t>
            </w:r>
            <w:proofErr w:type="gramEnd"/>
            <w:r w:rsidRPr="00465226">
              <w:rPr>
                <w:rFonts w:ascii="Times New Roman" w:hAnsi="Times New Roman"/>
                <w:sz w:val="24"/>
              </w:rPr>
              <w:t xml:space="preserve"> в соответствии с приложением №1 к информационной карте </w:t>
            </w:r>
          </w:p>
        </w:tc>
      </w:tr>
      <w:tr w:rsidR="00E972DA" w:rsidRPr="00E972DA" w:rsidTr="002A7F49">
        <w:trPr>
          <w:trHeight w:val="709"/>
        </w:trPr>
        <w:tc>
          <w:tcPr>
            <w:tcW w:w="567" w:type="dxa"/>
            <w:shd w:val="clear" w:color="auto" w:fill="auto"/>
          </w:tcPr>
          <w:p w:rsidR="000B4048" w:rsidRPr="00E972DA" w:rsidRDefault="000B4048" w:rsidP="00193EBD">
            <w:pPr>
              <w:numPr>
                <w:ilvl w:val="0"/>
                <w:numId w:val="4"/>
              </w:numPr>
              <w:suppressAutoHyphens/>
              <w:spacing w:after="0" w:line="240" w:lineRule="auto"/>
              <w:jc w:val="both"/>
              <w:rPr>
                <w:rFonts w:ascii="Times New Roman" w:eastAsia="Times New Roman" w:hAnsi="Times New Roman" w:cs="Times New Roman"/>
                <w:color w:val="FF0000"/>
                <w:sz w:val="24"/>
                <w:szCs w:val="28"/>
                <w:lang w:eastAsia="ru-RU"/>
              </w:rPr>
            </w:pPr>
            <w:bookmarkStart w:id="14" w:name="_Ref414042545"/>
          </w:p>
        </w:tc>
        <w:bookmarkEnd w:id="14"/>
        <w:tc>
          <w:tcPr>
            <w:tcW w:w="2552" w:type="dxa"/>
            <w:shd w:val="clear" w:color="auto" w:fill="auto"/>
          </w:tcPr>
          <w:p w:rsidR="000B4048" w:rsidRPr="00465226" w:rsidRDefault="000B4048" w:rsidP="00193EBD">
            <w:pPr>
              <w:suppressAutoHyphens/>
              <w:spacing w:after="0" w:line="240" w:lineRule="auto"/>
              <w:ind w:right="-72"/>
              <w:rPr>
                <w:rFonts w:ascii="Times New Roman" w:eastAsia="Times New Roman" w:hAnsi="Times New Roman" w:cs="Times New Roman"/>
                <w:bCs/>
                <w:sz w:val="24"/>
                <w:szCs w:val="28"/>
                <w:lang w:eastAsia="ru-RU"/>
              </w:rPr>
            </w:pPr>
            <w:r w:rsidRPr="00465226">
              <w:rPr>
                <w:rFonts w:ascii="Times New Roman" w:eastAsia="Times New Roman" w:hAnsi="Times New Roman" w:cs="Times New Roman"/>
                <w:sz w:val="24"/>
                <w:szCs w:val="28"/>
                <w:lang w:eastAsia="ru-RU"/>
              </w:rPr>
              <w:t>Квалификационные требования к участникам закупки</w:t>
            </w:r>
          </w:p>
        </w:tc>
        <w:tc>
          <w:tcPr>
            <w:tcW w:w="6869" w:type="dxa"/>
          </w:tcPr>
          <w:p w:rsidR="000B4048" w:rsidRPr="00465226" w:rsidRDefault="000B4048" w:rsidP="00193EBD">
            <w:pPr>
              <w:suppressAutoHyphens/>
              <w:spacing w:after="0" w:line="240" w:lineRule="auto"/>
              <w:jc w:val="both"/>
              <w:rPr>
                <w:rFonts w:ascii="Times New Roman" w:eastAsia="Times New Roman" w:hAnsi="Times New Roman" w:cs="Times New Roman"/>
                <w:sz w:val="24"/>
                <w:szCs w:val="28"/>
                <w:highlight w:val="yellow"/>
                <w:lang w:eastAsia="ru-RU"/>
              </w:rPr>
            </w:pPr>
            <w:proofErr w:type="gramStart"/>
            <w:r w:rsidRPr="00465226">
              <w:rPr>
                <w:rFonts w:ascii="Times New Roman" w:eastAsia="Times New Roman" w:hAnsi="Times New Roman" w:cs="Times New Roman"/>
                <w:sz w:val="24"/>
                <w:szCs w:val="28"/>
                <w:lang w:eastAsia="ru-RU"/>
              </w:rPr>
              <w:t>Установлены</w:t>
            </w:r>
            <w:proofErr w:type="gramEnd"/>
            <w:r w:rsidRPr="00465226">
              <w:rPr>
                <w:rFonts w:ascii="Times New Roman" w:eastAsia="Times New Roman" w:hAnsi="Times New Roman" w:cs="Times New Roman"/>
                <w:sz w:val="24"/>
                <w:szCs w:val="28"/>
                <w:lang w:eastAsia="ru-RU"/>
              </w:rPr>
              <w:t xml:space="preserve"> в соответствии с приложением №1 к информационной карте </w:t>
            </w:r>
          </w:p>
        </w:tc>
      </w:tr>
      <w:tr w:rsidR="00E972DA" w:rsidRPr="00E972DA" w:rsidTr="002A7F49">
        <w:trPr>
          <w:trHeight w:val="194"/>
        </w:trPr>
        <w:tc>
          <w:tcPr>
            <w:tcW w:w="567" w:type="dxa"/>
            <w:shd w:val="clear" w:color="auto" w:fill="auto"/>
          </w:tcPr>
          <w:p w:rsidR="0082744C" w:rsidRPr="00E972DA" w:rsidRDefault="0082744C" w:rsidP="0082744C">
            <w:pPr>
              <w:numPr>
                <w:ilvl w:val="0"/>
                <w:numId w:val="4"/>
              </w:numPr>
              <w:suppressAutoHyphens/>
              <w:spacing w:after="0" w:line="240" w:lineRule="auto"/>
              <w:jc w:val="both"/>
              <w:rPr>
                <w:rFonts w:ascii="Times New Roman" w:eastAsia="Times New Roman" w:hAnsi="Times New Roman" w:cs="Times New Roman"/>
                <w:color w:val="FF0000"/>
                <w:sz w:val="24"/>
                <w:szCs w:val="28"/>
                <w:lang w:eastAsia="ru-RU"/>
              </w:rPr>
            </w:pPr>
            <w:bookmarkStart w:id="15" w:name="_Ref414971406"/>
          </w:p>
        </w:tc>
        <w:bookmarkEnd w:id="15"/>
        <w:tc>
          <w:tcPr>
            <w:tcW w:w="2552" w:type="dxa"/>
            <w:shd w:val="clear" w:color="auto" w:fill="auto"/>
          </w:tcPr>
          <w:p w:rsidR="005142BE" w:rsidRPr="00465226" w:rsidRDefault="005142BE" w:rsidP="00916FA4">
            <w:pPr>
              <w:suppressAutoHyphens/>
              <w:spacing w:after="0" w:line="240" w:lineRule="auto"/>
              <w:rPr>
                <w:rFonts w:ascii="Times New Roman" w:eastAsia="Times New Roman" w:hAnsi="Times New Roman" w:cs="Times New Roman"/>
                <w:sz w:val="24"/>
                <w:szCs w:val="28"/>
                <w:lang w:eastAsia="ru-RU"/>
              </w:rPr>
            </w:pPr>
            <w:r w:rsidRPr="00465226">
              <w:rPr>
                <w:rFonts w:ascii="Times New Roman" w:eastAsia="Times New Roman" w:hAnsi="Times New Roman" w:cs="Times New Roman"/>
                <w:sz w:val="24"/>
                <w:szCs w:val="28"/>
                <w:lang w:eastAsia="ru-RU"/>
              </w:rPr>
              <w:t xml:space="preserve">Ограничения участия в закупке, участниками которой могут быть только субъекты МСП </w:t>
            </w:r>
          </w:p>
        </w:tc>
        <w:tc>
          <w:tcPr>
            <w:tcW w:w="6869" w:type="dxa"/>
          </w:tcPr>
          <w:p w:rsidR="0082744C" w:rsidRPr="00465226" w:rsidRDefault="0082744C" w:rsidP="0082744C">
            <w:pPr>
              <w:keepNext/>
              <w:suppressAutoHyphens/>
              <w:spacing w:after="0" w:line="240" w:lineRule="auto"/>
              <w:jc w:val="both"/>
              <w:outlineLvl w:val="3"/>
              <w:rPr>
                <w:rFonts w:ascii="Times New Roman" w:eastAsia="Times New Roman" w:hAnsi="Times New Roman" w:cs="Times New Roman"/>
                <w:bCs/>
                <w:i/>
                <w:sz w:val="24"/>
                <w:szCs w:val="28"/>
                <w:highlight w:val="yellow"/>
                <w:lang w:eastAsia="ru-RU"/>
              </w:rPr>
            </w:pPr>
            <w:r w:rsidRPr="00465226">
              <w:rPr>
                <w:rFonts w:ascii="Times New Roman" w:eastAsia="Times New Roman" w:hAnsi="Times New Roman" w:cs="Times New Roman"/>
                <w:sz w:val="24"/>
                <w:szCs w:val="28"/>
                <w:lang w:eastAsia="ru-RU"/>
              </w:rPr>
              <w:t xml:space="preserve">Не </w:t>
            </w:r>
            <w:proofErr w:type="gramStart"/>
            <w:r w:rsidRPr="00465226">
              <w:rPr>
                <w:rFonts w:ascii="Times New Roman" w:eastAsia="Times New Roman" w:hAnsi="Times New Roman" w:cs="Times New Roman"/>
                <w:sz w:val="24"/>
                <w:szCs w:val="28"/>
                <w:lang w:eastAsia="ru-RU"/>
              </w:rPr>
              <w:t>установлены</w:t>
            </w:r>
            <w:proofErr w:type="gramEnd"/>
          </w:p>
        </w:tc>
      </w:tr>
      <w:tr w:rsidR="00E972DA" w:rsidRPr="00E972DA" w:rsidTr="002A7F49">
        <w:trPr>
          <w:trHeight w:val="397"/>
        </w:trPr>
        <w:tc>
          <w:tcPr>
            <w:tcW w:w="567" w:type="dxa"/>
            <w:shd w:val="clear" w:color="auto" w:fill="auto"/>
          </w:tcPr>
          <w:p w:rsidR="0082744C" w:rsidRPr="00E972DA" w:rsidRDefault="0082744C" w:rsidP="0082744C">
            <w:pPr>
              <w:numPr>
                <w:ilvl w:val="0"/>
                <w:numId w:val="4"/>
              </w:numPr>
              <w:suppressAutoHyphens/>
              <w:spacing w:after="0" w:line="240" w:lineRule="auto"/>
              <w:jc w:val="both"/>
              <w:rPr>
                <w:rFonts w:ascii="Times New Roman" w:eastAsia="Times New Roman" w:hAnsi="Times New Roman" w:cs="Times New Roman"/>
                <w:color w:val="FF0000"/>
                <w:sz w:val="24"/>
                <w:szCs w:val="28"/>
                <w:lang w:eastAsia="ru-RU"/>
              </w:rPr>
            </w:pPr>
            <w:bookmarkStart w:id="16" w:name="_Ref415852011"/>
          </w:p>
        </w:tc>
        <w:bookmarkEnd w:id="16"/>
        <w:tc>
          <w:tcPr>
            <w:tcW w:w="2552" w:type="dxa"/>
            <w:shd w:val="clear" w:color="auto" w:fill="auto"/>
          </w:tcPr>
          <w:p w:rsidR="0082744C" w:rsidRPr="00465226" w:rsidRDefault="0082744C" w:rsidP="0082744C">
            <w:pPr>
              <w:suppressAutoHyphens/>
              <w:spacing w:after="0" w:line="240" w:lineRule="auto"/>
              <w:rPr>
                <w:rFonts w:ascii="Times New Roman" w:eastAsia="Times New Roman" w:hAnsi="Times New Roman" w:cs="Times New Roman"/>
                <w:bCs/>
                <w:sz w:val="24"/>
                <w:szCs w:val="28"/>
                <w:lang w:eastAsia="ru-RU"/>
              </w:rPr>
            </w:pPr>
            <w:r w:rsidRPr="00465226">
              <w:rPr>
                <w:rFonts w:ascii="Times New Roman" w:eastAsia="Times New Roman" w:hAnsi="Times New Roman" w:cs="Times New Roman"/>
                <w:bCs/>
                <w:sz w:val="24"/>
                <w:szCs w:val="28"/>
                <w:lang w:eastAsia="ru-RU"/>
              </w:rPr>
              <w:t>Требования к составу заявки на участие в закупке</w:t>
            </w:r>
          </w:p>
        </w:tc>
        <w:tc>
          <w:tcPr>
            <w:tcW w:w="6869" w:type="dxa"/>
          </w:tcPr>
          <w:p w:rsidR="0082744C" w:rsidRPr="00465226" w:rsidRDefault="0082744C" w:rsidP="0082744C">
            <w:pPr>
              <w:suppressAutoHyphens/>
              <w:spacing w:after="0" w:line="240" w:lineRule="auto"/>
              <w:jc w:val="both"/>
              <w:rPr>
                <w:rFonts w:ascii="Times New Roman" w:eastAsia="Times New Roman" w:hAnsi="Times New Roman" w:cs="Times New Roman"/>
                <w:sz w:val="24"/>
                <w:szCs w:val="28"/>
                <w:lang w:eastAsia="ru-RU"/>
              </w:rPr>
            </w:pPr>
            <w:r w:rsidRPr="00465226">
              <w:rPr>
                <w:rFonts w:ascii="Times New Roman" w:eastAsia="Times New Roman" w:hAnsi="Times New Roman" w:cs="Times New Roman"/>
                <w:sz w:val="24"/>
                <w:szCs w:val="28"/>
                <w:lang w:eastAsia="ru-RU"/>
              </w:rPr>
              <w:t>В соответствии с приложением №3 к информационной карте</w:t>
            </w:r>
          </w:p>
        </w:tc>
      </w:tr>
      <w:tr w:rsidR="00E972DA" w:rsidRPr="00E972DA" w:rsidTr="002A7F49">
        <w:trPr>
          <w:trHeight w:val="397"/>
        </w:trPr>
        <w:tc>
          <w:tcPr>
            <w:tcW w:w="567" w:type="dxa"/>
            <w:shd w:val="clear" w:color="auto" w:fill="auto"/>
          </w:tcPr>
          <w:p w:rsidR="0082744C" w:rsidRPr="00E972DA" w:rsidRDefault="0082744C" w:rsidP="0082744C">
            <w:pPr>
              <w:numPr>
                <w:ilvl w:val="0"/>
                <w:numId w:val="4"/>
              </w:numPr>
              <w:suppressAutoHyphens/>
              <w:spacing w:after="0" w:line="240" w:lineRule="auto"/>
              <w:jc w:val="both"/>
              <w:rPr>
                <w:rFonts w:ascii="Times New Roman" w:eastAsia="Times New Roman" w:hAnsi="Times New Roman" w:cs="Times New Roman"/>
                <w:color w:val="FF0000"/>
                <w:sz w:val="24"/>
                <w:szCs w:val="28"/>
                <w:lang w:eastAsia="ru-RU"/>
              </w:rPr>
            </w:pPr>
            <w:bookmarkStart w:id="17" w:name="_Ref414298333"/>
          </w:p>
        </w:tc>
        <w:bookmarkEnd w:id="17"/>
        <w:tc>
          <w:tcPr>
            <w:tcW w:w="2552" w:type="dxa"/>
            <w:shd w:val="clear" w:color="auto" w:fill="auto"/>
          </w:tcPr>
          <w:p w:rsidR="0082744C" w:rsidRPr="00465226" w:rsidRDefault="0082744C" w:rsidP="0082744C">
            <w:pPr>
              <w:suppressAutoHyphens/>
              <w:spacing w:after="0" w:line="240" w:lineRule="auto"/>
              <w:rPr>
                <w:rFonts w:ascii="Times New Roman" w:eastAsia="Times New Roman" w:hAnsi="Times New Roman" w:cs="Times New Roman"/>
                <w:bCs/>
                <w:sz w:val="24"/>
                <w:szCs w:val="28"/>
                <w:lang w:eastAsia="ru-RU"/>
              </w:rPr>
            </w:pPr>
            <w:r w:rsidRPr="00465226">
              <w:rPr>
                <w:rFonts w:ascii="Times New Roman" w:eastAsia="Times New Roman" w:hAnsi="Times New Roman" w:cs="Times New Roman"/>
                <w:sz w:val="24"/>
                <w:szCs w:val="28"/>
                <w:lang w:eastAsia="ru-RU"/>
              </w:rPr>
              <w:t>Обеспечение заявки: форма, размер</w:t>
            </w:r>
          </w:p>
        </w:tc>
        <w:tc>
          <w:tcPr>
            <w:tcW w:w="6869" w:type="dxa"/>
          </w:tcPr>
          <w:p w:rsidR="0082744C" w:rsidRPr="00465226" w:rsidRDefault="00C76DB9" w:rsidP="00C76DB9">
            <w:pPr>
              <w:suppressAutoHyphens/>
              <w:spacing w:after="0" w:line="240" w:lineRule="auto"/>
              <w:jc w:val="both"/>
              <w:rPr>
                <w:rFonts w:ascii="Times New Roman" w:eastAsia="Times New Roman" w:hAnsi="Times New Roman" w:cs="Times New Roman"/>
                <w:sz w:val="24"/>
                <w:szCs w:val="28"/>
                <w:lang w:eastAsia="ru-RU"/>
              </w:rPr>
            </w:pPr>
            <w:r w:rsidRPr="00465226">
              <w:rPr>
                <w:rFonts w:ascii="Times New Roman" w:eastAsia="Times New Roman" w:hAnsi="Times New Roman" w:cs="Times New Roman"/>
                <w:sz w:val="24"/>
                <w:szCs w:val="28"/>
                <w:lang w:eastAsia="ru-RU"/>
              </w:rPr>
              <w:t>Не т</w:t>
            </w:r>
            <w:r w:rsidR="0082744C" w:rsidRPr="00465226">
              <w:rPr>
                <w:rFonts w:ascii="Times New Roman" w:eastAsia="Times New Roman" w:hAnsi="Times New Roman" w:cs="Times New Roman"/>
                <w:sz w:val="24"/>
                <w:szCs w:val="28"/>
                <w:lang w:eastAsia="ru-RU"/>
              </w:rPr>
              <w:t>ребуется</w:t>
            </w:r>
          </w:p>
        </w:tc>
      </w:tr>
      <w:tr w:rsidR="00E972DA" w:rsidRPr="00E972DA" w:rsidTr="002A7F49">
        <w:trPr>
          <w:trHeight w:val="232"/>
        </w:trPr>
        <w:tc>
          <w:tcPr>
            <w:tcW w:w="567" w:type="dxa"/>
            <w:shd w:val="clear" w:color="auto" w:fill="auto"/>
          </w:tcPr>
          <w:p w:rsidR="0082744C" w:rsidRPr="00E972DA" w:rsidRDefault="0082744C" w:rsidP="0082744C">
            <w:pPr>
              <w:numPr>
                <w:ilvl w:val="0"/>
                <w:numId w:val="4"/>
              </w:numPr>
              <w:suppressAutoHyphens/>
              <w:spacing w:after="0" w:line="240" w:lineRule="auto"/>
              <w:jc w:val="both"/>
              <w:rPr>
                <w:rFonts w:ascii="Times New Roman" w:eastAsia="Times New Roman" w:hAnsi="Times New Roman" w:cs="Times New Roman"/>
                <w:color w:val="FF0000"/>
                <w:sz w:val="24"/>
                <w:szCs w:val="28"/>
                <w:lang w:eastAsia="ru-RU"/>
              </w:rPr>
            </w:pPr>
            <w:bookmarkStart w:id="18" w:name="_Ref314163382"/>
          </w:p>
        </w:tc>
        <w:bookmarkEnd w:id="18"/>
        <w:tc>
          <w:tcPr>
            <w:tcW w:w="2552" w:type="dxa"/>
            <w:shd w:val="clear" w:color="auto" w:fill="auto"/>
          </w:tcPr>
          <w:p w:rsidR="0082744C" w:rsidRPr="00086B1D" w:rsidRDefault="0082744C" w:rsidP="0082744C">
            <w:pPr>
              <w:suppressAutoHyphens/>
              <w:spacing w:after="0" w:line="240" w:lineRule="auto"/>
              <w:rPr>
                <w:rFonts w:ascii="Times New Roman" w:eastAsia="Times New Roman" w:hAnsi="Times New Roman" w:cs="Times New Roman"/>
                <w:bCs/>
                <w:spacing w:val="-6"/>
                <w:sz w:val="24"/>
                <w:szCs w:val="28"/>
                <w:lang w:eastAsia="ru-RU"/>
              </w:rPr>
            </w:pPr>
            <w:r w:rsidRPr="00086B1D">
              <w:rPr>
                <w:rFonts w:ascii="Times New Roman" w:eastAsia="Times New Roman" w:hAnsi="Times New Roman" w:cs="Times New Roman"/>
                <w:bCs/>
                <w:spacing w:val="-6"/>
                <w:sz w:val="24"/>
                <w:szCs w:val="28"/>
                <w:lang w:eastAsia="ru-RU"/>
              </w:rPr>
              <w:t>Дата начала – дата и время окончания срока подачи заявок</w:t>
            </w:r>
          </w:p>
        </w:tc>
        <w:tc>
          <w:tcPr>
            <w:tcW w:w="6869" w:type="dxa"/>
          </w:tcPr>
          <w:p w:rsidR="0082744C" w:rsidRPr="00086B1D" w:rsidRDefault="0082744C" w:rsidP="00446A71">
            <w:pPr>
              <w:suppressAutoHyphens/>
              <w:spacing w:after="0" w:line="240" w:lineRule="auto"/>
              <w:jc w:val="both"/>
              <w:rPr>
                <w:rFonts w:ascii="Times New Roman" w:eastAsia="Times New Roman" w:hAnsi="Times New Roman" w:cs="Times New Roman"/>
                <w:bCs/>
                <w:sz w:val="24"/>
                <w:szCs w:val="28"/>
                <w:lang w:eastAsia="ru-RU"/>
              </w:rPr>
            </w:pPr>
            <w:r w:rsidRPr="00086B1D">
              <w:rPr>
                <w:rFonts w:ascii="Times New Roman" w:eastAsia="Times New Roman" w:hAnsi="Times New Roman" w:cs="Times New Roman"/>
                <w:bCs/>
                <w:sz w:val="24"/>
                <w:szCs w:val="28"/>
                <w:lang w:eastAsia="ru-RU"/>
              </w:rPr>
              <w:t xml:space="preserve">Заявки подаются, начиная </w:t>
            </w:r>
            <w:r w:rsidRPr="0008098F">
              <w:rPr>
                <w:rFonts w:ascii="Times New Roman" w:eastAsia="Times New Roman" w:hAnsi="Times New Roman" w:cs="Times New Roman"/>
                <w:bCs/>
                <w:sz w:val="24"/>
                <w:szCs w:val="28"/>
                <w:highlight w:val="yellow"/>
                <w:lang w:eastAsia="ru-RU"/>
              </w:rPr>
              <w:t>с «</w:t>
            </w:r>
            <w:r w:rsidR="00446A71">
              <w:rPr>
                <w:rFonts w:ascii="Times New Roman" w:eastAsia="Times New Roman" w:hAnsi="Times New Roman" w:cs="Times New Roman"/>
                <w:bCs/>
                <w:sz w:val="24"/>
                <w:szCs w:val="28"/>
                <w:highlight w:val="yellow"/>
                <w:lang w:eastAsia="ru-RU"/>
              </w:rPr>
              <w:t>24</w:t>
            </w:r>
            <w:r w:rsidRPr="0008098F">
              <w:rPr>
                <w:rFonts w:ascii="Times New Roman" w:eastAsia="Times New Roman" w:hAnsi="Times New Roman" w:cs="Times New Roman"/>
                <w:bCs/>
                <w:sz w:val="24"/>
                <w:szCs w:val="28"/>
                <w:highlight w:val="yellow"/>
                <w:lang w:eastAsia="ru-RU"/>
              </w:rPr>
              <w:t>»</w:t>
            </w:r>
            <w:r w:rsidR="00BC7BAF" w:rsidRPr="0008098F">
              <w:rPr>
                <w:rFonts w:ascii="Times New Roman" w:eastAsia="Times New Roman" w:hAnsi="Times New Roman" w:cs="Times New Roman"/>
                <w:bCs/>
                <w:sz w:val="24"/>
                <w:szCs w:val="28"/>
                <w:highlight w:val="yellow"/>
                <w:lang w:eastAsia="ru-RU"/>
              </w:rPr>
              <w:t xml:space="preserve"> </w:t>
            </w:r>
            <w:r w:rsidR="00465226" w:rsidRPr="0008098F">
              <w:rPr>
                <w:rFonts w:ascii="Times New Roman" w:eastAsia="Times New Roman" w:hAnsi="Times New Roman" w:cs="Times New Roman"/>
                <w:bCs/>
                <w:sz w:val="24"/>
                <w:szCs w:val="28"/>
                <w:highlight w:val="yellow"/>
                <w:lang w:eastAsia="ru-RU"/>
              </w:rPr>
              <w:t>ноября</w:t>
            </w:r>
            <w:r w:rsidR="00BC7BAF" w:rsidRPr="0008098F">
              <w:rPr>
                <w:rFonts w:ascii="Times New Roman" w:eastAsia="Times New Roman" w:hAnsi="Times New Roman" w:cs="Times New Roman"/>
                <w:bCs/>
                <w:sz w:val="24"/>
                <w:szCs w:val="28"/>
                <w:highlight w:val="yellow"/>
                <w:lang w:eastAsia="ru-RU"/>
              </w:rPr>
              <w:t xml:space="preserve"> </w:t>
            </w:r>
            <w:r w:rsidRPr="0008098F">
              <w:rPr>
                <w:rFonts w:ascii="Times New Roman" w:eastAsia="Times New Roman" w:hAnsi="Times New Roman" w:cs="Times New Roman"/>
                <w:bCs/>
                <w:sz w:val="24"/>
                <w:szCs w:val="28"/>
                <w:highlight w:val="yellow"/>
                <w:lang w:eastAsia="ru-RU"/>
              </w:rPr>
              <w:t>2021 г., и до</w:t>
            </w:r>
            <w:r w:rsidR="00BC7BAF" w:rsidRPr="0008098F">
              <w:rPr>
                <w:rFonts w:ascii="Times New Roman" w:eastAsia="Times New Roman" w:hAnsi="Times New Roman" w:cs="Times New Roman"/>
                <w:bCs/>
                <w:sz w:val="24"/>
                <w:szCs w:val="28"/>
                <w:highlight w:val="yellow"/>
                <w:lang w:eastAsia="ru-RU"/>
              </w:rPr>
              <w:t xml:space="preserve"> 09</w:t>
            </w:r>
            <w:r w:rsidRPr="0008098F">
              <w:rPr>
                <w:rFonts w:ascii="Times New Roman" w:eastAsia="Times New Roman" w:hAnsi="Times New Roman" w:cs="Times New Roman"/>
                <w:bCs/>
                <w:sz w:val="24"/>
                <w:szCs w:val="28"/>
                <w:highlight w:val="yellow"/>
                <w:lang w:eastAsia="ru-RU"/>
              </w:rPr>
              <w:t xml:space="preserve"> ч. 00 мин. «</w:t>
            </w:r>
            <w:r w:rsidR="00560599">
              <w:rPr>
                <w:rFonts w:ascii="Times New Roman" w:eastAsia="Times New Roman" w:hAnsi="Times New Roman" w:cs="Times New Roman"/>
                <w:bCs/>
                <w:sz w:val="24"/>
                <w:szCs w:val="28"/>
                <w:highlight w:val="yellow"/>
                <w:lang w:eastAsia="ru-RU"/>
              </w:rPr>
              <w:t>10</w:t>
            </w:r>
            <w:r w:rsidRPr="0008098F">
              <w:rPr>
                <w:rFonts w:ascii="Times New Roman" w:eastAsia="Times New Roman" w:hAnsi="Times New Roman" w:cs="Times New Roman"/>
                <w:bCs/>
                <w:sz w:val="24"/>
                <w:szCs w:val="28"/>
                <w:highlight w:val="yellow"/>
                <w:lang w:eastAsia="ru-RU"/>
              </w:rPr>
              <w:t>»</w:t>
            </w:r>
            <w:r w:rsidR="00BC7BAF" w:rsidRPr="0008098F">
              <w:rPr>
                <w:rFonts w:ascii="Times New Roman" w:eastAsia="Times New Roman" w:hAnsi="Times New Roman" w:cs="Times New Roman"/>
                <w:bCs/>
                <w:sz w:val="24"/>
                <w:szCs w:val="28"/>
                <w:highlight w:val="yellow"/>
                <w:lang w:eastAsia="ru-RU"/>
              </w:rPr>
              <w:t xml:space="preserve"> </w:t>
            </w:r>
            <w:r w:rsidR="00465226" w:rsidRPr="0008098F">
              <w:rPr>
                <w:rFonts w:ascii="Times New Roman" w:eastAsia="Times New Roman" w:hAnsi="Times New Roman" w:cs="Times New Roman"/>
                <w:bCs/>
                <w:sz w:val="24"/>
                <w:szCs w:val="28"/>
                <w:highlight w:val="yellow"/>
                <w:lang w:eastAsia="ru-RU"/>
              </w:rPr>
              <w:t>декабря</w:t>
            </w:r>
            <w:r w:rsidR="00BC7BAF" w:rsidRPr="0008098F">
              <w:rPr>
                <w:rFonts w:ascii="Times New Roman" w:eastAsia="Times New Roman" w:hAnsi="Times New Roman" w:cs="Times New Roman"/>
                <w:bCs/>
                <w:sz w:val="24"/>
                <w:szCs w:val="28"/>
                <w:highlight w:val="yellow"/>
                <w:lang w:eastAsia="ru-RU"/>
              </w:rPr>
              <w:t xml:space="preserve"> </w:t>
            </w:r>
            <w:r w:rsidRPr="0008098F">
              <w:rPr>
                <w:rFonts w:ascii="Times New Roman" w:eastAsia="Times New Roman" w:hAnsi="Times New Roman" w:cs="Times New Roman"/>
                <w:bCs/>
                <w:sz w:val="24"/>
                <w:szCs w:val="28"/>
                <w:highlight w:val="yellow"/>
                <w:lang w:eastAsia="ru-RU"/>
              </w:rPr>
              <w:t>2021г. (по местному времени</w:t>
            </w:r>
            <w:r w:rsidRPr="00086B1D">
              <w:rPr>
                <w:rFonts w:ascii="Times New Roman" w:eastAsia="Times New Roman" w:hAnsi="Times New Roman" w:cs="Times New Roman"/>
                <w:bCs/>
                <w:sz w:val="24"/>
                <w:szCs w:val="28"/>
                <w:lang w:eastAsia="ru-RU"/>
              </w:rPr>
              <w:t xml:space="preserve"> заказчика)</w:t>
            </w:r>
            <w:r w:rsidR="00BE2FC2" w:rsidRPr="00086B1D">
              <w:rPr>
                <w:rFonts w:ascii="Times New Roman" w:eastAsia="Times New Roman" w:hAnsi="Times New Roman" w:cs="Times New Roman"/>
                <w:bCs/>
                <w:sz w:val="24"/>
                <w:szCs w:val="28"/>
                <w:lang w:eastAsia="ru-RU"/>
              </w:rPr>
              <w:t>.</w:t>
            </w:r>
          </w:p>
        </w:tc>
      </w:tr>
      <w:tr w:rsidR="00E972DA" w:rsidRPr="00E972DA" w:rsidTr="002A7F49">
        <w:trPr>
          <w:trHeight w:val="232"/>
        </w:trPr>
        <w:tc>
          <w:tcPr>
            <w:tcW w:w="567" w:type="dxa"/>
            <w:shd w:val="clear" w:color="auto" w:fill="auto"/>
          </w:tcPr>
          <w:p w:rsidR="0082744C" w:rsidRPr="00E972DA" w:rsidRDefault="0082744C" w:rsidP="0082744C">
            <w:pPr>
              <w:numPr>
                <w:ilvl w:val="0"/>
                <w:numId w:val="4"/>
              </w:numPr>
              <w:suppressAutoHyphens/>
              <w:spacing w:after="0" w:line="240" w:lineRule="auto"/>
              <w:jc w:val="both"/>
              <w:rPr>
                <w:rFonts w:ascii="Times New Roman" w:eastAsia="Times New Roman" w:hAnsi="Times New Roman" w:cs="Times New Roman"/>
                <w:color w:val="FF0000"/>
                <w:sz w:val="24"/>
                <w:szCs w:val="28"/>
                <w:lang w:eastAsia="ru-RU"/>
              </w:rPr>
            </w:pPr>
            <w:bookmarkStart w:id="19" w:name="_Ref455172310"/>
          </w:p>
        </w:tc>
        <w:bookmarkEnd w:id="19"/>
        <w:tc>
          <w:tcPr>
            <w:tcW w:w="2552" w:type="dxa"/>
            <w:shd w:val="clear" w:color="auto" w:fill="auto"/>
          </w:tcPr>
          <w:p w:rsidR="0082744C" w:rsidRPr="00086B1D" w:rsidRDefault="0082744C" w:rsidP="0082744C">
            <w:pPr>
              <w:suppressAutoHyphens/>
              <w:spacing w:after="0" w:line="240" w:lineRule="auto"/>
              <w:rPr>
                <w:rFonts w:ascii="Times New Roman" w:eastAsia="Times New Roman" w:hAnsi="Times New Roman" w:cs="Times New Roman"/>
                <w:bCs/>
                <w:spacing w:val="-6"/>
                <w:sz w:val="24"/>
                <w:szCs w:val="28"/>
                <w:lang w:eastAsia="ru-RU"/>
              </w:rPr>
            </w:pPr>
            <w:r w:rsidRPr="00086B1D">
              <w:rPr>
                <w:rFonts w:ascii="Times New Roman" w:eastAsia="Times New Roman" w:hAnsi="Times New Roman" w:cs="Times New Roman"/>
                <w:bCs/>
                <w:spacing w:val="-6"/>
                <w:sz w:val="24"/>
                <w:szCs w:val="28"/>
                <w:lang w:eastAsia="ru-RU"/>
              </w:rPr>
              <w:t xml:space="preserve">Дата начала – дата </w:t>
            </w:r>
            <w:proofErr w:type="gramStart"/>
            <w:r w:rsidRPr="00086B1D">
              <w:rPr>
                <w:rFonts w:ascii="Times New Roman" w:eastAsia="Times New Roman" w:hAnsi="Times New Roman" w:cs="Times New Roman"/>
                <w:bCs/>
                <w:spacing w:val="-6"/>
                <w:sz w:val="24"/>
                <w:szCs w:val="28"/>
                <w:lang w:eastAsia="ru-RU"/>
              </w:rPr>
              <w:t xml:space="preserve">окончания срока предоставления </w:t>
            </w:r>
            <w:r w:rsidRPr="00086B1D">
              <w:rPr>
                <w:rFonts w:ascii="Times New Roman" w:eastAsia="Times New Roman" w:hAnsi="Times New Roman" w:cs="Times New Roman"/>
                <w:bCs/>
                <w:spacing w:val="-6"/>
                <w:sz w:val="24"/>
                <w:szCs w:val="28"/>
                <w:lang w:eastAsia="ru-RU"/>
              </w:rPr>
              <w:lastRenderedPageBreak/>
              <w:t xml:space="preserve">разъяснений </w:t>
            </w:r>
            <w:r w:rsidRPr="00086B1D">
              <w:rPr>
                <w:rFonts w:ascii="Times New Roman" w:eastAsia="Times New Roman" w:hAnsi="Times New Roman" w:cs="Times New Roman"/>
                <w:bCs/>
                <w:sz w:val="24"/>
                <w:szCs w:val="28"/>
                <w:lang w:eastAsia="ru-RU"/>
              </w:rPr>
              <w:t>документации</w:t>
            </w:r>
            <w:proofErr w:type="gramEnd"/>
            <w:r w:rsidRPr="00086B1D">
              <w:rPr>
                <w:rFonts w:ascii="Times New Roman" w:eastAsia="Times New Roman" w:hAnsi="Times New Roman" w:cs="Times New Roman"/>
                <w:bCs/>
                <w:sz w:val="24"/>
                <w:szCs w:val="28"/>
                <w:lang w:eastAsia="ru-RU"/>
              </w:rPr>
              <w:t xml:space="preserve"> о закупке</w:t>
            </w:r>
          </w:p>
        </w:tc>
        <w:tc>
          <w:tcPr>
            <w:tcW w:w="6869" w:type="dxa"/>
          </w:tcPr>
          <w:p w:rsidR="0082744C" w:rsidRPr="00086B1D" w:rsidRDefault="0082744C" w:rsidP="00465226">
            <w:pPr>
              <w:suppressAutoHyphens/>
              <w:spacing w:after="0" w:line="240" w:lineRule="auto"/>
              <w:jc w:val="both"/>
              <w:rPr>
                <w:rFonts w:ascii="Times New Roman" w:eastAsia="Times New Roman" w:hAnsi="Times New Roman" w:cs="Times New Roman"/>
                <w:bCs/>
                <w:sz w:val="24"/>
                <w:szCs w:val="28"/>
                <w:lang w:eastAsia="ru-RU"/>
              </w:rPr>
            </w:pPr>
            <w:r w:rsidRPr="00086B1D">
              <w:rPr>
                <w:rFonts w:ascii="Times New Roman" w:eastAsia="Times New Roman" w:hAnsi="Times New Roman" w:cs="Times New Roman"/>
                <w:bCs/>
                <w:sz w:val="24"/>
                <w:szCs w:val="28"/>
                <w:lang w:eastAsia="ru-RU"/>
              </w:rPr>
              <w:lastRenderedPageBreak/>
              <w:t>Разъяснения положений документации о закупке, полученные в соответствии с п.</w:t>
            </w:r>
            <w:r w:rsidRPr="00086B1D">
              <w:rPr>
                <w:rFonts w:ascii="Times New Roman" w:eastAsia="Times New Roman" w:hAnsi="Times New Roman" w:cs="Times New Roman"/>
                <w:sz w:val="24"/>
                <w:szCs w:val="24"/>
                <w:lang w:eastAsia="ru-RU"/>
              </w:rPr>
              <w:t>4.3.1</w:t>
            </w:r>
            <w:r w:rsidRPr="00086B1D">
              <w:rPr>
                <w:rFonts w:ascii="Times New Roman" w:eastAsia="Times New Roman" w:hAnsi="Times New Roman" w:cs="Times New Roman"/>
                <w:bCs/>
                <w:sz w:val="24"/>
                <w:szCs w:val="28"/>
                <w:lang w:eastAsia="ru-RU"/>
              </w:rPr>
              <w:t>, предоставляются с «</w:t>
            </w:r>
            <w:r w:rsidR="00560599">
              <w:rPr>
                <w:rFonts w:ascii="Times New Roman" w:eastAsia="Times New Roman" w:hAnsi="Times New Roman" w:cs="Times New Roman"/>
                <w:bCs/>
                <w:sz w:val="24"/>
                <w:szCs w:val="28"/>
                <w:lang w:eastAsia="ru-RU"/>
              </w:rPr>
              <w:t>24</w:t>
            </w:r>
            <w:r w:rsidRPr="00086B1D">
              <w:rPr>
                <w:rFonts w:ascii="Times New Roman" w:eastAsia="Times New Roman" w:hAnsi="Times New Roman" w:cs="Times New Roman"/>
                <w:bCs/>
                <w:sz w:val="24"/>
                <w:szCs w:val="28"/>
                <w:lang w:eastAsia="ru-RU"/>
              </w:rPr>
              <w:t>»</w:t>
            </w:r>
            <w:r w:rsidR="00A953A8" w:rsidRPr="00086B1D">
              <w:rPr>
                <w:rFonts w:ascii="Times New Roman" w:eastAsia="Times New Roman" w:hAnsi="Times New Roman" w:cs="Times New Roman"/>
                <w:bCs/>
                <w:sz w:val="24"/>
                <w:szCs w:val="28"/>
                <w:lang w:eastAsia="ru-RU"/>
              </w:rPr>
              <w:t xml:space="preserve"> </w:t>
            </w:r>
            <w:r w:rsidR="00465226" w:rsidRPr="00086B1D">
              <w:rPr>
                <w:rFonts w:ascii="Times New Roman" w:eastAsia="Times New Roman" w:hAnsi="Times New Roman" w:cs="Times New Roman"/>
                <w:bCs/>
                <w:sz w:val="24"/>
                <w:szCs w:val="28"/>
                <w:lang w:eastAsia="ru-RU"/>
              </w:rPr>
              <w:t>ноября</w:t>
            </w:r>
            <w:r w:rsidR="00A953A8" w:rsidRPr="00086B1D">
              <w:rPr>
                <w:rFonts w:ascii="Times New Roman" w:eastAsia="Times New Roman" w:hAnsi="Times New Roman" w:cs="Times New Roman"/>
                <w:bCs/>
                <w:sz w:val="24"/>
                <w:szCs w:val="28"/>
                <w:lang w:eastAsia="ru-RU"/>
              </w:rPr>
              <w:t xml:space="preserve"> 2</w:t>
            </w:r>
            <w:r w:rsidRPr="00086B1D">
              <w:rPr>
                <w:rFonts w:ascii="Times New Roman" w:eastAsia="Times New Roman" w:hAnsi="Times New Roman" w:cs="Times New Roman"/>
                <w:bCs/>
                <w:sz w:val="24"/>
                <w:szCs w:val="28"/>
                <w:lang w:eastAsia="ru-RU"/>
              </w:rPr>
              <w:t>021 г. по «</w:t>
            </w:r>
            <w:r w:rsidR="00560599">
              <w:rPr>
                <w:rFonts w:ascii="Times New Roman" w:eastAsia="Times New Roman" w:hAnsi="Times New Roman" w:cs="Times New Roman"/>
                <w:bCs/>
                <w:sz w:val="24"/>
                <w:szCs w:val="28"/>
                <w:lang w:eastAsia="ru-RU"/>
              </w:rPr>
              <w:t>06</w:t>
            </w:r>
            <w:r w:rsidRPr="00086B1D">
              <w:rPr>
                <w:rFonts w:ascii="Times New Roman" w:eastAsia="Times New Roman" w:hAnsi="Times New Roman" w:cs="Times New Roman"/>
                <w:bCs/>
                <w:sz w:val="24"/>
                <w:szCs w:val="28"/>
                <w:lang w:eastAsia="ru-RU"/>
              </w:rPr>
              <w:t>»</w:t>
            </w:r>
            <w:r w:rsidR="00457AA8" w:rsidRPr="00086B1D">
              <w:rPr>
                <w:rFonts w:ascii="Times New Roman" w:eastAsia="Times New Roman" w:hAnsi="Times New Roman" w:cs="Times New Roman"/>
                <w:bCs/>
                <w:sz w:val="24"/>
                <w:szCs w:val="28"/>
                <w:lang w:eastAsia="ru-RU"/>
              </w:rPr>
              <w:t xml:space="preserve"> </w:t>
            </w:r>
            <w:r w:rsidR="00465226" w:rsidRPr="00086B1D">
              <w:rPr>
                <w:rFonts w:ascii="Times New Roman" w:eastAsia="Times New Roman" w:hAnsi="Times New Roman" w:cs="Times New Roman"/>
                <w:bCs/>
                <w:sz w:val="24"/>
                <w:szCs w:val="28"/>
                <w:lang w:eastAsia="ru-RU"/>
              </w:rPr>
              <w:t>декабря</w:t>
            </w:r>
            <w:r w:rsidR="00457AA8" w:rsidRPr="00086B1D">
              <w:rPr>
                <w:rFonts w:ascii="Times New Roman" w:eastAsia="Times New Roman" w:hAnsi="Times New Roman" w:cs="Times New Roman"/>
                <w:bCs/>
                <w:sz w:val="24"/>
                <w:szCs w:val="28"/>
                <w:lang w:eastAsia="ru-RU"/>
              </w:rPr>
              <w:t xml:space="preserve"> </w:t>
            </w:r>
            <w:r w:rsidRPr="00086B1D">
              <w:rPr>
                <w:rFonts w:ascii="Times New Roman" w:eastAsia="Times New Roman" w:hAnsi="Times New Roman" w:cs="Times New Roman"/>
                <w:bCs/>
                <w:sz w:val="24"/>
                <w:szCs w:val="28"/>
                <w:lang w:eastAsia="ru-RU"/>
              </w:rPr>
              <w:t>2021 г. (включительно)</w:t>
            </w:r>
            <w:r w:rsidR="0008625A" w:rsidRPr="00086B1D">
              <w:rPr>
                <w:rFonts w:ascii="Times New Roman" w:eastAsia="Times New Roman" w:hAnsi="Times New Roman" w:cs="Times New Roman"/>
                <w:bCs/>
                <w:spacing w:val="-6"/>
                <w:sz w:val="24"/>
                <w:szCs w:val="28"/>
                <w:lang w:eastAsia="ru-RU"/>
              </w:rPr>
              <w:t>.</w:t>
            </w:r>
          </w:p>
        </w:tc>
      </w:tr>
      <w:tr w:rsidR="00E972DA" w:rsidRPr="00E972DA" w:rsidTr="002A7F49">
        <w:trPr>
          <w:trHeight w:val="232"/>
        </w:trPr>
        <w:tc>
          <w:tcPr>
            <w:tcW w:w="567" w:type="dxa"/>
            <w:shd w:val="clear" w:color="auto" w:fill="auto"/>
          </w:tcPr>
          <w:p w:rsidR="0082744C" w:rsidRPr="00E972DA" w:rsidRDefault="0082744C" w:rsidP="0082744C">
            <w:pPr>
              <w:numPr>
                <w:ilvl w:val="0"/>
                <w:numId w:val="4"/>
              </w:numPr>
              <w:suppressAutoHyphens/>
              <w:spacing w:after="0" w:line="240" w:lineRule="auto"/>
              <w:jc w:val="both"/>
              <w:rPr>
                <w:rFonts w:ascii="Times New Roman" w:eastAsia="Times New Roman" w:hAnsi="Times New Roman" w:cs="Times New Roman"/>
                <w:color w:val="FF0000"/>
                <w:sz w:val="24"/>
                <w:szCs w:val="28"/>
                <w:lang w:eastAsia="ru-RU"/>
              </w:rPr>
            </w:pPr>
            <w:bookmarkStart w:id="20" w:name="_Ref414987457"/>
          </w:p>
        </w:tc>
        <w:bookmarkEnd w:id="20"/>
        <w:tc>
          <w:tcPr>
            <w:tcW w:w="2552" w:type="dxa"/>
            <w:shd w:val="clear" w:color="auto" w:fill="auto"/>
          </w:tcPr>
          <w:p w:rsidR="0082744C" w:rsidRPr="00FD5DF5" w:rsidRDefault="0082744C" w:rsidP="0082744C">
            <w:pPr>
              <w:suppressAutoHyphens/>
              <w:spacing w:after="0" w:line="240" w:lineRule="auto"/>
              <w:rPr>
                <w:rFonts w:ascii="Times New Roman" w:eastAsia="Times New Roman" w:hAnsi="Times New Roman" w:cs="Times New Roman"/>
                <w:bCs/>
                <w:spacing w:val="-6"/>
                <w:sz w:val="24"/>
                <w:szCs w:val="28"/>
                <w:lang w:eastAsia="ru-RU"/>
              </w:rPr>
            </w:pPr>
            <w:r w:rsidRPr="00FD5DF5">
              <w:rPr>
                <w:rFonts w:ascii="Times New Roman" w:eastAsia="Times New Roman" w:hAnsi="Times New Roman" w:cs="Times New Roman"/>
                <w:bCs/>
                <w:spacing w:val="-6"/>
                <w:sz w:val="24"/>
                <w:szCs w:val="28"/>
                <w:lang w:eastAsia="ru-RU"/>
              </w:rPr>
              <w:t>Адрес и порядок подачи заявок</w:t>
            </w:r>
          </w:p>
        </w:tc>
        <w:tc>
          <w:tcPr>
            <w:tcW w:w="6869" w:type="dxa"/>
          </w:tcPr>
          <w:p w:rsidR="0082744C" w:rsidRPr="00FD5DF5" w:rsidRDefault="0082744C" w:rsidP="0082744C">
            <w:pPr>
              <w:suppressAutoHyphens/>
              <w:spacing w:after="0" w:line="240" w:lineRule="auto"/>
              <w:jc w:val="both"/>
              <w:rPr>
                <w:rFonts w:ascii="Times New Roman" w:eastAsia="Times New Roman" w:hAnsi="Times New Roman" w:cs="Times New Roman"/>
                <w:bCs/>
                <w:sz w:val="24"/>
                <w:szCs w:val="28"/>
                <w:lang w:eastAsia="ru-RU"/>
              </w:rPr>
            </w:pPr>
            <w:r w:rsidRPr="00FD5DF5">
              <w:rPr>
                <w:rFonts w:ascii="Times New Roman" w:eastAsia="Times New Roman" w:hAnsi="Times New Roman" w:cs="Times New Roman"/>
                <w:bCs/>
                <w:sz w:val="24"/>
                <w:szCs w:val="28"/>
                <w:lang w:eastAsia="ru-RU"/>
              </w:rPr>
              <w:t xml:space="preserve">Адрес ЭТП в информационно-телекоммуникационной сети «Интернет»: </w:t>
            </w:r>
            <w:r w:rsidRPr="00FD5DF5">
              <w:rPr>
                <w:rFonts w:ascii="Times New Roman" w:eastAsia="Times New Roman" w:hAnsi="Times New Roman" w:cs="Times New Roman"/>
                <w:sz w:val="24"/>
                <w:szCs w:val="28"/>
                <w:lang w:eastAsia="ru-RU"/>
              </w:rPr>
              <w:t>https://torgi82.ru</w:t>
            </w:r>
            <w:r w:rsidRPr="00FD5DF5">
              <w:rPr>
                <w:rFonts w:eastAsia="Times New Roman"/>
                <w:lang w:eastAsia="ru-RU"/>
              </w:rPr>
              <w:t xml:space="preserve">  </w:t>
            </w:r>
          </w:p>
          <w:p w:rsidR="0082744C" w:rsidRPr="00FD5DF5" w:rsidRDefault="0082744C" w:rsidP="0082744C">
            <w:pPr>
              <w:suppressAutoHyphens/>
              <w:spacing w:after="0" w:line="240" w:lineRule="auto"/>
              <w:jc w:val="both"/>
              <w:rPr>
                <w:rFonts w:ascii="Times New Roman" w:eastAsia="Times New Roman" w:hAnsi="Times New Roman" w:cs="Times New Roman"/>
                <w:bCs/>
                <w:sz w:val="24"/>
                <w:szCs w:val="28"/>
                <w:lang w:eastAsia="ru-RU"/>
              </w:rPr>
            </w:pPr>
            <w:r w:rsidRPr="00FD5DF5">
              <w:rPr>
                <w:rFonts w:ascii="Times New Roman" w:eastAsia="Times New Roman" w:hAnsi="Times New Roman" w:cs="Times New Roman"/>
                <w:bCs/>
                <w:sz w:val="24"/>
                <w:szCs w:val="28"/>
                <w:lang w:eastAsia="ru-RU"/>
              </w:rPr>
              <w:t>Порядок подачи заявок и открытия доступа к заявкам определяется регламентом и функционалом ЭТП.</w:t>
            </w:r>
          </w:p>
        </w:tc>
      </w:tr>
      <w:tr w:rsidR="00E972DA" w:rsidRPr="00E972DA" w:rsidTr="002A7F49">
        <w:trPr>
          <w:trHeight w:val="232"/>
        </w:trPr>
        <w:tc>
          <w:tcPr>
            <w:tcW w:w="567" w:type="dxa"/>
            <w:shd w:val="clear" w:color="auto" w:fill="auto"/>
          </w:tcPr>
          <w:p w:rsidR="0082744C" w:rsidRPr="00E972DA" w:rsidRDefault="0082744C" w:rsidP="0082744C">
            <w:pPr>
              <w:numPr>
                <w:ilvl w:val="0"/>
                <w:numId w:val="4"/>
              </w:numPr>
              <w:suppressAutoHyphens/>
              <w:spacing w:after="0" w:line="240" w:lineRule="auto"/>
              <w:jc w:val="both"/>
              <w:rPr>
                <w:rFonts w:ascii="Times New Roman" w:eastAsia="Times New Roman" w:hAnsi="Times New Roman" w:cs="Times New Roman"/>
                <w:color w:val="FF0000"/>
                <w:sz w:val="24"/>
                <w:szCs w:val="28"/>
                <w:lang w:eastAsia="ru-RU"/>
              </w:rPr>
            </w:pPr>
            <w:bookmarkStart w:id="21" w:name="_Ref314163946"/>
          </w:p>
        </w:tc>
        <w:bookmarkEnd w:id="21"/>
        <w:tc>
          <w:tcPr>
            <w:tcW w:w="2552" w:type="dxa"/>
            <w:shd w:val="clear" w:color="auto" w:fill="auto"/>
          </w:tcPr>
          <w:p w:rsidR="0082744C" w:rsidRPr="005C0959" w:rsidRDefault="0082744C" w:rsidP="0082744C">
            <w:pPr>
              <w:suppressAutoHyphens/>
              <w:spacing w:after="0" w:line="240" w:lineRule="auto"/>
              <w:rPr>
                <w:rFonts w:ascii="Times New Roman" w:eastAsia="Times New Roman" w:hAnsi="Times New Roman" w:cs="Times New Roman"/>
                <w:bCs/>
                <w:sz w:val="24"/>
                <w:szCs w:val="28"/>
                <w:lang w:eastAsia="ru-RU"/>
              </w:rPr>
            </w:pPr>
            <w:r w:rsidRPr="005C0959">
              <w:rPr>
                <w:rFonts w:ascii="Times New Roman" w:eastAsia="Times New Roman" w:hAnsi="Times New Roman" w:cs="Times New Roman"/>
                <w:bCs/>
                <w:sz w:val="24"/>
                <w:szCs w:val="28"/>
                <w:lang w:eastAsia="ru-RU"/>
              </w:rPr>
              <w:t xml:space="preserve">Дата </w:t>
            </w:r>
            <w:r w:rsidRPr="005C0959">
              <w:rPr>
                <w:rFonts w:ascii="Times New Roman" w:eastAsia="Times New Roman" w:hAnsi="Times New Roman" w:cs="Times New Roman"/>
                <w:sz w:val="24"/>
                <w:szCs w:val="28"/>
                <w:lang w:eastAsia="ru-RU"/>
              </w:rPr>
              <w:t>рассмотрения заявок</w:t>
            </w:r>
          </w:p>
        </w:tc>
        <w:tc>
          <w:tcPr>
            <w:tcW w:w="6869" w:type="dxa"/>
          </w:tcPr>
          <w:p w:rsidR="0082744C" w:rsidRPr="005C0959" w:rsidRDefault="0082744C" w:rsidP="005C0959">
            <w:pPr>
              <w:suppressAutoHyphens/>
              <w:spacing w:after="0" w:line="240" w:lineRule="auto"/>
              <w:jc w:val="both"/>
              <w:rPr>
                <w:rFonts w:ascii="Times New Roman" w:eastAsia="Times New Roman" w:hAnsi="Times New Roman" w:cs="Times New Roman"/>
                <w:bCs/>
                <w:spacing w:val="-6"/>
                <w:sz w:val="24"/>
                <w:szCs w:val="28"/>
                <w:lang w:eastAsia="ru-RU"/>
              </w:rPr>
            </w:pPr>
            <w:r w:rsidRPr="005C0959">
              <w:rPr>
                <w:rFonts w:ascii="Times New Roman" w:eastAsia="Times New Roman" w:hAnsi="Times New Roman" w:cs="Times New Roman"/>
                <w:bCs/>
                <w:spacing w:val="-6"/>
                <w:sz w:val="24"/>
                <w:szCs w:val="28"/>
                <w:lang w:eastAsia="ru-RU"/>
              </w:rPr>
              <w:t>«</w:t>
            </w:r>
            <w:r w:rsidR="00560599">
              <w:rPr>
                <w:rFonts w:ascii="Times New Roman" w:eastAsia="Times New Roman" w:hAnsi="Times New Roman" w:cs="Times New Roman"/>
                <w:bCs/>
                <w:spacing w:val="-6"/>
                <w:sz w:val="24"/>
                <w:szCs w:val="28"/>
                <w:highlight w:val="yellow"/>
                <w:lang w:eastAsia="ru-RU"/>
              </w:rPr>
              <w:t>13</w:t>
            </w:r>
            <w:r w:rsidRPr="0008098F">
              <w:rPr>
                <w:rFonts w:ascii="Times New Roman" w:eastAsia="Times New Roman" w:hAnsi="Times New Roman" w:cs="Times New Roman"/>
                <w:bCs/>
                <w:spacing w:val="-6"/>
                <w:sz w:val="24"/>
                <w:szCs w:val="28"/>
                <w:highlight w:val="yellow"/>
                <w:lang w:eastAsia="ru-RU"/>
              </w:rPr>
              <w:t>»</w:t>
            </w:r>
            <w:r w:rsidR="003C0844" w:rsidRPr="0008098F">
              <w:rPr>
                <w:rFonts w:ascii="Times New Roman" w:eastAsia="Times New Roman" w:hAnsi="Times New Roman" w:cs="Times New Roman"/>
                <w:bCs/>
                <w:spacing w:val="-6"/>
                <w:sz w:val="24"/>
                <w:szCs w:val="28"/>
                <w:highlight w:val="yellow"/>
                <w:lang w:eastAsia="ru-RU"/>
              </w:rPr>
              <w:t xml:space="preserve"> </w:t>
            </w:r>
            <w:r w:rsidR="005C0959" w:rsidRPr="0008098F">
              <w:rPr>
                <w:rFonts w:ascii="Times New Roman" w:eastAsia="Times New Roman" w:hAnsi="Times New Roman" w:cs="Times New Roman"/>
                <w:bCs/>
                <w:spacing w:val="-6"/>
                <w:sz w:val="24"/>
                <w:szCs w:val="28"/>
                <w:highlight w:val="yellow"/>
                <w:lang w:eastAsia="ru-RU"/>
              </w:rPr>
              <w:t>декабря</w:t>
            </w:r>
            <w:r w:rsidR="003C0844" w:rsidRPr="0008098F">
              <w:rPr>
                <w:rFonts w:ascii="Times New Roman" w:eastAsia="Times New Roman" w:hAnsi="Times New Roman" w:cs="Times New Roman"/>
                <w:bCs/>
                <w:spacing w:val="-6"/>
                <w:sz w:val="24"/>
                <w:szCs w:val="28"/>
                <w:highlight w:val="yellow"/>
                <w:lang w:eastAsia="ru-RU"/>
              </w:rPr>
              <w:t xml:space="preserve"> </w:t>
            </w:r>
            <w:r w:rsidRPr="0008098F">
              <w:rPr>
                <w:rFonts w:ascii="Times New Roman" w:eastAsia="Times New Roman" w:hAnsi="Times New Roman" w:cs="Times New Roman"/>
                <w:bCs/>
                <w:spacing w:val="-6"/>
                <w:sz w:val="24"/>
                <w:szCs w:val="28"/>
                <w:highlight w:val="yellow"/>
                <w:lang w:eastAsia="ru-RU"/>
              </w:rPr>
              <w:t>2021 г.</w:t>
            </w:r>
            <w:r w:rsidR="003C0844" w:rsidRPr="0008098F">
              <w:rPr>
                <w:rFonts w:ascii="Times New Roman" w:eastAsia="Times New Roman" w:hAnsi="Times New Roman" w:cs="Times New Roman"/>
                <w:bCs/>
                <w:spacing w:val="-6"/>
                <w:sz w:val="24"/>
                <w:szCs w:val="28"/>
                <w:highlight w:val="yellow"/>
                <w:lang w:eastAsia="ru-RU"/>
              </w:rPr>
              <w:t xml:space="preserve"> в 14</w:t>
            </w:r>
            <w:r w:rsidRPr="0008098F">
              <w:rPr>
                <w:rFonts w:ascii="Times New Roman" w:eastAsia="Times New Roman" w:hAnsi="Times New Roman" w:cs="Times New Roman"/>
                <w:bCs/>
                <w:spacing w:val="-6"/>
                <w:sz w:val="24"/>
                <w:szCs w:val="28"/>
                <w:highlight w:val="yellow"/>
                <w:lang w:eastAsia="ru-RU"/>
              </w:rPr>
              <w:t xml:space="preserve"> ч. 00 м. </w:t>
            </w:r>
            <w:r w:rsidRPr="0008098F">
              <w:rPr>
                <w:rFonts w:ascii="Times New Roman" w:eastAsia="Times New Roman" w:hAnsi="Times New Roman" w:cs="Times New Roman"/>
                <w:bCs/>
                <w:sz w:val="24"/>
                <w:szCs w:val="28"/>
                <w:highlight w:val="yellow"/>
                <w:lang w:eastAsia="ru-RU"/>
              </w:rPr>
              <w:t>(по местному времени заказчика</w:t>
            </w:r>
            <w:r w:rsidRPr="005C0959">
              <w:rPr>
                <w:rFonts w:ascii="Times New Roman" w:eastAsia="Times New Roman" w:hAnsi="Times New Roman" w:cs="Times New Roman"/>
                <w:bCs/>
                <w:sz w:val="24"/>
                <w:szCs w:val="28"/>
                <w:lang w:eastAsia="ru-RU"/>
              </w:rPr>
              <w:t>)</w:t>
            </w:r>
          </w:p>
        </w:tc>
      </w:tr>
      <w:tr w:rsidR="00E972DA" w:rsidRPr="00E972DA" w:rsidTr="002A7F49">
        <w:trPr>
          <w:trHeight w:val="232"/>
        </w:trPr>
        <w:tc>
          <w:tcPr>
            <w:tcW w:w="567" w:type="dxa"/>
            <w:shd w:val="clear" w:color="auto" w:fill="auto"/>
          </w:tcPr>
          <w:p w:rsidR="0082744C" w:rsidRPr="00E972DA" w:rsidRDefault="0082744C" w:rsidP="0082744C">
            <w:pPr>
              <w:numPr>
                <w:ilvl w:val="0"/>
                <w:numId w:val="4"/>
              </w:numPr>
              <w:suppressAutoHyphens/>
              <w:spacing w:after="0" w:line="240" w:lineRule="auto"/>
              <w:jc w:val="both"/>
              <w:rPr>
                <w:rFonts w:ascii="Times New Roman" w:eastAsia="Times New Roman" w:hAnsi="Times New Roman" w:cs="Times New Roman"/>
                <w:color w:val="FF0000"/>
                <w:sz w:val="24"/>
                <w:szCs w:val="28"/>
                <w:lang w:eastAsia="ru-RU"/>
              </w:rPr>
            </w:pPr>
            <w:bookmarkStart w:id="22" w:name="_Ref415852052"/>
          </w:p>
        </w:tc>
        <w:bookmarkEnd w:id="22"/>
        <w:tc>
          <w:tcPr>
            <w:tcW w:w="2552" w:type="dxa"/>
            <w:shd w:val="clear" w:color="auto" w:fill="auto"/>
          </w:tcPr>
          <w:p w:rsidR="0082744C" w:rsidRPr="005C0959" w:rsidRDefault="0082744C" w:rsidP="0082744C">
            <w:pPr>
              <w:suppressAutoHyphens/>
              <w:spacing w:after="0" w:line="240" w:lineRule="auto"/>
              <w:rPr>
                <w:rFonts w:ascii="Times New Roman" w:eastAsia="Times New Roman" w:hAnsi="Times New Roman" w:cs="Times New Roman"/>
                <w:bCs/>
                <w:sz w:val="24"/>
                <w:szCs w:val="28"/>
                <w:lang w:eastAsia="ru-RU"/>
              </w:rPr>
            </w:pPr>
            <w:r w:rsidRPr="005C0959">
              <w:rPr>
                <w:rFonts w:ascii="Times New Roman" w:eastAsia="Times New Roman" w:hAnsi="Times New Roman" w:cs="Times New Roman"/>
                <w:bCs/>
                <w:sz w:val="24"/>
                <w:szCs w:val="28"/>
                <w:lang w:eastAsia="ru-RU"/>
              </w:rPr>
              <w:t>Критерии отбора заявок</w:t>
            </w:r>
          </w:p>
        </w:tc>
        <w:tc>
          <w:tcPr>
            <w:tcW w:w="6869" w:type="dxa"/>
          </w:tcPr>
          <w:p w:rsidR="0082744C" w:rsidRPr="005C0959" w:rsidRDefault="0082744C" w:rsidP="0082744C">
            <w:pPr>
              <w:suppressAutoHyphens/>
              <w:spacing w:after="0" w:line="240" w:lineRule="auto"/>
              <w:jc w:val="both"/>
              <w:rPr>
                <w:rFonts w:ascii="Times New Roman" w:eastAsia="Times New Roman" w:hAnsi="Times New Roman" w:cs="Times New Roman"/>
                <w:bCs/>
                <w:spacing w:val="-6"/>
                <w:sz w:val="24"/>
                <w:szCs w:val="28"/>
                <w:lang w:eastAsia="ru-RU"/>
              </w:rPr>
            </w:pPr>
            <w:r w:rsidRPr="005C0959">
              <w:rPr>
                <w:rFonts w:ascii="Times New Roman" w:eastAsia="Times New Roman" w:hAnsi="Times New Roman" w:cs="Times New Roman"/>
                <w:bCs/>
                <w:sz w:val="24"/>
                <w:szCs w:val="28"/>
                <w:lang w:eastAsia="ru-RU"/>
              </w:rPr>
              <w:t>Все поступившие в установленные сроки и в установленном порядке заявки рассматриваются на соответствие следующим критериям отбора:</w:t>
            </w:r>
          </w:p>
          <w:p w:rsidR="0082744C" w:rsidRPr="005C0959" w:rsidRDefault="0082744C" w:rsidP="0082744C">
            <w:pPr>
              <w:suppressAutoHyphens/>
              <w:spacing w:after="0" w:line="240" w:lineRule="auto"/>
              <w:jc w:val="both"/>
              <w:rPr>
                <w:rFonts w:ascii="Times New Roman" w:eastAsia="Times New Roman" w:hAnsi="Times New Roman" w:cs="Times New Roman"/>
                <w:sz w:val="24"/>
                <w:szCs w:val="28"/>
                <w:lang w:eastAsia="ru-RU"/>
              </w:rPr>
            </w:pPr>
            <w:r w:rsidRPr="005C0959">
              <w:rPr>
                <w:rFonts w:ascii="Times New Roman" w:eastAsia="Times New Roman" w:hAnsi="Times New Roman" w:cs="Times New Roman"/>
                <w:sz w:val="24"/>
                <w:szCs w:val="28"/>
                <w:lang w:eastAsia="ru-RU"/>
              </w:rPr>
              <w:t>1 представление в составе заявки документов и информации, предусмотренной конкурсной документацией, не нарушение требований подраздела 4.5 к содержанию заявки;</w:t>
            </w:r>
          </w:p>
          <w:p w:rsidR="0082744C" w:rsidRPr="005C0959" w:rsidRDefault="0082744C" w:rsidP="0082744C">
            <w:pPr>
              <w:suppressAutoHyphens/>
              <w:spacing w:after="0" w:line="240" w:lineRule="auto"/>
              <w:jc w:val="both"/>
              <w:rPr>
                <w:rFonts w:ascii="Times New Roman" w:eastAsia="Times New Roman" w:hAnsi="Times New Roman" w:cs="Times New Roman"/>
                <w:sz w:val="24"/>
                <w:szCs w:val="28"/>
                <w:lang w:eastAsia="ru-RU"/>
              </w:rPr>
            </w:pPr>
            <w:r w:rsidRPr="005C0959">
              <w:rPr>
                <w:rFonts w:ascii="Times New Roman" w:eastAsia="Times New Roman" w:hAnsi="Times New Roman" w:cs="Times New Roman"/>
                <w:sz w:val="24"/>
                <w:szCs w:val="28"/>
                <w:lang w:eastAsia="ru-RU"/>
              </w:rPr>
              <w:t>2. соответствие указанных документов и информации требованиям, установленным конкурсной документацией;</w:t>
            </w:r>
          </w:p>
          <w:p w:rsidR="0082744C" w:rsidRPr="005C0959" w:rsidRDefault="0082744C" w:rsidP="0082744C">
            <w:pPr>
              <w:suppressAutoHyphens/>
              <w:spacing w:after="0" w:line="240" w:lineRule="auto"/>
              <w:jc w:val="both"/>
              <w:rPr>
                <w:rFonts w:ascii="Times New Roman" w:eastAsia="Times New Roman" w:hAnsi="Times New Roman" w:cs="Times New Roman"/>
                <w:sz w:val="24"/>
                <w:szCs w:val="28"/>
                <w:lang w:eastAsia="ru-RU"/>
              </w:rPr>
            </w:pPr>
            <w:r w:rsidRPr="005C0959">
              <w:rPr>
                <w:rFonts w:ascii="Times New Roman" w:eastAsia="Times New Roman" w:hAnsi="Times New Roman" w:cs="Times New Roman"/>
                <w:sz w:val="24"/>
                <w:szCs w:val="28"/>
                <w:lang w:eastAsia="ru-RU"/>
              </w:rPr>
              <w:t>3. соответствие заявки на участие требованиям к содержанию составу заявки, указанным в конкурсной документации;</w:t>
            </w:r>
          </w:p>
          <w:p w:rsidR="0082744C" w:rsidRPr="005C0959" w:rsidRDefault="00595723" w:rsidP="0082744C">
            <w:pPr>
              <w:suppressAutoHyphens/>
              <w:spacing w:after="0" w:line="240" w:lineRule="auto"/>
              <w:jc w:val="both"/>
              <w:rPr>
                <w:rFonts w:ascii="Times New Roman" w:eastAsia="Times New Roman" w:hAnsi="Times New Roman" w:cs="Times New Roman"/>
                <w:sz w:val="24"/>
                <w:szCs w:val="28"/>
                <w:lang w:eastAsia="ru-RU"/>
              </w:rPr>
            </w:pPr>
            <w:r w:rsidRPr="005C0959">
              <w:rPr>
                <w:rFonts w:ascii="Times New Roman" w:eastAsia="Times New Roman" w:hAnsi="Times New Roman" w:cs="Times New Roman"/>
                <w:sz w:val="24"/>
                <w:szCs w:val="28"/>
                <w:lang w:eastAsia="ru-RU"/>
              </w:rPr>
              <w:t xml:space="preserve">4. </w:t>
            </w:r>
            <w:r w:rsidR="0082744C" w:rsidRPr="005C0959">
              <w:rPr>
                <w:rFonts w:ascii="Times New Roman" w:eastAsia="Times New Roman" w:hAnsi="Times New Roman" w:cs="Times New Roman"/>
                <w:sz w:val="24"/>
                <w:szCs w:val="28"/>
                <w:lang w:eastAsia="ru-RU"/>
              </w:rPr>
              <w:t>соответствие</w:t>
            </w:r>
            <w:r w:rsidR="00F574A2" w:rsidRPr="005C0959">
              <w:rPr>
                <w:rFonts w:ascii="Times New Roman" w:eastAsia="Times New Roman" w:hAnsi="Times New Roman" w:cs="Times New Roman"/>
                <w:sz w:val="24"/>
                <w:szCs w:val="28"/>
                <w:lang w:eastAsia="ru-RU"/>
              </w:rPr>
              <w:t xml:space="preserve"> </w:t>
            </w:r>
            <w:r w:rsidR="0082744C" w:rsidRPr="005C0959">
              <w:rPr>
                <w:rFonts w:ascii="Times New Roman" w:eastAsia="Times New Roman" w:hAnsi="Times New Roman" w:cs="Times New Roman"/>
                <w:sz w:val="24"/>
                <w:szCs w:val="28"/>
                <w:lang w:eastAsia="ru-RU"/>
              </w:rPr>
              <w:t>участника закупки требованиям, установленным конкурсной документацией.</w:t>
            </w:r>
          </w:p>
          <w:p w:rsidR="0082744C" w:rsidRPr="005C0959" w:rsidRDefault="0082744C" w:rsidP="0082744C">
            <w:pPr>
              <w:suppressAutoHyphens/>
              <w:spacing w:after="0" w:line="240" w:lineRule="auto"/>
              <w:jc w:val="both"/>
              <w:rPr>
                <w:rFonts w:ascii="Times New Roman" w:eastAsia="Times New Roman" w:hAnsi="Times New Roman" w:cs="Times New Roman"/>
                <w:sz w:val="24"/>
                <w:szCs w:val="28"/>
                <w:lang w:eastAsia="ru-RU"/>
              </w:rPr>
            </w:pPr>
            <w:r w:rsidRPr="005C0959">
              <w:rPr>
                <w:rFonts w:ascii="Times New Roman" w:eastAsia="Times New Roman" w:hAnsi="Times New Roman" w:cs="Times New Roman"/>
                <w:sz w:val="24"/>
                <w:szCs w:val="28"/>
                <w:lang w:eastAsia="ru-RU"/>
              </w:rPr>
              <w:t>5. отсутствие в составе заявки недостоверных сведений.</w:t>
            </w:r>
          </w:p>
        </w:tc>
      </w:tr>
      <w:tr w:rsidR="00E972DA" w:rsidRPr="00E972DA" w:rsidTr="002A7F49">
        <w:trPr>
          <w:trHeight w:val="232"/>
        </w:trPr>
        <w:tc>
          <w:tcPr>
            <w:tcW w:w="567" w:type="dxa"/>
            <w:shd w:val="clear" w:color="auto" w:fill="auto"/>
          </w:tcPr>
          <w:p w:rsidR="0082744C" w:rsidRPr="00E972DA" w:rsidRDefault="0082744C" w:rsidP="0082744C">
            <w:pPr>
              <w:numPr>
                <w:ilvl w:val="0"/>
                <w:numId w:val="4"/>
              </w:numPr>
              <w:suppressAutoHyphens/>
              <w:spacing w:after="0" w:line="240" w:lineRule="auto"/>
              <w:jc w:val="both"/>
              <w:rPr>
                <w:rFonts w:ascii="Times New Roman" w:eastAsia="Times New Roman" w:hAnsi="Times New Roman" w:cs="Times New Roman"/>
                <w:color w:val="FF0000"/>
                <w:sz w:val="24"/>
                <w:szCs w:val="28"/>
                <w:lang w:eastAsia="ru-RU"/>
              </w:rPr>
            </w:pPr>
            <w:bookmarkStart w:id="23" w:name="_Ref293496744"/>
          </w:p>
        </w:tc>
        <w:tc>
          <w:tcPr>
            <w:tcW w:w="2552" w:type="dxa"/>
            <w:shd w:val="clear" w:color="auto" w:fill="auto"/>
          </w:tcPr>
          <w:p w:rsidR="0082744C" w:rsidRPr="005C0959" w:rsidRDefault="0082744C" w:rsidP="0082744C">
            <w:pPr>
              <w:suppressAutoHyphens/>
              <w:spacing w:after="0" w:line="240" w:lineRule="auto"/>
              <w:rPr>
                <w:rFonts w:ascii="Times New Roman" w:eastAsia="Times New Roman" w:hAnsi="Times New Roman" w:cs="Times New Roman"/>
                <w:bCs/>
                <w:sz w:val="24"/>
                <w:szCs w:val="28"/>
                <w:lang w:eastAsia="ru-RU"/>
              </w:rPr>
            </w:pPr>
            <w:bookmarkStart w:id="24" w:name="_Ref293496737"/>
            <w:bookmarkEnd w:id="23"/>
            <w:r w:rsidRPr="005C0959">
              <w:rPr>
                <w:rFonts w:ascii="Times New Roman" w:eastAsia="Times New Roman" w:hAnsi="Times New Roman" w:cs="Times New Roman"/>
                <w:bCs/>
                <w:sz w:val="24"/>
                <w:szCs w:val="28"/>
                <w:lang w:eastAsia="ru-RU"/>
              </w:rPr>
              <w:t>Критерии и порядок оценки и сопоставления заявок</w:t>
            </w:r>
            <w:bookmarkEnd w:id="24"/>
          </w:p>
        </w:tc>
        <w:tc>
          <w:tcPr>
            <w:tcW w:w="6869" w:type="dxa"/>
          </w:tcPr>
          <w:p w:rsidR="0082744C" w:rsidRPr="005C0959" w:rsidRDefault="0082744C" w:rsidP="0082744C">
            <w:pPr>
              <w:suppressAutoHyphens/>
              <w:spacing w:after="0" w:line="240" w:lineRule="auto"/>
              <w:jc w:val="both"/>
              <w:rPr>
                <w:rFonts w:ascii="Times New Roman" w:eastAsia="Times New Roman" w:hAnsi="Times New Roman" w:cs="Times New Roman"/>
                <w:sz w:val="24"/>
                <w:szCs w:val="28"/>
                <w:lang w:eastAsia="ru-RU"/>
              </w:rPr>
            </w:pPr>
            <w:r w:rsidRPr="005C0959">
              <w:rPr>
                <w:rFonts w:ascii="Times New Roman" w:eastAsia="Times New Roman" w:hAnsi="Times New Roman" w:cs="Times New Roman"/>
                <w:sz w:val="24"/>
                <w:szCs w:val="28"/>
                <w:lang w:eastAsia="ru-RU"/>
              </w:rPr>
              <w:t xml:space="preserve">Критерии и порядок оценки и сопоставления заявок приведены в </w:t>
            </w:r>
            <w:r w:rsidRPr="005C0959">
              <w:rPr>
                <w:rFonts w:ascii="Times New Roman" w:eastAsia="Times New Roman" w:hAnsi="Times New Roman" w:cs="Times New Roman"/>
                <w:bCs/>
                <w:sz w:val="24"/>
                <w:szCs w:val="28"/>
                <w:lang w:eastAsia="ru-RU"/>
              </w:rPr>
              <w:t>приложении №2 к информационной карте</w:t>
            </w:r>
            <w:r w:rsidRPr="005C0959">
              <w:rPr>
                <w:rFonts w:ascii="Times New Roman" w:eastAsia="Times New Roman" w:hAnsi="Times New Roman" w:cs="Times New Roman"/>
                <w:sz w:val="24"/>
                <w:szCs w:val="28"/>
                <w:lang w:eastAsia="ru-RU"/>
              </w:rPr>
              <w:t>.</w:t>
            </w:r>
          </w:p>
        </w:tc>
      </w:tr>
      <w:tr w:rsidR="00E972DA" w:rsidRPr="00E972DA" w:rsidTr="002A7F49">
        <w:trPr>
          <w:trHeight w:val="550"/>
        </w:trPr>
        <w:tc>
          <w:tcPr>
            <w:tcW w:w="567" w:type="dxa"/>
            <w:shd w:val="clear" w:color="auto" w:fill="auto"/>
          </w:tcPr>
          <w:p w:rsidR="0082744C" w:rsidRPr="00E972DA" w:rsidRDefault="0082744C" w:rsidP="0082744C">
            <w:pPr>
              <w:numPr>
                <w:ilvl w:val="0"/>
                <w:numId w:val="4"/>
              </w:numPr>
              <w:suppressAutoHyphens/>
              <w:spacing w:after="0" w:line="240" w:lineRule="auto"/>
              <w:jc w:val="both"/>
              <w:rPr>
                <w:rFonts w:ascii="Times New Roman" w:eastAsia="Times New Roman" w:hAnsi="Times New Roman" w:cs="Times New Roman"/>
                <w:b/>
                <w:bCs/>
                <w:color w:val="FF0000"/>
                <w:sz w:val="24"/>
                <w:szCs w:val="28"/>
                <w:lang w:eastAsia="ru-RU"/>
              </w:rPr>
            </w:pPr>
            <w:bookmarkStart w:id="25" w:name="_Ref414294015"/>
          </w:p>
        </w:tc>
        <w:bookmarkEnd w:id="25"/>
        <w:tc>
          <w:tcPr>
            <w:tcW w:w="2552" w:type="dxa"/>
            <w:shd w:val="clear" w:color="auto" w:fill="auto"/>
          </w:tcPr>
          <w:p w:rsidR="0082744C" w:rsidRPr="005C0959" w:rsidRDefault="0082744C" w:rsidP="0082744C">
            <w:pPr>
              <w:suppressAutoHyphens/>
              <w:spacing w:after="0" w:line="240" w:lineRule="auto"/>
              <w:rPr>
                <w:rFonts w:ascii="Times New Roman" w:eastAsia="Times New Roman" w:hAnsi="Times New Roman" w:cs="Times New Roman"/>
                <w:sz w:val="24"/>
                <w:szCs w:val="28"/>
                <w:lang w:eastAsia="ru-RU"/>
              </w:rPr>
            </w:pPr>
            <w:r w:rsidRPr="005C0959">
              <w:rPr>
                <w:rFonts w:ascii="Times New Roman" w:eastAsia="Times New Roman" w:hAnsi="Times New Roman" w:cs="Times New Roman"/>
                <w:bCs/>
                <w:sz w:val="24"/>
                <w:szCs w:val="28"/>
                <w:lang w:eastAsia="ru-RU"/>
              </w:rPr>
              <w:t xml:space="preserve">Дата </w:t>
            </w:r>
            <w:r w:rsidRPr="005C0959">
              <w:rPr>
                <w:rFonts w:ascii="Times New Roman" w:eastAsia="Times New Roman" w:hAnsi="Times New Roman" w:cs="Times New Roman"/>
                <w:sz w:val="24"/>
                <w:szCs w:val="28"/>
                <w:lang w:eastAsia="ru-RU"/>
              </w:rPr>
              <w:t>оценки и сопоставления, подведения итогов закупки</w:t>
            </w:r>
          </w:p>
        </w:tc>
        <w:tc>
          <w:tcPr>
            <w:tcW w:w="6869" w:type="dxa"/>
          </w:tcPr>
          <w:p w:rsidR="0082744C" w:rsidRPr="005C0959" w:rsidRDefault="0082744C" w:rsidP="00560599">
            <w:pPr>
              <w:suppressAutoHyphens/>
              <w:spacing w:after="0" w:line="240" w:lineRule="auto"/>
              <w:jc w:val="both"/>
              <w:rPr>
                <w:rFonts w:ascii="Times New Roman" w:eastAsia="Times New Roman" w:hAnsi="Times New Roman" w:cs="Times New Roman"/>
                <w:bCs/>
                <w:sz w:val="24"/>
                <w:szCs w:val="28"/>
                <w:lang w:eastAsia="ru-RU"/>
              </w:rPr>
            </w:pPr>
            <w:r w:rsidRPr="005C0959">
              <w:rPr>
                <w:rFonts w:ascii="Times New Roman" w:eastAsia="Times New Roman" w:hAnsi="Times New Roman" w:cs="Times New Roman"/>
                <w:bCs/>
                <w:spacing w:val="-6"/>
                <w:sz w:val="24"/>
                <w:szCs w:val="28"/>
                <w:lang w:eastAsia="ru-RU"/>
              </w:rPr>
              <w:t>«</w:t>
            </w:r>
            <w:r w:rsidR="00560599" w:rsidRPr="00560599">
              <w:rPr>
                <w:rFonts w:ascii="Times New Roman" w:eastAsia="Times New Roman" w:hAnsi="Times New Roman" w:cs="Times New Roman"/>
                <w:bCs/>
                <w:spacing w:val="-6"/>
                <w:sz w:val="24"/>
                <w:szCs w:val="28"/>
                <w:highlight w:val="yellow"/>
                <w:lang w:eastAsia="ru-RU"/>
              </w:rPr>
              <w:t>14</w:t>
            </w:r>
            <w:r w:rsidRPr="00560599">
              <w:rPr>
                <w:rFonts w:ascii="Times New Roman" w:eastAsia="Times New Roman" w:hAnsi="Times New Roman" w:cs="Times New Roman"/>
                <w:bCs/>
                <w:spacing w:val="-6"/>
                <w:sz w:val="24"/>
                <w:szCs w:val="28"/>
                <w:highlight w:val="yellow"/>
                <w:lang w:eastAsia="ru-RU"/>
              </w:rPr>
              <w:t>»</w:t>
            </w:r>
            <w:r w:rsidR="003C0844" w:rsidRPr="00560599">
              <w:rPr>
                <w:rFonts w:ascii="Times New Roman" w:eastAsia="Times New Roman" w:hAnsi="Times New Roman" w:cs="Times New Roman"/>
                <w:bCs/>
                <w:spacing w:val="-6"/>
                <w:sz w:val="24"/>
                <w:szCs w:val="28"/>
                <w:highlight w:val="yellow"/>
                <w:lang w:eastAsia="ru-RU"/>
              </w:rPr>
              <w:t xml:space="preserve"> </w:t>
            </w:r>
            <w:r w:rsidR="005C0959" w:rsidRPr="00560599">
              <w:rPr>
                <w:rFonts w:ascii="Times New Roman" w:eastAsia="Times New Roman" w:hAnsi="Times New Roman" w:cs="Times New Roman"/>
                <w:bCs/>
                <w:spacing w:val="-6"/>
                <w:sz w:val="24"/>
                <w:szCs w:val="28"/>
                <w:highlight w:val="yellow"/>
                <w:lang w:eastAsia="ru-RU"/>
              </w:rPr>
              <w:t>декабря</w:t>
            </w:r>
            <w:r w:rsidR="003C0844" w:rsidRPr="00560599">
              <w:rPr>
                <w:rFonts w:ascii="Times New Roman" w:eastAsia="Times New Roman" w:hAnsi="Times New Roman" w:cs="Times New Roman"/>
                <w:bCs/>
                <w:spacing w:val="-6"/>
                <w:sz w:val="24"/>
                <w:szCs w:val="28"/>
                <w:highlight w:val="yellow"/>
                <w:lang w:eastAsia="ru-RU"/>
              </w:rPr>
              <w:t xml:space="preserve"> </w:t>
            </w:r>
            <w:r w:rsidR="00595723" w:rsidRPr="0008098F">
              <w:rPr>
                <w:rFonts w:ascii="Times New Roman" w:eastAsia="Times New Roman" w:hAnsi="Times New Roman" w:cs="Times New Roman"/>
                <w:bCs/>
                <w:spacing w:val="-6"/>
                <w:sz w:val="24"/>
                <w:szCs w:val="28"/>
                <w:highlight w:val="yellow"/>
                <w:lang w:eastAsia="ru-RU"/>
              </w:rPr>
              <w:t>2021</w:t>
            </w:r>
            <w:r w:rsidRPr="0008098F">
              <w:rPr>
                <w:rFonts w:ascii="Times New Roman" w:eastAsia="Times New Roman" w:hAnsi="Times New Roman" w:cs="Times New Roman"/>
                <w:bCs/>
                <w:spacing w:val="-6"/>
                <w:sz w:val="24"/>
                <w:szCs w:val="28"/>
                <w:highlight w:val="yellow"/>
                <w:lang w:eastAsia="ru-RU"/>
              </w:rPr>
              <w:t xml:space="preserve"> г.</w:t>
            </w:r>
            <w:r w:rsidR="003C0844" w:rsidRPr="0008098F">
              <w:rPr>
                <w:rFonts w:ascii="Times New Roman" w:eastAsia="Times New Roman" w:hAnsi="Times New Roman" w:cs="Times New Roman"/>
                <w:bCs/>
                <w:spacing w:val="-6"/>
                <w:sz w:val="24"/>
                <w:szCs w:val="28"/>
                <w:highlight w:val="yellow"/>
                <w:lang w:eastAsia="ru-RU"/>
              </w:rPr>
              <w:t xml:space="preserve"> в 14</w:t>
            </w:r>
            <w:r w:rsidRPr="0008098F">
              <w:rPr>
                <w:rFonts w:ascii="Times New Roman" w:eastAsia="Times New Roman" w:hAnsi="Times New Roman" w:cs="Times New Roman"/>
                <w:bCs/>
                <w:spacing w:val="-6"/>
                <w:sz w:val="24"/>
                <w:szCs w:val="28"/>
                <w:highlight w:val="yellow"/>
                <w:lang w:eastAsia="ru-RU"/>
              </w:rPr>
              <w:t xml:space="preserve"> ч. 00 м. </w:t>
            </w:r>
            <w:r w:rsidRPr="0008098F">
              <w:rPr>
                <w:rFonts w:ascii="Times New Roman" w:eastAsia="Times New Roman" w:hAnsi="Times New Roman" w:cs="Times New Roman"/>
                <w:bCs/>
                <w:sz w:val="24"/>
                <w:szCs w:val="28"/>
                <w:highlight w:val="yellow"/>
                <w:lang w:eastAsia="ru-RU"/>
              </w:rPr>
              <w:t>(по местному времени заказчика</w:t>
            </w:r>
            <w:r w:rsidRPr="005C0959">
              <w:rPr>
                <w:rFonts w:ascii="Times New Roman" w:eastAsia="Times New Roman" w:hAnsi="Times New Roman" w:cs="Times New Roman"/>
                <w:bCs/>
                <w:sz w:val="24"/>
                <w:szCs w:val="28"/>
                <w:lang w:eastAsia="ru-RU"/>
              </w:rPr>
              <w:t>)</w:t>
            </w:r>
          </w:p>
        </w:tc>
      </w:tr>
      <w:tr w:rsidR="00E972DA" w:rsidRPr="00E972DA" w:rsidTr="002A7F49">
        <w:trPr>
          <w:trHeight w:val="550"/>
        </w:trPr>
        <w:tc>
          <w:tcPr>
            <w:tcW w:w="567" w:type="dxa"/>
            <w:shd w:val="clear" w:color="auto" w:fill="auto"/>
          </w:tcPr>
          <w:p w:rsidR="0082744C" w:rsidRPr="00E972DA" w:rsidRDefault="0082744C" w:rsidP="0082744C">
            <w:pPr>
              <w:numPr>
                <w:ilvl w:val="0"/>
                <w:numId w:val="4"/>
              </w:numPr>
              <w:suppressAutoHyphens/>
              <w:spacing w:after="0" w:line="240" w:lineRule="auto"/>
              <w:jc w:val="both"/>
              <w:rPr>
                <w:rFonts w:ascii="Times New Roman" w:eastAsia="Times New Roman" w:hAnsi="Times New Roman" w:cs="Times New Roman"/>
                <w:color w:val="FF0000"/>
                <w:sz w:val="24"/>
                <w:szCs w:val="28"/>
                <w:lang w:eastAsia="ru-RU"/>
              </w:rPr>
            </w:pPr>
            <w:bookmarkStart w:id="26" w:name="_Ref415249171"/>
          </w:p>
        </w:tc>
        <w:bookmarkEnd w:id="26"/>
        <w:tc>
          <w:tcPr>
            <w:tcW w:w="2552" w:type="dxa"/>
            <w:shd w:val="clear" w:color="auto" w:fill="auto"/>
          </w:tcPr>
          <w:p w:rsidR="0082744C" w:rsidRPr="005C0959" w:rsidRDefault="000D1025" w:rsidP="000D1025">
            <w:pPr>
              <w:suppressAutoHyphens/>
              <w:spacing w:after="0" w:line="240" w:lineRule="auto"/>
              <w:rPr>
                <w:rFonts w:ascii="Times New Roman" w:eastAsia="Times New Roman" w:hAnsi="Times New Roman" w:cs="Times New Roman"/>
                <w:bCs/>
                <w:sz w:val="24"/>
                <w:szCs w:val="28"/>
                <w:lang w:eastAsia="ru-RU"/>
              </w:rPr>
            </w:pPr>
            <w:r w:rsidRPr="005C0959">
              <w:rPr>
                <w:rFonts w:ascii="Times New Roman" w:eastAsia="Times New Roman" w:hAnsi="Times New Roman" w:cs="Times New Roman"/>
                <w:bCs/>
                <w:sz w:val="24"/>
                <w:szCs w:val="28"/>
                <w:lang w:eastAsia="ru-RU"/>
              </w:rPr>
              <w:t xml:space="preserve">Количество победителей закупки </w:t>
            </w:r>
          </w:p>
        </w:tc>
        <w:tc>
          <w:tcPr>
            <w:tcW w:w="6869" w:type="dxa"/>
          </w:tcPr>
          <w:p w:rsidR="0082744C" w:rsidRPr="005C0959" w:rsidRDefault="0082744C" w:rsidP="0082744C">
            <w:pPr>
              <w:suppressAutoHyphens/>
              <w:spacing w:after="0" w:line="240" w:lineRule="auto"/>
              <w:jc w:val="both"/>
              <w:rPr>
                <w:rFonts w:ascii="Times New Roman" w:eastAsia="Times New Roman" w:hAnsi="Times New Roman" w:cs="Times New Roman"/>
                <w:bCs/>
                <w:spacing w:val="-6"/>
                <w:sz w:val="24"/>
                <w:szCs w:val="28"/>
                <w:lang w:eastAsia="ru-RU"/>
              </w:rPr>
            </w:pPr>
            <w:r w:rsidRPr="005C0959">
              <w:rPr>
                <w:rFonts w:ascii="Times New Roman" w:eastAsia="Times New Roman" w:hAnsi="Times New Roman" w:cs="Times New Roman"/>
                <w:bCs/>
                <w:spacing w:val="-6"/>
                <w:sz w:val="24"/>
                <w:szCs w:val="28"/>
                <w:lang w:eastAsia="ru-RU"/>
              </w:rPr>
              <w:t xml:space="preserve">Один победитель </w:t>
            </w:r>
          </w:p>
        </w:tc>
      </w:tr>
      <w:tr w:rsidR="00E972DA" w:rsidRPr="00E972DA" w:rsidTr="002A7F49">
        <w:trPr>
          <w:trHeight w:val="194"/>
        </w:trPr>
        <w:tc>
          <w:tcPr>
            <w:tcW w:w="567" w:type="dxa"/>
            <w:shd w:val="clear" w:color="auto" w:fill="auto"/>
          </w:tcPr>
          <w:p w:rsidR="0082744C" w:rsidRPr="00E972DA" w:rsidRDefault="0082744C" w:rsidP="0082744C">
            <w:pPr>
              <w:numPr>
                <w:ilvl w:val="0"/>
                <w:numId w:val="4"/>
              </w:numPr>
              <w:suppressAutoHyphens/>
              <w:spacing w:after="0" w:line="240" w:lineRule="auto"/>
              <w:jc w:val="both"/>
              <w:rPr>
                <w:rFonts w:ascii="Times New Roman" w:eastAsia="Times New Roman" w:hAnsi="Times New Roman" w:cs="Times New Roman"/>
                <w:b/>
                <w:bCs/>
                <w:color w:val="FF0000"/>
                <w:sz w:val="24"/>
                <w:szCs w:val="28"/>
                <w:lang w:eastAsia="ru-RU"/>
              </w:rPr>
            </w:pPr>
            <w:bookmarkStart w:id="27" w:name="_Ref314164684"/>
          </w:p>
        </w:tc>
        <w:bookmarkEnd w:id="27"/>
        <w:tc>
          <w:tcPr>
            <w:tcW w:w="2552" w:type="dxa"/>
            <w:shd w:val="clear" w:color="auto" w:fill="auto"/>
          </w:tcPr>
          <w:p w:rsidR="0082744C" w:rsidRPr="005C0959" w:rsidRDefault="0082744C" w:rsidP="0082744C">
            <w:pPr>
              <w:suppressAutoHyphens/>
              <w:spacing w:after="0" w:line="240" w:lineRule="auto"/>
              <w:rPr>
                <w:rFonts w:ascii="Times New Roman" w:eastAsia="Times New Roman" w:hAnsi="Times New Roman" w:cs="Times New Roman"/>
                <w:spacing w:val="-6"/>
                <w:sz w:val="24"/>
                <w:szCs w:val="28"/>
                <w:lang w:eastAsia="ru-RU"/>
              </w:rPr>
            </w:pPr>
            <w:r w:rsidRPr="005C0959">
              <w:rPr>
                <w:rFonts w:ascii="Times New Roman" w:eastAsia="Times New Roman" w:hAnsi="Times New Roman" w:cs="Times New Roman"/>
                <w:spacing w:val="-6"/>
                <w:sz w:val="24"/>
                <w:szCs w:val="28"/>
                <w:lang w:eastAsia="ru-RU"/>
              </w:rPr>
              <w:t>Срок заключения договора</w:t>
            </w:r>
          </w:p>
        </w:tc>
        <w:tc>
          <w:tcPr>
            <w:tcW w:w="6869" w:type="dxa"/>
          </w:tcPr>
          <w:p w:rsidR="0082744C" w:rsidRPr="005C0959" w:rsidRDefault="0082744C" w:rsidP="00401C34">
            <w:pPr>
              <w:suppressAutoHyphens/>
              <w:spacing w:after="0" w:line="240" w:lineRule="auto"/>
              <w:jc w:val="both"/>
              <w:rPr>
                <w:rFonts w:ascii="Times New Roman" w:eastAsia="Times New Roman" w:hAnsi="Times New Roman" w:cs="Times New Roman"/>
                <w:sz w:val="24"/>
                <w:szCs w:val="28"/>
                <w:lang w:eastAsia="ru-RU"/>
              </w:rPr>
            </w:pPr>
            <w:r w:rsidRPr="005C0959">
              <w:rPr>
                <w:rFonts w:ascii="Times New Roman" w:eastAsia="Times New Roman" w:hAnsi="Times New Roman" w:cs="Times New Roman"/>
                <w:sz w:val="24"/>
                <w:szCs w:val="28"/>
                <w:lang w:eastAsia="ru-RU"/>
              </w:rPr>
              <w:t xml:space="preserve">Не ранее 10 дней и не позднее 20 дней после официального размещения </w:t>
            </w:r>
            <w:r w:rsidR="00F574A2" w:rsidRPr="005C0959">
              <w:rPr>
                <w:rFonts w:ascii="Times New Roman" w:eastAsia="Times New Roman" w:hAnsi="Times New Roman" w:cs="Times New Roman"/>
                <w:sz w:val="24"/>
                <w:szCs w:val="28"/>
                <w:lang w:eastAsia="ru-RU"/>
              </w:rPr>
              <w:t>итогового</w:t>
            </w:r>
            <w:r w:rsidR="00401C34" w:rsidRPr="005C0959">
              <w:rPr>
                <w:rFonts w:ascii="Times New Roman" w:eastAsia="Times New Roman" w:hAnsi="Times New Roman" w:cs="Times New Roman"/>
                <w:sz w:val="24"/>
                <w:szCs w:val="28"/>
                <w:lang w:eastAsia="ru-RU"/>
              </w:rPr>
              <w:t xml:space="preserve"> </w:t>
            </w:r>
            <w:r w:rsidRPr="005C0959">
              <w:rPr>
                <w:rFonts w:ascii="Times New Roman" w:eastAsia="Times New Roman" w:hAnsi="Times New Roman" w:cs="Times New Roman"/>
                <w:sz w:val="24"/>
                <w:szCs w:val="28"/>
                <w:lang w:eastAsia="ru-RU"/>
              </w:rPr>
              <w:t>протокола</w:t>
            </w:r>
            <w:r w:rsidR="00401C34" w:rsidRPr="005C0959">
              <w:rPr>
                <w:rFonts w:ascii="Times New Roman" w:eastAsia="Times New Roman" w:hAnsi="Times New Roman" w:cs="Times New Roman"/>
                <w:sz w:val="24"/>
                <w:szCs w:val="28"/>
                <w:lang w:eastAsia="ru-RU"/>
              </w:rPr>
              <w:t>.</w:t>
            </w:r>
          </w:p>
        </w:tc>
      </w:tr>
      <w:tr w:rsidR="00E972DA" w:rsidRPr="00E972DA" w:rsidTr="002A7F49">
        <w:trPr>
          <w:trHeight w:val="194"/>
        </w:trPr>
        <w:tc>
          <w:tcPr>
            <w:tcW w:w="567" w:type="dxa"/>
            <w:shd w:val="clear" w:color="auto" w:fill="auto"/>
          </w:tcPr>
          <w:p w:rsidR="0082744C" w:rsidRPr="00E972DA" w:rsidRDefault="0082744C" w:rsidP="0082744C">
            <w:pPr>
              <w:numPr>
                <w:ilvl w:val="0"/>
                <w:numId w:val="4"/>
              </w:numPr>
              <w:suppressAutoHyphens/>
              <w:spacing w:after="0" w:line="240" w:lineRule="auto"/>
              <w:jc w:val="both"/>
              <w:rPr>
                <w:rFonts w:ascii="Times New Roman" w:eastAsia="Times New Roman" w:hAnsi="Times New Roman" w:cs="Times New Roman"/>
                <w:b/>
                <w:bCs/>
                <w:color w:val="FF0000"/>
                <w:sz w:val="24"/>
                <w:szCs w:val="28"/>
                <w:lang w:eastAsia="ru-RU"/>
              </w:rPr>
            </w:pPr>
            <w:bookmarkStart w:id="28" w:name="_Ref414297262"/>
          </w:p>
        </w:tc>
        <w:bookmarkEnd w:id="28"/>
        <w:tc>
          <w:tcPr>
            <w:tcW w:w="2552" w:type="dxa"/>
            <w:shd w:val="clear" w:color="auto" w:fill="auto"/>
          </w:tcPr>
          <w:p w:rsidR="0082744C" w:rsidRPr="005C0959" w:rsidRDefault="0082744C" w:rsidP="0082744C">
            <w:pPr>
              <w:suppressAutoHyphens/>
              <w:spacing w:after="0" w:line="240" w:lineRule="auto"/>
              <w:jc w:val="both"/>
              <w:rPr>
                <w:rFonts w:ascii="Times New Roman" w:eastAsia="Times New Roman" w:hAnsi="Times New Roman" w:cs="Times New Roman"/>
                <w:spacing w:val="-6"/>
                <w:sz w:val="24"/>
                <w:szCs w:val="28"/>
                <w:lang w:eastAsia="ru-RU"/>
              </w:rPr>
            </w:pPr>
            <w:r w:rsidRPr="005C0959">
              <w:rPr>
                <w:rFonts w:ascii="Times New Roman" w:eastAsia="Times New Roman" w:hAnsi="Times New Roman" w:cs="Times New Roman"/>
                <w:spacing w:val="-6"/>
                <w:sz w:val="24"/>
                <w:szCs w:val="28"/>
                <w:lang w:eastAsia="ru-RU"/>
              </w:rPr>
              <w:t>Форма заключения договора</w:t>
            </w:r>
          </w:p>
        </w:tc>
        <w:tc>
          <w:tcPr>
            <w:tcW w:w="6869" w:type="dxa"/>
          </w:tcPr>
          <w:p w:rsidR="0082744C" w:rsidRPr="005C0959" w:rsidRDefault="0082744C" w:rsidP="0082744C">
            <w:pPr>
              <w:suppressAutoHyphens/>
              <w:spacing w:after="0" w:line="240" w:lineRule="auto"/>
              <w:jc w:val="both"/>
              <w:rPr>
                <w:rFonts w:ascii="Times New Roman" w:eastAsia="Times New Roman" w:hAnsi="Times New Roman" w:cs="Times New Roman"/>
                <w:sz w:val="24"/>
                <w:szCs w:val="28"/>
                <w:lang w:eastAsia="ru-RU"/>
              </w:rPr>
            </w:pPr>
            <w:r w:rsidRPr="005C0959">
              <w:rPr>
                <w:rFonts w:ascii="Times New Roman" w:eastAsia="Times New Roman" w:hAnsi="Times New Roman" w:cs="Times New Roman"/>
                <w:sz w:val="24"/>
                <w:szCs w:val="28"/>
                <w:lang w:eastAsia="ru-RU"/>
              </w:rPr>
              <w:t>Электронная</w:t>
            </w:r>
          </w:p>
        </w:tc>
      </w:tr>
      <w:tr w:rsidR="00E972DA" w:rsidRPr="00E972DA" w:rsidTr="002A7F49">
        <w:trPr>
          <w:trHeight w:val="194"/>
        </w:trPr>
        <w:tc>
          <w:tcPr>
            <w:tcW w:w="567" w:type="dxa"/>
            <w:shd w:val="clear" w:color="auto" w:fill="auto"/>
          </w:tcPr>
          <w:p w:rsidR="0082744C" w:rsidRPr="00E972DA" w:rsidRDefault="0082744C" w:rsidP="0082744C">
            <w:pPr>
              <w:numPr>
                <w:ilvl w:val="0"/>
                <w:numId w:val="4"/>
              </w:numPr>
              <w:suppressAutoHyphens/>
              <w:spacing w:after="0" w:line="240" w:lineRule="auto"/>
              <w:jc w:val="both"/>
              <w:rPr>
                <w:rFonts w:ascii="Times New Roman" w:eastAsia="Times New Roman" w:hAnsi="Times New Roman" w:cs="Times New Roman"/>
                <w:b/>
                <w:bCs/>
                <w:color w:val="FF0000"/>
                <w:sz w:val="24"/>
                <w:szCs w:val="28"/>
                <w:lang w:eastAsia="ru-RU"/>
              </w:rPr>
            </w:pPr>
            <w:bookmarkStart w:id="29" w:name="_Ref314164788"/>
          </w:p>
        </w:tc>
        <w:bookmarkEnd w:id="29"/>
        <w:tc>
          <w:tcPr>
            <w:tcW w:w="2552" w:type="dxa"/>
            <w:shd w:val="clear" w:color="auto" w:fill="auto"/>
          </w:tcPr>
          <w:p w:rsidR="0082744C" w:rsidRPr="00EE2451" w:rsidRDefault="0082744C" w:rsidP="0082744C">
            <w:pPr>
              <w:suppressAutoHyphens/>
              <w:spacing w:after="0" w:line="240" w:lineRule="auto"/>
              <w:rPr>
                <w:rFonts w:ascii="Times New Roman" w:eastAsia="Times New Roman" w:hAnsi="Times New Roman" w:cs="Times New Roman"/>
                <w:spacing w:val="-6"/>
                <w:sz w:val="24"/>
                <w:szCs w:val="28"/>
                <w:lang w:eastAsia="ru-RU"/>
              </w:rPr>
            </w:pPr>
            <w:r w:rsidRPr="00EE2451">
              <w:rPr>
                <w:rFonts w:ascii="Times New Roman" w:eastAsia="Times New Roman" w:hAnsi="Times New Roman" w:cs="Times New Roman"/>
                <w:spacing w:val="-6"/>
                <w:sz w:val="24"/>
                <w:szCs w:val="28"/>
                <w:lang w:eastAsia="ru-RU"/>
              </w:rPr>
              <w:t>Обеспечение исполнения договора</w:t>
            </w:r>
          </w:p>
        </w:tc>
        <w:tc>
          <w:tcPr>
            <w:tcW w:w="6869" w:type="dxa"/>
          </w:tcPr>
          <w:p w:rsidR="0082744C" w:rsidRPr="00EE2451" w:rsidRDefault="0082744C" w:rsidP="0082744C">
            <w:pPr>
              <w:suppressAutoHyphens/>
              <w:spacing w:after="0" w:line="240" w:lineRule="auto"/>
              <w:jc w:val="both"/>
              <w:rPr>
                <w:rFonts w:ascii="Times New Roman" w:eastAsia="Times New Roman" w:hAnsi="Times New Roman" w:cs="Times New Roman"/>
                <w:bCs/>
                <w:sz w:val="24"/>
                <w:szCs w:val="28"/>
                <w:lang w:eastAsia="ru-RU"/>
              </w:rPr>
            </w:pPr>
            <w:bookmarkStart w:id="30" w:name="_Ref307221503"/>
            <w:r w:rsidRPr="00EE2451">
              <w:rPr>
                <w:rFonts w:ascii="Times New Roman" w:eastAsia="Times New Roman" w:hAnsi="Times New Roman" w:cs="Times New Roman"/>
                <w:sz w:val="24"/>
                <w:szCs w:val="28"/>
                <w:lang w:eastAsia="ru-RU"/>
              </w:rPr>
              <w:t xml:space="preserve">Требуется </w:t>
            </w:r>
          </w:p>
          <w:p w:rsidR="0082744C" w:rsidRPr="00EE2451" w:rsidRDefault="0082744C" w:rsidP="0082744C">
            <w:pPr>
              <w:suppressAutoHyphens/>
              <w:spacing w:after="0" w:line="240" w:lineRule="auto"/>
              <w:jc w:val="both"/>
              <w:rPr>
                <w:rFonts w:ascii="Times New Roman" w:eastAsia="Times New Roman" w:hAnsi="Times New Roman" w:cs="Times New Roman"/>
                <w:sz w:val="24"/>
                <w:szCs w:val="28"/>
                <w:lang w:eastAsia="ru-RU"/>
              </w:rPr>
            </w:pPr>
            <w:r w:rsidRPr="00EE2451">
              <w:rPr>
                <w:rFonts w:ascii="Times New Roman" w:eastAsia="Times New Roman" w:hAnsi="Times New Roman" w:cs="Times New Roman"/>
                <w:bCs/>
                <w:sz w:val="24"/>
                <w:szCs w:val="28"/>
                <w:lang w:eastAsia="ru-RU"/>
              </w:rPr>
              <w:t xml:space="preserve">Размер обеспечения: </w:t>
            </w:r>
            <w:bookmarkEnd w:id="30"/>
            <w:r w:rsidRPr="00EE2451">
              <w:rPr>
                <w:rFonts w:ascii="Times New Roman" w:eastAsia="Times New Roman" w:hAnsi="Times New Roman" w:cs="Times New Roman"/>
                <w:sz w:val="24"/>
                <w:szCs w:val="24"/>
                <w:lang w:eastAsia="ru-RU"/>
              </w:rPr>
              <w:t>1</w:t>
            </w:r>
            <w:r w:rsidR="0011439B" w:rsidRPr="00EE2451">
              <w:rPr>
                <w:rFonts w:ascii="Times New Roman" w:eastAsia="Times New Roman" w:hAnsi="Times New Roman" w:cs="Times New Roman"/>
                <w:sz w:val="24"/>
                <w:szCs w:val="24"/>
                <w:lang w:eastAsia="ru-RU"/>
              </w:rPr>
              <w:t>0</w:t>
            </w:r>
            <w:r w:rsidR="006C2C3D" w:rsidRPr="00EE2451">
              <w:rPr>
                <w:rFonts w:ascii="Times New Roman" w:eastAsia="Times New Roman" w:hAnsi="Times New Roman" w:cs="Times New Roman"/>
                <w:sz w:val="24"/>
                <w:szCs w:val="24"/>
                <w:lang w:eastAsia="ru-RU"/>
              </w:rPr>
              <w:t xml:space="preserve"> % от </w:t>
            </w:r>
            <w:r w:rsidR="00D53138" w:rsidRPr="00EE2451">
              <w:rPr>
                <w:rFonts w:ascii="Times New Roman" w:eastAsia="Times New Roman" w:hAnsi="Times New Roman" w:cs="Times New Roman"/>
                <w:sz w:val="24"/>
                <w:szCs w:val="24"/>
                <w:lang w:eastAsia="ru-RU"/>
              </w:rPr>
              <w:t xml:space="preserve">МЦД, что составляет </w:t>
            </w:r>
            <w:r w:rsidR="00C5549D" w:rsidRPr="00C5549D">
              <w:rPr>
                <w:rFonts w:ascii="Times New Roman" w:eastAsia="Times New Roman" w:hAnsi="Times New Roman" w:cs="Times New Roman"/>
                <w:b/>
                <w:sz w:val="24"/>
                <w:szCs w:val="24"/>
                <w:lang w:eastAsia="ru-RU"/>
              </w:rPr>
              <w:t>222 661,68</w:t>
            </w:r>
            <w:r w:rsidR="00B10FDE" w:rsidRPr="00EE2451">
              <w:rPr>
                <w:rFonts w:ascii="Times New Roman" w:eastAsia="Times New Roman" w:hAnsi="Times New Roman" w:cs="Times New Roman"/>
                <w:b/>
                <w:sz w:val="24"/>
                <w:szCs w:val="24"/>
                <w:lang w:eastAsia="ru-RU"/>
              </w:rPr>
              <w:t xml:space="preserve"> руб.</w:t>
            </w:r>
            <w:r w:rsidR="00F574A2" w:rsidRPr="00EE2451">
              <w:rPr>
                <w:rFonts w:ascii="Times New Roman" w:eastAsia="Times New Roman" w:hAnsi="Times New Roman" w:cs="Times New Roman"/>
                <w:b/>
                <w:sz w:val="24"/>
                <w:szCs w:val="24"/>
                <w:lang w:eastAsia="ru-RU"/>
              </w:rPr>
              <w:t xml:space="preserve"> </w:t>
            </w:r>
            <w:r w:rsidR="00595723" w:rsidRPr="00EE2451">
              <w:rPr>
                <w:rFonts w:ascii="Times New Roman" w:eastAsia="Times New Roman" w:hAnsi="Times New Roman" w:cs="Times New Roman"/>
                <w:b/>
                <w:sz w:val="24"/>
                <w:szCs w:val="24"/>
                <w:lang w:eastAsia="ru-RU"/>
              </w:rPr>
              <w:t>(</w:t>
            </w:r>
            <w:r w:rsidR="00C5549D">
              <w:rPr>
                <w:rFonts w:ascii="Times New Roman" w:eastAsia="Times New Roman" w:hAnsi="Times New Roman" w:cs="Times New Roman"/>
                <w:b/>
                <w:sz w:val="24"/>
                <w:szCs w:val="24"/>
                <w:lang w:eastAsia="ru-RU"/>
              </w:rPr>
              <w:t>двести двадцать две тысячи шестьсот шестьдесят один</w:t>
            </w:r>
            <w:r w:rsidR="005C0959" w:rsidRPr="00EE2451">
              <w:rPr>
                <w:rFonts w:ascii="Times New Roman" w:eastAsia="Times New Roman" w:hAnsi="Times New Roman" w:cs="Times New Roman"/>
                <w:b/>
                <w:sz w:val="24"/>
                <w:szCs w:val="24"/>
                <w:lang w:eastAsia="ru-RU"/>
              </w:rPr>
              <w:t xml:space="preserve"> рубл</w:t>
            </w:r>
            <w:r w:rsidR="00C5549D">
              <w:rPr>
                <w:rFonts w:ascii="Times New Roman" w:eastAsia="Times New Roman" w:hAnsi="Times New Roman" w:cs="Times New Roman"/>
                <w:b/>
                <w:sz w:val="24"/>
                <w:szCs w:val="24"/>
                <w:lang w:eastAsia="ru-RU"/>
              </w:rPr>
              <w:t>ь 68</w:t>
            </w:r>
            <w:r w:rsidR="00D53138" w:rsidRPr="00EE2451">
              <w:rPr>
                <w:rFonts w:ascii="Times New Roman" w:eastAsia="Times New Roman" w:hAnsi="Times New Roman" w:cs="Times New Roman"/>
                <w:b/>
                <w:sz w:val="24"/>
                <w:szCs w:val="24"/>
                <w:lang w:eastAsia="ru-RU"/>
              </w:rPr>
              <w:t xml:space="preserve"> копеек)</w:t>
            </w:r>
            <w:r w:rsidRPr="00EE2451">
              <w:rPr>
                <w:rFonts w:ascii="Times New Roman" w:eastAsia="Times New Roman" w:hAnsi="Times New Roman" w:cs="Times New Roman"/>
                <w:b/>
                <w:sz w:val="24"/>
                <w:szCs w:val="24"/>
                <w:lang w:eastAsia="ru-RU"/>
              </w:rPr>
              <w:t>.</w:t>
            </w:r>
          </w:p>
          <w:p w:rsidR="0082744C" w:rsidRPr="00EE2451" w:rsidRDefault="0082744C" w:rsidP="0082744C">
            <w:pPr>
              <w:suppressAutoHyphens/>
              <w:spacing w:after="0" w:line="240" w:lineRule="auto"/>
              <w:jc w:val="both"/>
              <w:rPr>
                <w:rFonts w:ascii="Times New Roman" w:eastAsia="Times New Roman" w:hAnsi="Times New Roman" w:cs="Times New Roman"/>
                <w:bCs/>
                <w:sz w:val="24"/>
                <w:szCs w:val="24"/>
                <w:lang w:eastAsia="ru-RU"/>
              </w:rPr>
            </w:pPr>
            <w:r w:rsidRPr="00EE2451">
              <w:rPr>
                <w:rFonts w:ascii="Times New Roman" w:eastAsia="Times New Roman" w:hAnsi="Times New Roman" w:cs="Times New Roman"/>
                <w:bCs/>
                <w:sz w:val="24"/>
                <w:szCs w:val="24"/>
                <w:lang w:eastAsia="ru-RU"/>
              </w:rPr>
              <w:t>Обеспечение исполнения договора может быть предоставлено:</w:t>
            </w:r>
          </w:p>
          <w:p w:rsidR="0082744C" w:rsidRPr="00EE2451" w:rsidRDefault="0082744C" w:rsidP="0082744C">
            <w:pPr>
              <w:suppressAutoHyphens/>
              <w:spacing w:after="0" w:line="240" w:lineRule="auto"/>
              <w:jc w:val="both"/>
              <w:rPr>
                <w:rFonts w:ascii="Times New Roman" w:eastAsia="Times New Roman" w:hAnsi="Times New Roman" w:cs="Times New Roman"/>
                <w:bCs/>
                <w:sz w:val="24"/>
                <w:szCs w:val="24"/>
                <w:lang w:eastAsia="ru-RU"/>
              </w:rPr>
            </w:pPr>
            <w:r w:rsidRPr="00EE2451">
              <w:rPr>
                <w:rFonts w:ascii="Times New Roman" w:eastAsia="Times New Roman" w:hAnsi="Times New Roman" w:cs="Times New Roman"/>
                <w:bCs/>
                <w:sz w:val="24"/>
                <w:szCs w:val="24"/>
                <w:lang w:eastAsia="ru-RU"/>
              </w:rPr>
              <w:t>1)</w:t>
            </w:r>
            <w:r w:rsidRPr="00EE2451">
              <w:rPr>
                <w:rFonts w:ascii="Times New Roman" w:eastAsia="Times New Roman" w:hAnsi="Times New Roman" w:cs="Times New Roman"/>
                <w:bCs/>
                <w:sz w:val="24"/>
                <w:szCs w:val="24"/>
                <w:lang w:eastAsia="ru-RU"/>
              </w:rPr>
              <w:tab/>
              <w:t xml:space="preserve">в виде безотзывной независимой банковской гарантии </w:t>
            </w:r>
          </w:p>
          <w:p w:rsidR="0082744C" w:rsidRPr="00EE2451" w:rsidRDefault="0082744C" w:rsidP="0082744C">
            <w:pPr>
              <w:suppressAutoHyphens/>
              <w:spacing w:after="0" w:line="240" w:lineRule="auto"/>
              <w:jc w:val="both"/>
              <w:rPr>
                <w:rFonts w:ascii="Times New Roman" w:eastAsia="Times New Roman" w:hAnsi="Times New Roman" w:cs="Times New Roman"/>
                <w:bCs/>
                <w:sz w:val="24"/>
                <w:szCs w:val="24"/>
                <w:lang w:eastAsia="ru-RU"/>
              </w:rPr>
            </w:pPr>
            <w:r w:rsidRPr="00EE2451">
              <w:rPr>
                <w:rFonts w:ascii="Times New Roman" w:eastAsia="Times New Roman" w:hAnsi="Times New Roman" w:cs="Times New Roman"/>
                <w:bCs/>
                <w:sz w:val="24"/>
                <w:szCs w:val="24"/>
                <w:lang w:eastAsia="ru-RU"/>
              </w:rPr>
              <w:t>безотзывная банковская гарантия должна отвечать требованиям, установленным в п.4.23.6;</w:t>
            </w:r>
          </w:p>
          <w:p w:rsidR="0082744C" w:rsidRPr="00EE2451" w:rsidRDefault="0082744C" w:rsidP="0082744C">
            <w:pPr>
              <w:suppressAutoHyphens/>
              <w:spacing w:after="0" w:line="240" w:lineRule="auto"/>
              <w:jc w:val="both"/>
              <w:rPr>
                <w:rFonts w:ascii="Times New Roman" w:eastAsia="Times New Roman" w:hAnsi="Times New Roman" w:cs="Times New Roman"/>
                <w:bCs/>
                <w:sz w:val="24"/>
                <w:szCs w:val="24"/>
                <w:lang w:eastAsia="ru-RU"/>
              </w:rPr>
            </w:pPr>
            <w:r w:rsidRPr="00EE2451">
              <w:rPr>
                <w:rFonts w:ascii="Times New Roman" w:eastAsia="Times New Roman" w:hAnsi="Times New Roman" w:cs="Times New Roman"/>
                <w:bCs/>
                <w:sz w:val="24"/>
                <w:szCs w:val="24"/>
                <w:lang w:eastAsia="ru-RU"/>
              </w:rPr>
              <w:t>2)</w:t>
            </w:r>
            <w:r w:rsidRPr="00EE2451">
              <w:rPr>
                <w:rFonts w:ascii="Times New Roman" w:eastAsia="Times New Roman" w:hAnsi="Times New Roman" w:cs="Times New Roman"/>
                <w:bCs/>
                <w:sz w:val="24"/>
                <w:szCs w:val="24"/>
                <w:lang w:eastAsia="ru-RU"/>
              </w:rPr>
              <w:tab/>
              <w:t xml:space="preserve">путем перечисления денежных средств по следующим реквизитам: </w:t>
            </w:r>
          </w:p>
          <w:p w:rsidR="00DC1C16" w:rsidRPr="00EE2451" w:rsidRDefault="00DC1C16" w:rsidP="0082744C">
            <w:pPr>
              <w:suppressAutoHyphens/>
              <w:spacing w:after="0" w:line="240" w:lineRule="auto"/>
              <w:jc w:val="both"/>
              <w:rPr>
                <w:rFonts w:ascii="Times New Roman" w:eastAsia="Times New Roman" w:hAnsi="Times New Roman" w:cs="Times New Roman"/>
                <w:bCs/>
                <w:sz w:val="24"/>
                <w:szCs w:val="24"/>
                <w:lang w:eastAsia="ru-RU"/>
              </w:rPr>
            </w:pPr>
            <w:r w:rsidRPr="00EE2451">
              <w:rPr>
                <w:rFonts w:ascii="Times New Roman" w:eastAsia="Times New Roman" w:hAnsi="Times New Roman" w:cs="Times New Roman"/>
                <w:bCs/>
                <w:sz w:val="24"/>
                <w:szCs w:val="24"/>
                <w:lang w:eastAsia="ru-RU"/>
              </w:rPr>
              <w:t>Получатель:</w:t>
            </w:r>
          </w:p>
          <w:p w:rsidR="00D06679" w:rsidRPr="00EE2451" w:rsidRDefault="00DC1C16" w:rsidP="00D06679">
            <w:pPr>
              <w:keepNext/>
              <w:spacing w:after="0"/>
              <w:jc w:val="both"/>
              <w:rPr>
                <w:rFonts w:ascii="Times New Roman" w:hAnsi="Times New Roman" w:cs="Times New Roman"/>
                <w:bCs/>
                <w:sz w:val="24"/>
                <w:szCs w:val="24"/>
              </w:rPr>
            </w:pPr>
            <w:r w:rsidRPr="00EE2451">
              <w:rPr>
                <w:rFonts w:ascii="Times New Roman" w:hAnsi="Times New Roman" w:cs="Times New Roman"/>
                <w:bCs/>
                <w:sz w:val="24"/>
                <w:szCs w:val="24"/>
              </w:rPr>
              <w:t>УФК по РК ФГБУ «Санаторий РОП РФ «Россия»                        (№ 20756Ж74180)</w:t>
            </w:r>
          </w:p>
          <w:p w:rsidR="00D06679" w:rsidRPr="00EE2451" w:rsidRDefault="00D06679" w:rsidP="00D06679">
            <w:pPr>
              <w:keepNext/>
              <w:spacing w:after="0"/>
              <w:jc w:val="both"/>
              <w:rPr>
                <w:rFonts w:ascii="Times New Roman" w:hAnsi="Times New Roman" w:cs="Times New Roman"/>
                <w:bCs/>
                <w:sz w:val="24"/>
                <w:szCs w:val="24"/>
              </w:rPr>
            </w:pPr>
            <w:r w:rsidRPr="00EE2451">
              <w:rPr>
                <w:rFonts w:ascii="Times New Roman" w:hAnsi="Times New Roman" w:cs="Times New Roman"/>
                <w:bCs/>
                <w:sz w:val="24"/>
                <w:szCs w:val="24"/>
              </w:rPr>
              <w:t>ОГРН</w:t>
            </w:r>
            <w:r w:rsidRPr="00EE2451">
              <w:rPr>
                <w:rFonts w:ascii="Times New Roman" w:hAnsi="Times New Roman" w:cs="Times New Roman"/>
                <w:bCs/>
                <w:sz w:val="24"/>
                <w:szCs w:val="24"/>
              </w:rPr>
              <w:tab/>
              <w:t>1209100014529</w:t>
            </w:r>
          </w:p>
          <w:p w:rsidR="00D06679" w:rsidRPr="00EE2451" w:rsidRDefault="00D06679" w:rsidP="00D06679">
            <w:pPr>
              <w:keepNext/>
              <w:spacing w:after="0"/>
              <w:jc w:val="both"/>
              <w:rPr>
                <w:rFonts w:ascii="Times New Roman" w:hAnsi="Times New Roman" w:cs="Times New Roman"/>
                <w:bCs/>
                <w:sz w:val="24"/>
                <w:szCs w:val="24"/>
              </w:rPr>
            </w:pPr>
            <w:r w:rsidRPr="00EE2451">
              <w:rPr>
                <w:rFonts w:ascii="Times New Roman" w:hAnsi="Times New Roman" w:cs="Times New Roman"/>
                <w:bCs/>
                <w:sz w:val="24"/>
                <w:szCs w:val="24"/>
              </w:rPr>
              <w:t>ИНН/КПП 9103094864/910301001</w:t>
            </w:r>
          </w:p>
          <w:p w:rsidR="00D06679" w:rsidRPr="00EE2451" w:rsidRDefault="00D06679" w:rsidP="00D06679">
            <w:pPr>
              <w:keepNext/>
              <w:spacing w:after="0"/>
              <w:jc w:val="both"/>
              <w:rPr>
                <w:rFonts w:ascii="Times New Roman" w:hAnsi="Times New Roman" w:cs="Times New Roman"/>
                <w:bCs/>
                <w:sz w:val="24"/>
                <w:szCs w:val="24"/>
              </w:rPr>
            </w:pPr>
            <w:r w:rsidRPr="00EE2451">
              <w:rPr>
                <w:rFonts w:ascii="Times New Roman" w:hAnsi="Times New Roman" w:cs="Times New Roman"/>
                <w:bCs/>
                <w:sz w:val="24"/>
                <w:szCs w:val="24"/>
              </w:rPr>
              <w:t>ОКПО</w:t>
            </w:r>
            <w:r w:rsidRPr="00EE2451">
              <w:rPr>
                <w:rFonts w:ascii="Times New Roman" w:hAnsi="Times New Roman" w:cs="Times New Roman"/>
                <w:bCs/>
                <w:sz w:val="24"/>
                <w:szCs w:val="24"/>
              </w:rPr>
              <w:tab/>
              <w:t>46272494</w:t>
            </w:r>
          </w:p>
          <w:p w:rsidR="00D06679" w:rsidRPr="00EE2451" w:rsidRDefault="00D06679" w:rsidP="00D06679">
            <w:pPr>
              <w:keepNext/>
              <w:spacing w:after="0"/>
              <w:jc w:val="both"/>
              <w:rPr>
                <w:rFonts w:ascii="Times New Roman" w:hAnsi="Times New Roman" w:cs="Times New Roman"/>
                <w:bCs/>
                <w:sz w:val="24"/>
                <w:szCs w:val="24"/>
              </w:rPr>
            </w:pPr>
            <w:r w:rsidRPr="00EE2451">
              <w:rPr>
                <w:rFonts w:ascii="Times New Roman" w:hAnsi="Times New Roman" w:cs="Times New Roman"/>
                <w:bCs/>
                <w:sz w:val="24"/>
                <w:szCs w:val="24"/>
              </w:rPr>
              <w:lastRenderedPageBreak/>
              <w:t>ОКТМО 35729000001</w:t>
            </w:r>
          </w:p>
          <w:p w:rsidR="00D06679" w:rsidRPr="00EE2451" w:rsidRDefault="00D06679" w:rsidP="00D06679">
            <w:pPr>
              <w:keepNext/>
              <w:spacing w:after="0"/>
              <w:jc w:val="both"/>
              <w:rPr>
                <w:rFonts w:ascii="Times New Roman" w:hAnsi="Times New Roman" w:cs="Times New Roman"/>
                <w:bCs/>
                <w:sz w:val="24"/>
                <w:szCs w:val="24"/>
              </w:rPr>
            </w:pPr>
            <w:r w:rsidRPr="00EE2451">
              <w:rPr>
                <w:rFonts w:ascii="Times New Roman" w:hAnsi="Times New Roman" w:cs="Times New Roman"/>
                <w:bCs/>
                <w:sz w:val="24"/>
                <w:szCs w:val="24"/>
              </w:rPr>
              <w:t>КБК 00000000000000000510</w:t>
            </w:r>
          </w:p>
          <w:p w:rsidR="00D06679" w:rsidRPr="00EE2451" w:rsidRDefault="00DC1C16" w:rsidP="00D06679">
            <w:pPr>
              <w:keepNext/>
              <w:spacing w:after="0"/>
              <w:jc w:val="both"/>
              <w:rPr>
                <w:rFonts w:ascii="Times New Roman" w:hAnsi="Times New Roman" w:cs="Times New Roman"/>
                <w:bCs/>
                <w:sz w:val="24"/>
                <w:szCs w:val="24"/>
              </w:rPr>
            </w:pPr>
            <w:r w:rsidRPr="00EE2451">
              <w:rPr>
                <w:rFonts w:ascii="Times New Roman" w:hAnsi="Times New Roman" w:cs="Times New Roman"/>
                <w:bCs/>
                <w:sz w:val="24"/>
                <w:szCs w:val="24"/>
              </w:rPr>
              <w:t>О</w:t>
            </w:r>
            <w:r w:rsidR="00D06679" w:rsidRPr="00EE2451">
              <w:rPr>
                <w:rFonts w:ascii="Times New Roman" w:hAnsi="Times New Roman" w:cs="Times New Roman"/>
                <w:bCs/>
                <w:sz w:val="24"/>
                <w:szCs w:val="24"/>
              </w:rPr>
              <w:t xml:space="preserve">тделение Республика Крым Банка России /УФК по Республике Крым   г. Симферополь </w:t>
            </w:r>
          </w:p>
          <w:p w:rsidR="00D06679" w:rsidRPr="00EE2451" w:rsidRDefault="00D06679" w:rsidP="00D06679">
            <w:pPr>
              <w:keepNext/>
              <w:spacing w:after="0"/>
              <w:jc w:val="both"/>
              <w:rPr>
                <w:rFonts w:ascii="Times New Roman" w:hAnsi="Times New Roman" w:cs="Times New Roman"/>
                <w:bCs/>
                <w:sz w:val="24"/>
                <w:szCs w:val="24"/>
              </w:rPr>
            </w:pPr>
            <w:r w:rsidRPr="00EE2451">
              <w:rPr>
                <w:rFonts w:ascii="Times New Roman" w:hAnsi="Times New Roman" w:cs="Times New Roman"/>
                <w:bCs/>
                <w:sz w:val="24"/>
                <w:szCs w:val="24"/>
              </w:rPr>
              <w:t>БИК банка – 013510002</w:t>
            </w:r>
          </w:p>
          <w:p w:rsidR="00D06679" w:rsidRPr="00EE2451" w:rsidRDefault="00D06679" w:rsidP="00D06679">
            <w:pPr>
              <w:keepNext/>
              <w:spacing w:after="0"/>
              <w:jc w:val="both"/>
              <w:rPr>
                <w:rFonts w:ascii="Times New Roman" w:hAnsi="Times New Roman" w:cs="Times New Roman"/>
                <w:bCs/>
                <w:sz w:val="24"/>
                <w:szCs w:val="24"/>
              </w:rPr>
            </w:pPr>
            <w:r w:rsidRPr="00EE2451">
              <w:rPr>
                <w:rFonts w:ascii="Times New Roman" w:hAnsi="Times New Roman" w:cs="Times New Roman"/>
                <w:bCs/>
                <w:sz w:val="24"/>
                <w:szCs w:val="24"/>
              </w:rPr>
              <w:t>Единый казначейский счет 40102810645370000035;</w:t>
            </w:r>
          </w:p>
          <w:p w:rsidR="00D06679" w:rsidRPr="00EE2451" w:rsidRDefault="00D06679" w:rsidP="00D06679">
            <w:pPr>
              <w:keepNext/>
              <w:spacing w:after="0"/>
              <w:jc w:val="both"/>
              <w:rPr>
                <w:rFonts w:ascii="Times New Roman" w:hAnsi="Times New Roman" w:cs="Times New Roman"/>
                <w:bCs/>
                <w:sz w:val="24"/>
                <w:szCs w:val="24"/>
              </w:rPr>
            </w:pPr>
            <w:r w:rsidRPr="00EE2451">
              <w:rPr>
                <w:rFonts w:ascii="Times New Roman" w:hAnsi="Times New Roman" w:cs="Times New Roman"/>
                <w:bCs/>
                <w:sz w:val="24"/>
                <w:szCs w:val="24"/>
              </w:rPr>
              <w:t>Казначейс</w:t>
            </w:r>
            <w:r w:rsidR="00DC1C16" w:rsidRPr="00EE2451">
              <w:rPr>
                <w:rFonts w:ascii="Times New Roman" w:hAnsi="Times New Roman" w:cs="Times New Roman"/>
                <w:bCs/>
                <w:sz w:val="24"/>
                <w:szCs w:val="24"/>
              </w:rPr>
              <w:t>кий счет (</w:t>
            </w:r>
            <w:proofErr w:type="gramStart"/>
            <w:r w:rsidR="00DC1C16" w:rsidRPr="00EE2451">
              <w:rPr>
                <w:rFonts w:ascii="Times New Roman" w:hAnsi="Times New Roman" w:cs="Times New Roman"/>
                <w:bCs/>
                <w:sz w:val="24"/>
                <w:szCs w:val="24"/>
              </w:rPr>
              <w:t>р</w:t>
            </w:r>
            <w:proofErr w:type="gramEnd"/>
            <w:r w:rsidR="00DC1C16" w:rsidRPr="00EE2451">
              <w:rPr>
                <w:rFonts w:ascii="Times New Roman" w:hAnsi="Times New Roman" w:cs="Times New Roman"/>
                <w:bCs/>
                <w:sz w:val="24"/>
                <w:szCs w:val="24"/>
              </w:rPr>
              <w:t>/с) -03214643000000017500.</w:t>
            </w:r>
          </w:p>
          <w:p w:rsidR="00595723" w:rsidRPr="00EE2451" w:rsidRDefault="00595723" w:rsidP="0082744C">
            <w:pPr>
              <w:keepNext/>
              <w:spacing w:after="0"/>
              <w:jc w:val="both"/>
              <w:rPr>
                <w:rFonts w:ascii="Times New Roman" w:hAnsi="Times New Roman" w:cs="Times New Roman"/>
                <w:bCs/>
                <w:sz w:val="24"/>
                <w:szCs w:val="24"/>
              </w:rPr>
            </w:pPr>
          </w:p>
          <w:p w:rsidR="00595723" w:rsidRPr="00EE2451" w:rsidRDefault="00595723" w:rsidP="0082744C">
            <w:pPr>
              <w:keepNext/>
              <w:spacing w:after="0"/>
              <w:jc w:val="both"/>
              <w:rPr>
                <w:rFonts w:ascii="Times New Roman" w:hAnsi="Times New Roman" w:cs="Times New Roman"/>
                <w:bCs/>
                <w:sz w:val="24"/>
                <w:szCs w:val="24"/>
              </w:rPr>
            </w:pPr>
          </w:p>
          <w:p w:rsidR="0082744C" w:rsidRPr="00C5549D" w:rsidRDefault="0082744C" w:rsidP="004E5D66">
            <w:pPr>
              <w:suppressAutoHyphens/>
              <w:spacing w:after="0" w:line="240" w:lineRule="auto"/>
              <w:jc w:val="both"/>
              <w:rPr>
                <w:rFonts w:ascii="Times New Roman" w:eastAsia="Times New Roman" w:hAnsi="Times New Roman" w:cs="Times New Roman"/>
                <w:bCs/>
                <w:i/>
                <w:sz w:val="24"/>
                <w:szCs w:val="24"/>
                <w:highlight w:val="yellow"/>
                <w:lang w:eastAsia="ru-RU"/>
              </w:rPr>
            </w:pPr>
            <w:r w:rsidRPr="00EE2451">
              <w:rPr>
                <w:rFonts w:ascii="Times New Roman" w:eastAsia="Times New Roman" w:hAnsi="Times New Roman" w:cs="Times New Roman"/>
                <w:bCs/>
                <w:sz w:val="24"/>
                <w:szCs w:val="24"/>
                <w:lang w:eastAsia="ru-RU"/>
              </w:rPr>
              <w:t>Назначение платежа: «Обеспечение исполнения обязательств по договору</w:t>
            </w:r>
            <w:r w:rsidR="00DC1C16" w:rsidRPr="00EE2451">
              <w:rPr>
                <w:rFonts w:ascii="Times New Roman" w:eastAsia="Times New Roman" w:hAnsi="Times New Roman" w:cs="Times New Roman"/>
                <w:bCs/>
                <w:sz w:val="24"/>
                <w:szCs w:val="24"/>
                <w:lang w:eastAsia="ru-RU"/>
              </w:rPr>
              <w:t xml:space="preserve"> №__</w:t>
            </w:r>
            <w:r w:rsidR="00D9719E" w:rsidRPr="00EE2451">
              <w:rPr>
                <w:rFonts w:ascii="Times New Roman" w:eastAsia="Times New Roman" w:hAnsi="Times New Roman" w:cs="Times New Roman"/>
                <w:bCs/>
                <w:sz w:val="24"/>
                <w:szCs w:val="24"/>
                <w:lang w:eastAsia="ru-RU"/>
              </w:rPr>
              <w:t xml:space="preserve"> </w:t>
            </w:r>
            <w:r w:rsidR="00D9719E" w:rsidRPr="00EE2451">
              <w:rPr>
                <w:rFonts w:ascii="Times New Roman" w:eastAsia="Times New Roman" w:hAnsi="Times New Roman" w:cs="Times New Roman"/>
                <w:bCs/>
                <w:i/>
                <w:sz w:val="24"/>
                <w:szCs w:val="24"/>
                <w:highlight w:val="yellow"/>
                <w:lang w:eastAsia="ru-RU"/>
              </w:rPr>
              <w:t>на поставку продуктов питания (</w:t>
            </w:r>
            <w:r w:rsidR="00C5549D">
              <w:rPr>
                <w:rFonts w:ascii="Times New Roman" w:eastAsia="Times New Roman" w:hAnsi="Times New Roman" w:cs="Times New Roman"/>
                <w:bCs/>
                <w:i/>
                <w:sz w:val="24"/>
                <w:szCs w:val="24"/>
                <w:highlight w:val="yellow"/>
                <w:lang w:eastAsia="ru-RU"/>
              </w:rPr>
              <w:t>бакалея</w:t>
            </w:r>
            <w:r w:rsidR="00D9719E" w:rsidRPr="00EE2451">
              <w:rPr>
                <w:rFonts w:ascii="Times New Roman" w:eastAsia="Times New Roman" w:hAnsi="Times New Roman" w:cs="Times New Roman"/>
                <w:bCs/>
                <w:i/>
                <w:sz w:val="24"/>
                <w:szCs w:val="24"/>
                <w:highlight w:val="yellow"/>
                <w:lang w:eastAsia="ru-RU"/>
              </w:rPr>
              <w:t>)</w:t>
            </w:r>
            <w:r w:rsidRPr="00EE2451">
              <w:rPr>
                <w:rFonts w:ascii="Times New Roman" w:eastAsia="Times New Roman" w:hAnsi="Times New Roman" w:cs="Times New Roman"/>
                <w:bCs/>
                <w:i/>
                <w:sz w:val="24"/>
                <w:szCs w:val="24"/>
                <w:highlight w:val="yellow"/>
                <w:lang w:eastAsia="ru-RU"/>
              </w:rPr>
              <w:t>»</w:t>
            </w:r>
            <w:r w:rsidRPr="00EE2451">
              <w:rPr>
                <w:rFonts w:ascii="Times New Roman" w:eastAsia="Times New Roman" w:hAnsi="Times New Roman" w:cs="Times New Roman"/>
                <w:bCs/>
                <w:sz w:val="24"/>
                <w:szCs w:val="24"/>
                <w:lang w:eastAsia="ru-RU"/>
              </w:rPr>
              <w:t>.</w:t>
            </w:r>
          </w:p>
        </w:tc>
      </w:tr>
      <w:tr w:rsidR="00E972DA" w:rsidRPr="00E972DA" w:rsidTr="002A7F49">
        <w:trPr>
          <w:trHeight w:val="194"/>
        </w:trPr>
        <w:tc>
          <w:tcPr>
            <w:tcW w:w="567" w:type="dxa"/>
            <w:shd w:val="clear" w:color="auto" w:fill="auto"/>
          </w:tcPr>
          <w:p w:rsidR="0082744C" w:rsidRPr="00E972DA" w:rsidRDefault="0082744C" w:rsidP="0082744C">
            <w:pPr>
              <w:numPr>
                <w:ilvl w:val="0"/>
                <w:numId w:val="4"/>
              </w:numPr>
              <w:suppressAutoHyphens/>
              <w:spacing w:after="0" w:line="240" w:lineRule="auto"/>
              <w:jc w:val="both"/>
              <w:rPr>
                <w:rFonts w:ascii="Times New Roman" w:eastAsia="Times New Roman" w:hAnsi="Times New Roman" w:cs="Times New Roman"/>
                <w:b/>
                <w:bCs/>
                <w:color w:val="FF0000"/>
                <w:sz w:val="24"/>
                <w:szCs w:val="28"/>
                <w:lang w:eastAsia="ru-RU"/>
              </w:rPr>
            </w:pPr>
          </w:p>
        </w:tc>
        <w:tc>
          <w:tcPr>
            <w:tcW w:w="2552" w:type="dxa"/>
            <w:shd w:val="clear" w:color="auto" w:fill="auto"/>
          </w:tcPr>
          <w:p w:rsidR="0082744C" w:rsidRPr="004E5D66" w:rsidRDefault="0082744C" w:rsidP="0082744C">
            <w:pPr>
              <w:suppressAutoHyphens/>
              <w:spacing w:after="0" w:line="240" w:lineRule="auto"/>
              <w:rPr>
                <w:rFonts w:ascii="Times New Roman" w:eastAsia="Times New Roman" w:hAnsi="Times New Roman" w:cs="Times New Roman"/>
                <w:spacing w:val="-6"/>
                <w:sz w:val="24"/>
                <w:szCs w:val="28"/>
                <w:lang w:eastAsia="ru-RU"/>
              </w:rPr>
            </w:pPr>
            <w:proofErr w:type="gramStart"/>
            <w:r w:rsidRPr="004E5D66">
              <w:rPr>
                <w:rFonts w:ascii="Times New Roman" w:eastAsia="Times New Roman" w:hAnsi="Times New Roman" w:cs="Times New Roman"/>
                <w:spacing w:val="-6"/>
                <w:sz w:val="24"/>
                <w:szCs w:val="28"/>
                <w:lang w:eastAsia="ru-RU"/>
              </w:rPr>
              <w:t>Условия предоставления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РФ от 16.09.16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4E5D66">
              <w:rPr>
                <w:rFonts w:ascii="Times New Roman" w:eastAsia="Times New Roman" w:hAnsi="Times New Roman" w:cs="Times New Roman"/>
                <w:spacing w:val="-6"/>
                <w:sz w:val="24"/>
                <w:szCs w:val="28"/>
                <w:lang w:eastAsia="ru-RU"/>
              </w:rPr>
              <w:t>» (далее – Постановление № 925).</w:t>
            </w:r>
          </w:p>
        </w:tc>
        <w:tc>
          <w:tcPr>
            <w:tcW w:w="6869" w:type="dxa"/>
          </w:tcPr>
          <w:p w:rsidR="0082744C" w:rsidRPr="004E5D66" w:rsidRDefault="0082744C" w:rsidP="00595723">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Указание (декларирование) участником закупки в заявке на участие в конкурсе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участник закупки несет ответственность за представление недостоверных сведений о стране происхождения товара, указанных в заявке на участие в закупке.</w:t>
            </w:r>
          </w:p>
          <w:p w:rsidR="00595723" w:rsidRPr="004E5D66" w:rsidRDefault="0082744C" w:rsidP="00595723">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
          <w:p w:rsidR="0082744C" w:rsidRPr="004E5D66" w:rsidRDefault="0082744C" w:rsidP="00595723">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в закупке и такая заявка рассматривается как содержащая предложение о поставке иностранных товаров.</w:t>
            </w:r>
          </w:p>
          <w:p w:rsidR="0082744C" w:rsidRPr="004E5D66" w:rsidRDefault="0082744C" w:rsidP="00595723">
            <w:pPr>
              <w:suppressAutoHyphens/>
              <w:spacing w:after="0" w:line="240" w:lineRule="auto"/>
              <w:jc w:val="both"/>
              <w:rPr>
                <w:rFonts w:ascii="Times New Roman" w:eastAsia="Times New Roman" w:hAnsi="Times New Roman" w:cs="Times New Roman"/>
                <w:sz w:val="24"/>
                <w:szCs w:val="28"/>
                <w:lang w:eastAsia="ru-RU"/>
              </w:rPr>
            </w:pPr>
            <w:proofErr w:type="gramStart"/>
            <w:r w:rsidRPr="004E5D66">
              <w:rPr>
                <w:rFonts w:ascii="Times New Roman" w:eastAsia="Times New Roman" w:hAnsi="Times New Roman" w:cs="Times New Roman"/>
                <w:sz w:val="24"/>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w:t>
            </w:r>
            <w:proofErr w:type="gramEnd"/>
            <w:r w:rsidRPr="004E5D66">
              <w:rPr>
                <w:rFonts w:ascii="Times New Roman" w:eastAsia="Times New Roman" w:hAnsi="Times New Roman" w:cs="Times New Roman"/>
                <w:sz w:val="24"/>
                <w:szCs w:val="28"/>
                <w:lang w:eastAsia="ru-RU"/>
              </w:rPr>
              <w:t>)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2744C" w:rsidRPr="004E5D66" w:rsidRDefault="0082744C" w:rsidP="00595723">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2744C" w:rsidRPr="004E5D66" w:rsidRDefault="0082744C" w:rsidP="00595723">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2744C" w:rsidRPr="004E5D66" w:rsidRDefault="0082744C" w:rsidP="00595723">
            <w:pPr>
              <w:suppressAutoHyphens/>
              <w:spacing w:after="0" w:line="240" w:lineRule="auto"/>
              <w:jc w:val="both"/>
              <w:rPr>
                <w:rFonts w:ascii="Times New Roman" w:eastAsia="Times New Roman" w:hAnsi="Times New Roman" w:cs="Times New Roman"/>
                <w:sz w:val="24"/>
                <w:szCs w:val="28"/>
                <w:lang w:eastAsia="ru-RU"/>
              </w:rPr>
            </w:pPr>
            <w:proofErr w:type="gramStart"/>
            <w:r w:rsidRPr="004E5D66">
              <w:rPr>
                <w:rFonts w:ascii="Times New Roman" w:eastAsia="Times New Roman" w:hAnsi="Times New Roman" w:cs="Times New Roman"/>
                <w:sz w:val="24"/>
                <w:szCs w:val="28"/>
                <w:lang w:eastAsia="ru-RU"/>
              </w:rPr>
              <w:t xml:space="preserve">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w:t>
            </w:r>
            <w:r w:rsidRPr="004E5D66">
              <w:rPr>
                <w:rFonts w:ascii="Times New Roman" w:eastAsia="Times New Roman" w:hAnsi="Times New Roman" w:cs="Times New Roman"/>
                <w:sz w:val="24"/>
                <w:szCs w:val="28"/>
                <w:lang w:eastAsia="ru-RU"/>
              </w:rPr>
              <w:lastRenderedPageBreak/>
              <w:t>заключения договора.</w:t>
            </w:r>
            <w:proofErr w:type="gramEnd"/>
          </w:p>
          <w:p w:rsidR="0082744C" w:rsidRPr="004E5D66" w:rsidRDefault="0082744C" w:rsidP="00595723">
            <w:pPr>
              <w:suppressAutoHyphens/>
              <w:spacing w:after="0" w:line="240" w:lineRule="auto"/>
              <w:jc w:val="both"/>
              <w:rPr>
                <w:rFonts w:ascii="Times New Roman" w:eastAsia="Times New Roman" w:hAnsi="Times New Roman" w:cs="Times New Roman"/>
                <w:sz w:val="24"/>
                <w:szCs w:val="28"/>
                <w:lang w:eastAsia="ru-RU"/>
              </w:rPr>
            </w:pPr>
            <w:proofErr w:type="gramStart"/>
            <w:r w:rsidRPr="004E5D66">
              <w:rPr>
                <w:rFonts w:ascii="Times New Roman" w:eastAsia="Times New Roman" w:hAnsi="Times New Roman" w:cs="Times New Roman"/>
                <w:sz w:val="24"/>
                <w:szCs w:val="28"/>
                <w:lang w:eastAsia="ru-RU"/>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tc>
      </w:tr>
      <w:tr w:rsidR="00E972DA" w:rsidRPr="00E972DA" w:rsidTr="002A7F49">
        <w:trPr>
          <w:trHeight w:val="194"/>
        </w:trPr>
        <w:tc>
          <w:tcPr>
            <w:tcW w:w="567" w:type="dxa"/>
            <w:shd w:val="clear" w:color="auto" w:fill="auto"/>
          </w:tcPr>
          <w:p w:rsidR="008E6A10" w:rsidRPr="00E972DA" w:rsidRDefault="008E6A10" w:rsidP="0082744C">
            <w:pPr>
              <w:numPr>
                <w:ilvl w:val="0"/>
                <w:numId w:val="4"/>
              </w:numPr>
              <w:suppressAutoHyphens/>
              <w:spacing w:after="0" w:line="240" w:lineRule="auto"/>
              <w:jc w:val="both"/>
              <w:rPr>
                <w:rFonts w:ascii="Times New Roman" w:eastAsia="Times New Roman" w:hAnsi="Times New Roman" w:cs="Times New Roman"/>
                <w:b/>
                <w:bCs/>
                <w:color w:val="FF0000"/>
                <w:sz w:val="24"/>
                <w:szCs w:val="28"/>
                <w:lang w:eastAsia="ru-RU"/>
              </w:rPr>
            </w:pPr>
          </w:p>
        </w:tc>
        <w:tc>
          <w:tcPr>
            <w:tcW w:w="2552" w:type="dxa"/>
            <w:shd w:val="clear" w:color="auto" w:fill="auto"/>
          </w:tcPr>
          <w:p w:rsidR="008E6A10" w:rsidRPr="004E5D66" w:rsidRDefault="008E6A10" w:rsidP="0082744C">
            <w:pPr>
              <w:suppressAutoHyphens/>
              <w:spacing w:after="0" w:line="240" w:lineRule="auto"/>
              <w:rPr>
                <w:rFonts w:ascii="Times New Roman" w:eastAsia="Times New Roman" w:hAnsi="Times New Roman" w:cs="Times New Roman"/>
                <w:spacing w:val="-6"/>
                <w:sz w:val="24"/>
                <w:szCs w:val="28"/>
                <w:lang w:eastAsia="ru-RU"/>
              </w:rPr>
            </w:pPr>
            <w:r w:rsidRPr="004E5D66">
              <w:rPr>
                <w:rFonts w:ascii="Times New Roman" w:eastAsia="Times New Roman" w:hAnsi="Times New Roman" w:cs="Times New Roman"/>
                <w:spacing w:val="-6"/>
                <w:sz w:val="24"/>
                <w:szCs w:val="28"/>
                <w:lang w:eastAsia="ru-RU"/>
              </w:rPr>
              <w:t>Порядок изменения договора</w:t>
            </w:r>
          </w:p>
        </w:tc>
        <w:tc>
          <w:tcPr>
            <w:tcW w:w="6869" w:type="dxa"/>
          </w:tcPr>
          <w:p w:rsidR="008E6A10" w:rsidRPr="004E5D66" w:rsidRDefault="008E6A10" w:rsidP="008E6A10">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 xml:space="preserve">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rsidR="008E6A10" w:rsidRPr="004E5D66" w:rsidRDefault="008E6A10" w:rsidP="008E6A10">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8E6A10" w:rsidRPr="004E5D66" w:rsidRDefault="008E6A10" w:rsidP="008E6A10">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rsidR="008E6A10" w:rsidRPr="004E5D66" w:rsidRDefault="008E6A10" w:rsidP="008E6A10">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 xml:space="preserve">б) если по предложению Заказчика увеличиваются предусмотренные договором   количество товара, объем работы или услуги не более чем на тридцать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тридцать процентов или сроки исполнения договора.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При уменьшении </w:t>
            </w:r>
            <w:proofErr w:type="gramStart"/>
            <w:r w:rsidRPr="004E5D66">
              <w:rPr>
                <w:rFonts w:ascii="Times New Roman" w:eastAsia="Times New Roman" w:hAnsi="Times New Roman" w:cs="Times New Roman"/>
                <w:sz w:val="24"/>
                <w:szCs w:val="28"/>
                <w:lang w:eastAsia="ru-RU"/>
              </w:rPr>
              <w:t>предусмотренных</w:t>
            </w:r>
            <w:proofErr w:type="gramEnd"/>
            <w:r w:rsidRPr="004E5D66">
              <w:rPr>
                <w:rFonts w:ascii="Times New Roman" w:eastAsia="Times New Roman" w:hAnsi="Times New Roman" w:cs="Times New Roman"/>
                <w:sz w:val="24"/>
                <w:szCs w:val="28"/>
                <w:lang w:eastAsia="ru-RU"/>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E6A10" w:rsidRPr="004E5D66" w:rsidRDefault="008E6A10" w:rsidP="008E6A10">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-изменение в соответствии с законодательством Российской Федерации регулируемых цен (тарифов) на товары, работы, услуги.</w:t>
            </w:r>
          </w:p>
          <w:p w:rsidR="008E6A10" w:rsidRPr="004E5D66" w:rsidRDefault="008E6A10" w:rsidP="008E6A10">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8E6A10" w:rsidRPr="004E5D66" w:rsidRDefault="008E6A10" w:rsidP="008E6A10">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 xml:space="preserve">-заказчик по согласованию с исполнителем договора вправе </w:t>
            </w:r>
            <w:r w:rsidRPr="004E5D66">
              <w:rPr>
                <w:rFonts w:ascii="Times New Roman" w:eastAsia="Times New Roman" w:hAnsi="Times New Roman" w:cs="Times New Roman"/>
                <w:sz w:val="24"/>
                <w:szCs w:val="28"/>
                <w:lang w:eastAsia="ru-RU"/>
              </w:rPr>
              <w:lastRenderedPageBreak/>
              <w:t>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8E6A10" w:rsidRPr="004E5D66" w:rsidRDefault="008E6A10" w:rsidP="008E6A10">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-любые положения настоящего договора могут быть изменены, отменены или прекращены по инициативе любой из Сторон. Изменения, отмена или прекращение действия положений договора должны быть оформлены в письменном виде, как дополнительное соглашение к настоящему договору, вступающее в силу с момента подписания его обеими Сторонами и являющееся неотъемлемой частью настоящего договора.</w:t>
            </w:r>
          </w:p>
        </w:tc>
      </w:tr>
    </w:tbl>
    <w:p w:rsidR="008A5D1F" w:rsidRPr="00E972DA" w:rsidRDefault="008A5D1F" w:rsidP="00193EBD">
      <w:pPr>
        <w:spacing w:after="0" w:line="240" w:lineRule="auto"/>
        <w:rPr>
          <w:rFonts w:ascii="Times New Roman" w:eastAsia="Times New Roman" w:hAnsi="Times New Roman" w:cs="Times New Roman"/>
          <w:b/>
          <w:bCs/>
          <w:color w:val="FF0000"/>
          <w:sz w:val="24"/>
          <w:szCs w:val="28"/>
        </w:rPr>
      </w:pPr>
    </w:p>
    <w:p w:rsidR="008A5D1F" w:rsidRPr="00E972DA" w:rsidRDefault="008A5D1F" w:rsidP="00193EBD">
      <w:pPr>
        <w:tabs>
          <w:tab w:val="left" w:pos="2130"/>
        </w:tabs>
        <w:spacing w:after="0" w:line="240" w:lineRule="auto"/>
        <w:rPr>
          <w:rFonts w:ascii="Times New Roman" w:eastAsia="Times New Roman" w:hAnsi="Times New Roman" w:cs="Times New Roman"/>
          <w:color w:val="FF0000"/>
          <w:sz w:val="24"/>
          <w:szCs w:val="28"/>
        </w:rPr>
      </w:pPr>
      <w:r w:rsidRPr="00E972DA">
        <w:rPr>
          <w:rFonts w:ascii="Times New Roman" w:eastAsia="Times New Roman" w:hAnsi="Times New Roman" w:cs="Times New Roman"/>
          <w:color w:val="FF0000"/>
          <w:sz w:val="24"/>
          <w:szCs w:val="28"/>
        </w:rPr>
        <w:tab/>
      </w:r>
    </w:p>
    <w:p w:rsidR="008A5D1F" w:rsidRPr="004E5D66" w:rsidRDefault="008A5D1F" w:rsidP="00193EBD">
      <w:pPr>
        <w:tabs>
          <w:tab w:val="left" w:pos="2130"/>
        </w:tabs>
        <w:spacing w:after="0" w:line="240" w:lineRule="auto"/>
        <w:rPr>
          <w:rFonts w:ascii="Times New Roman" w:eastAsia="Times New Roman" w:hAnsi="Times New Roman" w:cs="Times New Roman"/>
          <w:sz w:val="24"/>
          <w:szCs w:val="28"/>
        </w:rPr>
      </w:pPr>
    </w:p>
    <w:p w:rsidR="008A5D1F" w:rsidRPr="004E5D66" w:rsidRDefault="008A5D1F" w:rsidP="00193EBD">
      <w:pPr>
        <w:spacing w:after="0" w:line="240" w:lineRule="auto"/>
        <w:jc w:val="right"/>
        <w:outlineLvl w:val="1"/>
        <w:rPr>
          <w:rFonts w:ascii="Times New Roman" w:eastAsia="Times New Roman" w:hAnsi="Times New Roman" w:cs="Times New Roman"/>
          <w:bCs/>
          <w:sz w:val="24"/>
          <w:szCs w:val="28"/>
        </w:rPr>
      </w:pPr>
      <w:bookmarkStart w:id="31" w:name="_Toc13823017"/>
      <w:r w:rsidRPr="004E5D66">
        <w:rPr>
          <w:rFonts w:ascii="Times New Roman" w:eastAsia="Times New Roman" w:hAnsi="Times New Roman" w:cs="Times New Roman"/>
          <w:bCs/>
          <w:sz w:val="24"/>
          <w:szCs w:val="28"/>
        </w:rPr>
        <w:t>Приложение №1</w:t>
      </w:r>
      <w:r w:rsidRPr="004E5D66">
        <w:rPr>
          <w:rFonts w:ascii="Times New Roman" w:eastAsia="Times New Roman" w:hAnsi="Times New Roman" w:cs="Times New Roman"/>
          <w:bCs/>
          <w:sz w:val="24"/>
          <w:szCs w:val="28"/>
        </w:rPr>
        <w:br/>
        <w:t>к информационной карте</w:t>
      </w:r>
      <w:bookmarkEnd w:id="31"/>
    </w:p>
    <w:p w:rsidR="00B908A9" w:rsidRPr="004E5D66" w:rsidRDefault="00B908A9" w:rsidP="00193EBD">
      <w:pPr>
        <w:spacing w:after="0" w:line="240" w:lineRule="auto"/>
        <w:jc w:val="center"/>
        <w:outlineLvl w:val="2"/>
        <w:rPr>
          <w:rFonts w:ascii="Times New Roman" w:eastAsia="Times New Roman" w:hAnsi="Times New Roman" w:cs="Times New Roman"/>
          <w:b/>
          <w:sz w:val="24"/>
          <w:szCs w:val="28"/>
          <w:lang w:eastAsia="ru-RU"/>
        </w:rPr>
      </w:pPr>
      <w:bookmarkStart w:id="32" w:name="_Toc13823018"/>
    </w:p>
    <w:p w:rsidR="008A5D1F" w:rsidRPr="004E5D66" w:rsidRDefault="008A5D1F" w:rsidP="00193EBD">
      <w:pPr>
        <w:spacing w:after="0" w:line="240" w:lineRule="auto"/>
        <w:jc w:val="center"/>
        <w:outlineLvl w:val="2"/>
        <w:rPr>
          <w:rFonts w:ascii="Times New Roman" w:eastAsia="Times New Roman" w:hAnsi="Times New Roman" w:cs="Times New Roman"/>
          <w:b/>
          <w:sz w:val="24"/>
          <w:szCs w:val="28"/>
          <w:lang w:eastAsia="ru-RU"/>
        </w:rPr>
      </w:pPr>
      <w:r w:rsidRPr="004E5D66">
        <w:rPr>
          <w:rFonts w:ascii="Times New Roman" w:eastAsia="Times New Roman" w:hAnsi="Times New Roman" w:cs="Times New Roman"/>
          <w:b/>
          <w:sz w:val="24"/>
          <w:szCs w:val="28"/>
          <w:lang w:eastAsia="ru-RU"/>
        </w:rPr>
        <w:t>ТРЕБОВАНИЯ К УЧАСТНИКАМ ЗАКУПКИ</w:t>
      </w:r>
      <w:bookmarkEnd w:id="32"/>
    </w:p>
    <w:tbl>
      <w:tblPr>
        <w:tblW w:w="102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74"/>
        <w:gridCol w:w="4820"/>
        <w:gridCol w:w="4678"/>
      </w:tblGrid>
      <w:tr w:rsidR="004E5D66" w:rsidRPr="004E5D66" w:rsidTr="00ED4133">
        <w:trPr>
          <w:trHeight w:val="397"/>
        </w:trPr>
        <w:tc>
          <w:tcPr>
            <w:tcW w:w="774" w:type="dxa"/>
            <w:shd w:val="clear" w:color="auto" w:fill="auto"/>
            <w:vAlign w:val="center"/>
          </w:tcPr>
          <w:p w:rsidR="008A5D1F" w:rsidRPr="004E5D66" w:rsidRDefault="008A5D1F" w:rsidP="00193EBD">
            <w:pPr>
              <w:suppressAutoHyphens/>
              <w:spacing w:after="0" w:line="240" w:lineRule="auto"/>
              <w:jc w:val="center"/>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 xml:space="preserve">№ </w:t>
            </w:r>
            <w:proofErr w:type="gramStart"/>
            <w:r w:rsidRPr="004E5D66">
              <w:rPr>
                <w:rFonts w:ascii="Times New Roman" w:eastAsia="Times New Roman" w:hAnsi="Times New Roman" w:cs="Times New Roman"/>
                <w:sz w:val="24"/>
                <w:szCs w:val="28"/>
                <w:lang w:eastAsia="ru-RU"/>
              </w:rPr>
              <w:t>п</w:t>
            </w:r>
            <w:proofErr w:type="gramEnd"/>
            <w:r w:rsidRPr="004E5D66">
              <w:rPr>
                <w:rFonts w:ascii="Times New Roman" w:eastAsia="Times New Roman" w:hAnsi="Times New Roman" w:cs="Times New Roman"/>
                <w:sz w:val="24"/>
                <w:szCs w:val="28"/>
                <w:lang w:eastAsia="ru-RU"/>
              </w:rPr>
              <w:t>/п</w:t>
            </w:r>
          </w:p>
        </w:tc>
        <w:tc>
          <w:tcPr>
            <w:tcW w:w="4820" w:type="dxa"/>
            <w:shd w:val="clear" w:color="auto" w:fill="auto"/>
            <w:vAlign w:val="center"/>
          </w:tcPr>
          <w:p w:rsidR="008A5D1F" w:rsidRPr="004E5D66" w:rsidRDefault="008A5D1F" w:rsidP="00193EBD">
            <w:pPr>
              <w:suppressAutoHyphens/>
              <w:spacing w:after="0" w:line="240" w:lineRule="auto"/>
              <w:jc w:val="center"/>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Требования к участникам закупки</w:t>
            </w:r>
          </w:p>
        </w:tc>
        <w:tc>
          <w:tcPr>
            <w:tcW w:w="4678" w:type="dxa"/>
            <w:vAlign w:val="center"/>
          </w:tcPr>
          <w:p w:rsidR="008A5D1F" w:rsidRPr="004E5D66" w:rsidRDefault="008A5D1F" w:rsidP="00193EBD">
            <w:pPr>
              <w:suppressAutoHyphens/>
              <w:spacing w:after="0" w:line="240" w:lineRule="auto"/>
              <w:jc w:val="center"/>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Перечень и форма документов, подтверждающих соответствие требованиям</w:t>
            </w:r>
          </w:p>
        </w:tc>
      </w:tr>
      <w:tr w:rsidR="004E5D66" w:rsidRPr="004E5D66" w:rsidTr="00ED4133">
        <w:trPr>
          <w:trHeight w:val="70"/>
        </w:trPr>
        <w:tc>
          <w:tcPr>
            <w:tcW w:w="774" w:type="dxa"/>
            <w:shd w:val="clear" w:color="auto" w:fill="auto"/>
          </w:tcPr>
          <w:p w:rsidR="008A5D1F" w:rsidRPr="004E5D66" w:rsidRDefault="008A5D1F" w:rsidP="00193EBD">
            <w:pPr>
              <w:numPr>
                <w:ilvl w:val="0"/>
                <w:numId w:val="5"/>
              </w:numPr>
              <w:suppressAutoHyphens/>
              <w:spacing w:after="0" w:line="240" w:lineRule="auto"/>
              <w:jc w:val="both"/>
              <w:rPr>
                <w:rFonts w:ascii="Times New Roman" w:eastAsia="Times New Roman" w:hAnsi="Times New Roman" w:cs="Times New Roman"/>
                <w:sz w:val="24"/>
                <w:szCs w:val="28"/>
                <w:lang w:eastAsia="ru-RU"/>
              </w:rPr>
            </w:pPr>
          </w:p>
        </w:tc>
        <w:tc>
          <w:tcPr>
            <w:tcW w:w="9498" w:type="dxa"/>
            <w:gridSpan w:val="2"/>
            <w:shd w:val="clear" w:color="auto" w:fill="auto"/>
          </w:tcPr>
          <w:p w:rsidR="008A5D1F" w:rsidRPr="004E5D66" w:rsidRDefault="008A5D1F" w:rsidP="00193EBD">
            <w:pPr>
              <w:keepNext/>
              <w:suppressAutoHyphens/>
              <w:spacing w:after="0" w:line="240" w:lineRule="auto"/>
              <w:jc w:val="center"/>
              <w:outlineLvl w:val="3"/>
              <w:rPr>
                <w:rFonts w:ascii="Times New Roman" w:eastAsia="Times New Roman" w:hAnsi="Times New Roman" w:cs="Times New Roman"/>
                <w:b/>
                <w:sz w:val="24"/>
                <w:szCs w:val="28"/>
                <w:lang w:eastAsia="ru-RU"/>
              </w:rPr>
            </w:pPr>
            <w:r w:rsidRPr="004E5D66">
              <w:rPr>
                <w:rFonts w:ascii="Times New Roman" w:eastAsia="Times New Roman" w:hAnsi="Times New Roman" w:cs="Times New Roman"/>
                <w:b/>
                <w:sz w:val="24"/>
                <w:szCs w:val="28"/>
                <w:lang w:eastAsia="ru-RU"/>
              </w:rPr>
              <w:t>Обязательные требования к участникам закупки</w:t>
            </w:r>
          </w:p>
        </w:tc>
      </w:tr>
      <w:tr w:rsidR="004E5D66" w:rsidRPr="004E5D66" w:rsidTr="00ED4133">
        <w:trPr>
          <w:trHeight w:val="397"/>
        </w:trPr>
        <w:tc>
          <w:tcPr>
            <w:tcW w:w="774" w:type="dxa"/>
            <w:shd w:val="clear" w:color="auto" w:fill="auto"/>
          </w:tcPr>
          <w:p w:rsidR="00AB480F" w:rsidRPr="004E5D66" w:rsidRDefault="00AB480F" w:rsidP="00193EBD">
            <w:pPr>
              <w:numPr>
                <w:ilvl w:val="1"/>
                <w:numId w:val="5"/>
              </w:numPr>
              <w:suppressAutoHyphens/>
              <w:spacing w:after="0" w:line="240" w:lineRule="auto"/>
              <w:ind w:left="637" w:hanging="574"/>
              <w:jc w:val="both"/>
              <w:rPr>
                <w:rFonts w:ascii="Times New Roman" w:eastAsia="Times New Roman" w:hAnsi="Times New Roman" w:cs="Times New Roman"/>
                <w:sz w:val="24"/>
                <w:szCs w:val="28"/>
                <w:lang w:eastAsia="ru-RU"/>
              </w:rPr>
            </w:pPr>
          </w:p>
        </w:tc>
        <w:tc>
          <w:tcPr>
            <w:tcW w:w="4820" w:type="dxa"/>
            <w:shd w:val="clear" w:color="auto" w:fill="auto"/>
          </w:tcPr>
          <w:p w:rsidR="00AB480F" w:rsidRPr="004E5D66" w:rsidRDefault="002C24F7" w:rsidP="00193EBD">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Соответствие участника закупок требованиям, устанавливаемым согласно законодательству Российской Федерации к лицам, осуществляющим поставки товаров, выполнение работ, оказание услуг, являющихся предметом закупки</w:t>
            </w:r>
          </w:p>
        </w:tc>
        <w:tc>
          <w:tcPr>
            <w:tcW w:w="4678" w:type="dxa"/>
          </w:tcPr>
          <w:p w:rsidR="004B62CA" w:rsidRPr="004E5D66" w:rsidRDefault="004B62CA" w:rsidP="00BF7890">
            <w:pPr>
              <w:suppressAutoHyphens/>
              <w:spacing w:after="0" w:line="240" w:lineRule="auto"/>
              <w:ind w:left="5"/>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 xml:space="preserve">Не установлено </w:t>
            </w:r>
          </w:p>
        </w:tc>
      </w:tr>
      <w:tr w:rsidR="004E5D66" w:rsidRPr="004E5D66" w:rsidTr="00ED4133">
        <w:trPr>
          <w:trHeight w:val="397"/>
        </w:trPr>
        <w:tc>
          <w:tcPr>
            <w:tcW w:w="774" w:type="dxa"/>
            <w:shd w:val="clear" w:color="auto" w:fill="auto"/>
          </w:tcPr>
          <w:p w:rsidR="008A5D1F" w:rsidRPr="004E5D66" w:rsidRDefault="008A5D1F" w:rsidP="00193EBD">
            <w:pPr>
              <w:numPr>
                <w:ilvl w:val="1"/>
                <w:numId w:val="5"/>
              </w:numPr>
              <w:suppressAutoHyphens/>
              <w:spacing w:after="0" w:line="240" w:lineRule="auto"/>
              <w:ind w:left="637" w:hanging="574"/>
              <w:jc w:val="both"/>
              <w:rPr>
                <w:rFonts w:ascii="Times New Roman" w:eastAsia="Times New Roman" w:hAnsi="Times New Roman" w:cs="Times New Roman"/>
                <w:sz w:val="24"/>
                <w:szCs w:val="28"/>
                <w:lang w:eastAsia="ru-RU"/>
              </w:rPr>
            </w:pPr>
            <w:bookmarkStart w:id="33" w:name="_Ref418278681"/>
          </w:p>
        </w:tc>
        <w:bookmarkEnd w:id="33"/>
        <w:tc>
          <w:tcPr>
            <w:tcW w:w="4820" w:type="dxa"/>
            <w:shd w:val="clear" w:color="auto" w:fill="auto"/>
          </w:tcPr>
          <w:p w:rsidR="008A5D1F" w:rsidRPr="004E5D66" w:rsidRDefault="009B4D33" w:rsidP="00193EBD">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КоАП РФ.</w:t>
            </w:r>
          </w:p>
        </w:tc>
        <w:tc>
          <w:tcPr>
            <w:tcW w:w="4678" w:type="dxa"/>
          </w:tcPr>
          <w:p w:rsidR="008A5D1F" w:rsidRPr="004E5D66" w:rsidRDefault="009B4D33" w:rsidP="009B4D33">
            <w:pPr>
              <w:suppressAutoHyphens/>
              <w:spacing w:after="0" w:line="240" w:lineRule="auto"/>
              <w:jc w:val="both"/>
              <w:rPr>
                <w:rFonts w:ascii="Times New Roman" w:eastAsia="Times New Roman" w:hAnsi="Times New Roman" w:cs="Times New Roman"/>
                <w:b/>
                <w:bCs/>
                <w:sz w:val="24"/>
                <w:szCs w:val="26"/>
                <w:lang w:eastAsia="ru-RU"/>
              </w:rPr>
            </w:pPr>
            <w:r w:rsidRPr="004E5D66">
              <w:rPr>
                <w:rFonts w:ascii="Times New Roman" w:eastAsia="Times New Roman" w:hAnsi="Times New Roman" w:cs="Times New Roman"/>
                <w:sz w:val="24"/>
                <w:szCs w:val="28"/>
                <w:lang w:eastAsia="ru-RU"/>
              </w:rPr>
              <w:t>Декларация о соответствии участника процедуры закупки данному требованию.</w:t>
            </w:r>
          </w:p>
        </w:tc>
      </w:tr>
      <w:tr w:rsidR="004E5D66" w:rsidRPr="004E5D66" w:rsidTr="00ED4133">
        <w:trPr>
          <w:trHeight w:val="397"/>
        </w:trPr>
        <w:tc>
          <w:tcPr>
            <w:tcW w:w="774" w:type="dxa"/>
            <w:shd w:val="clear" w:color="auto" w:fill="auto"/>
          </w:tcPr>
          <w:p w:rsidR="008A5D1F" w:rsidRPr="004E5D66" w:rsidRDefault="008A5D1F" w:rsidP="00193EBD">
            <w:pPr>
              <w:numPr>
                <w:ilvl w:val="1"/>
                <w:numId w:val="5"/>
              </w:numPr>
              <w:suppressAutoHyphens/>
              <w:spacing w:after="0" w:line="240" w:lineRule="auto"/>
              <w:ind w:left="637" w:hanging="574"/>
              <w:jc w:val="both"/>
              <w:rPr>
                <w:rFonts w:ascii="Times New Roman" w:eastAsia="Times New Roman" w:hAnsi="Times New Roman" w:cs="Times New Roman"/>
                <w:sz w:val="24"/>
                <w:szCs w:val="28"/>
                <w:lang w:eastAsia="ru-RU"/>
              </w:rPr>
            </w:pPr>
          </w:p>
        </w:tc>
        <w:tc>
          <w:tcPr>
            <w:tcW w:w="4820" w:type="dxa"/>
            <w:shd w:val="clear" w:color="auto" w:fill="auto"/>
          </w:tcPr>
          <w:p w:rsidR="008A5D1F" w:rsidRPr="004E5D66" w:rsidRDefault="008A5D1F" w:rsidP="00193EBD">
            <w:pPr>
              <w:suppressAutoHyphens/>
              <w:spacing w:after="0" w:line="240" w:lineRule="auto"/>
              <w:jc w:val="both"/>
              <w:rPr>
                <w:rFonts w:ascii="Times New Roman" w:eastAsia="Times New Roman" w:hAnsi="Times New Roman" w:cs="Times New Roman"/>
                <w:sz w:val="24"/>
                <w:szCs w:val="28"/>
                <w:lang w:eastAsia="ru-RU"/>
              </w:rPr>
            </w:pPr>
            <w:proofErr w:type="spellStart"/>
            <w:r w:rsidRPr="004E5D66">
              <w:rPr>
                <w:rFonts w:ascii="Times New Roman" w:eastAsia="Times New Roman" w:hAnsi="Times New Roman" w:cs="Times New Roman"/>
                <w:sz w:val="24"/>
                <w:szCs w:val="28"/>
                <w:lang w:eastAsia="ru-RU"/>
              </w:rPr>
              <w:t>Непроведение</w:t>
            </w:r>
            <w:proofErr w:type="spellEnd"/>
            <w:r w:rsidRPr="004E5D66">
              <w:rPr>
                <w:rFonts w:ascii="Times New Roman" w:eastAsia="Times New Roman" w:hAnsi="Times New Roman" w:cs="Times New Roman"/>
                <w:sz w:val="24"/>
                <w:szCs w:val="2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A5D1F" w:rsidRPr="004E5D66" w:rsidRDefault="008A5D1F" w:rsidP="002C24F7">
            <w:pPr>
              <w:suppressAutoHyphens/>
              <w:spacing w:after="0" w:line="240" w:lineRule="auto"/>
              <w:jc w:val="both"/>
              <w:outlineLvl w:val="4"/>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Декларация о соответствии участника процедуры закупки дан</w:t>
            </w:r>
            <w:r w:rsidR="002C24F7" w:rsidRPr="004E5D66">
              <w:rPr>
                <w:rFonts w:ascii="Times New Roman" w:eastAsia="Times New Roman" w:hAnsi="Times New Roman" w:cs="Times New Roman"/>
                <w:sz w:val="24"/>
                <w:szCs w:val="28"/>
                <w:lang w:eastAsia="ru-RU"/>
              </w:rPr>
              <w:t>ному требованию.</w:t>
            </w:r>
          </w:p>
        </w:tc>
      </w:tr>
      <w:tr w:rsidR="004E5D66" w:rsidRPr="004E5D66" w:rsidTr="00ED4133">
        <w:trPr>
          <w:trHeight w:val="397"/>
        </w:trPr>
        <w:tc>
          <w:tcPr>
            <w:tcW w:w="774" w:type="dxa"/>
            <w:shd w:val="clear" w:color="auto" w:fill="auto"/>
          </w:tcPr>
          <w:p w:rsidR="008A5D1F" w:rsidRPr="004E5D66" w:rsidRDefault="008A5D1F" w:rsidP="00193EBD">
            <w:pPr>
              <w:numPr>
                <w:ilvl w:val="1"/>
                <w:numId w:val="5"/>
              </w:numPr>
              <w:suppressAutoHyphens/>
              <w:spacing w:after="0" w:line="240" w:lineRule="auto"/>
              <w:ind w:left="637" w:hanging="574"/>
              <w:jc w:val="both"/>
              <w:rPr>
                <w:rFonts w:ascii="Times New Roman" w:eastAsia="Times New Roman" w:hAnsi="Times New Roman" w:cs="Times New Roman"/>
                <w:sz w:val="24"/>
                <w:szCs w:val="28"/>
                <w:lang w:eastAsia="ru-RU"/>
              </w:rPr>
            </w:pPr>
          </w:p>
        </w:tc>
        <w:tc>
          <w:tcPr>
            <w:tcW w:w="4820" w:type="dxa"/>
            <w:shd w:val="clear" w:color="auto" w:fill="auto"/>
          </w:tcPr>
          <w:p w:rsidR="008A5D1F" w:rsidRPr="004E5D66" w:rsidRDefault="008A5D1F" w:rsidP="00193EBD">
            <w:pPr>
              <w:suppressAutoHyphens/>
              <w:spacing w:after="0" w:line="240" w:lineRule="auto"/>
              <w:jc w:val="both"/>
              <w:rPr>
                <w:rFonts w:ascii="Times New Roman" w:eastAsia="Times New Roman" w:hAnsi="Times New Roman" w:cs="Times New Roman"/>
                <w:sz w:val="24"/>
                <w:szCs w:val="28"/>
                <w:lang w:eastAsia="ru-RU"/>
              </w:rPr>
            </w:pPr>
            <w:proofErr w:type="spellStart"/>
            <w:r w:rsidRPr="004E5D66">
              <w:rPr>
                <w:rFonts w:ascii="Times New Roman" w:eastAsia="Times New Roman" w:hAnsi="Times New Roman" w:cs="Times New Roman"/>
                <w:sz w:val="24"/>
                <w:szCs w:val="28"/>
                <w:lang w:eastAsia="ru-RU"/>
              </w:rPr>
              <w:t>Неприостановление</w:t>
            </w:r>
            <w:proofErr w:type="spellEnd"/>
            <w:r w:rsidRPr="004E5D66">
              <w:rPr>
                <w:rFonts w:ascii="Times New Roman" w:eastAsia="Times New Roman" w:hAnsi="Times New Roman" w:cs="Times New Roman"/>
                <w:sz w:val="24"/>
                <w:szCs w:val="28"/>
                <w:lang w:eastAsia="ru-RU"/>
              </w:rPr>
              <w:t xml:space="preserve"> деятельности участника закупки в порядке, установленном кодексом Российской Федерации об административных правонарушениях</w:t>
            </w:r>
            <w:r w:rsidR="00AB480F" w:rsidRPr="004E5D66">
              <w:rPr>
                <w:rFonts w:ascii="Times New Roman" w:eastAsia="Times New Roman" w:hAnsi="Times New Roman" w:cs="Times New Roman"/>
                <w:sz w:val="24"/>
                <w:szCs w:val="28"/>
                <w:lang w:eastAsia="ru-RU"/>
              </w:rPr>
              <w:t>, на дату подачи заявки в целях участия в закупках</w:t>
            </w:r>
          </w:p>
        </w:tc>
        <w:tc>
          <w:tcPr>
            <w:tcW w:w="4678" w:type="dxa"/>
          </w:tcPr>
          <w:p w:rsidR="008A5D1F" w:rsidRPr="004E5D66" w:rsidRDefault="008A5D1F" w:rsidP="002C24F7">
            <w:pPr>
              <w:suppressAutoHyphens/>
              <w:spacing w:after="0" w:line="240" w:lineRule="auto"/>
              <w:jc w:val="both"/>
              <w:outlineLvl w:val="4"/>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Декларация о соответствии участника процедуры закупки данному требованию</w:t>
            </w:r>
            <w:r w:rsidR="002C24F7" w:rsidRPr="004E5D66">
              <w:rPr>
                <w:rFonts w:ascii="Times New Roman" w:eastAsia="Times New Roman" w:hAnsi="Times New Roman" w:cs="Times New Roman"/>
                <w:sz w:val="24"/>
                <w:szCs w:val="28"/>
                <w:lang w:eastAsia="ru-RU"/>
              </w:rPr>
              <w:t>.</w:t>
            </w:r>
          </w:p>
        </w:tc>
      </w:tr>
      <w:tr w:rsidR="004E5D66" w:rsidRPr="004E5D66" w:rsidTr="00ED4133">
        <w:trPr>
          <w:trHeight w:val="397"/>
        </w:trPr>
        <w:tc>
          <w:tcPr>
            <w:tcW w:w="774" w:type="dxa"/>
            <w:shd w:val="clear" w:color="auto" w:fill="auto"/>
          </w:tcPr>
          <w:p w:rsidR="008A5D1F" w:rsidRPr="004E5D66" w:rsidRDefault="008A5D1F" w:rsidP="00193EBD">
            <w:pPr>
              <w:numPr>
                <w:ilvl w:val="1"/>
                <w:numId w:val="5"/>
              </w:numPr>
              <w:suppressAutoHyphens/>
              <w:spacing w:after="0" w:line="240" w:lineRule="auto"/>
              <w:ind w:left="637" w:hanging="574"/>
              <w:jc w:val="both"/>
              <w:rPr>
                <w:rFonts w:ascii="Times New Roman" w:eastAsia="Times New Roman" w:hAnsi="Times New Roman" w:cs="Times New Roman"/>
                <w:sz w:val="24"/>
                <w:szCs w:val="28"/>
                <w:lang w:eastAsia="ru-RU"/>
              </w:rPr>
            </w:pPr>
          </w:p>
        </w:tc>
        <w:tc>
          <w:tcPr>
            <w:tcW w:w="4820" w:type="dxa"/>
            <w:shd w:val="clear" w:color="auto" w:fill="auto"/>
          </w:tcPr>
          <w:p w:rsidR="008A5D1F" w:rsidRPr="004E5D66" w:rsidRDefault="008A5D1F" w:rsidP="00193EBD">
            <w:pPr>
              <w:suppressAutoHyphens/>
              <w:spacing w:after="0" w:line="240" w:lineRule="auto"/>
              <w:jc w:val="both"/>
              <w:rPr>
                <w:rFonts w:ascii="Times New Roman" w:eastAsia="Times New Roman" w:hAnsi="Times New Roman" w:cs="Times New Roman"/>
                <w:sz w:val="24"/>
                <w:szCs w:val="28"/>
                <w:lang w:eastAsia="ru-RU"/>
              </w:rPr>
            </w:pPr>
            <w:proofErr w:type="gramStart"/>
            <w:r w:rsidRPr="004E5D66">
              <w:rPr>
                <w:rFonts w:ascii="Times New Roman" w:eastAsia="Times New Roman" w:hAnsi="Times New Roman" w:cs="Times New Roman"/>
                <w:sz w:val="24"/>
                <w:szCs w:val="28"/>
                <w:lang w:eastAsia="ru-RU"/>
              </w:rPr>
              <w:t xml:space="preserve">Отсутствие </w:t>
            </w:r>
            <w:r w:rsidRPr="004E5D66" w:rsidDel="00381232">
              <w:rPr>
                <w:rFonts w:ascii="Times New Roman" w:eastAsia="Times New Roman" w:hAnsi="Times New Roman" w:cs="Times New Roman"/>
                <w:sz w:val="24"/>
                <w:szCs w:val="28"/>
                <w:lang w:eastAsia="ru-RU"/>
              </w:rPr>
              <w:t xml:space="preserve">у участника закупки недоимки </w:t>
            </w:r>
            <w:r w:rsidRPr="004E5D66">
              <w:rPr>
                <w:rFonts w:ascii="Times New Roman" w:eastAsia="Times New Roman" w:hAnsi="Times New Roman" w:cs="Times New Roman"/>
                <w:sz w:val="24"/>
                <w:szCs w:val="28"/>
                <w:lang w:eastAsia="ru-RU"/>
              </w:rPr>
              <w:t xml:space="preserve">по налогам, сборам, задолженности по иным обязательным платежам в бюджеты </w:t>
            </w:r>
            <w:r w:rsidRPr="004E5D66">
              <w:rPr>
                <w:rFonts w:ascii="Times New Roman" w:eastAsia="Times New Roman" w:hAnsi="Times New Roman" w:cs="Times New Roman"/>
                <w:sz w:val="24"/>
                <w:szCs w:val="28"/>
                <w:lang w:eastAsia="ru-RU"/>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4E5D66">
              <w:rPr>
                <w:rFonts w:ascii="Times New Roman" w:eastAsia="Times New Roman" w:hAnsi="Times New Roman" w:cs="Times New Roman"/>
                <w:sz w:val="24"/>
                <w:szCs w:val="28"/>
                <w:lang w:eastAsia="ru-RU"/>
              </w:rPr>
              <w:t xml:space="preserve"> </w:t>
            </w:r>
            <w:proofErr w:type="gramStart"/>
            <w:r w:rsidRPr="004E5D66">
              <w:rPr>
                <w:rFonts w:ascii="Times New Roman" w:eastAsia="Times New Roman" w:hAnsi="Times New Roman" w:cs="Times New Roman"/>
                <w:sz w:val="24"/>
                <w:szCs w:val="28"/>
                <w:lang w:eastAsia="ru-RU"/>
              </w:rPr>
              <w:t>сумм</w:t>
            </w:r>
            <w:proofErr w:type="gramEnd"/>
            <w:r w:rsidRPr="004E5D66">
              <w:rPr>
                <w:rFonts w:ascii="Times New Roman" w:eastAsia="Times New Roman" w:hAnsi="Times New Roman" w:cs="Times New Roman"/>
                <w:sz w:val="24"/>
                <w:szCs w:val="28"/>
                <w:lang w:eastAsia="ru-RU"/>
              </w:rPr>
              <w:t xml:space="preserve"> исполненной или </w:t>
            </w:r>
            <w:proofErr w:type="gramStart"/>
            <w:r w:rsidRPr="004E5D66">
              <w:rPr>
                <w:rFonts w:ascii="Times New Roman" w:eastAsia="Times New Roman" w:hAnsi="Times New Roman" w:cs="Times New Roman"/>
                <w:sz w:val="24"/>
                <w:szCs w:val="28"/>
                <w:lang w:eastAsia="ru-RU"/>
              </w:rPr>
              <w:t>которые</w:t>
            </w:r>
            <w:proofErr w:type="gramEnd"/>
            <w:r w:rsidRPr="004E5D66">
              <w:rPr>
                <w:rFonts w:ascii="Times New Roman" w:eastAsia="Times New Roman" w:hAnsi="Times New Roman" w:cs="Times New Roman"/>
                <w:sz w:val="24"/>
                <w:szCs w:val="28"/>
                <w:lang w:eastAsia="ru-RU"/>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8A5D1F" w:rsidRPr="004E5D66" w:rsidRDefault="008A5D1F" w:rsidP="002C24F7">
            <w:pPr>
              <w:suppressAutoHyphens/>
              <w:spacing w:after="0" w:line="240" w:lineRule="auto"/>
              <w:jc w:val="both"/>
              <w:outlineLvl w:val="4"/>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lastRenderedPageBreak/>
              <w:t>Декларация о соответствии участника процедуры закупки данному требованию</w:t>
            </w:r>
            <w:r w:rsidR="002C24F7" w:rsidRPr="004E5D66">
              <w:rPr>
                <w:rFonts w:ascii="Times New Roman" w:eastAsia="Times New Roman" w:hAnsi="Times New Roman" w:cs="Times New Roman"/>
                <w:sz w:val="24"/>
                <w:szCs w:val="28"/>
                <w:lang w:eastAsia="ru-RU"/>
              </w:rPr>
              <w:t>.</w:t>
            </w:r>
          </w:p>
        </w:tc>
      </w:tr>
      <w:tr w:rsidR="004E5D66" w:rsidRPr="004E5D66" w:rsidTr="00ED4133">
        <w:trPr>
          <w:trHeight w:val="397"/>
        </w:trPr>
        <w:tc>
          <w:tcPr>
            <w:tcW w:w="774" w:type="dxa"/>
            <w:shd w:val="clear" w:color="auto" w:fill="auto"/>
          </w:tcPr>
          <w:p w:rsidR="008A5D1F" w:rsidRPr="004E5D66" w:rsidRDefault="008A5D1F" w:rsidP="00193EBD">
            <w:pPr>
              <w:numPr>
                <w:ilvl w:val="1"/>
                <w:numId w:val="5"/>
              </w:numPr>
              <w:suppressAutoHyphens/>
              <w:spacing w:after="0" w:line="240" w:lineRule="auto"/>
              <w:ind w:left="637" w:hanging="574"/>
              <w:jc w:val="both"/>
              <w:rPr>
                <w:rFonts w:ascii="Times New Roman" w:eastAsia="Times New Roman" w:hAnsi="Times New Roman" w:cs="Times New Roman"/>
                <w:sz w:val="24"/>
                <w:szCs w:val="28"/>
                <w:lang w:eastAsia="ru-RU"/>
              </w:rPr>
            </w:pPr>
            <w:bookmarkStart w:id="34" w:name="_Ref418278687"/>
          </w:p>
        </w:tc>
        <w:bookmarkEnd w:id="34"/>
        <w:tc>
          <w:tcPr>
            <w:tcW w:w="4820" w:type="dxa"/>
            <w:shd w:val="clear" w:color="auto" w:fill="auto"/>
          </w:tcPr>
          <w:p w:rsidR="008A5D1F" w:rsidRPr="004E5D66" w:rsidRDefault="008A5D1F" w:rsidP="00193EBD">
            <w:pPr>
              <w:suppressAutoHyphens/>
              <w:spacing w:after="0" w:line="240" w:lineRule="auto"/>
              <w:jc w:val="both"/>
              <w:rPr>
                <w:rFonts w:ascii="Times New Roman" w:eastAsia="Times New Roman" w:hAnsi="Times New Roman" w:cs="Times New Roman"/>
                <w:sz w:val="24"/>
                <w:szCs w:val="28"/>
                <w:lang w:eastAsia="ru-RU"/>
              </w:rPr>
            </w:pPr>
            <w:proofErr w:type="gramStart"/>
            <w:r w:rsidRPr="004E5D66">
              <w:rPr>
                <w:rFonts w:ascii="Times New Roman" w:eastAsia="Times New Roman" w:hAnsi="Times New Roman" w:cs="Times New Roman"/>
                <w:sz w:val="24"/>
                <w:szCs w:val="28"/>
                <w:lang w:eastAsia="ru-RU"/>
              </w:rPr>
              <w:t>Отсутствие у участника закупки – физического лица, либо у руководителя, членов коллег</w:t>
            </w:r>
            <w:r w:rsidR="00D950F7" w:rsidRPr="004E5D66">
              <w:rPr>
                <w:rFonts w:ascii="Times New Roman" w:eastAsia="Times New Roman" w:hAnsi="Times New Roman" w:cs="Times New Roman"/>
                <w:sz w:val="24"/>
                <w:szCs w:val="28"/>
                <w:lang w:eastAsia="ru-RU"/>
              </w:rPr>
              <w:t xml:space="preserve">иального исполнительного органа, лица, </w:t>
            </w:r>
            <w:r w:rsidR="00BF7890" w:rsidRPr="004E5D66">
              <w:rPr>
                <w:rFonts w:ascii="Times New Roman" w:eastAsia="Times New Roman" w:hAnsi="Times New Roman" w:cs="Times New Roman"/>
                <w:sz w:val="24"/>
                <w:szCs w:val="28"/>
                <w:lang w:eastAsia="ru-RU"/>
              </w:rPr>
              <w:t>исполняющего</w:t>
            </w:r>
            <w:r w:rsidR="00D950F7" w:rsidRPr="004E5D66">
              <w:rPr>
                <w:rFonts w:ascii="Times New Roman" w:eastAsia="Times New Roman" w:hAnsi="Times New Roman" w:cs="Times New Roman"/>
                <w:sz w:val="24"/>
                <w:szCs w:val="28"/>
                <w:lang w:eastAsia="ru-RU"/>
              </w:rPr>
              <w:t xml:space="preserve"> функции единоличного исполнительного органа, или главного бухгалтера юридического лица -  </w:t>
            </w:r>
            <w:r w:rsidRPr="004E5D66">
              <w:rPr>
                <w:rFonts w:ascii="Times New Roman" w:eastAsia="Times New Roman" w:hAnsi="Times New Roman" w:cs="Times New Roman"/>
                <w:sz w:val="24"/>
                <w:szCs w:val="28"/>
                <w:lang w:eastAsia="ru-RU"/>
              </w:rPr>
              <w:t>участника закупки судимости за преступления в сфере экономики</w:t>
            </w:r>
            <w:r w:rsidR="00D950F7" w:rsidRPr="004E5D66">
              <w:rPr>
                <w:rFonts w:ascii="Times New Roman" w:eastAsia="Times New Roman" w:hAnsi="Times New Roman" w:cs="Times New Roman"/>
                <w:sz w:val="24"/>
                <w:szCs w:val="28"/>
                <w:lang w:eastAsia="ru-RU"/>
              </w:rPr>
              <w:t xml:space="preserve"> и (или) </w:t>
            </w:r>
            <w:r w:rsidR="00BF7890" w:rsidRPr="004E5D66">
              <w:rPr>
                <w:rFonts w:ascii="Times New Roman" w:eastAsia="Times New Roman" w:hAnsi="Times New Roman" w:cs="Times New Roman"/>
                <w:sz w:val="24"/>
                <w:szCs w:val="28"/>
                <w:lang w:eastAsia="ru-RU"/>
              </w:rPr>
              <w:t>преступления</w:t>
            </w:r>
            <w:r w:rsidR="00D950F7" w:rsidRPr="004E5D66">
              <w:rPr>
                <w:rFonts w:ascii="Times New Roman" w:eastAsia="Times New Roman" w:hAnsi="Times New Roman" w:cs="Times New Roman"/>
                <w:sz w:val="24"/>
                <w:szCs w:val="28"/>
                <w:lang w:eastAsia="ru-RU"/>
              </w:rPr>
              <w:t>, предусмотренные статьями 289, 290, 291, 291.1 Уголовного кодекса Российской Федерации (за исключением лиц, у которых такая судимость погашена или снята)</w:t>
            </w:r>
            <w:r w:rsidRPr="004E5D66">
              <w:rPr>
                <w:rFonts w:ascii="Times New Roman" w:eastAsia="Times New Roman" w:hAnsi="Times New Roman" w:cs="Times New Roman"/>
                <w:sz w:val="24"/>
                <w:szCs w:val="28"/>
                <w:lang w:eastAsia="ru-RU"/>
              </w:rPr>
              <w:t>, а также неприменение в отношении</w:t>
            </w:r>
            <w:proofErr w:type="gramEnd"/>
            <w:r w:rsidRPr="004E5D66">
              <w:rPr>
                <w:rFonts w:ascii="Times New Roman" w:eastAsia="Times New Roman" w:hAnsi="Times New Roman" w:cs="Times New Roman"/>
                <w:sz w:val="24"/>
                <w:szCs w:val="28"/>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D950F7" w:rsidRPr="004E5D66">
              <w:rPr>
                <w:rFonts w:ascii="Times New Roman" w:eastAsia="Times New Roman" w:hAnsi="Times New Roman" w:cs="Times New Roman"/>
                <w:sz w:val="24"/>
                <w:szCs w:val="28"/>
                <w:lang w:eastAsia="ru-RU"/>
              </w:rPr>
              <w:t>поставкой товара, выполнением работы, оказанием услуги</w:t>
            </w:r>
            <w:r w:rsidRPr="004E5D66">
              <w:rPr>
                <w:rFonts w:ascii="Times New Roman" w:eastAsia="Times New Roman" w:hAnsi="Times New Roman" w:cs="Times New Roman"/>
                <w:sz w:val="24"/>
                <w:szCs w:val="28"/>
                <w:lang w:eastAsia="ru-RU"/>
              </w:rPr>
              <w:t>, являющ</w:t>
            </w:r>
            <w:r w:rsidR="00D950F7" w:rsidRPr="004E5D66">
              <w:rPr>
                <w:rFonts w:ascii="Times New Roman" w:eastAsia="Times New Roman" w:hAnsi="Times New Roman" w:cs="Times New Roman"/>
                <w:sz w:val="24"/>
                <w:szCs w:val="28"/>
                <w:lang w:eastAsia="ru-RU"/>
              </w:rPr>
              <w:t>их</w:t>
            </w:r>
            <w:r w:rsidRPr="004E5D66">
              <w:rPr>
                <w:rFonts w:ascii="Times New Roman" w:eastAsia="Times New Roman" w:hAnsi="Times New Roman" w:cs="Times New Roman"/>
                <w:sz w:val="24"/>
                <w:szCs w:val="28"/>
                <w:lang w:eastAsia="ru-RU"/>
              </w:rPr>
              <w:t xml:space="preserve">ся </w:t>
            </w:r>
            <w:r w:rsidR="00D950F7" w:rsidRPr="004E5D66">
              <w:rPr>
                <w:rFonts w:ascii="Times New Roman" w:eastAsia="Times New Roman" w:hAnsi="Times New Roman" w:cs="Times New Roman"/>
                <w:sz w:val="24"/>
                <w:szCs w:val="28"/>
                <w:lang w:eastAsia="ru-RU"/>
              </w:rPr>
              <w:t>объектом осуществляемой закупки</w:t>
            </w:r>
            <w:r w:rsidRPr="004E5D66">
              <w:rPr>
                <w:rFonts w:ascii="Times New Roman" w:eastAsia="Times New Roman" w:hAnsi="Times New Roman" w:cs="Times New Roman"/>
                <w:sz w:val="24"/>
                <w:szCs w:val="28"/>
                <w:lang w:eastAsia="ru-RU"/>
              </w:rPr>
              <w:t>, и административного наказания в виде дисквалификации</w:t>
            </w:r>
          </w:p>
        </w:tc>
        <w:tc>
          <w:tcPr>
            <w:tcW w:w="4678" w:type="dxa"/>
          </w:tcPr>
          <w:p w:rsidR="008A5D1F" w:rsidRPr="004E5D66" w:rsidRDefault="008A5D1F" w:rsidP="00256756">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Декларация о соответствии участника процедуры закупки данному требованию</w:t>
            </w:r>
            <w:r w:rsidR="00256756" w:rsidRPr="004E5D66">
              <w:rPr>
                <w:rFonts w:ascii="Times New Roman" w:eastAsia="Times New Roman" w:hAnsi="Times New Roman" w:cs="Times New Roman"/>
                <w:sz w:val="24"/>
                <w:szCs w:val="28"/>
                <w:lang w:eastAsia="ru-RU"/>
              </w:rPr>
              <w:t>.</w:t>
            </w:r>
          </w:p>
        </w:tc>
      </w:tr>
      <w:tr w:rsidR="004E5D66" w:rsidRPr="004E5D66" w:rsidTr="00ED4133">
        <w:trPr>
          <w:trHeight w:val="397"/>
        </w:trPr>
        <w:tc>
          <w:tcPr>
            <w:tcW w:w="774" w:type="dxa"/>
            <w:shd w:val="clear" w:color="auto" w:fill="auto"/>
          </w:tcPr>
          <w:p w:rsidR="00D950F7" w:rsidRPr="004E5D66" w:rsidRDefault="00D950F7" w:rsidP="00193EBD">
            <w:pPr>
              <w:numPr>
                <w:ilvl w:val="1"/>
                <w:numId w:val="5"/>
              </w:numPr>
              <w:suppressAutoHyphens/>
              <w:spacing w:after="0" w:line="240" w:lineRule="auto"/>
              <w:ind w:left="637" w:hanging="574"/>
              <w:jc w:val="both"/>
              <w:rPr>
                <w:rFonts w:ascii="Times New Roman" w:eastAsia="Times New Roman" w:hAnsi="Times New Roman" w:cs="Times New Roman"/>
                <w:sz w:val="24"/>
                <w:szCs w:val="28"/>
                <w:lang w:eastAsia="ru-RU"/>
              </w:rPr>
            </w:pPr>
          </w:p>
        </w:tc>
        <w:tc>
          <w:tcPr>
            <w:tcW w:w="4820" w:type="dxa"/>
            <w:shd w:val="clear" w:color="auto" w:fill="auto"/>
          </w:tcPr>
          <w:p w:rsidR="00D950F7" w:rsidRPr="004E5D66" w:rsidRDefault="00D950F7" w:rsidP="00193EBD">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tc>
        <w:tc>
          <w:tcPr>
            <w:tcW w:w="4678" w:type="dxa"/>
          </w:tcPr>
          <w:p w:rsidR="00D950F7" w:rsidRPr="004E5D66" w:rsidRDefault="00244DEF" w:rsidP="006A0C07">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Не установлено</w:t>
            </w:r>
          </w:p>
        </w:tc>
      </w:tr>
      <w:tr w:rsidR="004E5D66" w:rsidRPr="004E5D66" w:rsidTr="00ED4133">
        <w:trPr>
          <w:trHeight w:val="397"/>
        </w:trPr>
        <w:tc>
          <w:tcPr>
            <w:tcW w:w="774" w:type="dxa"/>
            <w:shd w:val="clear" w:color="auto" w:fill="auto"/>
          </w:tcPr>
          <w:p w:rsidR="00D950F7" w:rsidRPr="004E5D66" w:rsidRDefault="00D950F7" w:rsidP="00193EBD">
            <w:pPr>
              <w:numPr>
                <w:ilvl w:val="1"/>
                <w:numId w:val="5"/>
              </w:numPr>
              <w:suppressAutoHyphens/>
              <w:spacing w:after="0" w:line="240" w:lineRule="auto"/>
              <w:ind w:left="637" w:hanging="574"/>
              <w:jc w:val="both"/>
              <w:rPr>
                <w:rFonts w:ascii="Times New Roman" w:eastAsia="Times New Roman" w:hAnsi="Times New Roman" w:cs="Times New Roman"/>
                <w:sz w:val="24"/>
                <w:szCs w:val="28"/>
                <w:lang w:eastAsia="ru-RU"/>
              </w:rPr>
            </w:pPr>
          </w:p>
        </w:tc>
        <w:tc>
          <w:tcPr>
            <w:tcW w:w="4820" w:type="dxa"/>
            <w:shd w:val="clear" w:color="auto" w:fill="auto"/>
          </w:tcPr>
          <w:p w:rsidR="00D950F7" w:rsidRPr="004E5D66" w:rsidRDefault="00D950F7" w:rsidP="00193EBD">
            <w:pPr>
              <w:suppressAutoHyphens/>
              <w:spacing w:after="0" w:line="240" w:lineRule="auto"/>
              <w:jc w:val="both"/>
              <w:rPr>
                <w:rFonts w:ascii="Times New Roman" w:eastAsia="Times New Roman" w:hAnsi="Times New Roman" w:cs="Times New Roman"/>
                <w:sz w:val="24"/>
                <w:szCs w:val="28"/>
                <w:lang w:eastAsia="ru-RU"/>
              </w:rPr>
            </w:pPr>
            <w:proofErr w:type="gramStart"/>
            <w:r w:rsidRPr="004E5D66">
              <w:rPr>
                <w:rFonts w:ascii="Times New Roman" w:eastAsia="Times New Roman" w:hAnsi="Times New Roman" w:cs="Times New Roman"/>
                <w:sz w:val="24"/>
                <w:szCs w:val="28"/>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w:t>
            </w:r>
            <w:r w:rsidRPr="004E5D66">
              <w:rPr>
                <w:rFonts w:ascii="Times New Roman" w:eastAsia="Times New Roman" w:hAnsi="Times New Roman" w:cs="Times New Roman"/>
                <w:sz w:val="24"/>
                <w:szCs w:val="28"/>
                <w:lang w:eastAsia="ru-RU"/>
              </w:rPr>
              <w:lastRenderedPageBreak/>
              <w:t>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w:t>
            </w:r>
            <w:r w:rsidR="008042FD" w:rsidRPr="004E5D66">
              <w:rPr>
                <w:rFonts w:ascii="Times New Roman" w:eastAsia="Times New Roman" w:hAnsi="Times New Roman" w:cs="Times New Roman"/>
                <w:sz w:val="24"/>
                <w:szCs w:val="28"/>
                <w:lang w:eastAsia="ru-RU"/>
              </w:rPr>
              <w:t>ков</w:t>
            </w:r>
            <w:r w:rsidRPr="004E5D66">
              <w:rPr>
                <w:rFonts w:ascii="Times New Roman" w:eastAsia="Times New Roman" w:hAnsi="Times New Roman" w:cs="Times New Roman"/>
                <w:sz w:val="24"/>
                <w:szCs w:val="28"/>
                <w:lang w:eastAsia="ru-RU"/>
              </w:rPr>
              <w:t xml:space="preserve"> закупки</w:t>
            </w:r>
            <w:proofErr w:type="gramEnd"/>
            <w:r w:rsidRPr="004E5D66">
              <w:rPr>
                <w:rFonts w:ascii="Times New Roman" w:eastAsia="Times New Roman" w:hAnsi="Times New Roman" w:cs="Times New Roman"/>
                <w:sz w:val="24"/>
                <w:szCs w:val="28"/>
                <w:lang w:eastAsia="ru-RU"/>
              </w:rPr>
              <w:t xml:space="preserve">, </w:t>
            </w:r>
            <w:proofErr w:type="gramStart"/>
            <w:r w:rsidRPr="004E5D66">
              <w:rPr>
                <w:rFonts w:ascii="Times New Roman" w:eastAsia="Times New Roman" w:hAnsi="Times New Roman" w:cs="Times New Roman"/>
                <w:sz w:val="24"/>
                <w:szCs w:val="28"/>
                <w:lang w:eastAsia="ru-RU"/>
              </w:rPr>
              <w:t>с физическим лицом, в том числе зарегистрированным в качестве индивидуального предпринимателя, – участник</w:t>
            </w:r>
            <w:r w:rsidR="008042FD" w:rsidRPr="004E5D66">
              <w:rPr>
                <w:rFonts w:ascii="Times New Roman" w:eastAsia="Times New Roman" w:hAnsi="Times New Roman" w:cs="Times New Roman"/>
                <w:sz w:val="24"/>
                <w:szCs w:val="28"/>
                <w:lang w:eastAsia="ru-RU"/>
              </w:rPr>
              <w:t>ами</w:t>
            </w:r>
            <w:r w:rsidRPr="004E5D66">
              <w:rPr>
                <w:rFonts w:ascii="Times New Roman" w:eastAsia="Times New Roman" w:hAnsi="Times New Roman" w:cs="Times New Roman"/>
                <w:sz w:val="24"/>
                <w:szCs w:val="28"/>
                <w:lang w:eastAsia="ru-RU"/>
              </w:rPr>
              <w:t xml:space="preserve"> закупки либо является близким</w:t>
            </w:r>
            <w:r w:rsidR="008042FD" w:rsidRPr="004E5D66">
              <w:rPr>
                <w:rFonts w:ascii="Times New Roman" w:eastAsia="Times New Roman" w:hAnsi="Times New Roman" w:cs="Times New Roman"/>
                <w:sz w:val="24"/>
                <w:szCs w:val="28"/>
                <w:lang w:eastAsia="ru-RU"/>
              </w:rPr>
              <w:t>и</w:t>
            </w:r>
            <w:r w:rsidRPr="004E5D66">
              <w:rPr>
                <w:rFonts w:ascii="Times New Roman" w:eastAsia="Times New Roman" w:hAnsi="Times New Roman" w:cs="Times New Roman"/>
                <w:sz w:val="24"/>
                <w:szCs w:val="28"/>
                <w:lang w:eastAsia="ru-RU"/>
              </w:rPr>
              <w:t xml:space="preserve"> родственник</w:t>
            </w:r>
            <w:r w:rsidR="008042FD" w:rsidRPr="004E5D66">
              <w:rPr>
                <w:rFonts w:ascii="Times New Roman" w:eastAsia="Times New Roman" w:hAnsi="Times New Roman" w:cs="Times New Roman"/>
                <w:sz w:val="24"/>
                <w:szCs w:val="28"/>
                <w:lang w:eastAsia="ru-RU"/>
              </w:rPr>
              <w:t>ами</w:t>
            </w:r>
            <w:r w:rsidRPr="004E5D66">
              <w:rPr>
                <w:rFonts w:ascii="Times New Roman" w:eastAsia="Times New Roman" w:hAnsi="Times New Roman" w:cs="Times New Roman"/>
                <w:sz w:val="24"/>
                <w:szCs w:val="28"/>
                <w:lang w:eastAsia="ru-RU"/>
              </w:rPr>
              <w:t xml:space="preserve"> (родственником по прямой восходящей и нисходящей линии (родител</w:t>
            </w:r>
            <w:r w:rsidR="008042FD" w:rsidRPr="004E5D66">
              <w:rPr>
                <w:rFonts w:ascii="Times New Roman" w:eastAsia="Times New Roman" w:hAnsi="Times New Roman" w:cs="Times New Roman"/>
                <w:sz w:val="24"/>
                <w:szCs w:val="28"/>
                <w:lang w:eastAsia="ru-RU"/>
              </w:rPr>
              <w:t>ями</w:t>
            </w:r>
            <w:r w:rsidRPr="004E5D66">
              <w:rPr>
                <w:rFonts w:ascii="Times New Roman" w:eastAsia="Times New Roman" w:hAnsi="Times New Roman" w:cs="Times New Roman"/>
                <w:sz w:val="24"/>
                <w:szCs w:val="28"/>
                <w:lang w:eastAsia="ru-RU"/>
              </w:rPr>
              <w:t xml:space="preserve"> и </w:t>
            </w:r>
            <w:r w:rsidR="008042FD" w:rsidRPr="004E5D66">
              <w:rPr>
                <w:rFonts w:ascii="Times New Roman" w:eastAsia="Times New Roman" w:hAnsi="Times New Roman" w:cs="Times New Roman"/>
                <w:sz w:val="24"/>
                <w:szCs w:val="28"/>
                <w:lang w:eastAsia="ru-RU"/>
              </w:rPr>
              <w:t>детьми</w:t>
            </w:r>
            <w:r w:rsidRPr="004E5D66">
              <w:rPr>
                <w:rFonts w:ascii="Times New Roman" w:eastAsia="Times New Roman" w:hAnsi="Times New Roman" w:cs="Times New Roman"/>
                <w:sz w:val="24"/>
                <w:szCs w:val="28"/>
                <w:lang w:eastAsia="ru-RU"/>
              </w:rPr>
              <w:t>, дедушкой, бабушкой и внуками), полнородным</w:t>
            </w:r>
            <w:r w:rsidR="008042FD" w:rsidRPr="004E5D66">
              <w:rPr>
                <w:rFonts w:ascii="Times New Roman" w:eastAsia="Times New Roman" w:hAnsi="Times New Roman" w:cs="Times New Roman"/>
                <w:sz w:val="24"/>
                <w:szCs w:val="28"/>
                <w:lang w:eastAsia="ru-RU"/>
              </w:rPr>
              <w:t>и</w:t>
            </w:r>
            <w:r w:rsidRPr="004E5D66">
              <w:rPr>
                <w:rFonts w:ascii="Times New Roman" w:eastAsia="Times New Roman" w:hAnsi="Times New Roman" w:cs="Times New Roman"/>
                <w:sz w:val="24"/>
                <w:szCs w:val="28"/>
                <w:lang w:eastAsia="ru-RU"/>
              </w:rPr>
              <w:t xml:space="preserve"> и </w:t>
            </w:r>
            <w:proofErr w:type="spellStart"/>
            <w:r w:rsidRPr="004E5D66">
              <w:rPr>
                <w:rFonts w:ascii="Times New Roman" w:eastAsia="Times New Roman" w:hAnsi="Times New Roman" w:cs="Times New Roman"/>
                <w:sz w:val="24"/>
                <w:szCs w:val="28"/>
                <w:lang w:eastAsia="ru-RU"/>
              </w:rPr>
              <w:t>неполнородным</w:t>
            </w:r>
            <w:r w:rsidR="008042FD" w:rsidRPr="004E5D66">
              <w:rPr>
                <w:rFonts w:ascii="Times New Roman" w:eastAsia="Times New Roman" w:hAnsi="Times New Roman" w:cs="Times New Roman"/>
                <w:sz w:val="24"/>
                <w:szCs w:val="28"/>
                <w:lang w:eastAsia="ru-RU"/>
              </w:rPr>
              <w:t>и</w:t>
            </w:r>
            <w:proofErr w:type="spellEnd"/>
            <w:r w:rsidR="008042FD" w:rsidRPr="004E5D66">
              <w:rPr>
                <w:rFonts w:ascii="Times New Roman" w:eastAsia="Times New Roman" w:hAnsi="Times New Roman" w:cs="Times New Roman"/>
                <w:sz w:val="24"/>
                <w:szCs w:val="28"/>
                <w:lang w:eastAsia="ru-RU"/>
              </w:rPr>
              <w:t xml:space="preserve"> (имеющим общих отца или мать,</w:t>
            </w:r>
            <w:r w:rsidRPr="004E5D66">
              <w:rPr>
                <w:rFonts w:ascii="Times New Roman" w:eastAsia="Times New Roman" w:hAnsi="Times New Roman" w:cs="Times New Roman"/>
                <w:sz w:val="24"/>
                <w:szCs w:val="28"/>
                <w:lang w:eastAsia="ru-RU"/>
              </w:rPr>
              <w:t xml:space="preserve"> брат</w:t>
            </w:r>
            <w:r w:rsidR="008042FD" w:rsidRPr="004E5D66">
              <w:rPr>
                <w:rFonts w:ascii="Times New Roman" w:eastAsia="Times New Roman" w:hAnsi="Times New Roman" w:cs="Times New Roman"/>
                <w:sz w:val="24"/>
                <w:szCs w:val="28"/>
                <w:lang w:eastAsia="ru-RU"/>
              </w:rPr>
              <w:t>ьями</w:t>
            </w:r>
            <w:r w:rsidRPr="004E5D66">
              <w:rPr>
                <w:rFonts w:ascii="Times New Roman" w:eastAsia="Times New Roman" w:hAnsi="Times New Roman" w:cs="Times New Roman"/>
                <w:sz w:val="24"/>
                <w:szCs w:val="28"/>
                <w:lang w:eastAsia="ru-RU"/>
              </w:rPr>
              <w:t xml:space="preserve"> и сестр</w:t>
            </w:r>
            <w:r w:rsidR="008042FD" w:rsidRPr="004E5D66">
              <w:rPr>
                <w:rFonts w:ascii="Times New Roman" w:eastAsia="Times New Roman" w:hAnsi="Times New Roman" w:cs="Times New Roman"/>
                <w:sz w:val="24"/>
                <w:szCs w:val="28"/>
                <w:lang w:eastAsia="ru-RU"/>
              </w:rPr>
              <w:t>ами</w:t>
            </w:r>
            <w:r w:rsidRPr="004E5D66">
              <w:rPr>
                <w:rFonts w:ascii="Times New Roman" w:eastAsia="Times New Roman" w:hAnsi="Times New Roman" w:cs="Times New Roman"/>
                <w:sz w:val="24"/>
                <w:szCs w:val="28"/>
                <w:lang w:eastAsia="ru-RU"/>
              </w:rPr>
              <w:t>), усыновител</w:t>
            </w:r>
            <w:r w:rsidR="008042FD" w:rsidRPr="004E5D66">
              <w:rPr>
                <w:rFonts w:ascii="Times New Roman" w:eastAsia="Times New Roman" w:hAnsi="Times New Roman" w:cs="Times New Roman"/>
                <w:sz w:val="24"/>
                <w:szCs w:val="28"/>
                <w:lang w:eastAsia="ru-RU"/>
              </w:rPr>
              <w:t>я</w:t>
            </w:r>
            <w:r w:rsidRPr="004E5D66">
              <w:rPr>
                <w:rFonts w:ascii="Times New Roman" w:eastAsia="Times New Roman" w:hAnsi="Times New Roman" w:cs="Times New Roman"/>
                <w:sz w:val="24"/>
                <w:szCs w:val="28"/>
                <w:lang w:eastAsia="ru-RU"/>
              </w:rPr>
              <w:t>м</w:t>
            </w:r>
            <w:r w:rsidR="008042FD" w:rsidRPr="004E5D66">
              <w:rPr>
                <w:rFonts w:ascii="Times New Roman" w:eastAsia="Times New Roman" w:hAnsi="Times New Roman" w:cs="Times New Roman"/>
                <w:sz w:val="24"/>
                <w:szCs w:val="28"/>
                <w:lang w:eastAsia="ru-RU"/>
              </w:rPr>
              <w:t>и</w:t>
            </w:r>
            <w:r w:rsidRPr="004E5D66">
              <w:rPr>
                <w:rFonts w:ascii="Times New Roman" w:eastAsia="Times New Roman" w:hAnsi="Times New Roman" w:cs="Times New Roman"/>
                <w:sz w:val="24"/>
                <w:szCs w:val="28"/>
                <w:lang w:eastAsia="ru-RU"/>
              </w:rPr>
              <w:t xml:space="preserve"> или усыновленным</w:t>
            </w:r>
            <w:r w:rsidR="008042FD" w:rsidRPr="004E5D66">
              <w:rPr>
                <w:rFonts w:ascii="Times New Roman" w:eastAsia="Times New Roman" w:hAnsi="Times New Roman" w:cs="Times New Roman"/>
                <w:sz w:val="24"/>
                <w:szCs w:val="28"/>
                <w:lang w:eastAsia="ru-RU"/>
              </w:rPr>
              <w:t>и</w:t>
            </w:r>
            <w:r w:rsidRPr="004E5D66">
              <w:rPr>
                <w:rFonts w:ascii="Times New Roman" w:eastAsia="Times New Roman" w:hAnsi="Times New Roman" w:cs="Times New Roman"/>
                <w:sz w:val="24"/>
                <w:szCs w:val="28"/>
                <w:lang w:eastAsia="ru-RU"/>
              </w:rPr>
              <w:t xml:space="preserve"> указанн</w:t>
            </w:r>
            <w:r w:rsidR="008042FD" w:rsidRPr="004E5D66">
              <w:rPr>
                <w:rFonts w:ascii="Times New Roman" w:eastAsia="Times New Roman" w:hAnsi="Times New Roman" w:cs="Times New Roman"/>
                <w:sz w:val="24"/>
                <w:szCs w:val="28"/>
                <w:lang w:eastAsia="ru-RU"/>
              </w:rPr>
              <w:t>ых</w:t>
            </w:r>
            <w:r w:rsidRPr="004E5D66">
              <w:rPr>
                <w:rFonts w:ascii="Times New Roman" w:eastAsia="Times New Roman" w:hAnsi="Times New Roman" w:cs="Times New Roman"/>
                <w:sz w:val="24"/>
                <w:szCs w:val="28"/>
                <w:lang w:eastAsia="ru-RU"/>
              </w:rPr>
              <w:t xml:space="preserve"> физическ</w:t>
            </w:r>
            <w:r w:rsidR="008042FD" w:rsidRPr="004E5D66">
              <w:rPr>
                <w:rFonts w:ascii="Times New Roman" w:eastAsia="Times New Roman" w:hAnsi="Times New Roman" w:cs="Times New Roman"/>
                <w:sz w:val="24"/>
                <w:szCs w:val="28"/>
                <w:lang w:eastAsia="ru-RU"/>
              </w:rPr>
              <w:t>их лиц.</w:t>
            </w:r>
            <w:proofErr w:type="gramEnd"/>
            <w:r w:rsidR="008042FD" w:rsidRPr="004E5D66">
              <w:rPr>
                <w:rFonts w:ascii="Times New Roman" w:eastAsia="Times New Roman" w:hAnsi="Times New Roman" w:cs="Times New Roman"/>
                <w:sz w:val="24"/>
                <w:szCs w:val="28"/>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tc>
        <w:tc>
          <w:tcPr>
            <w:tcW w:w="4678" w:type="dxa"/>
          </w:tcPr>
          <w:p w:rsidR="00D950F7" w:rsidRPr="004E5D66" w:rsidRDefault="008042FD" w:rsidP="00414F0F">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lastRenderedPageBreak/>
              <w:t>Декларация о соответствии участника процедуры закупки данному требованию</w:t>
            </w:r>
            <w:r w:rsidR="00414F0F" w:rsidRPr="004E5D66">
              <w:rPr>
                <w:rFonts w:ascii="Times New Roman" w:eastAsia="Times New Roman" w:hAnsi="Times New Roman" w:cs="Times New Roman"/>
                <w:sz w:val="24"/>
                <w:szCs w:val="28"/>
                <w:lang w:eastAsia="ru-RU"/>
              </w:rPr>
              <w:t>.</w:t>
            </w:r>
          </w:p>
        </w:tc>
      </w:tr>
      <w:tr w:rsidR="004E5D66" w:rsidRPr="004E5D66" w:rsidTr="00ED4133">
        <w:trPr>
          <w:trHeight w:val="397"/>
        </w:trPr>
        <w:tc>
          <w:tcPr>
            <w:tcW w:w="774" w:type="dxa"/>
            <w:shd w:val="clear" w:color="auto" w:fill="auto"/>
          </w:tcPr>
          <w:p w:rsidR="008042FD" w:rsidRPr="004E5D66" w:rsidRDefault="008042FD" w:rsidP="00193EBD">
            <w:pPr>
              <w:numPr>
                <w:ilvl w:val="1"/>
                <w:numId w:val="5"/>
              </w:numPr>
              <w:suppressAutoHyphens/>
              <w:spacing w:after="0" w:line="240" w:lineRule="auto"/>
              <w:ind w:left="637" w:hanging="574"/>
              <w:jc w:val="both"/>
              <w:rPr>
                <w:rFonts w:ascii="Times New Roman" w:eastAsia="Times New Roman" w:hAnsi="Times New Roman" w:cs="Times New Roman"/>
                <w:sz w:val="24"/>
                <w:szCs w:val="28"/>
                <w:lang w:eastAsia="ru-RU"/>
              </w:rPr>
            </w:pPr>
          </w:p>
        </w:tc>
        <w:tc>
          <w:tcPr>
            <w:tcW w:w="4820" w:type="dxa"/>
            <w:shd w:val="clear" w:color="auto" w:fill="auto"/>
          </w:tcPr>
          <w:p w:rsidR="008042FD" w:rsidRPr="004E5D66" w:rsidRDefault="008042FD" w:rsidP="00193EBD">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Отсутствие у участника закупки ограничений для участия в закупках, установленных законодательством Российской Федерации</w:t>
            </w:r>
          </w:p>
        </w:tc>
        <w:tc>
          <w:tcPr>
            <w:tcW w:w="4678" w:type="dxa"/>
          </w:tcPr>
          <w:p w:rsidR="008042FD" w:rsidRPr="004E5D66" w:rsidRDefault="008042FD" w:rsidP="00414F0F">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Декларация о соответствии участника процедуры закупки данному требованию</w:t>
            </w:r>
            <w:r w:rsidR="00414F0F" w:rsidRPr="004E5D66">
              <w:rPr>
                <w:rFonts w:ascii="Times New Roman" w:eastAsia="Times New Roman" w:hAnsi="Times New Roman" w:cs="Times New Roman"/>
                <w:sz w:val="24"/>
                <w:szCs w:val="28"/>
                <w:lang w:eastAsia="ru-RU"/>
              </w:rPr>
              <w:t>.</w:t>
            </w:r>
          </w:p>
        </w:tc>
      </w:tr>
      <w:tr w:rsidR="004E5D66" w:rsidRPr="004E5D66" w:rsidTr="00ED4133">
        <w:trPr>
          <w:trHeight w:val="397"/>
        </w:trPr>
        <w:tc>
          <w:tcPr>
            <w:tcW w:w="774" w:type="dxa"/>
            <w:shd w:val="clear" w:color="auto" w:fill="auto"/>
          </w:tcPr>
          <w:p w:rsidR="008A5D1F" w:rsidRPr="004E5D66" w:rsidRDefault="008A5D1F" w:rsidP="00193EBD">
            <w:pPr>
              <w:numPr>
                <w:ilvl w:val="1"/>
                <w:numId w:val="5"/>
              </w:numPr>
              <w:suppressAutoHyphens/>
              <w:spacing w:after="0" w:line="240" w:lineRule="auto"/>
              <w:ind w:left="637" w:hanging="574"/>
              <w:jc w:val="both"/>
              <w:rPr>
                <w:rFonts w:ascii="Times New Roman" w:eastAsia="Times New Roman" w:hAnsi="Times New Roman" w:cs="Times New Roman"/>
                <w:sz w:val="24"/>
                <w:szCs w:val="28"/>
                <w:lang w:eastAsia="ru-RU"/>
              </w:rPr>
            </w:pPr>
            <w:bookmarkStart w:id="35" w:name="_Ref418276449"/>
          </w:p>
        </w:tc>
        <w:bookmarkEnd w:id="35"/>
        <w:tc>
          <w:tcPr>
            <w:tcW w:w="4820" w:type="dxa"/>
            <w:shd w:val="clear" w:color="auto" w:fill="auto"/>
          </w:tcPr>
          <w:p w:rsidR="008A5D1F" w:rsidRPr="004E5D66" w:rsidRDefault="008A5D1F" w:rsidP="00193EBD">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tc>
        <w:tc>
          <w:tcPr>
            <w:tcW w:w="4678" w:type="dxa"/>
          </w:tcPr>
          <w:p w:rsidR="008A5D1F" w:rsidRPr="004E5D66" w:rsidRDefault="000240D8" w:rsidP="00414F0F">
            <w:pPr>
              <w:suppressAutoHyphens/>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Проверяется комиссией Заказчика </w:t>
            </w:r>
            <w:r w:rsidR="00D8018A">
              <w:rPr>
                <w:rFonts w:ascii="Times New Roman" w:eastAsia="Times New Roman" w:hAnsi="Times New Roman" w:cs="Times New Roman"/>
                <w:sz w:val="24"/>
                <w:szCs w:val="28"/>
                <w:lang w:eastAsia="ru-RU"/>
              </w:rPr>
              <w:t>в ЕИС</w:t>
            </w:r>
          </w:p>
        </w:tc>
      </w:tr>
      <w:tr w:rsidR="004E5D66" w:rsidRPr="004E5D66" w:rsidTr="00ED4133">
        <w:trPr>
          <w:cantSplit/>
          <w:trHeight w:val="273"/>
        </w:trPr>
        <w:tc>
          <w:tcPr>
            <w:tcW w:w="774" w:type="dxa"/>
            <w:shd w:val="clear" w:color="auto" w:fill="auto"/>
          </w:tcPr>
          <w:p w:rsidR="008A5D1F" w:rsidRPr="004E5D66" w:rsidRDefault="008A5D1F" w:rsidP="00193EBD">
            <w:pPr>
              <w:numPr>
                <w:ilvl w:val="0"/>
                <w:numId w:val="5"/>
              </w:numPr>
              <w:suppressAutoHyphens/>
              <w:spacing w:after="0" w:line="240" w:lineRule="auto"/>
              <w:jc w:val="both"/>
              <w:rPr>
                <w:rFonts w:ascii="Times New Roman" w:eastAsia="Times New Roman" w:hAnsi="Times New Roman" w:cs="Times New Roman"/>
                <w:sz w:val="24"/>
                <w:szCs w:val="28"/>
                <w:lang w:eastAsia="ru-RU"/>
              </w:rPr>
            </w:pPr>
          </w:p>
        </w:tc>
        <w:tc>
          <w:tcPr>
            <w:tcW w:w="9498" w:type="dxa"/>
            <w:gridSpan w:val="2"/>
            <w:shd w:val="clear" w:color="auto" w:fill="auto"/>
          </w:tcPr>
          <w:p w:rsidR="008A5D1F" w:rsidRPr="004E5D66" w:rsidRDefault="008A5D1F" w:rsidP="00AF31A4">
            <w:pPr>
              <w:spacing w:after="0" w:line="240" w:lineRule="auto"/>
              <w:jc w:val="center"/>
              <w:rPr>
                <w:rFonts w:ascii="Times New Roman" w:eastAsia="Calibri" w:hAnsi="Times New Roman" w:cs="Times New Roman"/>
                <w:sz w:val="24"/>
                <w:szCs w:val="24"/>
              </w:rPr>
            </w:pPr>
            <w:r w:rsidRPr="004E5D66">
              <w:rPr>
                <w:rFonts w:ascii="Times New Roman" w:eastAsia="Calibri" w:hAnsi="Times New Roman" w:cs="Times New Roman"/>
                <w:b/>
                <w:sz w:val="24"/>
                <w:szCs w:val="28"/>
              </w:rPr>
              <w:t>Квалификационные требования к участникам закупки</w:t>
            </w:r>
            <w:r w:rsidR="007739B8" w:rsidRPr="004E5D66">
              <w:rPr>
                <w:rFonts w:ascii="Times New Roman" w:eastAsia="Calibri" w:hAnsi="Times New Roman" w:cs="Times New Roman"/>
                <w:b/>
                <w:sz w:val="24"/>
                <w:szCs w:val="28"/>
              </w:rPr>
              <w:t xml:space="preserve"> (по не стоимостным</w:t>
            </w:r>
            <w:r w:rsidR="00AF31A4" w:rsidRPr="004E5D66">
              <w:rPr>
                <w:rFonts w:ascii="Times New Roman" w:eastAsia="Calibri" w:hAnsi="Times New Roman" w:cs="Times New Roman"/>
                <w:b/>
                <w:sz w:val="24"/>
                <w:szCs w:val="28"/>
              </w:rPr>
              <w:t xml:space="preserve"> критериям оценки)</w:t>
            </w:r>
          </w:p>
        </w:tc>
      </w:tr>
      <w:tr w:rsidR="004E5D66" w:rsidRPr="004E5D66" w:rsidTr="00ED4133">
        <w:trPr>
          <w:trHeight w:val="416"/>
        </w:trPr>
        <w:tc>
          <w:tcPr>
            <w:tcW w:w="774" w:type="dxa"/>
            <w:shd w:val="clear" w:color="auto" w:fill="auto"/>
          </w:tcPr>
          <w:p w:rsidR="008A5D1F" w:rsidRPr="004E5D66" w:rsidRDefault="00ED4133" w:rsidP="00ED4133">
            <w:pPr>
              <w:suppressAutoHyphens/>
              <w:spacing w:after="0" w:line="240" w:lineRule="auto"/>
              <w:jc w:val="both"/>
              <w:rPr>
                <w:rFonts w:ascii="Times New Roman" w:eastAsia="Times New Roman" w:hAnsi="Times New Roman" w:cs="Times New Roman"/>
                <w:sz w:val="24"/>
                <w:szCs w:val="28"/>
                <w:lang w:val="en-US" w:eastAsia="ru-RU"/>
              </w:rPr>
            </w:pPr>
            <w:bookmarkStart w:id="36" w:name="_Ref419402307"/>
            <w:r w:rsidRPr="004E5D66">
              <w:rPr>
                <w:rFonts w:ascii="Times New Roman" w:eastAsia="Times New Roman" w:hAnsi="Times New Roman" w:cs="Times New Roman"/>
                <w:sz w:val="24"/>
                <w:szCs w:val="28"/>
                <w:lang w:val="en-US" w:eastAsia="ru-RU"/>
              </w:rPr>
              <w:t>2.1</w:t>
            </w:r>
          </w:p>
        </w:tc>
        <w:bookmarkEnd w:id="36"/>
        <w:tc>
          <w:tcPr>
            <w:tcW w:w="4820" w:type="dxa"/>
            <w:shd w:val="clear" w:color="auto" w:fill="auto"/>
          </w:tcPr>
          <w:p w:rsidR="001B53B1" w:rsidRPr="004E5D66" w:rsidRDefault="007739B8" w:rsidP="00193EBD">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 xml:space="preserve">Квалификация </w:t>
            </w:r>
            <w:r w:rsidR="00ED4133" w:rsidRPr="004E5D66">
              <w:rPr>
                <w:rFonts w:ascii="Times New Roman" w:eastAsia="Times New Roman" w:hAnsi="Times New Roman" w:cs="Times New Roman"/>
                <w:sz w:val="24"/>
                <w:szCs w:val="28"/>
                <w:lang w:eastAsia="ru-RU"/>
              </w:rPr>
              <w:t>участников закупки</w:t>
            </w:r>
            <w:r w:rsidRPr="004E5D66">
              <w:rPr>
                <w:rFonts w:ascii="Times New Roman" w:eastAsia="Times New Roman" w:hAnsi="Times New Roman" w:cs="Times New Roman"/>
                <w:sz w:val="24"/>
                <w:szCs w:val="28"/>
                <w:lang w:eastAsia="ru-RU"/>
              </w:rPr>
              <w:t>,</w:t>
            </w:r>
            <w:r w:rsidR="00ED4133" w:rsidRPr="004E5D66">
              <w:rPr>
                <w:rFonts w:ascii="Times New Roman" w:eastAsia="Times New Roman" w:hAnsi="Times New Roman" w:cs="Times New Roman"/>
                <w:sz w:val="24"/>
                <w:szCs w:val="28"/>
                <w:lang w:eastAsia="ru-RU"/>
              </w:rPr>
              <w:t xml:space="preserve"> выраженная в обеспеченности участника закупки трудовыми ресурсами</w:t>
            </w:r>
          </w:p>
        </w:tc>
        <w:tc>
          <w:tcPr>
            <w:tcW w:w="4678" w:type="dxa"/>
          </w:tcPr>
          <w:p w:rsidR="008A5D1F" w:rsidRPr="004E5D66" w:rsidRDefault="00ED4133" w:rsidP="00AF31A4">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Наличие у участника кладовщиков;</w:t>
            </w:r>
          </w:p>
          <w:p w:rsidR="00ED4133" w:rsidRPr="004E5D66" w:rsidRDefault="00ED4133" w:rsidP="00AF31A4">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Наличие у участника водителей/водителей-экспедиторов</w:t>
            </w:r>
          </w:p>
        </w:tc>
      </w:tr>
    </w:tbl>
    <w:p w:rsidR="00ED4133" w:rsidRPr="00E972DA" w:rsidRDefault="00ED4133" w:rsidP="00930FDE">
      <w:pPr>
        <w:spacing w:after="0" w:line="240" w:lineRule="auto"/>
        <w:outlineLvl w:val="1"/>
        <w:rPr>
          <w:rFonts w:ascii="Times New Roman" w:eastAsia="Times New Roman" w:hAnsi="Times New Roman" w:cs="Times New Roman"/>
          <w:bCs/>
          <w:color w:val="FF0000"/>
          <w:sz w:val="24"/>
          <w:szCs w:val="28"/>
        </w:rPr>
      </w:pPr>
      <w:bookmarkStart w:id="37" w:name="_Toc13823019"/>
    </w:p>
    <w:p w:rsidR="00ED4133" w:rsidRPr="00E972DA" w:rsidRDefault="00ED4133" w:rsidP="00193EBD">
      <w:pPr>
        <w:spacing w:after="0" w:line="240" w:lineRule="auto"/>
        <w:jc w:val="right"/>
        <w:outlineLvl w:val="1"/>
        <w:rPr>
          <w:rFonts w:ascii="Times New Roman" w:eastAsia="Times New Roman" w:hAnsi="Times New Roman" w:cs="Times New Roman"/>
          <w:bCs/>
          <w:color w:val="FF0000"/>
          <w:sz w:val="24"/>
          <w:szCs w:val="28"/>
        </w:rPr>
      </w:pPr>
    </w:p>
    <w:p w:rsidR="00ED4133" w:rsidRPr="00E972DA" w:rsidRDefault="00ED4133" w:rsidP="00193EBD">
      <w:pPr>
        <w:spacing w:after="0" w:line="240" w:lineRule="auto"/>
        <w:jc w:val="right"/>
        <w:outlineLvl w:val="1"/>
        <w:rPr>
          <w:rFonts w:ascii="Times New Roman" w:eastAsia="Times New Roman" w:hAnsi="Times New Roman" w:cs="Times New Roman"/>
          <w:bCs/>
          <w:color w:val="FF0000"/>
          <w:sz w:val="24"/>
          <w:szCs w:val="28"/>
        </w:rPr>
      </w:pPr>
    </w:p>
    <w:p w:rsidR="008A7F97" w:rsidRPr="00E972DA" w:rsidRDefault="008A7F97" w:rsidP="00193EBD">
      <w:pPr>
        <w:spacing w:after="0" w:line="240" w:lineRule="auto"/>
        <w:jc w:val="right"/>
        <w:outlineLvl w:val="1"/>
        <w:rPr>
          <w:rFonts w:ascii="Times New Roman" w:eastAsia="Times New Roman" w:hAnsi="Times New Roman" w:cs="Times New Roman"/>
          <w:bCs/>
          <w:color w:val="FF0000"/>
          <w:sz w:val="24"/>
          <w:szCs w:val="28"/>
        </w:rPr>
      </w:pPr>
    </w:p>
    <w:p w:rsidR="008A7F97" w:rsidRPr="00E972DA" w:rsidRDefault="008A7F97" w:rsidP="00193EBD">
      <w:pPr>
        <w:spacing w:after="0" w:line="240" w:lineRule="auto"/>
        <w:jc w:val="right"/>
        <w:outlineLvl w:val="1"/>
        <w:rPr>
          <w:rFonts w:ascii="Times New Roman" w:eastAsia="Times New Roman" w:hAnsi="Times New Roman" w:cs="Times New Roman"/>
          <w:bCs/>
          <w:color w:val="FF0000"/>
          <w:sz w:val="24"/>
          <w:szCs w:val="28"/>
        </w:rPr>
      </w:pPr>
    </w:p>
    <w:p w:rsidR="008A7F97" w:rsidRPr="00E972DA" w:rsidRDefault="008A7F97" w:rsidP="00193EBD">
      <w:pPr>
        <w:spacing w:after="0" w:line="240" w:lineRule="auto"/>
        <w:jc w:val="right"/>
        <w:outlineLvl w:val="1"/>
        <w:rPr>
          <w:rFonts w:ascii="Times New Roman" w:eastAsia="Times New Roman" w:hAnsi="Times New Roman" w:cs="Times New Roman"/>
          <w:bCs/>
          <w:color w:val="FF0000"/>
          <w:sz w:val="24"/>
          <w:szCs w:val="28"/>
        </w:rPr>
      </w:pPr>
    </w:p>
    <w:p w:rsidR="008A7F97" w:rsidRPr="00E972DA" w:rsidRDefault="008A7F97" w:rsidP="00193EBD">
      <w:pPr>
        <w:spacing w:after="0" w:line="240" w:lineRule="auto"/>
        <w:jc w:val="right"/>
        <w:outlineLvl w:val="1"/>
        <w:rPr>
          <w:rFonts w:ascii="Times New Roman" w:eastAsia="Times New Roman" w:hAnsi="Times New Roman" w:cs="Times New Roman"/>
          <w:bCs/>
          <w:color w:val="FF0000"/>
          <w:sz w:val="24"/>
          <w:szCs w:val="28"/>
        </w:rPr>
      </w:pPr>
    </w:p>
    <w:p w:rsidR="008A7F97" w:rsidRPr="00E972DA" w:rsidRDefault="008A7F97" w:rsidP="00193EBD">
      <w:pPr>
        <w:spacing w:after="0" w:line="240" w:lineRule="auto"/>
        <w:jc w:val="right"/>
        <w:outlineLvl w:val="1"/>
        <w:rPr>
          <w:rFonts w:ascii="Times New Roman" w:eastAsia="Times New Roman" w:hAnsi="Times New Roman" w:cs="Times New Roman"/>
          <w:bCs/>
          <w:color w:val="FF0000"/>
          <w:sz w:val="24"/>
          <w:szCs w:val="28"/>
        </w:rPr>
      </w:pPr>
    </w:p>
    <w:p w:rsidR="008A7F97" w:rsidRPr="00E972DA" w:rsidRDefault="008A7F97" w:rsidP="00193EBD">
      <w:pPr>
        <w:spacing w:after="0" w:line="240" w:lineRule="auto"/>
        <w:jc w:val="right"/>
        <w:outlineLvl w:val="1"/>
        <w:rPr>
          <w:rFonts w:ascii="Times New Roman" w:eastAsia="Times New Roman" w:hAnsi="Times New Roman" w:cs="Times New Roman"/>
          <w:bCs/>
          <w:color w:val="FF0000"/>
          <w:sz w:val="24"/>
          <w:szCs w:val="28"/>
        </w:rPr>
      </w:pPr>
    </w:p>
    <w:p w:rsidR="008A7F97" w:rsidRPr="00E972DA" w:rsidRDefault="008A7F97" w:rsidP="00193EBD">
      <w:pPr>
        <w:spacing w:after="0" w:line="240" w:lineRule="auto"/>
        <w:jc w:val="right"/>
        <w:outlineLvl w:val="1"/>
        <w:rPr>
          <w:rFonts w:ascii="Times New Roman" w:eastAsia="Times New Roman" w:hAnsi="Times New Roman" w:cs="Times New Roman"/>
          <w:bCs/>
          <w:color w:val="FF0000"/>
          <w:sz w:val="24"/>
          <w:szCs w:val="28"/>
        </w:rPr>
      </w:pPr>
    </w:p>
    <w:p w:rsidR="008A7F97" w:rsidRPr="00E972DA" w:rsidRDefault="008A7F97" w:rsidP="00193EBD">
      <w:pPr>
        <w:spacing w:after="0" w:line="240" w:lineRule="auto"/>
        <w:jc w:val="right"/>
        <w:outlineLvl w:val="1"/>
        <w:rPr>
          <w:rFonts w:ascii="Times New Roman" w:eastAsia="Times New Roman" w:hAnsi="Times New Roman" w:cs="Times New Roman"/>
          <w:bCs/>
          <w:color w:val="FF0000"/>
          <w:sz w:val="24"/>
          <w:szCs w:val="28"/>
        </w:rPr>
      </w:pPr>
    </w:p>
    <w:p w:rsidR="001B53B1" w:rsidRPr="004E5D66" w:rsidRDefault="001B53B1" w:rsidP="00193EBD">
      <w:pPr>
        <w:spacing w:after="0" w:line="240" w:lineRule="auto"/>
        <w:jc w:val="right"/>
        <w:outlineLvl w:val="1"/>
        <w:rPr>
          <w:rFonts w:ascii="Times New Roman" w:eastAsia="Times New Roman" w:hAnsi="Times New Roman" w:cs="Times New Roman"/>
          <w:bCs/>
          <w:sz w:val="24"/>
          <w:szCs w:val="28"/>
        </w:rPr>
      </w:pPr>
      <w:r w:rsidRPr="004E5D66">
        <w:rPr>
          <w:rFonts w:ascii="Times New Roman" w:eastAsia="Times New Roman" w:hAnsi="Times New Roman" w:cs="Times New Roman"/>
          <w:bCs/>
          <w:sz w:val="24"/>
          <w:szCs w:val="28"/>
        </w:rPr>
        <w:t>Приложение №2</w:t>
      </w:r>
      <w:r w:rsidRPr="004E5D66">
        <w:rPr>
          <w:rFonts w:ascii="Times New Roman" w:eastAsia="Times New Roman" w:hAnsi="Times New Roman" w:cs="Times New Roman"/>
          <w:bCs/>
          <w:sz w:val="24"/>
          <w:szCs w:val="28"/>
        </w:rPr>
        <w:br/>
        <w:t>к информационной карте</w:t>
      </w:r>
      <w:bookmarkEnd w:id="37"/>
    </w:p>
    <w:p w:rsidR="00B908A9" w:rsidRPr="004E5D66" w:rsidRDefault="00B908A9" w:rsidP="00193EBD">
      <w:pPr>
        <w:spacing w:after="0" w:line="240" w:lineRule="auto"/>
        <w:jc w:val="right"/>
        <w:outlineLvl w:val="1"/>
        <w:rPr>
          <w:rFonts w:ascii="Times New Roman" w:eastAsia="Times New Roman" w:hAnsi="Times New Roman" w:cs="Times New Roman"/>
          <w:bCs/>
          <w:sz w:val="24"/>
          <w:szCs w:val="28"/>
        </w:rPr>
      </w:pPr>
    </w:p>
    <w:p w:rsidR="001B53B1" w:rsidRPr="004E5D66" w:rsidRDefault="001B53B1" w:rsidP="00193EBD">
      <w:pPr>
        <w:spacing w:after="0" w:line="240" w:lineRule="auto"/>
        <w:jc w:val="center"/>
        <w:outlineLvl w:val="2"/>
        <w:rPr>
          <w:rFonts w:ascii="Times New Roman" w:eastAsia="Times New Roman" w:hAnsi="Times New Roman" w:cs="Times New Roman"/>
          <w:b/>
          <w:sz w:val="24"/>
          <w:szCs w:val="28"/>
          <w:lang w:eastAsia="ru-RU"/>
        </w:rPr>
      </w:pPr>
      <w:bookmarkStart w:id="38" w:name="_Toc13823020"/>
      <w:r w:rsidRPr="004E5D66">
        <w:rPr>
          <w:rFonts w:ascii="Times New Roman" w:eastAsia="Times New Roman" w:hAnsi="Times New Roman" w:cs="Times New Roman"/>
          <w:b/>
          <w:sz w:val="24"/>
          <w:szCs w:val="28"/>
          <w:lang w:eastAsia="ru-RU"/>
        </w:rPr>
        <w:t>ПОРЯДОК ОЦЕНКИ И СОПОСТАВЛЕНИЯ ЗАЯВОК</w:t>
      </w:r>
      <w:bookmarkEnd w:id="38"/>
    </w:p>
    <w:p w:rsidR="00B908A9" w:rsidRPr="004E5D66" w:rsidRDefault="00B908A9" w:rsidP="00193EBD">
      <w:pPr>
        <w:spacing w:after="0" w:line="240" w:lineRule="auto"/>
        <w:jc w:val="center"/>
        <w:outlineLvl w:val="2"/>
        <w:rPr>
          <w:rFonts w:ascii="Times New Roman" w:eastAsia="Times New Roman" w:hAnsi="Times New Roman" w:cs="Times New Roman"/>
          <w:b/>
          <w:sz w:val="24"/>
          <w:szCs w:val="28"/>
          <w:lang w:eastAsia="ru-RU"/>
        </w:rPr>
      </w:pPr>
    </w:p>
    <w:p w:rsidR="001B53B1" w:rsidRPr="004E5D66" w:rsidRDefault="001B53B1" w:rsidP="00193EBD">
      <w:pPr>
        <w:numPr>
          <w:ilvl w:val="3"/>
          <w:numId w:val="0"/>
        </w:numPr>
        <w:suppressAutoHyphens/>
        <w:spacing w:after="0" w:line="240" w:lineRule="auto"/>
        <w:ind w:firstLine="709"/>
        <w:jc w:val="both"/>
        <w:rPr>
          <w:rFonts w:ascii="Times New Roman" w:eastAsia="Times New Roman" w:hAnsi="Times New Roman" w:cs="Times New Roman"/>
          <w:bCs/>
          <w:i/>
          <w:sz w:val="24"/>
          <w:szCs w:val="28"/>
          <w:lang w:eastAsia="ru-RU"/>
        </w:rPr>
      </w:pPr>
      <w:r w:rsidRPr="004E5D66">
        <w:rPr>
          <w:rFonts w:ascii="Times New Roman" w:eastAsia="Times New Roman" w:hAnsi="Times New Roman" w:cs="Times New Roman"/>
          <w:sz w:val="24"/>
          <w:szCs w:val="28"/>
          <w:lang w:eastAsia="ru-RU"/>
        </w:rPr>
        <w:t>Оценка и сопоставление</w:t>
      </w:r>
      <w:r w:rsidRPr="004E5D66">
        <w:rPr>
          <w:rFonts w:ascii="Times New Roman" w:eastAsia="Times New Roman" w:hAnsi="Times New Roman" w:cs="Times New Roman"/>
          <w:sz w:val="24"/>
          <w:szCs w:val="28"/>
        </w:rPr>
        <w:t xml:space="preserve"> заявок осуществляются на основании критериев оценки и в порядке, установленном ниже: </w:t>
      </w:r>
    </w:p>
    <w:tbl>
      <w:tblPr>
        <w:tblStyle w:val="a9"/>
        <w:tblW w:w="10029" w:type="dxa"/>
        <w:tblInd w:w="-289" w:type="dxa"/>
        <w:tblLayout w:type="fixed"/>
        <w:tblLook w:val="04A0" w:firstRow="1" w:lastRow="0" w:firstColumn="1" w:lastColumn="0" w:noHBand="0" w:noVBand="1"/>
      </w:tblPr>
      <w:tblGrid>
        <w:gridCol w:w="534"/>
        <w:gridCol w:w="6945"/>
        <w:gridCol w:w="1275"/>
        <w:gridCol w:w="1275"/>
      </w:tblGrid>
      <w:tr w:rsidR="004E5D66" w:rsidRPr="004E5D66" w:rsidTr="00B908A9">
        <w:trPr>
          <w:tblHeader/>
        </w:trPr>
        <w:tc>
          <w:tcPr>
            <w:tcW w:w="534" w:type="dxa"/>
            <w:vAlign w:val="center"/>
          </w:tcPr>
          <w:p w:rsidR="001B53B1" w:rsidRPr="004E5D66" w:rsidRDefault="001B53B1" w:rsidP="00193EBD">
            <w:pPr>
              <w:suppressAutoHyphens/>
              <w:jc w:val="center"/>
              <w:outlineLvl w:val="4"/>
              <w:rPr>
                <w:rFonts w:ascii="Times New Roman" w:eastAsia="Times New Roman" w:hAnsi="Times New Roman"/>
                <w:sz w:val="20"/>
                <w:szCs w:val="26"/>
              </w:rPr>
            </w:pPr>
            <w:r w:rsidRPr="004E5D66">
              <w:rPr>
                <w:rFonts w:ascii="Times New Roman" w:eastAsia="Times New Roman" w:hAnsi="Times New Roman"/>
                <w:sz w:val="20"/>
                <w:szCs w:val="26"/>
              </w:rPr>
              <w:t xml:space="preserve">№ </w:t>
            </w:r>
            <w:proofErr w:type="gramStart"/>
            <w:r w:rsidRPr="004E5D66">
              <w:rPr>
                <w:rFonts w:ascii="Times New Roman" w:eastAsia="Times New Roman" w:hAnsi="Times New Roman"/>
                <w:sz w:val="20"/>
                <w:szCs w:val="26"/>
              </w:rPr>
              <w:t>п</w:t>
            </w:r>
            <w:proofErr w:type="gramEnd"/>
            <w:r w:rsidRPr="004E5D66">
              <w:rPr>
                <w:rFonts w:ascii="Times New Roman" w:eastAsia="Times New Roman" w:hAnsi="Times New Roman"/>
                <w:sz w:val="20"/>
                <w:szCs w:val="26"/>
              </w:rPr>
              <w:t>/п</w:t>
            </w:r>
          </w:p>
        </w:tc>
        <w:tc>
          <w:tcPr>
            <w:tcW w:w="6945" w:type="dxa"/>
            <w:vAlign w:val="center"/>
          </w:tcPr>
          <w:p w:rsidR="001B53B1" w:rsidRPr="004E5D66" w:rsidRDefault="001B53B1" w:rsidP="00193EBD">
            <w:pPr>
              <w:suppressAutoHyphens/>
              <w:jc w:val="center"/>
              <w:outlineLvl w:val="4"/>
              <w:rPr>
                <w:rFonts w:ascii="Times New Roman" w:eastAsia="Times New Roman" w:hAnsi="Times New Roman"/>
                <w:sz w:val="20"/>
                <w:szCs w:val="26"/>
              </w:rPr>
            </w:pPr>
            <w:r w:rsidRPr="004E5D66">
              <w:rPr>
                <w:rFonts w:ascii="Times New Roman" w:eastAsia="Times New Roman" w:hAnsi="Times New Roman"/>
                <w:sz w:val="20"/>
                <w:szCs w:val="26"/>
              </w:rPr>
              <w:t>Порядок оценки по критерию (подкритерию)</w:t>
            </w:r>
          </w:p>
        </w:tc>
        <w:tc>
          <w:tcPr>
            <w:tcW w:w="1275" w:type="dxa"/>
          </w:tcPr>
          <w:p w:rsidR="001B53B1" w:rsidRPr="004E5D66" w:rsidRDefault="001B53B1" w:rsidP="00193EBD">
            <w:pPr>
              <w:suppressAutoHyphens/>
              <w:ind w:left="-108" w:right="-108"/>
              <w:jc w:val="center"/>
              <w:outlineLvl w:val="4"/>
              <w:rPr>
                <w:rFonts w:ascii="Times New Roman" w:eastAsia="Times New Roman" w:hAnsi="Times New Roman"/>
                <w:sz w:val="20"/>
                <w:szCs w:val="26"/>
              </w:rPr>
            </w:pPr>
            <w:r w:rsidRPr="004E5D66">
              <w:rPr>
                <w:rFonts w:ascii="Times New Roman" w:eastAsia="Times New Roman" w:hAnsi="Times New Roman"/>
                <w:sz w:val="20"/>
                <w:szCs w:val="26"/>
              </w:rPr>
              <w:t xml:space="preserve">Значимость (весомость) критерия </w:t>
            </w:r>
          </w:p>
        </w:tc>
        <w:tc>
          <w:tcPr>
            <w:tcW w:w="1275" w:type="dxa"/>
            <w:tcBorders>
              <w:bottom w:val="single" w:sz="4" w:space="0" w:color="auto"/>
            </w:tcBorders>
          </w:tcPr>
          <w:p w:rsidR="001B53B1" w:rsidRPr="004E5D66" w:rsidRDefault="001B53B1" w:rsidP="00193EBD">
            <w:pPr>
              <w:suppressAutoHyphens/>
              <w:ind w:left="-108" w:right="-108"/>
              <w:jc w:val="center"/>
              <w:outlineLvl w:val="4"/>
              <w:rPr>
                <w:rFonts w:ascii="Times New Roman" w:eastAsia="Times New Roman" w:hAnsi="Times New Roman"/>
                <w:sz w:val="20"/>
                <w:szCs w:val="26"/>
              </w:rPr>
            </w:pPr>
            <w:r w:rsidRPr="004E5D66">
              <w:rPr>
                <w:rFonts w:ascii="Times New Roman" w:eastAsia="Times New Roman" w:hAnsi="Times New Roman"/>
                <w:sz w:val="20"/>
                <w:szCs w:val="26"/>
              </w:rPr>
              <w:t>Значимость (весомость) подкритерия</w:t>
            </w:r>
          </w:p>
        </w:tc>
      </w:tr>
      <w:tr w:rsidR="004E5D66" w:rsidRPr="004E5D66" w:rsidTr="00B908A9">
        <w:tc>
          <w:tcPr>
            <w:tcW w:w="534" w:type="dxa"/>
            <w:vMerge w:val="restart"/>
          </w:tcPr>
          <w:p w:rsidR="001B53B1" w:rsidRPr="004E5D66" w:rsidRDefault="001B53B1" w:rsidP="00193EBD">
            <w:pPr>
              <w:numPr>
                <w:ilvl w:val="0"/>
                <w:numId w:val="10"/>
              </w:numPr>
              <w:suppressAutoHyphens/>
              <w:jc w:val="center"/>
              <w:outlineLvl w:val="4"/>
              <w:rPr>
                <w:rFonts w:ascii="Times New Roman" w:eastAsia="Times New Roman" w:hAnsi="Times New Roman"/>
                <w:sz w:val="24"/>
                <w:szCs w:val="26"/>
              </w:rPr>
            </w:pPr>
          </w:p>
        </w:tc>
        <w:tc>
          <w:tcPr>
            <w:tcW w:w="6945" w:type="dxa"/>
            <w:tcBorders>
              <w:bottom w:val="single" w:sz="4" w:space="0" w:color="auto"/>
            </w:tcBorders>
          </w:tcPr>
          <w:p w:rsidR="001B53B1" w:rsidRPr="004E5D66" w:rsidRDefault="001B53B1" w:rsidP="00193EBD">
            <w:pPr>
              <w:suppressAutoHyphens/>
              <w:jc w:val="both"/>
              <w:outlineLvl w:val="4"/>
              <w:rPr>
                <w:rFonts w:ascii="Times New Roman" w:eastAsia="Times New Roman" w:hAnsi="Times New Roman"/>
                <w:sz w:val="24"/>
                <w:szCs w:val="26"/>
              </w:rPr>
            </w:pPr>
            <w:r w:rsidRPr="004E5D66">
              <w:rPr>
                <w:rFonts w:ascii="Times New Roman" w:eastAsia="Times New Roman" w:hAnsi="Times New Roman"/>
                <w:b/>
                <w:sz w:val="24"/>
                <w:lang w:eastAsia="ru-RU"/>
              </w:rPr>
              <w:t xml:space="preserve">Цена договора </w:t>
            </w:r>
          </w:p>
        </w:tc>
        <w:tc>
          <w:tcPr>
            <w:tcW w:w="1275" w:type="dxa"/>
            <w:vMerge w:val="restart"/>
          </w:tcPr>
          <w:p w:rsidR="001B53B1" w:rsidRPr="004E5D66" w:rsidRDefault="006D3277" w:rsidP="00193EBD">
            <w:pPr>
              <w:suppressAutoHyphens/>
              <w:jc w:val="center"/>
              <w:outlineLvl w:val="4"/>
              <w:rPr>
                <w:rFonts w:ascii="Times New Roman" w:eastAsia="Times New Roman" w:hAnsi="Times New Roman"/>
                <w:b/>
                <w:sz w:val="24"/>
                <w:lang w:eastAsia="ru-RU"/>
              </w:rPr>
            </w:pPr>
            <w:r w:rsidRPr="004E5D66">
              <w:rPr>
                <w:rFonts w:ascii="Times New Roman" w:eastAsia="Times New Roman" w:hAnsi="Times New Roman"/>
                <w:b/>
                <w:sz w:val="24"/>
                <w:lang w:eastAsia="ru-RU"/>
              </w:rPr>
              <w:t>70</w:t>
            </w:r>
            <w:r w:rsidR="001B53B1" w:rsidRPr="004E5D66">
              <w:rPr>
                <w:rFonts w:ascii="Times New Roman" w:eastAsia="Times New Roman" w:hAnsi="Times New Roman"/>
                <w:b/>
                <w:sz w:val="24"/>
                <w:lang w:eastAsia="ru-RU"/>
              </w:rPr>
              <w:t xml:space="preserve"> %</w:t>
            </w:r>
          </w:p>
        </w:tc>
        <w:tc>
          <w:tcPr>
            <w:tcW w:w="1275" w:type="dxa"/>
            <w:vMerge w:val="restart"/>
            <w:shd w:val="clear" w:color="auto" w:fill="D9D9D9"/>
          </w:tcPr>
          <w:p w:rsidR="001B53B1" w:rsidRPr="004E5D66" w:rsidRDefault="001B53B1" w:rsidP="00193EBD">
            <w:pPr>
              <w:suppressAutoHyphens/>
              <w:jc w:val="center"/>
              <w:outlineLvl w:val="4"/>
              <w:rPr>
                <w:rFonts w:ascii="Times New Roman" w:eastAsia="Times New Roman" w:hAnsi="Times New Roman"/>
                <w:b/>
                <w:sz w:val="24"/>
                <w:lang w:eastAsia="ru-RU"/>
              </w:rPr>
            </w:pPr>
          </w:p>
        </w:tc>
      </w:tr>
      <w:tr w:rsidR="004E5D66" w:rsidRPr="004E5D66" w:rsidTr="00B908A9">
        <w:trPr>
          <w:trHeight w:val="721"/>
        </w:trPr>
        <w:tc>
          <w:tcPr>
            <w:tcW w:w="534" w:type="dxa"/>
            <w:vMerge/>
          </w:tcPr>
          <w:p w:rsidR="001B53B1" w:rsidRPr="004E5D66" w:rsidRDefault="001B53B1" w:rsidP="00193EBD">
            <w:pPr>
              <w:suppressAutoHyphens/>
              <w:ind w:left="360"/>
              <w:jc w:val="both"/>
              <w:outlineLvl w:val="4"/>
              <w:rPr>
                <w:rFonts w:ascii="Times New Roman" w:eastAsia="Times New Roman" w:hAnsi="Times New Roman"/>
                <w:sz w:val="24"/>
                <w:szCs w:val="26"/>
              </w:rPr>
            </w:pPr>
          </w:p>
        </w:tc>
        <w:tc>
          <w:tcPr>
            <w:tcW w:w="6945" w:type="dxa"/>
            <w:tcBorders>
              <w:bottom w:val="nil"/>
            </w:tcBorders>
          </w:tcPr>
          <w:p w:rsidR="00ED4133" w:rsidRPr="004E5D66" w:rsidRDefault="00ED4133" w:rsidP="00ED4133">
            <w:pPr>
              <w:jc w:val="both"/>
              <w:rPr>
                <w:rFonts w:ascii="Times New Roman" w:hAnsi="Times New Roman"/>
                <w:sz w:val="24"/>
                <w:szCs w:val="24"/>
              </w:rPr>
            </w:pPr>
            <w:r w:rsidRPr="004E5D66">
              <w:rPr>
                <w:rFonts w:ascii="Times New Roman" w:hAnsi="Times New Roman"/>
                <w:sz w:val="24"/>
                <w:szCs w:val="24"/>
              </w:rPr>
              <w:t>Рейтинг, присуждаемый заявке по критерию «Цена договора», осуществляется в следующем порядке:</w:t>
            </w:r>
          </w:p>
          <w:p w:rsidR="00ED4133" w:rsidRPr="004E5D66" w:rsidRDefault="00ED4133" w:rsidP="00ED4133">
            <w:pPr>
              <w:jc w:val="both"/>
              <w:rPr>
                <w:rFonts w:ascii="Times New Roman" w:hAnsi="Times New Roman"/>
                <w:sz w:val="24"/>
                <w:szCs w:val="24"/>
              </w:rPr>
            </w:pPr>
            <w:r w:rsidRPr="004E5D66">
              <w:rPr>
                <w:rFonts w:ascii="Times New Roman" w:hAnsi="Times New Roman"/>
                <w:sz w:val="24"/>
                <w:szCs w:val="24"/>
              </w:rPr>
              <w:t>Количество баллов по критерию «Цена договора» определяется по формуле:</w:t>
            </w:r>
          </w:p>
          <w:p w:rsidR="00ED4133" w:rsidRPr="004E5D66" w:rsidRDefault="00ED4133" w:rsidP="00ED4133">
            <w:pPr>
              <w:jc w:val="center"/>
              <w:rPr>
                <w:rFonts w:ascii="Times New Roman" w:hAnsi="Times New Roman"/>
                <w:sz w:val="24"/>
                <w:szCs w:val="24"/>
              </w:rPr>
            </w:pPr>
            <w:r w:rsidRPr="004E5D66">
              <w:rPr>
                <w:rFonts w:ascii="Times New Roman" w:hAnsi="Times New Roman" w:cstheme="minorBidi"/>
                <w:position w:val="-30"/>
                <w:sz w:val="24"/>
                <w:szCs w:val="24"/>
              </w:rPr>
              <w:object w:dxaOrig="27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45pt;height:36.6pt" o:ole="">
                  <v:imagedata r:id="rId10" o:title=""/>
                </v:shape>
                <o:OLEObject Type="Embed" ProgID="Equation.3" ShapeID="_x0000_i1025" DrawAspect="Content" ObjectID="_1699248942" r:id="rId11"/>
              </w:object>
            </w:r>
          </w:p>
          <w:p w:rsidR="00ED4133" w:rsidRPr="004E5D66" w:rsidRDefault="00ED4133" w:rsidP="00ED4133">
            <w:pPr>
              <w:jc w:val="both"/>
              <w:rPr>
                <w:rFonts w:ascii="Times New Roman" w:hAnsi="Times New Roman"/>
                <w:sz w:val="24"/>
                <w:szCs w:val="24"/>
              </w:rPr>
            </w:pPr>
            <w:r w:rsidRPr="004E5D66">
              <w:rPr>
                <w:rFonts w:ascii="Times New Roman" w:hAnsi="Times New Roman"/>
                <w:sz w:val="24"/>
                <w:szCs w:val="24"/>
              </w:rPr>
              <w:t>где:</w:t>
            </w:r>
          </w:p>
          <w:p w:rsidR="00ED4133" w:rsidRPr="004E5D66" w:rsidRDefault="00ED4133" w:rsidP="00ED4133">
            <w:pPr>
              <w:jc w:val="both"/>
              <w:rPr>
                <w:rFonts w:ascii="Times New Roman" w:hAnsi="Times New Roman"/>
                <w:sz w:val="24"/>
                <w:szCs w:val="24"/>
              </w:rPr>
            </w:pPr>
            <w:proofErr w:type="spellStart"/>
            <w:r w:rsidRPr="004E5D66">
              <w:rPr>
                <w:rFonts w:ascii="Times New Roman" w:hAnsi="Times New Roman"/>
                <w:sz w:val="24"/>
                <w:szCs w:val="24"/>
                <w:lang w:val="en-US"/>
              </w:rPr>
              <w:t>Ra</w:t>
            </w:r>
            <w:r w:rsidRPr="004E5D66">
              <w:rPr>
                <w:rFonts w:ascii="Times New Roman" w:hAnsi="Times New Roman"/>
                <w:sz w:val="24"/>
                <w:szCs w:val="24"/>
                <w:vertAlign w:val="subscript"/>
                <w:lang w:val="en-US"/>
              </w:rPr>
              <w:t>i</w:t>
            </w:r>
            <w:proofErr w:type="spellEnd"/>
            <w:r w:rsidRPr="004E5D66">
              <w:rPr>
                <w:rFonts w:ascii="Times New Roman" w:hAnsi="Times New Roman"/>
                <w:sz w:val="24"/>
                <w:szCs w:val="24"/>
              </w:rPr>
              <w:t xml:space="preserve"> – рейтинг, присуждаемый </w:t>
            </w:r>
            <w:r w:rsidRPr="004E5D66">
              <w:rPr>
                <w:rFonts w:ascii="Times New Roman" w:hAnsi="Times New Roman"/>
                <w:sz w:val="24"/>
                <w:szCs w:val="24"/>
                <w:lang w:val="en-US"/>
              </w:rPr>
              <w:t>i</w:t>
            </w:r>
            <w:r w:rsidRPr="004E5D66">
              <w:rPr>
                <w:rFonts w:ascii="Times New Roman" w:hAnsi="Times New Roman"/>
                <w:sz w:val="24"/>
                <w:szCs w:val="24"/>
              </w:rPr>
              <w:t>-ой заявке по указанному критерию.</w:t>
            </w:r>
          </w:p>
          <w:p w:rsidR="00ED4133" w:rsidRPr="004E5D66" w:rsidRDefault="00ED4133" w:rsidP="00ED4133">
            <w:pPr>
              <w:jc w:val="both"/>
              <w:rPr>
                <w:rFonts w:ascii="Times New Roman" w:hAnsi="Times New Roman"/>
                <w:sz w:val="24"/>
                <w:szCs w:val="24"/>
              </w:rPr>
            </w:pPr>
            <w:r w:rsidRPr="004E5D66">
              <w:rPr>
                <w:rFonts w:ascii="Times New Roman" w:hAnsi="Times New Roman"/>
                <w:sz w:val="24"/>
                <w:szCs w:val="24"/>
                <w:lang w:val="en-US"/>
              </w:rPr>
              <w:t>A</w:t>
            </w:r>
            <w:r w:rsidRPr="004E5D66">
              <w:rPr>
                <w:rFonts w:ascii="Times New Roman" w:hAnsi="Times New Roman"/>
                <w:sz w:val="24"/>
                <w:szCs w:val="24"/>
                <w:vertAlign w:val="subscript"/>
                <w:lang w:val="en-US"/>
              </w:rPr>
              <w:t>i</w:t>
            </w:r>
            <w:r w:rsidRPr="004E5D66">
              <w:rPr>
                <w:rFonts w:ascii="Times New Roman" w:hAnsi="Times New Roman"/>
                <w:sz w:val="24"/>
                <w:szCs w:val="24"/>
              </w:rPr>
              <w:t xml:space="preserve"> – значение по критерию «Цена договора» </w:t>
            </w:r>
            <w:r w:rsidRPr="004E5D66">
              <w:rPr>
                <w:rFonts w:ascii="Times New Roman" w:hAnsi="Times New Roman"/>
                <w:sz w:val="24"/>
                <w:szCs w:val="24"/>
                <w:lang w:val="en-US"/>
              </w:rPr>
              <w:t>i</w:t>
            </w:r>
            <w:r w:rsidRPr="004E5D66">
              <w:rPr>
                <w:rFonts w:ascii="Times New Roman" w:hAnsi="Times New Roman"/>
                <w:sz w:val="24"/>
                <w:szCs w:val="24"/>
              </w:rPr>
              <w:t>-ого Участника закупки.</w:t>
            </w:r>
          </w:p>
          <w:p w:rsidR="00ED4133" w:rsidRPr="004E5D66" w:rsidRDefault="00ED4133" w:rsidP="00ED4133">
            <w:pPr>
              <w:jc w:val="both"/>
              <w:rPr>
                <w:rFonts w:ascii="Times New Roman" w:hAnsi="Times New Roman"/>
                <w:sz w:val="24"/>
                <w:szCs w:val="24"/>
              </w:rPr>
            </w:pPr>
            <w:r w:rsidRPr="004E5D66">
              <w:rPr>
                <w:rFonts w:ascii="Times New Roman" w:hAnsi="Times New Roman"/>
                <w:sz w:val="24"/>
                <w:szCs w:val="24"/>
                <w:lang w:val="en-US"/>
              </w:rPr>
              <w:t>K</w:t>
            </w:r>
            <w:r w:rsidRPr="004E5D66">
              <w:rPr>
                <w:rFonts w:ascii="Times New Roman" w:hAnsi="Times New Roman"/>
                <w:sz w:val="24"/>
                <w:szCs w:val="24"/>
                <w:vertAlign w:val="subscript"/>
              </w:rPr>
              <w:t>1</w:t>
            </w:r>
            <w:r w:rsidRPr="004E5D66">
              <w:rPr>
                <w:rFonts w:ascii="Times New Roman" w:hAnsi="Times New Roman"/>
                <w:sz w:val="24"/>
                <w:szCs w:val="24"/>
              </w:rPr>
              <w:t> – значимость критерия «Цена договора».</w:t>
            </w:r>
          </w:p>
          <w:p w:rsidR="001B53B1" w:rsidRPr="004E5D66" w:rsidRDefault="00ED4133" w:rsidP="00ED4133">
            <w:pPr>
              <w:suppressAutoHyphens/>
              <w:jc w:val="both"/>
              <w:outlineLvl w:val="4"/>
              <w:rPr>
                <w:rFonts w:ascii="Times New Roman" w:hAnsi="Times New Roman"/>
                <w:sz w:val="24"/>
                <w:szCs w:val="24"/>
              </w:rPr>
            </w:pPr>
            <w:r w:rsidRPr="004E5D66">
              <w:rPr>
                <w:rFonts w:ascii="Times New Roman" w:hAnsi="Times New Roman"/>
                <w:sz w:val="24"/>
                <w:szCs w:val="24"/>
                <w:lang w:val="en-US"/>
              </w:rPr>
              <w:t>A</w:t>
            </w:r>
            <w:r w:rsidRPr="004E5D66">
              <w:rPr>
                <w:rFonts w:ascii="Times New Roman" w:hAnsi="Times New Roman"/>
                <w:sz w:val="24"/>
                <w:szCs w:val="24"/>
                <w:vertAlign w:val="subscript"/>
                <w:lang w:val="en-US"/>
              </w:rPr>
              <w:t>max</w:t>
            </w:r>
            <w:r w:rsidRPr="004E5D66">
              <w:rPr>
                <w:rFonts w:ascii="Times New Roman" w:hAnsi="Times New Roman"/>
                <w:sz w:val="24"/>
                <w:szCs w:val="24"/>
              </w:rPr>
              <w:t> – начальная (максимальная) цена договора, (представляется в настоящей документации).</w:t>
            </w:r>
          </w:p>
          <w:p w:rsidR="00ED4133" w:rsidRPr="004E5D66" w:rsidRDefault="00ED4133" w:rsidP="00ED4133">
            <w:pPr>
              <w:suppressAutoHyphens/>
              <w:jc w:val="both"/>
              <w:outlineLvl w:val="4"/>
              <w:rPr>
                <w:rFonts w:ascii="Times New Roman" w:eastAsia="Times New Roman" w:hAnsi="Times New Roman"/>
                <w:sz w:val="24"/>
                <w:lang w:eastAsia="ru-RU"/>
              </w:rPr>
            </w:pPr>
          </w:p>
        </w:tc>
        <w:tc>
          <w:tcPr>
            <w:tcW w:w="1275" w:type="dxa"/>
            <w:vMerge/>
          </w:tcPr>
          <w:p w:rsidR="001B53B1" w:rsidRPr="004E5D66" w:rsidRDefault="001B53B1" w:rsidP="00193EBD">
            <w:pPr>
              <w:suppressAutoHyphens/>
              <w:jc w:val="center"/>
              <w:outlineLvl w:val="4"/>
              <w:rPr>
                <w:rFonts w:ascii="Times New Roman" w:eastAsia="Times New Roman" w:hAnsi="Times New Roman"/>
                <w:b/>
                <w:sz w:val="24"/>
                <w:lang w:eastAsia="ru-RU"/>
              </w:rPr>
            </w:pPr>
          </w:p>
        </w:tc>
        <w:tc>
          <w:tcPr>
            <w:tcW w:w="1275" w:type="dxa"/>
            <w:vMerge/>
            <w:shd w:val="clear" w:color="auto" w:fill="D9D9D9"/>
          </w:tcPr>
          <w:p w:rsidR="001B53B1" w:rsidRPr="004E5D66" w:rsidRDefault="001B53B1" w:rsidP="00193EBD">
            <w:pPr>
              <w:suppressAutoHyphens/>
              <w:jc w:val="center"/>
              <w:outlineLvl w:val="4"/>
              <w:rPr>
                <w:rFonts w:ascii="Times New Roman" w:eastAsia="Times New Roman" w:hAnsi="Times New Roman"/>
                <w:b/>
                <w:sz w:val="24"/>
                <w:lang w:eastAsia="ru-RU"/>
              </w:rPr>
            </w:pPr>
          </w:p>
        </w:tc>
      </w:tr>
      <w:tr w:rsidR="004E5D66" w:rsidRPr="004E5D66" w:rsidTr="00B908A9">
        <w:tc>
          <w:tcPr>
            <w:tcW w:w="534" w:type="dxa"/>
            <w:vMerge w:val="restart"/>
          </w:tcPr>
          <w:p w:rsidR="001B53B1" w:rsidRPr="004E5D66" w:rsidRDefault="001B53B1" w:rsidP="00193EBD">
            <w:pPr>
              <w:numPr>
                <w:ilvl w:val="0"/>
                <w:numId w:val="10"/>
              </w:numPr>
              <w:suppressAutoHyphens/>
              <w:jc w:val="center"/>
              <w:outlineLvl w:val="4"/>
              <w:rPr>
                <w:rFonts w:ascii="Times New Roman" w:eastAsia="Times New Roman" w:hAnsi="Times New Roman"/>
                <w:sz w:val="24"/>
                <w:szCs w:val="26"/>
              </w:rPr>
            </w:pPr>
          </w:p>
        </w:tc>
        <w:tc>
          <w:tcPr>
            <w:tcW w:w="6945" w:type="dxa"/>
          </w:tcPr>
          <w:p w:rsidR="001B53B1" w:rsidRPr="004E5D66" w:rsidRDefault="001B53B1" w:rsidP="00193EBD">
            <w:pPr>
              <w:suppressAutoHyphens/>
              <w:jc w:val="both"/>
              <w:outlineLvl w:val="4"/>
              <w:rPr>
                <w:rFonts w:ascii="Times New Roman" w:eastAsia="Times New Roman" w:hAnsi="Times New Roman"/>
                <w:sz w:val="24"/>
                <w:lang w:eastAsia="ru-RU"/>
              </w:rPr>
            </w:pPr>
            <w:r w:rsidRPr="004E5D66">
              <w:rPr>
                <w:rFonts w:ascii="Times New Roman" w:eastAsia="Times New Roman" w:hAnsi="Times New Roman"/>
                <w:b/>
                <w:sz w:val="24"/>
                <w:lang w:eastAsia="ru-RU"/>
              </w:rPr>
              <w:t>Квалификация участника закупки:</w:t>
            </w:r>
          </w:p>
        </w:tc>
        <w:tc>
          <w:tcPr>
            <w:tcW w:w="1275" w:type="dxa"/>
            <w:vMerge w:val="restart"/>
          </w:tcPr>
          <w:p w:rsidR="001B53B1" w:rsidRPr="004E5D66" w:rsidRDefault="00ED4133" w:rsidP="00193EBD">
            <w:pPr>
              <w:suppressAutoHyphens/>
              <w:jc w:val="center"/>
              <w:outlineLvl w:val="4"/>
              <w:rPr>
                <w:rFonts w:ascii="Times New Roman" w:eastAsia="Times New Roman" w:hAnsi="Times New Roman"/>
                <w:b/>
                <w:sz w:val="24"/>
                <w:lang w:eastAsia="ru-RU"/>
              </w:rPr>
            </w:pPr>
            <w:r w:rsidRPr="004E5D66">
              <w:rPr>
                <w:rFonts w:ascii="Times New Roman" w:eastAsia="Times New Roman" w:hAnsi="Times New Roman"/>
                <w:b/>
                <w:sz w:val="24"/>
                <w:lang w:eastAsia="ru-RU"/>
              </w:rPr>
              <w:t>30</w:t>
            </w:r>
            <w:r w:rsidR="001B53B1" w:rsidRPr="004E5D66">
              <w:rPr>
                <w:rFonts w:ascii="Times New Roman" w:eastAsia="Times New Roman" w:hAnsi="Times New Roman"/>
                <w:b/>
                <w:sz w:val="24"/>
                <w:lang w:eastAsia="ru-RU"/>
              </w:rPr>
              <w:t xml:space="preserve"> %</w:t>
            </w:r>
          </w:p>
        </w:tc>
        <w:tc>
          <w:tcPr>
            <w:tcW w:w="1275" w:type="dxa"/>
            <w:vMerge w:val="restart"/>
            <w:shd w:val="clear" w:color="auto" w:fill="D9D9D9"/>
          </w:tcPr>
          <w:p w:rsidR="001B53B1" w:rsidRPr="004E5D66" w:rsidRDefault="001B53B1" w:rsidP="00193EBD">
            <w:pPr>
              <w:suppressAutoHyphens/>
              <w:jc w:val="center"/>
              <w:outlineLvl w:val="4"/>
              <w:rPr>
                <w:rFonts w:ascii="Times New Roman" w:eastAsia="Times New Roman" w:hAnsi="Times New Roman"/>
                <w:b/>
                <w:sz w:val="24"/>
                <w:lang w:eastAsia="ru-RU"/>
              </w:rPr>
            </w:pPr>
          </w:p>
        </w:tc>
      </w:tr>
      <w:tr w:rsidR="004E5D66" w:rsidRPr="004E5D66" w:rsidTr="00B908A9">
        <w:tc>
          <w:tcPr>
            <w:tcW w:w="534" w:type="dxa"/>
            <w:vMerge/>
          </w:tcPr>
          <w:p w:rsidR="001B53B1" w:rsidRPr="004E5D66" w:rsidRDefault="001B53B1" w:rsidP="00193EBD">
            <w:pPr>
              <w:suppressAutoHyphens/>
              <w:ind w:left="360"/>
              <w:jc w:val="both"/>
              <w:outlineLvl w:val="4"/>
              <w:rPr>
                <w:rFonts w:ascii="Times New Roman" w:eastAsia="Times New Roman" w:hAnsi="Times New Roman"/>
                <w:sz w:val="24"/>
                <w:szCs w:val="26"/>
              </w:rPr>
            </w:pPr>
          </w:p>
        </w:tc>
        <w:tc>
          <w:tcPr>
            <w:tcW w:w="6945" w:type="dxa"/>
            <w:tcBorders>
              <w:bottom w:val="single" w:sz="4" w:space="0" w:color="auto"/>
            </w:tcBorders>
          </w:tcPr>
          <w:p w:rsidR="001B53B1" w:rsidRPr="004E5D66" w:rsidRDefault="001B53B1" w:rsidP="00193EBD">
            <w:pPr>
              <w:suppressAutoHyphens/>
              <w:jc w:val="both"/>
              <w:outlineLvl w:val="4"/>
              <w:rPr>
                <w:rFonts w:ascii="Times New Roman" w:eastAsia="Times New Roman" w:hAnsi="Times New Roman"/>
                <w:sz w:val="24"/>
                <w:lang w:eastAsia="ru-RU"/>
              </w:rPr>
            </w:pPr>
            <w:r w:rsidRPr="004E5D66">
              <w:rPr>
                <w:rFonts w:ascii="Times New Roman" w:eastAsia="Times New Roman" w:hAnsi="Times New Roman"/>
                <w:sz w:val="24"/>
                <w:u w:val="single"/>
                <w:lang w:eastAsia="ru-RU"/>
              </w:rPr>
              <w:t>Содержание критерия</w:t>
            </w:r>
            <w:r w:rsidRPr="004E5D66">
              <w:rPr>
                <w:rFonts w:ascii="Times New Roman" w:eastAsia="Times New Roman" w:hAnsi="Times New Roman"/>
                <w:sz w:val="24"/>
                <w:lang w:eastAsia="ru-RU"/>
              </w:rPr>
              <w:t xml:space="preserve">: </w:t>
            </w:r>
          </w:p>
          <w:p w:rsidR="001B53B1" w:rsidRPr="004E5D66" w:rsidRDefault="001B53B1" w:rsidP="00193EBD">
            <w:pPr>
              <w:suppressAutoHyphens/>
              <w:jc w:val="both"/>
              <w:outlineLvl w:val="4"/>
              <w:rPr>
                <w:rFonts w:ascii="Times New Roman" w:eastAsia="Calibri" w:hAnsi="Times New Roman"/>
                <w:sz w:val="24"/>
                <w:szCs w:val="24"/>
                <w:lang w:eastAsia="ru-RU"/>
              </w:rPr>
            </w:pPr>
            <w:r w:rsidRPr="004E5D66">
              <w:rPr>
                <w:rFonts w:ascii="Times New Roman" w:eastAsia="Calibri" w:hAnsi="Times New Roman"/>
                <w:sz w:val="24"/>
                <w:szCs w:val="24"/>
                <w:lang w:eastAsia="ru-RU"/>
              </w:rPr>
              <w:t>В рамках критерия оценивается квалификац</w:t>
            </w:r>
            <w:r w:rsidR="00E13A58" w:rsidRPr="004E5D66">
              <w:rPr>
                <w:rFonts w:ascii="Times New Roman" w:eastAsia="Calibri" w:hAnsi="Times New Roman"/>
                <w:sz w:val="24"/>
                <w:szCs w:val="24"/>
                <w:lang w:eastAsia="ru-RU"/>
              </w:rPr>
              <w:t xml:space="preserve">ия </w:t>
            </w:r>
            <w:r w:rsidR="00193EBD" w:rsidRPr="004E5D66">
              <w:rPr>
                <w:rFonts w:ascii="Times New Roman" w:eastAsia="Calibri" w:hAnsi="Times New Roman"/>
                <w:sz w:val="24"/>
                <w:szCs w:val="24"/>
                <w:lang w:eastAsia="ru-RU"/>
              </w:rPr>
              <w:t>участника закупки</w:t>
            </w:r>
            <w:r w:rsidR="00E13A58" w:rsidRPr="004E5D66">
              <w:rPr>
                <w:rFonts w:ascii="Times New Roman" w:eastAsia="Calibri" w:hAnsi="Times New Roman"/>
                <w:sz w:val="24"/>
                <w:szCs w:val="24"/>
                <w:lang w:eastAsia="ru-RU"/>
              </w:rPr>
              <w:t>,</w:t>
            </w:r>
            <w:r w:rsidR="00ED4133" w:rsidRPr="004E5D66">
              <w:rPr>
                <w:rFonts w:ascii="Times New Roman" w:eastAsia="Calibri" w:hAnsi="Times New Roman"/>
                <w:sz w:val="24"/>
                <w:szCs w:val="24"/>
                <w:lang w:eastAsia="ru-RU"/>
              </w:rPr>
              <w:t xml:space="preserve"> выраженная в обеспеченности участника закупки трудовыми ресурсами</w:t>
            </w:r>
          </w:p>
          <w:p w:rsidR="001B53B1" w:rsidRPr="004E5D66" w:rsidRDefault="001B53B1" w:rsidP="00193EBD">
            <w:pPr>
              <w:suppressAutoHyphens/>
              <w:jc w:val="both"/>
              <w:outlineLvl w:val="4"/>
              <w:rPr>
                <w:rFonts w:ascii="Times New Roman" w:eastAsia="Times New Roman" w:hAnsi="Times New Roman"/>
                <w:sz w:val="24"/>
                <w:szCs w:val="24"/>
                <w:lang w:eastAsia="ru-RU"/>
              </w:rPr>
            </w:pPr>
          </w:p>
        </w:tc>
        <w:tc>
          <w:tcPr>
            <w:tcW w:w="1275" w:type="dxa"/>
            <w:vMerge/>
          </w:tcPr>
          <w:p w:rsidR="001B53B1" w:rsidRPr="004E5D66" w:rsidRDefault="001B53B1" w:rsidP="00193EBD">
            <w:pPr>
              <w:suppressAutoHyphens/>
              <w:jc w:val="center"/>
              <w:outlineLvl w:val="4"/>
              <w:rPr>
                <w:rFonts w:ascii="Times New Roman" w:eastAsia="Times New Roman" w:hAnsi="Times New Roman"/>
                <w:b/>
                <w:sz w:val="24"/>
                <w:lang w:eastAsia="ru-RU"/>
              </w:rPr>
            </w:pPr>
          </w:p>
        </w:tc>
        <w:tc>
          <w:tcPr>
            <w:tcW w:w="1275" w:type="dxa"/>
            <w:vMerge/>
            <w:shd w:val="clear" w:color="auto" w:fill="D9D9D9"/>
          </w:tcPr>
          <w:p w:rsidR="001B53B1" w:rsidRPr="004E5D66" w:rsidRDefault="001B53B1" w:rsidP="00193EBD">
            <w:pPr>
              <w:suppressAutoHyphens/>
              <w:jc w:val="center"/>
              <w:outlineLvl w:val="4"/>
              <w:rPr>
                <w:rFonts w:ascii="Times New Roman" w:eastAsia="Times New Roman" w:hAnsi="Times New Roman"/>
                <w:b/>
                <w:sz w:val="24"/>
                <w:lang w:eastAsia="ru-RU"/>
              </w:rPr>
            </w:pPr>
          </w:p>
        </w:tc>
      </w:tr>
      <w:tr w:rsidR="004E5D66" w:rsidRPr="004E5D66" w:rsidTr="009F3C1E">
        <w:trPr>
          <w:trHeight w:val="562"/>
        </w:trPr>
        <w:tc>
          <w:tcPr>
            <w:tcW w:w="534" w:type="dxa"/>
          </w:tcPr>
          <w:p w:rsidR="0024056C" w:rsidRPr="004E5D66" w:rsidRDefault="0024056C" w:rsidP="00193EBD">
            <w:pPr>
              <w:numPr>
                <w:ilvl w:val="1"/>
                <w:numId w:val="10"/>
              </w:numPr>
              <w:suppressAutoHyphens/>
              <w:ind w:left="142" w:hanging="142"/>
              <w:jc w:val="center"/>
              <w:outlineLvl w:val="4"/>
              <w:rPr>
                <w:rFonts w:ascii="Times New Roman" w:eastAsia="Times New Roman" w:hAnsi="Times New Roman"/>
                <w:sz w:val="24"/>
                <w:szCs w:val="26"/>
              </w:rPr>
            </w:pPr>
          </w:p>
        </w:tc>
        <w:tc>
          <w:tcPr>
            <w:tcW w:w="6945" w:type="dxa"/>
          </w:tcPr>
          <w:p w:rsidR="0024056C" w:rsidRPr="004E5D66" w:rsidRDefault="0024056C" w:rsidP="00193EBD">
            <w:pPr>
              <w:suppressAutoHyphens/>
              <w:ind w:left="317"/>
              <w:jc w:val="both"/>
              <w:outlineLvl w:val="4"/>
              <w:rPr>
                <w:rFonts w:ascii="Times New Roman" w:eastAsia="Times New Roman" w:hAnsi="Times New Roman"/>
                <w:sz w:val="24"/>
                <w:szCs w:val="24"/>
                <w:lang w:eastAsia="ru-RU"/>
              </w:rPr>
            </w:pPr>
            <w:r w:rsidRPr="004E5D66">
              <w:rPr>
                <w:rFonts w:ascii="Times New Roman" w:eastAsia="Times New Roman" w:hAnsi="Times New Roman"/>
                <w:sz w:val="24"/>
                <w:szCs w:val="24"/>
                <w:lang w:eastAsia="zh-CN"/>
              </w:rPr>
              <w:t>Наличие у участника кладовщиков</w:t>
            </w:r>
          </w:p>
        </w:tc>
        <w:tc>
          <w:tcPr>
            <w:tcW w:w="1275" w:type="dxa"/>
            <w:shd w:val="clear" w:color="auto" w:fill="D9D9D9"/>
          </w:tcPr>
          <w:p w:rsidR="0024056C" w:rsidRPr="004E5D66" w:rsidRDefault="0024056C" w:rsidP="00193EBD">
            <w:pPr>
              <w:suppressAutoHyphens/>
              <w:jc w:val="center"/>
              <w:outlineLvl w:val="4"/>
              <w:rPr>
                <w:rFonts w:ascii="Times New Roman" w:eastAsia="Times New Roman" w:hAnsi="Times New Roman"/>
                <w:b/>
                <w:sz w:val="24"/>
                <w:lang w:eastAsia="ru-RU"/>
              </w:rPr>
            </w:pPr>
          </w:p>
        </w:tc>
        <w:tc>
          <w:tcPr>
            <w:tcW w:w="1275" w:type="dxa"/>
          </w:tcPr>
          <w:p w:rsidR="0024056C" w:rsidRPr="004E5D66" w:rsidRDefault="0024056C" w:rsidP="00193EBD">
            <w:pPr>
              <w:suppressAutoHyphens/>
              <w:jc w:val="center"/>
              <w:outlineLvl w:val="4"/>
              <w:rPr>
                <w:rFonts w:ascii="Times New Roman" w:eastAsia="Times New Roman" w:hAnsi="Times New Roman"/>
                <w:b/>
                <w:sz w:val="24"/>
                <w:lang w:eastAsia="ru-RU"/>
              </w:rPr>
            </w:pPr>
            <w:r w:rsidRPr="004E5D66">
              <w:rPr>
                <w:rFonts w:ascii="Times New Roman" w:eastAsia="Times New Roman" w:hAnsi="Times New Roman"/>
                <w:b/>
                <w:sz w:val="24"/>
                <w:lang w:eastAsia="ru-RU"/>
              </w:rPr>
              <w:t>15 %</w:t>
            </w:r>
          </w:p>
        </w:tc>
      </w:tr>
      <w:tr w:rsidR="004E5D66" w:rsidRPr="004E5D66" w:rsidTr="0024056C">
        <w:trPr>
          <w:trHeight w:val="562"/>
        </w:trPr>
        <w:tc>
          <w:tcPr>
            <w:tcW w:w="534" w:type="dxa"/>
            <w:tcBorders>
              <w:top w:val="single" w:sz="4" w:space="0" w:color="auto"/>
              <w:left w:val="single" w:sz="4" w:space="0" w:color="auto"/>
              <w:bottom w:val="single" w:sz="4" w:space="0" w:color="auto"/>
              <w:right w:val="single" w:sz="4" w:space="0" w:color="auto"/>
            </w:tcBorders>
          </w:tcPr>
          <w:p w:rsidR="0024056C" w:rsidRPr="004E5D66" w:rsidRDefault="0024056C" w:rsidP="00193EBD">
            <w:pPr>
              <w:numPr>
                <w:ilvl w:val="1"/>
                <w:numId w:val="10"/>
              </w:numPr>
              <w:suppressAutoHyphens/>
              <w:ind w:left="142" w:hanging="142"/>
              <w:jc w:val="center"/>
              <w:outlineLvl w:val="4"/>
              <w:rPr>
                <w:rFonts w:ascii="Times New Roman" w:eastAsia="Times New Roman" w:hAnsi="Times New Roman"/>
                <w:sz w:val="24"/>
                <w:szCs w:val="26"/>
              </w:rPr>
            </w:pPr>
          </w:p>
        </w:tc>
        <w:tc>
          <w:tcPr>
            <w:tcW w:w="6945" w:type="dxa"/>
            <w:tcBorders>
              <w:top w:val="single" w:sz="4" w:space="0" w:color="auto"/>
              <w:left w:val="single" w:sz="4" w:space="0" w:color="auto"/>
              <w:right w:val="single" w:sz="4" w:space="0" w:color="auto"/>
            </w:tcBorders>
          </w:tcPr>
          <w:p w:rsidR="0024056C" w:rsidRPr="004E5D66" w:rsidRDefault="0024056C" w:rsidP="00243492">
            <w:pPr>
              <w:suppressAutoHyphens/>
              <w:ind w:left="317"/>
              <w:jc w:val="both"/>
              <w:outlineLvl w:val="4"/>
              <w:rPr>
                <w:rFonts w:ascii="Times New Roman" w:eastAsia="Times New Roman" w:hAnsi="Times New Roman"/>
                <w:b/>
                <w:sz w:val="24"/>
                <w:szCs w:val="24"/>
                <w:lang w:eastAsia="ru-RU"/>
              </w:rPr>
            </w:pPr>
            <w:r w:rsidRPr="004E5D66">
              <w:rPr>
                <w:rFonts w:ascii="Times New Roman" w:eastAsia="Times New Roman" w:hAnsi="Times New Roman"/>
                <w:sz w:val="24"/>
                <w:szCs w:val="24"/>
                <w:lang w:eastAsia="zh-CN"/>
              </w:rPr>
              <w:t>Наличие у участника водителей/водителей-экспедиторов</w:t>
            </w:r>
          </w:p>
        </w:tc>
        <w:tc>
          <w:tcPr>
            <w:tcW w:w="1275" w:type="dxa"/>
            <w:tcBorders>
              <w:left w:val="single" w:sz="4" w:space="0" w:color="auto"/>
              <w:bottom w:val="single" w:sz="4" w:space="0" w:color="auto"/>
            </w:tcBorders>
            <w:shd w:val="clear" w:color="auto" w:fill="D9D9D9"/>
          </w:tcPr>
          <w:p w:rsidR="0024056C" w:rsidRPr="004E5D66" w:rsidRDefault="0024056C" w:rsidP="00193EBD">
            <w:pPr>
              <w:suppressAutoHyphens/>
              <w:jc w:val="center"/>
              <w:outlineLvl w:val="4"/>
              <w:rPr>
                <w:rFonts w:ascii="Times New Roman" w:eastAsia="Times New Roman" w:hAnsi="Times New Roman"/>
                <w:b/>
                <w:sz w:val="24"/>
                <w:lang w:eastAsia="ru-RU"/>
              </w:rPr>
            </w:pPr>
          </w:p>
        </w:tc>
        <w:tc>
          <w:tcPr>
            <w:tcW w:w="1275" w:type="dxa"/>
            <w:tcBorders>
              <w:bottom w:val="single" w:sz="4" w:space="0" w:color="auto"/>
            </w:tcBorders>
          </w:tcPr>
          <w:p w:rsidR="0024056C" w:rsidRPr="004E5D66" w:rsidRDefault="0024056C" w:rsidP="00193EBD">
            <w:pPr>
              <w:suppressAutoHyphens/>
              <w:jc w:val="center"/>
              <w:outlineLvl w:val="4"/>
              <w:rPr>
                <w:rFonts w:ascii="Times New Roman" w:eastAsia="Times New Roman" w:hAnsi="Times New Roman"/>
                <w:b/>
                <w:sz w:val="24"/>
                <w:lang w:eastAsia="ru-RU"/>
              </w:rPr>
            </w:pPr>
            <w:r w:rsidRPr="004E5D66">
              <w:rPr>
                <w:rFonts w:ascii="Times New Roman" w:eastAsia="Times New Roman" w:hAnsi="Times New Roman"/>
                <w:b/>
                <w:sz w:val="24"/>
                <w:lang w:eastAsia="ru-RU"/>
              </w:rPr>
              <w:t>15 %</w:t>
            </w:r>
          </w:p>
        </w:tc>
      </w:tr>
      <w:tr w:rsidR="004E5D66" w:rsidRPr="004E5D66" w:rsidTr="0024056C">
        <w:trPr>
          <w:trHeight w:val="562"/>
        </w:trPr>
        <w:tc>
          <w:tcPr>
            <w:tcW w:w="7479" w:type="dxa"/>
            <w:gridSpan w:val="2"/>
            <w:tcBorders>
              <w:top w:val="single" w:sz="4" w:space="0" w:color="auto"/>
              <w:left w:val="single" w:sz="4" w:space="0" w:color="auto"/>
              <w:bottom w:val="single" w:sz="4" w:space="0" w:color="auto"/>
              <w:right w:val="single" w:sz="4" w:space="0" w:color="auto"/>
            </w:tcBorders>
          </w:tcPr>
          <w:p w:rsidR="0024056C" w:rsidRPr="004E5D66" w:rsidRDefault="0024056C" w:rsidP="0024056C">
            <w:pPr>
              <w:suppressAutoHyphens/>
              <w:ind w:firstLine="708"/>
              <w:jc w:val="both"/>
              <w:rPr>
                <w:rFonts w:ascii="Times New Roman" w:eastAsia="Times New Roman" w:hAnsi="Times New Roman"/>
                <w:sz w:val="24"/>
                <w:szCs w:val="24"/>
                <w:lang w:eastAsia="zh-CN"/>
              </w:rPr>
            </w:pPr>
            <w:r w:rsidRPr="004E5D66">
              <w:rPr>
                <w:rFonts w:ascii="Times New Roman" w:eastAsia="Times New Roman" w:hAnsi="Times New Roman"/>
                <w:sz w:val="24"/>
                <w:szCs w:val="24"/>
                <w:lang w:eastAsia="zh-CN"/>
              </w:rPr>
              <w:t>Оценка заявок по критерию «Квалификация участников закупки» осуществляется по показателю обеспеченности участника закупки трудовыми ресурсами.</w:t>
            </w:r>
          </w:p>
          <w:p w:rsidR="0024056C" w:rsidRPr="004E5D66" w:rsidRDefault="0024056C" w:rsidP="0024056C">
            <w:pPr>
              <w:ind w:firstLine="709"/>
              <w:jc w:val="both"/>
              <w:rPr>
                <w:rFonts w:ascii="Times New Roman" w:eastAsia="Times New Roman" w:hAnsi="Times New Roman"/>
                <w:sz w:val="24"/>
                <w:szCs w:val="24"/>
              </w:rPr>
            </w:pPr>
            <w:r w:rsidRPr="004E5D66">
              <w:rPr>
                <w:rFonts w:ascii="Times New Roman" w:eastAsia="Times New Roman" w:hAnsi="Times New Roman"/>
                <w:sz w:val="24"/>
                <w:szCs w:val="24"/>
              </w:rPr>
              <w:t>Показатель «Обеспеченность участника закупки трудовыми ресурсами» оценивается, исходя из наличия в штате участника кладовщиков и водителей/водителей-экспедиторов, а также стажа их работы на предприятии по специальности. Для начисления баллов по указанному критерию участнику закупки достаточно предоставить сведения по одному специалисту (кладовщику и водителю/водителю-экспедитору). Оценке подлежит не количество специалистов, а стаж их работы по специальности и наличие полного комплекта предусмотренных настоящим разделом документов. Сведения о стаже работы на предприятии указываются с учетом правопреемства (в этом случае участником закупки в составе заявки предоставляются копии документов, подтверждающих факт правопреемства).</w:t>
            </w:r>
          </w:p>
          <w:p w:rsidR="0024056C" w:rsidRPr="004E5D66" w:rsidRDefault="0024056C" w:rsidP="0024056C">
            <w:pPr>
              <w:suppressAutoHyphens/>
              <w:ind w:firstLine="708"/>
              <w:jc w:val="both"/>
              <w:rPr>
                <w:rFonts w:ascii="Times New Roman" w:eastAsia="Times New Roman" w:hAnsi="Times New Roman"/>
                <w:sz w:val="24"/>
                <w:szCs w:val="24"/>
                <w:lang w:eastAsia="zh-CN"/>
              </w:rPr>
            </w:pPr>
            <w:r w:rsidRPr="004E5D66">
              <w:rPr>
                <w:rFonts w:ascii="Times New Roman" w:eastAsia="Times New Roman" w:hAnsi="Times New Roman"/>
                <w:sz w:val="24"/>
                <w:szCs w:val="24"/>
                <w:lang w:eastAsia="zh-CN"/>
              </w:rPr>
              <w:t>Начисление баллов по данному критерию осуществляется на основании следующей шкалы:</w:t>
            </w:r>
          </w:p>
          <w:tbl>
            <w:tblPr>
              <w:tblW w:w="7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5"/>
              <w:gridCol w:w="1134"/>
              <w:gridCol w:w="1275"/>
            </w:tblGrid>
            <w:tr w:rsidR="004E5D66" w:rsidRPr="004E5D66" w:rsidTr="009F3C1E">
              <w:tc>
                <w:tcPr>
                  <w:tcW w:w="4745" w:type="dxa"/>
                  <w:vAlign w:val="center"/>
                </w:tcPr>
                <w:p w:rsidR="0024056C" w:rsidRPr="004E5D66" w:rsidRDefault="0024056C" w:rsidP="0024056C">
                  <w:pPr>
                    <w:suppressAutoHyphens/>
                    <w:jc w:val="center"/>
                    <w:rPr>
                      <w:rFonts w:ascii="Times New Roman" w:eastAsia="Times New Roman" w:hAnsi="Times New Roman" w:cs="Times New Roman"/>
                      <w:sz w:val="24"/>
                      <w:szCs w:val="24"/>
                      <w:lang w:eastAsia="zh-CN"/>
                    </w:rPr>
                  </w:pPr>
                  <w:r w:rsidRPr="004E5D66">
                    <w:rPr>
                      <w:rFonts w:ascii="Times New Roman" w:eastAsia="Times New Roman" w:hAnsi="Times New Roman" w:cs="Times New Roman"/>
                      <w:sz w:val="24"/>
                      <w:szCs w:val="24"/>
                      <w:lang w:eastAsia="zh-CN"/>
                    </w:rPr>
                    <w:lastRenderedPageBreak/>
                    <w:t>Показатели, характеризующие наличие трудовых ресурсов у участника закупки</w:t>
                  </w:r>
                </w:p>
              </w:tc>
              <w:tc>
                <w:tcPr>
                  <w:tcW w:w="1134" w:type="dxa"/>
                  <w:vAlign w:val="center"/>
                </w:tcPr>
                <w:p w:rsidR="0024056C" w:rsidRPr="004E5D66" w:rsidRDefault="0024056C" w:rsidP="0024056C">
                  <w:pPr>
                    <w:suppressAutoHyphens/>
                    <w:jc w:val="center"/>
                    <w:rPr>
                      <w:rFonts w:ascii="Times New Roman" w:eastAsia="Times New Roman" w:hAnsi="Times New Roman" w:cs="Times New Roman"/>
                      <w:sz w:val="24"/>
                      <w:szCs w:val="24"/>
                      <w:lang w:eastAsia="zh-CN"/>
                    </w:rPr>
                  </w:pPr>
                  <w:r w:rsidRPr="004E5D66">
                    <w:rPr>
                      <w:rFonts w:ascii="Times New Roman" w:eastAsia="Times New Roman" w:hAnsi="Times New Roman" w:cs="Times New Roman"/>
                      <w:sz w:val="24"/>
                      <w:szCs w:val="24"/>
                      <w:lang w:eastAsia="zh-CN"/>
                    </w:rPr>
                    <w:t>Коэффициент значимости показателя, КЗП</w:t>
                  </w:r>
                </w:p>
              </w:tc>
              <w:tc>
                <w:tcPr>
                  <w:tcW w:w="1275" w:type="dxa"/>
                  <w:vAlign w:val="center"/>
                </w:tcPr>
                <w:p w:rsidR="0024056C" w:rsidRPr="004E5D66" w:rsidRDefault="0024056C" w:rsidP="0024056C">
                  <w:pPr>
                    <w:suppressAutoHyphens/>
                    <w:jc w:val="center"/>
                    <w:rPr>
                      <w:rFonts w:ascii="Times New Roman" w:eastAsia="Times New Roman" w:hAnsi="Times New Roman" w:cs="Times New Roman"/>
                      <w:sz w:val="24"/>
                      <w:szCs w:val="24"/>
                      <w:lang w:eastAsia="zh-CN"/>
                    </w:rPr>
                  </w:pPr>
                  <w:r w:rsidRPr="004E5D66">
                    <w:rPr>
                      <w:rFonts w:ascii="Times New Roman" w:eastAsia="Times New Roman" w:hAnsi="Times New Roman" w:cs="Times New Roman"/>
                      <w:sz w:val="24"/>
                      <w:szCs w:val="24"/>
                      <w:lang w:eastAsia="zh-CN"/>
                    </w:rPr>
                    <w:t>Количество баллов, КБ</w:t>
                  </w:r>
                </w:p>
              </w:tc>
            </w:tr>
            <w:tr w:rsidR="004E5D66" w:rsidRPr="004E5D66" w:rsidTr="009F3C1E">
              <w:tc>
                <w:tcPr>
                  <w:tcW w:w="4745" w:type="dxa"/>
                </w:tcPr>
                <w:p w:rsidR="0024056C" w:rsidRPr="004E5D66" w:rsidRDefault="0024056C" w:rsidP="0024056C">
                  <w:pPr>
                    <w:spacing w:line="276" w:lineRule="auto"/>
                    <w:jc w:val="both"/>
                    <w:rPr>
                      <w:rFonts w:ascii="Times New Roman" w:hAnsi="Times New Roman" w:cs="Times New Roman"/>
                      <w:sz w:val="24"/>
                      <w:szCs w:val="24"/>
                    </w:rPr>
                  </w:pPr>
                  <w:r w:rsidRPr="004E5D66">
                    <w:rPr>
                      <w:rFonts w:ascii="Times New Roman" w:hAnsi="Times New Roman" w:cs="Times New Roman"/>
                      <w:sz w:val="24"/>
                      <w:szCs w:val="24"/>
                    </w:rPr>
                    <w:t>1. Наличие у участника закупки кладовщиков и стаж их работы по специальности:</w:t>
                  </w:r>
                </w:p>
              </w:tc>
              <w:tc>
                <w:tcPr>
                  <w:tcW w:w="2409" w:type="dxa"/>
                  <w:gridSpan w:val="2"/>
                  <w:vAlign w:val="center"/>
                </w:tcPr>
                <w:p w:rsidR="0024056C" w:rsidRPr="004E5D66" w:rsidRDefault="0024056C" w:rsidP="0024056C">
                  <w:pPr>
                    <w:suppressAutoHyphens/>
                    <w:jc w:val="center"/>
                    <w:rPr>
                      <w:rFonts w:ascii="Times New Roman" w:eastAsia="Times New Roman" w:hAnsi="Times New Roman" w:cs="Times New Roman"/>
                      <w:sz w:val="24"/>
                      <w:szCs w:val="24"/>
                      <w:lang w:eastAsia="zh-CN"/>
                    </w:rPr>
                  </w:pPr>
                </w:p>
              </w:tc>
            </w:tr>
            <w:tr w:rsidR="004E5D66" w:rsidRPr="004E5D66" w:rsidTr="009F3C1E">
              <w:tc>
                <w:tcPr>
                  <w:tcW w:w="4745" w:type="dxa"/>
                </w:tcPr>
                <w:p w:rsidR="0024056C" w:rsidRPr="004E5D66" w:rsidRDefault="0024056C" w:rsidP="0024056C">
                  <w:pPr>
                    <w:spacing w:line="276" w:lineRule="auto"/>
                    <w:jc w:val="both"/>
                    <w:rPr>
                      <w:rFonts w:ascii="Times New Roman" w:hAnsi="Times New Roman" w:cs="Times New Roman"/>
                      <w:sz w:val="24"/>
                      <w:szCs w:val="24"/>
                    </w:rPr>
                  </w:pPr>
                  <w:r w:rsidRPr="004E5D66">
                    <w:rPr>
                      <w:rFonts w:ascii="Times New Roman" w:hAnsi="Times New Roman" w:cs="Times New Roman"/>
                      <w:sz w:val="24"/>
                      <w:szCs w:val="24"/>
                    </w:rPr>
                    <w:t>1.1. Стаж работы на предприятии свыше 10 лет</w:t>
                  </w:r>
                </w:p>
              </w:tc>
              <w:tc>
                <w:tcPr>
                  <w:tcW w:w="1134" w:type="dxa"/>
                  <w:vMerge w:val="restart"/>
                  <w:vAlign w:val="center"/>
                </w:tcPr>
                <w:p w:rsidR="0024056C" w:rsidRPr="004E5D66" w:rsidRDefault="0024056C" w:rsidP="0024056C">
                  <w:pPr>
                    <w:suppressAutoHyphens/>
                    <w:jc w:val="center"/>
                    <w:rPr>
                      <w:rFonts w:ascii="Times New Roman" w:eastAsia="Times New Roman" w:hAnsi="Times New Roman" w:cs="Times New Roman"/>
                      <w:sz w:val="24"/>
                      <w:szCs w:val="24"/>
                      <w:lang w:eastAsia="zh-CN"/>
                    </w:rPr>
                  </w:pPr>
                  <w:r w:rsidRPr="004E5D66">
                    <w:rPr>
                      <w:rFonts w:ascii="Times New Roman" w:eastAsia="Times New Roman" w:hAnsi="Times New Roman" w:cs="Times New Roman"/>
                      <w:sz w:val="24"/>
                      <w:szCs w:val="24"/>
                      <w:lang w:eastAsia="zh-CN"/>
                    </w:rPr>
                    <w:t>0,15</w:t>
                  </w:r>
                </w:p>
              </w:tc>
              <w:tc>
                <w:tcPr>
                  <w:tcW w:w="1275" w:type="dxa"/>
                  <w:vAlign w:val="center"/>
                </w:tcPr>
                <w:p w:rsidR="0024056C" w:rsidRPr="004E5D66" w:rsidRDefault="0024056C" w:rsidP="0024056C">
                  <w:pPr>
                    <w:suppressAutoHyphens/>
                    <w:jc w:val="center"/>
                    <w:rPr>
                      <w:rFonts w:ascii="Times New Roman" w:eastAsia="Times New Roman" w:hAnsi="Times New Roman" w:cs="Times New Roman"/>
                      <w:sz w:val="24"/>
                      <w:szCs w:val="24"/>
                      <w:lang w:eastAsia="zh-CN"/>
                    </w:rPr>
                  </w:pPr>
                  <w:r w:rsidRPr="004E5D66">
                    <w:rPr>
                      <w:rFonts w:ascii="Times New Roman" w:eastAsia="Times New Roman" w:hAnsi="Times New Roman" w:cs="Times New Roman"/>
                      <w:sz w:val="24"/>
                      <w:szCs w:val="24"/>
                      <w:lang w:eastAsia="zh-CN"/>
                    </w:rPr>
                    <w:t>100</w:t>
                  </w:r>
                </w:p>
              </w:tc>
            </w:tr>
            <w:tr w:rsidR="004E5D66" w:rsidRPr="004E5D66" w:rsidTr="009F3C1E">
              <w:tc>
                <w:tcPr>
                  <w:tcW w:w="4745" w:type="dxa"/>
                </w:tcPr>
                <w:p w:rsidR="0024056C" w:rsidRPr="004E5D66" w:rsidRDefault="0024056C" w:rsidP="0024056C">
                  <w:pPr>
                    <w:spacing w:line="276" w:lineRule="auto"/>
                    <w:jc w:val="both"/>
                    <w:rPr>
                      <w:rFonts w:ascii="Times New Roman" w:hAnsi="Times New Roman" w:cs="Times New Roman"/>
                      <w:sz w:val="24"/>
                      <w:szCs w:val="24"/>
                    </w:rPr>
                  </w:pPr>
                  <w:r w:rsidRPr="004E5D66">
                    <w:rPr>
                      <w:rFonts w:ascii="Times New Roman" w:hAnsi="Times New Roman" w:cs="Times New Roman"/>
                      <w:sz w:val="24"/>
                      <w:szCs w:val="24"/>
                    </w:rPr>
                    <w:t>1.2. Стаж работы на предприятии свыше 7 лет до 10 лет включительно</w:t>
                  </w:r>
                </w:p>
              </w:tc>
              <w:tc>
                <w:tcPr>
                  <w:tcW w:w="1134" w:type="dxa"/>
                  <w:vMerge/>
                  <w:vAlign w:val="center"/>
                </w:tcPr>
                <w:p w:rsidR="0024056C" w:rsidRPr="004E5D66" w:rsidRDefault="0024056C" w:rsidP="0024056C">
                  <w:pPr>
                    <w:suppressAutoHyphens/>
                    <w:jc w:val="center"/>
                    <w:rPr>
                      <w:rFonts w:ascii="Times New Roman" w:eastAsia="Times New Roman" w:hAnsi="Times New Roman" w:cs="Times New Roman"/>
                      <w:sz w:val="24"/>
                      <w:szCs w:val="24"/>
                      <w:lang w:eastAsia="zh-CN"/>
                    </w:rPr>
                  </w:pPr>
                </w:p>
              </w:tc>
              <w:tc>
                <w:tcPr>
                  <w:tcW w:w="1275" w:type="dxa"/>
                  <w:vAlign w:val="center"/>
                </w:tcPr>
                <w:p w:rsidR="0024056C" w:rsidRPr="004E5D66" w:rsidRDefault="0024056C" w:rsidP="0024056C">
                  <w:pPr>
                    <w:suppressAutoHyphens/>
                    <w:jc w:val="center"/>
                    <w:rPr>
                      <w:rFonts w:ascii="Times New Roman" w:eastAsia="Times New Roman" w:hAnsi="Times New Roman" w:cs="Times New Roman"/>
                      <w:sz w:val="24"/>
                      <w:szCs w:val="24"/>
                      <w:lang w:eastAsia="zh-CN"/>
                    </w:rPr>
                  </w:pPr>
                  <w:r w:rsidRPr="004E5D66">
                    <w:rPr>
                      <w:rFonts w:ascii="Times New Roman" w:eastAsia="Times New Roman" w:hAnsi="Times New Roman" w:cs="Times New Roman"/>
                      <w:sz w:val="24"/>
                      <w:szCs w:val="24"/>
                      <w:lang w:eastAsia="zh-CN"/>
                    </w:rPr>
                    <w:t>80</w:t>
                  </w:r>
                </w:p>
              </w:tc>
            </w:tr>
            <w:tr w:rsidR="004E5D66" w:rsidRPr="004E5D66" w:rsidTr="009F3C1E">
              <w:tc>
                <w:tcPr>
                  <w:tcW w:w="4745" w:type="dxa"/>
                </w:tcPr>
                <w:p w:rsidR="0024056C" w:rsidRPr="004E5D66" w:rsidRDefault="0024056C" w:rsidP="0024056C">
                  <w:pPr>
                    <w:spacing w:line="276" w:lineRule="auto"/>
                    <w:jc w:val="both"/>
                    <w:rPr>
                      <w:rFonts w:ascii="Times New Roman" w:hAnsi="Times New Roman" w:cs="Times New Roman"/>
                      <w:sz w:val="24"/>
                      <w:szCs w:val="24"/>
                    </w:rPr>
                  </w:pPr>
                  <w:r w:rsidRPr="004E5D66">
                    <w:rPr>
                      <w:rFonts w:ascii="Times New Roman" w:hAnsi="Times New Roman" w:cs="Times New Roman"/>
                      <w:sz w:val="24"/>
                      <w:szCs w:val="24"/>
                    </w:rPr>
                    <w:t>1.3. Стаж работы на предприятии свыше 5 лет до 7 лет включительно</w:t>
                  </w:r>
                </w:p>
              </w:tc>
              <w:tc>
                <w:tcPr>
                  <w:tcW w:w="1134" w:type="dxa"/>
                  <w:vMerge/>
                </w:tcPr>
                <w:p w:rsidR="0024056C" w:rsidRPr="004E5D66" w:rsidRDefault="0024056C" w:rsidP="0024056C">
                  <w:pPr>
                    <w:suppressAutoHyphens/>
                    <w:jc w:val="both"/>
                    <w:rPr>
                      <w:rFonts w:ascii="Times New Roman" w:eastAsia="Times New Roman" w:hAnsi="Times New Roman" w:cs="Times New Roman"/>
                      <w:sz w:val="24"/>
                      <w:szCs w:val="24"/>
                      <w:lang w:eastAsia="zh-CN"/>
                    </w:rPr>
                  </w:pPr>
                </w:p>
              </w:tc>
              <w:tc>
                <w:tcPr>
                  <w:tcW w:w="1275" w:type="dxa"/>
                  <w:vAlign w:val="center"/>
                </w:tcPr>
                <w:p w:rsidR="0024056C" w:rsidRPr="004E5D66" w:rsidRDefault="0024056C" w:rsidP="0024056C">
                  <w:pPr>
                    <w:suppressAutoHyphens/>
                    <w:jc w:val="center"/>
                    <w:rPr>
                      <w:rFonts w:ascii="Times New Roman" w:eastAsia="Times New Roman" w:hAnsi="Times New Roman" w:cs="Times New Roman"/>
                      <w:sz w:val="24"/>
                      <w:szCs w:val="24"/>
                      <w:lang w:eastAsia="zh-CN"/>
                    </w:rPr>
                  </w:pPr>
                  <w:r w:rsidRPr="004E5D66">
                    <w:rPr>
                      <w:rFonts w:ascii="Times New Roman" w:eastAsia="Times New Roman" w:hAnsi="Times New Roman" w:cs="Times New Roman"/>
                      <w:sz w:val="24"/>
                      <w:szCs w:val="24"/>
                      <w:lang w:eastAsia="zh-CN"/>
                    </w:rPr>
                    <w:t>60</w:t>
                  </w:r>
                </w:p>
              </w:tc>
            </w:tr>
            <w:tr w:rsidR="004E5D66" w:rsidRPr="004E5D66" w:rsidTr="009F3C1E">
              <w:tc>
                <w:tcPr>
                  <w:tcW w:w="4745" w:type="dxa"/>
                </w:tcPr>
                <w:p w:rsidR="0024056C" w:rsidRPr="004E5D66" w:rsidRDefault="0024056C" w:rsidP="0024056C">
                  <w:pPr>
                    <w:spacing w:line="276" w:lineRule="auto"/>
                    <w:jc w:val="both"/>
                    <w:rPr>
                      <w:rFonts w:ascii="Times New Roman" w:hAnsi="Times New Roman" w:cs="Times New Roman"/>
                      <w:sz w:val="24"/>
                      <w:szCs w:val="24"/>
                    </w:rPr>
                  </w:pPr>
                  <w:r w:rsidRPr="004E5D66">
                    <w:rPr>
                      <w:rFonts w:ascii="Times New Roman" w:hAnsi="Times New Roman" w:cs="Times New Roman"/>
                      <w:sz w:val="24"/>
                      <w:szCs w:val="24"/>
                    </w:rPr>
                    <w:t>1.4. Стаж работы на предприятии свыше 2 лет до 5 лет включительно</w:t>
                  </w:r>
                </w:p>
              </w:tc>
              <w:tc>
                <w:tcPr>
                  <w:tcW w:w="1134" w:type="dxa"/>
                  <w:vMerge/>
                </w:tcPr>
                <w:p w:rsidR="0024056C" w:rsidRPr="004E5D66" w:rsidRDefault="0024056C" w:rsidP="0024056C">
                  <w:pPr>
                    <w:suppressAutoHyphens/>
                    <w:jc w:val="both"/>
                    <w:rPr>
                      <w:rFonts w:ascii="Times New Roman" w:eastAsia="Times New Roman" w:hAnsi="Times New Roman" w:cs="Times New Roman"/>
                      <w:sz w:val="24"/>
                      <w:szCs w:val="24"/>
                      <w:lang w:eastAsia="zh-CN"/>
                    </w:rPr>
                  </w:pPr>
                </w:p>
              </w:tc>
              <w:tc>
                <w:tcPr>
                  <w:tcW w:w="1275" w:type="dxa"/>
                  <w:vAlign w:val="center"/>
                </w:tcPr>
                <w:p w:rsidR="0024056C" w:rsidRPr="004E5D66" w:rsidRDefault="0024056C" w:rsidP="0024056C">
                  <w:pPr>
                    <w:suppressAutoHyphens/>
                    <w:jc w:val="center"/>
                    <w:rPr>
                      <w:rFonts w:ascii="Times New Roman" w:eastAsia="Times New Roman" w:hAnsi="Times New Roman" w:cs="Times New Roman"/>
                      <w:sz w:val="24"/>
                      <w:szCs w:val="24"/>
                      <w:lang w:eastAsia="zh-CN"/>
                    </w:rPr>
                  </w:pPr>
                  <w:r w:rsidRPr="004E5D66">
                    <w:rPr>
                      <w:rFonts w:ascii="Times New Roman" w:eastAsia="Times New Roman" w:hAnsi="Times New Roman" w:cs="Times New Roman"/>
                      <w:sz w:val="24"/>
                      <w:szCs w:val="24"/>
                      <w:lang w:eastAsia="zh-CN"/>
                    </w:rPr>
                    <w:t>40</w:t>
                  </w:r>
                </w:p>
              </w:tc>
            </w:tr>
            <w:tr w:rsidR="004E5D66" w:rsidRPr="004E5D66" w:rsidTr="009F3C1E">
              <w:tc>
                <w:tcPr>
                  <w:tcW w:w="4745" w:type="dxa"/>
                </w:tcPr>
                <w:p w:rsidR="0024056C" w:rsidRPr="004E5D66" w:rsidRDefault="0024056C" w:rsidP="0024056C">
                  <w:pPr>
                    <w:spacing w:line="276" w:lineRule="auto"/>
                    <w:jc w:val="both"/>
                    <w:rPr>
                      <w:rFonts w:ascii="Times New Roman" w:hAnsi="Times New Roman" w:cs="Times New Roman"/>
                      <w:sz w:val="24"/>
                      <w:szCs w:val="24"/>
                    </w:rPr>
                  </w:pPr>
                  <w:r w:rsidRPr="004E5D66">
                    <w:rPr>
                      <w:rFonts w:ascii="Times New Roman" w:hAnsi="Times New Roman" w:cs="Times New Roman"/>
                      <w:sz w:val="24"/>
                      <w:szCs w:val="24"/>
                    </w:rPr>
                    <w:t>1.5. Стаж работы на предприятии 2 года и менее</w:t>
                  </w:r>
                </w:p>
              </w:tc>
              <w:tc>
                <w:tcPr>
                  <w:tcW w:w="1134" w:type="dxa"/>
                  <w:vMerge/>
                </w:tcPr>
                <w:p w:rsidR="0024056C" w:rsidRPr="004E5D66" w:rsidRDefault="0024056C" w:rsidP="0024056C">
                  <w:pPr>
                    <w:suppressAutoHyphens/>
                    <w:jc w:val="both"/>
                    <w:rPr>
                      <w:rFonts w:ascii="Times New Roman" w:eastAsia="Times New Roman" w:hAnsi="Times New Roman" w:cs="Times New Roman"/>
                      <w:sz w:val="24"/>
                      <w:szCs w:val="24"/>
                      <w:lang w:eastAsia="zh-CN"/>
                    </w:rPr>
                  </w:pPr>
                </w:p>
              </w:tc>
              <w:tc>
                <w:tcPr>
                  <w:tcW w:w="1275" w:type="dxa"/>
                  <w:vAlign w:val="center"/>
                </w:tcPr>
                <w:p w:rsidR="0024056C" w:rsidRPr="004E5D66" w:rsidRDefault="0024056C" w:rsidP="0024056C">
                  <w:pPr>
                    <w:suppressAutoHyphens/>
                    <w:jc w:val="center"/>
                    <w:rPr>
                      <w:rFonts w:ascii="Times New Roman" w:eastAsia="Times New Roman" w:hAnsi="Times New Roman" w:cs="Times New Roman"/>
                      <w:sz w:val="24"/>
                      <w:szCs w:val="24"/>
                      <w:lang w:eastAsia="zh-CN"/>
                    </w:rPr>
                  </w:pPr>
                  <w:r w:rsidRPr="004E5D66">
                    <w:rPr>
                      <w:rFonts w:ascii="Times New Roman" w:eastAsia="Times New Roman" w:hAnsi="Times New Roman" w:cs="Times New Roman"/>
                      <w:sz w:val="24"/>
                      <w:szCs w:val="24"/>
                      <w:lang w:eastAsia="zh-CN"/>
                    </w:rPr>
                    <w:t>20</w:t>
                  </w:r>
                </w:p>
              </w:tc>
            </w:tr>
            <w:tr w:rsidR="004E5D66" w:rsidRPr="004E5D66" w:rsidTr="009F3C1E">
              <w:tc>
                <w:tcPr>
                  <w:tcW w:w="4745" w:type="dxa"/>
                </w:tcPr>
                <w:p w:rsidR="0024056C" w:rsidRPr="004E5D66" w:rsidRDefault="0024056C" w:rsidP="0024056C">
                  <w:pPr>
                    <w:spacing w:line="276" w:lineRule="auto"/>
                    <w:jc w:val="both"/>
                    <w:rPr>
                      <w:rFonts w:ascii="Times New Roman" w:hAnsi="Times New Roman" w:cs="Times New Roman"/>
                      <w:sz w:val="24"/>
                      <w:szCs w:val="24"/>
                    </w:rPr>
                  </w:pPr>
                  <w:r w:rsidRPr="004E5D66">
                    <w:rPr>
                      <w:rFonts w:ascii="Times New Roman" w:hAnsi="Times New Roman" w:cs="Times New Roman"/>
                      <w:sz w:val="24"/>
                      <w:szCs w:val="24"/>
                    </w:rPr>
                    <w:t>2. Наличие у участника закупки водителей (водителей-экспедиторов) и стаж их работы по специальности:</w:t>
                  </w:r>
                </w:p>
              </w:tc>
              <w:tc>
                <w:tcPr>
                  <w:tcW w:w="2409" w:type="dxa"/>
                  <w:gridSpan w:val="2"/>
                  <w:vAlign w:val="center"/>
                </w:tcPr>
                <w:p w:rsidR="0024056C" w:rsidRPr="004E5D66" w:rsidRDefault="0024056C" w:rsidP="0024056C">
                  <w:pPr>
                    <w:suppressAutoHyphens/>
                    <w:jc w:val="center"/>
                    <w:rPr>
                      <w:rFonts w:ascii="Times New Roman" w:eastAsia="Times New Roman" w:hAnsi="Times New Roman" w:cs="Times New Roman"/>
                      <w:sz w:val="24"/>
                      <w:szCs w:val="24"/>
                      <w:lang w:eastAsia="zh-CN"/>
                    </w:rPr>
                  </w:pPr>
                </w:p>
              </w:tc>
            </w:tr>
            <w:tr w:rsidR="004E5D66" w:rsidRPr="004E5D66" w:rsidTr="009F3C1E">
              <w:tc>
                <w:tcPr>
                  <w:tcW w:w="4745" w:type="dxa"/>
                </w:tcPr>
                <w:p w:rsidR="0024056C" w:rsidRPr="004E5D66" w:rsidRDefault="0024056C" w:rsidP="0024056C">
                  <w:pPr>
                    <w:spacing w:line="276" w:lineRule="auto"/>
                    <w:jc w:val="both"/>
                    <w:rPr>
                      <w:rFonts w:ascii="Times New Roman" w:hAnsi="Times New Roman" w:cs="Times New Roman"/>
                      <w:sz w:val="24"/>
                      <w:szCs w:val="24"/>
                    </w:rPr>
                  </w:pPr>
                  <w:r w:rsidRPr="004E5D66">
                    <w:rPr>
                      <w:rFonts w:ascii="Times New Roman" w:hAnsi="Times New Roman" w:cs="Times New Roman"/>
                      <w:sz w:val="24"/>
                      <w:szCs w:val="24"/>
                    </w:rPr>
                    <w:t>2.1. Стаж работы на предприятии свыше 10 лет</w:t>
                  </w:r>
                </w:p>
              </w:tc>
              <w:tc>
                <w:tcPr>
                  <w:tcW w:w="1134" w:type="dxa"/>
                  <w:vMerge w:val="restart"/>
                  <w:vAlign w:val="center"/>
                </w:tcPr>
                <w:p w:rsidR="0024056C" w:rsidRPr="004E5D66" w:rsidRDefault="0024056C" w:rsidP="0024056C">
                  <w:pPr>
                    <w:suppressAutoHyphens/>
                    <w:jc w:val="center"/>
                    <w:rPr>
                      <w:rFonts w:ascii="Times New Roman" w:eastAsia="Times New Roman" w:hAnsi="Times New Roman" w:cs="Times New Roman"/>
                      <w:sz w:val="24"/>
                      <w:szCs w:val="24"/>
                      <w:lang w:eastAsia="zh-CN"/>
                    </w:rPr>
                  </w:pPr>
                  <w:r w:rsidRPr="004E5D66">
                    <w:rPr>
                      <w:rFonts w:ascii="Times New Roman" w:eastAsia="Times New Roman" w:hAnsi="Times New Roman" w:cs="Times New Roman"/>
                      <w:sz w:val="24"/>
                      <w:szCs w:val="24"/>
                      <w:lang w:eastAsia="zh-CN"/>
                    </w:rPr>
                    <w:t>0,15</w:t>
                  </w:r>
                </w:p>
              </w:tc>
              <w:tc>
                <w:tcPr>
                  <w:tcW w:w="1275" w:type="dxa"/>
                  <w:vAlign w:val="center"/>
                </w:tcPr>
                <w:p w:rsidR="0024056C" w:rsidRPr="004E5D66" w:rsidRDefault="0024056C" w:rsidP="0024056C">
                  <w:pPr>
                    <w:suppressAutoHyphens/>
                    <w:jc w:val="center"/>
                    <w:rPr>
                      <w:rFonts w:ascii="Times New Roman" w:eastAsia="Times New Roman" w:hAnsi="Times New Roman" w:cs="Times New Roman"/>
                      <w:sz w:val="24"/>
                      <w:szCs w:val="24"/>
                      <w:lang w:eastAsia="zh-CN"/>
                    </w:rPr>
                  </w:pPr>
                  <w:r w:rsidRPr="004E5D66">
                    <w:rPr>
                      <w:rFonts w:ascii="Times New Roman" w:eastAsia="Times New Roman" w:hAnsi="Times New Roman" w:cs="Times New Roman"/>
                      <w:sz w:val="24"/>
                      <w:szCs w:val="24"/>
                      <w:lang w:eastAsia="zh-CN"/>
                    </w:rPr>
                    <w:t>100</w:t>
                  </w:r>
                </w:p>
              </w:tc>
            </w:tr>
            <w:tr w:rsidR="004E5D66" w:rsidRPr="004E5D66" w:rsidTr="009F3C1E">
              <w:tc>
                <w:tcPr>
                  <w:tcW w:w="4745" w:type="dxa"/>
                </w:tcPr>
                <w:p w:rsidR="0024056C" w:rsidRPr="004E5D66" w:rsidRDefault="0024056C" w:rsidP="0024056C">
                  <w:pPr>
                    <w:spacing w:line="276" w:lineRule="auto"/>
                    <w:jc w:val="both"/>
                    <w:rPr>
                      <w:rFonts w:ascii="Times New Roman" w:hAnsi="Times New Roman" w:cs="Times New Roman"/>
                      <w:sz w:val="24"/>
                      <w:szCs w:val="24"/>
                    </w:rPr>
                  </w:pPr>
                  <w:r w:rsidRPr="004E5D66">
                    <w:rPr>
                      <w:rFonts w:ascii="Times New Roman" w:hAnsi="Times New Roman" w:cs="Times New Roman"/>
                      <w:sz w:val="24"/>
                      <w:szCs w:val="24"/>
                    </w:rPr>
                    <w:t>2.2. Стаж работы на предприятии свыше 7 лет до 10 лет включительно</w:t>
                  </w:r>
                </w:p>
              </w:tc>
              <w:tc>
                <w:tcPr>
                  <w:tcW w:w="1134" w:type="dxa"/>
                  <w:vMerge/>
                </w:tcPr>
                <w:p w:rsidR="0024056C" w:rsidRPr="004E5D66" w:rsidRDefault="0024056C" w:rsidP="0024056C">
                  <w:pPr>
                    <w:suppressAutoHyphens/>
                    <w:jc w:val="both"/>
                    <w:rPr>
                      <w:rFonts w:ascii="Times New Roman" w:eastAsia="Times New Roman" w:hAnsi="Times New Roman" w:cs="Times New Roman"/>
                      <w:sz w:val="24"/>
                      <w:szCs w:val="24"/>
                      <w:lang w:eastAsia="zh-CN"/>
                    </w:rPr>
                  </w:pPr>
                </w:p>
              </w:tc>
              <w:tc>
                <w:tcPr>
                  <w:tcW w:w="1275" w:type="dxa"/>
                  <w:vAlign w:val="center"/>
                </w:tcPr>
                <w:p w:rsidR="0024056C" w:rsidRPr="004E5D66" w:rsidRDefault="0024056C" w:rsidP="0024056C">
                  <w:pPr>
                    <w:suppressAutoHyphens/>
                    <w:jc w:val="center"/>
                    <w:rPr>
                      <w:rFonts w:ascii="Times New Roman" w:eastAsia="Times New Roman" w:hAnsi="Times New Roman" w:cs="Times New Roman"/>
                      <w:sz w:val="24"/>
                      <w:szCs w:val="24"/>
                      <w:lang w:eastAsia="zh-CN"/>
                    </w:rPr>
                  </w:pPr>
                  <w:r w:rsidRPr="004E5D66">
                    <w:rPr>
                      <w:rFonts w:ascii="Times New Roman" w:eastAsia="Times New Roman" w:hAnsi="Times New Roman" w:cs="Times New Roman"/>
                      <w:sz w:val="24"/>
                      <w:szCs w:val="24"/>
                      <w:lang w:eastAsia="zh-CN"/>
                    </w:rPr>
                    <w:t>80</w:t>
                  </w:r>
                </w:p>
              </w:tc>
            </w:tr>
            <w:tr w:rsidR="004E5D66" w:rsidRPr="004E5D66" w:rsidTr="009F3C1E">
              <w:tc>
                <w:tcPr>
                  <w:tcW w:w="4745" w:type="dxa"/>
                </w:tcPr>
                <w:p w:rsidR="0024056C" w:rsidRPr="004E5D66" w:rsidRDefault="0024056C" w:rsidP="0024056C">
                  <w:pPr>
                    <w:spacing w:line="276" w:lineRule="auto"/>
                    <w:jc w:val="both"/>
                    <w:rPr>
                      <w:rFonts w:ascii="Times New Roman" w:hAnsi="Times New Roman" w:cs="Times New Roman"/>
                      <w:sz w:val="24"/>
                      <w:szCs w:val="24"/>
                    </w:rPr>
                  </w:pPr>
                  <w:r w:rsidRPr="004E5D66">
                    <w:rPr>
                      <w:rFonts w:ascii="Times New Roman" w:hAnsi="Times New Roman" w:cs="Times New Roman"/>
                      <w:sz w:val="24"/>
                      <w:szCs w:val="24"/>
                    </w:rPr>
                    <w:t>2.3. Стаж работы на предприятии свыше 5 лет до 7 лет включительно</w:t>
                  </w:r>
                  <w:r w:rsidR="001F1F0E" w:rsidRPr="004E5D66">
                    <w:rPr>
                      <w:rFonts w:ascii="Times New Roman" w:hAnsi="Times New Roman" w:cs="Times New Roman"/>
                      <w:sz w:val="24"/>
                      <w:szCs w:val="24"/>
                    </w:rPr>
                    <w:t xml:space="preserve"> </w:t>
                  </w:r>
                  <w:r w:rsidR="00557A29" w:rsidRPr="004E5D66">
                    <w:rPr>
                      <w:rFonts w:ascii="Times New Roman" w:hAnsi="Times New Roman" w:cs="Times New Roman"/>
                      <w:sz w:val="24"/>
                      <w:szCs w:val="24"/>
                    </w:rPr>
                    <w:t xml:space="preserve"> </w:t>
                  </w:r>
                </w:p>
              </w:tc>
              <w:tc>
                <w:tcPr>
                  <w:tcW w:w="1134" w:type="dxa"/>
                  <w:vMerge/>
                </w:tcPr>
                <w:p w:rsidR="0024056C" w:rsidRPr="004E5D66" w:rsidRDefault="0024056C" w:rsidP="0024056C">
                  <w:pPr>
                    <w:suppressAutoHyphens/>
                    <w:jc w:val="both"/>
                    <w:rPr>
                      <w:rFonts w:ascii="Times New Roman" w:eastAsia="Times New Roman" w:hAnsi="Times New Roman" w:cs="Times New Roman"/>
                      <w:sz w:val="24"/>
                      <w:szCs w:val="24"/>
                      <w:lang w:eastAsia="zh-CN"/>
                    </w:rPr>
                  </w:pPr>
                </w:p>
              </w:tc>
              <w:tc>
                <w:tcPr>
                  <w:tcW w:w="1275" w:type="dxa"/>
                  <w:vAlign w:val="center"/>
                </w:tcPr>
                <w:p w:rsidR="0024056C" w:rsidRPr="004E5D66" w:rsidRDefault="0024056C" w:rsidP="0024056C">
                  <w:pPr>
                    <w:suppressAutoHyphens/>
                    <w:jc w:val="center"/>
                    <w:rPr>
                      <w:rFonts w:ascii="Times New Roman" w:eastAsia="Times New Roman" w:hAnsi="Times New Roman" w:cs="Times New Roman"/>
                      <w:sz w:val="24"/>
                      <w:szCs w:val="24"/>
                      <w:lang w:eastAsia="zh-CN"/>
                    </w:rPr>
                  </w:pPr>
                  <w:r w:rsidRPr="004E5D66">
                    <w:rPr>
                      <w:rFonts w:ascii="Times New Roman" w:eastAsia="Times New Roman" w:hAnsi="Times New Roman" w:cs="Times New Roman"/>
                      <w:sz w:val="24"/>
                      <w:szCs w:val="24"/>
                      <w:lang w:eastAsia="zh-CN"/>
                    </w:rPr>
                    <w:t>60</w:t>
                  </w:r>
                </w:p>
              </w:tc>
            </w:tr>
            <w:tr w:rsidR="004E5D66" w:rsidRPr="004E5D66" w:rsidTr="009F3C1E">
              <w:tc>
                <w:tcPr>
                  <w:tcW w:w="4745" w:type="dxa"/>
                </w:tcPr>
                <w:p w:rsidR="0024056C" w:rsidRPr="004E5D66" w:rsidRDefault="0024056C" w:rsidP="0024056C">
                  <w:pPr>
                    <w:spacing w:line="276" w:lineRule="auto"/>
                    <w:jc w:val="both"/>
                    <w:rPr>
                      <w:rFonts w:ascii="Times New Roman" w:hAnsi="Times New Roman" w:cs="Times New Roman"/>
                      <w:sz w:val="24"/>
                      <w:szCs w:val="24"/>
                    </w:rPr>
                  </w:pPr>
                  <w:r w:rsidRPr="004E5D66">
                    <w:rPr>
                      <w:rFonts w:ascii="Times New Roman" w:hAnsi="Times New Roman" w:cs="Times New Roman"/>
                      <w:sz w:val="24"/>
                      <w:szCs w:val="24"/>
                    </w:rPr>
                    <w:t>2.4. Стаж работы на предприятии свыше 2 лет до 5 лет включительно</w:t>
                  </w:r>
                  <w:r w:rsidR="00557A29" w:rsidRPr="004E5D66">
                    <w:rPr>
                      <w:rFonts w:ascii="Times New Roman" w:hAnsi="Times New Roman" w:cs="Times New Roman"/>
                      <w:sz w:val="24"/>
                      <w:szCs w:val="24"/>
                    </w:rPr>
                    <w:t xml:space="preserve"> </w:t>
                  </w:r>
                </w:p>
              </w:tc>
              <w:tc>
                <w:tcPr>
                  <w:tcW w:w="1134" w:type="dxa"/>
                  <w:vMerge/>
                </w:tcPr>
                <w:p w:rsidR="0024056C" w:rsidRPr="004E5D66" w:rsidRDefault="0024056C" w:rsidP="0024056C">
                  <w:pPr>
                    <w:suppressAutoHyphens/>
                    <w:jc w:val="both"/>
                    <w:rPr>
                      <w:rFonts w:ascii="Times New Roman" w:eastAsia="Times New Roman" w:hAnsi="Times New Roman" w:cs="Times New Roman"/>
                      <w:sz w:val="24"/>
                      <w:szCs w:val="24"/>
                      <w:lang w:eastAsia="zh-CN"/>
                    </w:rPr>
                  </w:pPr>
                </w:p>
              </w:tc>
              <w:tc>
                <w:tcPr>
                  <w:tcW w:w="1275" w:type="dxa"/>
                  <w:vAlign w:val="center"/>
                </w:tcPr>
                <w:p w:rsidR="0024056C" w:rsidRPr="004E5D66" w:rsidRDefault="0024056C" w:rsidP="0024056C">
                  <w:pPr>
                    <w:suppressAutoHyphens/>
                    <w:jc w:val="center"/>
                    <w:rPr>
                      <w:rFonts w:ascii="Times New Roman" w:eastAsia="Times New Roman" w:hAnsi="Times New Roman" w:cs="Times New Roman"/>
                      <w:sz w:val="24"/>
                      <w:szCs w:val="24"/>
                      <w:lang w:eastAsia="zh-CN"/>
                    </w:rPr>
                  </w:pPr>
                  <w:r w:rsidRPr="004E5D66">
                    <w:rPr>
                      <w:rFonts w:ascii="Times New Roman" w:eastAsia="Times New Roman" w:hAnsi="Times New Roman" w:cs="Times New Roman"/>
                      <w:sz w:val="24"/>
                      <w:szCs w:val="24"/>
                      <w:lang w:eastAsia="zh-CN"/>
                    </w:rPr>
                    <w:t>40</w:t>
                  </w:r>
                </w:p>
              </w:tc>
            </w:tr>
            <w:tr w:rsidR="004E5D66" w:rsidRPr="004E5D66" w:rsidTr="009F3C1E">
              <w:tc>
                <w:tcPr>
                  <w:tcW w:w="4745" w:type="dxa"/>
                </w:tcPr>
                <w:p w:rsidR="0024056C" w:rsidRPr="004E5D66" w:rsidRDefault="0024056C" w:rsidP="0024056C">
                  <w:pPr>
                    <w:spacing w:line="276" w:lineRule="auto"/>
                    <w:jc w:val="both"/>
                    <w:rPr>
                      <w:rFonts w:ascii="Times New Roman" w:hAnsi="Times New Roman" w:cs="Times New Roman"/>
                      <w:sz w:val="24"/>
                      <w:szCs w:val="24"/>
                    </w:rPr>
                  </w:pPr>
                  <w:r w:rsidRPr="004E5D66">
                    <w:rPr>
                      <w:rFonts w:ascii="Times New Roman" w:hAnsi="Times New Roman" w:cs="Times New Roman"/>
                      <w:sz w:val="24"/>
                      <w:szCs w:val="24"/>
                    </w:rPr>
                    <w:t>2.5. Стаж работы на предприятии 2 года и менее</w:t>
                  </w:r>
                  <w:r w:rsidR="00557A29" w:rsidRPr="004E5D66">
                    <w:rPr>
                      <w:rFonts w:ascii="Times New Roman" w:hAnsi="Times New Roman" w:cs="Times New Roman"/>
                      <w:sz w:val="24"/>
                      <w:szCs w:val="24"/>
                    </w:rPr>
                    <w:t xml:space="preserve"> </w:t>
                  </w:r>
                </w:p>
              </w:tc>
              <w:tc>
                <w:tcPr>
                  <w:tcW w:w="1134" w:type="dxa"/>
                  <w:vMerge/>
                </w:tcPr>
                <w:p w:rsidR="0024056C" w:rsidRPr="004E5D66" w:rsidRDefault="0024056C" w:rsidP="0024056C">
                  <w:pPr>
                    <w:suppressAutoHyphens/>
                    <w:jc w:val="both"/>
                    <w:rPr>
                      <w:rFonts w:ascii="Times New Roman" w:eastAsia="Times New Roman" w:hAnsi="Times New Roman" w:cs="Times New Roman"/>
                      <w:sz w:val="24"/>
                      <w:szCs w:val="24"/>
                      <w:lang w:eastAsia="zh-CN"/>
                    </w:rPr>
                  </w:pPr>
                </w:p>
              </w:tc>
              <w:tc>
                <w:tcPr>
                  <w:tcW w:w="1275" w:type="dxa"/>
                  <w:vAlign w:val="center"/>
                </w:tcPr>
                <w:p w:rsidR="0024056C" w:rsidRPr="004E5D66" w:rsidRDefault="0024056C" w:rsidP="0024056C">
                  <w:pPr>
                    <w:suppressAutoHyphens/>
                    <w:jc w:val="center"/>
                    <w:rPr>
                      <w:rFonts w:ascii="Times New Roman" w:eastAsia="Times New Roman" w:hAnsi="Times New Roman" w:cs="Times New Roman"/>
                      <w:sz w:val="24"/>
                      <w:szCs w:val="24"/>
                      <w:lang w:eastAsia="zh-CN"/>
                    </w:rPr>
                  </w:pPr>
                  <w:r w:rsidRPr="004E5D66">
                    <w:rPr>
                      <w:rFonts w:ascii="Times New Roman" w:eastAsia="Times New Roman" w:hAnsi="Times New Roman" w:cs="Times New Roman"/>
                      <w:sz w:val="24"/>
                      <w:szCs w:val="24"/>
                      <w:lang w:eastAsia="zh-CN"/>
                    </w:rPr>
                    <w:t>20</w:t>
                  </w:r>
                </w:p>
              </w:tc>
            </w:tr>
          </w:tbl>
          <w:p w:rsidR="0024056C" w:rsidRPr="004E5D66" w:rsidRDefault="0024056C" w:rsidP="0024056C">
            <w:pPr>
              <w:suppressAutoHyphens/>
              <w:ind w:firstLine="709"/>
              <w:jc w:val="both"/>
              <w:rPr>
                <w:rFonts w:ascii="Times New Roman" w:eastAsia="Times New Roman" w:hAnsi="Times New Roman"/>
                <w:sz w:val="24"/>
                <w:szCs w:val="24"/>
                <w:lang w:eastAsia="zh-CN"/>
              </w:rPr>
            </w:pPr>
            <w:r w:rsidRPr="004E5D66">
              <w:rPr>
                <w:rFonts w:ascii="Times New Roman" w:eastAsia="Times New Roman" w:hAnsi="Times New Roman"/>
                <w:sz w:val="24"/>
                <w:szCs w:val="24"/>
                <w:lang w:eastAsia="zh-CN"/>
              </w:rPr>
              <w:t>Количество баллов, присуждаемых по показателю оценки «Обеспеченность участника закупки трудовыми ресурсами» определяется путем сложения балов, начисленных участнику по показателям наличия кладовщиков и водителей/водителей-экспедиторов:</w:t>
            </w:r>
          </w:p>
          <w:p w:rsidR="0024056C" w:rsidRPr="004E5D66" w:rsidRDefault="0024056C" w:rsidP="0024056C">
            <w:pPr>
              <w:suppressAutoHyphens/>
              <w:ind w:firstLine="709"/>
              <w:jc w:val="center"/>
              <w:rPr>
                <w:rFonts w:ascii="Times New Roman" w:eastAsia="Times New Roman" w:hAnsi="Times New Roman"/>
                <w:sz w:val="24"/>
                <w:szCs w:val="24"/>
                <w:lang w:eastAsia="zh-CN"/>
              </w:rPr>
            </w:pPr>
            <w:proofErr w:type="spellStart"/>
            <w:r w:rsidRPr="004E5D66">
              <w:rPr>
                <w:rFonts w:ascii="Times New Roman" w:hAnsi="Times New Roman"/>
                <w:sz w:val="24"/>
                <w:szCs w:val="24"/>
                <w:lang w:val="en-US"/>
              </w:rPr>
              <w:t>Rb</w:t>
            </w:r>
            <w:r w:rsidRPr="004E5D66">
              <w:rPr>
                <w:rFonts w:ascii="Times New Roman" w:hAnsi="Times New Roman"/>
                <w:sz w:val="24"/>
                <w:szCs w:val="24"/>
                <w:vertAlign w:val="subscript"/>
                <w:lang w:val="en-US"/>
              </w:rPr>
              <w:t>i</w:t>
            </w:r>
            <w:proofErr w:type="spellEnd"/>
            <w:r w:rsidRPr="004E5D66">
              <w:rPr>
                <w:rFonts w:ascii="Times New Roman" w:eastAsia="Times New Roman" w:hAnsi="Times New Roman"/>
                <w:sz w:val="24"/>
                <w:szCs w:val="24"/>
                <w:lang w:eastAsia="zh-CN"/>
              </w:rPr>
              <w:t xml:space="preserve"> = НЦБ</w:t>
            </w:r>
            <w:r w:rsidRPr="004E5D66">
              <w:rPr>
                <w:rFonts w:ascii="Times New Roman" w:eastAsia="Times New Roman" w:hAnsi="Times New Roman"/>
                <w:sz w:val="24"/>
                <w:szCs w:val="24"/>
                <w:vertAlign w:val="subscript"/>
                <w:lang w:val="en-US" w:eastAsia="zh-CN"/>
              </w:rPr>
              <w:t>i</w:t>
            </w:r>
            <w:r w:rsidRPr="004E5D66">
              <w:rPr>
                <w:rFonts w:ascii="Times New Roman" w:eastAsia="Times New Roman" w:hAnsi="Times New Roman"/>
                <w:sz w:val="24"/>
                <w:szCs w:val="24"/>
                <w:vertAlign w:val="subscript"/>
                <w:lang w:eastAsia="zh-CN"/>
              </w:rPr>
              <w:t xml:space="preserve"> КЛАД</w:t>
            </w:r>
            <w:r w:rsidRPr="004E5D66">
              <w:rPr>
                <w:rFonts w:ascii="Times New Roman" w:eastAsia="Times New Roman" w:hAnsi="Times New Roman"/>
                <w:sz w:val="24"/>
                <w:szCs w:val="24"/>
                <w:lang w:eastAsia="zh-CN"/>
              </w:rPr>
              <w:t xml:space="preserve"> + НЦБ</w:t>
            </w:r>
            <w:r w:rsidRPr="004E5D66">
              <w:rPr>
                <w:rFonts w:ascii="Times New Roman" w:eastAsia="Times New Roman" w:hAnsi="Times New Roman"/>
                <w:sz w:val="24"/>
                <w:szCs w:val="24"/>
                <w:vertAlign w:val="subscript"/>
                <w:lang w:val="en-US" w:eastAsia="zh-CN"/>
              </w:rPr>
              <w:t>i</w:t>
            </w:r>
            <w:r w:rsidRPr="004E5D66">
              <w:rPr>
                <w:rFonts w:ascii="Times New Roman" w:eastAsia="Times New Roman" w:hAnsi="Times New Roman"/>
                <w:sz w:val="24"/>
                <w:szCs w:val="24"/>
                <w:vertAlign w:val="subscript"/>
                <w:lang w:eastAsia="zh-CN"/>
              </w:rPr>
              <w:t xml:space="preserve"> ВОД</w:t>
            </w:r>
            <w:r w:rsidR="001F1F0E" w:rsidRPr="004E5D66">
              <w:rPr>
                <w:rFonts w:ascii="Times New Roman" w:eastAsia="Times New Roman" w:hAnsi="Times New Roman"/>
                <w:sz w:val="24"/>
                <w:szCs w:val="24"/>
                <w:vertAlign w:val="subscript"/>
                <w:lang w:eastAsia="zh-CN"/>
              </w:rPr>
              <w:t xml:space="preserve"> </w:t>
            </w:r>
          </w:p>
          <w:p w:rsidR="0024056C" w:rsidRPr="004E5D66" w:rsidRDefault="0024056C" w:rsidP="0024056C">
            <w:pPr>
              <w:suppressAutoHyphens/>
              <w:ind w:firstLine="709"/>
              <w:jc w:val="both"/>
              <w:rPr>
                <w:rFonts w:ascii="Times New Roman" w:eastAsia="Times New Roman" w:hAnsi="Times New Roman"/>
                <w:sz w:val="24"/>
                <w:szCs w:val="24"/>
                <w:lang w:eastAsia="zh-CN"/>
              </w:rPr>
            </w:pPr>
            <w:r w:rsidRPr="004E5D66">
              <w:rPr>
                <w:rFonts w:ascii="Times New Roman" w:eastAsia="Times New Roman" w:hAnsi="Times New Roman"/>
                <w:sz w:val="24"/>
                <w:szCs w:val="24"/>
                <w:lang w:eastAsia="zh-CN"/>
              </w:rPr>
              <w:t>где:</w:t>
            </w:r>
          </w:p>
          <w:p w:rsidR="0024056C" w:rsidRPr="004E5D66" w:rsidRDefault="0024056C" w:rsidP="0024056C">
            <w:pPr>
              <w:suppressAutoHyphens/>
              <w:ind w:firstLine="709"/>
              <w:jc w:val="both"/>
              <w:rPr>
                <w:rFonts w:ascii="Times New Roman" w:eastAsia="Times New Roman" w:hAnsi="Times New Roman"/>
                <w:sz w:val="24"/>
                <w:szCs w:val="24"/>
                <w:lang w:eastAsia="zh-CN"/>
              </w:rPr>
            </w:pPr>
            <w:proofErr w:type="spellStart"/>
            <w:r w:rsidRPr="004E5D66">
              <w:rPr>
                <w:rFonts w:ascii="Times New Roman" w:hAnsi="Times New Roman"/>
                <w:sz w:val="24"/>
                <w:szCs w:val="24"/>
                <w:lang w:val="en-US"/>
              </w:rPr>
              <w:lastRenderedPageBreak/>
              <w:t>Rb</w:t>
            </w:r>
            <w:r w:rsidRPr="004E5D66">
              <w:rPr>
                <w:rFonts w:ascii="Times New Roman" w:hAnsi="Times New Roman"/>
                <w:sz w:val="24"/>
                <w:szCs w:val="24"/>
                <w:vertAlign w:val="subscript"/>
                <w:lang w:val="en-US"/>
              </w:rPr>
              <w:t>i</w:t>
            </w:r>
            <w:proofErr w:type="spellEnd"/>
            <w:r w:rsidRPr="004E5D66">
              <w:rPr>
                <w:rFonts w:ascii="Times New Roman" w:hAnsi="Times New Roman"/>
                <w:sz w:val="24"/>
                <w:szCs w:val="24"/>
                <w:vertAlign w:val="subscript"/>
              </w:rPr>
              <w:t xml:space="preserve"> - </w:t>
            </w:r>
            <w:r w:rsidRPr="004E5D66">
              <w:rPr>
                <w:rFonts w:ascii="Times New Roman" w:hAnsi="Times New Roman"/>
                <w:sz w:val="24"/>
                <w:szCs w:val="24"/>
              </w:rPr>
              <w:t xml:space="preserve">рейтинг, присуждаемый </w:t>
            </w:r>
            <w:r w:rsidRPr="004E5D66">
              <w:rPr>
                <w:rFonts w:ascii="Times New Roman" w:hAnsi="Times New Roman"/>
                <w:sz w:val="24"/>
                <w:szCs w:val="24"/>
                <w:lang w:val="en-US"/>
              </w:rPr>
              <w:t>i</w:t>
            </w:r>
            <w:r w:rsidRPr="004E5D66">
              <w:rPr>
                <w:rFonts w:ascii="Times New Roman" w:hAnsi="Times New Roman"/>
                <w:sz w:val="24"/>
                <w:szCs w:val="24"/>
              </w:rPr>
              <w:t>-ой заявке по указанному критерию.</w:t>
            </w:r>
          </w:p>
          <w:p w:rsidR="0024056C" w:rsidRPr="004E5D66" w:rsidRDefault="0024056C" w:rsidP="0024056C">
            <w:pPr>
              <w:suppressAutoHyphens/>
              <w:ind w:firstLine="709"/>
              <w:jc w:val="both"/>
              <w:rPr>
                <w:rFonts w:ascii="Times New Roman" w:eastAsia="Times New Roman" w:hAnsi="Times New Roman"/>
                <w:sz w:val="24"/>
                <w:szCs w:val="24"/>
                <w:lang w:eastAsia="zh-CN"/>
              </w:rPr>
            </w:pPr>
            <w:r w:rsidRPr="004E5D66">
              <w:rPr>
                <w:rFonts w:ascii="Times New Roman" w:eastAsia="Times New Roman" w:hAnsi="Times New Roman"/>
                <w:sz w:val="24"/>
                <w:szCs w:val="24"/>
                <w:lang w:eastAsia="zh-CN"/>
              </w:rPr>
              <w:t>НЦБ</w:t>
            </w:r>
            <w:proofErr w:type="gramStart"/>
            <w:r w:rsidRPr="004E5D66">
              <w:rPr>
                <w:rFonts w:ascii="Times New Roman" w:eastAsia="Times New Roman" w:hAnsi="Times New Roman"/>
                <w:sz w:val="24"/>
                <w:szCs w:val="24"/>
                <w:vertAlign w:val="subscript"/>
                <w:lang w:val="en-US" w:eastAsia="zh-CN"/>
              </w:rPr>
              <w:t>I</w:t>
            </w:r>
            <w:proofErr w:type="gramEnd"/>
            <w:r w:rsidRPr="004E5D66">
              <w:rPr>
                <w:rFonts w:ascii="Times New Roman" w:eastAsia="Times New Roman" w:hAnsi="Times New Roman"/>
                <w:sz w:val="24"/>
                <w:szCs w:val="24"/>
                <w:vertAlign w:val="subscript"/>
                <w:lang w:eastAsia="zh-CN"/>
              </w:rPr>
              <w:t xml:space="preserve"> КЛАД</w:t>
            </w:r>
            <w:r w:rsidRPr="004E5D66">
              <w:rPr>
                <w:rFonts w:ascii="Times New Roman" w:eastAsia="Times New Roman" w:hAnsi="Times New Roman"/>
                <w:sz w:val="24"/>
                <w:szCs w:val="24"/>
                <w:lang w:eastAsia="zh-CN"/>
              </w:rPr>
              <w:t xml:space="preserve"> – количество баллов, начисленных участнику по показателю «Наличие у участника закупки кладовщиков и стаж их работы по специальности»;</w:t>
            </w:r>
          </w:p>
          <w:p w:rsidR="0024056C" w:rsidRPr="004E5D66" w:rsidRDefault="0024056C" w:rsidP="0024056C">
            <w:pPr>
              <w:suppressAutoHyphens/>
              <w:ind w:firstLine="709"/>
              <w:jc w:val="both"/>
              <w:rPr>
                <w:rFonts w:ascii="Times New Roman" w:eastAsia="Times New Roman" w:hAnsi="Times New Roman"/>
                <w:sz w:val="24"/>
                <w:szCs w:val="24"/>
                <w:lang w:eastAsia="zh-CN"/>
              </w:rPr>
            </w:pPr>
            <w:r w:rsidRPr="004E5D66">
              <w:rPr>
                <w:rFonts w:ascii="Times New Roman" w:eastAsia="Times New Roman" w:hAnsi="Times New Roman"/>
                <w:sz w:val="24"/>
                <w:szCs w:val="24"/>
                <w:lang w:eastAsia="zh-CN"/>
              </w:rPr>
              <w:t>НЦБ</w:t>
            </w:r>
            <w:proofErr w:type="gramStart"/>
            <w:r w:rsidRPr="004E5D66">
              <w:rPr>
                <w:rFonts w:ascii="Times New Roman" w:eastAsia="Times New Roman" w:hAnsi="Times New Roman"/>
                <w:sz w:val="24"/>
                <w:szCs w:val="24"/>
                <w:vertAlign w:val="subscript"/>
                <w:lang w:val="en-US" w:eastAsia="zh-CN"/>
              </w:rPr>
              <w:t>I</w:t>
            </w:r>
            <w:proofErr w:type="gramEnd"/>
            <w:r w:rsidRPr="004E5D66">
              <w:rPr>
                <w:rFonts w:ascii="Times New Roman" w:eastAsia="Times New Roman" w:hAnsi="Times New Roman"/>
                <w:sz w:val="24"/>
                <w:szCs w:val="24"/>
                <w:vertAlign w:val="subscript"/>
                <w:lang w:eastAsia="zh-CN"/>
              </w:rPr>
              <w:t xml:space="preserve"> КЛАД = </w:t>
            </w:r>
            <w:r w:rsidRPr="004E5D66">
              <w:rPr>
                <w:rFonts w:ascii="Times New Roman" w:eastAsia="Times New Roman" w:hAnsi="Times New Roman"/>
                <w:sz w:val="24"/>
                <w:szCs w:val="24"/>
                <w:lang w:eastAsia="zh-CN"/>
              </w:rPr>
              <w:t>КЗП</w:t>
            </w:r>
            <w:r w:rsidRPr="004E5D66">
              <w:rPr>
                <w:rFonts w:ascii="Times New Roman" w:hAnsi="Times New Roman"/>
                <w:sz w:val="24"/>
                <w:szCs w:val="24"/>
              </w:rPr>
              <w:t xml:space="preserve"> </w:t>
            </w:r>
            <w:r w:rsidRPr="004E5D66">
              <w:rPr>
                <w:rFonts w:ascii="Times New Roman" w:hAnsi="Times New Roman" w:cstheme="minorBidi"/>
                <w:position w:val="-4"/>
                <w:sz w:val="24"/>
                <w:szCs w:val="24"/>
              </w:rPr>
              <w:object w:dxaOrig="180" w:dyaOrig="200" w14:anchorId="1B7525E6">
                <v:shape id="_x0000_i1026" type="#_x0000_t75" style="width:9.15pt;height:9.75pt" o:ole="">
                  <v:imagedata r:id="rId12" o:title=""/>
                </v:shape>
                <o:OLEObject Type="Embed" ProgID="Equation.3" ShapeID="_x0000_i1026" DrawAspect="Content" ObjectID="_1699248943" r:id="rId13"/>
              </w:object>
            </w:r>
            <w:r w:rsidRPr="004E5D66">
              <w:rPr>
                <w:rFonts w:ascii="Times New Roman" w:hAnsi="Times New Roman"/>
                <w:sz w:val="24"/>
                <w:szCs w:val="24"/>
              </w:rPr>
              <w:t>КБ</w:t>
            </w:r>
          </w:p>
          <w:p w:rsidR="0024056C" w:rsidRPr="004E5D66" w:rsidRDefault="0024056C" w:rsidP="0024056C">
            <w:pPr>
              <w:suppressAutoHyphens/>
              <w:ind w:firstLine="709"/>
              <w:jc w:val="both"/>
              <w:rPr>
                <w:rFonts w:ascii="Times New Roman" w:eastAsia="Times New Roman" w:hAnsi="Times New Roman"/>
                <w:sz w:val="24"/>
                <w:szCs w:val="24"/>
                <w:lang w:eastAsia="zh-CN"/>
              </w:rPr>
            </w:pPr>
            <w:r w:rsidRPr="004E5D66">
              <w:rPr>
                <w:rFonts w:ascii="Times New Roman" w:eastAsia="Times New Roman" w:hAnsi="Times New Roman"/>
                <w:sz w:val="24"/>
                <w:szCs w:val="24"/>
                <w:lang w:eastAsia="zh-CN"/>
              </w:rPr>
              <w:t>НЦБ</w:t>
            </w:r>
            <w:proofErr w:type="gramStart"/>
            <w:r w:rsidRPr="004E5D66">
              <w:rPr>
                <w:rFonts w:ascii="Times New Roman" w:eastAsia="Times New Roman" w:hAnsi="Times New Roman"/>
                <w:sz w:val="24"/>
                <w:szCs w:val="24"/>
                <w:vertAlign w:val="subscript"/>
                <w:lang w:val="en-US" w:eastAsia="zh-CN"/>
              </w:rPr>
              <w:t>I</w:t>
            </w:r>
            <w:proofErr w:type="gramEnd"/>
            <w:r w:rsidRPr="004E5D66">
              <w:rPr>
                <w:rFonts w:ascii="Times New Roman" w:eastAsia="Times New Roman" w:hAnsi="Times New Roman"/>
                <w:sz w:val="24"/>
                <w:szCs w:val="24"/>
                <w:vertAlign w:val="subscript"/>
                <w:lang w:eastAsia="zh-CN"/>
              </w:rPr>
              <w:t xml:space="preserve"> ВОД</w:t>
            </w:r>
            <w:r w:rsidRPr="004E5D66">
              <w:rPr>
                <w:rFonts w:ascii="Times New Roman" w:eastAsia="Times New Roman" w:hAnsi="Times New Roman"/>
                <w:sz w:val="24"/>
                <w:szCs w:val="24"/>
                <w:lang w:eastAsia="zh-CN"/>
              </w:rPr>
              <w:t xml:space="preserve"> – количество баллов, начисленных участнику по показателю «Наличие у участника закупки водителей (водителей-экспедиторов) и стаж их работы по специальности».</w:t>
            </w:r>
          </w:p>
          <w:p w:rsidR="0024056C" w:rsidRPr="004E5D66" w:rsidRDefault="0024056C" w:rsidP="0024056C">
            <w:pPr>
              <w:suppressAutoHyphens/>
              <w:ind w:firstLine="709"/>
              <w:jc w:val="both"/>
              <w:rPr>
                <w:rFonts w:ascii="Times New Roman" w:eastAsia="Times New Roman" w:hAnsi="Times New Roman"/>
                <w:sz w:val="24"/>
                <w:szCs w:val="24"/>
                <w:lang w:eastAsia="zh-CN"/>
              </w:rPr>
            </w:pPr>
            <w:r w:rsidRPr="004E5D66">
              <w:rPr>
                <w:rFonts w:ascii="Times New Roman" w:eastAsia="Times New Roman" w:hAnsi="Times New Roman"/>
                <w:sz w:val="24"/>
                <w:szCs w:val="24"/>
                <w:lang w:eastAsia="zh-CN"/>
              </w:rPr>
              <w:t>НЦБ</w:t>
            </w:r>
            <w:proofErr w:type="gramStart"/>
            <w:r w:rsidRPr="004E5D66">
              <w:rPr>
                <w:rFonts w:ascii="Times New Roman" w:eastAsia="Times New Roman" w:hAnsi="Times New Roman"/>
                <w:sz w:val="24"/>
                <w:szCs w:val="24"/>
                <w:vertAlign w:val="subscript"/>
                <w:lang w:val="en-US" w:eastAsia="zh-CN"/>
              </w:rPr>
              <w:t>I</w:t>
            </w:r>
            <w:proofErr w:type="gramEnd"/>
            <w:r w:rsidRPr="004E5D66">
              <w:rPr>
                <w:rFonts w:ascii="Times New Roman" w:eastAsia="Times New Roman" w:hAnsi="Times New Roman"/>
                <w:sz w:val="24"/>
                <w:szCs w:val="24"/>
                <w:vertAlign w:val="subscript"/>
                <w:lang w:eastAsia="zh-CN"/>
              </w:rPr>
              <w:t xml:space="preserve"> ВОД = </w:t>
            </w:r>
            <w:r w:rsidRPr="004E5D66">
              <w:rPr>
                <w:rFonts w:ascii="Times New Roman" w:eastAsia="Times New Roman" w:hAnsi="Times New Roman"/>
                <w:sz w:val="24"/>
                <w:szCs w:val="24"/>
                <w:lang w:eastAsia="zh-CN"/>
              </w:rPr>
              <w:t>КЗП</w:t>
            </w:r>
            <w:r w:rsidRPr="004E5D66">
              <w:rPr>
                <w:rFonts w:ascii="Times New Roman" w:hAnsi="Times New Roman"/>
                <w:sz w:val="24"/>
                <w:szCs w:val="24"/>
              </w:rPr>
              <w:t xml:space="preserve"> </w:t>
            </w:r>
            <w:r w:rsidRPr="004E5D66">
              <w:rPr>
                <w:rFonts w:ascii="Times New Roman" w:hAnsi="Times New Roman" w:cstheme="minorBidi"/>
                <w:position w:val="-4"/>
                <w:sz w:val="24"/>
                <w:szCs w:val="24"/>
              </w:rPr>
              <w:object w:dxaOrig="180" w:dyaOrig="200" w14:anchorId="783BB25B">
                <v:shape id="_x0000_i1027" type="#_x0000_t75" style="width:9.15pt;height:9.75pt" o:ole="">
                  <v:imagedata r:id="rId12" o:title=""/>
                </v:shape>
                <o:OLEObject Type="Embed" ProgID="Equation.3" ShapeID="_x0000_i1027" DrawAspect="Content" ObjectID="_1699248944" r:id="rId14"/>
              </w:object>
            </w:r>
            <w:r w:rsidRPr="004E5D66">
              <w:rPr>
                <w:rFonts w:ascii="Times New Roman" w:hAnsi="Times New Roman"/>
                <w:sz w:val="24"/>
                <w:szCs w:val="24"/>
              </w:rPr>
              <w:t>КБ</w:t>
            </w:r>
          </w:p>
          <w:p w:rsidR="0024056C" w:rsidRPr="004E5D66" w:rsidRDefault="0024056C" w:rsidP="0024056C">
            <w:pPr>
              <w:suppressAutoHyphens/>
              <w:ind w:firstLine="708"/>
              <w:jc w:val="both"/>
              <w:rPr>
                <w:rFonts w:ascii="Times New Roman" w:eastAsia="Times New Roman" w:hAnsi="Times New Roman"/>
                <w:sz w:val="24"/>
                <w:szCs w:val="24"/>
                <w:lang w:eastAsia="zh-CN"/>
              </w:rPr>
            </w:pPr>
            <w:r w:rsidRPr="004E5D66">
              <w:rPr>
                <w:rFonts w:ascii="Times New Roman" w:eastAsia="Times New Roman" w:hAnsi="Times New Roman"/>
                <w:sz w:val="24"/>
                <w:szCs w:val="24"/>
                <w:lang w:eastAsia="zh-CN"/>
              </w:rPr>
              <w:t>К оценке допускаются трудовые ресурсы участника закупки, соответствующие следующим критериям:</w:t>
            </w:r>
          </w:p>
          <w:p w:rsidR="0024056C" w:rsidRPr="004E5D66" w:rsidRDefault="0024056C" w:rsidP="0024056C">
            <w:pPr>
              <w:suppressAutoHyphens/>
              <w:ind w:firstLine="708"/>
              <w:jc w:val="both"/>
              <w:rPr>
                <w:rFonts w:ascii="Times New Roman" w:eastAsia="Times New Roman" w:hAnsi="Times New Roman"/>
                <w:sz w:val="24"/>
                <w:szCs w:val="24"/>
                <w:lang w:eastAsia="zh-CN"/>
              </w:rPr>
            </w:pPr>
            <w:r w:rsidRPr="004E5D66">
              <w:rPr>
                <w:rFonts w:ascii="Times New Roman" w:eastAsia="Times New Roman" w:hAnsi="Times New Roman"/>
                <w:b/>
                <w:sz w:val="24"/>
                <w:szCs w:val="24"/>
                <w:lang w:eastAsia="zh-CN"/>
              </w:rPr>
              <w:t>Кладовщики</w:t>
            </w:r>
            <w:r w:rsidRPr="004E5D66">
              <w:rPr>
                <w:rFonts w:ascii="Times New Roman" w:eastAsia="Times New Roman" w:hAnsi="Times New Roman"/>
                <w:sz w:val="24"/>
                <w:szCs w:val="24"/>
                <w:lang w:eastAsia="zh-CN"/>
              </w:rPr>
              <w:t xml:space="preserve"> должны соответствовать следующим критериям: наличие медицинской книжки, оформленной в соответствии с требованием действующего законодательства Российской Федерации;</w:t>
            </w:r>
          </w:p>
          <w:p w:rsidR="0024056C" w:rsidRPr="004E5D66" w:rsidRDefault="0024056C" w:rsidP="0024056C">
            <w:pPr>
              <w:suppressAutoHyphens/>
              <w:ind w:firstLine="708"/>
              <w:jc w:val="both"/>
              <w:rPr>
                <w:rFonts w:ascii="Times New Roman" w:eastAsia="Times New Roman" w:hAnsi="Times New Roman"/>
                <w:sz w:val="24"/>
                <w:szCs w:val="24"/>
                <w:lang w:eastAsia="zh-CN"/>
              </w:rPr>
            </w:pPr>
            <w:r w:rsidRPr="004E5D66">
              <w:rPr>
                <w:rFonts w:ascii="Times New Roman" w:eastAsia="Times New Roman" w:hAnsi="Times New Roman"/>
                <w:b/>
                <w:sz w:val="24"/>
                <w:szCs w:val="24"/>
                <w:lang w:eastAsia="zh-CN"/>
              </w:rPr>
              <w:t>Водители</w:t>
            </w:r>
            <w:r w:rsidRPr="004E5D66">
              <w:rPr>
                <w:rFonts w:ascii="Times New Roman" w:eastAsia="Times New Roman" w:hAnsi="Times New Roman"/>
                <w:sz w:val="24"/>
                <w:szCs w:val="24"/>
                <w:lang w:eastAsia="zh-CN"/>
              </w:rPr>
              <w:t xml:space="preserve"> </w:t>
            </w:r>
            <w:r w:rsidRPr="004E5D66">
              <w:rPr>
                <w:rFonts w:ascii="Times New Roman" w:eastAsia="Times New Roman" w:hAnsi="Times New Roman"/>
                <w:b/>
                <w:sz w:val="24"/>
                <w:szCs w:val="24"/>
                <w:lang w:eastAsia="zh-CN"/>
              </w:rPr>
              <w:t>(водители-экспедиторы)</w:t>
            </w:r>
            <w:r w:rsidRPr="004E5D66">
              <w:rPr>
                <w:rFonts w:ascii="Times New Roman" w:eastAsia="Times New Roman" w:hAnsi="Times New Roman"/>
                <w:sz w:val="24"/>
                <w:szCs w:val="24"/>
                <w:lang w:eastAsia="zh-CN"/>
              </w:rPr>
              <w:t xml:space="preserve"> должны соответствовать следующим критериям: наличие медицинской книжки, оформленной в соответствии с требованием действующего законодательства Российской Федерации; наличие водительского удостоверения категорий B или С.</w:t>
            </w:r>
            <w:r w:rsidR="00557A29" w:rsidRPr="004E5D66">
              <w:rPr>
                <w:rFonts w:ascii="Times New Roman" w:eastAsia="Times New Roman" w:hAnsi="Times New Roman"/>
                <w:sz w:val="24"/>
                <w:szCs w:val="24"/>
                <w:lang w:eastAsia="zh-CN"/>
              </w:rPr>
              <w:t xml:space="preserve"> </w:t>
            </w:r>
            <w:r w:rsidR="009B4130" w:rsidRPr="004E5D66">
              <w:rPr>
                <w:rFonts w:ascii="Times New Roman" w:eastAsia="Times New Roman" w:hAnsi="Times New Roman"/>
                <w:sz w:val="24"/>
                <w:szCs w:val="24"/>
                <w:lang w:eastAsia="zh-CN"/>
              </w:rPr>
              <w:t xml:space="preserve"> </w:t>
            </w:r>
          </w:p>
          <w:p w:rsidR="0092036F" w:rsidRPr="004E5D66" w:rsidRDefault="0092036F" w:rsidP="0092036F">
            <w:pPr>
              <w:jc w:val="both"/>
              <w:rPr>
                <w:rFonts w:ascii="Times New Roman" w:eastAsia="Times New Roman" w:hAnsi="Times New Roman"/>
                <w:sz w:val="22"/>
                <w:szCs w:val="22"/>
                <w:lang w:eastAsia="ru-RU"/>
              </w:rPr>
            </w:pPr>
            <w:r w:rsidRPr="004E5D66">
              <w:rPr>
                <w:rFonts w:ascii="Times New Roman" w:eastAsia="Times New Roman" w:hAnsi="Times New Roman"/>
                <w:sz w:val="22"/>
                <w:szCs w:val="22"/>
                <w:lang w:eastAsia="ru-RU"/>
              </w:rPr>
              <w:t>Подтверждающие документы, предоставляемые участником в</w:t>
            </w:r>
            <w:r w:rsidR="00A46CA3">
              <w:rPr>
                <w:rFonts w:ascii="Times New Roman" w:eastAsia="Times New Roman" w:hAnsi="Times New Roman"/>
                <w:sz w:val="22"/>
                <w:szCs w:val="22"/>
                <w:lang w:eastAsia="ru-RU"/>
              </w:rPr>
              <w:t xml:space="preserve"> </w:t>
            </w:r>
            <w:r w:rsidRPr="004E5D66">
              <w:rPr>
                <w:rFonts w:ascii="Times New Roman" w:eastAsia="Times New Roman" w:hAnsi="Times New Roman"/>
                <w:sz w:val="22"/>
                <w:szCs w:val="22"/>
                <w:lang w:eastAsia="ru-RU"/>
              </w:rPr>
              <w:t xml:space="preserve">составе заявки: скан-копия штатного расписания участника; заполненная форма «Наличие трудовых ресурсов» (форма 1); заполненная форма «Специалисты участника» (форма 2, заполняется для каждого специалиста); цветные </w:t>
            </w:r>
            <w:proofErr w:type="gramStart"/>
            <w:r w:rsidRPr="004E5D66">
              <w:rPr>
                <w:rFonts w:ascii="Times New Roman" w:eastAsia="Times New Roman" w:hAnsi="Times New Roman"/>
                <w:sz w:val="22"/>
                <w:szCs w:val="22"/>
                <w:lang w:eastAsia="ru-RU"/>
              </w:rPr>
              <w:t>скан-копии</w:t>
            </w:r>
            <w:proofErr w:type="gramEnd"/>
            <w:r w:rsidRPr="004E5D66">
              <w:rPr>
                <w:rFonts w:ascii="Times New Roman" w:eastAsia="Times New Roman" w:hAnsi="Times New Roman"/>
                <w:sz w:val="22"/>
                <w:szCs w:val="22"/>
                <w:lang w:eastAsia="ru-RU"/>
              </w:rPr>
              <w:t xml:space="preserve"> водительского удостоверения (для водителей/водителей-экспедиторов), цветные скан-копии медицинских книжек, цветные скан-копии трудовых книжек специалистов, скан-копии документов, подтверждающих наличие трудовых отношений со специалистом: трудовой договор и, при наличии, приказ о приеме на работу.</w:t>
            </w:r>
          </w:p>
          <w:p w:rsidR="0092036F" w:rsidRPr="004E5D66" w:rsidRDefault="0092036F" w:rsidP="0092036F">
            <w:pPr>
              <w:jc w:val="both"/>
              <w:rPr>
                <w:rFonts w:ascii="Times New Roman" w:eastAsia="Times New Roman" w:hAnsi="Times New Roman"/>
                <w:sz w:val="22"/>
                <w:szCs w:val="22"/>
                <w:lang w:eastAsia="ru-RU"/>
              </w:rPr>
            </w:pPr>
            <w:proofErr w:type="gramStart"/>
            <w:r w:rsidRPr="004E5D66">
              <w:rPr>
                <w:rFonts w:ascii="Times New Roman" w:eastAsia="Times New Roman" w:hAnsi="Times New Roman"/>
                <w:sz w:val="22"/>
                <w:szCs w:val="22"/>
                <w:lang w:eastAsia="ru-RU"/>
              </w:rPr>
              <w:t>В случае предоставления не полного пакета документов в отношении специалиста или предоставления документов, оформленных с нарушением требований, предъявляемых к таким документам, в соответствии с законодательством Российской Федерации или не предоставлении формы «Специалисты участника», в отношении конкретного специалиста или несоответствия сведений в форме «Специалисты участника» предоставляемым документам, комиссия не засчитывает наличие такого специалиста.</w:t>
            </w:r>
            <w:proofErr w:type="gramEnd"/>
            <w:r w:rsidRPr="004E5D66">
              <w:rPr>
                <w:rFonts w:ascii="Times New Roman" w:eastAsia="Times New Roman" w:hAnsi="Times New Roman"/>
                <w:sz w:val="22"/>
                <w:szCs w:val="22"/>
                <w:lang w:eastAsia="ru-RU"/>
              </w:rPr>
              <w:t xml:space="preserve"> В случае не предоставления формы «Наличие трудовых ресурсов» или штатного расписания начисление баллов по данному критерию не производится. В случае выявления в представленных документах недостоверной информации, начисление баллов по данному критерию не производиться. Для оценки заявок по критерию «Квалификация участника закупки» каждой заявке выставляется значение от 0 до 100 баллов. </w:t>
            </w:r>
          </w:p>
          <w:p w:rsidR="0092036F" w:rsidRPr="004E5D66" w:rsidRDefault="0092036F" w:rsidP="0092036F">
            <w:pPr>
              <w:jc w:val="both"/>
              <w:rPr>
                <w:rFonts w:ascii="Times New Roman" w:eastAsia="Times New Roman" w:hAnsi="Times New Roman"/>
                <w:sz w:val="22"/>
                <w:szCs w:val="22"/>
                <w:lang w:eastAsia="ru-RU"/>
              </w:rPr>
            </w:pPr>
            <w:r w:rsidRPr="004E5D66">
              <w:rPr>
                <w:rFonts w:ascii="Times New Roman" w:eastAsia="Times New Roman" w:hAnsi="Times New Roman"/>
                <w:sz w:val="22"/>
                <w:szCs w:val="22"/>
                <w:lang w:eastAsia="ru-RU"/>
              </w:rPr>
              <w:t>Сумма максимальных значений всех показателей этого</w:t>
            </w:r>
            <w:r w:rsidR="00A46CA3">
              <w:rPr>
                <w:rFonts w:ascii="Times New Roman" w:eastAsia="Times New Roman" w:hAnsi="Times New Roman"/>
                <w:sz w:val="22"/>
                <w:szCs w:val="22"/>
                <w:lang w:eastAsia="ru-RU"/>
              </w:rPr>
              <w:t xml:space="preserve"> </w:t>
            </w:r>
            <w:r w:rsidRPr="004E5D66">
              <w:rPr>
                <w:rFonts w:ascii="Times New Roman" w:eastAsia="Times New Roman" w:hAnsi="Times New Roman"/>
                <w:sz w:val="22"/>
                <w:szCs w:val="22"/>
                <w:lang w:eastAsia="ru-RU"/>
              </w:rPr>
              <w:t>критерия, установленных в конкурсной документации, составляет 100</w:t>
            </w:r>
            <w:r w:rsidR="00A46CA3">
              <w:rPr>
                <w:rFonts w:ascii="Times New Roman" w:eastAsia="Times New Roman" w:hAnsi="Times New Roman"/>
                <w:sz w:val="22"/>
                <w:szCs w:val="22"/>
                <w:lang w:eastAsia="ru-RU"/>
              </w:rPr>
              <w:t xml:space="preserve"> </w:t>
            </w:r>
            <w:r w:rsidRPr="004E5D66">
              <w:rPr>
                <w:rFonts w:ascii="Times New Roman" w:eastAsia="Times New Roman" w:hAnsi="Times New Roman"/>
                <w:sz w:val="22"/>
                <w:szCs w:val="22"/>
                <w:lang w:eastAsia="ru-RU"/>
              </w:rPr>
              <w:t>баллов.</w:t>
            </w:r>
          </w:p>
          <w:p w:rsidR="0024056C" w:rsidRPr="004E5D66" w:rsidRDefault="0024056C" w:rsidP="0092036F">
            <w:pPr>
              <w:suppressAutoHyphens/>
              <w:ind w:firstLine="709"/>
              <w:jc w:val="both"/>
              <w:rPr>
                <w:rFonts w:ascii="Times New Roman" w:hAnsi="Times New Roman"/>
                <w:sz w:val="22"/>
                <w:szCs w:val="22"/>
                <w:lang w:eastAsia="zh-CN"/>
              </w:rPr>
            </w:pPr>
          </w:p>
          <w:p w:rsidR="000248B6" w:rsidRPr="004E5D66" w:rsidRDefault="000248B6" w:rsidP="0024056C">
            <w:pPr>
              <w:suppressAutoHyphens/>
              <w:ind w:firstLine="709"/>
              <w:jc w:val="both"/>
              <w:rPr>
                <w:rFonts w:ascii="Times New Roman" w:hAnsi="Times New Roman"/>
                <w:sz w:val="24"/>
                <w:szCs w:val="24"/>
                <w:lang w:eastAsia="zh-CN"/>
              </w:rPr>
            </w:pPr>
          </w:p>
          <w:p w:rsidR="0024056C" w:rsidRPr="004E5D66" w:rsidRDefault="0024056C" w:rsidP="0024056C">
            <w:pPr>
              <w:suppressAutoHyphens/>
              <w:ind w:firstLine="709"/>
              <w:jc w:val="both"/>
              <w:rPr>
                <w:rFonts w:ascii="Times New Roman" w:hAnsi="Times New Roman"/>
                <w:sz w:val="24"/>
                <w:szCs w:val="24"/>
                <w:lang w:eastAsia="zh-CN"/>
              </w:rPr>
            </w:pPr>
          </w:p>
          <w:p w:rsidR="0024056C" w:rsidRPr="004E5D66" w:rsidRDefault="0024056C" w:rsidP="0024056C">
            <w:pPr>
              <w:keepNext/>
              <w:suppressAutoHyphens/>
              <w:jc w:val="right"/>
              <w:outlineLvl w:val="0"/>
              <w:rPr>
                <w:rFonts w:ascii="Times New Roman" w:eastAsia="Arial" w:hAnsi="Times New Roman"/>
                <w:b/>
                <w:kern w:val="1"/>
                <w:sz w:val="24"/>
                <w:szCs w:val="24"/>
              </w:rPr>
            </w:pPr>
            <w:r w:rsidRPr="004E5D66">
              <w:rPr>
                <w:rFonts w:ascii="Times New Roman" w:hAnsi="Times New Roman"/>
                <w:b/>
                <w:bCs/>
                <w:sz w:val="24"/>
                <w:szCs w:val="24"/>
                <w:lang w:eastAsia="ar-SA"/>
              </w:rPr>
              <w:t>Форма 1</w:t>
            </w:r>
          </w:p>
          <w:p w:rsidR="0024056C" w:rsidRPr="004E5D66" w:rsidRDefault="0024056C" w:rsidP="0024056C">
            <w:pPr>
              <w:suppressAutoHyphens/>
              <w:ind w:left="6373"/>
              <w:jc w:val="right"/>
              <w:rPr>
                <w:rFonts w:ascii="Times New Roman" w:eastAsia="Times New Roman" w:hAnsi="Times New Roman"/>
                <w:bCs/>
                <w:sz w:val="24"/>
                <w:szCs w:val="24"/>
                <w:lang w:eastAsia="ar-SA"/>
              </w:rPr>
            </w:pPr>
          </w:p>
          <w:p w:rsidR="0024056C" w:rsidRPr="004E5D66" w:rsidRDefault="0024056C" w:rsidP="0024056C">
            <w:pPr>
              <w:shd w:val="clear" w:color="auto" w:fill="FFFFFF"/>
              <w:ind w:firstLine="426"/>
              <w:jc w:val="center"/>
              <w:rPr>
                <w:rFonts w:ascii="Times New Roman" w:hAnsi="Times New Roman"/>
                <w:b/>
                <w:iCs/>
                <w:sz w:val="24"/>
                <w:szCs w:val="24"/>
              </w:rPr>
            </w:pPr>
            <w:r w:rsidRPr="004E5D66">
              <w:rPr>
                <w:rFonts w:ascii="Times New Roman" w:hAnsi="Times New Roman"/>
                <w:b/>
                <w:iCs/>
                <w:sz w:val="24"/>
                <w:szCs w:val="24"/>
              </w:rPr>
              <w:t xml:space="preserve">ФОРМА «НАЛИЧИЕ </w:t>
            </w:r>
            <w:r w:rsidRPr="004E5D66">
              <w:rPr>
                <w:rFonts w:ascii="Times New Roman" w:hAnsi="Times New Roman"/>
                <w:b/>
                <w:bCs/>
                <w:sz w:val="24"/>
                <w:szCs w:val="24"/>
              </w:rPr>
              <w:t>ТРУДОВЫХ РЕСУРСОВ</w:t>
            </w:r>
            <w:r w:rsidRPr="004E5D66">
              <w:rPr>
                <w:rFonts w:ascii="Times New Roman" w:hAnsi="Times New Roman"/>
                <w:b/>
                <w:i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1801"/>
              <w:gridCol w:w="1801"/>
              <w:gridCol w:w="1802"/>
            </w:tblGrid>
            <w:tr w:rsidR="004E5D66" w:rsidRPr="004E5D66" w:rsidTr="009F3C1E">
              <w:tc>
                <w:tcPr>
                  <w:tcW w:w="1801" w:type="dxa"/>
                </w:tcPr>
                <w:p w:rsidR="0024056C" w:rsidRPr="004E5D66" w:rsidRDefault="0024056C" w:rsidP="0024056C">
                  <w:pPr>
                    <w:jc w:val="center"/>
                    <w:rPr>
                      <w:rFonts w:ascii="Times New Roman" w:eastAsia="Times New Roman" w:hAnsi="Times New Roman" w:cs="Times New Roman"/>
                      <w:b/>
                      <w:bCs/>
                      <w:sz w:val="24"/>
                      <w:szCs w:val="24"/>
                    </w:rPr>
                  </w:pPr>
                  <w:r w:rsidRPr="004E5D66">
                    <w:rPr>
                      <w:rFonts w:ascii="Times New Roman" w:eastAsia="Times New Roman" w:hAnsi="Times New Roman" w:cs="Times New Roman"/>
                      <w:b/>
                      <w:bCs/>
                      <w:sz w:val="24"/>
                      <w:szCs w:val="24"/>
                    </w:rPr>
                    <w:t xml:space="preserve">№ </w:t>
                  </w:r>
                  <w:proofErr w:type="gramStart"/>
                  <w:r w:rsidRPr="004E5D66">
                    <w:rPr>
                      <w:rFonts w:ascii="Times New Roman" w:eastAsia="Times New Roman" w:hAnsi="Times New Roman" w:cs="Times New Roman"/>
                      <w:b/>
                      <w:bCs/>
                      <w:sz w:val="24"/>
                      <w:szCs w:val="24"/>
                    </w:rPr>
                    <w:t>п</w:t>
                  </w:r>
                  <w:proofErr w:type="gramEnd"/>
                  <w:r w:rsidRPr="004E5D66">
                    <w:rPr>
                      <w:rFonts w:ascii="Times New Roman" w:eastAsia="Times New Roman" w:hAnsi="Times New Roman" w:cs="Times New Roman"/>
                      <w:b/>
                      <w:bCs/>
                      <w:sz w:val="24"/>
                      <w:szCs w:val="24"/>
                    </w:rPr>
                    <w:t>/п</w:t>
                  </w:r>
                </w:p>
              </w:tc>
              <w:tc>
                <w:tcPr>
                  <w:tcW w:w="1801" w:type="dxa"/>
                </w:tcPr>
                <w:p w:rsidR="0024056C" w:rsidRPr="004E5D66" w:rsidRDefault="0024056C" w:rsidP="0024056C">
                  <w:pPr>
                    <w:jc w:val="center"/>
                    <w:rPr>
                      <w:rFonts w:ascii="Times New Roman" w:eastAsia="Times New Roman" w:hAnsi="Times New Roman" w:cs="Times New Roman"/>
                      <w:b/>
                      <w:bCs/>
                      <w:sz w:val="24"/>
                      <w:szCs w:val="24"/>
                    </w:rPr>
                  </w:pPr>
                  <w:r w:rsidRPr="004E5D66">
                    <w:rPr>
                      <w:rFonts w:ascii="Times New Roman" w:eastAsia="Times New Roman" w:hAnsi="Times New Roman" w:cs="Times New Roman"/>
                      <w:b/>
                      <w:bCs/>
                      <w:sz w:val="24"/>
                      <w:szCs w:val="24"/>
                    </w:rPr>
                    <w:t>ФИО</w:t>
                  </w:r>
                </w:p>
              </w:tc>
              <w:tc>
                <w:tcPr>
                  <w:tcW w:w="1801" w:type="dxa"/>
                </w:tcPr>
                <w:p w:rsidR="0024056C" w:rsidRPr="004E5D66" w:rsidRDefault="0024056C" w:rsidP="0024056C">
                  <w:pPr>
                    <w:jc w:val="center"/>
                    <w:rPr>
                      <w:rFonts w:ascii="Times New Roman" w:eastAsia="Times New Roman" w:hAnsi="Times New Roman" w:cs="Times New Roman"/>
                      <w:b/>
                      <w:bCs/>
                      <w:sz w:val="24"/>
                      <w:szCs w:val="24"/>
                    </w:rPr>
                  </w:pPr>
                  <w:r w:rsidRPr="004E5D66">
                    <w:rPr>
                      <w:rFonts w:ascii="Times New Roman" w:eastAsia="Times New Roman" w:hAnsi="Times New Roman" w:cs="Times New Roman"/>
                      <w:b/>
                      <w:bCs/>
                      <w:sz w:val="24"/>
                      <w:szCs w:val="24"/>
                    </w:rPr>
                    <w:t xml:space="preserve">Должность в организации </w:t>
                  </w:r>
                  <w:r w:rsidRPr="004E5D66">
                    <w:rPr>
                      <w:rFonts w:ascii="Times New Roman" w:eastAsia="Times New Roman" w:hAnsi="Times New Roman" w:cs="Times New Roman"/>
                      <w:b/>
                      <w:bCs/>
                      <w:sz w:val="24"/>
                      <w:szCs w:val="24"/>
                    </w:rPr>
                    <w:lastRenderedPageBreak/>
                    <w:t>участника</w:t>
                  </w:r>
                </w:p>
              </w:tc>
              <w:tc>
                <w:tcPr>
                  <w:tcW w:w="1802" w:type="dxa"/>
                </w:tcPr>
                <w:p w:rsidR="0024056C" w:rsidRPr="004E5D66" w:rsidRDefault="0024056C" w:rsidP="0024056C">
                  <w:pPr>
                    <w:jc w:val="center"/>
                    <w:rPr>
                      <w:rFonts w:ascii="Times New Roman" w:eastAsia="Times New Roman" w:hAnsi="Times New Roman" w:cs="Times New Roman"/>
                      <w:b/>
                      <w:bCs/>
                      <w:sz w:val="24"/>
                      <w:szCs w:val="24"/>
                    </w:rPr>
                  </w:pPr>
                  <w:r w:rsidRPr="004E5D66">
                    <w:rPr>
                      <w:rFonts w:ascii="Times New Roman" w:eastAsia="Times New Roman" w:hAnsi="Times New Roman" w:cs="Times New Roman"/>
                      <w:b/>
                      <w:bCs/>
                      <w:sz w:val="24"/>
                      <w:szCs w:val="24"/>
                    </w:rPr>
                    <w:lastRenderedPageBreak/>
                    <w:t xml:space="preserve">Стаж работы </w:t>
                  </w:r>
                </w:p>
              </w:tc>
            </w:tr>
            <w:tr w:rsidR="004E5D66" w:rsidRPr="004E5D66" w:rsidTr="009F3C1E">
              <w:tc>
                <w:tcPr>
                  <w:tcW w:w="1801" w:type="dxa"/>
                </w:tcPr>
                <w:p w:rsidR="0024056C" w:rsidRPr="004E5D66" w:rsidRDefault="0024056C" w:rsidP="0024056C">
                  <w:pPr>
                    <w:jc w:val="center"/>
                    <w:rPr>
                      <w:rFonts w:ascii="Times New Roman" w:eastAsia="Times New Roman" w:hAnsi="Times New Roman" w:cs="Times New Roman"/>
                      <w:bCs/>
                      <w:sz w:val="24"/>
                      <w:szCs w:val="24"/>
                    </w:rPr>
                  </w:pPr>
                  <w:r w:rsidRPr="004E5D66">
                    <w:rPr>
                      <w:rFonts w:ascii="Times New Roman" w:eastAsia="Times New Roman" w:hAnsi="Times New Roman" w:cs="Times New Roman"/>
                      <w:bCs/>
                      <w:sz w:val="24"/>
                      <w:szCs w:val="24"/>
                    </w:rPr>
                    <w:lastRenderedPageBreak/>
                    <w:t>1</w:t>
                  </w:r>
                </w:p>
              </w:tc>
              <w:tc>
                <w:tcPr>
                  <w:tcW w:w="1801" w:type="dxa"/>
                </w:tcPr>
                <w:p w:rsidR="0024056C" w:rsidRPr="004E5D66" w:rsidRDefault="0024056C" w:rsidP="0024056C">
                  <w:pPr>
                    <w:jc w:val="center"/>
                    <w:rPr>
                      <w:rFonts w:ascii="Times New Roman" w:eastAsia="Times New Roman" w:hAnsi="Times New Roman" w:cs="Times New Roman"/>
                      <w:b/>
                      <w:bCs/>
                      <w:sz w:val="24"/>
                      <w:szCs w:val="24"/>
                    </w:rPr>
                  </w:pPr>
                </w:p>
              </w:tc>
              <w:tc>
                <w:tcPr>
                  <w:tcW w:w="1801" w:type="dxa"/>
                </w:tcPr>
                <w:p w:rsidR="0024056C" w:rsidRPr="004E5D66" w:rsidRDefault="0024056C" w:rsidP="0024056C">
                  <w:pPr>
                    <w:jc w:val="center"/>
                    <w:rPr>
                      <w:rFonts w:ascii="Times New Roman" w:eastAsia="Times New Roman" w:hAnsi="Times New Roman" w:cs="Times New Roman"/>
                      <w:b/>
                      <w:bCs/>
                      <w:sz w:val="24"/>
                      <w:szCs w:val="24"/>
                    </w:rPr>
                  </w:pPr>
                </w:p>
              </w:tc>
              <w:tc>
                <w:tcPr>
                  <w:tcW w:w="1802" w:type="dxa"/>
                </w:tcPr>
                <w:p w:rsidR="0024056C" w:rsidRPr="004E5D66" w:rsidRDefault="0024056C" w:rsidP="0024056C">
                  <w:pPr>
                    <w:jc w:val="center"/>
                    <w:rPr>
                      <w:rFonts w:ascii="Times New Roman" w:eastAsia="Times New Roman" w:hAnsi="Times New Roman" w:cs="Times New Roman"/>
                      <w:b/>
                      <w:bCs/>
                      <w:sz w:val="24"/>
                      <w:szCs w:val="24"/>
                    </w:rPr>
                  </w:pPr>
                </w:p>
              </w:tc>
            </w:tr>
            <w:tr w:rsidR="004E5D66" w:rsidRPr="004E5D66" w:rsidTr="009F3C1E">
              <w:tc>
                <w:tcPr>
                  <w:tcW w:w="1801" w:type="dxa"/>
                </w:tcPr>
                <w:p w:rsidR="0024056C" w:rsidRPr="004E5D66" w:rsidRDefault="0024056C" w:rsidP="0024056C">
                  <w:pPr>
                    <w:jc w:val="center"/>
                    <w:rPr>
                      <w:rFonts w:ascii="Times New Roman" w:eastAsia="Times New Roman" w:hAnsi="Times New Roman" w:cs="Times New Roman"/>
                      <w:bCs/>
                      <w:sz w:val="24"/>
                      <w:szCs w:val="24"/>
                    </w:rPr>
                  </w:pPr>
                  <w:r w:rsidRPr="004E5D66">
                    <w:rPr>
                      <w:rFonts w:ascii="Times New Roman" w:eastAsia="Times New Roman" w:hAnsi="Times New Roman" w:cs="Times New Roman"/>
                      <w:bCs/>
                      <w:sz w:val="24"/>
                      <w:szCs w:val="24"/>
                    </w:rPr>
                    <w:t>2</w:t>
                  </w:r>
                </w:p>
              </w:tc>
              <w:tc>
                <w:tcPr>
                  <w:tcW w:w="1801" w:type="dxa"/>
                </w:tcPr>
                <w:p w:rsidR="0024056C" w:rsidRPr="004E5D66" w:rsidRDefault="0024056C" w:rsidP="0024056C">
                  <w:pPr>
                    <w:jc w:val="center"/>
                    <w:rPr>
                      <w:rFonts w:ascii="Times New Roman" w:eastAsia="Times New Roman" w:hAnsi="Times New Roman" w:cs="Times New Roman"/>
                      <w:b/>
                      <w:bCs/>
                      <w:sz w:val="24"/>
                      <w:szCs w:val="24"/>
                    </w:rPr>
                  </w:pPr>
                </w:p>
              </w:tc>
              <w:tc>
                <w:tcPr>
                  <w:tcW w:w="1801" w:type="dxa"/>
                </w:tcPr>
                <w:p w:rsidR="0024056C" w:rsidRPr="004E5D66" w:rsidRDefault="0024056C" w:rsidP="0024056C">
                  <w:pPr>
                    <w:jc w:val="center"/>
                    <w:rPr>
                      <w:rFonts w:ascii="Times New Roman" w:eastAsia="Times New Roman" w:hAnsi="Times New Roman" w:cs="Times New Roman"/>
                      <w:b/>
                      <w:bCs/>
                      <w:sz w:val="24"/>
                      <w:szCs w:val="24"/>
                    </w:rPr>
                  </w:pPr>
                </w:p>
              </w:tc>
              <w:tc>
                <w:tcPr>
                  <w:tcW w:w="1802" w:type="dxa"/>
                </w:tcPr>
                <w:p w:rsidR="0024056C" w:rsidRPr="004E5D66" w:rsidRDefault="0024056C" w:rsidP="0024056C">
                  <w:pPr>
                    <w:jc w:val="center"/>
                    <w:rPr>
                      <w:rFonts w:ascii="Times New Roman" w:eastAsia="Times New Roman" w:hAnsi="Times New Roman" w:cs="Times New Roman"/>
                      <w:b/>
                      <w:bCs/>
                      <w:sz w:val="24"/>
                      <w:szCs w:val="24"/>
                    </w:rPr>
                  </w:pPr>
                </w:p>
              </w:tc>
            </w:tr>
            <w:tr w:rsidR="004E5D66" w:rsidRPr="004E5D66" w:rsidTr="009F3C1E">
              <w:tc>
                <w:tcPr>
                  <w:tcW w:w="1801" w:type="dxa"/>
                </w:tcPr>
                <w:p w:rsidR="0024056C" w:rsidRPr="004E5D66" w:rsidRDefault="0024056C" w:rsidP="0024056C">
                  <w:pPr>
                    <w:jc w:val="center"/>
                    <w:rPr>
                      <w:rFonts w:ascii="Times New Roman" w:eastAsia="Times New Roman" w:hAnsi="Times New Roman" w:cs="Times New Roman"/>
                      <w:bCs/>
                      <w:sz w:val="24"/>
                      <w:szCs w:val="24"/>
                    </w:rPr>
                  </w:pPr>
                  <w:r w:rsidRPr="004E5D66">
                    <w:rPr>
                      <w:rFonts w:ascii="Times New Roman" w:eastAsia="Times New Roman" w:hAnsi="Times New Roman" w:cs="Times New Roman"/>
                      <w:bCs/>
                      <w:sz w:val="24"/>
                      <w:szCs w:val="24"/>
                    </w:rPr>
                    <w:t>…</w:t>
                  </w:r>
                </w:p>
              </w:tc>
              <w:tc>
                <w:tcPr>
                  <w:tcW w:w="1801" w:type="dxa"/>
                </w:tcPr>
                <w:p w:rsidR="0024056C" w:rsidRPr="004E5D66" w:rsidRDefault="0024056C" w:rsidP="0024056C">
                  <w:pPr>
                    <w:jc w:val="center"/>
                    <w:rPr>
                      <w:rFonts w:ascii="Times New Roman" w:eastAsia="Times New Roman" w:hAnsi="Times New Roman" w:cs="Times New Roman"/>
                      <w:b/>
                      <w:bCs/>
                      <w:sz w:val="24"/>
                      <w:szCs w:val="24"/>
                    </w:rPr>
                  </w:pPr>
                </w:p>
              </w:tc>
              <w:tc>
                <w:tcPr>
                  <w:tcW w:w="1801" w:type="dxa"/>
                </w:tcPr>
                <w:p w:rsidR="0024056C" w:rsidRPr="004E5D66" w:rsidRDefault="0024056C" w:rsidP="0024056C">
                  <w:pPr>
                    <w:jc w:val="center"/>
                    <w:rPr>
                      <w:rFonts w:ascii="Times New Roman" w:eastAsia="Times New Roman" w:hAnsi="Times New Roman" w:cs="Times New Roman"/>
                      <w:b/>
                      <w:bCs/>
                      <w:sz w:val="24"/>
                      <w:szCs w:val="24"/>
                    </w:rPr>
                  </w:pPr>
                </w:p>
              </w:tc>
              <w:tc>
                <w:tcPr>
                  <w:tcW w:w="1802" w:type="dxa"/>
                </w:tcPr>
                <w:p w:rsidR="0024056C" w:rsidRPr="004E5D66" w:rsidRDefault="0024056C" w:rsidP="0024056C">
                  <w:pPr>
                    <w:jc w:val="center"/>
                    <w:rPr>
                      <w:rFonts w:ascii="Times New Roman" w:eastAsia="Times New Roman" w:hAnsi="Times New Roman" w:cs="Times New Roman"/>
                      <w:b/>
                      <w:bCs/>
                      <w:sz w:val="24"/>
                      <w:szCs w:val="24"/>
                    </w:rPr>
                  </w:pPr>
                </w:p>
              </w:tc>
            </w:tr>
          </w:tbl>
          <w:p w:rsidR="0024056C" w:rsidRPr="004E5D66" w:rsidRDefault="0024056C" w:rsidP="0024056C">
            <w:pPr>
              <w:suppressAutoHyphens/>
              <w:ind w:firstLine="709"/>
              <w:jc w:val="both"/>
              <w:rPr>
                <w:rFonts w:ascii="Times New Roman" w:eastAsia="Times New Roman" w:hAnsi="Times New Roman"/>
                <w:sz w:val="24"/>
                <w:szCs w:val="24"/>
                <w:lang w:eastAsia="zh-CN"/>
              </w:rPr>
            </w:pPr>
          </w:p>
          <w:p w:rsidR="0024056C" w:rsidRPr="004E5D66" w:rsidRDefault="0024056C" w:rsidP="0024056C">
            <w:pPr>
              <w:suppressAutoHyphens/>
              <w:ind w:firstLine="709"/>
              <w:jc w:val="both"/>
              <w:rPr>
                <w:rFonts w:ascii="Times New Roman" w:eastAsia="Times New Roman" w:hAnsi="Times New Roman"/>
                <w:sz w:val="24"/>
                <w:szCs w:val="24"/>
                <w:lang w:eastAsia="zh-CN"/>
              </w:rPr>
            </w:pPr>
          </w:p>
          <w:p w:rsidR="0024056C" w:rsidRPr="004E5D66" w:rsidRDefault="0024056C" w:rsidP="0024056C">
            <w:pPr>
              <w:suppressAutoHyphens/>
              <w:ind w:firstLine="709"/>
              <w:jc w:val="both"/>
              <w:rPr>
                <w:rFonts w:ascii="Times New Roman" w:eastAsia="Times New Roman" w:hAnsi="Times New Roman"/>
                <w:sz w:val="24"/>
                <w:szCs w:val="24"/>
                <w:lang w:eastAsia="zh-CN"/>
              </w:rPr>
            </w:pPr>
          </w:p>
          <w:p w:rsidR="0024056C" w:rsidRPr="004E5D66" w:rsidRDefault="0024056C" w:rsidP="0024056C">
            <w:pPr>
              <w:keepNext/>
              <w:suppressAutoHyphens/>
              <w:jc w:val="right"/>
              <w:outlineLvl w:val="0"/>
              <w:rPr>
                <w:rFonts w:ascii="Times New Roman" w:hAnsi="Times New Roman"/>
                <w:b/>
                <w:bCs/>
                <w:sz w:val="24"/>
                <w:szCs w:val="24"/>
                <w:lang w:eastAsia="ar-SA"/>
              </w:rPr>
            </w:pPr>
            <w:r w:rsidRPr="004E5D66">
              <w:rPr>
                <w:rFonts w:ascii="Times New Roman" w:hAnsi="Times New Roman"/>
                <w:b/>
                <w:bCs/>
                <w:sz w:val="24"/>
                <w:szCs w:val="24"/>
                <w:lang w:eastAsia="ar-SA"/>
              </w:rPr>
              <w:t>Форма 2</w:t>
            </w:r>
          </w:p>
          <w:p w:rsidR="0024056C" w:rsidRPr="004E5D66" w:rsidRDefault="0024056C" w:rsidP="0024056C">
            <w:pPr>
              <w:keepNext/>
              <w:suppressAutoHyphens/>
              <w:jc w:val="right"/>
              <w:outlineLvl w:val="0"/>
              <w:rPr>
                <w:rFonts w:ascii="Times New Roman" w:hAnsi="Times New Roman"/>
                <w:b/>
                <w:bCs/>
                <w:sz w:val="24"/>
                <w:szCs w:val="24"/>
                <w:lang w:eastAsia="ar-SA"/>
              </w:rPr>
            </w:pPr>
          </w:p>
          <w:p w:rsidR="0024056C" w:rsidRPr="004E5D66" w:rsidRDefault="0024056C" w:rsidP="0024056C">
            <w:pPr>
              <w:jc w:val="center"/>
              <w:rPr>
                <w:rFonts w:ascii="Times New Roman" w:hAnsi="Times New Roman"/>
                <w:b/>
                <w:bCs/>
                <w:sz w:val="24"/>
                <w:szCs w:val="24"/>
              </w:rPr>
            </w:pPr>
            <w:r w:rsidRPr="004E5D66">
              <w:rPr>
                <w:rFonts w:ascii="Times New Roman" w:hAnsi="Times New Roman"/>
                <w:b/>
                <w:bCs/>
                <w:sz w:val="24"/>
                <w:szCs w:val="24"/>
              </w:rPr>
              <w:t>ФОРМА: «СПЕЦИАЛИСТЫ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2"/>
              <w:gridCol w:w="3603"/>
            </w:tblGrid>
            <w:tr w:rsidR="004E5D66" w:rsidRPr="004E5D66" w:rsidTr="009F3C1E">
              <w:tc>
                <w:tcPr>
                  <w:tcW w:w="3602" w:type="dxa"/>
                </w:tcPr>
                <w:p w:rsidR="0024056C" w:rsidRPr="004E5D66" w:rsidRDefault="0024056C" w:rsidP="0024056C">
                  <w:pPr>
                    <w:rPr>
                      <w:rFonts w:ascii="Times New Roman" w:eastAsia="Times New Roman" w:hAnsi="Times New Roman" w:cs="Times New Roman"/>
                      <w:bCs/>
                      <w:sz w:val="24"/>
                      <w:szCs w:val="24"/>
                    </w:rPr>
                  </w:pPr>
                  <w:r w:rsidRPr="004E5D66">
                    <w:rPr>
                      <w:rFonts w:ascii="Times New Roman" w:eastAsia="Times New Roman" w:hAnsi="Times New Roman" w:cs="Times New Roman"/>
                      <w:bCs/>
                      <w:sz w:val="24"/>
                      <w:szCs w:val="24"/>
                    </w:rPr>
                    <w:t>ФИО специалиста</w:t>
                  </w:r>
                </w:p>
              </w:tc>
              <w:tc>
                <w:tcPr>
                  <w:tcW w:w="3603" w:type="dxa"/>
                </w:tcPr>
                <w:p w:rsidR="0024056C" w:rsidRPr="004E5D66" w:rsidRDefault="0024056C" w:rsidP="0024056C">
                  <w:pPr>
                    <w:jc w:val="center"/>
                    <w:rPr>
                      <w:rFonts w:ascii="Times New Roman" w:eastAsia="Times New Roman" w:hAnsi="Times New Roman" w:cs="Times New Roman"/>
                      <w:bCs/>
                      <w:sz w:val="24"/>
                      <w:szCs w:val="24"/>
                    </w:rPr>
                  </w:pPr>
                </w:p>
              </w:tc>
            </w:tr>
            <w:tr w:rsidR="004E5D66" w:rsidRPr="004E5D66" w:rsidTr="009F3C1E">
              <w:tc>
                <w:tcPr>
                  <w:tcW w:w="3602" w:type="dxa"/>
                </w:tcPr>
                <w:p w:rsidR="0024056C" w:rsidRPr="004E5D66" w:rsidRDefault="0024056C" w:rsidP="0024056C">
                  <w:pPr>
                    <w:rPr>
                      <w:rFonts w:ascii="Times New Roman" w:eastAsia="Times New Roman" w:hAnsi="Times New Roman" w:cs="Times New Roman"/>
                      <w:bCs/>
                      <w:sz w:val="24"/>
                      <w:szCs w:val="24"/>
                    </w:rPr>
                  </w:pPr>
                  <w:r w:rsidRPr="004E5D66">
                    <w:rPr>
                      <w:rFonts w:ascii="Times New Roman" w:eastAsia="Times New Roman" w:hAnsi="Times New Roman" w:cs="Times New Roman"/>
                      <w:bCs/>
                      <w:sz w:val="24"/>
                      <w:szCs w:val="24"/>
                    </w:rPr>
                    <w:t xml:space="preserve">Стаж работы </w:t>
                  </w:r>
                </w:p>
              </w:tc>
              <w:tc>
                <w:tcPr>
                  <w:tcW w:w="3603" w:type="dxa"/>
                </w:tcPr>
                <w:p w:rsidR="0024056C" w:rsidRPr="004E5D66" w:rsidRDefault="0024056C" w:rsidP="0024056C">
                  <w:pPr>
                    <w:jc w:val="center"/>
                    <w:rPr>
                      <w:rFonts w:ascii="Times New Roman" w:eastAsia="Times New Roman" w:hAnsi="Times New Roman" w:cs="Times New Roman"/>
                      <w:bCs/>
                      <w:sz w:val="24"/>
                      <w:szCs w:val="24"/>
                    </w:rPr>
                  </w:pPr>
                </w:p>
              </w:tc>
            </w:tr>
            <w:tr w:rsidR="004E5D66" w:rsidRPr="004E5D66" w:rsidTr="009F3C1E">
              <w:tc>
                <w:tcPr>
                  <w:tcW w:w="3602" w:type="dxa"/>
                </w:tcPr>
                <w:p w:rsidR="0024056C" w:rsidRPr="004E5D66" w:rsidRDefault="0024056C" w:rsidP="0024056C">
                  <w:pPr>
                    <w:rPr>
                      <w:rFonts w:ascii="Times New Roman" w:eastAsia="Times New Roman" w:hAnsi="Times New Roman" w:cs="Times New Roman"/>
                      <w:bCs/>
                      <w:sz w:val="24"/>
                      <w:szCs w:val="24"/>
                    </w:rPr>
                  </w:pPr>
                  <w:r w:rsidRPr="004E5D66">
                    <w:rPr>
                      <w:rFonts w:ascii="Times New Roman" w:eastAsia="Times New Roman" w:hAnsi="Times New Roman" w:cs="Times New Roman"/>
                      <w:bCs/>
                      <w:sz w:val="24"/>
                      <w:szCs w:val="24"/>
                    </w:rPr>
                    <w:t>Должность в организации участника</w:t>
                  </w:r>
                </w:p>
              </w:tc>
              <w:tc>
                <w:tcPr>
                  <w:tcW w:w="3603" w:type="dxa"/>
                </w:tcPr>
                <w:p w:rsidR="0024056C" w:rsidRPr="004E5D66" w:rsidRDefault="0024056C" w:rsidP="0024056C">
                  <w:pPr>
                    <w:jc w:val="center"/>
                    <w:rPr>
                      <w:rFonts w:ascii="Times New Roman" w:eastAsia="Times New Roman" w:hAnsi="Times New Roman" w:cs="Times New Roman"/>
                      <w:bCs/>
                      <w:sz w:val="24"/>
                      <w:szCs w:val="24"/>
                    </w:rPr>
                  </w:pPr>
                </w:p>
              </w:tc>
            </w:tr>
            <w:tr w:rsidR="004E5D66" w:rsidRPr="004E5D66" w:rsidTr="009F3C1E">
              <w:tc>
                <w:tcPr>
                  <w:tcW w:w="3602" w:type="dxa"/>
                </w:tcPr>
                <w:p w:rsidR="0024056C" w:rsidRPr="004E5D66" w:rsidRDefault="0024056C" w:rsidP="0024056C">
                  <w:pPr>
                    <w:rPr>
                      <w:rFonts w:ascii="Times New Roman" w:eastAsia="Times New Roman" w:hAnsi="Times New Roman" w:cs="Times New Roman"/>
                      <w:bCs/>
                      <w:sz w:val="24"/>
                      <w:szCs w:val="24"/>
                    </w:rPr>
                  </w:pPr>
                  <w:r w:rsidRPr="004E5D66">
                    <w:rPr>
                      <w:rFonts w:ascii="Times New Roman" w:eastAsia="Times New Roman" w:hAnsi="Times New Roman" w:cs="Times New Roman"/>
                      <w:bCs/>
                      <w:sz w:val="24"/>
                      <w:szCs w:val="24"/>
                    </w:rPr>
                    <w:t>Номер и дата выдачи трудовой книжки</w:t>
                  </w:r>
                </w:p>
              </w:tc>
              <w:tc>
                <w:tcPr>
                  <w:tcW w:w="3603" w:type="dxa"/>
                </w:tcPr>
                <w:p w:rsidR="0024056C" w:rsidRPr="004E5D66" w:rsidRDefault="0024056C" w:rsidP="0024056C">
                  <w:pPr>
                    <w:jc w:val="center"/>
                    <w:rPr>
                      <w:rFonts w:ascii="Times New Roman" w:eastAsia="Times New Roman" w:hAnsi="Times New Roman" w:cs="Times New Roman"/>
                      <w:bCs/>
                      <w:sz w:val="24"/>
                      <w:szCs w:val="24"/>
                    </w:rPr>
                  </w:pPr>
                </w:p>
              </w:tc>
            </w:tr>
            <w:tr w:rsidR="004E5D66" w:rsidRPr="004E5D66" w:rsidTr="009F3C1E">
              <w:tc>
                <w:tcPr>
                  <w:tcW w:w="3602" w:type="dxa"/>
                </w:tcPr>
                <w:p w:rsidR="0024056C" w:rsidRPr="004E5D66" w:rsidRDefault="0024056C" w:rsidP="0024056C">
                  <w:pPr>
                    <w:rPr>
                      <w:rFonts w:ascii="Times New Roman" w:eastAsia="Times New Roman" w:hAnsi="Times New Roman" w:cs="Times New Roman"/>
                      <w:bCs/>
                      <w:sz w:val="24"/>
                      <w:szCs w:val="24"/>
                    </w:rPr>
                  </w:pPr>
                  <w:r w:rsidRPr="004E5D66">
                    <w:rPr>
                      <w:rFonts w:ascii="Times New Roman" w:eastAsia="Times New Roman" w:hAnsi="Times New Roman" w:cs="Times New Roman"/>
                      <w:bCs/>
                      <w:sz w:val="24"/>
                      <w:szCs w:val="24"/>
                    </w:rPr>
                    <w:t>Номер и дата выдачи медицинской книжки</w:t>
                  </w:r>
                </w:p>
              </w:tc>
              <w:tc>
                <w:tcPr>
                  <w:tcW w:w="3603" w:type="dxa"/>
                </w:tcPr>
                <w:p w:rsidR="0024056C" w:rsidRPr="004E5D66" w:rsidRDefault="0024056C" w:rsidP="0024056C">
                  <w:pPr>
                    <w:jc w:val="center"/>
                    <w:rPr>
                      <w:rFonts w:ascii="Times New Roman" w:eastAsia="Times New Roman" w:hAnsi="Times New Roman" w:cs="Times New Roman"/>
                      <w:bCs/>
                      <w:sz w:val="24"/>
                      <w:szCs w:val="24"/>
                    </w:rPr>
                  </w:pPr>
                </w:p>
              </w:tc>
            </w:tr>
            <w:tr w:rsidR="004E5D66" w:rsidRPr="004E5D66" w:rsidTr="009F3C1E">
              <w:tc>
                <w:tcPr>
                  <w:tcW w:w="3602" w:type="dxa"/>
                </w:tcPr>
                <w:p w:rsidR="0024056C" w:rsidRPr="004E5D66" w:rsidRDefault="0024056C" w:rsidP="0024056C">
                  <w:pPr>
                    <w:rPr>
                      <w:rFonts w:ascii="Times New Roman" w:eastAsia="Times New Roman" w:hAnsi="Times New Roman" w:cs="Times New Roman"/>
                      <w:bCs/>
                      <w:sz w:val="24"/>
                      <w:szCs w:val="24"/>
                    </w:rPr>
                  </w:pPr>
                  <w:r w:rsidRPr="004E5D66">
                    <w:rPr>
                      <w:rFonts w:ascii="Times New Roman" w:eastAsia="Times New Roman" w:hAnsi="Times New Roman" w:cs="Times New Roman"/>
                      <w:bCs/>
                      <w:sz w:val="24"/>
                      <w:szCs w:val="24"/>
                    </w:rPr>
                    <w:t>Номер и дата приказа о приеме на работу (при наличии)</w:t>
                  </w:r>
                </w:p>
              </w:tc>
              <w:tc>
                <w:tcPr>
                  <w:tcW w:w="3603" w:type="dxa"/>
                </w:tcPr>
                <w:p w:rsidR="0024056C" w:rsidRPr="004E5D66" w:rsidRDefault="0024056C" w:rsidP="0024056C">
                  <w:pPr>
                    <w:jc w:val="center"/>
                    <w:rPr>
                      <w:rFonts w:ascii="Times New Roman" w:eastAsia="Times New Roman" w:hAnsi="Times New Roman" w:cs="Times New Roman"/>
                      <w:bCs/>
                      <w:sz w:val="24"/>
                      <w:szCs w:val="24"/>
                    </w:rPr>
                  </w:pPr>
                </w:p>
              </w:tc>
            </w:tr>
            <w:tr w:rsidR="004E5D66" w:rsidRPr="004E5D66" w:rsidTr="009F3C1E">
              <w:tc>
                <w:tcPr>
                  <w:tcW w:w="3602" w:type="dxa"/>
                </w:tcPr>
                <w:p w:rsidR="0024056C" w:rsidRPr="004E5D66" w:rsidRDefault="0024056C" w:rsidP="0024056C">
                  <w:pPr>
                    <w:rPr>
                      <w:rFonts w:ascii="Times New Roman" w:eastAsia="Times New Roman" w:hAnsi="Times New Roman" w:cs="Times New Roman"/>
                      <w:bCs/>
                      <w:sz w:val="24"/>
                      <w:szCs w:val="24"/>
                    </w:rPr>
                  </w:pPr>
                  <w:r w:rsidRPr="004E5D66">
                    <w:rPr>
                      <w:rFonts w:ascii="Times New Roman" w:eastAsia="Times New Roman" w:hAnsi="Times New Roman" w:cs="Times New Roman"/>
                      <w:bCs/>
                      <w:sz w:val="24"/>
                      <w:szCs w:val="24"/>
                    </w:rPr>
                    <w:t>Номер и дата трудового договора со специалистом</w:t>
                  </w:r>
                </w:p>
              </w:tc>
              <w:tc>
                <w:tcPr>
                  <w:tcW w:w="3603" w:type="dxa"/>
                </w:tcPr>
                <w:p w:rsidR="0024056C" w:rsidRPr="004E5D66" w:rsidRDefault="0024056C" w:rsidP="0024056C">
                  <w:pPr>
                    <w:jc w:val="center"/>
                    <w:rPr>
                      <w:rFonts w:ascii="Times New Roman" w:eastAsia="Times New Roman" w:hAnsi="Times New Roman" w:cs="Times New Roman"/>
                      <w:bCs/>
                      <w:sz w:val="24"/>
                      <w:szCs w:val="24"/>
                    </w:rPr>
                  </w:pPr>
                </w:p>
              </w:tc>
            </w:tr>
          </w:tbl>
          <w:p w:rsidR="0024056C" w:rsidRPr="004E5D66" w:rsidRDefault="0024056C" w:rsidP="0024056C">
            <w:pPr>
              <w:suppressAutoHyphens/>
              <w:ind w:firstLine="709"/>
              <w:jc w:val="both"/>
              <w:rPr>
                <w:rFonts w:ascii="Times New Roman" w:eastAsia="Times New Roman" w:hAnsi="Times New Roman"/>
                <w:sz w:val="24"/>
                <w:szCs w:val="24"/>
                <w:lang w:eastAsia="zh-CN"/>
              </w:rPr>
            </w:pPr>
          </w:p>
          <w:p w:rsidR="0024056C" w:rsidRPr="004E5D66" w:rsidRDefault="0024056C" w:rsidP="0024056C">
            <w:pPr>
              <w:ind w:firstLine="567"/>
              <w:jc w:val="both"/>
              <w:rPr>
                <w:rFonts w:ascii="Times New Roman" w:hAnsi="Times New Roman"/>
                <w:sz w:val="24"/>
                <w:szCs w:val="24"/>
              </w:rPr>
            </w:pPr>
            <w:r w:rsidRPr="004E5D66">
              <w:rPr>
                <w:rFonts w:ascii="Times New Roman" w:hAnsi="Times New Roman"/>
                <w:sz w:val="24"/>
                <w:szCs w:val="24"/>
              </w:rPr>
              <w:t xml:space="preserve">Примечание: </w:t>
            </w:r>
          </w:p>
          <w:p w:rsidR="0024056C" w:rsidRPr="004E5D66" w:rsidRDefault="0024056C" w:rsidP="0024056C">
            <w:pPr>
              <w:ind w:firstLine="567"/>
              <w:jc w:val="both"/>
              <w:rPr>
                <w:rFonts w:ascii="Times New Roman" w:hAnsi="Times New Roman"/>
                <w:sz w:val="24"/>
                <w:szCs w:val="24"/>
              </w:rPr>
            </w:pPr>
            <w:r w:rsidRPr="004E5D66">
              <w:rPr>
                <w:rFonts w:ascii="Times New Roman" w:hAnsi="Times New Roman"/>
                <w:sz w:val="24"/>
                <w:szCs w:val="24"/>
              </w:rPr>
              <w:t>Данная форма заполняется на каждого сотрудника (отдельно на кладовщика и водителя/водителя-экспедитора).</w:t>
            </w:r>
          </w:p>
        </w:tc>
        <w:tc>
          <w:tcPr>
            <w:tcW w:w="1275" w:type="dxa"/>
            <w:tcBorders>
              <w:left w:val="single" w:sz="4" w:space="0" w:color="auto"/>
            </w:tcBorders>
            <w:shd w:val="clear" w:color="auto" w:fill="FFFFFF" w:themeFill="background1"/>
          </w:tcPr>
          <w:p w:rsidR="0024056C" w:rsidRPr="004E5D66" w:rsidRDefault="0024056C" w:rsidP="0024056C">
            <w:pPr>
              <w:suppressAutoHyphens/>
              <w:jc w:val="center"/>
              <w:outlineLvl w:val="4"/>
              <w:rPr>
                <w:rFonts w:ascii="Times New Roman" w:eastAsia="Times New Roman" w:hAnsi="Times New Roman"/>
                <w:b/>
                <w:sz w:val="24"/>
                <w:lang w:eastAsia="ru-RU"/>
              </w:rPr>
            </w:pPr>
          </w:p>
        </w:tc>
        <w:tc>
          <w:tcPr>
            <w:tcW w:w="1275" w:type="dxa"/>
            <w:shd w:val="clear" w:color="auto" w:fill="FFFFFF" w:themeFill="background1"/>
          </w:tcPr>
          <w:p w:rsidR="0024056C" w:rsidRPr="004E5D66" w:rsidRDefault="0024056C" w:rsidP="0024056C">
            <w:pPr>
              <w:suppressAutoHyphens/>
              <w:jc w:val="center"/>
              <w:outlineLvl w:val="4"/>
              <w:rPr>
                <w:rFonts w:ascii="Times New Roman" w:eastAsia="Times New Roman" w:hAnsi="Times New Roman"/>
                <w:b/>
                <w:sz w:val="24"/>
                <w:lang w:eastAsia="ru-RU"/>
              </w:rPr>
            </w:pPr>
          </w:p>
        </w:tc>
      </w:tr>
    </w:tbl>
    <w:p w:rsidR="0024056C" w:rsidRPr="004E5D66" w:rsidRDefault="0024056C" w:rsidP="0024056C">
      <w:pPr>
        <w:spacing w:before="180" w:line="234" w:lineRule="exact"/>
        <w:rPr>
          <w:rFonts w:ascii="Times New Roman" w:eastAsia="Times New Roman" w:hAnsi="Times New Roman" w:cs="Times New Roman"/>
          <w:sz w:val="24"/>
          <w:szCs w:val="24"/>
          <w:lang w:eastAsia="ru-RU"/>
        </w:rPr>
      </w:pPr>
      <w:r w:rsidRPr="004E5D66">
        <w:rPr>
          <w:rFonts w:ascii="Times New Roman" w:eastAsia="Times New Roman" w:hAnsi="Times New Roman" w:cs="Times New Roman"/>
          <w:sz w:val="24"/>
          <w:szCs w:val="24"/>
        </w:rPr>
        <w:lastRenderedPageBreak/>
        <w:t xml:space="preserve">ИТОГОВЫЙ РЕЙТИНГ </w:t>
      </w:r>
      <w:proofErr w:type="spellStart"/>
      <w:r w:rsidRPr="004E5D66">
        <w:rPr>
          <w:rFonts w:ascii="Times New Roman" w:eastAsia="Times New Roman" w:hAnsi="Times New Roman" w:cs="Times New Roman"/>
          <w:sz w:val="24"/>
          <w:szCs w:val="24"/>
          <w:lang w:val="en-US"/>
        </w:rPr>
        <w:t>R</w:t>
      </w:r>
      <w:r w:rsidRPr="004E5D66">
        <w:rPr>
          <w:rFonts w:ascii="Times New Roman" w:eastAsia="Times New Roman" w:hAnsi="Times New Roman" w:cs="Times New Roman"/>
          <w:sz w:val="24"/>
          <w:szCs w:val="24"/>
          <w:vertAlign w:val="subscript"/>
          <w:lang w:val="en-US"/>
        </w:rPr>
        <w:t>i</w:t>
      </w:r>
      <w:proofErr w:type="spellEnd"/>
      <w:r w:rsidRPr="004E5D66">
        <w:rPr>
          <w:rFonts w:ascii="Times New Roman" w:eastAsia="Times New Roman" w:hAnsi="Times New Roman" w:cs="Times New Roman"/>
          <w:sz w:val="24"/>
          <w:szCs w:val="24"/>
        </w:rPr>
        <w:t xml:space="preserve"> =  </w:t>
      </w:r>
      <w:proofErr w:type="spellStart"/>
      <w:r w:rsidRPr="004E5D66">
        <w:rPr>
          <w:rFonts w:ascii="Times New Roman" w:eastAsia="Times New Roman" w:hAnsi="Times New Roman" w:cs="Times New Roman"/>
          <w:sz w:val="24"/>
          <w:szCs w:val="24"/>
          <w:lang w:val="en-US"/>
        </w:rPr>
        <w:t>R</w:t>
      </w:r>
      <w:r w:rsidRPr="004E5D66">
        <w:rPr>
          <w:rFonts w:ascii="Times New Roman" w:eastAsia="Times New Roman" w:hAnsi="Times New Roman" w:cs="Times New Roman"/>
          <w:sz w:val="24"/>
          <w:szCs w:val="24"/>
          <w:vertAlign w:val="subscript"/>
          <w:lang w:val="en-US"/>
        </w:rPr>
        <w:t>a</w:t>
      </w:r>
      <w:r w:rsidRPr="004E5D66">
        <w:rPr>
          <w:rFonts w:ascii="Times New Roman" w:eastAsia="Times New Roman" w:hAnsi="Times New Roman" w:cs="Times New Roman"/>
          <w:sz w:val="24"/>
          <w:szCs w:val="24"/>
          <w:vertAlign w:val="superscript"/>
          <w:lang w:val="en-US"/>
        </w:rPr>
        <w:t>i</w:t>
      </w:r>
      <w:proofErr w:type="spellEnd"/>
      <w:r w:rsidRPr="004E5D66">
        <w:rPr>
          <w:rFonts w:ascii="Times New Roman" w:eastAsia="Times New Roman" w:hAnsi="Times New Roman" w:cs="Times New Roman"/>
          <w:sz w:val="24"/>
          <w:szCs w:val="24"/>
        </w:rPr>
        <w:t xml:space="preserve"> +  </w:t>
      </w:r>
      <w:proofErr w:type="spellStart"/>
      <w:r w:rsidRPr="004E5D66">
        <w:rPr>
          <w:rFonts w:ascii="Times New Roman" w:eastAsia="Times New Roman" w:hAnsi="Times New Roman" w:cs="Times New Roman"/>
          <w:sz w:val="24"/>
          <w:szCs w:val="24"/>
          <w:lang w:val="en-US"/>
        </w:rPr>
        <w:t>R</w:t>
      </w:r>
      <w:r w:rsidRPr="004E5D66">
        <w:rPr>
          <w:rFonts w:ascii="Times New Roman" w:eastAsia="Times New Roman" w:hAnsi="Times New Roman" w:cs="Times New Roman"/>
          <w:sz w:val="24"/>
          <w:szCs w:val="24"/>
          <w:vertAlign w:val="subscript"/>
          <w:lang w:val="en-US"/>
        </w:rPr>
        <w:t>b</w:t>
      </w:r>
      <w:r w:rsidRPr="004E5D66">
        <w:rPr>
          <w:rFonts w:ascii="Times New Roman" w:eastAsia="Times New Roman" w:hAnsi="Times New Roman" w:cs="Times New Roman"/>
          <w:sz w:val="24"/>
          <w:szCs w:val="24"/>
          <w:vertAlign w:val="superscript"/>
          <w:lang w:val="en-US"/>
        </w:rPr>
        <w:t>i</w:t>
      </w:r>
      <w:proofErr w:type="spellEnd"/>
    </w:p>
    <w:p w:rsidR="003D1529" w:rsidRPr="004E5D66" w:rsidRDefault="003D1529" w:rsidP="00193EBD">
      <w:pPr>
        <w:numPr>
          <w:ilvl w:val="3"/>
          <w:numId w:val="0"/>
        </w:numPr>
        <w:suppressAutoHyphens/>
        <w:spacing w:after="0" w:line="240" w:lineRule="auto"/>
        <w:ind w:left="851" w:hanging="851"/>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Оценка заявок осуществляется в следующем порядке:</w:t>
      </w:r>
    </w:p>
    <w:p w:rsidR="003D1529" w:rsidRPr="004E5D66" w:rsidRDefault="00C736B0" w:rsidP="003D1529">
      <w:pPr>
        <w:pStyle w:val="a5"/>
        <w:numPr>
          <w:ilvl w:val="0"/>
          <w:numId w:val="17"/>
        </w:num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 xml:space="preserve">присуждение каждой заявке порядкового номера по мере </w:t>
      </w:r>
      <w:proofErr w:type="gramStart"/>
      <w:r w:rsidR="00F30ED9" w:rsidRPr="004E5D66">
        <w:rPr>
          <w:rFonts w:ascii="Times New Roman" w:eastAsia="Times New Roman" w:hAnsi="Times New Roman" w:cs="Times New Roman"/>
          <w:sz w:val="24"/>
          <w:szCs w:val="28"/>
          <w:lang w:eastAsia="ru-RU"/>
        </w:rPr>
        <w:t>уменьшения</w:t>
      </w:r>
      <w:r w:rsidRPr="004E5D66">
        <w:rPr>
          <w:rFonts w:ascii="Times New Roman" w:eastAsia="Times New Roman" w:hAnsi="Times New Roman" w:cs="Times New Roman"/>
          <w:sz w:val="24"/>
          <w:szCs w:val="28"/>
          <w:lang w:eastAsia="ru-RU"/>
        </w:rPr>
        <w:t xml:space="preserve"> степени выгодности предложения участника закупки</w:t>
      </w:r>
      <w:proofErr w:type="gramEnd"/>
      <w:r w:rsidRPr="004E5D66">
        <w:rPr>
          <w:rFonts w:ascii="Times New Roman" w:eastAsia="Times New Roman" w:hAnsi="Times New Roman" w:cs="Times New Roman"/>
          <w:sz w:val="24"/>
          <w:szCs w:val="28"/>
          <w:lang w:eastAsia="ru-RU"/>
        </w:rPr>
        <w:t xml:space="preserve"> производится по </w:t>
      </w:r>
      <w:r w:rsidR="00F30ED9" w:rsidRPr="004E5D66">
        <w:rPr>
          <w:rFonts w:ascii="Times New Roman" w:eastAsia="Times New Roman" w:hAnsi="Times New Roman" w:cs="Times New Roman"/>
          <w:sz w:val="24"/>
          <w:szCs w:val="28"/>
          <w:lang w:eastAsia="ru-RU"/>
        </w:rPr>
        <w:t>результатам</w:t>
      </w:r>
      <w:r w:rsidRPr="004E5D66">
        <w:rPr>
          <w:rFonts w:ascii="Times New Roman" w:eastAsia="Times New Roman" w:hAnsi="Times New Roman" w:cs="Times New Roman"/>
          <w:sz w:val="24"/>
          <w:szCs w:val="28"/>
          <w:lang w:eastAsia="ru-RU"/>
        </w:rPr>
        <w:t xml:space="preserve"> расчета итогового рейтинга по каждой заявке. Заявке, набравшей наибольший итоговый рейтинг, присваивается первый номер. Дальнейшее </w:t>
      </w:r>
      <w:r w:rsidR="00F30ED9" w:rsidRPr="004E5D66">
        <w:rPr>
          <w:rFonts w:ascii="Times New Roman" w:eastAsia="Times New Roman" w:hAnsi="Times New Roman" w:cs="Times New Roman"/>
          <w:sz w:val="24"/>
          <w:szCs w:val="28"/>
          <w:lang w:eastAsia="ru-RU"/>
        </w:rPr>
        <w:t>распределение</w:t>
      </w:r>
      <w:r w:rsidRPr="004E5D66">
        <w:rPr>
          <w:rFonts w:ascii="Times New Roman" w:eastAsia="Times New Roman" w:hAnsi="Times New Roman" w:cs="Times New Roman"/>
          <w:sz w:val="24"/>
          <w:szCs w:val="28"/>
          <w:lang w:eastAsia="ru-RU"/>
        </w:rPr>
        <w:t xml:space="preserve"> порядковых номеров заявок осуществляется в порядке убывания итогового рейтинга.</w:t>
      </w:r>
    </w:p>
    <w:p w:rsidR="00C736B0" w:rsidRPr="004E5D66" w:rsidRDefault="00C736B0" w:rsidP="003D1529">
      <w:pPr>
        <w:pStyle w:val="a5"/>
        <w:numPr>
          <w:ilvl w:val="0"/>
          <w:numId w:val="17"/>
        </w:num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 xml:space="preserve">итоговый рейтинг заявки </w:t>
      </w:r>
      <w:r w:rsidR="00F30ED9" w:rsidRPr="004E5D66">
        <w:rPr>
          <w:rFonts w:ascii="Times New Roman" w:eastAsia="Times New Roman" w:hAnsi="Times New Roman" w:cs="Times New Roman"/>
          <w:sz w:val="24"/>
          <w:szCs w:val="28"/>
          <w:lang w:eastAsia="ru-RU"/>
        </w:rPr>
        <w:t>рассчитывается</w:t>
      </w:r>
      <w:r w:rsidRPr="004E5D66">
        <w:rPr>
          <w:rFonts w:ascii="Times New Roman" w:eastAsia="Times New Roman" w:hAnsi="Times New Roman" w:cs="Times New Roman"/>
          <w:sz w:val="24"/>
          <w:szCs w:val="28"/>
          <w:lang w:eastAsia="ru-RU"/>
        </w:rPr>
        <w:t xml:space="preserve"> путем сложения рейтингов по каждому из критериев оценки заявок, умноженных на коэффициенты значимости данных критериев. </w:t>
      </w:r>
      <w:r w:rsidR="00F30ED9" w:rsidRPr="004E5D66">
        <w:rPr>
          <w:rFonts w:ascii="Times New Roman" w:eastAsia="Times New Roman" w:hAnsi="Times New Roman" w:cs="Times New Roman"/>
          <w:sz w:val="24"/>
          <w:szCs w:val="28"/>
          <w:lang w:eastAsia="ru-RU"/>
        </w:rPr>
        <w:t>Коэффициент</w:t>
      </w:r>
      <w:r w:rsidRPr="004E5D66">
        <w:rPr>
          <w:rFonts w:ascii="Times New Roman" w:eastAsia="Times New Roman" w:hAnsi="Times New Roman" w:cs="Times New Roman"/>
          <w:sz w:val="24"/>
          <w:szCs w:val="28"/>
          <w:lang w:eastAsia="ru-RU"/>
        </w:rPr>
        <w:t xml:space="preserve"> значимости конкретного критерия равен величине значимости такого критерия в процентах, </w:t>
      </w:r>
      <w:proofErr w:type="gramStart"/>
      <w:r w:rsidRPr="004E5D66">
        <w:rPr>
          <w:rFonts w:ascii="Times New Roman" w:eastAsia="Times New Roman" w:hAnsi="Times New Roman" w:cs="Times New Roman"/>
          <w:sz w:val="24"/>
          <w:szCs w:val="28"/>
          <w:lang w:eastAsia="ru-RU"/>
        </w:rPr>
        <w:t>деленному</w:t>
      </w:r>
      <w:proofErr w:type="gramEnd"/>
      <w:r w:rsidRPr="004E5D66">
        <w:rPr>
          <w:rFonts w:ascii="Times New Roman" w:eastAsia="Times New Roman" w:hAnsi="Times New Roman" w:cs="Times New Roman"/>
          <w:sz w:val="24"/>
          <w:szCs w:val="28"/>
          <w:lang w:eastAsia="ru-RU"/>
        </w:rPr>
        <w:t xml:space="preserve"> на 100.</w:t>
      </w:r>
    </w:p>
    <w:p w:rsidR="00C736B0" w:rsidRPr="004E5D66" w:rsidRDefault="00C736B0" w:rsidP="00F30ED9">
      <w:pPr>
        <w:pStyle w:val="a5"/>
        <w:numPr>
          <w:ilvl w:val="0"/>
          <w:numId w:val="17"/>
        </w:num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 xml:space="preserve">рейтинг заявки по каждому критерию представляет собой оценку в баллах, получаемую по результатам оценки по критериям. </w:t>
      </w:r>
      <w:r w:rsidR="00F30ED9" w:rsidRPr="004E5D66">
        <w:rPr>
          <w:rFonts w:ascii="Times New Roman" w:eastAsia="Times New Roman" w:hAnsi="Times New Roman" w:cs="Times New Roman"/>
          <w:sz w:val="24"/>
          <w:szCs w:val="28"/>
          <w:lang w:eastAsia="ru-RU"/>
        </w:rPr>
        <w:t>Дробное значение рейтинга округляется до двух десятичных знаков после запятой по математическим правилам округления.</w:t>
      </w:r>
    </w:p>
    <w:p w:rsidR="003D1529" w:rsidRPr="004E5D66" w:rsidRDefault="003D1529" w:rsidP="00193EBD">
      <w:pPr>
        <w:numPr>
          <w:ilvl w:val="3"/>
          <w:numId w:val="0"/>
        </w:numPr>
        <w:suppressAutoHyphens/>
        <w:spacing w:after="0" w:line="240" w:lineRule="auto"/>
        <w:ind w:left="851" w:hanging="851"/>
        <w:jc w:val="both"/>
        <w:rPr>
          <w:rFonts w:ascii="Times New Roman" w:eastAsia="Times New Roman" w:hAnsi="Times New Roman" w:cs="Times New Roman"/>
          <w:sz w:val="24"/>
          <w:szCs w:val="28"/>
          <w:lang w:eastAsia="ru-RU"/>
        </w:rPr>
      </w:pPr>
    </w:p>
    <w:p w:rsidR="001B53B1" w:rsidRPr="004E5D66" w:rsidRDefault="001B53B1" w:rsidP="00193EBD">
      <w:pPr>
        <w:tabs>
          <w:tab w:val="left" w:pos="993"/>
        </w:tabs>
        <w:spacing w:after="0" w:line="240" w:lineRule="auto"/>
        <w:ind w:left="851" w:hanging="851"/>
        <w:rPr>
          <w:rFonts w:ascii="Times New Roman" w:eastAsia="Times New Roman" w:hAnsi="Times New Roman" w:cs="Times New Roman"/>
          <w:bCs/>
          <w:sz w:val="24"/>
          <w:szCs w:val="28"/>
        </w:rPr>
      </w:pPr>
    </w:p>
    <w:p w:rsidR="001B53B1" w:rsidRPr="004E5D66" w:rsidRDefault="001B53B1" w:rsidP="00193EBD">
      <w:pPr>
        <w:tabs>
          <w:tab w:val="left" w:pos="993"/>
        </w:tabs>
        <w:spacing w:after="0" w:line="240" w:lineRule="auto"/>
        <w:ind w:left="851" w:hanging="851"/>
        <w:rPr>
          <w:rFonts w:ascii="Times New Roman" w:eastAsia="Times New Roman" w:hAnsi="Times New Roman" w:cs="Times New Roman"/>
          <w:bCs/>
          <w:sz w:val="24"/>
          <w:szCs w:val="28"/>
        </w:rPr>
      </w:pPr>
    </w:p>
    <w:p w:rsidR="00F30ED9" w:rsidRPr="004E5D66" w:rsidRDefault="00F30ED9" w:rsidP="00F30ED9">
      <w:pPr>
        <w:spacing w:after="0" w:line="240" w:lineRule="auto"/>
        <w:jc w:val="right"/>
        <w:outlineLvl w:val="1"/>
        <w:rPr>
          <w:rFonts w:ascii="Times New Roman" w:eastAsia="Times New Roman" w:hAnsi="Times New Roman" w:cs="Times New Roman"/>
          <w:bCs/>
          <w:sz w:val="24"/>
          <w:szCs w:val="28"/>
        </w:rPr>
      </w:pPr>
      <w:bookmarkStart w:id="39" w:name="_Toc13823021"/>
      <w:r w:rsidRPr="004E5D66">
        <w:rPr>
          <w:rFonts w:ascii="Times New Roman" w:eastAsia="Times New Roman" w:hAnsi="Times New Roman" w:cs="Times New Roman"/>
          <w:bCs/>
          <w:sz w:val="24"/>
          <w:szCs w:val="28"/>
        </w:rPr>
        <w:t>Приложение №3</w:t>
      </w:r>
      <w:r w:rsidRPr="004E5D66">
        <w:rPr>
          <w:rFonts w:ascii="Times New Roman" w:eastAsia="Times New Roman" w:hAnsi="Times New Roman" w:cs="Times New Roman"/>
          <w:bCs/>
          <w:sz w:val="24"/>
          <w:szCs w:val="28"/>
        </w:rPr>
        <w:br/>
        <w:t>к информационной карте</w:t>
      </w:r>
      <w:bookmarkEnd w:id="39"/>
    </w:p>
    <w:p w:rsidR="00F30ED9" w:rsidRPr="004E5D66" w:rsidRDefault="00F30ED9" w:rsidP="00F30ED9">
      <w:pPr>
        <w:spacing w:before="360" w:after="240" w:line="240" w:lineRule="auto"/>
        <w:jc w:val="center"/>
        <w:outlineLvl w:val="2"/>
        <w:rPr>
          <w:rFonts w:ascii="Times New Roman" w:eastAsia="Times New Roman" w:hAnsi="Times New Roman" w:cs="Times New Roman"/>
          <w:b/>
          <w:sz w:val="24"/>
          <w:szCs w:val="28"/>
          <w:lang w:eastAsia="ru-RU"/>
        </w:rPr>
      </w:pPr>
      <w:bookmarkStart w:id="40" w:name="_Toc13823022"/>
      <w:r w:rsidRPr="004E5D66">
        <w:rPr>
          <w:rFonts w:ascii="Times New Roman" w:eastAsia="Times New Roman" w:hAnsi="Times New Roman" w:cs="Times New Roman"/>
          <w:b/>
          <w:sz w:val="24"/>
          <w:szCs w:val="28"/>
          <w:lang w:eastAsia="ru-RU"/>
        </w:rPr>
        <w:t>ТРЕБОВАНИЯ К СОСТАВУ ЗАЯВКИ</w:t>
      </w:r>
      <w:bookmarkEnd w:id="40"/>
      <w:r w:rsidR="00557A29" w:rsidRPr="004E5D66">
        <w:rPr>
          <w:rFonts w:ascii="Times New Roman" w:eastAsia="Times New Roman" w:hAnsi="Times New Roman" w:cs="Times New Roman"/>
          <w:b/>
          <w:sz w:val="24"/>
          <w:szCs w:val="28"/>
          <w:lang w:eastAsia="ru-RU"/>
        </w:rPr>
        <w:t xml:space="preserve"> </w:t>
      </w:r>
    </w:p>
    <w:p w:rsidR="00F30ED9" w:rsidRPr="004E5D66" w:rsidRDefault="00F30ED9" w:rsidP="00F30ED9">
      <w:pPr>
        <w:spacing w:after="0" w:line="240" w:lineRule="auto"/>
        <w:jc w:val="both"/>
        <w:rPr>
          <w:rFonts w:ascii="Times New Roman" w:eastAsia="Times New Roman" w:hAnsi="Times New Roman" w:cs="Times New Roman"/>
          <w:bCs/>
          <w:sz w:val="24"/>
          <w:szCs w:val="28"/>
        </w:rPr>
      </w:pPr>
    </w:p>
    <w:p w:rsidR="00F30ED9" w:rsidRPr="004E5D66" w:rsidRDefault="00F30ED9" w:rsidP="00F30ED9">
      <w:pPr>
        <w:spacing w:after="0" w:line="240" w:lineRule="auto"/>
        <w:jc w:val="both"/>
        <w:rPr>
          <w:rFonts w:ascii="Times New Roman" w:eastAsia="Calibri" w:hAnsi="Times New Roman" w:cs="Times New Roman"/>
          <w:sz w:val="24"/>
          <w:szCs w:val="28"/>
        </w:rPr>
      </w:pPr>
      <w:r w:rsidRPr="004E5D66">
        <w:rPr>
          <w:rFonts w:ascii="Times New Roman" w:eastAsia="Calibri" w:hAnsi="Times New Roman" w:cs="Times New Roman"/>
          <w:sz w:val="24"/>
          <w:szCs w:val="28"/>
        </w:rPr>
        <w:t>Заявка на участие в закупке должна включать в себя следующие документы:</w:t>
      </w:r>
    </w:p>
    <w:tbl>
      <w:tblPr>
        <w:tblStyle w:val="11"/>
        <w:tblW w:w="10031" w:type="dxa"/>
        <w:tblInd w:w="-431" w:type="dxa"/>
        <w:tblLook w:val="04A0" w:firstRow="1" w:lastRow="0" w:firstColumn="1" w:lastColumn="0" w:noHBand="0" w:noVBand="1"/>
      </w:tblPr>
      <w:tblGrid>
        <w:gridCol w:w="959"/>
        <w:gridCol w:w="9072"/>
      </w:tblGrid>
      <w:tr w:rsidR="004E5D66" w:rsidRPr="004E5D66" w:rsidTr="00F30ED9">
        <w:tc>
          <w:tcPr>
            <w:tcW w:w="959" w:type="dxa"/>
            <w:vAlign w:val="center"/>
          </w:tcPr>
          <w:p w:rsidR="00F30ED9" w:rsidRPr="004E5D66" w:rsidRDefault="00F30ED9" w:rsidP="00F30ED9">
            <w:pPr>
              <w:spacing w:before="60" w:after="60"/>
              <w:jc w:val="center"/>
              <w:rPr>
                <w:rFonts w:ascii="Times New Roman" w:eastAsia="Times New Roman" w:hAnsi="Times New Roman"/>
                <w:bCs/>
                <w:sz w:val="24"/>
              </w:rPr>
            </w:pPr>
            <w:r w:rsidRPr="004E5D66">
              <w:rPr>
                <w:rFonts w:ascii="Times New Roman" w:eastAsia="Times New Roman" w:hAnsi="Times New Roman"/>
                <w:bCs/>
                <w:sz w:val="24"/>
              </w:rPr>
              <w:t xml:space="preserve">№ </w:t>
            </w:r>
            <w:proofErr w:type="gramStart"/>
            <w:r w:rsidRPr="004E5D66">
              <w:rPr>
                <w:rFonts w:ascii="Times New Roman" w:eastAsia="Times New Roman" w:hAnsi="Times New Roman"/>
                <w:bCs/>
                <w:sz w:val="24"/>
              </w:rPr>
              <w:t>п</w:t>
            </w:r>
            <w:proofErr w:type="gramEnd"/>
            <w:r w:rsidRPr="004E5D66">
              <w:rPr>
                <w:rFonts w:ascii="Times New Roman" w:eastAsia="Times New Roman" w:hAnsi="Times New Roman"/>
                <w:bCs/>
                <w:sz w:val="24"/>
              </w:rPr>
              <w:t>/п</w:t>
            </w:r>
          </w:p>
        </w:tc>
        <w:tc>
          <w:tcPr>
            <w:tcW w:w="9072" w:type="dxa"/>
            <w:vAlign w:val="center"/>
          </w:tcPr>
          <w:p w:rsidR="00F30ED9" w:rsidRPr="004E5D66" w:rsidRDefault="00F30ED9" w:rsidP="00F30ED9">
            <w:pPr>
              <w:spacing w:before="60" w:after="60"/>
              <w:jc w:val="center"/>
              <w:rPr>
                <w:rFonts w:ascii="Times New Roman" w:eastAsia="Times New Roman" w:hAnsi="Times New Roman"/>
                <w:bCs/>
                <w:sz w:val="24"/>
              </w:rPr>
            </w:pPr>
            <w:r w:rsidRPr="004E5D66">
              <w:rPr>
                <w:rFonts w:ascii="Times New Roman" w:eastAsia="Times New Roman" w:hAnsi="Times New Roman"/>
                <w:bCs/>
                <w:sz w:val="24"/>
              </w:rPr>
              <w:t>Наименование документа</w:t>
            </w:r>
          </w:p>
        </w:tc>
      </w:tr>
      <w:tr w:rsidR="004E5D66" w:rsidRPr="004E5D66" w:rsidTr="00F30ED9">
        <w:tc>
          <w:tcPr>
            <w:tcW w:w="959" w:type="dxa"/>
          </w:tcPr>
          <w:p w:rsidR="00F30ED9" w:rsidRPr="004E5D66" w:rsidRDefault="00F30ED9" w:rsidP="00F30ED9">
            <w:pPr>
              <w:suppressAutoHyphens/>
              <w:spacing w:before="120"/>
              <w:ind w:left="360"/>
              <w:jc w:val="both"/>
              <w:rPr>
                <w:rFonts w:ascii="Times New Roman" w:eastAsia="Times New Roman" w:hAnsi="Times New Roman"/>
                <w:sz w:val="24"/>
                <w:lang w:eastAsia="ru-RU"/>
              </w:rPr>
            </w:pPr>
          </w:p>
        </w:tc>
        <w:tc>
          <w:tcPr>
            <w:tcW w:w="9072" w:type="dxa"/>
          </w:tcPr>
          <w:p w:rsidR="00F30ED9" w:rsidRPr="004E5D66" w:rsidRDefault="00F30ED9" w:rsidP="00F30ED9">
            <w:pPr>
              <w:rPr>
                <w:rFonts w:ascii="Times New Roman" w:eastAsia="Times New Roman" w:hAnsi="Times New Roman"/>
                <w:b/>
                <w:bCs/>
                <w:sz w:val="24"/>
              </w:rPr>
            </w:pPr>
            <w:r w:rsidRPr="004E5D66">
              <w:rPr>
                <w:rFonts w:ascii="Times New Roman" w:eastAsia="Times New Roman" w:hAnsi="Times New Roman"/>
                <w:b/>
                <w:bCs/>
                <w:sz w:val="24"/>
              </w:rPr>
              <w:t>Общая часть:</w:t>
            </w:r>
          </w:p>
        </w:tc>
      </w:tr>
      <w:tr w:rsidR="004E5D66" w:rsidRPr="004E5D66" w:rsidTr="00F30ED9">
        <w:tc>
          <w:tcPr>
            <w:tcW w:w="959" w:type="dxa"/>
          </w:tcPr>
          <w:p w:rsidR="00F30ED9" w:rsidRPr="004E5D66" w:rsidRDefault="00F30ED9" w:rsidP="00F30ED9">
            <w:pPr>
              <w:numPr>
                <w:ilvl w:val="0"/>
                <w:numId w:val="18"/>
              </w:numPr>
              <w:suppressAutoHyphens/>
              <w:spacing w:before="120"/>
              <w:ind w:hanging="720"/>
              <w:jc w:val="both"/>
              <w:rPr>
                <w:rFonts w:ascii="Times New Roman" w:eastAsia="Times New Roman" w:hAnsi="Times New Roman"/>
                <w:sz w:val="24"/>
                <w:lang w:eastAsia="ru-RU"/>
              </w:rPr>
            </w:pPr>
          </w:p>
        </w:tc>
        <w:tc>
          <w:tcPr>
            <w:tcW w:w="9072" w:type="dxa"/>
          </w:tcPr>
          <w:p w:rsidR="00F30ED9" w:rsidRPr="004E5D66" w:rsidRDefault="00F30ED9" w:rsidP="00944D1D">
            <w:pPr>
              <w:jc w:val="both"/>
              <w:rPr>
                <w:rFonts w:ascii="Times New Roman" w:eastAsia="Times New Roman" w:hAnsi="Times New Roman"/>
                <w:bCs/>
                <w:sz w:val="24"/>
              </w:rPr>
            </w:pPr>
            <w:r w:rsidRPr="004E5D66">
              <w:rPr>
                <w:rFonts w:eastAsia="Calibri"/>
              </w:rPr>
              <w:fldChar w:fldCharType="begin"/>
            </w:r>
            <w:r w:rsidRPr="004E5D66">
              <w:rPr>
                <w:rFonts w:eastAsia="Calibri"/>
              </w:rPr>
              <w:instrText xml:space="preserve"> REF _Ref55336310 \h  \* MERGEFORMAT </w:instrText>
            </w:r>
            <w:r w:rsidRPr="004E5D66">
              <w:rPr>
                <w:rFonts w:eastAsia="Calibri"/>
              </w:rPr>
            </w:r>
            <w:r w:rsidRPr="004E5D66">
              <w:rPr>
                <w:rFonts w:eastAsia="Calibri"/>
              </w:rPr>
              <w:fldChar w:fldCharType="separate"/>
            </w:r>
            <w:r w:rsidR="00D84C1C" w:rsidRPr="004E5D66">
              <w:rPr>
                <w:rFonts w:ascii="Times New Roman" w:eastAsia="Calibri" w:hAnsi="Times New Roman"/>
                <w:sz w:val="24"/>
              </w:rPr>
              <w:t xml:space="preserve">7.1. </w:t>
            </w:r>
            <w:r w:rsidR="00D84C1C" w:rsidRPr="004E5D66">
              <w:rPr>
                <w:rFonts w:ascii="Times New Roman" w:eastAsia="Times New Roman" w:hAnsi="Times New Roman"/>
                <w:b/>
                <w:sz w:val="24"/>
                <w:lang w:eastAsia="ru-RU"/>
              </w:rPr>
              <w:t>Заявка (форма </w:t>
            </w:r>
            <w:r w:rsidR="00D84C1C" w:rsidRPr="004E5D66">
              <w:rPr>
                <w:rFonts w:ascii="Times New Roman" w:eastAsia="Times New Roman" w:hAnsi="Times New Roman"/>
                <w:b/>
                <w:noProof/>
                <w:sz w:val="24"/>
                <w:lang w:eastAsia="ru-RU"/>
              </w:rPr>
              <w:t>1</w:t>
            </w:r>
            <w:r w:rsidR="00D84C1C" w:rsidRPr="004E5D66">
              <w:rPr>
                <w:rFonts w:ascii="Times New Roman" w:eastAsia="Times New Roman" w:hAnsi="Times New Roman"/>
                <w:b/>
                <w:sz w:val="24"/>
                <w:lang w:eastAsia="ru-RU"/>
              </w:rPr>
              <w:t>)</w:t>
            </w:r>
            <w:r w:rsidRPr="004E5D66">
              <w:rPr>
                <w:rFonts w:eastAsia="Calibri"/>
              </w:rPr>
              <w:fldChar w:fldCharType="end"/>
            </w:r>
            <w:r w:rsidRPr="004E5D66">
              <w:rPr>
                <w:rFonts w:ascii="Times New Roman" w:eastAsia="Calibri" w:hAnsi="Times New Roman"/>
                <w:sz w:val="24"/>
              </w:rPr>
              <w:t xml:space="preserve"> по форме, установленной в подразделе </w:t>
            </w:r>
            <w:r w:rsidR="00B352C6" w:rsidRPr="004E5D66">
              <w:rPr>
                <w:rFonts w:ascii="Times New Roman" w:eastAsia="Calibri" w:hAnsi="Times New Roman"/>
                <w:sz w:val="24"/>
              </w:rPr>
              <w:t>7</w:t>
            </w:r>
            <w:r w:rsidR="00944D1D" w:rsidRPr="004E5D66">
              <w:rPr>
                <w:rFonts w:ascii="Times New Roman" w:eastAsia="Calibri" w:hAnsi="Times New Roman"/>
                <w:sz w:val="24"/>
              </w:rPr>
              <w:t>.1</w:t>
            </w:r>
          </w:p>
        </w:tc>
      </w:tr>
      <w:tr w:rsidR="004E5D66" w:rsidRPr="004E5D66" w:rsidTr="00F30ED9">
        <w:tc>
          <w:tcPr>
            <w:tcW w:w="959" w:type="dxa"/>
          </w:tcPr>
          <w:p w:rsidR="00F30ED9" w:rsidRPr="004E5D66" w:rsidRDefault="00F30ED9" w:rsidP="00F30ED9">
            <w:pPr>
              <w:numPr>
                <w:ilvl w:val="0"/>
                <w:numId w:val="18"/>
              </w:numPr>
              <w:suppressAutoHyphens/>
              <w:spacing w:before="120"/>
              <w:ind w:hanging="720"/>
              <w:jc w:val="both"/>
              <w:rPr>
                <w:rFonts w:ascii="Times New Roman" w:eastAsia="Times New Roman" w:hAnsi="Times New Roman"/>
                <w:sz w:val="24"/>
                <w:lang w:eastAsia="ru-RU"/>
              </w:rPr>
            </w:pPr>
          </w:p>
        </w:tc>
        <w:tc>
          <w:tcPr>
            <w:tcW w:w="9072" w:type="dxa"/>
          </w:tcPr>
          <w:p w:rsidR="00F30ED9" w:rsidRPr="004E5D66" w:rsidRDefault="00F30ED9" w:rsidP="00944D1D">
            <w:pPr>
              <w:jc w:val="both"/>
              <w:rPr>
                <w:rFonts w:ascii="Times New Roman" w:eastAsia="Times New Roman" w:hAnsi="Times New Roman"/>
                <w:bCs/>
                <w:sz w:val="24"/>
              </w:rPr>
            </w:pPr>
            <w:r w:rsidRPr="004E5D66">
              <w:rPr>
                <w:rFonts w:eastAsia="Calibri"/>
              </w:rPr>
              <w:fldChar w:fldCharType="begin"/>
            </w:r>
            <w:r w:rsidRPr="004E5D66">
              <w:rPr>
                <w:rFonts w:eastAsia="Calibri"/>
              </w:rPr>
              <w:instrText xml:space="preserve"> REF _Ref314250951 \h  \* MERGEFORMAT </w:instrText>
            </w:r>
            <w:r w:rsidRPr="004E5D66">
              <w:rPr>
                <w:rFonts w:eastAsia="Calibri"/>
              </w:rPr>
            </w:r>
            <w:r w:rsidRPr="004E5D66">
              <w:rPr>
                <w:rFonts w:eastAsia="Calibri"/>
              </w:rPr>
              <w:fldChar w:fldCharType="separate"/>
            </w:r>
            <w:r w:rsidR="00D84C1C" w:rsidRPr="004E5D66">
              <w:rPr>
                <w:rFonts w:ascii="Times New Roman" w:eastAsia="Calibri" w:hAnsi="Times New Roman"/>
                <w:sz w:val="24"/>
              </w:rPr>
              <w:t>Техническое предложение (форма 2)</w:t>
            </w:r>
            <w:r w:rsidRPr="004E5D66">
              <w:rPr>
                <w:rFonts w:eastAsia="Calibri"/>
              </w:rPr>
              <w:fldChar w:fldCharType="end"/>
            </w:r>
            <w:r w:rsidRPr="004E5D66">
              <w:rPr>
                <w:rFonts w:ascii="Times New Roman" w:eastAsia="Calibri" w:hAnsi="Times New Roman"/>
                <w:sz w:val="24"/>
              </w:rPr>
              <w:t xml:space="preserve"> по фо</w:t>
            </w:r>
            <w:r w:rsidR="00944D1D" w:rsidRPr="004E5D66">
              <w:rPr>
                <w:rFonts w:ascii="Times New Roman" w:eastAsia="Calibri" w:hAnsi="Times New Roman"/>
                <w:sz w:val="24"/>
              </w:rPr>
              <w:t>рме, установленной в подразделе 7.2</w:t>
            </w:r>
            <w:r w:rsidRPr="004E5D66">
              <w:rPr>
                <w:rFonts w:ascii="Times New Roman" w:eastAsia="Calibri" w:hAnsi="Times New Roman"/>
                <w:sz w:val="24"/>
              </w:rPr>
              <w:t>;</w:t>
            </w:r>
          </w:p>
        </w:tc>
      </w:tr>
      <w:tr w:rsidR="004E5D66" w:rsidRPr="004E5D66" w:rsidTr="00F30ED9">
        <w:tc>
          <w:tcPr>
            <w:tcW w:w="959" w:type="dxa"/>
          </w:tcPr>
          <w:p w:rsidR="00F30ED9" w:rsidRPr="004E5D66" w:rsidRDefault="00F30ED9" w:rsidP="00F30ED9">
            <w:pPr>
              <w:numPr>
                <w:ilvl w:val="0"/>
                <w:numId w:val="18"/>
              </w:numPr>
              <w:suppressAutoHyphens/>
              <w:spacing w:before="120"/>
              <w:ind w:hanging="720"/>
              <w:jc w:val="both"/>
              <w:rPr>
                <w:rFonts w:ascii="Times New Roman" w:eastAsia="Times New Roman" w:hAnsi="Times New Roman"/>
                <w:sz w:val="24"/>
                <w:lang w:eastAsia="ru-RU"/>
              </w:rPr>
            </w:pPr>
          </w:p>
        </w:tc>
        <w:tc>
          <w:tcPr>
            <w:tcW w:w="9072" w:type="dxa"/>
          </w:tcPr>
          <w:p w:rsidR="00F30ED9" w:rsidRPr="004E5D66" w:rsidRDefault="00187A10" w:rsidP="00F30ED9">
            <w:pPr>
              <w:jc w:val="both"/>
              <w:rPr>
                <w:rFonts w:ascii="Times New Roman" w:eastAsia="Calibri" w:hAnsi="Times New Roman"/>
                <w:sz w:val="24"/>
              </w:rPr>
            </w:pPr>
            <w:proofErr w:type="gramStart"/>
            <w:r w:rsidRPr="004E5D66">
              <w:rPr>
                <w:rFonts w:ascii="Times New Roman" w:eastAsia="Calibri" w:hAnsi="Times New Roman"/>
                <w:sz w:val="24"/>
              </w:rPr>
              <w:t>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roofErr w:type="gramEnd"/>
          </w:p>
        </w:tc>
      </w:tr>
      <w:tr w:rsidR="004E5D66" w:rsidRPr="004E5D66" w:rsidTr="00F30ED9">
        <w:tc>
          <w:tcPr>
            <w:tcW w:w="959" w:type="dxa"/>
          </w:tcPr>
          <w:p w:rsidR="00F30ED9" w:rsidRPr="004E5D66" w:rsidRDefault="00F30ED9" w:rsidP="00F30ED9">
            <w:pPr>
              <w:numPr>
                <w:ilvl w:val="0"/>
                <w:numId w:val="18"/>
              </w:numPr>
              <w:suppressAutoHyphens/>
              <w:spacing w:before="120"/>
              <w:ind w:hanging="720"/>
              <w:jc w:val="both"/>
              <w:rPr>
                <w:rFonts w:ascii="Times New Roman" w:eastAsia="Times New Roman" w:hAnsi="Times New Roman"/>
                <w:sz w:val="24"/>
                <w:lang w:eastAsia="ru-RU"/>
              </w:rPr>
            </w:pPr>
            <w:bookmarkStart w:id="41" w:name="_Ref419417867"/>
          </w:p>
        </w:tc>
        <w:bookmarkEnd w:id="41"/>
        <w:tc>
          <w:tcPr>
            <w:tcW w:w="9072" w:type="dxa"/>
          </w:tcPr>
          <w:p w:rsidR="00F30ED9" w:rsidRPr="004E5D66" w:rsidRDefault="004E19B7" w:rsidP="00F30ED9">
            <w:pPr>
              <w:jc w:val="both"/>
              <w:rPr>
                <w:rFonts w:ascii="Times New Roman" w:eastAsia="Calibri" w:hAnsi="Times New Roman"/>
                <w:sz w:val="24"/>
              </w:rPr>
            </w:pPr>
            <w:proofErr w:type="gramStart"/>
            <w:r w:rsidRPr="004E5D66">
              <w:rPr>
                <w:rFonts w:ascii="Times New Roman" w:eastAsia="Calibri" w:hAnsi="Times New Roman"/>
                <w:sz w:val="24"/>
              </w:rPr>
              <w:t>Выписка</w:t>
            </w:r>
            <w:r w:rsidR="00F30ED9" w:rsidRPr="004E5D66">
              <w:rPr>
                <w:rFonts w:ascii="Times New Roman" w:eastAsia="Calibri" w:hAnsi="Times New Roman"/>
                <w:sz w:val="24"/>
              </w:rPr>
              <w:t xml:space="preserve"> из единого государственного реестра юридических лиц (для юридических лиц); </w:t>
            </w:r>
            <w:r w:rsidRPr="004E5D66">
              <w:rPr>
                <w:rFonts w:ascii="Times New Roman" w:eastAsia="Calibri" w:hAnsi="Times New Roman"/>
                <w:sz w:val="24"/>
              </w:rPr>
              <w:t>выписка</w:t>
            </w:r>
            <w:r w:rsidR="00F30ED9" w:rsidRPr="004E5D66">
              <w:rPr>
                <w:rFonts w:ascii="Times New Roman" w:eastAsia="Calibri" w:hAnsi="Times New Roman"/>
                <w:sz w:val="24"/>
              </w:rPr>
              <w:t xml:space="preserve">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7355E6" w:rsidRPr="004E5D66">
              <w:rPr>
                <w:rFonts w:ascii="Times New Roman" w:eastAsia="Calibri" w:hAnsi="Times New Roman"/>
                <w:sz w:val="24"/>
              </w:rPr>
              <w:t xml:space="preserve"> </w:t>
            </w:r>
            <w:proofErr w:type="gramEnd"/>
          </w:p>
        </w:tc>
      </w:tr>
      <w:tr w:rsidR="004E5D66" w:rsidRPr="004E5D66" w:rsidTr="00F30ED9">
        <w:tc>
          <w:tcPr>
            <w:tcW w:w="959" w:type="dxa"/>
          </w:tcPr>
          <w:p w:rsidR="00F30ED9" w:rsidRPr="004E5D66" w:rsidRDefault="00F30ED9" w:rsidP="00F30ED9">
            <w:pPr>
              <w:numPr>
                <w:ilvl w:val="0"/>
                <w:numId w:val="18"/>
              </w:numPr>
              <w:suppressAutoHyphens/>
              <w:spacing w:before="120"/>
              <w:ind w:hanging="720"/>
              <w:jc w:val="both"/>
              <w:rPr>
                <w:rFonts w:ascii="Times New Roman" w:eastAsia="Times New Roman" w:hAnsi="Times New Roman"/>
                <w:sz w:val="24"/>
                <w:lang w:eastAsia="ru-RU"/>
              </w:rPr>
            </w:pPr>
          </w:p>
        </w:tc>
        <w:tc>
          <w:tcPr>
            <w:tcW w:w="9072" w:type="dxa"/>
          </w:tcPr>
          <w:p w:rsidR="00F30ED9" w:rsidRPr="004E5D66" w:rsidRDefault="00F30ED9" w:rsidP="008F372F">
            <w:pPr>
              <w:jc w:val="both"/>
              <w:rPr>
                <w:rFonts w:ascii="Times New Roman" w:eastAsia="Times New Roman" w:hAnsi="Times New Roman"/>
                <w:bCs/>
                <w:sz w:val="24"/>
              </w:rPr>
            </w:pPr>
            <w:r w:rsidRPr="004E5D66">
              <w:rPr>
                <w:rFonts w:ascii="Times New Roman" w:eastAsia="Calibri" w:hAnsi="Times New Roman"/>
                <w:sz w:val="24"/>
              </w:rPr>
              <w:t xml:space="preserve">Копии учредительных документов (для </w:t>
            </w:r>
            <w:r w:rsidR="008F372F" w:rsidRPr="004E5D66">
              <w:rPr>
                <w:rFonts w:ascii="Times New Roman" w:eastAsia="Calibri" w:hAnsi="Times New Roman"/>
                <w:sz w:val="24"/>
              </w:rPr>
              <w:t>юридических лиц</w:t>
            </w:r>
            <w:r w:rsidRPr="004E5D66">
              <w:rPr>
                <w:rFonts w:ascii="Times New Roman" w:eastAsia="Calibri" w:hAnsi="Times New Roman"/>
                <w:sz w:val="24"/>
              </w:rPr>
              <w:t>);</w:t>
            </w:r>
          </w:p>
        </w:tc>
      </w:tr>
      <w:tr w:rsidR="004E5D66" w:rsidRPr="004E5D66" w:rsidTr="00F30ED9">
        <w:tc>
          <w:tcPr>
            <w:tcW w:w="959" w:type="dxa"/>
          </w:tcPr>
          <w:p w:rsidR="00F30ED9" w:rsidRPr="004E5D66" w:rsidRDefault="00F30ED9" w:rsidP="00F30ED9">
            <w:pPr>
              <w:numPr>
                <w:ilvl w:val="0"/>
                <w:numId w:val="18"/>
              </w:numPr>
              <w:suppressAutoHyphens/>
              <w:spacing w:before="120"/>
              <w:ind w:hanging="720"/>
              <w:jc w:val="both"/>
              <w:rPr>
                <w:rFonts w:ascii="Times New Roman" w:eastAsia="Times New Roman" w:hAnsi="Times New Roman"/>
                <w:sz w:val="24"/>
                <w:lang w:eastAsia="ru-RU"/>
              </w:rPr>
            </w:pPr>
          </w:p>
        </w:tc>
        <w:tc>
          <w:tcPr>
            <w:tcW w:w="9072" w:type="dxa"/>
          </w:tcPr>
          <w:p w:rsidR="00F30ED9" w:rsidRPr="004E5D66" w:rsidRDefault="00F30ED9" w:rsidP="00F30ED9">
            <w:pPr>
              <w:jc w:val="both"/>
              <w:rPr>
                <w:rFonts w:ascii="Times New Roman" w:eastAsia="Times New Roman" w:hAnsi="Times New Roman"/>
                <w:bCs/>
                <w:sz w:val="24"/>
              </w:rPr>
            </w:pPr>
            <w:proofErr w:type="gramStart"/>
            <w:r w:rsidRPr="004E5D66">
              <w:rPr>
                <w:rFonts w:ascii="Times New Roman" w:eastAsia="Calibri" w:hAnsi="Times New Roman"/>
                <w:sz w:val="24"/>
              </w:rPr>
              <w:t xml:space="preserve">Копия документа, подтверждающего полномочия лица на осуществление действий от имени юридического лица в соответствии с законодательством </w:t>
            </w:r>
            <w:r w:rsidR="00996350" w:rsidRPr="004E5D66">
              <w:rPr>
                <w:rFonts w:ascii="Times New Roman" w:eastAsia="Calibri" w:hAnsi="Times New Roman"/>
                <w:sz w:val="24"/>
              </w:rPr>
              <w:t>Российской</w:t>
            </w:r>
            <w:r w:rsidRPr="004E5D66">
              <w:rPr>
                <w:rFonts w:ascii="Times New Roman" w:eastAsia="Calibri" w:hAnsi="Times New Roman"/>
                <w:sz w:val="24"/>
              </w:rPr>
              <w:t xml:space="preserve"> Федерации и учредительными документами </w:t>
            </w:r>
            <w:r w:rsidR="00996350" w:rsidRPr="004E5D66">
              <w:rPr>
                <w:rFonts w:ascii="Times New Roman" w:eastAsia="Calibri" w:hAnsi="Times New Roman"/>
                <w:sz w:val="24"/>
              </w:rPr>
              <w:t>участника конкурса</w:t>
            </w:r>
            <w:r w:rsidRPr="004E5D66">
              <w:rPr>
                <w:rFonts w:ascii="Times New Roman" w:eastAsia="Calibri" w:hAnsi="Times New Roman"/>
                <w:sz w:val="24"/>
              </w:rPr>
              <w:t xml:space="preserve">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proofErr w:type="gramEnd"/>
            <w:r w:rsidR="00996350" w:rsidRPr="004E5D66">
              <w:rPr>
                <w:rFonts w:ascii="Times New Roman" w:eastAsia="Calibri" w:hAnsi="Times New Roman"/>
                <w:sz w:val="24"/>
              </w:rPr>
              <w:t>,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r w:rsidRPr="004E5D66">
              <w:rPr>
                <w:rFonts w:ascii="Times New Roman" w:eastAsia="Calibri" w:hAnsi="Times New Roman"/>
                <w:sz w:val="24"/>
              </w:rPr>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w:t>
            </w:r>
            <w:proofErr w:type="gramStart"/>
            <w:r w:rsidRPr="004E5D66">
              <w:rPr>
                <w:rFonts w:ascii="Times New Roman" w:eastAsia="Calibri" w:hAnsi="Times New Roman"/>
                <w:sz w:val="24"/>
              </w:rPr>
              <w:t>,</w:t>
            </w:r>
            <w:proofErr w:type="gramEnd"/>
            <w:r w:rsidRPr="004E5D66">
              <w:rPr>
                <w:rFonts w:ascii="Times New Roman" w:eastAsia="Calibri" w:hAnsi="Times New Roman"/>
                <w:sz w:val="24"/>
              </w:rPr>
              <w:t xml:space="preserve">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4E5D66" w:rsidRPr="004E5D66" w:rsidTr="00F30ED9">
        <w:tc>
          <w:tcPr>
            <w:tcW w:w="959" w:type="dxa"/>
          </w:tcPr>
          <w:p w:rsidR="00996350" w:rsidRPr="004E5D66" w:rsidRDefault="00996350" w:rsidP="00F30ED9">
            <w:pPr>
              <w:numPr>
                <w:ilvl w:val="0"/>
                <w:numId w:val="18"/>
              </w:numPr>
              <w:suppressAutoHyphens/>
              <w:spacing w:before="120"/>
              <w:ind w:hanging="720"/>
              <w:jc w:val="both"/>
              <w:rPr>
                <w:rFonts w:ascii="Times New Roman" w:eastAsia="Times New Roman" w:hAnsi="Times New Roman"/>
                <w:sz w:val="24"/>
                <w:lang w:eastAsia="ru-RU"/>
              </w:rPr>
            </w:pPr>
          </w:p>
        </w:tc>
        <w:tc>
          <w:tcPr>
            <w:tcW w:w="9072" w:type="dxa"/>
          </w:tcPr>
          <w:p w:rsidR="00996350" w:rsidRPr="004E5D66" w:rsidRDefault="00996350" w:rsidP="005327A1">
            <w:pPr>
              <w:jc w:val="both"/>
              <w:rPr>
                <w:rFonts w:ascii="Times New Roman" w:eastAsia="Calibri" w:hAnsi="Times New Roman"/>
                <w:sz w:val="24"/>
              </w:rPr>
            </w:pPr>
            <w:proofErr w:type="gramStart"/>
            <w:r w:rsidRPr="004E5D66">
              <w:rPr>
                <w:rFonts w:ascii="Times New Roman" w:eastAsia="Calibri" w:hAnsi="Times New Roman"/>
                <w:sz w:val="24"/>
              </w:rPr>
              <w:t>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конкурса поставка товаров, выполнение работ, оказание услуг, являющихся предметом договора, или предоставление обеспечения заявки на участие в конкурсе</w:t>
            </w:r>
            <w:proofErr w:type="gramEnd"/>
            <w:r w:rsidRPr="004E5D66">
              <w:rPr>
                <w:rFonts w:ascii="Times New Roman" w:eastAsia="Calibri" w:hAnsi="Times New Roman"/>
                <w:sz w:val="24"/>
              </w:rPr>
              <w:t>, обеспечения исполнения договора являются крупной сделкой (сделка, в совершении которой имеется заинтересованность). В случае</w:t>
            </w:r>
            <w:proofErr w:type="gramStart"/>
            <w:r w:rsidRPr="004E5D66">
              <w:rPr>
                <w:rFonts w:ascii="Times New Roman" w:eastAsia="Calibri" w:hAnsi="Times New Roman"/>
                <w:sz w:val="24"/>
              </w:rPr>
              <w:t>,</w:t>
            </w:r>
            <w:proofErr w:type="gramEnd"/>
            <w:r w:rsidRPr="004E5D66">
              <w:rPr>
                <w:rFonts w:ascii="Times New Roman" w:eastAsia="Calibri" w:hAnsi="Times New Roman"/>
                <w:sz w:val="24"/>
              </w:rPr>
              <w:t xml:space="preserve"> если в соответствии с законодательством Российской Федерации для участника конкурса поставка товаров, выполнение работ, оказание услуг, являющихся предметом договора</w:t>
            </w:r>
            <w:r w:rsidRPr="004E5D66">
              <w:rPr>
                <w:rFonts w:ascii="Times New Roman" w:eastAsia="Calibri" w:hAnsi="Times New Roman" w:cstheme="minorBidi"/>
                <w:sz w:val="24"/>
                <w:szCs w:val="22"/>
              </w:rPr>
              <w:t xml:space="preserve"> </w:t>
            </w:r>
            <w:r w:rsidRPr="004E5D66">
              <w:rPr>
                <w:rFonts w:ascii="Times New Roman" w:eastAsia="Calibri" w:hAnsi="Times New Roman"/>
                <w:sz w:val="24"/>
              </w:rPr>
              <w:t xml:space="preserve">или предоставление обеспечения заявки на участие в конкурсе, обеспечения исполнения договора </w:t>
            </w:r>
            <w:r w:rsidR="005327A1" w:rsidRPr="004E5D66">
              <w:rPr>
                <w:rFonts w:ascii="Times New Roman" w:eastAsia="Calibri" w:hAnsi="Times New Roman"/>
                <w:sz w:val="24"/>
              </w:rPr>
              <w:t xml:space="preserve">не </w:t>
            </w:r>
            <w:r w:rsidRPr="004E5D66">
              <w:rPr>
                <w:rFonts w:ascii="Times New Roman" w:eastAsia="Calibri" w:hAnsi="Times New Roman"/>
                <w:sz w:val="24"/>
              </w:rPr>
              <w:t>являются крупной сделкой</w:t>
            </w:r>
            <w:r w:rsidR="005327A1" w:rsidRPr="004E5D66">
              <w:rPr>
                <w:rFonts w:ascii="Times New Roman" w:eastAsia="Calibri" w:hAnsi="Times New Roman" w:cstheme="minorBidi"/>
                <w:sz w:val="24"/>
                <w:szCs w:val="22"/>
              </w:rPr>
              <w:t xml:space="preserve"> (</w:t>
            </w:r>
            <w:r w:rsidR="005327A1" w:rsidRPr="004E5D66">
              <w:rPr>
                <w:rFonts w:ascii="Times New Roman" w:eastAsia="Calibri" w:hAnsi="Times New Roman"/>
                <w:sz w:val="24"/>
              </w:rPr>
              <w:t xml:space="preserve">сделкой, в совершении которой имеется заинтересованность) и (или) для </w:t>
            </w:r>
            <w:r w:rsidR="005327A1" w:rsidRPr="004E5D66">
              <w:rPr>
                <w:rFonts w:ascii="Times New Roman" w:eastAsia="Calibri" w:hAnsi="Times New Roman"/>
                <w:sz w:val="24"/>
              </w:rPr>
              <w:lastRenderedPageBreak/>
              <w:t xml:space="preserve">совершения сделки не требуется решение об одобрении или о совершении сделки, заявка на участие к </w:t>
            </w:r>
            <w:proofErr w:type="gramStart"/>
            <w:r w:rsidR="005327A1" w:rsidRPr="004E5D66">
              <w:rPr>
                <w:rFonts w:ascii="Times New Roman" w:eastAsia="Calibri" w:hAnsi="Times New Roman"/>
                <w:sz w:val="24"/>
              </w:rPr>
              <w:t>конкурсе</w:t>
            </w:r>
            <w:proofErr w:type="gramEnd"/>
            <w:r w:rsidR="005327A1" w:rsidRPr="004E5D66">
              <w:rPr>
                <w:rFonts w:ascii="Times New Roman" w:eastAsia="Calibri" w:hAnsi="Times New Roman"/>
                <w:sz w:val="24"/>
              </w:rPr>
              <w:t xml:space="preserve"> должна содержать заявление, подписанное лицом, полномочия которого подтверждены согласно п.6 настоящего раздела, о том, что данные сделки не являются для участника конкурса крупными сделками (сделками, в совершении которых имеется заинтересованность) и (или) не требует принятия решения об их одобрении (совершении). В случае если на стороне участника закупки участвуют одновременно несколько лиц, каждое из данных лиц </w:t>
            </w:r>
            <w:proofErr w:type="gramStart"/>
            <w:r w:rsidR="005327A1" w:rsidRPr="004E5D66">
              <w:rPr>
                <w:rFonts w:ascii="Times New Roman" w:eastAsia="Calibri" w:hAnsi="Times New Roman"/>
                <w:sz w:val="24"/>
              </w:rPr>
              <w:t>предоставляет указанные документы</w:t>
            </w:r>
            <w:proofErr w:type="gramEnd"/>
            <w:r w:rsidR="005327A1" w:rsidRPr="004E5D66">
              <w:rPr>
                <w:rFonts w:ascii="Times New Roman" w:eastAsia="Calibri" w:hAnsi="Times New Roman"/>
                <w:sz w:val="24"/>
              </w:rPr>
              <w:t>.</w:t>
            </w:r>
          </w:p>
        </w:tc>
      </w:tr>
      <w:tr w:rsidR="004E5D66" w:rsidRPr="004E5D66" w:rsidTr="00F30ED9">
        <w:tc>
          <w:tcPr>
            <w:tcW w:w="959" w:type="dxa"/>
          </w:tcPr>
          <w:p w:rsidR="00F30ED9" w:rsidRPr="004E5D66" w:rsidRDefault="00F30ED9" w:rsidP="00F30ED9">
            <w:pPr>
              <w:numPr>
                <w:ilvl w:val="0"/>
                <w:numId w:val="18"/>
              </w:numPr>
              <w:suppressAutoHyphens/>
              <w:spacing w:before="120"/>
              <w:ind w:hanging="720"/>
              <w:jc w:val="both"/>
              <w:rPr>
                <w:rFonts w:ascii="Times New Roman" w:eastAsia="Times New Roman" w:hAnsi="Times New Roman"/>
                <w:sz w:val="24"/>
                <w:lang w:eastAsia="ru-RU"/>
              </w:rPr>
            </w:pPr>
            <w:bookmarkStart w:id="42" w:name="_Ref293499696"/>
          </w:p>
        </w:tc>
        <w:bookmarkEnd w:id="42"/>
        <w:tc>
          <w:tcPr>
            <w:tcW w:w="9072" w:type="dxa"/>
          </w:tcPr>
          <w:p w:rsidR="00F30ED9" w:rsidRPr="004E5D66" w:rsidRDefault="00187A10" w:rsidP="005327A1">
            <w:pPr>
              <w:jc w:val="both"/>
              <w:rPr>
                <w:rFonts w:ascii="Times New Roman" w:eastAsia="Times New Roman" w:hAnsi="Times New Roman"/>
                <w:bCs/>
                <w:sz w:val="24"/>
              </w:rPr>
            </w:pPr>
            <w:r w:rsidRPr="004E5D66">
              <w:rPr>
                <w:rFonts w:ascii="Times New Roman" w:eastAsia="Calibri" w:hAnsi="Times New Roman"/>
                <w:sz w:val="24"/>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 </w:t>
            </w:r>
            <w:r w:rsidR="008F45C5" w:rsidRPr="004E5D66">
              <w:rPr>
                <w:rFonts w:ascii="Times New Roman" w:eastAsia="Calibri" w:hAnsi="Times New Roman"/>
                <w:sz w:val="24"/>
              </w:rPr>
              <w:t>(форма 1)</w:t>
            </w:r>
            <w:r w:rsidR="005327A1" w:rsidRPr="004E5D66">
              <w:rPr>
                <w:rFonts w:ascii="Times New Roman" w:eastAsia="Calibri" w:hAnsi="Times New Roman"/>
                <w:sz w:val="24"/>
              </w:rPr>
              <w:t>.</w:t>
            </w:r>
          </w:p>
        </w:tc>
      </w:tr>
      <w:tr w:rsidR="004E5D66" w:rsidRPr="004E5D66" w:rsidTr="00F30ED9">
        <w:tc>
          <w:tcPr>
            <w:tcW w:w="959" w:type="dxa"/>
          </w:tcPr>
          <w:p w:rsidR="00F30ED9" w:rsidRPr="004E5D66" w:rsidRDefault="00F30ED9" w:rsidP="00F30ED9">
            <w:pPr>
              <w:numPr>
                <w:ilvl w:val="0"/>
                <w:numId w:val="18"/>
              </w:numPr>
              <w:suppressAutoHyphens/>
              <w:spacing w:before="120"/>
              <w:ind w:hanging="720"/>
              <w:jc w:val="both"/>
              <w:rPr>
                <w:rFonts w:ascii="Times New Roman" w:eastAsia="Times New Roman" w:hAnsi="Times New Roman"/>
                <w:sz w:val="24"/>
                <w:lang w:eastAsia="ru-RU"/>
              </w:rPr>
            </w:pPr>
          </w:p>
        </w:tc>
        <w:tc>
          <w:tcPr>
            <w:tcW w:w="9072" w:type="dxa"/>
          </w:tcPr>
          <w:p w:rsidR="00F30ED9" w:rsidRPr="004E5D66" w:rsidRDefault="001F6199" w:rsidP="008F45C5">
            <w:pPr>
              <w:jc w:val="both"/>
              <w:rPr>
                <w:rFonts w:ascii="Times New Roman" w:eastAsia="Times New Roman" w:hAnsi="Times New Roman"/>
                <w:bCs/>
                <w:sz w:val="24"/>
              </w:rPr>
            </w:pPr>
            <w:r w:rsidRPr="004E5D66">
              <w:rPr>
                <w:rFonts w:ascii="Times New Roman" w:eastAsia="Times New Roman" w:hAnsi="Times New Roman"/>
                <w:bCs/>
                <w:sz w:val="24"/>
                <w:szCs w:val="22"/>
              </w:rPr>
              <w:t xml:space="preserve">Копии документов, подтверждающих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 </w:t>
            </w:r>
            <w:proofErr w:type="gramStart"/>
            <w:r w:rsidRPr="004E5D66">
              <w:rPr>
                <w:rFonts w:ascii="Times New Roman" w:eastAsia="Times New Roman" w:hAnsi="Times New Roman"/>
                <w:bCs/>
                <w:sz w:val="24"/>
                <w:szCs w:val="22"/>
              </w:rPr>
              <w:t>–</w:t>
            </w:r>
            <w:r w:rsidR="00F71764" w:rsidRPr="004E5D66">
              <w:rPr>
                <w:rFonts w:ascii="Times New Roman" w:eastAsia="Times New Roman" w:hAnsi="Times New Roman"/>
                <w:bCs/>
                <w:i/>
                <w:sz w:val="24"/>
              </w:rPr>
              <w:t>н</w:t>
            </w:r>
            <w:proofErr w:type="gramEnd"/>
            <w:r w:rsidR="00F71764" w:rsidRPr="004E5D66">
              <w:rPr>
                <w:rFonts w:ascii="Times New Roman" w:eastAsia="Times New Roman" w:hAnsi="Times New Roman"/>
                <w:bCs/>
                <w:i/>
                <w:sz w:val="24"/>
              </w:rPr>
              <w:t>е установлено</w:t>
            </w:r>
          </w:p>
        </w:tc>
      </w:tr>
      <w:tr w:rsidR="004E5D66" w:rsidRPr="004E5D66" w:rsidTr="00F30ED9">
        <w:tc>
          <w:tcPr>
            <w:tcW w:w="959" w:type="dxa"/>
          </w:tcPr>
          <w:p w:rsidR="008F45C5" w:rsidRPr="004E5D66" w:rsidRDefault="008F45C5" w:rsidP="00F30ED9">
            <w:pPr>
              <w:numPr>
                <w:ilvl w:val="0"/>
                <w:numId w:val="18"/>
              </w:numPr>
              <w:suppressAutoHyphens/>
              <w:spacing w:before="120"/>
              <w:ind w:hanging="720"/>
              <w:jc w:val="both"/>
              <w:rPr>
                <w:rFonts w:ascii="Times New Roman" w:eastAsia="Times New Roman" w:hAnsi="Times New Roman"/>
                <w:sz w:val="24"/>
                <w:lang w:eastAsia="ru-RU"/>
              </w:rPr>
            </w:pPr>
          </w:p>
        </w:tc>
        <w:tc>
          <w:tcPr>
            <w:tcW w:w="9072" w:type="dxa"/>
          </w:tcPr>
          <w:p w:rsidR="008F45C5" w:rsidRPr="004E5D66" w:rsidRDefault="001F6199" w:rsidP="008F45C5">
            <w:pPr>
              <w:jc w:val="both"/>
              <w:rPr>
                <w:rFonts w:ascii="Times New Roman" w:eastAsia="Times New Roman" w:hAnsi="Times New Roman"/>
                <w:bCs/>
                <w:sz w:val="24"/>
              </w:rPr>
            </w:pPr>
            <w:r w:rsidRPr="004E5D66">
              <w:rPr>
                <w:rFonts w:ascii="Times New Roman" w:eastAsia="Times New Roman" w:hAnsi="Times New Roman"/>
                <w:bCs/>
                <w:sz w:val="24"/>
                <w:szCs w:val="22"/>
              </w:rPr>
              <w:t xml:space="preserve">Копии документов, подтверждающих соответствие участника конкурса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 </w:t>
            </w:r>
            <w:proofErr w:type="gramStart"/>
            <w:r w:rsidRPr="004E5D66">
              <w:rPr>
                <w:rFonts w:ascii="Times New Roman" w:eastAsia="Times New Roman" w:hAnsi="Times New Roman"/>
                <w:bCs/>
                <w:sz w:val="24"/>
                <w:szCs w:val="22"/>
              </w:rPr>
              <w:t>–</w:t>
            </w:r>
            <w:r w:rsidR="00BF62F6" w:rsidRPr="004E5D66">
              <w:rPr>
                <w:rFonts w:ascii="Times New Roman" w:eastAsia="Times New Roman" w:hAnsi="Times New Roman"/>
                <w:bCs/>
                <w:i/>
                <w:sz w:val="24"/>
              </w:rPr>
              <w:t>н</w:t>
            </w:r>
            <w:proofErr w:type="gramEnd"/>
            <w:r w:rsidR="00BF62F6" w:rsidRPr="004E5D66">
              <w:rPr>
                <w:rFonts w:ascii="Times New Roman" w:eastAsia="Times New Roman" w:hAnsi="Times New Roman"/>
                <w:bCs/>
                <w:i/>
                <w:sz w:val="24"/>
              </w:rPr>
              <w:t>е установлено</w:t>
            </w:r>
            <w:r w:rsidR="008F45C5" w:rsidRPr="004E5D66">
              <w:rPr>
                <w:rFonts w:ascii="Times New Roman" w:eastAsia="Times New Roman" w:hAnsi="Times New Roman"/>
                <w:bCs/>
                <w:sz w:val="24"/>
              </w:rPr>
              <w:t>.</w:t>
            </w:r>
          </w:p>
        </w:tc>
      </w:tr>
      <w:tr w:rsidR="004E5D66" w:rsidRPr="004E5D66" w:rsidTr="00F30ED9">
        <w:tc>
          <w:tcPr>
            <w:tcW w:w="959" w:type="dxa"/>
          </w:tcPr>
          <w:p w:rsidR="008F45C5" w:rsidRPr="004E5D66" w:rsidRDefault="008F45C5" w:rsidP="00F30ED9">
            <w:pPr>
              <w:numPr>
                <w:ilvl w:val="0"/>
                <w:numId w:val="18"/>
              </w:numPr>
              <w:suppressAutoHyphens/>
              <w:spacing w:before="120"/>
              <w:ind w:hanging="720"/>
              <w:jc w:val="both"/>
              <w:rPr>
                <w:rFonts w:ascii="Times New Roman" w:eastAsia="Times New Roman" w:hAnsi="Times New Roman"/>
                <w:sz w:val="24"/>
                <w:lang w:eastAsia="ru-RU"/>
              </w:rPr>
            </w:pPr>
          </w:p>
        </w:tc>
        <w:tc>
          <w:tcPr>
            <w:tcW w:w="9072" w:type="dxa"/>
          </w:tcPr>
          <w:p w:rsidR="008F45C5" w:rsidRPr="004E5D66" w:rsidRDefault="008F45C5" w:rsidP="006F1513">
            <w:pPr>
              <w:jc w:val="both"/>
              <w:rPr>
                <w:rFonts w:ascii="Times New Roman" w:eastAsia="Times New Roman" w:hAnsi="Times New Roman"/>
                <w:bCs/>
                <w:sz w:val="24"/>
              </w:rPr>
            </w:pPr>
            <w:r w:rsidRPr="004E5D66">
              <w:rPr>
                <w:rFonts w:ascii="Times New Roman" w:eastAsia="Times New Roman" w:hAnsi="Times New Roman"/>
                <w:bCs/>
                <w:sz w:val="24"/>
              </w:rPr>
              <w:t>Декларация о соответствии участника требованиям, установленным в Приложении №1 к информационной карте</w:t>
            </w:r>
            <w:r w:rsidR="00BC29AA" w:rsidRPr="004E5D66">
              <w:rPr>
                <w:rFonts w:ascii="Times New Roman" w:eastAsia="Times New Roman" w:hAnsi="Times New Roman"/>
                <w:bCs/>
                <w:sz w:val="24"/>
              </w:rPr>
              <w:t>.</w:t>
            </w:r>
          </w:p>
        </w:tc>
      </w:tr>
      <w:tr w:rsidR="004E5D66" w:rsidRPr="004E5D66" w:rsidTr="00F30ED9">
        <w:tc>
          <w:tcPr>
            <w:tcW w:w="959" w:type="dxa"/>
          </w:tcPr>
          <w:p w:rsidR="00F30ED9" w:rsidRPr="004E5D66" w:rsidRDefault="00F30ED9" w:rsidP="00F30ED9">
            <w:pPr>
              <w:suppressAutoHyphens/>
              <w:spacing w:before="120"/>
              <w:ind w:left="360"/>
              <w:jc w:val="both"/>
              <w:rPr>
                <w:rFonts w:ascii="Times New Roman" w:eastAsia="Times New Roman" w:hAnsi="Times New Roman"/>
                <w:sz w:val="24"/>
                <w:lang w:eastAsia="ru-RU"/>
              </w:rPr>
            </w:pPr>
          </w:p>
        </w:tc>
        <w:tc>
          <w:tcPr>
            <w:tcW w:w="9072" w:type="dxa"/>
          </w:tcPr>
          <w:p w:rsidR="00F30ED9" w:rsidRPr="004E5D66" w:rsidRDefault="00F30ED9" w:rsidP="00F30ED9">
            <w:pPr>
              <w:jc w:val="both"/>
              <w:rPr>
                <w:rFonts w:ascii="Times New Roman" w:eastAsia="Times New Roman" w:hAnsi="Times New Roman"/>
                <w:b/>
                <w:bCs/>
                <w:sz w:val="24"/>
              </w:rPr>
            </w:pPr>
            <w:r w:rsidRPr="004E5D66">
              <w:rPr>
                <w:rFonts w:ascii="Times New Roman" w:eastAsia="Times New Roman" w:hAnsi="Times New Roman"/>
                <w:b/>
                <w:bCs/>
                <w:sz w:val="24"/>
              </w:rPr>
              <w:t>Дополнительная часть:</w:t>
            </w:r>
          </w:p>
        </w:tc>
      </w:tr>
      <w:tr w:rsidR="004E5D66" w:rsidRPr="004E5D66" w:rsidTr="00F30ED9">
        <w:tc>
          <w:tcPr>
            <w:tcW w:w="959" w:type="dxa"/>
          </w:tcPr>
          <w:p w:rsidR="00F30ED9" w:rsidRPr="004E5D66" w:rsidRDefault="00F30ED9" w:rsidP="004C1562">
            <w:pPr>
              <w:pStyle w:val="a5"/>
              <w:numPr>
                <w:ilvl w:val="0"/>
                <w:numId w:val="18"/>
              </w:numPr>
              <w:suppressAutoHyphens/>
              <w:spacing w:before="120"/>
              <w:ind w:hanging="720"/>
              <w:jc w:val="both"/>
              <w:rPr>
                <w:rFonts w:ascii="Times New Roman" w:eastAsia="Times New Roman" w:hAnsi="Times New Roman"/>
                <w:sz w:val="24"/>
                <w:lang w:eastAsia="ru-RU"/>
              </w:rPr>
            </w:pPr>
          </w:p>
        </w:tc>
        <w:tc>
          <w:tcPr>
            <w:tcW w:w="9072" w:type="dxa"/>
          </w:tcPr>
          <w:p w:rsidR="00E104BF" w:rsidRPr="004E5D66" w:rsidRDefault="00D33A2D" w:rsidP="00187A10">
            <w:pPr>
              <w:jc w:val="both"/>
              <w:rPr>
                <w:rFonts w:ascii="Times New Roman" w:eastAsia="Times New Roman" w:hAnsi="Times New Roman"/>
                <w:bCs/>
                <w:sz w:val="24"/>
              </w:rPr>
            </w:pPr>
            <w:r w:rsidRPr="004E5D66">
              <w:rPr>
                <w:rFonts w:ascii="Times New Roman" w:eastAsia="Times New Roman" w:hAnsi="Times New Roman"/>
                <w:bCs/>
                <w:sz w:val="24"/>
              </w:rPr>
              <w:t>Копии документов, подтверждающих соответствие участника процедуры закупки квалификационным требованиям, установленным в прилож</w:t>
            </w:r>
            <w:r w:rsidR="00187A10" w:rsidRPr="004E5D66">
              <w:rPr>
                <w:rFonts w:ascii="Times New Roman" w:eastAsia="Times New Roman" w:hAnsi="Times New Roman"/>
                <w:bCs/>
                <w:sz w:val="24"/>
              </w:rPr>
              <w:t>ении №1 к информационной карте</w:t>
            </w:r>
            <w:proofErr w:type="gramStart"/>
            <w:r w:rsidR="00187A10" w:rsidRPr="004E5D66">
              <w:rPr>
                <w:rFonts w:ascii="Times New Roman" w:eastAsia="Times New Roman" w:hAnsi="Times New Roman"/>
                <w:bCs/>
                <w:sz w:val="24"/>
              </w:rPr>
              <w:t>.</w:t>
            </w:r>
            <w:proofErr w:type="gramEnd"/>
            <w:r w:rsidR="00187A10" w:rsidRPr="004E5D66">
              <w:rPr>
                <w:rFonts w:ascii="Times New Roman" w:eastAsia="Times New Roman" w:hAnsi="Times New Roman"/>
                <w:bCs/>
                <w:sz w:val="24"/>
              </w:rPr>
              <w:t xml:space="preserve"> (</w:t>
            </w:r>
            <w:proofErr w:type="gramStart"/>
            <w:r w:rsidR="00187A10" w:rsidRPr="004E5D66">
              <w:rPr>
                <w:rFonts w:ascii="Times New Roman" w:eastAsia="Times New Roman" w:hAnsi="Times New Roman"/>
                <w:bCs/>
                <w:i/>
                <w:sz w:val="24"/>
              </w:rPr>
              <w:t>о</w:t>
            </w:r>
            <w:proofErr w:type="gramEnd"/>
            <w:r w:rsidR="00187A10" w:rsidRPr="004E5D66">
              <w:rPr>
                <w:rFonts w:ascii="Times New Roman" w:eastAsia="Times New Roman" w:hAnsi="Times New Roman"/>
                <w:bCs/>
                <w:i/>
                <w:sz w:val="24"/>
              </w:rPr>
              <w:t>тсутствие указанных документов не является основанием для признания заявки не соответствующей требованиям конкурсной документации)</w:t>
            </w:r>
          </w:p>
          <w:p w:rsidR="00187A10" w:rsidRPr="004E5D66" w:rsidRDefault="00187A10" w:rsidP="00187A10">
            <w:pPr>
              <w:jc w:val="both"/>
              <w:rPr>
                <w:rFonts w:ascii="Times New Roman" w:eastAsia="Times New Roman" w:hAnsi="Times New Roman"/>
                <w:bCs/>
                <w:sz w:val="24"/>
              </w:rPr>
            </w:pPr>
          </w:p>
        </w:tc>
      </w:tr>
    </w:tbl>
    <w:p w:rsidR="00E037C2" w:rsidRPr="004E5D66" w:rsidRDefault="00E037C2" w:rsidP="004C1562">
      <w:pPr>
        <w:keepNext/>
        <w:keepLines/>
        <w:suppressAutoHyphens/>
        <w:spacing w:before="240" w:after="0" w:line="240" w:lineRule="auto"/>
        <w:ind w:left="1134" w:hanging="1134"/>
        <w:jc w:val="center"/>
        <w:outlineLvl w:val="1"/>
        <w:rPr>
          <w:rFonts w:ascii="Times New Roman" w:eastAsia="Times New Roman" w:hAnsi="Times New Roman" w:cs="Times New Roman"/>
          <w:b/>
          <w:sz w:val="24"/>
          <w:szCs w:val="28"/>
          <w:lang w:eastAsia="ru-RU"/>
        </w:rPr>
      </w:pPr>
      <w:bookmarkStart w:id="43" w:name="_Ref414276712"/>
      <w:bookmarkStart w:id="44" w:name="_Ref414291069"/>
      <w:bookmarkStart w:id="45" w:name="_Toc415874697"/>
      <w:bookmarkStart w:id="46" w:name="_Ref314161369"/>
      <w:bookmarkStart w:id="47" w:name="_Toc13823025"/>
    </w:p>
    <w:p w:rsidR="004C1562" w:rsidRPr="004E5D66" w:rsidRDefault="004C1562" w:rsidP="004C1562">
      <w:pPr>
        <w:keepNext/>
        <w:keepLines/>
        <w:suppressAutoHyphens/>
        <w:spacing w:before="240" w:after="0" w:line="240" w:lineRule="auto"/>
        <w:ind w:left="1134" w:hanging="1134"/>
        <w:jc w:val="center"/>
        <w:outlineLvl w:val="1"/>
        <w:rPr>
          <w:rFonts w:ascii="Times New Roman" w:eastAsia="Times New Roman" w:hAnsi="Times New Roman" w:cs="Times New Roman"/>
          <w:b/>
          <w:sz w:val="24"/>
          <w:szCs w:val="28"/>
          <w:lang w:eastAsia="ru-RU"/>
        </w:rPr>
      </w:pPr>
      <w:r w:rsidRPr="004E5D66">
        <w:rPr>
          <w:rFonts w:ascii="Times New Roman" w:eastAsia="Times New Roman" w:hAnsi="Times New Roman" w:cs="Times New Roman"/>
          <w:b/>
          <w:sz w:val="24"/>
          <w:szCs w:val="28"/>
          <w:lang w:eastAsia="ru-RU"/>
        </w:rPr>
        <w:t>7. ОБРАЗЦЫ ФОРМ ДОКУМЕНТОВ, ВКЛЮЧАЕМЫХ В ЗАЯВКУ</w:t>
      </w:r>
      <w:bookmarkEnd w:id="43"/>
      <w:bookmarkEnd w:id="44"/>
      <w:bookmarkEnd w:id="45"/>
      <w:bookmarkEnd w:id="46"/>
      <w:bookmarkEnd w:id="47"/>
    </w:p>
    <w:p w:rsidR="004C1562" w:rsidRPr="004E5D66" w:rsidRDefault="004C1562" w:rsidP="004C1562">
      <w:pPr>
        <w:tabs>
          <w:tab w:val="left" w:pos="9355"/>
        </w:tabs>
        <w:spacing w:before="120" w:after="0" w:line="240" w:lineRule="auto"/>
        <w:jc w:val="center"/>
        <w:rPr>
          <w:rFonts w:ascii="Times New Roman" w:eastAsia="Calibri" w:hAnsi="Times New Roman" w:cs="Times New Roman"/>
          <w:bCs/>
          <w:i/>
          <w:sz w:val="24"/>
          <w:szCs w:val="28"/>
        </w:rPr>
      </w:pPr>
    </w:p>
    <w:p w:rsidR="004C1562" w:rsidRPr="004E5D66" w:rsidRDefault="004C1562" w:rsidP="004C1562">
      <w:pPr>
        <w:tabs>
          <w:tab w:val="left" w:pos="9355"/>
        </w:tabs>
        <w:spacing w:before="120" w:after="0" w:line="240" w:lineRule="auto"/>
        <w:jc w:val="center"/>
        <w:rPr>
          <w:rFonts w:ascii="Times New Roman" w:eastAsia="Calibri" w:hAnsi="Times New Roman" w:cs="Times New Roman"/>
          <w:b/>
          <w:bCs/>
          <w:sz w:val="24"/>
          <w:szCs w:val="28"/>
        </w:rPr>
      </w:pPr>
      <w:r w:rsidRPr="004E5D66">
        <w:rPr>
          <w:rFonts w:ascii="Times New Roman" w:eastAsia="Calibri" w:hAnsi="Times New Roman" w:cs="Times New Roman"/>
          <w:b/>
          <w:bCs/>
          <w:sz w:val="24"/>
          <w:szCs w:val="28"/>
        </w:rPr>
        <w:t>ВНИМАНИЮ УЧАСТНИКОВ ЗАКУПКИ!</w:t>
      </w:r>
    </w:p>
    <w:p w:rsidR="004C1562" w:rsidRPr="004E5D66" w:rsidRDefault="004C1562" w:rsidP="004C1562">
      <w:pPr>
        <w:tabs>
          <w:tab w:val="left" w:pos="9355"/>
        </w:tabs>
        <w:spacing w:before="120" w:after="0" w:line="240" w:lineRule="auto"/>
        <w:ind w:firstLine="709"/>
        <w:jc w:val="both"/>
        <w:rPr>
          <w:rFonts w:ascii="Times New Roman" w:eastAsia="Calibri" w:hAnsi="Times New Roman" w:cs="Times New Roman"/>
          <w:bCs/>
          <w:sz w:val="24"/>
          <w:szCs w:val="28"/>
        </w:rPr>
      </w:pPr>
      <w:r w:rsidRPr="004E5D66">
        <w:rPr>
          <w:rFonts w:ascii="Times New Roman" w:eastAsia="Calibri" w:hAnsi="Times New Roman" w:cs="Times New Roman"/>
          <w:bCs/>
          <w:sz w:val="24"/>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rsidR="004C1562" w:rsidRPr="004E5D66" w:rsidRDefault="004C1562" w:rsidP="004C1562">
      <w:pPr>
        <w:tabs>
          <w:tab w:val="left" w:pos="9355"/>
        </w:tabs>
        <w:spacing w:before="120" w:after="0" w:line="240" w:lineRule="auto"/>
        <w:ind w:firstLine="709"/>
        <w:jc w:val="both"/>
        <w:rPr>
          <w:rFonts w:ascii="Times New Roman" w:eastAsia="Times New Roman" w:hAnsi="Times New Roman" w:cs="Times New Roman"/>
          <w:sz w:val="24"/>
          <w:szCs w:val="28"/>
        </w:rPr>
      </w:pPr>
    </w:p>
    <w:p w:rsidR="004C1562" w:rsidRPr="004E5D66" w:rsidRDefault="004C1562" w:rsidP="004C1562">
      <w:pPr>
        <w:keepNext/>
        <w:keepLines/>
        <w:numPr>
          <w:ilvl w:val="1"/>
          <w:numId w:val="0"/>
        </w:numPr>
        <w:suppressAutoHyphens/>
        <w:spacing w:before="240" w:after="0" w:line="240" w:lineRule="auto"/>
        <w:ind w:left="2269" w:hanging="1134"/>
        <w:outlineLvl w:val="2"/>
        <w:rPr>
          <w:rFonts w:ascii="Times New Roman" w:eastAsia="Times New Roman" w:hAnsi="Times New Roman" w:cs="Times New Roman"/>
          <w:b/>
          <w:sz w:val="24"/>
          <w:szCs w:val="28"/>
          <w:lang w:eastAsia="ru-RU"/>
        </w:rPr>
      </w:pPr>
      <w:bookmarkStart w:id="48" w:name="_Ref55336310"/>
      <w:bookmarkStart w:id="49" w:name="_Toc57314672"/>
      <w:bookmarkStart w:id="50" w:name="_Toc69728986"/>
      <w:bookmarkStart w:id="51" w:name="_Toc311975353"/>
      <w:bookmarkStart w:id="52" w:name="_Toc415874698"/>
      <w:bookmarkStart w:id="53" w:name="_Toc13823026"/>
      <w:r w:rsidRPr="004E5D66">
        <w:rPr>
          <w:rFonts w:ascii="Times New Roman" w:eastAsia="Times New Roman" w:hAnsi="Times New Roman" w:cs="Times New Roman"/>
          <w:b/>
          <w:sz w:val="24"/>
          <w:szCs w:val="28"/>
          <w:lang w:eastAsia="ru-RU"/>
        </w:rPr>
        <w:t xml:space="preserve">7.1. Заявка </w:t>
      </w:r>
      <w:bookmarkStart w:id="54" w:name="_Ref22846535"/>
      <w:r w:rsidRPr="004E5D66">
        <w:rPr>
          <w:rFonts w:ascii="Times New Roman" w:eastAsia="Times New Roman" w:hAnsi="Times New Roman" w:cs="Times New Roman"/>
          <w:b/>
          <w:sz w:val="24"/>
          <w:szCs w:val="28"/>
          <w:lang w:eastAsia="ru-RU"/>
        </w:rPr>
        <w:t>(</w:t>
      </w:r>
      <w:bookmarkEnd w:id="54"/>
      <w:r w:rsidRPr="004E5D66">
        <w:rPr>
          <w:rFonts w:ascii="Times New Roman" w:eastAsia="Times New Roman" w:hAnsi="Times New Roman" w:cs="Times New Roman"/>
          <w:b/>
          <w:sz w:val="24"/>
          <w:szCs w:val="28"/>
          <w:lang w:eastAsia="ru-RU"/>
        </w:rPr>
        <w:t>форма </w:t>
      </w:r>
      <w:r w:rsidRPr="004E5D66">
        <w:rPr>
          <w:rFonts w:ascii="Times New Roman" w:eastAsia="Times New Roman" w:hAnsi="Times New Roman" w:cs="Times New Roman"/>
          <w:b/>
          <w:sz w:val="24"/>
          <w:szCs w:val="28"/>
          <w:lang w:eastAsia="ru-RU"/>
        </w:rPr>
        <w:fldChar w:fldCharType="begin"/>
      </w:r>
      <w:r w:rsidRPr="004E5D66">
        <w:rPr>
          <w:rFonts w:ascii="Times New Roman" w:eastAsia="Times New Roman" w:hAnsi="Times New Roman" w:cs="Times New Roman"/>
          <w:b/>
          <w:sz w:val="24"/>
          <w:szCs w:val="28"/>
          <w:lang w:eastAsia="ru-RU"/>
        </w:rPr>
        <w:instrText xml:space="preserve"> SEQ форма \* ARABIC </w:instrText>
      </w:r>
      <w:r w:rsidRPr="004E5D66">
        <w:rPr>
          <w:rFonts w:ascii="Times New Roman" w:eastAsia="Times New Roman" w:hAnsi="Times New Roman" w:cs="Times New Roman"/>
          <w:b/>
          <w:sz w:val="24"/>
          <w:szCs w:val="28"/>
          <w:lang w:eastAsia="ru-RU"/>
        </w:rPr>
        <w:fldChar w:fldCharType="separate"/>
      </w:r>
      <w:r w:rsidR="00D84C1C" w:rsidRPr="004E5D66">
        <w:rPr>
          <w:rFonts w:ascii="Times New Roman" w:eastAsia="Times New Roman" w:hAnsi="Times New Roman" w:cs="Times New Roman"/>
          <w:b/>
          <w:noProof/>
          <w:sz w:val="24"/>
          <w:szCs w:val="28"/>
          <w:lang w:eastAsia="ru-RU"/>
        </w:rPr>
        <w:t>1</w:t>
      </w:r>
      <w:r w:rsidRPr="004E5D66">
        <w:rPr>
          <w:rFonts w:ascii="Times New Roman" w:eastAsia="Times New Roman" w:hAnsi="Times New Roman" w:cs="Times New Roman"/>
          <w:b/>
          <w:noProof/>
          <w:sz w:val="24"/>
          <w:szCs w:val="28"/>
          <w:lang w:eastAsia="ru-RU"/>
        </w:rPr>
        <w:fldChar w:fldCharType="end"/>
      </w:r>
      <w:r w:rsidRPr="004E5D66">
        <w:rPr>
          <w:rFonts w:ascii="Times New Roman" w:eastAsia="Times New Roman" w:hAnsi="Times New Roman" w:cs="Times New Roman"/>
          <w:b/>
          <w:sz w:val="24"/>
          <w:szCs w:val="28"/>
          <w:lang w:eastAsia="ru-RU"/>
        </w:rPr>
        <w:t>)</w:t>
      </w:r>
      <w:bookmarkEnd w:id="48"/>
      <w:bookmarkEnd w:id="49"/>
      <w:bookmarkEnd w:id="50"/>
      <w:bookmarkEnd w:id="51"/>
      <w:bookmarkEnd w:id="52"/>
      <w:bookmarkEnd w:id="53"/>
    </w:p>
    <w:p w:rsidR="004C1562" w:rsidRPr="004E5D66" w:rsidRDefault="004C1562" w:rsidP="004C1562">
      <w:pPr>
        <w:pStyle w:val="a5"/>
        <w:numPr>
          <w:ilvl w:val="2"/>
          <w:numId w:val="20"/>
        </w:numPr>
        <w:suppressAutoHyphens/>
        <w:spacing w:before="120" w:after="0" w:line="240" w:lineRule="auto"/>
        <w:jc w:val="both"/>
        <w:outlineLvl w:val="3"/>
        <w:rPr>
          <w:rFonts w:ascii="Times New Roman" w:eastAsia="Times New Roman" w:hAnsi="Times New Roman" w:cs="Times New Roman"/>
          <w:sz w:val="24"/>
          <w:szCs w:val="28"/>
          <w:lang w:eastAsia="ru-RU"/>
        </w:rPr>
      </w:pPr>
      <w:bookmarkStart w:id="55" w:name="_Toc311975354"/>
      <w:r w:rsidRPr="004E5D66">
        <w:rPr>
          <w:rFonts w:ascii="Times New Roman" w:eastAsia="Times New Roman" w:hAnsi="Times New Roman" w:cs="Times New Roman"/>
          <w:sz w:val="24"/>
          <w:szCs w:val="28"/>
          <w:lang w:eastAsia="ru-RU"/>
        </w:rPr>
        <w:t xml:space="preserve">Форма </w:t>
      </w:r>
      <w:bookmarkEnd w:id="55"/>
      <w:r w:rsidRPr="004E5D66">
        <w:rPr>
          <w:rFonts w:ascii="Times New Roman" w:eastAsia="Times New Roman" w:hAnsi="Times New Roman" w:cs="Times New Roman"/>
          <w:sz w:val="24"/>
          <w:szCs w:val="28"/>
          <w:lang w:eastAsia="ru-RU"/>
        </w:rPr>
        <w:t>Заявки</w:t>
      </w:r>
    </w:p>
    <w:p w:rsidR="004C1562" w:rsidRPr="004E5D66" w:rsidRDefault="004C1562" w:rsidP="004C1562">
      <w:pPr>
        <w:tabs>
          <w:tab w:val="left" w:pos="9355"/>
        </w:tabs>
        <w:spacing w:after="0" w:line="240" w:lineRule="auto"/>
        <w:ind w:right="-1"/>
        <w:jc w:val="both"/>
        <w:rPr>
          <w:rFonts w:ascii="Times New Roman" w:eastAsia="Times New Roman" w:hAnsi="Times New Roman" w:cs="Times New Roman"/>
          <w:snapToGrid w:val="0"/>
          <w:sz w:val="24"/>
          <w:szCs w:val="28"/>
          <w:lang w:eastAsia="ru-RU"/>
        </w:rPr>
      </w:pPr>
      <w:r w:rsidRPr="004E5D66">
        <w:rPr>
          <w:rFonts w:ascii="Times New Roman" w:eastAsia="Times New Roman" w:hAnsi="Times New Roman" w:cs="Times New Roman"/>
          <w:snapToGrid w:val="0"/>
          <w:sz w:val="24"/>
          <w:szCs w:val="28"/>
          <w:lang w:eastAsia="ru-RU"/>
        </w:rPr>
        <w:t>«_____»___________ 20</w:t>
      </w:r>
      <w:r w:rsidR="007355E6" w:rsidRPr="004E5D66">
        <w:rPr>
          <w:rFonts w:ascii="Times New Roman" w:eastAsia="Times New Roman" w:hAnsi="Times New Roman" w:cs="Times New Roman"/>
          <w:snapToGrid w:val="0"/>
          <w:sz w:val="24"/>
          <w:szCs w:val="28"/>
          <w:lang w:eastAsia="ru-RU"/>
        </w:rPr>
        <w:t>21</w:t>
      </w:r>
      <w:r w:rsidRPr="004E5D66">
        <w:rPr>
          <w:rFonts w:ascii="Times New Roman" w:eastAsia="Times New Roman" w:hAnsi="Times New Roman" w:cs="Times New Roman"/>
          <w:snapToGrid w:val="0"/>
          <w:sz w:val="24"/>
          <w:szCs w:val="28"/>
          <w:lang w:eastAsia="ru-RU"/>
        </w:rPr>
        <w:t>_ г.</w:t>
      </w:r>
    </w:p>
    <w:p w:rsidR="004C1562" w:rsidRPr="004E5D66" w:rsidRDefault="004C1562" w:rsidP="004C1562">
      <w:pPr>
        <w:tabs>
          <w:tab w:val="left" w:pos="9355"/>
        </w:tabs>
        <w:spacing w:after="0" w:line="240" w:lineRule="auto"/>
        <w:ind w:right="-1"/>
        <w:jc w:val="both"/>
        <w:rPr>
          <w:rFonts w:ascii="Times New Roman" w:eastAsia="Times New Roman" w:hAnsi="Times New Roman" w:cs="Times New Roman"/>
          <w:snapToGrid w:val="0"/>
          <w:sz w:val="24"/>
          <w:szCs w:val="28"/>
          <w:lang w:eastAsia="ru-RU"/>
        </w:rPr>
      </w:pPr>
      <w:r w:rsidRPr="004E5D66">
        <w:rPr>
          <w:rFonts w:ascii="Times New Roman" w:eastAsia="Times New Roman" w:hAnsi="Times New Roman" w:cs="Times New Roman"/>
          <w:snapToGrid w:val="0"/>
          <w:sz w:val="24"/>
          <w:szCs w:val="28"/>
          <w:lang w:eastAsia="ru-RU"/>
        </w:rPr>
        <w:t>№__________</w:t>
      </w:r>
    </w:p>
    <w:p w:rsidR="004C1562" w:rsidRPr="004E5D66" w:rsidRDefault="004C1562" w:rsidP="004C1562">
      <w:pPr>
        <w:spacing w:before="240" w:after="240" w:line="276" w:lineRule="auto"/>
        <w:jc w:val="center"/>
        <w:rPr>
          <w:rFonts w:ascii="Times New Roman" w:eastAsia="Calibri" w:hAnsi="Times New Roman" w:cs="Times New Roman"/>
          <w:b/>
          <w:iCs/>
          <w:snapToGrid w:val="0"/>
          <w:sz w:val="24"/>
          <w:szCs w:val="28"/>
        </w:rPr>
      </w:pPr>
      <w:r w:rsidRPr="004E5D66">
        <w:rPr>
          <w:rFonts w:ascii="Times New Roman" w:eastAsia="Calibri" w:hAnsi="Times New Roman" w:cs="Times New Roman"/>
          <w:b/>
          <w:iCs/>
          <w:snapToGrid w:val="0"/>
          <w:sz w:val="24"/>
          <w:szCs w:val="28"/>
        </w:rPr>
        <w:t>ЗАЯВКА</w:t>
      </w:r>
    </w:p>
    <w:p w:rsidR="004C1562" w:rsidRPr="004E5D66" w:rsidRDefault="004C1562" w:rsidP="004C1562">
      <w:pPr>
        <w:spacing w:before="120" w:after="200" w:line="276" w:lineRule="auto"/>
        <w:ind w:firstLine="567"/>
        <w:jc w:val="both"/>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lastRenderedPageBreak/>
        <w:t xml:space="preserve">Изучив извещение и документацию о закупке </w:t>
      </w:r>
      <w:r w:rsidRPr="004E5D66">
        <w:rPr>
          <w:rFonts w:ascii="Times New Roman" w:eastAsia="Calibri" w:hAnsi="Times New Roman" w:cs="Times New Roman"/>
          <w:sz w:val="24"/>
          <w:szCs w:val="28"/>
        </w:rPr>
        <w:t>(включая все изменения и разъяснения к ней)</w:t>
      </w:r>
      <w:r w:rsidRPr="004E5D66">
        <w:rPr>
          <w:rFonts w:ascii="Times New Roman" w:eastAsia="Calibri" w:hAnsi="Times New Roman" w:cs="Times New Roman"/>
          <w:iCs/>
          <w:snapToGrid w:val="0"/>
          <w:sz w:val="24"/>
          <w:szCs w:val="28"/>
        </w:rPr>
        <w:t>, размещенные _________[</w:t>
      </w:r>
      <w:r w:rsidRPr="004E5D66">
        <w:rPr>
          <w:rFonts w:ascii="Times New Roman" w:eastAsia="Calibri" w:hAnsi="Times New Roman" w:cs="Times New Roman"/>
          <w:bCs/>
          <w:iCs/>
          <w:snapToGrid w:val="0"/>
          <w:sz w:val="24"/>
          <w:szCs w:val="28"/>
          <w:shd w:val="clear" w:color="auto" w:fill="D9D9D9"/>
        </w:rPr>
        <w:t>указывается дата официального размещения извещения, а также его номер (при наличии)</w:t>
      </w:r>
      <w:r w:rsidRPr="004E5D66">
        <w:rPr>
          <w:rFonts w:ascii="Times New Roman" w:eastAsia="Calibri" w:hAnsi="Times New Roman" w:cs="Times New Roman"/>
          <w:iCs/>
          <w:snapToGrid w:val="0"/>
          <w:sz w:val="24"/>
          <w:szCs w:val="28"/>
        </w:rPr>
        <w:t>], и </w:t>
      </w:r>
      <w:r w:rsidRPr="004E5D66">
        <w:rPr>
          <w:rFonts w:ascii="Times New Roman" w:eastAsia="Calibri" w:hAnsi="Times New Roman" w:cs="Times New Roman"/>
          <w:sz w:val="24"/>
          <w:szCs w:val="28"/>
        </w:rPr>
        <w:t xml:space="preserve">безоговорочно </w:t>
      </w:r>
      <w:r w:rsidRPr="004E5D66">
        <w:rPr>
          <w:rFonts w:ascii="Times New Roman" w:eastAsia="Calibri" w:hAnsi="Times New Roman" w:cs="Times New Roman"/>
          <w:iCs/>
          <w:snapToGrid w:val="0"/>
          <w:sz w:val="24"/>
          <w:szCs w:val="28"/>
        </w:rPr>
        <w:t xml:space="preserve">принимая установленные в них требования и условия участия в закупке, </w:t>
      </w:r>
      <w:r w:rsidRPr="004E5D66">
        <w:rPr>
          <w:rFonts w:ascii="Times New Roman" w:eastAsia="Calibri" w:hAnsi="Times New Roman" w:cs="Times New Roman"/>
          <w:sz w:val="24"/>
          <w:szCs w:val="28"/>
        </w:rPr>
        <w:t>в том числе в отношении порядка формирования проекта договора, заключаемого по итогам закупки,</w:t>
      </w:r>
    </w:p>
    <w:p w:rsidR="004C1562" w:rsidRPr="004E5D66" w:rsidRDefault="004C1562" w:rsidP="004C1562">
      <w:pPr>
        <w:spacing w:after="0" w:line="240" w:lineRule="auto"/>
        <w:jc w:val="both"/>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Участник процедуры закупки: ____________________________________________________________________,</w:t>
      </w:r>
    </w:p>
    <w:p w:rsidR="004C1562" w:rsidRPr="004E5D66" w:rsidRDefault="004C1562" w:rsidP="004C1562">
      <w:pPr>
        <w:spacing w:after="0" w:line="240" w:lineRule="auto"/>
        <w:ind w:firstLine="567"/>
        <w:jc w:val="center"/>
        <w:rPr>
          <w:rFonts w:ascii="Times New Roman" w:eastAsia="Calibri" w:hAnsi="Times New Roman" w:cs="Times New Roman"/>
          <w:iCs/>
          <w:snapToGrid w:val="0"/>
          <w:sz w:val="24"/>
          <w:szCs w:val="28"/>
          <w:vertAlign w:val="superscript"/>
        </w:rPr>
      </w:pPr>
      <w:r w:rsidRPr="004E5D66">
        <w:rPr>
          <w:rFonts w:ascii="Times New Roman" w:eastAsia="Calibri" w:hAnsi="Times New Roman" w:cs="Times New Roman"/>
          <w:iCs/>
          <w:snapToGrid w:val="0"/>
          <w:sz w:val="24"/>
          <w:szCs w:val="28"/>
          <w:vertAlign w:val="superscript"/>
        </w:rPr>
        <w:t>(полное наименование участника процедуры закупки с указанием организационно-правовой формы</w:t>
      </w:r>
      <w:r w:rsidRPr="004E5D66">
        <w:rPr>
          <w:rFonts w:ascii="Times New Roman" w:eastAsia="Calibri" w:hAnsi="Times New Roman" w:cs="Times New Roman"/>
          <w:iCs/>
          <w:snapToGrid w:val="0"/>
          <w:sz w:val="24"/>
          <w:szCs w:val="28"/>
          <w:vertAlign w:val="superscript"/>
        </w:rPr>
        <w:br/>
        <w:t>(для юридического лица), Ф.И.О., паспортные данны</w:t>
      </w:r>
      <w:proofErr w:type="gramStart"/>
      <w:r w:rsidRPr="004E5D66">
        <w:rPr>
          <w:rFonts w:ascii="Times New Roman" w:eastAsia="Calibri" w:hAnsi="Times New Roman" w:cs="Times New Roman"/>
          <w:iCs/>
          <w:snapToGrid w:val="0"/>
          <w:sz w:val="24"/>
          <w:szCs w:val="28"/>
          <w:vertAlign w:val="superscript"/>
        </w:rPr>
        <w:t>е(</w:t>
      </w:r>
      <w:proofErr w:type="gramEnd"/>
      <w:r w:rsidRPr="004E5D66">
        <w:rPr>
          <w:rFonts w:ascii="Times New Roman" w:eastAsia="Calibri" w:hAnsi="Times New Roman" w:cs="Times New Roman"/>
          <w:iCs/>
          <w:snapToGrid w:val="0"/>
          <w:sz w:val="24"/>
          <w:szCs w:val="28"/>
          <w:vertAlign w:val="superscript"/>
        </w:rPr>
        <w:t>для физического лица))</w:t>
      </w:r>
    </w:p>
    <w:p w:rsidR="004C1562" w:rsidRPr="004E5D66" w:rsidRDefault="004C1562" w:rsidP="004C1562">
      <w:pPr>
        <w:spacing w:after="0" w:line="240" w:lineRule="auto"/>
        <w:jc w:val="both"/>
        <w:rPr>
          <w:rFonts w:ascii="Times New Roman" w:eastAsia="Times New Roman" w:hAnsi="Times New Roman" w:cs="Times New Roman"/>
          <w:snapToGrid w:val="0"/>
          <w:sz w:val="24"/>
          <w:szCs w:val="28"/>
          <w:lang w:eastAsia="ru-RU"/>
        </w:rPr>
      </w:pPr>
    </w:p>
    <w:p w:rsidR="004C1562" w:rsidRPr="004E5D66" w:rsidRDefault="004C1562" w:rsidP="004C1562">
      <w:pPr>
        <w:spacing w:after="0" w:line="240" w:lineRule="auto"/>
        <w:jc w:val="both"/>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в лице</w:t>
      </w:r>
    </w:p>
    <w:p w:rsidR="004C1562" w:rsidRPr="004E5D66" w:rsidRDefault="004C1562" w:rsidP="004C1562">
      <w:pPr>
        <w:spacing w:after="0" w:line="240" w:lineRule="auto"/>
        <w:jc w:val="both"/>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____________________________________________________________________,</w:t>
      </w:r>
    </w:p>
    <w:p w:rsidR="004C1562" w:rsidRPr="004E5D66" w:rsidRDefault="004C1562" w:rsidP="004C1562">
      <w:pPr>
        <w:spacing w:after="0" w:line="240" w:lineRule="auto"/>
        <w:ind w:firstLine="567"/>
        <w:jc w:val="center"/>
        <w:rPr>
          <w:rFonts w:ascii="Times New Roman" w:eastAsia="Calibri" w:hAnsi="Times New Roman" w:cs="Times New Roman"/>
          <w:iCs/>
          <w:snapToGrid w:val="0"/>
          <w:sz w:val="24"/>
          <w:szCs w:val="28"/>
          <w:vertAlign w:val="superscript"/>
        </w:rPr>
      </w:pPr>
      <w:r w:rsidRPr="004E5D66">
        <w:rPr>
          <w:rFonts w:ascii="Times New Roman" w:eastAsia="Calibri" w:hAnsi="Times New Roman" w:cs="Times New Roman"/>
          <w:iCs/>
          <w:snapToGrid w:val="0"/>
          <w:sz w:val="24"/>
          <w:szCs w:val="28"/>
          <w:vertAlign w:val="superscript"/>
        </w:rPr>
        <w:t>(должность, Ф.И.О. уполномоченного представителя)</w:t>
      </w:r>
    </w:p>
    <w:p w:rsidR="004C1562" w:rsidRPr="004E5D66" w:rsidRDefault="004C1562" w:rsidP="004C1562">
      <w:pPr>
        <w:spacing w:after="0" w:line="240" w:lineRule="auto"/>
        <w:jc w:val="both"/>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 xml:space="preserve">предлагает заключить Договор на </w:t>
      </w:r>
      <w:r w:rsidR="00187A10" w:rsidRPr="004E5D66">
        <w:rPr>
          <w:rFonts w:ascii="Times New Roman" w:eastAsia="Calibri" w:hAnsi="Times New Roman" w:cs="Times New Roman"/>
          <w:iCs/>
          <w:snapToGrid w:val="0"/>
          <w:sz w:val="24"/>
          <w:szCs w:val="28"/>
        </w:rPr>
        <w:t>поставку продуктов питания</w:t>
      </w:r>
      <w:r w:rsidRPr="004E5D66">
        <w:rPr>
          <w:rFonts w:ascii="Times New Roman" w:eastAsia="Calibri" w:hAnsi="Times New Roman" w:cs="Times New Roman"/>
          <w:iCs/>
          <w:snapToGrid w:val="0"/>
          <w:sz w:val="24"/>
          <w:szCs w:val="28"/>
        </w:rPr>
        <w:t>.</w:t>
      </w:r>
    </w:p>
    <w:p w:rsidR="004C1562" w:rsidRPr="004E5D66" w:rsidRDefault="004C1562" w:rsidP="004C1562">
      <w:pPr>
        <w:spacing w:before="120" w:after="0" w:line="240" w:lineRule="auto"/>
        <w:ind w:firstLine="567"/>
        <w:jc w:val="both"/>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Мы подтверждаем свое согласие участвовать в вышеуказанной закупке и готовы заключить договор на следующих условиях:</w:t>
      </w: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E5D66" w:rsidRPr="004E5D66" w:rsidTr="004C1562">
        <w:trPr>
          <w:cantSplit/>
          <w:trHeight w:val="240"/>
          <w:tblHeader/>
        </w:trPr>
        <w:tc>
          <w:tcPr>
            <w:tcW w:w="720" w:type="dxa"/>
            <w:vAlign w:val="center"/>
          </w:tcPr>
          <w:p w:rsidR="004C1562" w:rsidRPr="004E5D66" w:rsidRDefault="004C1562" w:rsidP="004C1562">
            <w:pPr>
              <w:spacing w:before="40" w:after="40" w:line="276" w:lineRule="auto"/>
              <w:ind w:left="57" w:right="57"/>
              <w:jc w:val="center"/>
              <w:rPr>
                <w:rFonts w:ascii="Times New Roman" w:eastAsia="Calibri" w:hAnsi="Times New Roman" w:cs="Times New Roman"/>
                <w:sz w:val="24"/>
                <w:szCs w:val="28"/>
              </w:rPr>
            </w:pPr>
            <w:r w:rsidRPr="004E5D66">
              <w:rPr>
                <w:rFonts w:ascii="Times New Roman" w:eastAsia="Calibri" w:hAnsi="Times New Roman" w:cs="Times New Roman"/>
                <w:sz w:val="24"/>
                <w:szCs w:val="28"/>
              </w:rPr>
              <w:t xml:space="preserve">№ </w:t>
            </w:r>
            <w:proofErr w:type="gramStart"/>
            <w:r w:rsidRPr="004E5D66">
              <w:rPr>
                <w:rFonts w:ascii="Times New Roman" w:eastAsia="Calibri" w:hAnsi="Times New Roman" w:cs="Times New Roman"/>
                <w:sz w:val="24"/>
                <w:szCs w:val="28"/>
              </w:rPr>
              <w:t>п</w:t>
            </w:r>
            <w:proofErr w:type="gramEnd"/>
            <w:r w:rsidRPr="004E5D66">
              <w:rPr>
                <w:rFonts w:ascii="Times New Roman" w:eastAsia="Calibri" w:hAnsi="Times New Roman" w:cs="Times New Roman"/>
                <w:sz w:val="24"/>
                <w:szCs w:val="28"/>
              </w:rPr>
              <w:t>/п</w:t>
            </w:r>
          </w:p>
        </w:tc>
        <w:tc>
          <w:tcPr>
            <w:tcW w:w="2966" w:type="dxa"/>
            <w:vAlign w:val="center"/>
          </w:tcPr>
          <w:p w:rsidR="00705D48" w:rsidRPr="004E5D66" w:rsidRDefault="004C1562" w:rsidP="00C32C55">
            <w:pPr>
              <w:spacing w:before="40" w:after="40" w:line="276" w:lineRule="auto"/>
              <w:ind w:left="57" w:right="57"/>
              <w:jc w:val="center"/>
              <w:rPr>
                <w:rFonts w:ascii="Times New Roman" w:eastAsia="Calibri" w:hAnsi="Times New Roman" w:cs="Times New Roman"/>
                <w:sz w:val="24"/>
                <w:szCs w:val="28"/>
              </w:rPr>
            </w:pPr>
            <w:r w:rsidRPr="004E5D66">
              <w:rPr>
                <w:rFonts w:ascii="Times New Roman" w:eastAsia="Calibri" w:hAnsi="Times New Roman" w:cs="Times New Roman"/>
                <w:sz w:val="24"/>
                <w:szCs w:val="28"/>
              </w:rPr>
              <w:t xml:space="preserve">Наименование </w:t>
            </w:r>
            <w:r w:rsidR="00705D48" w:rsidRPr="004E5D66">
              <w:rPr>
                <w:rFonts w:ascii="Times New Roman" w:eastAsia="Calibri" w:hAnsi="Times New Roman" w:cs="Times New Roman"/>
                <w:sz w:val="24"/>
                <w:szCs w:val="28"/>
              </w:rPr>
              <w:t>товара</w:t>
            </w:r>
          </w:p>
        </w:tc>
        <w:tc>
          <w:tcPr>
            <w:tcW w:w="3118" w:type="dxa"/>
            <w:vAlign w:val="center"/>
          </w:tcPr>
          <w:p w:rsidR="004C1562" w:rsidRPr="004E5D66" w:rsidRDefault="004C1562" w:rsidP="003667D9">
            <w:pPr>
              <w:spacing w:before="40" w:after="40" w:line="276" w:lineRule="auto"/>
              <w:ind w:left="57" w:right="57"/>
              <w:jc w:val="center"/>
              <w:rPr>
                <w:rFonts w:ascii="Times New Roman" w:eastAsia="Calibri" w:hAnsi="Times New Roman" w:cs="Times New Roman"/>
                <w:sz w:val="24"/>
                <w:szCs w:val="28"/>
              </w:rPr>
            </w:pPr>
            <w:r w:rsidRPr="004E5D66">
              <w:rPr>
                <w:rFonts w:ascii="Times New Roman" w:eastAsia="Calibri" w:hAnsi="Times New Roman" w:cs="Times New Roman"/>
                <w:sz w:val="24"/>
                <w:szCs w:val="28"/>
              </w:rPr>
              <w:t>Предложение участника</w:t>
            </w:r>
            <w:r w:rsidR="00705D48" w:rsidRPr="004E5D66">
              <w:rPr>
                <w:rFonts w:ascii="Times New Roman" w:eastAsia="Calibri" w:hAnsi="Times New Roman" w:cs="Times New Roman"/>
                <w:sz w:val="24"/>
                <w:szCs w:val="28"/>
              </w:rPr>
              <w:t>, руб.</w:t>
            </w:r>
          </w:p>
        </w:tc>
        <w:tc>
          <w:tcPr>
            <w:tcW w:w="3118" w:type="dxa"/>
          </w:tcPr>
          <w:p w:rsidR="004C1562" w:rsidRPr="004E5D66" w:rsidRDefault="004C1562" w:rsidP="004C1562">
            <w:pPr>
              <w:spacing w:before="40" w:after="40" w:line="276" w:lineRule="auto"/>
              <w:ind w:left="57" w:right="57"/>
              <w:jc w:val="center"/>
              <w:rPr>
                <w:rFonts w:ascii="Times New Roman" w:eastAsia="Calibri" w:hAnsi="Times New Roman" w:cs="Times New Roman"/>
                <w:sz w:val="24"/>
                <w:szCs w:val="28"/>
              </w:rPr>
            </w:pPr>
            <w:r w:rsidRPr="004E5D66">
              <w:rPr>
                <w:rFonts w:ascii="Times New Roman" w:eastAsia="Calibri" w:hAnsi="Times New Roman" w:cs="Times New Roman"/>
                <w:sz w:val="24"/>
                <w:szCs w:val="28"/>
              </w:rPr>
              <w:t>Примечание (инструкция по заполнению)</w:t>
            </w:r>
          </w:p>
        </w:tc>
      </w:tr>
      <w:tr w:rsidR="004E5D66" w:rsidRPr="004E5D66" w:rsidTr="004C1562">
        <w:trPr>
          <w:trHeight w:val="240"/>
        </w:trPr>
        <w:tc>
          <w:tcPr>
            <w:tcW w:w="720" w:type="dxa"/>
            <w:vAlign w:val="center"/>
          </w:tcPr>
          <w:p w:rsidR="004C1562" w:rsidRPr="004E5D66" w:rsidRDefault="003667D9" w:rsidP="003667D9">
            <w:pPr>
              <w:spacing w:before="40" w:after="40" w:line="276" w:lineRule="auto"/>
              <w:ind w:left="142"/>
              <w:contextualSpacing/>
              <w:rPr>
                <w:rFonts w:ascii="Times New Roman" w:eastAsia="Calibri" w:hAnsi="Times New Roman" w:cs="Times New Roman"/>
                <w:sz w:val="24"/>
                <w:szCs w:val="28"/>
              </w:rPr>
            </w:pPr>
            <w:r w:rsidRPr="004E5D66">
              <w:rPr>
                <w:rFonts w:ascii="Times New Roman" w:eastAsia="Calibri" w:hAnsi="Times New Roman" w:cs="Times New Roman"/>
                <w:sz w:val="24"/>
                <w:szCs w:val="28"/>
              </w:rPr>
              <w:t>1.</w:t>
            </w:r>
          </w:p>
          <w:p w:rsidR="003667D9" w:rsidRPr="004E5D66" w:rsidRDefault="003667D9" w:rsidP="003667D9">
            <w:pPr>
              <w:spacing w:before="40" w:after="40" w:line="276" w:lineRule="auto"/>
              <w:ind w:left="142"/>
              <w:contextualSpacing/>
              <w:rPr>
                <w:rFonts w:ascii="Times New Roman" w:eastAsia="Calibri" w:hAnsi="Times New Roman" w:cs="Times New Roman"/>
                <w:sz w:val="24"/>
                <w:szCs w:val="28"/>
              </w:rPr>
            </w:pPr>
            <w:r w:rsidRPr="004E5D66">
              <w:rPr>
                <w:rFonts w:ascii="Times New Roman" w:eastAsia="Calibri" w:hAnsi="Times New Roman" w:cs="Times New Roman"/>
                <w:sz w:val="24"/>
                <w:szCs w:val="28"/>
              </w:rPr>
              <w:t>2.</w:t>
            </w:r>
          </w:p>
          <w:p w:rsidR="003667D9" w:rsidRPr="004E5D66" w:rsidRDefault="003667D9" w:rsidP="003667D9">
            <w:pPr>
              <w:spacing w:before="40" w:after="40" w:line="276" w:lineRule="auto"/>
              <w:ind w:left="142"/>
              <w:contextualSpacing/>
              <w:rPr>
                <w:rFonts w:ascii="Times New Roman" w:eastAsia="Calibri" w:hAnsi="Times New Roman" w:cs="Times New Roman"/>
                <w:sz w:val="24"/>
                <w:szCs w:val="28"/>
              </w:rPr>
            </w:pPr>
            <w:r w:rsidRPr="004E5D66">
              <w:rPr>
                <w:rFonts w:ascii="Times New Roman" w:eastAsia="Calibri" w:hAnsi="Times New Roman" w:cs="Times New Roman"/>
                <w:sz w:val="24"/>
                <w:szCs w:val="28"/>
              </w:rPr>
              <w:t>3…</w:t>
            </w:r>
          </w:p>
        </w:tc>
        <w:tc>
          <w:tcPr>
            <w:tcW w:w="2966" w:type="dxa"/>
            <w:vAlign w:val="center"/>
          </w:tcPr>
          <w:p w:rsidR="004C1562" w:rsidRPr="004E5D66" w:rsidRDefault="004C1562" w:rsidP="004C1562">
            <w:pPr>
              <w:spacing w:after="0" w:line="240" w:lineRule="auto"/>
              <w:rPr>
                <w:rFonts w:ascii="Times New Roman" w:eastAsia="Calibri" w:hAnsi="Times New Roman" w:cs="Times New Roman"/>
                <w:sz w:val="24"/>
                <w:szCs w:val="24"/>
                <w:lang w:eastAsia="ru-RU"/>
              </w:rPr>
            </w:pPr>
            <w:r w:rsidRPr="004E5D66">
              <w:rPr>
                <w:rFonts w:ascii="Times New Roman" w:eastAsia="Calibri" w:hAnsi="Times New Roman" w:cs="Times New Roman"/>
                <w:sz w:val="24"/>
                <w:szCs w:val="28"/>
              </w:rPr>
              <w:t xml:space="preserve">Цена </w:t>
            </w:r>
            <w:r w:rsidR="003667D9" w:rsidRPr="004E5D66">
              <w:rPr>
                <w:rFonts w:ascii="Times New Roman" w:eastAsia="Calibri" w:hAnsi="Times New Roman" w:cs="Times New Roman"/>
                <w:sz w:val="24"/>
                <w:szCs w:val="28"/>
              </w:rPr>
              <w:t>единицы товара, руб.</w:t>
            </w:r>
            <w:r w:rsidRPr="004E5D66">
              <w:rPr>
                <w:rFonts w:ascii="Times New Roman" w:eastAsia="Calibri" w:hAnsi="Times New Roman" w:cs="Times New Roman"/>
                <w:sz w:val="24"/>
                <w:szCs w:val="28"/>
              </w:rPr>
              <w:t xml:space="preserve"> </w:t>
            </w:r>
          </w:p>
          <w:p w:rsidR="004C1562" w:rsidRPr="004E5D66" w:rsidRDefault="004C1562" w:rsidP="004C1562">
            <w:pPr>
              <w:tabs>
                <w:tab w:val="left" w:pos="1122"/>
              </w:tabs>
              <w:spacing w:before="40" w:after="40" w:line="240" w:lineRule="auto"/>
              <w:ind w:left="57" w:right="57"/>
              <w:jc w:val="center"/>
              <w:rPr>
                <w:rFonts w:ascii="Times New Roman" w:eastAsia="Calibri" w:hAnsi="Times New Roman" w:cs="Times New Roman"/>
                <w:sz w:val="24"/>
                <w:szCs w:val="28"/>
              </w:rPr>
            </w:pPr>
          </w:p>
        </w:tc>
        <w:tc>
          <w:tcPr>
            <w:tcW w:w="3118" w:type="dxa"/>
            <w:vAlign w:val="center"/>
          </w:tcPr>
          <w:p w:rsidR="004C1562" w:rsidRPr="004E5D66" w:rsidRDefault="004C1562" w:rsidP="004C1562">
            <w:pPr>
              <w:spacing w:before="40" w:after="40" w:line="276" w:lineRule="auto"/>
              <w:ind w:left="57" w:right="57"/>
              <w:jc w:val="center"/>
              <w:rPr>
                <w:rFonts w:ascii="Times New Roman" w:eastAsia="Calibri" w:hAnsi="Times New Roman" w:cs="Times New Roman"/>
                <w:sz w:val="24"/>
                <w:szCs w:val="28"/>
              </w:rPr>
            </w:pPr>
          </w:p>
        </w:tc>
        <w:tc>
          <w:tcPr>
            <w:tcW w:w="3118" w:type="dxa"/>
          </w:tcPr>
          <w:p w:rsidR="004C1562" w:rsidRPr="004E5D66" w:rsidRDefault="004C1562" w:rsidP="00C32C55">
            <w:pPr>
              <w:spacing w:before="40" w:after="40" w:line="276" w:lineRule="auto"/>
              <w:ind w:left="57" w:right="57"/>
              <w:jc w:val="center"/>
              <w:rPr>
                <w:rFonts w:ascii="Times New Roman" w:eastAsia="Calibri" w:hAnsi="Times New Roman" w:cs="Times New Roman"/>
                <w:sz w:val="20"/>
              </w:rPr>
            </w:pPr>
            <w:r w:rsidRPr="004E5D66">
              <w:rPr>
                <w:rFonts w:ascii="Times New Roman" w:eastAsia="Calibri" w:hAnsi="Times New Roman" w:cs="Times New Roman"/>
                <w:sz w:val="20"/>
              </w:rPr>
              <w:t xml:space="preserve">Указывается </w:t>
            </w:r>
            <w:r w:rsidR="003377FE" w:rsidRPr="004E5D66">
              <w:rPr>
                <w:rFonts w:ascii="Times New Roman" w:eastAsia="Calibri" w:hAnsi="Times New Roman" w:cs="Times New Roman"/>
                <w:sz w:val="20"/>
              </w:rPr>
              <w:t>цена Единцы товара</w:t>
            </w:r>
            <w:r w:rsidR="003667D9" w:rsidRPr="004E5D66">
              <w:rPr>
                <w:rFonts w:ascii="Times New Roman" w:eastAsia="Calibri" w:hAnsi="Times New Roman" w:cs="Times New Roman"/>
                <w:sz w:val="20"/>
              </w:rPr>
              <w:t xml:space="preserve"> и сумма цен единиц товара </w:t>
            </w:r>
            <w:r w:rsidRPr="004E5D66">
              <w:rPr>
                <w:rFonts w:ascii="Times New Roman" w:eastAsia="Calibri" w:hAnsi="Times New Roman" w:cs="Times New Roman"/>
                <w:sz w:val="20"/>
              </w:rPr>
              <w:t>(цифрами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tc>
      </w:tr>
      <w:tr w:rsidR="004E5D66" w:rsidRPr="004E5D66" w:rsidTr="003667D9">
        <w:trPr>
          <w:trHeight w:val="240"/>
        </w:trPr>
        <w:tc>
          <w:tcPr>
            <w:tcW w:w="3686" w:type="dxa"/>
            <w:gridSpan w:val="2"/>
            <w:vAlign w:val="center"/>
          </w:tcPr>
          <w:p w:rsidR="003667D9" w:rsidRPr="004E5D66" w:rsidRDefault="003667D9" w:rsidP="003667D9">
            <w:pPr>
              <w:spacing w:after="0" w:line="240" w:lineRule="auto"/>
              <w:jc w:val="center"/>
              <w:rPr>
                <w:rFonts w:ascii="Times New Roman" w:eastAsia="Calibri" w:hAnsi="Times New Roman" w:cs="Times New Roman"/>
                <w:sz w:val="24"/>
                <w:szCs w:val="28"/>
              </w:rPr>
            </w:pPr>
            <w:r w:rsidRPr="004E5D66">
              <w:rPr>
                <w:rFonts w:ascii="Times New Roman" w:eastAsia="Calibri" w:hAnsi="Times New Roman" w:cs="Times New Roman"/>
                <w:sz w:val="24"/>
                <w:szCs w:val="28"/>
              </w:rPr>
              <w:t>Итого сумма цен единиц товара, руб.</w:t>
            </w:r>
          </w:p>
        </w:tc>
        <w:tc>
          <w:tcPr>
            <w:tcW w:w="3118" w:type="dxa"/>
            <w:vAlign w:val="center"/>
          </w:tcPr>
          <w:p w:rsidR="003667D9" w:rsidRPr="004E5D66" w:rsidRDefault="003667D9" w:rsidP="004C1562">
            <w:pPr>
              <w:spacing w:before="40" w:after="40" w:line="276" w:lineRule="auto"/>
              <w:ind w:left="57" w:right="57"/>
              <w:jc w:val="center"/>
              <w:rPr>
                <w:rFonts w:ascii="Times New Roman" w:eastAsia="Calibri" w:hAnsi="Times New Roman" w:cs="Times New Roman"/>
                <w:sz w:val="24"/>
                <w:szCs w:val="28"/>
              </w:rPr>
            </w:pPr>
          </w:p>
        </w:tc>
        <w:tc>
          <w:tcPr>
            <w:tcW w:w="3118" w:type="dxa"/>
          </w:tcPr>
          <w:p w:rsidR="003667D9" w:rsidRPr="004E5D66" w:rsidRDefault="003667D9" w:rsidP="004C1562">
            <w:pPr>
              <w:spacing w:before="40" w:after="40" w:line="276" w:lineRule="auto"/>
              <w:ind w:left="57" w:right="57"/>
              <w:jc w:val="center"/>
              <w:rPr>
                <w:rFonts w:ascii="Times New Roman" w:eastAsia="Calibri" w:hAnsi="Times New Roman" w:cs="Times New Roman"/>
                <w:sz w:val="20"/>
              </w:rPr>
            </w:pPr>
          </w:p>
        </w:tc>
      </w:tr>
    </w:tbl>
    <w:p w:rsidR="004C1562" w:rsidRPr="004E5D66" w:rsidRDefault="004C1562" w:rsidP="004C1562">
      <w:pPr>
        <w:spacing w:before="120" w:after="0" w:line="240" w:lineRule="auto"/>
        <w:ind w:firstLine="567"/>
        <w:jc w:val="both"/>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 xml:space="preserve">Настоящая заявка имеет правовой статус оферты и действует </w:t>
      </w:r>
      <w:r w:rsidRPr="004E5D66">
        <w:rPr>
          <w:rFonts w:ascii="Times New Roman" w:eastAsia="Calibri" w:hAnsi="Times New Roman" w:cs="Times New Roman"/>
          <w:sz w:val="24"/>
          <w:szCs w:val="28"/>
        </w:rPr>
        <w:t>вплоть до истечения срока, отв</w:t>
      </w:r>
      <w:r w:rsidR="00CE1ED0" w:rsidRPr="004E5D66">
        <w:rPr>
          <w:rFonts w:ascii="Times New Roman" w:eastAsia="Calibri" w:hAnsi="Times New Roman" w:cs="Times New Roman"/>
          <w:sz w:val="24"/>
          <w:szCs w:val="28"/>
        </w:rPr>
        <w:t>еденного на заключение договора</w:t>
      </w:r>
      <w:r w:rsidRPr="004E5D66">
        <w:rPr>
          <w:rFonts w:ascii="Times New Roman" w:eastAsia="Calibri" w:hAnsi="Times New Roman" w:cs="Times New Roman"/>
          <w:iCs/>
          <w:snapToGrid w:val="0"/>
          <w:sz w:val="24"/>
          <w:szCs w:val="28"/>
        </w:rPr>
        <w:t>.</w:t>
      </w:r>
    </w:p>
    <w:p w:rsidR="004C1562" w:rsidRPr="004E5D66" w:rsidRDefault="004C1562" w:rsidP="004C1562">
      <w:pPr>
        <w:spacing w:after="0" w:line="240" w:lineRule="auto"/>
        <w:ind w:firstLine="567"/>
        <w:jc w:val="both"/>
        <w:rPr>
          <w:rFonts w:ascii="Times New Roman" w:eastAsia="Calibri" w:hAnsi="Times New Roman" w:cs="Times New Roman"/>
          <w:iCs/>
          <w:snapToGrid w:val="0"/>
          <w:sz w:val="24"/>
          <w:szCs w:val="28"/>
        </w:rPr>
      </w:pPr>
      <w:proofErr w:type="gramStart"/>
      <w:r w:rsidRPr="004E5D66">
        <w:rPr>
          <w:rFonts w:ascii="Times New Roman" w:eastAsia="Calibri" w:hAnsi="Times New Roman" w:cs="Times New Roman"/>
          <w:iCs/>
          <w:snapToGrid w:val="0"/>
          <w:sz w:val="24"/>
          <w:szCs w:val="28"/>
        </w:rPr>
        <w:t>Настоящим подтверждаем, что в отношении _________________________ [</w:t>
      </w:r>
      <w:r w:rsidRPr="004E5D66">
        <w:rPr>
          <w:rFonts w:ascii="Times New Roman" w:eastAsia="Calibri" w:hAnsi="Times New Roman" w:cs="Times New Roman"/>
          <w:snapToGrid w:val="0"/>
          <w:sz w:val="24"/>
          <w:szCs w:val="28"/>
          <w:shd w:val="clear" w:color="auto" w:fill="D9D9D9"/>
        </w:rPr>
        <w:t>наименование участника процедуры закупки</w:t>
      </w:r>
      <w:r w:rsidRPr="004E5D66">
        <w:rPr>
          <w:rFonts w:ascii="Times New Roman" w:eastAsia="Calibri" w:hAnsi="Times New Roman" w:cs="Times New Roman"/>
          <w:iCs/>
          <w:snapToGrid w:val="0"/>
          <w:sz w:val="24"/>
          <w:szCs w:val="28"/>
        </w:rPr>
        <w:t xml:space="preserve">] не проводится процедура ликвидации, отсутствует решение арбитражного суда о признании несостоятельным (банкротом) </w:t>
      </w:r>
      <w:r w:rsidRPr="004E5D66">
        <w:rPr>
          <w:rFonts w:ascii="Times New Roman" w:eastAsia="Calibri" w:hAnsi="Times New Roman" w:cs="Times New Roman"/>
          <w:sz w:val="24"/>
          <w:szCs w:val="28"/>
        </w:rPr>
        <w:t>или об открытии конкурсного производства</w:t>
      </w:r>
      <w:r w:rsidRPr="004E5D66">
        <w:rPr>
          <w:rFonts w:ascii="Times New Roman" w:eastAsia="Calibri" w:hAnsi="Times New Roman" w:cs="Times New Roman"/>
          <w:iCs/>
          <w:snapToGrid w:val="0"/>
          <w:sz w:val="24"/>
          <w:szCs w:val="28"/>
        </w:rPr>
        <w:t>, деятельность ______________________________ [</w:t>
      </w:r>
      <w:r w:rsidRPr="004E5D66">
        <w:rPr>
          <w:rFonts w:ascii="Times New Roman" w:eastAsia="Calibri" w:hAnsi="Times New Roman" w:cs="Times New Roman"/>
          <w:snapToGrid w:val="0"/>
          <w:sz w:val="24"/>
          <w:szCs w:val="28"/>
          <w:shd w:val="clear" w:color="auto" w:fill="D9D9D9"/>
        </w:rPr>
        <w:t>наименование участника процедуры закупки</w:t>
      </w:r>
      <w:r w:rsidRPr="004E5D66">
        <w:rPr>
          <w:rFonts w:ascii="Times New Roman" w:eastAsia="Calibri" w:hAnsi="Times New Roman" w:cs="Times New Roman"/>
          <w:iCs/>
          <w:snapToGrid w:val="0"/>
          <w:sz w:val="24"/>
          <w:szCs w:val="28"/>
        </w:rPr>
        <w:t xml:space="preserve">] не приостановлена, а также, что размер задолженности по налогам, сборам и иным обязательным платежам в бюджеты </w:t>
      </w:r>
      <w:r w:rsidRPr="004E5D66">
        <w:rPr>
          <w:rFonts w:ascii="Times New Roman" w:eastAsia="Calibri" w:hAnsi="Times New Roman" w:cs="Times New Roman"/>
          <w:sz w:val="24"/>
          <w:szCs w:val="28"/>
        </w:rPr>
        <w:t>бюджетной системы Российской Федерации</w:t>
      </w:r>
      <w:r w:rsidRPr="004E5D66">
        <w:rPr>
          <w:rFonts w:ascii="Times New Roman" w:eastAsia="Calibri" w:hAnsi="Times New Roman" w:cs="Times New Roman"/>
          <w:iCs/>
          <w:snapToGrid w:val="0"/>
          <w:sz w:val="24"/>
          <w:szCs w:val="28"/>
        </w:rPr>
        <w:t xml:space="preserve"> за прошедший календарный год не превышает 25% (двадцати пяти</w:t>
      </w:r>
      <w:proofErr w:type="gramEnd"/>
      <w:r w:rsidRPr="004E5D66">
        <w:rPr>
          <w:rFonts w:ascii="Times New Roman" w:eastAsia="Calibri" w:hAnsi="Times New Roman" w:cs="Times New Roman"/>
          <w:iCs/>
          <w:snapToGrid w:val="0"/>
          <w:sz w:val="24"/>
          <w:szCs w:val="28"/>
        </w:rPr>
        <w:t xml:space="preserve"> процентов) балансовой стоимости активов по данным бухгалтерской отчетности за последний завершенный отчетный период.</w:t>
      </w:r>
    </w:p>
    <w:p w:rsidR="0071085D" w:rsidRPr="004E5D66" w:rsidRDefault="0071085D" w:rsidP="004C1562">
      <w:pPr>
        <w:spacing w:after="0" w:line="240" w:lineRule="auto"/>
        <w:ind w:firstLine="567"/>
        <w:jc w:val="both"/>
        <w:rPr>
          <w:rFonts w:ascii="Times New Roman" w:eastAsia="Calibri" w:hAnsi="Times New Roman" w:cs="Times New Roman"/>
          <w:iCs/>
          <w:snapToGrid w:val="0"/>
          <w:sz w:val="24"/>
          <w:szCs w:val="28"/>
        </w:rPr>
      </w:pPr>
      <w:proofErr w:type="gramStart"/>
      <w:r w:rsidRPr="004E5D66">
        <w:rPr>
          <w:rFonts w:ascii="Times New Roman" w:eastAsia="Calibri" w:hAnsi="Times New Roman" w:cs="Times New Roman"/>
          <w:iCs/>
          <w:snapToGrid w:val="0"/>
          <w:sz w:val="24"/>
          <w:szCs w:val="28"/>
        </w:rPr>
        <w:t>Настоящим подтверждаем, отсутствие у участника закупки [</w:t>
      </w:r>
      <w:r w:rsidRPr="004E5D66">
        <w:rPr>
          <w:rFonts w:ascii="Times New Roman" w:eastAsia="Calibri" w:hAnsi="Times New Roman" w:cs="Times New Roman"/>
          <w:iCs/>
          <w:snapToGrid w:val="0"/>
          <w:sz w:val="24"/>
          <w:szCs w:val="28"/>
          <w:highlight w:val="lightGray"/>
        </w:rPr>
        <w:t>наименование участника процедуры закупки</w:t>
      </w:r>
      <w:r w:rsidRPr="004E5D66">
        <w:rPr>
          <w:rFonts w:ascii="Times New Roman" w:eastAsia="Calibri" w:hAnsi="Times New Roman" w:cs="Times New Roman"/>
          <w:iCs/>
          <w:snapToGrid w:val="0"/>
          <w:sz w:val="24"/>
          <w:szCs w:val="28"/>
        </w:rPr>
        <w:t xml:space="preserve">] – физического лица, либо у руководителя, членов коллегиального исполнительного органа, лица, </w:t>
      </w:r>
      <w:r w:rsidR="00B23486" w:rsidRPr="004E5D66">
        <w:rPr>
          <w:rFonts w:ascii="Times New Roman" w:eastAsia="Calibri" w:hAnsi="Times New Roman" w:cs="Times New Roman"/>
          <w:iCs/>
          <w:snapToGrid w:val="0"/>
          <w:sz w:val="24"/>
          <w:szCs w:val="28"/>
        </w:rPr>
        <w:t>исполняющего</w:t>
      </w:r>
      <w:r w:rsidRPr="004E5D66">
        <w:rPr>
          <w:rFonts w:ascii="Times New Roman" w:eastAsia="Calibri" w:hAnsi="Times New Roman" w:cs="Times New Roman"/>
          <w:iCs/>
          <w:snapToGrid w:val="0"/>
          <w:sz w:val="24"/>
          <w:szCs w:val="28"/>
        </w:rPr>
        <w:t xml:space="preserve">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sidR="00B23486" w:rsidRPr="004E5D66">
        <w:rPr>
          <w:rFonts w:ascii="Times New Roman" w:eastAsia="Calibri" w:hAnsi="Times New Roman" w:cs="Times New Roman"/>
          <w:iCs/>
          <w:snapToGrid w:val="0"/>
          <w:sz w:val="24"/>
          <w:szCs w:val="28"/>
        </w:rPr>
        <w:t>преступления</w:t>
      </w:r>
      <w:r w:rsidRPr="004E5D66">
        <w:rPr>
          <w:rFonts w:ascii="Times New Roman" w:eastAsia="Calibri" w:hAnsi="Times New Roman" w:cs="Times New Roman"/>
          <w:iCs/>
          <w:snapToGrid w:val="0"/>
          <w:sz w:val="24"/>
          <w:szCs w:val="28"/>
        </w:rPr>
        <w:t>,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E5D66">
        <w:rPr>
          <w:rFonts w:ascii="Times New Roman" w:eastAsia="Calibri" w:hAnsi="Times New Roman" w:cs="Times New Roman"/>
          <w:iCs/>
          <w:snapToGrid w:val="0"/>
          <w:sz w:val="24"/>
          <w:szCs w:val="28"/>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4E5D66">
        <w:rPr>
          <w:rFonts w:ascii="Times New Roman" w:eastAsia="Calibri" w:hAnsi="Times New Roman" w:cs="Times New Roman"/>
          <w:iCs/>
          <w:snapToGrid w:val="0"/>
          <w:sz w:val="24"/>
          <w:szCs w:val="28"/>
        </w:rPr>
        <w:lastRenderedPageBreak/>
        <w:t>оказанием услуги, являющихся объектом осуществляемой закупки, и административного наказания в виде дисквалификации.</w:t>
      </w:r>
    </w:p>
    <w:p w:rsidR="0071085D" w:rsidRPr="004E5D66" w:rsidRDefault="0071085D" w:rsidP="004C1562">
      <w:pPr>
        <w:spacing w:after="0" w:line="240" w:lineRule="auto"/>
        <w:ind w:firstLine="567"/>
        <w:jc w:val="both"/>
        <w:rPr>
          <w:rFonts w:ascii="Times New Roman" w:eastAsia="Calibri" w:hAnsi="Times New Roman" w:cs="Times New Roman"/>
          <w:sz w:val="24"/>
          <w:szCs w:val="24"/>
          <w:lang w:eastAsia="ru-RU"/>
        </w:rPr>
      </w:pPr>
      <w:proofErr w:type="gramStart"/>
      <w:r w:rsidRPr="004E5D66">
        <w:rPr>
          <w:rFonts w:ascii="Times New Roman" w:eastAsia="Calibri" w:hAnsi="Times New Roman" w:cs="Times New Roman"/>
          <w:iCs/>
          <w:sz w:val="24"/>
          <w:szCs w:val="24"/>
          <w:lang w:eastAsia="ru-RU"/>
        </w:rPr>
        <w:t>Настоящим подтверждаем, о</w:t>
      </w:r>
      <w:r w:rsidRPr="004E5D66">
        <w:rPr>
          <w:rFonts w:ascii="Times New Roman" w:eastAsia="Calibri" w:hAnsi="Times New Roman" w:cs="Times New Roman"/>
          <w:sz w:val="24"/>
          <w:szCs w:val="24"/>
          <w:lang w:eastAsia="ru-RU"/>
        </w:rPr>
        <w:t xml:space="preserve">тсутствие между участником закупки </w:t>
      </w:r>
      <w:r w:rsidRPr="004E5D66">
        <w:rPr>
          <w:rFonts w:ascii="Times New Roman" w:eastAsia="Calibri" w:hAnsi="Times New Roman" w:cs="Times New Roman"/>
          <w:iCs/>
          <w:sz w:val="24"/>
          <w:szCs w:val="24"/>
          <w:lang w:eastAsia="ru-RU"/>
        </w:rPr>
        <w:t>[</w:t>
      </w:r>
      <w:r w:rsidRPr="004E5D66">
        <w:rPr>
          <w:rFonts w:ascii="Times New Roman" w:eastAsia="Calibri" w:hAnsi="Times New Roman" w:cs="Times New Roman"/>
          <w:iCs/>
          <w:sz w:val="24"/>
          <w:szCs w:val="24"/>
          <w:highlight w:val="lightGray"/>
          <w:lang w:eastAsia="ru-RU"/>
        </w:rPr>
        <w:t>наименование участника процедуры закупки</w:t>
      </w:r>
      <w:r w:rsidRPr="004E5D66">
        <w:rPr>
          <w:rFonts w:ascii="Times New Roman" w:eastAsia="Calibri" w:hAnsi="Times New Roman" w:cs="Times New Roman"/>
          <w:iCs/>
          <w:sz w:val="24"/>
          <w:szCs w:val="24"/>
          <w:lang w:eastAsia="ru-RU"/>
        </w:rPr>
        <w:t xml:space="preserve">] </w:t>
      </w:r>
      <w:r w:rsidRPr="004E5D66">
        <w:rPr>
          <w:rFonts w:ascii="Times New Roman" w:eastAsia="Calibri" w:hAnsi="Times New Roman" w:cs="Times New Roman"/>
          <w:sz w:val="24"/>
          <w:szCs w:val="24"/>
          <w:lang w:eastAsia="ru-RU"/>
        </w:rPr>
        <w:t>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w:t>
      </w:r>
      <w:proofErr w:type="gramEnd"/>
      <w:r w:rsidRPr="004E5D66">
        <w:rPr>
          <w:rFonts w:ascii="Times New Roman" w:eastAsia="Calibri" w:hAnsi="Times New Roman" w:cs="Times New Roman"/>
          <w:sz w:val="24"/>
          <w:szCs w:val="24"/>
          <w:lang w:eastAsia="ru-RU"/>
        </w:rPr>
        <w:t xml:space="preserve"> </w:t>
      </w:r>
      <w:proofErr w:type="gramStart"/>
      <w:r w:rsidRPr="004E5D66">
        <w:rPr>
          <w:rFonts w:ascii="Times New Roman" w:eastAsia="Calibri" w:hAnsi="Times New Roman" w:cs="Times New Roman"/>
          <w:sz w:val="24"/>
          <w:szCs w:val="24"/>
          <w:lang w:eastAsia="ru-RU"/>
        </w:rPr>
        <w:t xml:space="preserve">органом управления юридического лица – участников закупки, с физическим лицом, в том числе зарегистрированным в качестве индивидуального предпринимателя, – участниками закупки либо является близкими родственниками (родственником по прямой восходящей и нисходящей линии (родителями и детьми, дедушкой, бабушкой и внуками), полнородными и </w:t>
      </w:r>
      <w:proofErr w:type="spellStart"/>
      <w:r w:rsidRPr="004E5D66">
        <w:rPr>
          <w:rFonts w:ascii="Times New Roman" w:eastAsia="Calibri" w:hAnsi="Times New Roman" w:cs="Times New Roman"/>
          <w:sz w:val="24"/>
          <w:szCs w:val="24"/>
          <w:lang w:eastAsia="ru-RU"/>
        </w:rPr>
        <w:t>неполнородными</w:t>
      </w:r>
      <w:proofErr w:type="spellEnd"/>
      <w:r w:rsidRPr="004E5D66">
        <w:rPr>
          <w:rFonts w:ascii="Times New Roman" w:eastAsia="Calibri" w:hAnsi="Times New Roman" w:cs="Times New Roman"/>
          <w:sz w:val="24"/>
          <w:szCs w:val="24"/>
          <w:lang w:eastAsia="ru-RU"/>
        </w:rPr>
        <w:t xml:space="preserve"> (имеющим общих отца или мать, братьями и сестрами), усыновителями или усыновленными указанных физических лиц.</w:t>
      </w:r>
      <w:proofErr w:type="gramEnd"/>
      <w:r w:rsidRPr="004E5D66">
        <w:rPr>
          <w:rFonts w:ascii="Times New Roman" w:eastAsia="Calibri" w:hAnsi="Times New Roman" w:cs="Times New Roman"/>
          <w:sz w:val="24"/>
          <w:szCs w:val="24"/>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71085D" w:rsidRPr="004E5D66" w:rsidRDefault="0071085D" w:rsidP="004C1562">
      <w:pPr>
        <w:spacing w:after="0" w:line="240" w:lineRule="auto"/>
        <w:ind w:firstLine="567"/>
        <w:jc w:val="both"/>
        <w:rPr>
          <w:rFonts w:ascii="Times New Roman" w:eastAsia="Calibri" w:hAnsi="Times New Roman" w:cs="Times New Roman"/>
          <w:sz w:val="24"/>
          <w:szCs w:val="24"/>
          <w:lang w:eastAsia="ru-RU"/>
        </w:rPr>
      </w:pPr>
      <w:r w:rsidRPr="004E5D66">
        <w:rPr>
          <w:rFonts w:ascii="Times New Roman" w:eastAsia="Calibri" w:hAnsi="Times New Roman" w:cs="Times New Roman"/>
          <w:iCs/>
          <w:sz w:val="24"/>
          <w:szCs w:val="24"/>
          <w:lang w:eastAsia="ru-RU"/>
        </w:rPr>
        <w:t>Настоящим подтверждаем</w:t>
      </w:r>
      <w:r w:rsidRPr="004E5D66">
        <w:rPr>
          <w:rFonts w:ascii="Times New Roman" w:eastAsia="Calibri" w:hAnsi="Times New Roman" w:cs="Times New Roman"/>
          <w:sz w:val="24"/>
          <w:szCs w:val="24"/>
          <w:lang w:eastAsia="ru-RU"/>
        </w:rPr>
        <w:t xml:space="preserve">, отсутствие у участника закупки </w:t>
      </w:r>
      <w:r w:rsidRPr="004E5D66">
        <w:rPr>
          <w:rFonts w:ascii="Times New Roman" w:eastAsia="Calibri" w:hAnsi="Times New Roman" w:cs="Times New Roman"/>
          <w:iCs/>
          <w:sz w:val="24"/>
          <w:szCs w:val="24"/>
          <w:lang w:eastAsia="ru-RU"/>
        </w:rPr>
        <w:t>[</w:t>
      </w:r>
      <w:r w:rsidRPr="004E5D66">
        <w:rPr>
          <w:rFonts w:ascii="Times New Roman" w:eastAsia="Calibri" w:hAnsi="Times New Roman" w:cs="Times New Roman"/>
          <w:iCs/>
          <w:sz w:val="24"/>
          <w:szCs w:val="24"/>
          <w:highlight w:val="lightGray"/>
          <w:lang w:eastAsia="ru-RU"/>
        </w:rPr>
        <w:t>наименование участника процедуры закупки</w:t>
      </w:r>
      <w:r w:rsidRPr="004E5D66">
        <w:rPr>
          <w:rFonts w:ascii="Times New Roman" w:eastAsia="Calibri" w:hAnsi="Times New Roman" w:cs="Times New Roman"/>
          <w:iCs/>
          <w:sz w:val="24"/>
          <w:szCs w:val="24"/>
          <w:lang w:eastAsia="ru-RU"/>
        </w:rPr>
        <w:t xml:space="preserve">] </w:t>
      </w:r>
      <w:r w:rsidRPr="004E5D66">
        <w:rPr>
          <w:rFonts w:ascii="Times New Roman" w:eastAsia="Calibri" w:hAnsi="Times New Roman" w:cs="Times New Roman"/>
          <w:sz w:val="24"/>
          <w:szCs w:val="24"/>
          <w:lang w:eastAsia="ru-RU"/>
        </w:rPr>
        <w:t>ограничений для участия в закупках, установленных законодательством Российской Федерации</w:t>
      </w:r>
    </w:p>
    <w:p w:rsidR="004C1562" w:rsidRPr="004E5D66" w:rsidRDefault="004C1562" w:rsidP="004C1562">
      <w:pPr>
        <w:spacing w:before="120" w:after="0" w:line="240" w:lineRule="auto"/>
        <w:ind w:firstLine="567"/>
        <w:jc w:val="both"/>
        <w:rPr>
          <w:rFonts w:ascii="Times New Roman" w:eastAsia="Calibri" w:hAnsi="Times New Roman" w:cs="Times New Roman"/>
          <w:sz w:val="24"/>
          <w:szCs w:val="28"/>
        </w:rPr>
      </w:pPr>
      <w:r w:rsidRPr="004E5D66">
        <w:rPr>
          <w:rFonts w:ascii="Times New Roman" w:eastAsia="Calibri" w:hAnsi="Times New Roman" w:cs="Times New Roman"/>
          <w:sz w:val="24"/>
          <w:szCs w:val="28"/>
        </w:rPr>
        <w:t xml:space="preserve">В соответствии с дополнительными требованиями к участникам закупки подтверждаем отсутствие сведений об </w:t>
      </w:r>
      <w:r w:rsidRPr="004E5D66">
        <w:rPr>
          <w:rFonts w:ascii="Times New Roman" w:eastAsia="Calibri" w:hAnsi="Times New Roman" w:cs="Times New Roman"/>
          <w:iCs/>
          <w:snapToGrid w:val="0"/>
          <w:sz w:val="24"/>
          <w:szCs w:val="28"/>
        </w:rPr>
        <w:t>______________________________ [</w:t>
      </w:r>
      <w:r w:rsidRPr="004E5D66">
        <w:rPr>
          <w:rFonts w:ascii="Times New Roman" w:eastAsia="Calibri" w:hAnsi="Times New Roman" w:cs="Times New Roman"/>
          <w:snapToGrid w:val="0"/>
          <w:sz w:val="24"/>
          <w:szCs w:val="28"/>
          <w:shd w:val="clear" w:color="auto" w:fill="D9D9D9"/>
        </w:rPr>
        <w:t>наименование участника процедуры закупки</w:t>
      </w:r>
      <w:r w:rsidRPr="004E5D66">
        <w:rPr>
          <w:rFonts w:ascii="Times New Roman" w:eastAsia="Calibri" w:hAnsi="Times New Roman" w:cs="Times New Roman"/>
          <w:iCs/>
          <w:snapToGrid w:val="0"/>
          <w:sz w:val="24"/>
          <w:szCs w:val="28"/>
        </w:rPr>
        <w:t xml:space="preserve">] </w:t>
      </w:r>
      <w:r w:rsidRPr="004E5D66">
        <w:rPr>
          <w:rFonts w:ascii="Times New Roman" w:eastAsia="Calibri" w:hAnsi="Times New Roman" w:cs="Times New Roman"/>
          <w:sz w:val="24"/>
          <w:szCs w:val="28"/>
        </w:rPr>
        <w:t>в реестре недобросовестных поставщиков (подрядчиков, исполнителей), предусмотренном Законом 223-Ф</w:t>
      </w:r>
      <w:proofErr w:type="gramStart"/>
      <w:r w:rsidRPr="004E5D66">
        <w:rPr>
          <w:rFonts w:ascii="Times New Roman" w:eastAsia="Calibri" w:hAnsi="Times New Roman" w:cs="Times New Roman"/>
          <w:sz w:val="24"/>
          <w:szCs w:val="28"/>
        </w:rPr>
        <w:t>З</w:t>
      </w:r>
      <w:r w:rsidRPr="004E5D66">
        <w:rPr>
          <w:rFonts w:ascii="Times New Roman" w:eastAsia="Calibri" w:hAnsi="Times New Roman" w:cs="Times New Roman"/>
          <w:iCs/>
          <w:snapToGrid w:val="0"/>
          <w:sz w:val="24"/>
          <w:szCs w:val="28"/>
        </w:rPr>
        <w:t>[</w:t>
      </w:r>
      <w:proofErr w:type="gramEnd"/>
      <w:r w:rsidRPr="004E5D66">
        <w:rPr>
          <w:rFonts w:ascii="Times New Roman" w:eastAsia="Calibri" w:hAnsi="Times New Roman" w:cs="Times New Roman"/>
          <w:snapToGrid w:val="0"/>
          <w:sz w:val="24"/>
          <w:szCs w:val="28"/>
          <w:shd w:val="clear" w:color="auto" w:fill="D9D9D9"/>
        </w:rPr>
        <w:t>и/или</w:t>
      </w:r>
      <w:r w:rsidRPr="004E5D66">
        <w:rPr>
          <w:rFonts w:ascii="Times New Roman" w:eastAsia="Calibri" w:hAnsi="Times New Roman" w:cs="Times New Roman"/>
          <w:iCs/>
          <w:snapToGrid w:val="0"/>
          <w:sz w:val="24"/>
          <w:szCs w:val="28"/>
        </w:rPr>
        <w:t>]</w:t>
      </w:r>
      <w:r w:rsidRPr="004E5D66">
        <w:rPr>
          <w:rFonts w:ascii="Times New Roman" w:eastAsia="Calibri" w:hAnsi="Times New Roman" w:cs="Times New Roman"/>
          <w:sz w:val="24"/>
          <w:szCs w:val="28"/>
        </w:rPr>
        <w:t xml:space="preserve"> в реестре недобросовестных поставщиков, предусмотренном Законом 44-ФЗ.</w:t>
      </w:r>
    </w:p>
    <w:p w:rsidR="004C1562" w:rsidRPr="004E5D66" w:rsidRDefault="004C1562" w:rsidP="004C1562">
      <w:pPr>
        <w:spacing w:before="120" w:after="0" w:line="240" w:lineRule="auto"/>
        <w:ind w:firstLine="567"/>
        <w:jc w:val="both"/>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4E5D66">
        <w:rPr>
          <w:rFonts w:ascii="Times New Roman" w:eastAsia="Calibri" w:hAnsi="Times New Roman" w:cs="Times New Roman"/>
          <w:sz w:val="24"/>
          <w:szCs w:val="28"/>
        </w:rPr>
        <w:t>с единственным участником конкурентной закупки</w:t>
      </w:r>
      <w:r w:rsidRPr="004E5D66">
        <w:rPr>
          <w:rFonts w:ascii="Times New Roman" w:eastAsia="Calibri" w:hAnsi="Times New Roman" w:cs="Times New Roman"/>
          <w:iCs/>
          <w:snapToGrid w:val="0"/>
          <w:sz w:val="24"/>
          <w:szCs w:val="28"/>
        </w:rPr>
        <w:t>________________________ [</w:t>
      </w:r>
      <w:r w:rsidRPr="004E5D66">
        <w:rPr>
          <w:rFonts w:ascii="Times New Roman" w:eastAsia="Calibri" w:hAnsi="Times New Roman" w:cs="Times New Roman"/>
          <w:snapToGrid w:val="0"/>
          <w:sz w:val="24"/>
          <w:szCs w:val="28"/>
          <w:shd w:val="clear" w:color="auto" w:fill="D9D9D9"/>
        </w:rPr>
        <w:t>наименование участника процедуры закупки</w:t>
      </w:r>
      <w:r w:rsidRPr="004E5D66">
        <w:rPr>
          <w:rFonts w:ascii="Times New Roman" w:eastAsia="Calibri" w:hAnsi="Times New Roman" w:cs="Times New Roman"/>
          <w:iCs/>
          <w:snapToGrid w:val="0"/>
          <w:sz w:val="24"/>
          <w:szCs w:val="28"/>
        </w:rPr>
        <w:t>] берет на себя обязательства подписать со своей стороны договор в соответствии с требованиями документации о закупке и условиями нашей заявки.</w:t>
      </w:r>
    </w:p>
    <w:p w:rsidR="004C1562" w:rsidRPr="004E5D66" w:rsidRDefault="004C1562" w:rsidP="004C1562">
      <w:pPr>
        <w:spacing w:before="120" w:after="0" w:line="240" w:lineRule="auto"/>
        <w:ind w:firstLine="567"/>
        <w:jc w:val="both"/>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4C1562" w:rsidRPr="004E5D66" w:rsidRDefault="004C1562" w:rsidP="004C1562">
      <w:pPr>
        <w:spacing w:before="120" w:after="0" w:line="240" w:lineRule="auto"/>
        <w:ind w:firstLine="567"/>
        <w:jc w:val="both"/>
        <w:rPr>
          <w:rFonts w:ascii="Times New Roman" w:eastAsia="Calibri" w:hAnsi="Times New Roman" w:cs="Times New Roman"/>
          <w:sz w:val="24"/>
          <w:szCs w:val="28"/>
        </w:rPr>
      </w:pPr>
      <w:r w:rsidRPr="004E5D66">
        <w:rPr>
          <w:rFonts w:ascii="Times New Roman" w:eastAsia="Calibri" w:hAnsi="Times New Roman" w:cs="Times New Roman"/>
          <w:iCs/>
          <w:snapToGrid w:val="0"/>
          <w:sz w:val="24"/>
          <w:szCs w:val="28"/>
        </w:rPr>
        <w:t>В соответствии с законодательством, а также учредительными документами ________________________ [</w:t>
      </w:r>
      <w:r w:rsidRPr="004E5D66">
        <w:rPr>
          <w:rFonts w:ascii="Times New Roman" w:eastAsia="Calibri" w:hAnsi="Times New Roman" w:cs="Times New Roman"/>
          <w:snapToGrid w:val="0"/>
          <w:sz w:val="24"/>
          <w:szCs w:val="28"/>
          <w:shd w:val="clear" w:color="auto" w:fill="D9D9D9"/>
        </w:rPr>
        <w:t>наименование участника процедуры закупки</w:t>
      </w:r>
      <w:r w:rsidRPr="004E5D66">
        <w:rPr>
          <w:rFonts w:ascii="Times New Roman" w:eastAsia="Calibri" w:hAnsi="Times New Roman" w:cs="Times New Roman"/>
          <w:iCs/>
          <w:snapToGrid w:val="0"/>
          <w:sz w:val="24"/>
          <w:szCs w:val="28"/>
        </w:rPr>
        <w:t xml:space="preserve">] решение об </w:t>
      </w:r>
      <w:r w:rsidRPr="004E5D66">
        <w:rPr>
          <w:rFonts w:ascii="Times New Roman" w:eastAsia="Calibri" w:hAnsi="Times New Roman" w:cs="Times New Roman"/>
          <w:sz w:val="24"/>
          <w:szCs w:val="28"/>
        </w:rPr>
        <w:t>одобрении и/или о совершении крупной сделки в связи с заключением договора на условиях нашей заявки не требуется.</w:t>
      </w:r>
    </w:p>
    <w:p w:rsidR="004C1562" w:rsidRPr="004E5D66" w:rsidRDefault="004C1562" w:rsidP="004C1562">
      <w:pPr>
        <w:spacing w:before="120" w:after="0" w:line="240" w:lineRule="auto"/>
        <w:ind w:firstLine="567"/>
        <w:jc w:val="both"/>
        <w:rPr>
          <w:rFonts w:ascii="Times New Roman" w:eastAsia="Calibri" w:hAnsi="Times New Roman" w:cs="Times New Roman"/>
          <w:i/>
          <w:sz w:val="24"/>
          <w:szCs w:val="28"/>
          <w:highlight w:val="yellow"/>
        </w:rPr>
      </w:pPr>
      <w:r w:rsidRPr="004E5D66">
        <w:rPr>
          <w:rFonts w:ascii="Times New Roman" w:eastAsia="Calibri" w:hAnsi="Times New Roman" w:cs="Times New Roman"/>
          <w:iCs/>
          <w:snapToGrid w:val="0"/>
          <w:sz w:val="24"/>
          <w:szCs w:val="28"/>
        </w:rPr>
        <w:t>В соответствии с законодательством, а также учредительными документами ________________________ [</w:t>
      </w:r>
      <w:r w:rsidRPr="004E5D66">
        <w:rPr>
          <w:rFonts w:ascii="Times New Roman" w:eastAsia="Calibri" w:hAnsi="Times New Roman" w:cs="Times New Roman"/>
          <w:snapToGrid w:val="0"/>
          <w:sz w:val="24"/>
          <w:szCs w:val="28"/>
          <w:shd w:val="clear" w:color="auto" w:fill="D9D9D9"/>
        </w:rPr>
        <w:t>наименование участника процедуры закупки</w:t>
      </w:r>
      <w:r w:rsidRPr="004E5D66">
        <w:rPr>
          <w:rFonts w:ascii="Times New Roman" w:eastAsia="Calibri" w:hAnsi="Times New Roman" w:cs="Times New Roman"/>
          <w:iCs/>
          <w:snapToGrid w:val="0"/>
          <w:sz w:val="24"/>
          <w:szCs w:val="28"/>
        </w:rPr>
        <w:t xml:space="preserve">] решение об </w:t>
      </w:r>
      <w:r w:rsidRPr="004E5D66">
        <w:rPr>
          <w:rFonts w:ascii="Times New Roman" w:eastAsia="Calibri" w:hAnsi="Times New Roman" w:cs="Times New Roman"/>
          <w:sz w:val="24"/>
          <w:szCs w:val="28"/>
        </w:rPr>
        <w:t>одобрении и/или о совершении сделки с заинтересованностью в связи с заключением договора на условиях нашей заявки не требуется.</w:t>
      </w:r>
    </w:p>
    <w:p w:rsidR="004C1562" w:rsidRPr="004E5D66" w:rsidRDefault="004C1562" w:rsidP="004C1562">
      <w:pPr>
        <w:spacing w:before="120" w:after="0" w:line="240" w:lineRule="auto"/>
        <w:ind w:firstLine="567"/>
        <w:jc w:val="both"/>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В соответствии с законодательством, а также учредительными документами, указаниями собственника, иных органов управлени</w:t>
      </w:r>
      <w:proofErr w:type="gramStart"/>
      <w:r w:rsidRPr="004E5D66">
        <w:rPr>
          <w:rFonts w:ascii="Times New Roman" w:eastAsia="Calibri" w:hAnsi="Times New Roman" w:cs="Times New Roman"/>
          <w:iCs/>
          <w:snapToGrid w:val="0"/>
          <w:sz w:val="24"/>
          <w:szCs w:val="28"/>
        </w:rPr>
        <w:t>я[</w:t>
      </w:r>
      <w:proofErr w:type="gramEnd"/>
      <w:r w:rsidRPr="004E5D66">
        <w:rPr>
          <w:rFonts w:ascii="Times New Roman" w:eastAsia="Calibri" w:hAnsi="Times New Roman" w:cs="Times New Roman"/>
          <w:snapToGrid w:val="0"/>
          <w:sz w:val="24"/>
          <w:szCs w:val="28"/>
          <w:shd w:val="clear" w:color="auto" w:fill="D9D9D9"/>
        </w:rPr>
        <w:t>указать название таких органов</w:t>
      </w:r>
      <w:r w:rsidRPr="004E5D66">
        <w:rPr>
          <w:rFonts w:ascii="Times New Roman" w:eastAsia="Calibri" w:hAnsi="Times New Roman" w:cs="Times New Roman"/>
          <w:iCs/>
          <w:snapToGrid w:val="0"/>
          <w:sz w:val="24"/>
          <w:szCs w:val="28"/>
        </w:rPr>
        <w:t>]________________________ [</w:t>
      </w:r>
      <w:r w:rsidRPr="004E5D66">
        <w:rPr>
          <w:rFonts w:ascii="Times New Roman" w:eastAsia="Calibri" w:hAnsi="Times New Roman" w:cs="Times New Roman"/>
          <w:snapToGrid w:val="0"/>
          <w:sz w:val="24"/>
          <w:szCs w:val="28"/>
          <w:shd w:val="clear" w:color="auto" w:fill="D9D9D9"/>
        </w:rPr>
        <w:t>наименование участника процедуры закупки</w:t>
      </w:r>
      <w:r w:rsidRPr="004E5D66">
        <w:rPr>
          <w:rFonts w:ascii="Times New Roman" w:eastAsia="Calibri" w:hAnsi="Times New Roman" w:cs="Times New Roman"/>
          <w:iCs/>
          <w:snapToGrid w:val="0"/>
          <w:sz w:val="24"/>
          <w:szCs w:val="28"/>
        </w:rPr>
        <w:t>]подтверждает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rsidR="004C1562" w:rsidRPr="004E5D66" w:rsidRDefault="004C1562" w:rsidP="004C1562">
      <w:pPr>
        <w:spacing w:before="120" w:after="0" w:line="240" w:lineRule="auto"/>
        <w:ind w:firstLine="567"/>
        <w:jc w:val="both"/>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4E5D66" w:rsidRPr="004E5D66" w:rsidTr="0071085D">
        <w:trPr>
          <w:cantSplit/>
        </w:trPr>
        <w:tc>
          <w:tcPr>
            <w:tcW w:w="720" w:type="dxa"/>
            <w:tcBorders>
              <w:top w:val="single" w:sz="4" w:space="0" w:color="auto"/>
              <w:left w:val="single" w:sz="4" w:space="0" w:color="auto"/>
              <w:bottom w:val="single" w:sz="4" w:space="0" w:color="auto"/>
              <w:right w:val="single" w:sz="4" w:space="0" w:color="auto"/>
            </w:tcBorders>
            <w:vAlign w:val="center"/>
          </w:tcPr>
          <w:p w:rsidR="0071085D" w:rsidRPr="004E5D66" w:rsidRDefault="0071085D" w:rsidP="0071085D">
            <w:pPr>
              <w:spacing w:before="40" w:after="40" w:line="276" w:lineRule="auto"/>
              <w:ind w:left="57" w:right="57"/>
              <w:jc w:val="center"/>
              <w:rPr>
                <w:rFonts w:ascii="Times New Roman" w:eastAsia="Calibri" w:hAnsi="Times New Roman" w:cs="Times New Roman"/>
                <w:sz w:val="20"/>
              </w:rPr>
            </w:pPr>
            <w:r w:rsidRPr="004E5D66">
              <w:rPr>
                <w:rFonts w:ascii="Times New Roman" w:eastAsia="Calibri" w:hAnsi="Times New Roman" w:cs="Times New Roman"/>
                <w:sz w:val="20"/>
              </w:rPr>
              <w:lastRenderedPageBreak/>
              <w:t xml:space="preserve">№ </w:t>
            </w:r>
            <w:proofErr w:type="gramStart"/>
            <w:r w:rsidRPr="004E5D66">
              <w:rPr>
                <w:rFonts w:ascii="Times New Roman" w:eastAsia="Calibri" w:hAnsi="Times New Roman" w:cs="Times New Roman"/>
                <w:sz w:val="20"/>
              </w:rPr>
              <w:t>п</w:t>
            </w:r>
            <w:proofErr w:type="gramEnd"/>
            <w:r w:rsidRPr="004E5D66">
              <w:rPr>
                <w:rFonts w:ascii="Times New Roman" w:eastAsia="Calibri" w:hAnsi="Times New Roman" w:cs="Times New Roman"/>
                <w:sz w:val="20"/>
              </w:rPr>
              <w:t>/п</w:t>
            </w:r>
          </w:p>
        </w:tc>
        <w:tc>
          <w:tcPr>
            <w:tcW w:w="5376" w:type="dxa"/>
            <w:tcBorders>
              <w:top w:val="single" w:sz="4" w:space="0" w:color="auto"/>
              <w:left w:val="single" w:sz="4" w:space="0" w:color="auto"/>
              <w:bottom w:val="single" w:sz="4" w:space="0" w:color="auto"/>
              <w:right w:val="single" w:sz="4" w:space="0" w:color="auto"/>
            </w:tcBorders>
            <w:vAlign w:val="center"/>
          </w:tcPr>
          <w:p w:rsidR="0071085D" w:rsidRPr="004E5D66" w:rsidRDefault="0071085D" w:rsidP="0071085D">
            <w:pPr>
              <w:spacing w:before="40" w:after="40" w:line="276" w:lineRule="auto"/>
              <w:ind w:left="57" w:right="57"/>
              <w:jc w:val="center"/>
              <w:rPr>
                <w:rFonts w:ascii="Times New Roman" w:eastAsia="Calibri" w:hAnsi="Times New Roman" w:cs="Times New Roman"/>
                <w:sz w:val="20"/>
              </w:rPr>
            </w:pPr>
            <w:r w:rsidRPr="004E5D66">
              <w:rPr>
                <w:rFonts w:ascii="Times New Roman" w:eastAsia="Calibri" w:hAnsi="Times New Roman" w:cs="Times New Roman"/>
                <w:sz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rsidR="0071085D" w:rsidRPr="004E5D66" w:rsidRDefault="0071085D" w:rsidP="0071085D">
            <w:pPr>
              <w:spacing w:before="40" w:after="40" w:line="276" w:lineRule="auto"/>
              <w:ind w:left="57" w:right="57"/>
              <w:jc w:val="center"/>
              <w:rPr>
                <w:rFonts w:ascii="Times New Roman" w:eastAsia="Calibri" w:hAnsi="Times New Roman" w:cs="Times New Roman"/>
                <w:sz w:val="20"/>
              </w:rPr>
            </w:pPr>
            <w:r w:rsidRPr="004E5D66">
              <w:rPr>
                <w:rFonts w:ascii="Times New Roman" w:eastAsia="Calibri" w:hAnsi="Times New Roman" w:cs="Times New Roman"/>
                <w:sz w:val="20"/>
              </w:rPr>
              <w:t>Сведения об участнике</w:t>
            </w:r>
          </w:p>
        </w:tc>
      </w:tr>
      <w:tr w:rsidR="004E5D66" w:rsidRPr="004E5D66" w:rsidTr="0071085D">
        <w:trPr>
          <w:cantSplit/>
        </w:trPr>
        <w:tc>
          <w:tcPr>
            <w:tcW w:w="720"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numPr>
                <w:ilvl w:val="0"/>
                <w:numId w:val="22"/>
              </w:numPr>
              <w:tabs>
                <w:tab w:val="num" w:pos="0"/>
              </w:tabs>
              <w:spacing w:before="20" w:after="20" w:line="240" w:lineRule="auto"/>
              <w:ind w:left="0" w:firstLine="0"/>
              <w:contextualSpacing/>
              <w:rPr>
                <w:rFonts w:ascii="Times New Roman" w:eastAsia="Calibri" w:hAnsi="Times New Roman" w:cs="Times New Roman"/>
                <w:sz w:val="24"/>
                <w:szCs w:val="28"/>
              </w:rPr>
            </w:pPr>
          </w:p>
        </w:tc>
        <w:tc>
          <w:tcPr>
            <w:tcW w:w="5376"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spacing w:before="40" w:after="40" w:line="240" w:lineRule="auto"/>
              <w:ind w:left="57" w:right="57"/>
              <w:rPr>
                <w:rFonts w:ascii="Times New Roman" w:eastAsia="Calibri" w:hAnsi="Times New Roman" w:cs="Times New Roman"/>
                <w:sz w:val="24"/>
                <w:szCs w:val="28"/>
              </w:rPr>
            </w:pPr>
            <w:r w:rsidRPr="004E5D66">
              <w:rPr>
                <w:rFonts w:ascii="Times New Roman" w:eastAsia="Calibri" w:hAnsi="Times New Roman" w:cs="Times New Roman"/>
                <w:sz w:val="24"/>
                <w:szCs w:val="28"/>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spacing w:before="40" w:after="40" w:line="276" w:lineRule="auto"/>
              <w:ind w:left="57" w:right="57"/>
              <w:jc w:val="center"/>
              <w:rPr>
                <w:rFonts w:ascii="Times New Roman" w:eastAsia="Calibri" w:hAnsi="Times New Roman" w:cs="Times New Roman"/>
                <w:sz w:val="20"/>
              </w:rPr>
            </w:pPr>
          </w:p>
        </w:tc>
      </w:tr>
      <w:tr w:rsidR="004E5D66" w:rsidRPr="004E5D66" w:rsidTr="0071085D">
        <w:trPr>
          <w:cantSplit/>
        </w:trPr>
        <w:tc>
          <w:tcPr>
            <w:tcW w:w="720"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numPr>
                <w:ilvl w:val="0"/>
                <w:numId w:val="22"/>
              </w:numPr>
              <w:tabs>
                <w:tab w:val="num" w:pos="0"/>
              </w:tabs>
              <w:spacing w:before="20" w:after="20" w:line="240" w:lineRule="auto"/>
              <w:ind w:left="0" w:firstLine="0"/>
              <w:contextualSpacing/>
              <w:rPr>
                <w:rFonts w:ascii="Times New Roman" w:eastAsia="Calibri" w:hAnsi="Times New Roman" w:cs="Times New Roman"/>
                <w:sz w:val="24"/>
                <w:szCs w:val="28"/>
              </w:rPr>
            </w:pPr>
          </w:p>
        </w:tc>
        <w:tc>
          <w:tcPr>
            <w:tcW w:w="5376"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spacing w:before="40" w:after="40" w:line="240" w:lineRule="auto"/>
              <w:ind w:left="57" w:right="57"/>
              <w:rPr>
                <w:rFonts w:ascii="Times New Roman" w:eastAsia="Calibri" w:hAnsi="Times New Roman" w:cs="Times New Roman"/>
                <w:sz w:val="24"/>
                <w:szCs w:val="28"/>
              </w:rPr>
            </w:pPr>
            <w:r w:rsidRPr="004E5D66">
              <w:rPr>
                <w:rFonts w:ascii="Times New Roman" w:eastAsia="Calibri" w:hAnsi="Times New Roman" w:cs="Times New Roman"/>
                <w:sz w:val="24"/>
                <w:szCs w:val="28"/>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spacing w:before="40" w:after="40" w:line="276" w:lineRule="auto"/>
              <w:ind w:left="57" w:right="57"/>
              <w:jc w:val="center"/>
              <w:rPr>
                <w:rFonts w:ascii="Times New Roman" w:eastAsia="Calibri" w:hAnsi="Times New Roman" w:cs="Times New Roman"/>
                <w:sz w:val="20"/>
              </w:rPr>
            </w:pPr>
          </w:p>
        </w:tc>
      </w:tr>
      <w:tr w:rsidR="004E5D66" w:rsidRPr="004E5D66" w:rsidTr="0071085D">
        <w:trPr>
          <w:cantSplit/>
        </w:trPr>
        <w:tc>
          <w:tcPr>
            <w:tcW w:w="720"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numPr>
                <w:ilvl w:val="0"/>
                <w:numId w:val="22"/>
              </w:numPr>
              <w:tabs>
                <w:tab w:val="num" w:pos="0"/>
              </w:tabs>
              <w:spacing w:before="20" w:after="20" w:line="240" w:lineRule="auto"/>
              <w:ind w:left="0" w:firstLine="0"/>
              <w:contextualSpacing/>
              <w:rPr>
                <w:rFonts w:ascii="Times New Roman" w:eastAsia="Calibri" w:hAnsi="Times New Roman" w:cs="Times New Roman"/>
                <w:sz w:val="24"/>
                <w:szCs w:val="28"/>
              </w:rPr>
            </w:pPr>
          </w:p>
        </w:tc>
        <w:tc>
          <w:tcPr>
            <w:tcW w:w="5376"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spacing w:before="40" w:after="40" w:line="240" w:lineRule="auto"/>
              <w:ind w:left="57" w:right="57"/>
              <w:rPr>
                <w:rFonts w:ascii="Times New Roman" w:eastAsia="Calibri" w:hAnsi="Times New Roman" w:cs="Times New Roman"/>
                <w:sz w:val="24"/>
                <w:szCs w:val="28"/>
              </w:rPr>
            </w:pPr>
            <w:r w:rsidRPr="004E5D66">
              <w:rPr>
                <w:rFonts w:ascii="Times New Roman" w:eastAsia="Calibri" w:hAnsi="Times New Roman" w:cs="Times New Roman"/>
                <w:sz w:val="24"/>
                <w:szCs w:val="28"/>
              </w:rPr>
              <w:t>ИНН участника</w:t>
            </w:r>
          </w:p>
        </w:tc>
        <w:tc>
          <w:tcPr>
            <w:tcW w:w="3827"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spacing w:before="40" w:after="40" w:line="276" w:lineRule="auto"/>
              <w:ind w:left="57" w:right="57"/>
              <w:jc w:val="center"/>
              <w:rPr>
                <w:rFonts w:ascii="Times New Roman" w:eastAsia="Calibri" w:hAnsi="Times New Roman" w:cs="Times New Roman"/>
                <w:sz w:val="20"/>
              </w:rPr>
            </w:pPr>
          </w:p>
        </w:tc>
      </w:tr>
      <w:tr w:rsidR="004E5D66" w:rsidRPr="004E5D66" w:rsidTr="0071085D">
        <w:trPr>
          <w:cantSplit/>
        </w:trPr>
        <w:tc>
          <w:tcPr>
            <w:tcW w:w="720"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numPr>
                <w:ilvl w:val="0"/>
                <w:numId w:val="22"/>
              </w:numPr>
              <w:tabs>
                <w:tab w:val="num" w:pos="0"/>
              </w:tabs>
              <w:spacing w:before="20" w:after="20" w:line="240" w:lineRule="auto"/>
              <w:ind w:left="0" w:firstLine="0"/>
              <w:contextualSpacing/>
              <w:rPr>
                <w:rFonts w:ascii="Times New Roman" w:eastAsia="Calibri" w:hAnsi="Times New Roman" w:cs="Times New Roman"/>
                <w:sz w:val="24"/>
                <w:szCs w:val="28"/>
              </w:rPr>
            </w:pPr>
          </w:p>
        </w:tc>
        <w:tc>
          <w:tcPr>
            <w:tcW w:w="5376"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spacing w:before="40" w:after="40" w:line="240" w:lineRule="auto"/>
              <w:ind w:left="57" w:right="57"/>
              <w:rPr>
                <w:rFonts w:ascii="Times New Roman" w:eastAsia="Calibri" w:hAnsi="Times New Roman" w:cs="Times New Roman"/>
                <w:sz w:val="24"/>
                <w:szCs w:val="28"/>
              </w:rPr>
            </w:pPr>
            <w:r w:rsidRPr="004E5D66">
              <w:rPr>
                <w:rFonts w:ascii="Times New Roman" w:eastAsia="Calibri" w:hAnsi="Times New Roman" w:cs="Times New Roman"/>
                <w:sz w:val="24"/>
                <w:szCs w:val="28"/>
              </w:rPr>
              <w:t>КПП участника</w:t>
            </w:r>
          </w:p>
        </w:tc>
        <w:tc>
          <w:tcPr>
            <w:tcW w:w="3827"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spacing w:before="40" w:after="40" w:line="276" w:lineRule="auto"/>
              <w:ind w:left="57" w:right="57"/>
              <w:jc w:val="center"/>
              <w:rPr>
                <w:rFonts w:ascii="Times New Roman" w:eastAsia="Calibri" w:hAnsi="Times New Roman" w:cs="Times New Roman"/>
                <w:sz w:val="20"/>
              </w:rPr>
            </w:pPr>
          </w:p>
        </w:tc>
      </w:tr>
      <w:tr w:rsidR="004E5D66" w:rsidRPr="004E5D66" w:rsidTr="0071085D">
        <w:trPr>
          <w:cantSplit/>
        </w:trPr>
        <w:tc>
          <w:tcPr>
            <w:tcW w:w="720"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numPr>
                <w:ilvl w:val="0"/>
                <w:numId w:val="22"/>
              </w:numPr>
              <w:tabs>
                <w:tab w:val="num" w:pos="0"/>
              </w:tabs>
              <w:spacing w:before="20" w:after="20" w:line="240" w:lineRule="auto"/>
              <w:ind w:left="0" w:firstLine="0"/>
              <w:contextualSpacing/>
              <w:rPr>
                <w:rFonts w:ascii="Times New Roman" w:eastAsia="Calibri" w:hAnsi="Times New Roman" w:cs="Times New Roman"/>
                <w:sz w:val="24"/>
                <w:szCs w:val="28"/>
              </w:rPr>
            </w:pPr>
          </w:p>
        </w:tc>
        <w:tc>
          <w:tcPr>
            <w:tcW w:w="5376"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spacing w:before="40" w:after="40" w:line="240" w:lineRule="auto"/>
              <w:ind w:left="57" w:right="57"/>
              <w:rPr>
                <w:rFonts w:ascii="Times New Roman" w:eastAsia="Calibri" w:hAnsi="Times New Roman" w:cs="Times New Roman"/>
                <w:sz w:val="24"/>
                <w:szCs w:val="28"/>
              </w:rPr>
            </w:pPr>
            <w:r w:rsidRPr="004E5D66">
              <w:rPr>
                <w:rFonts w:ascii="Times New Roman" w:eastAsia="Calibri" w:hAnsi="Times New Roman" w:cs="Times New Roman"/>
                <w:sz w:val="24"/>
                <w:szCs w:val="28"/>
              </w:rPr>
              <w:t>ОГРН участника</w:t>
            </w:r>
          </w:p>
        </w:tc>
        <w:tc>
          <w:tcPr>
            <w:tcW w:w="3827"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spacing w:before="40" w:after="40" w:line="276" w:lineRule="auto"/>
              <w:ind w:left="57" w:right="57"/>
              <w:jc w:val="center"/>
              <w:rPr>
                <w:rFonts w:ascii="Times New Roman" w:eastAsia="Calibri" w:hAnsi="Times New Roman" w:cs="Times New Roman"/>
                <w:sz w:val="20"/>
              </w:rPr>
            </w:pPr>
          </w:p>
        </w:tc>
      </w:tr>
      <w:tr w:rsidR="004E5D66" w:rsidRPr="004E5D66" w:rsidTr="0071085D">
        <w:trPr>
          <w:cantSplit/>
        </w:trPr>
        <w:tc>
          <w:tcPr>
            <w:tcW w:w="720"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numPr>
                <w:ilvl w:val="0"/>
                <w:numId w:val="22"/>
              </w:numPr>
              <w:tabs>
                <w:tab w:val="num" w:pos="0"/>
              </w:tabs>
              <w:spacing w:before="20" w:after="20" w:line="240" w:lineRule="auto"/>
              <w:ind w:left="0" w:firstLine="0"/>
              <w:contextualSpacing/>
              <w:rPr>
                <w:rFonts w:ascii="Times New Roman" w:eastAsia="Calibri" w:hAnsi="Times New Roman" w:cs="Times New Roman"/>
                <w:sz w:val="24"/>
                <w:szCs w:val="28"/>
              </w:rPr>
            </w:pPr>
          </w:p>
        </w:tc>
        <w:tc>
          <w:tcPr>
            <w:tcW w:w="5376"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spacing w:before="40" w:after="40" w:line="240" w:lineRule="auto"/>
              <w:ind w:left="57" w:right="57"/>
              <w:rPr>
                <w:rFonts w:ascii="Times New Roman" w:eastAsia="Calibri" w:hAnsi="Times New Roman" w:cs="Times New Roman"/>
                <w:sz w:val="24"/>
                <w:szCs w:val="28"/>
              </w:rPr>
            </w:pPr>
            <w:r w:rsidRPr="004E5D66">
              <w:rPr>
                <w:rFonts w:ascii="Times New Roman" w:eastAsia="Calibri" w:hAnsi="Times New Roman" w:cs="Times New Roman"/>
                <w:sz w:val="24"/>
                <w:szCs w:val="28"/>
              </w:rPr>
              <w:t>ОКПО участника</w:t>
            </w:r>
          </w:p>
        </w:tc>
        <w:tc>
          <w:tcPr>
            <w:tcW w:w="3827"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spacing w:before="40" w:after="40" w:line="276" w:lineRule="auto"/>
              <w:ind w:left="57" w:right="57"/>
              <w:jc w:val="center"/>
              <w:rPr>
                <w:rFonts w:ascii="Times New Roman" w:eastAsia="Calibri" w:hAnsi="Times New Roman" w:cs="Times New Roman"/>
                <w:sz w:val="20"/>
              </w:rPr>
            </w:pPr>
          </w:p>
        </w:tc>
      </w:tr>
      <w:tr w:rsidR="004E5D66" w:rsidRPr="004E5D66" w:rsidTr="0071085D">
        <w:trPr>
          <w:cantSplit/>
        </w:trPr>
        <w:tc>
          <w:tcPr>
            <w:tcW w:w="720"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numPr>
                <w:ilvl w:val="0"/>
                <w:numId w:val="22"/>
              </w:numPr>
              <w:tabs>
                <w:tab w:val="num" w:pos="0"/>
              </w:tabs>
              <w:spacing w:before="20" w:after="20" w:line="240" w:lineRule="auto"/>
              <w:ind w:left="0" w:firstLine="0"/>
              <w:contextualSpacing/>
              <w:rPr>
                <w:rFonts w:ascii="Times New Roman" w:eastAsia="Calibri" w:hAnsi="Times New Roman" w:cs="Times New Roman"/>
                <w:sz w:val="24"/>
                <w:szCs w:val="28"/>
              </w:rPr>
            </w:pPr>
          </w:p>
        </w:tc>
        <w:tc>
          <w:tcPr>
            <w:tcW w:w="5376"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spacing w:before="40" w:after="40" w:line="240" w:lineRule="auto"/>
              <w:ind w:left="57" w:right="57"/>
              <w:rPr>
                <w:rFonts w:ascii="Times New Roman" w:eastAsia="Calibri" w:hAnsi="Times New Roman" w:cs="Times New Roman"/>
                <w:sz w:val="24"/>
                <w:szCs w:val="28"/>
              </w:rPr>
            </w:pPr>
            <w:r w:rsidRPr="004E5D66">
              <w:rPr>
                <w:rFonts w:ascii="Times New Roman" w:eastAsia="Calibri" w:hAnsi="Times New Roman" w:cs="Times New Roman"/>
                <w:sz w:val="24"/>
                <w:szCs w:val="28"/>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spacing w:before="40" w:after="40" w:line="276" w:lineRule="auto"/>
              <w:ind w:left="57" w:right="57"/>
              <w:jc w:val="center"/>
              <w:rPr>
                <w:rFonts w:ascii="Times New Roman" w:eastAsia="Calibri" w:hAnsi="Times New Roman" w:cs="Times New Roman"/>
                <w:sz w:val="20"/>
              </w:rPr>
            </w:pPr>
          </w:p>
        </w:tc>
      </w:tr>
      <w:tr w:rsidR="004E5D66" w:rsidRPr="004E5D66" w:rsidTr="0071085D">
        <w:trPr>
          <w:cantSplit/>
        </w:trPr>
        <w:tc>
          <w:tcPr>
            <w:tcW w:w="720"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numPr>
                <w:ilvl w:val="0"/>
                <w:numId w:val="22"/>
              </w:numPr>
              <w:tabs>
                <w:tab w:val="num" w:pos="0"/>
              </w:tabs>
              <w:spacing w:before="20" w:after="20" w:line="240" w:lineRule="auto"/>
              <w:ind w:left="0" w:firstLine="0"/>
              <w:contextualSpacing/>
              <w:rPr>
                <w:rFonts w:ascii="Times New Roman" w:eastAsia="Calibri" w:hAnsi="Times New Roman" w:cs="Times New Roman"/>
                <w:sz w:val="24"/>
                <w:szCs w:val="28"/>
              </w:rPr>
            </w:pPr>
          </w:p>
        </w:tc>
        <w:tc>
          <w:tcPr>
            <w:tcW w:w="5376"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spacing w:before="40" w:after="40" w:line="240" w:lineRule="auto"/>
              <w:ind w:left="57" w:right="57"/>
              <w:rPr>
                <w:rFonts w:ascii="Times New Roman" w:eastAsia="Calibri" w:hAnsi="Times New Roman" w:cs="Times New Roman"/>
                <w:sz w:val="24"/>
                <w:szCs w:val="28"/>
              </w:rPr>
            </w:pPr>
            <w:r w:rsidRPr="004E5D66">
              <w:rPr>
                <w:rFonts w:ascii="Times New Roman" w:eastAsia="Calibri" w:hAnsi="Times New Roman" w:cs="Times New Roman"/>
                <w:sz w:val="24"/>
                <w:szCs w:val="28"/>
              </w:rPr>
              <w:t xml:space="preserve">Банковские реквизиты (наименование банка, номер расчетного счета в банке, </w:t>
            </w:r>
            <w:proofErr w:type="spellStart"/>
            <w:r w:rsidRPr="004E5D66">
              <w:rPr>
                <w:rFonts w:ascii="Times New Roman" w:eastAsia="Calibri" w:hAnsi="Times New Roman" w:cs="Times New Roman"/>
                <w:sz w:val="24"/>
                <w:szCs w:val="28"/>
              </w:rPr>
              <w:t>кор</w:t>
            </w:r>
            <w:proofErr w:type="gramStart"/>
            <w:r w:rsidRPr="004E5D66">
              <w:rPr>
                <w:rFonts w:ascii="Times New Roman" w:eastAsia="Calibri" w:hAnsi="Times New Roman" w:cs="Times New Roman"/>
                <w:sz w:val="24"/>
                <w:szCs w:val="28"/>
              </w:rPr>
              <w:t>.с</w:t>
            </w:r>
            <w:proofErr w:type="gramEnd"/>
            <w:r w:rsidRPr="004E5D66">
              <w:rPr>
                <w:rFonts w:ascii="Times New Roman" w:eastAsia="Calibri" w:hAnsi="Times New Roman" w:cs="Times New Roman"/>
                <w:sz w:val="24"/>
                <w:szCs w:val="28"/>
              </w:rPr>
              <w:t>чет</w:t>
            </w:r>
            <w:proofErr w:type="spellEnd"/>
            <w:r w:rsidRPr="004E5D66">
              <w:rPr>
                <w:rFonts w:ascii="Times New Roman" w:eastAsia="Calibri" w:hAnsi="Times New Roman" w:cs="Times New Roman"/>
                <w:sz w:val="24"/>
                <w:szCs w:val="28"/>
              </w:rPr>
              <w:t>, БИК, ИНН банка)</w:t>
            </w:r>
          </w:p>
        </w:tc>
        <w:tc>
          <w:tcPr>
            <w:tcW w:w="3827"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spacing w:before="40" w:after="40" w:line="276" w:lineRule="auto"/>
              <w:ind w:left="57" w:right="57"/>
              <w:jc w:val="center"/>
              <w:rPr>
                <w:rFonts w:ascii="Times New Roman" w:eastAsia="Calibri" w:hAnsi="Times New Roman" w:cs="Times New Roman"/>
                <w:sz w:val="20"/>
              </w:rPr>
            </w:pPr>
          </w:p>
        </w:tc>
      </w:tr>
      <w:tr w:rsidR="004E5D66" w:rsidRPr="004E5D66" w:rsidTr="0071085D">
        <w:trPr>
          <w:cantSplit/>
        </w:trPr>
        <w:tc>
          <w:tcPr>
            <w:tcW w:w="720" w:type="dxa"/>
          </w:tcPr>
          <w:p w:rsidR="0071085D" w:rsidRPr="004E5D66" w:rsidRDefault="0071085D" w:rsidP="0071085D">
            <w:pPr>
              <w:numPr>
                <w:ilvl w:val="0"/>
                <w:numId w:val="22"/>
              </w:numPr>
              <w:tabs>
                <w:tab w:val="num" w:pos="0"/>
              </w:tabs>
              <w:spacing w:before="20" w:after="20" w:line="240" w:lineRule="auto"/>
              <w:ind w:left="0" w:firstLine="0"/>
              <w:contextualSpacing/>
              <w:rPr>
                <w:rFonts w:ascii="Times New Roman" w:eastAsia="Calibri" w:hAnsi="Times New Roman" w:cs="Times New Roman"/>
                <w:sz w:val="24"/>
                <w:szCs w:val="28"/>
              </w:rPr>
            </w:pPr>
          </w:p>
        </w:tc>
        <w:tc>
          <w:tcPr>
            <w:tcW w:w="5376" w:type="dxa"/>
          </w:tcPr>
          <w:p w:rsidR="0071085D" w:rsidRPr="004E5D66" w:rsidRDefault="0071085D" w:rsidP="0071085D">
            <w:pPr>
              <w:spacing w:before="40" w:after="40" w:line="240" w:lineRule="auto"/>
              <w:ind w:left="57" w:right="57"/>
              <w:rPr>
                <w:rFonts w:ascii="Times New Roman" w:eastAsia="Calibri" w:hAnsi="Times New Roman" w:cs="Times New Roman"/>
                <w:sz w:val="24"/>
                <w:szCs w:val="28"/>
              </w:rPr>
            </w:pPr>
            <w:r w:rsidRPr="004E5D66">
              <w:rPr>
                <w:rFonts w:ascii="Times New Roman" w:eastAsia="Calibri" w:hAnsi="Times New Roman" w:cs="Times New Roman"/>
                <w:sz w:val="24"/>
                <w:szCs w:val="28"/>
              </w:rPr>
              <w:t>Контактные телефоны участника процедуры закупки (с указанием кода города)</w:t>
            </w:r>
          </w:p>
        </w:tc>
        <w:tc>
          <w:tcPr>
            <w:tcW w:w="3827" w:type="dxa"/>
          </w:tcPr>
          <w:p w:rsidR="0071085D" w:rsidRPr="004E5D66" w:rsidRDefault="0071085D" w:rsidP="0071085D">
            <w:pPr>
              <w:spacing w:before="40" w:after="40" w:line="276" w:lineRule="auto"/>
              <w:ind w:left="57" w:right="57"/>
              <w:jc w:val="center"/>
              <w:rPr>
                <w:rFonts w:ascii="Times New Roman" w:eastAsia="Calibri" w:hAnsi="Times New Roman" w:cs="Times New Roman"/>
                <w:sz w:val="20"/>
              </w:rPr>
            </w:pPr>
          </w:p>
        </w:tc>
      </w:tr>
      <w:tr w:rsidR="004E5D66" w:rsidRPr="004E5D66" w:rsidTr="0071085D">
        <w:trPr>
          <w:cantSplit/>
        </w:trPr>
        <w:tc>
          <w:tcPr>
            <w:tcW w:w="720" w:type="dxa"/>
          </w:tcPr>
          <w:p w:rsidR="0071085D" w:rsidRPr="004E5D66" w:rsidRDefault="0071085D" w:rsidP="0071085D">
            <w:pPr>
              <w:numPr>
                <w:ilvl w:val="0"/>
                <w:numId w:val="22"/>
              </w:numPr>
              <w:tabs>
                <w:tab w:val="num" w:pos="0"/>
              </w:tabs>
              <w:spacing w:before="20" w:after="20" w:line="240" w:lineRule="auto"/>
              <w:ind w:left="0" w:firstLine="0"/>
              <w:contextualSpacing/>
              <w:rPr>
                <w:rFonts w:ascii="Times New Roman" w:eastAsia="Calibri" w:hAnsi="Times New Roman" w:cs="Times New Roman"/>
                <w:sz w:val="24"/>
                <w:szCs w:val="28"/>
              </w:rPr>
            </w:pPr>
          </w:p>
        </w:tc>
        <w:tc>
          <w:tcPr>
            <w:tcW w:w="5376" w:type="dxa"/>
          </w:tcPr>
          <w:p w:rsidR="0071085D" w:rsidRPr="004E5D66" w:rsidRDefault="0071085D" w:rsidP="0071085D">
            <w:pPr>
              <w:spacing w:before="40" w:after="40" w:line="240" w:lineRule="auto"/>
              <w:ind w:left="57" w:right="57"/>
              <w:rPr>
                <w:rFonts w:ascii="Times New Roman" w:eastAsia="Calibri" w:hAnsi="Times New Roman" w:cs="Times New Roman"/>
                <w:sz w:val="24"/>
                <w:szCs w:val="28"/>
              </w:rPr>
            </w:pPr>
            <w:r w:rsidRPr="004E5D66">
              <w:rPr>
                <w:rFonts w:ascii="Times New Roman" w:eastAsia="Calibri" w:hAnsi="Times New Roman" w:cs="Times New Roman"/>
                <w:sz w:val="24"/>
                <w:szCs w:val="28"/>
              </w:rPr>
              <w:t>Адрес электронной почты участника процедуры закупки</w:t>
            </w:r>
          </w:p>
        </w:tc>
        <w:tc>
          <w:tcPr>
            <w:tcW w:w="3827" w:type="dxa"/>
          </w:tcPr>
          <w:p w:rsidR="0071085D" w:rsidRPr="004E5D66" w:rsidRDefault="0071085D" w:rsidP="0071085D">
            <w:pPr>
              <w:spacing w:before="40" w:after="40" w:line="276" w:lineRule="auto"/>
              <w:ind w:left="57" w:right="57"/>
              <w:jc w:val="center"/>
              <w:rPr>
                <w:rFonts w:ascii="Times New Roman" w:eastAsia="Calibri" w:hAnsi="Times New Roman" w:cs="Times New Roman"/>
                <w:sz w:val="20"/>
              </w:rPr>
            </w:pPr>
          </w:p>
        </w:tc>
      </w:tr>
      <w:tr w:rsidR="004E5D66" w:rsidRPr="004E5D66" w:rsidTr="0071085D">
        <w:trPr>
          <w:cantSplit/>
        </w:trPr>
        <w:tc>
          <w:tcPr>
            <w:tcW w:w="720" w:type="dxa"/>
          </w:tcPr>
          <w:p w:rsidR="0071085D" w:rsidRPr="004E5D66" w:rsidRDefault="0071085D" w:rsidP="0071085D">
            <w:pPr>
              <w:numPr>
                <w:ilvl w:val="0"/>
                <w:numId w:val="22"/>
              </w:numPr>
              <w:tabs>
                <w:tab w:val="num" w:pos="0"/>
              </w:tabs>
              <w:spacing w:before="20" w:after="20" w:line="240" w:lineRule="auto"/>
              <w:ind w:left="0" w:firstLine="0"/>
              <w:contextualSpacing/>
              <w:rPr>
                <w:rFonts w:ascii="Times New Roman" w:eastAsia="Calibri" w:hAnsi="Times New Roman" w:cs="Times New Roman"/>
                <w:sz w:val="24"/>
                <w:szCs w:val="28"/>
              </w:rPr>
            </w:pPr>
          </w:p>
        </w:tc>
        <w:tc>
          <w:tcPr>
            <w:tcW w:w="5376" w:type="dxa"/>
          </w:tcPr>
          <w:p w:rsidR="0071085D" w:rsidRPr="004E5D66" w:rsidRDefault="0071085D" w:rsidP="0071085D">
            <w:pPr>
              <w:spacing w:before="40" w:after="40" w:line="240" w:lineRule="auto"/>
              <w:ind w:left="57" w:right="57"/>
              <w:rPr>
                <w:rFonts w:ascii="Times New Roman" w:eastAsia="Calibri" w:hAnsi="Times New Roman" w:cs="Times New Roman"/>
                <w:sz w:val="24"/>
                <w:szCs w:val="28"/>
              </w:rPr>
            </w:pPr>
            <w:r w:rsidRPr="004E5D66">
              <w:rPr>
                <w:rFonts w:ascii="Times New Roman" w:eastAsia="Calibri" w:hAnsi="Times New Roman" w:cs="Times New Roman"/>
                <w:sz w:val="24"/>
                <w:szCs w:val="28"/>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rsidR="0071085D" w:rsidRPr="004E5D66" w:rsidRDefault="0071085D" w:rsidP="0071085D">
            <w:pPr>
              <w:spacing w:before="40" w:after="40" w:line="276" w:lineRule="auto"/>
              <w:ind w:left="57" w:right="57"/>
              <w:jc w:val="center"/>
              <w:rPr>
                <w:rFonts w:ascii="Times New Roman" w:eastAsia="Calibri" w:hAnsi="Times New Roman" w:cs="Times New Roman"/>
                <w:sz w:val="20"/>
              </w:rPr>
            </w:pPr>
          </w:p>
        </w:tc>
      </w:tr>
    </w:tbl>
    <w:p w:rsidR="0071085D" w:rsidRPr="004E5D66" w:rsidRDefault="0071085D" w:rsidP="0071085D">
      <w:pPr>
        <w:spacing w:before="120" w:after="0" w:line="240" w:lineRule="auto"/>
        <w:ind w:firstLine="567"/>
        <w:jc w:val="both"/>
        <w:rPr>
          <w:rFonts w:ascii="Times New Roman" w:eastAsia="Calibri" w:hAnsi="Times New Roman" w:cs="Times New Roman"/>
          <w:iCs/>
          <w:snapToGrid w:val="0"/>
          <w:sz w:val="24"/>
          <w:szCs w:val="28"/>
        </w:rPr>
      </w:pPr>
      <w:r w:rsidRPr="004E5D66">
        <w:rPr>
          <w:rFonts w:ascii="Times New Roman" w:eastAsia="Calibri" w:hAnsi="Times New Roman" w:cs="Times New Roman"/>
          <w:sz w:val="24"/>
          <w:szCs w:val="28"/>
        </w:rPr>
        <w:t xml:space="preserve">В соответствии с Федеральным законом от 27.07.2006 №152-ФЗ «О персональных данных» (далее – Закон 152-ФЗ), </w:t>
      </w:r>
      <w:r w:rsidRPr="004E5D66">
        <w:rPr>
          <w:rFonts w:ascii="Times New Roman" w:eastAsia="Calibri" w:hAnsi="Times New Roman" w:cs="Times New Roman"/>
          <w:iCs/>
          <w:snapToGrid w:val="0"/>
          <w:sz w:val="24"/>
          <w:szCs w:val="28"/>
        </w:rPr>
        <w:t>________________________ [</w:t>
      </w:r>
      <w:r w:rsidRPr="004E5D66">
        <w:rPr>
          <w:rFonts w:ascii="Times New Roman" w:eastAsia="Calibri" w:hAnsi="Times New Roman" w:cs="Times New Roman"/>
          <w:snapToGrid w:val="0"/>
          <w:sz w:val="24"/>
          <w:szCs w:val="28"/>
          <w:shd w:val="clear" w:color="auto" w:fill="D9D9D9"/>
        </w:rPr>
        <w:t>наименование участника процедуры закупки</w:t>
      </w:r>
      <w:r w:rsidRPr="004E5D66">
        <w:rPr>
          <w:rFonts w:ascii="Times New Roman" w:eastAsia="Calibri" w:hAnsi="Times New Roman" w:cs="Times New Roman"/>
          <w:iCs/>
          <w:snapToGrid w:val="0"/>
          <w:sz w:val="24"/>
          <w:szCs w:val="28"/>
        </w:rPr>
        <w:t xml:space="preserve">] подтверждает получение в целях </w:t>
      </w:r>
      <w:proofErr w:type="gramStart"/>
      <w:r w:rsidRPr="004E5D66">
        <w:rPr>
          <w:rFonts w:ascii="Times New Roman" w:eastAsia="Calibri" w:hAnsi="Times New Roman" w:cs="Times New Roman"/>
          <w:iCs/>
          <w:snapToGrid w:val="0"/>
          <w:sz w:val="24"/>
          <w:szCs w:val="28"/>
        </w:rPr>
        <w:t>участия</w:t>
      </w:r>
      <w:proofErr w:type="gramEnd"/>
      <w:r w:rsidRPr="004E5D66">
        <w:rPr>
          <w:rFonts w:ascii="Times New Roman" w:eastAsia="Calibri" w:hAnsi="Times New Roman" w:cs="Times New Roman"/>
          <w:iCs/>
          <w:snapToGrid w:val="0"/>
          <w:sz w:val="24"/>
          <w:szCs w:val="28"/>
        </w:rPr>
        <w:t xml:space="preserve"> в настоящей закупке требуемых в соответствии с Законом</w:t>
      </w:r>
      <w:r w:rsidRPr="004E5D66">
        <w:rPr>
          <w:rFonts w:ascii="Times New Roman" w:eastAsia="Calibri" w:hAnsi="Times New Roman" w:cs="Times New Roman"/>
          <w:iCs/>
          <w:snapToGrid w:val="0"/>
          <w:sz w:val="24"/>
          <w:szCs w:val="28"/>
          <w:lang w:val="en-US"/>
        </w:rPr>
        <w:t> </w:t>
      </w:r>
      <w:r w:rsidRPr="004E5D66">
        <w:rPr>
          <w:rFonts w:ascii="Times New Roman" w:eastAsia="Calibri" w:hAnsi="Times New Roman" w:cs="Times New Roman"/>
          <w:iCs/>
          <w:snapToGrid w:val="0"/>
          <w:sz w:val="24"/>
          <w:szCs w:val="28"/>
        </w:rPr>
        <w:t xml:space="preserve">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4E5D66">
        <w:rPr>
          <w:rFonts w:ascii="Times New Roman" w:eastAsia="Calibri" w:hAnsi="Times New Roman" w:cs="Times New Roman"/>
          <w:iCs/>
          <w:snapToGrid w:val="0"/>
          <w:sz w:val="24"/>
          <w:szCs w:val="28"/>
        </w:rPr>
        <w:t>уведомлений об осуществлении обработки их персональных данных в ________________________ [</w:t>
      </w:r>
      <w:r w:rsidRPr="004E5D66">
        <w:rPr>
          <w:rFonts w:ascii="Times New Roman" w:eastAsia="Calibri" w:hAnsi="Times New Roman" w:cs="Times New Roman"/>
          <w:snapToGrid w:val="0"/>
          <w:sz w:val="24"/>
          <w:szCs w:val="28"/>
          <w:shd w:val="clear" w:color="auto" w:fill="D9D9D9"/>
        </w:rPr>
        <w:t>наименование заказчика</w:t>
      </w:r>
      <w:r w:rsidRPr="004E5D66">
        <w:rPr>
          <w:rFonts w:ascii="Times New Roman" w:eastAsia="Calibri" w:hAnsi="Times New Roman" w:cs="Times New Roman"/>
          <w:iCs/>
          <w:snapToGrid w:val="0"/>
          <w:sz w:val="24"/>
          <w:szCs w:val="28"/>
        </w:rPr>
        <w:t>], зарегистрированному по адресу: ________________________ [</w:t>
      </w:r>
      <w:r w:rsidRPr="004E5D66">
        <w:rPr>
          <w:rFonts w:ascii="Times New Roman" w:eastAsia="Calibri" w:hAnsi="Times New Roman" w:cs="Times New Roman"/>
          <w:snapToGrid w:val="0"/>
          <w:sz w:val="24"/>
          <w:szCs w:val="28"/>
          <w:shd w:val="clear" w:color="auto" w:fill="D9D9D9"/>
        </w:rPr>
        <w:t>адрес заказчика</w:t>
      </w:r>
      <w:r w:rsidRPr="004E5D66">
        <w:rPr>
          <w:rFonts w:ascii="Times New Roman" w:eastAsia="Calibri" w:hAnsi="Times New Roman" w:cs="Times New Roman"/>
          <w:iCs/>
          <w:snapToGrid w:val="0"/>
          <w:sz w:val="24"/>
          <w:szCs w:val="28"/>
        </w:rPr>
        <w:t>], и ___________________ [</w:t>
      </w:r>
      <w:r w:rsidRPr="004E5D66">
        <w:rPr>
          <w:rFonts w:ascii="Times New Roman" w:eastAsia="Calibri" w:hAnsi="Times New Roman" w:cs="Times New Roman"/>
          <w:snapToGrid w:val="0"/>
          <w:sz w:val="24"/>
          <w:szCs w:val="28"/>
          <w:shd w:val="clear" w:color="auto" w:fill="D9D9D9"/>
        </w:rPr>
        <w:t>наименование организатора закупки, при его привлечении</w:t>
      </w:r>
      <w:r w:rsidRPr="004E5D66">
        <w:rPr>
          <w:rFonts w:ascii="Times New Roman" w:eastAsia="Calibri" w:hAnsi="Times New Roman" w:cs="Times New Roman"/>
          <w:iCs/>
          <w:snapToGrid w:val="0"/>
          <w:sz w:val="24"/>
          <w:szCs w:val="28"/>
        </w:rPr>
        <w:t>], зарегистрированному по адресу: ________________________ [</w:t>
      </w:r>
      <w:r w:rsidRPr="004E5D66">
        <w:rPr>
          <w:rFonts w:ascii="Times New Roman" w:eastAsia="Calibri" w:hAnsi="Times New Roman" w:cs="Times New Roman"/>
          <w:snapToGrid w:val="0"/>
          <w:sz w:val="24"/>
          <w:szCs w:val="28"/>
          <w:shd w:val="clear" w:color="auto" w:fill="D9D9D9"/>
        </w:rPr>
        <w:t>адрес организатора</w:t>
      </w:r>
      <w:r w:rsidRPr="004E5D66">
        <w:rPr>
          <w:rFonts w:ascii="Times New Roman" w:eastAsia="Calibri" w:hAnsi="Times New Roman" w:cs="Times New Roman"/>
          <w:iCs/>
          <w:snapToGrid w:val="0"/>
          <w:sz w:val="24"/>
          <w:szCs w:val="28"/>
        </w:rPr>
        <w:t>].</w:t>
      </w:r>
      <w:proofErr w:type="gramEnd"/>
      <w:r w:rsidRPr="004E5D66">
        <w:rPr>
          <w:rFonts w:ascii="Times New Roman" w:eastAsia="Calibri" w:hAnsi="Times New Roman" w:cs="Times New Roman"/>
          <w:iCs/>
          <w:snapToGrid w:val="0"/>
          <w:sz w:val="24"/>
          <w:szCs w:val="28"/>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4E5D66">
        <w:rPr>
          <w:rFonts w:ascii="Times New Roman" w:eastAsia="Calibri" w:hAnsi="Times New Roman" w:cs="Times New Roman"/>
          <w:sz w:val="24"/>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71085D" w:rsidRPr="004E5D66" w:rsidRDefault="0071085D" w:rsidP="0071085D">
      <w:pPr>
        <w:spacing w:before="120" w:after="0" w:line="240" w:lineRule="auto"/>
        <w:ind w:firstLine="567"/>
        <w:jc w:val="both"/>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6475"/>
        <w:gridCol w:w="1310"/>
        <w:gridCol w:w="1174"/>
      </w:tblGrid>
      <w:tr w:rsidR="004E5D66" w:rsidRPr="004E5D66" w:rsidTr="00F62B14">
        <w:trPr>
          <w:tblHeader/>
        </w:trPr>
        <w:tc>
          <w:tcPr>
            <w:tcW w:w="851" w:type="dxa"/>
            <w:vAlign w:val="center"/>
          </w:tcPr>
          <w:p w:rsidR="00DC2658" w:rsidRPr="004E5D66" w:rsidRDefault="00DC2658" w:rsidP="00F62B14">
            <w:pPr>
              <w:spacing w:after="0" w:line="240" w:lineRule="auto"/>
              <w:jc w:val="center"/>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w:t>
            </w:r>
          </w:p>
          <w:p w:rsidR="00DC2658" w:rsidRPr="004E5D66" w:rsidRDefault="00DC2658" w:rsidP="00F62B14">
            <w:pPr>
              <w:spacing w:after="0" w:line="240" w:lineRule="auto"/>
              <w:jc w:val="center"/>
              <w:rPr>
                <w:rFonts w:ascii="Times New Roman" w:eastAsia="Calibri" w:hAnsi="Times New Roman" w:cs="Times New Roman"/>
                <w:iCs/>
                <w:snapToGrid w:val="0"/>
                <w:sz w:val="24"/>
                <w:szCs w:val="28"/>
              </w:rPr>
            </w:pPr>
            <w:proofErr w:type="gramStart"/>
            <w:r w:rsidRPr="004E5D66">
              <w:rPr>
                <w:rFonts w:ascii="Times New Roman" w:eastAsia="Calibri" w:hAnsi="Times New Roman" w:cs="Times New Roman"/>
                <w:iCs/>
                <w:snapToGrid w:val="0"/>
                <w:sz w:val="24"/>
                <w:szCs w:val="28"/>
              </w:rPr>
              <w:t>п</w:t>
            </w:r>
            <w:proofErr w:type="gramEnd"/>
            <w:r w:rsidRPr="004E5D66">
              <w:rPr>
                <w:rFonts w:ascii="Times New Roman" w:eastAsia="Calibri" w:hAnsi="Times New Roman" w:cs="Times New Roman"/>
                <w:iCs/>
                <w:snapToGrid w:val="0"/>
                <w:sz w:val="24"/>
                <w:szCs w:val="28"/>
              </w:rPr>
              <w:t>/п</w:t>
            </w:r>
          </w:p>
        </w:tc>
        <w:tc>
          <w:tcPr>
            <w:tcW w:w="6946" w:type="dxa"/>
            <w:vAlign w:val="center"/>
          </w:tcPr>
          <w:p w:rsidR="00DC2658" w:rsidRPr="004E5D66" w:rsidRDefault="00DC2658" w:rsidP="00F62B14">
            <w:pPr>
              <w:spacing w:after="0" w:line="240" w:lineRule="auto"/>
              <w:jc w:val="center"/>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Наименование документа</w:t>
            </w:r>
          </w:p>
        </w:tc>
        <w:tc>
          <w:tcPr>
            <w:tcW w:w="1350" w:type="dxa"/>
            <w:vAlign w:val="center"/>
          </w:tcPr>
          <w:p w:rsidR="00DC2658" w:rsidRPr="004E5D66" w:rsidRDefault="00DC2658" w:rsidP="00F62B14">
            <w:pPr>
              <w:spacing w:after="0" w:line="240" w:lineRule="auto"/>
              <w:jc w:val="center"/>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Кол-во</w:t>
            </w:r>
          </w:p>
          <w:p w:rsidR="00DC2658" w:rsidRPr="004E5D66" w:rsidRDefault="00DC2658" w:rsidP="00F62B14">
            <w:pPr>
              <w:spacing w:after="0" w:line="240" w:lineRule="auto"/>
              <w:jc w:val="center"/>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листов</w:t>
            </w:r>
          </w:p>
        </w:tc>
        <w:tc>
          <w:tcPr>
            <w:tcW w:w="634" w:type="dxa"/>
            <w:vAlign w:val="center"/>
          </w:tcPr>
          <w:p w:rsidR="00F62B14" w:rsidRPr="004E5D66" w:rsidRDefault="00F62B14" w:rsidP="00F62B14">
            <w:pPr>
              <w:rPr>
                <w:rFonts w:ascii="Times New Roman" w:eastAsia="Calibri" w:hAnsi="Times New Roman" w:cs="Times New Roman"/>
                <w:iCs/>
                <w:snapToGrid w:val="0"/>
                <w:sz w:val="24"/>
                <w:szCs w:val="28"/>
              </w:rPr>
            </w:pPr>
          </w:p>
          <w:p w:rsidR="00DC2658" w:rsidRPr="004E5D66" w:rsidRDefault="00DC2658" w:rsidP="00F62B14">
            <w:pPr>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Название файла</w:t>
            </w:r>
          </w:p>
          <w:p w:rsidR="00DC2658" w:rsidRPr="004E5D66" w:rsidRDefault="00DC2658" w:rsidP="00F62B14">
            <w:pPr>
              <w:spacing w:after="0" w:line="240" w:lineRule="auto"/>
              <w:jc w:val="center"/>
              <w:rPr>
                <w:rFonts w:ascii="Times New Roman" w:eastAsia="Calibri" w:hAnsi="Times New Roman" w:cs="Times New Roman"/>
                <w:iCs/>
                <w:snapToGrid w:val="0"/>
                <w:sz w:val="24"/>
                <w:szCs w:val="28"/>
              </w:rPr>
            </w:pPr>
          </w:p>
        </w:tc>
      </w:tr>
      <w:tr w:rsidR="004E5D66" w:rsidRPr="004E5D66" w:rsidTr="00F62B14">
        <w:tc>
          <w:tcPr>
            <w:tcW w:w="851" w:type="dxa"/>
            <w:vAlign w:val="center"/>
          </w:tcPr>
          <w:p w:rsidR="00DC2658" w:rsidRPr="004E5D66" w:rsidRDefault="00DC2658" w:rsidP="00F62B14">
            <w:pPr>
              <w:numPr>
                <w:ilvl w:val="0"/>
                <w:numId w:val="21"/>
              </w:numPr>
              <w:spacing w:after="0" w:line="240" w:lineRule="auto"/>
              <w:contextualSpacing/>
              <w:jc w:val="center"/>
              <w:rPr>
                <w:rFonts w:ascii="Times New Roman" w:eastAsia="Calibri" w:hAnsi="Times New Roman" w:cs="Times New Roman"/>
                <w:iCs/>
                <w:snapToGrid w:val="0"/>
                <w:sz w:val="24"/>
                <w:szCs w:val="28"/>
              </w:rPr>
            </w:pPr>
          </w:p>
        </w:tc>
        <w:tc>
          <w:tcPr>
            <w:tcW w:w="6946" w:type="dxa"/>
          </w:tcPr>
          <w:p w:rsidR="00DC2658" w:rsidRPr="004E5D66" w:rsidRDefault="00DC2658" w:rsidP="00F62B14">
            <w:pPr>
              <w:widowControl w:val="0"/>
              <w:adjustRightInd w:val="0"/>
              <w:spacing w:after="0" w:line="240" w:lineRule="auto"/>
              <w:jc w:val="both"/>
              <w:textAlignment w:val="baseline"/>
              <w:rPr>
                <w:rFonts w:ascii="Times New Roman" w:eastAsia="Calibri" w:hAnsi="Times New Roman" w:cs="Times New Roman"/>
                <w:iCs/>
                <w:snapToGrid w:val="0"/>
                <w:sz w:val="24"/>
                <w:szCs w:val="28"/>
              </w:rPr>
            </w:pPr>
            <w:r w:rsidRPr="004E5D66">
              <w:rPr>
                <w:rFonts w:ascii="Times New Roman" w:eastAsia="Calibri" w:hAnsi="Times New Roman" w:cs="Times New Roman"/>
                <w:snapToGrid w:val="0"/>
                <w:sz w:val="24"/>
                <w:szCs w:val="28"/>
              </w:rPr>
              <w:t>…</w:t>
            </w:r>
            <w:r w:rsidRPr="004E5D66">
              <w:rPr>
                <w:rFonts w:ascii="Times New Roman" w:eastAsia="Calibri" w:hAnsi="Times New Roman" w:cs="Times New Roman"/>
                <w:iCs/>
                <w:snapToGrid w:val="0"/>
                <w:sz w:val="24"/>
                <w:szCs w:val="28"/>
              </w:rPr>
              <w:t>[</w:t>
            </w:r>
            <w:r w:rsidRPr="004E5D66">
              <w:rPr>
                <w:rFonts w:ascii="Times New Roman" w:eastAsia="Calibri" w:hAnsi="Times New Roman" w:cs="Times New Roman"/>
                <w:snapToGrid w:val="0"/>
                <w:sz w:val="24"/>
                <w:szCs w:val="28"/>
                <w:shd w:val="clear" w:color="auto" w:fill="D9D9D9"/>
              </w:rPr>
              <w:t>перечислить и указать объем каждого из прилагаемых к заявке документов</w:t>
            </w:r>
            <w:r w:rsidRPr="004E5D66">
              <w:rPr>
                <w:rFonts w:ascii="Times New Roman" w:eastAsia="Calibri" w:hAnsi="Times New Roman" w:cs="Times New Roman"/>
                <w:iCs/>
                <w:snapToGrid w:val="0"/>
                <w:sz w:val="24"/>
                <w:szCs w:val="28"/>
              </w:rPr>
              <w:t>]</w:t>
            </w:r>
          </w:p>
        </w:tc>
        <w:tc>
          <w:tcPr>
            <w:tcW w:w="1350" w:type="dxa"/>
          </w:tcPr>
          <w:p w:rsidR="00DC2658" w:rsidRPr="004E5D66" w:rsidRDefault="00DC2658" w:rsidP="00F62B14">
            <w:pPr>
              <w:widowControl w:val="0"/>
              <w:adjustRightInd w:val="0"/>
              <w:spacing w:after="0" w:line="240" w:lineRule="auto"/>
              <w:jc w:val="both"/>
              <w:textAlignment w:val="baseline"/>
              <w:rPr>
                <w:rFonts w:ascii="Times New Roman" w:eastAsia="Calibri" w:hAnsi="Times New Roman" w:cs="Times New Roman"/>
                <w:iCs/>
                <w:snapToGrid w:val="0"/>
                <w:sz w:val="24"/>
                <w:szCs w:val="28"/>
              </w:rPr>
            </w:pPr>
          </w:p>
        </w:tc>
        <w:tc>
          <w:tcPr>
            <w:tcW w:w="634" w:type="dxa"/>
          </w:tcPr>
          <w:p w:rsidR="00DC2658" w:rsidRPr="004E5D66" w:rsidRDefault="00DC2658" w:rsidP="00F62B14">
            <w:pPr>
              <w:widowControl w:val="0"/>
              <w:adjustRightInd w:val="0"/>
              <w:spacing w:after="0" w:line="240" w:lineRule="auto"/>
              <w:jc w:val="both"/>
              <w:textAlignment w:val="baseline"/>
              <w:rPr>
                <w:rFonts w:ascii="Times New Roman" w:eastAsia="Calibri" w:hAnsi="Times New Roman" w:cs="Times New Roman"/>
                <w:iCs/>
                <w:snapToGrid w:val="0"/>
                <w:sz w:val="24"/>
                <w:szCs w:val="28"/>
              </w:rPr>
            </w:pPr>
          </w:p>
        </w:tc>
      </w:tr>
      <w:tr w:rsidR="004E5D66" w:rsidRPr="004E5D66" w:rsidTr="00F62B14">
        <w:tc>
          <w:tcPr>
            <w:tcW w:w="851" w:type="dxa"/>
            <w:vAlign w:val="center"/>
          </w:tcPr>
          <w:p w:rsidR="00DC2658" w:rsidRPr="004E5D66" w:rsidRDefault="00DC2658" w:rsidP="00F62B14">
            <w:pPr>
              <w:numPr>
                <w:ilvl w:val="0"/>
                <w:numId w:val="21"/>
              </w:numPr>
              <w:spacing w:after="0" w:line="240" w:lineRule="auto"/>
              <w:contextualSpacing/>
              <w:jc w:val="center"/>
              <w:rPr>
                <w:rFonts w:ascii="Times New Roman" w:eastAsia="Calibri" w:hAnsi="Times New Roman" w:cs="Times New Roman"/>
                <w:iCs/>
                <w:snapToGrid w:val="0"/>
                <w:sz w:val="24"/>
                <w:szCs w:val="28"/>
              </w:rPr>
            </w:pPr>
          </w:p>
        </w:tc>
        <w:tc>
          <w:tcPr>
            <w:tcW w:w="6946" w:type="dxa"/>
          </w:tcPr>
          <w:p w:rsidR="00DC2658" w:rsidRPr="004E5D66" w:rsidRDefault="00DC2658" w:rsidP="00F62B14">
            <w:pPr>
              <w:widowControl w:val="0"/>
              <w:adjustRightInd w:val="0"/>
              <w:spacing w:after="0" w:line="240" w:lineRule="auto"/>
              <w:jc w:val="right"/>
              <w:textAlignment w:val="baseline"/>
              <w:rPr>
                <w:rFonts w:ascii="Times New Roman" w:eastAsia="Calibri" w:hAnsi="Times New Roman" w:cs="Times New Roman"/>
                <w:iCs/>
                <w:snapToGrid w:val="0"/>
                <w:sz w:val="24"/>
                <w:szCs w:val="28"/>
              </w:rPr>
            </w:pPr>
          </w:p>
        </w:tc>
        <w:tc>
          <w:tcPr>
            <w:tcW w:w="1350" w:type="dxa"/>
          </w:tcPr>
          <w:p w:rsidR="00DC2658" w:rsidRPr="004E5D66" w:rsidRDefault="00DC2658" w:rsidP="00F62B14">
            <w:pPr>
              <w:widowControl w:val="0"/>
              <w:adjustRightInd w:val="0"/>
              <w:spacing w:after="0" w:line="240" w:lineRule="auto"/>
              <w:jc w:val="both"/>
              <w:textAlignment w:val="baseline"/>
              <w:rPr>
                <w:rFonts w:ascii="Times New Roman" w:eastAsia="Calibri" w:hAnsi="Times New Roman" w:cs="Times New Roman"/>
                <w:iCs/>
                <w:snapToGrid w:val="0"/>
                <w:sz w:val="24"/>
                <w:szCs w:val="28"/>
              </w:rPr>
            </w:pPr>
          </w:p>
        </w:tc>
        <w:tc>
          <w:tcPr>
            <w:tcW w:w="634" w:type="dxa"/>
          </w:tcPr>
          <w:p w:rsidR="00DC2658" w:rsidRPr="004E5D66" w:rsidRDefault="00DC2658" w:rsidP="00F62B14">
            <w:pPr>
              <w:widowControl w:val="0"/>
              <w:adjustRightInd w:val="0"/>
              <w:spacing w:after="0" w:line="240" w:lineRule="auto"/>
              <w:jc w:val="both"/>
              <w:textAlignment w:val="baseline"/>
              <w:rPr>
                <w:rFonts w:ascii="Times New Roman" w:eastAsia="Calibri" w:hAnsi="Times New Roman" w:cs="Times New Roman"/>
                <w:iCs/>
                <w:snapToGrid w:val="0"/>
                <w:sz w:val="24"/>
                <w:szCs w:val="28"/>
              </w:rPr>
            </w:pPr>
          </w:p>
        </w:tc>
      </w:tr>
      <w:tr w:rsidR="004E5D66" w:rsidRPr="004E5D66" w:rsidTr="00F62B14">
        <w:tc>
          <w:tcPr>
            <w:tcW w:w="851" w:type="dxa"/>
            <w:vAlign w:val="center"/>
          </w:tcPr>
          <w:p w:rsidR="00DC2658" w:rsidRPr="004E5D66" w:rsidRDefault="00DC2658" w:rsidP="00F62B14">
            <w:pPr>
              <w:numPr>
                <w:ilvl w:val="0"/>
                <w:numId w:val="21"/>
              </w:numPr>
              <w:spacing w:after="0" w:line="240" w:lineRule="auto"/>
              <w:contextualSpacing/>
              <w:jc w:val="center"/>
              <w:rPr>
                <w:rFonts w:ascii="Times New Roman" w:eastAsia="Calibri" w:hAnsi="Times New Roman" w:cs="Times New Roman"/>
                <w:iCs/>
                <w:snapToGrid w:val="0"/>
                <w:sz w:val="24"/>
                <w:szCs w:val="28"/>
              </w:rPr>
            </w:pPr>
          </w:p>
        </w:tc>
        <w:tc>
          <w:tcPr>
            <w:tcW w:w="6946" w:type="dxa"/>
          </w:tcPr>
          <w:p w:rsidR="00DC2658" w:rsidRPr="004E5D66" w:rsidRDefault="00DC2658" w:rsidP="00F62B14">
            <w:pPr>
              <w:spacing w:after="0" w:line="240" w:lineRule="auto"/>
              <w:jc w:val="both"/>
              <w:rPr>
                <w:rFonts w:ascii="Times New Roman" w:eastAsia="Calibri" w:hAnsi="Times New Roman" w:cs="Times New Roman"/>
                <w:iCs/>
                <w:snapToGrid w:val="0"/>
                <w:sz w:val="24"/>
                <w:szCs w:val="28"/>
              </w:rPr>
            </w:pPr>
          </w:p>
        </w:tc>
        <w:tc>
          <w:tcPr>
            <w:tcW w:w="1350" w:type="dxa"/>
          </w:tcPr>
          <w:p w:rsidR="00DC2658" w:rsidRPr="004E5D66" w:rsidRDefault="00DC2658" w:rsidP="00F62B14">
            <w:pPr>
              <w:widowControl w:val="0"/>
              <w:adjustRightInd w:val="0"/>
              <w:spacing w:after="0" w:line="240" w:lineRule="auto"/>
              <w:jc w:val="both"/>
              <w:textAlignment w:val="baseline"/>
              <w:rPr>
                <w:rFonts w:ascii="Times New Roman" w:eastAsia="Calibri" w:hAnsi="Times New Roman" w:cs="Times New Roman"/>
                <w:iCs/>
                <w:snapToGrid w:val="0"/>
                <w:sz w:val="24"/>
                <w:szCs w:val="28"/>
              </w:rPr>
            </w:pPr>
          </w:p>
        </w:tc>
        <w:tc>
          <w:tcPr>
            <w:tcW w:w="634" w:type="dxa"/>
          </w:tcPr>
          <w:p w:rsidR="00DC2658" w:rsidRPr="004E5D66" w:rsidRDefault="00DC2658" w:rsidP="00F62B14">
            <w:pPr>
              <w:widowControl w:val="0"/>
              <w:adjustRightInd w:val="0"/>
              <w:spacing w:after="0" w:line="240" w:lineRule="auto"/>
              <w:jc w:val="both"/>
              <w:textAlignment w:val="baseline"/>
              <w:rPr>
                <w:rFonts w:ascii="Times New Roman" w:eastAsia="Calibri" w:hAnsi="Times New Roman" w:cs="Times New Roman"/>
                <w:iCs/>
                <w:snapToGrid w:val="0"/>
                <w:sz w:val="24"/>
                <w:szCs w:val="28"/>
              </w:rPr>
            </w:pPr>
          </w:p>
        </w:tc>
      </w:tr>
      <w:tr w:rsidR="00DC2658" w:rsidRPr="004E5D66" w:rsidTr="00F62B14">
        <w:tc>
          <w:tcPr>
            <w:tcW w:w="851" w:type="dxa"/>
            <w:vAlign w:val="center"/>
          </w:tcPr>
          <w:p w:rsidR="00DC2658" w:rsidRPr="004E5D66" w:rsidRDefault="00DC2658" w:rsidP="00F62B14">
            <w:pPr>
              <w:spacing w:after="0" w:line="240" w:lineRule="auto"/>
              <w:jc w:val="center"/>
              <w:rPr>
                <w:rFonts w:ascii="Times New Roman" w:eastAsia="Calibri" w:hAnsi="Times New Roman" w:cs="Times New Roman"/>
                <w:iCs/>
                <w:snapToGrid w:val="0"/>
                <w:sz w:val="24"/>
                <w:szCs w:val="28"/>
              </w:rPr>
            </w:pPr>
          </w:p>
        </w:tc>
        <w:tc>
          <w:tcPr>
            <w:tcW w:w="6946" w:type="dxa"/>
          </w:tcPr>
          <w:p w:rsidR="00DC2658" w:rsidRPr="004E5D66" w:rsidRDefault="00DC2658" w:rsidP="00F62B14">
            <w:pPr>
              <w:widowControl w:val="0"/>
              <w:adjustRightInd w:val="0"/>
              <w:spacing w:after="0" w:line="240" w:lineRule="auto"/>
              <w:jc w:val="right"/>
              <w:textAlignment w:val="baseline"/>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Всего листов:</w:t>
            </w:r>
          </w:p>
        </w:tc>
        <w:tc>
          <w:tcPr>
            <w:tcW w:w="1350" w:type="dxa"/>
          </w:tcPr>
          <w:p w:rsidR="00DC2658" w:rsidRPr="004E5D66" w:rsidRDefault="00DC2658" w:rsidP="00F62B14">
            <w:pPr>
              <w:widowControl w:val="0"/>
              <w:adjustRightInd w:val="0"/>
              <w:spacing w:after="0" w:line="240" w:lineRule="auto"/>
              <w:jc w:val="center"/>
              <w:textAlignment w:val="baseline"/>
              <w:rPr>
                <w:rFonts w:ascii="Times New Roman" w:eastAsia="Calibri" w:hAnsi="Times New Roman" w:cs="Times New Roman"/>
                <w:iCs/>
                <w:snapToGrid w:val="0"/>
                <w:sz w:val="24"/>
                <w:szCs w:val="28"/>
              </w:rPr>
            </w:pPr>
          </w:p>
        </w:tc>
        <w:tc>
          <w:tcPr>
            <w:tcW w:w="634" w:type="dxa"/>
          </w:tcPr>
          <w:p w:rsidR="00DC2658" w:rsidRPr="004E5D66" w:rsidRDefault="00DC2658" w:rsidP="00F62B14">
            <w:pPr>
              <w:widowControl w:val="0"/>
              <w:adjustRightInd w:val="0"/>
              <w:spacing w:after="0" w:line="240" w:lineRule="auto"/>
              <w:jc w:val="center"/>
              <w:textAlignment w:val="baseline"/>
              <w:rPr>
                <w:rFonts w:ascii="Times New Roman" w:eastAsia="Calibri" w:hAnsi="Times New Roman" w:cs="Times New Roman"/>
                <w:iCs/>
                <w:snapToGrid w:val="0"/>
                <w:sz w:val="24"/>
                <w:szCs w:val="28"/>
              </w:rPr>
            </w:pPr>
          </w:p>
        </w:tc>
      </w:tr>
    </w:tbl>
    <w:p w:rsidR="00802928" w:rsidRPr="004E5D66" w:rsidRDefault="00802928" w:rsidP="00802928">
      <w:pPr>
        <w:keepNext/>
        <w:keepLines/>
        <w:numPr>
          <w:ilvl w:val="1"/>
          <w:numId w:val="0"/>
        </w:numPr>
        <w:suppressAutoHyphens/>
        <w:spacing w:before="240" w:after="0" w:line="240" w:lineRule="auto"/>
        <w:outlineLvl w:val="2"/>
        <w:rPr>
          <w:rFonts w:ascii="Times New Roman" w:eastAsia="Times New Roman" w:hAnsi="Times New Roman" w:cs="Times New Roman"/>
          <w:b/>
          <w:sz w:val="24"/>
          <w:szCs w:val="28"/>
          <w:lang w:eastAsia="ru-RU"/>
        </w:rPr>
        <w:sectPr w:rsidR="00802928" w:rsidRPr="004E5D66" w:rsidSect="00400BCD">
          <w:pgSz w:w="11906" w:h="16838"/>
          <w:pgMar w:top="851" w:right="850" w:bottom="851" w:left="1418" w:header="708" w:footer="708" w:gutter="0"/>
          <w:cols w:space="708"/>
          <w:docGrid w:linePitch="360"/>
        </w:sectPr>
      </w:pPr>
    </w:p>
    <w:p w:rsidR="0071085D" w:rsidRPr="00B13564" w:rsidRDefault="0071085D" w:rsidP="00802928">
      <w:pPr>
        <w:keepNext/>
        <w:keepLines/>
        <w:numPr>
          <w:ilvl w:val="1"/>
          <w:numId w:val="0"/>
        </w:numPr>
        <w:suppressAutoHyphens/>
        <w:spacing w:before="240" w:after="0" w:line="240" w:lineRule="auto"/>
        <w:ind w:left="2269" w:hanging="1134"/>
        <w:jc w:val="center"/>
        <w:outlineLvl w:val="2"/>
        <w:rPr>
          <w:rFonts w:ascii="Times New Roman" w:eastAsia="Times New Roman" w:hAnsi="Times New Roman" w:cs="Times New Roman"/>
          <w:b/>
          <w:sz w:val="24"/>
          <w:szCs w:val="28"/>
          <w:lang w:eastAsia="ru-RU"/>
        </w:rPr>
      </w:pPr>
      <w:r w:rsidRPr="001B134C">
        <w:rPr>
          <w:rFonts w:ascii="Times New Roman" w:eastAsia="Times New Roman" w:hAnsi="Times New Roman" w:cs="Times New Roman"/>
          <w:b/>
          <w:sz w:val="24"/>
          <w:szCs w:val="28"/>
          <w:lang w:eastAsia="ru-RU"/>
        </w:rPr>
        <w:lastRenderedPageBreak/>
        <w:t xml:space="preserve">7.2. </w:t>
      </w:r>
      <w:bookmarkStart w:id="56" w:name="_Ref55335821"/>
      <w:bookmarkStart w:id="57" w:name="_Ref55336345"/>
      <w:bookmarkStart w:id="58" w:name="_Toc57314674"/>
      <w:bookmarkStart w:id="59" w:name="_Toc69728988"/>
      <w:bookmarkStart w:id="60" w:name="_Toc311975356"/>
      <w:bookmarkStart w:id="61" w:name="_Ref314250951"/>
      <w:bookmarkStart w:id="62" w:name="_Toc415874700"/>
      <w:bookmarkStart w:id="63" w:name="_Toc13823027"/>
      <w:r w:rsidRPr="001B134C">
        <w:rPr>
          <w:rFonts w:ascii="Times New Roman" w:eastAsia="Times New Roman" w:hAnsi="Times New Roman" w:cs="Times New Roman"/>
          <w:b/>
          <w:sz w:val="24"/>
          <w:szCs w:val="28"/>
          <w:lang w:eastAsia="ru-RU"/>
        </w:rPr>
        <w:t xml:space="preserve">Техническое </w:t>
      </w:r>
      <w:r w:rsidRPr="00B13564">
        <w:rPr>
          <w:rFonts w:ascii="Times New Roman" w:eastAsia="Times New Roman" w:hAnsi="Times New Roman" w:cs="Times New Roman"/>
          <w:b/>
          <w:sz w:val="24"/>
          <w:szCs w:val="28"/>
          <w:lang w:eastAsia="ru-RU"/>
        </w:rPr>
        <w:t>предложение (форма </w:t>
      </w:r>
      <w:r w:rsidRPr="00B13564">
        <w:rPr>
          <w:rFonts w:ascii="Times New Roman" w:eastAsia="Times New Roman" w:hAnsi="Times New Roman" w:cs="Times New Roman"/>
          <w:b/>
          <w:sz w:val="24"/>
          <w:szCs w:val="28"/>
          <w:lang w:eastAsia="ru-RU"/>
        </w:rPr>
        <w:fldChar w:fldCharType="begin"/>
      </w:r>
      <w:r w:rsidRPr="00B13564">
        <w:rPr>
          <w:rFonts w:ascii="Times New Roman" w:eastAsia="Times New Roman" w:hAnsi="Times New Roman" w:cs="Times New Roman"/>
          <w:b/>
          <w:sz w:val="24"/>
          <w:szCs w:val="28"/>
          <w:lang w:eastAsia="ru-RU"/>
        </w:rPr>
        <w:instrText xml:space="preserve"> SEQ форма \* ARABIC </w:instrText>
      </w:r>
      <w:r w:rsidRPr="00B13564">
        <w:rPr>
          <w:rFonts w:ascii="Times New Roman" w:eastAsia="Times New Roman" w:hAnsi="Times New Roman" w:cs="Times New Roman"/>
          <w:b/>
          <w:sz w:val="24"/>
          <w:szCs w:val="28"/>
          <w:lang w:eastAsia="ru-RU"/>
        </w:rPr>
        <w:fldChar w:fldCharType="separate"/>
      </w:r>
      <w:r w:rsidR="00D84C1C" w:rsidRPr="00B13564">
        <w:rPr>
          <w:rFonts w:ascii="Times New Roman" w:eastAsia="Times New Roman" w:hAnsi="Times New Roman" w:cs="Times New Roman"/>
          <w:b/>
          <w:noProof/>
          <w:sz w:val="24"/>
          <w:szCs w:val="28"/>
          <w:lang w:eastAsia="ru-RU"/>
        </w:rPr>
        <w:t>2</w:t>
      </w:r>
      <w:r w:rsidRPr="00B13564">
        <w:rPr>
          <w:rFonts w:ascii="Times New Roman" w:eastAsia="Times New Roman" w:hAnsi="Times New Roman" w:cs="Times New Roman"/>
          <w:b/>
          <w:noProof/>
          <w:sz w:val="24"/>
          <w:szCs w:val="28"/>
          <w:lang w:eastAsia="ru-RU"/>
        </w:rPr>
        <w:fldChar w:fldCharType="end"/>
      </w:r>
      <w:r w:rsidRPr="00B13564">
        <w:rPr>
          <w:rFonts w:ascii="Times New Roman" w:eastAsia="Times New Roman" w:hAnsi="Times New Roman" w:cs="Times New Roman"/>
          <w:b/>
          <w:sz w:val="24"/>
          <w:szCs w:val="28"/>
          <w:lang w:eastAsia="ru-RU"/>
        </w:rPr>
        <w:t>)</w:t>
      </w:r>
      <w:bookmarkEnd w:id="56"/>
      <w:bookmarkEnd w:id="57"/>
      <w:bookmarkEnd w:id="58"/>
      <w:bookmarkEnd w:id="59"/>
      <w:bookmarkEnd w:id="60"/>
      <w:bookmarkEnd w:id="61"/>
      <w:bookmarkEnd w:id="62"/>
      <w:bookmarkEnd w:id="63"/>
    </w:p>
    <w:p w:rsidR="0071085D" w:rsidRPr="00B13564" w:rsidRDefault="0071085D" w:rsidP="00802928">
      <w:pPr>
        <w:numPr>
          <w:ilvl w:val="2"/>
          <w:numId w:val="0"/>
        </w:numPr>
        <w:suppressAutoHyphens/>
        <w:spacing w:before="120" w:after="0" w:line="240" w:lineRule="auto"/>
        <w:ind w:left="1134" w:hanging="1134"/>
        <w:jc w:val="center"/>
        <w:outlineLvl w:val="3"/>
        <w:rPr>
          <w:rFonts w:ascii="Times New Roman" w:eastAsia="Times New Roman" w:hAnsi="Times New Roman" w:cs="Times New Roman"/>
          <w:sz w:val="24"/>
          <w:szCs w:val="28"/>
          <w:lang w:eastAsia="ru-RU"/>
        </w:rPr>
      </w:pPr>
      <w:bookmarkStart w:id="64" w:name="_Toc311975357"/>
      <w:r w:rsidRPr="00B13564">
        <w:rPr>
          <w:rFonts w:ascii="Times New Roman" w:eastAsia="Times New Roman" w:hAnsi="Times New Roman" w:cs="Times New Roman"/>
          <w:sz w:val="24"/>
          <w:szCs w:val="28"/>
          <w:lang w:eastAsia="ru-RU"/>
        </w:rPr>
        <w:t>7.2.1. Форма Технического предложения</w:t>
      </w:r>
      <w:bookmarkEnd w:id="64"/>
    </w:p>
    <w:p w:rsidR="0071085D" w:rsidRPr="00B13564" w:rsidRDefault="0071085D" w:rsidP="00802928">
      <w:pPr>
        <w:suppressAutoHyphens/>
        <w:spacing w:before="120" w:after="0" w:line="240" w:lineRule="auto"/>
        <w:rPr>
          <w:rFonts w:ascii="Times New Roman" w:eastAsia="Times New Roman" w:hAnsi="Times New Roman" w:cs="Times New Roman"/>
          <w:snapToGrid w:val="0"/>
          <w:sz w:val="24"/>
          <w:szCs w:val="28"/>
          <w:lang w:eastAsia="ru-RU"/>
        </w:rPr>
      </w:pPr>
      <w:r w:rsidRPr="00B13564">
        <w:rPr>
          <w:rFonts w:ascii="Times New Roman" w:eastAsia="Times New Roman" w:hAnsi="Times New Roman" w:cs="Times New Roman"/>
          <w:snapToGrid w:val="0"/>
          <w:sz w:val="24"/>
          <w:szCs w:val="28"/>
          <w:lang w:eastAsia="ru-RU"/>
        </w:rPr>
        <w:t xml:space="preserve">Приложение </w:t>
      </w:r>
      <w:r w:rsidRPr="00B13564">
        <w:rPr>
          <w:rFonts w:ascii="Times New Roman" w:eastAsia="Times New Roman" w:hAnsi="Times New Roman" w:cs="Times New Roman"/>
          <w:snapToGrid w:val="0"/>
          <w:sz w:val="24"/>
          <w:szCs w:val="28"/>
          <w:lang w:eastAsia="ru-RU"/>
        </w:rPr>
        <w:fldChar w:fldCharType="begin"/>
      </w:r>
      <w:r w:rsidRPr="00B13564">
        <w:rPr>
          <w:rFonts w:ascii="Times New Roman" w:eastAsia="Times New Roman" w:hAnsi="Times New Roman" w:cs="Times New Roman"/>
          <w:snapToGrid w:val="0"/>
          <w:sz w:val="24"/>
          <w:szCs w:val="28"/>
          <w:lang w:eastAsia="ru-RU"/>
        </w:rPr>
        <w:instrText xml:space="preserve"> SEQ Приложение \* ARABIC </w:instrText>
      </w:r>
      <w:r w:rsidRPr="00B13564">
        <w:rPr>
          <w:rFonts w:ascii="Times New Roman" w:eastAsia="Times New Roman" w:hAnsi="Times New Roman" w:cs="Times New Roman"/>
          <w:snapToGrid w:val="0"/>
          <w:sz w:val="24"/>
          <w:szCs w:val="28"/>
          <w:lang w:eastAsia="ru-RU"/>
        </w:rPr>
        <w:fldChar w:fldCharType="separate"/>
      </w:r>
      <w:r w:rsidR="00D84C1C" w:rsidRPr="00B13564">
        <w:rPr>
          <w:rFonts w:ascii="Times New Roman" w:eastAsia="Times New Roman" w:hAnsi="Times New Roman" w:cs="Times New Roman"/>
          <w:noProof/>
          <w:snapToGrid w:val="0"/>
          <w:sz w:val="24"/>
          <w:szCs w:val="28"/>
          <w:lang w:eastAsia="ru-RU"/>
        </w:rPr>
        <w:t>1</w:t>
      </w:r>
      <w:r w:rsidRPr="00B13564">
        <w:rPr>
          <w:rFonts w:ascii="Times New Roman" w:eastAsia="Times New Roman" w:hAnsi="Times New Roman" w:cs="Times New Roman"/>
          <w:snapToGrid w:val="0"/>
          <w:sz w:val="24"/>
          <w:szCs w:val="28"/>
          <w:lang w:eastAsia="ru-RU"/>
        </w:rPr>
        <w:fldChar w:fldCharType="end"/>
      </w:r>
      <w:r w:rsidRPr="00B13564">
        <w:rPr>
          <w:rFonts w:ascii="Times New Roman" w:eastAsia="Times New Roman" w:hAnsi="Times New Roman" w:cs="Times New Roman"/>
          <w:snapToGrid w:val="0"/>
          <w:sz w:val="24"/>
          <w:szCs w:val="28"/>
          <w:lang w:eastAsia="ru-RU"/>
        </w:rPr>
        <w:t xml:space="preserve"> к заявке</w:t>
      </w:r>
      <w:r w:rsidRPr="00B13564">
        <w:rPr>
          <w:rFonts w:ascii="Times New Roman" w:eastAsia="Times New Roman" w:hAnsi="Times New Roman" w:cs="Times New Roman"/>
          <w:snapToGrid w:val="0"/>
          <w:sz w:val="24"/>
          <w:szCs w:val="28"/>
          <w:lang w:eastAsia="ru-RU"/>
        </w:rPr>
        <w:br/>
        <w:t>от «____»_____________ 20</w:t>
      </w:r>
      <w:r w:rsidR="00E85325" w:rsidRPr="00B13564">
        <w:rPr>
          <w:rFonts w:ascii="Times New Roman" w:eastAsia="Times New Roman" w:hAnsi="Times New Roman" w:cs="Times New Roman"/>
          <w:snapToGrid w:val="0"/>
          <w:sz w:val="24"/>
          <w:szCs w:val="28"/>
          <w:lang w:eastAsia="ru-RU"/>
        </w:rPr>
        <w:t>21</w:t>
      </w:r>
      <w:r w:rsidRPr="00B13564">
        <w:rPr>
          <w:rFonts w:ascii="Times New Roman" w:eastAsia="Times New Roman" w:hAnsi="Times New Roman" w:cs="Times New Roman"/>
          <w:snapToGrid w:val="0"/>
          <w:sz w:val="24"/>
          <w:szCs w:val="28"/>
          <w:lang w:eastAsia="ru-RU"/>
        </w:rPr>
        <w:t xml:space="preserve"> г. №__________</w:t>
      </w:r>
    </w:p>
    <w:p w:rsidR="0071085D" w:rsidRPr="00B13564" w:rsidRDefault="0071085D" w:rsidP="0071085D">
      <w:pPr>
        <w:spacing w:after="0" w:line="240" w:lineRule="auto"/>
        <w:jc w:val="both"/>
        <w:rPr>
          <w:rFonts w:ascii="Times New Roman" w:eastAsia="Times New Roman" w:hAnsi="Times New Roman" w:cs="Times New Roman"/>
          <w:sz w:val="24"/>
          <w:szCs w:val="28"/>
          <w:lang w:eastAsia="ru-RU"/>
        </w:rPr>
      </w:pPr>
      <w:r w:rsidRPr="00B13564">
        <w:rPr>
          <w:rFonts w:ascii="Times New Roman" w:eastAsia="Times New Roman" w:hAnsi="Times New Roman" w:cs="Times New Roman"/>
          <w:sz w:val="24"/>
          <w:szCs w:val="28"/>
          <w:lang w:eastAsia="ru-RU"/>
        </w:rPr>
        <w:t xml:space="preserve">Наименование и адрес места нахождения </w:t>
      </w:r>
    </w:p>
    <w:p w:rsidR="0071085D" w:rsidRPr="00B13564" w:rsidRDefault="0071085D" w:rsidP="0071085D">
      <w:pPr>
        <w:spacing w:after="120" w:line="240" w:lineRule="auto"/>
        <w:jc w:val="both"/>
        <w:rPr>
          <w:rFonts w:ascii="Times New Roman" w:eastAsia="Times New Roman" w:hAnsi="Times New Roman" w:cs="Times New Roman"/>
          <w:sz w:val="24"/>
          <w:szCs w:val="28"/>
          <w:lang w:eastAsia="ru-RU"/>
        </w:rPr>
      </w:pPr>
      <w:r w:rsidRPr="00B13564">
        <w:rPr>
          <w:rFonts w:ascii="Times New Roman" w:eastAsia="Times New Roman" w:hAnsi="Times New Roman" w:cs="Times New Roman"/>
          <w:sz w:val="24"/>
          <w:szCs w:val="28"/>
          <w:lang w:eastAsia="ru-RU"/>
        </w:rPr>
        <w:t>участника процедуры закупки: _____________________________</w:t>
      </w:r>
      <w:r w:rsidR="00E85325" w:rsidRPr="00B13564">
        <w:rPr>
          <w:rFonts w:ascii="Times New Roman" w:eastAsia="Times New Roman" w:hAnsi="Times New Roman" w:cs="Times New Roman"/>
          <w:sz w:val="24"/>
          <w:szCs w:val="28"/>
          <w:lang w:eastAsia="ru-RU"/>
        </w:rPr>
        <w:t xml:space="preserve"> </w:t>
      </w:r>
    </w:p>
    <w:p w:rsidR="0071085D" w:rsidRPr="00B13564" w:rsidRDefault="0071085D" w:rsidP="0071085D">
      <w:pPr>
        <w:spacing w:after="0" w:line="240" w:lineRule="auto"/>
        <w:ind w:firstLine="567"/>
        <w:jc w:val="both"/>
        <w:rPr>
          <w:rFonts w:ascii="Times New Roman" w:eastAsia="Times New Roman" w:hAnsi="Times New Roman" w:cs="Times New Roman"/>
          <w:snapToGrid w:val="0"/>
          <w:sz w:val="24"/>
          <w:szCs w:val="28"/>
          <w:lang w:eastAsia="ru-RU"/>
        </w:rPr>
      </w:pPr>
    </w:p>
    <w:p w:rsidR="00466DED" w:rsidRPr="00B13564" w:rsidRDefault="00D51890" w:rsidP="0071085D">
      <w:pPr>
        <w:keepNext/>
        <w:spacing w:before="120" w:after="0" w:line="240" w:lineRule="auto"/>
        <w:ind w:left="437"/>
        <w:jc w:val="center"/>
        <w:rPr>
          <w:rFonts w:ascii="Times New Roman" w:eastAsia="Calibri" w:hAnsi="Times New Roman" w:cs="Times New Roman"/>
          <w:b/>
          <w:bCs/>
          <w:caps/>
          <w:snapToGrid w:val="0"/>
          <w:sz w:val="24"/>
          <w:szCs w:val="28"/>
        </w:rPr>
      </w:pPr>
      <w:r w:rsidRPr="00B13564">
        <w:rPr>
          <w:rFonts w:ascii="Times New Roman" w:eastAsia="Calibri" w:hAnsi="Times New Roman" w:cs="Times New Roman"/>
          <w:b/>
          <w:bCs/>
          <w:caps/>
          <w:snapToGrid w:val="0"/>
          <w:sz w:val="24"/>
          <w:szCs w:val="28"/>
        </w:rPr>
        <w:t xml:space="preserve"> </w:t>
      </w:r>
      <w:r w:rsidR="00466DED" w:rsidRPr="00B13564">
        <w:rPr>
          <w:rFonts w:ascii="Times New Roman" w:eastAsia="Calibri" w:hAnsi="Times New Roman" w:cs="Times New Roman"/>
          <w:b/>
          <w:bCs/>
          <w:caps/>
          <w:snapToGrid w:val="0"/>
          <w:sz w:val="24"/>
          <w:szCs w:val="28"/>
        </w:rPr>
        <w:t>Функциональные, количественные и качественные</w:t>
      </w:r>
      <w:r w:rsidR="00466DED" w:rsidRPr="00B13564">
        <w:t xml:space="preserve"> </w:t>
      </w:r>
      <w:r w:rsidRPr="00B13564">
        <w:rPr>
          <w:rFonts w:ascii="Times New Roman" w:eastAsia="Calibri" w:hAnsi="Times New Roman" w:cs="Times New Roman"/>
          <w:b/>
          <w:bCs/>
          <w:caps/>
          <w:snapToGrid w:val="0"/>
          <w:sz w:val="24"/>
          <w:szCs w:val="28"/>
        </w:rPr>
        <w:t>ХАРАКТЕРИСТИКИ товара</w:t>
      </w:r>
    </w:p>
    <w:p w:rsidR="0071085D" w:rsidRPr="00B13564" w:rsidRDefault="0071085D" w:rsidP="0071085D">
      <w:pPr>
        <w:spacing w:before="120" w:after="120" w:line="276" w:lineRule="auto"/>
        <w:ind w:firstLine="709"/>
        <w:jc w:val="both"/>
        <w:rPr>
          <w:rFonts w:ascii="Times New Roman" w:eastAsia="Calibri" w:hAnsi="Times New Roman" w:cs="Times New Roman"/>
          <w:snapToGrid w:val="0"/>
          <w:sz w:val="24"/>
          <w:szCs w:val="28"/>
        </w:rPr>
      </w:pPr>
      <w:r w:rsidRPr="00B13564">
        <w:rPr>
          <w:rFonts w:ascii="Times New Roman" w:eastAsia="Calibri" w:hAnsi="Times New Roman" w:cs="Times New Roman"/>
          <w:snapToGrid w:val="0"/>
          <w:sz w:val="24"/>
          <w:szCs w:val="28"/>
        </w:rPr>
        <w:t>Настоящим мы подтвер</w:t>
      </w:r>
      <w:r w:rsidR="00285FA6" w:rsidRPr="00B13564">
        <w:rPr>
          <w:rFonts w:ascii="Times New Roman" w:eastAsia="Calibri" w:hAnsi="Times New Roman" w:cs="Times New Roman"/>
          <w:snapToGrid w:val="0"/>
          <w:sz w:val="24"/>
          <w:szCs w:val="28"/>
        </w:rPr>
        <w:t>ждаем, что изучили Требования к</w:t>
      </w:r>
      <w:r w:rsidR="005949A9" w:rsidRPr="00B13564">
        <w:rPr>
          <w:rFonts w:ascii="Times New Roman" w:eastAsia="Calibri" w:hAnsi="Times New Roman" w:cs="Times New Roman"/>
          <w:snapToGrid w:val="0"/>
          <w:sz w:val="24"/>
          <w:szCs w:val="28"/>
        </w:rPr>
        <w:t xml:space="preserve"> товару</w:t>
      </w:r>
      <w:r w:rsidR="00802928" w:rsidRPr="00B13564">
        <w:rPr>
          <w:rFonts w:ascii="Times New Roman" w:eastAsia="Calibri" w:hAnsi="Times New Roman" w:cs="Times New Roman"/>
          <w:snapToGrid w:val="0"/>
          <w:sz w:val="24"/>
          <w:szCs w:val="28"/>
        </w:rPr>
        <w:t xml:space="preserve"> и согласны поставить товар</w:t>
      </w:r>
      <w:r w:rsidRPr="00B13564">
        <w:rPr>
          <w:rFonts w:ascii="Times New Roman" w:eastAsia="Calibri" w:hAnsi="Times New Roman" w:cs="Times New Roman"/>
          <w:snapToGrid w:val="0"/>
          <w:sz w:val="24"/>
          <w:szCs w:val="28"/>
        </w:rPr>
        <w:t>, полностью соответствующие требованиям Заказчика</w:t>
      </w:r>
      <w:r w:rsidR="005949A9" w:rsidRPr="00B13564">
        <w:rPr>
          <w:rFonts w:ascii="Times New Roman" w:eastAsia="Calibri" w:hAnsi="Times New Roman" w:cs="Times New Roman"/>
          <w:snapToGrid w:val="0"/>
          <w:sz w:val="24"/>
          <w:szCs w:val="28"/>
        </w:rPr>
        <w:t>.</w:t>
      </w:r>
    </w:p>
    <w:tbl>
      <w:tblPr>
        <w:tblW w:w="13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2160"/>
        <w:gridCol w:w="3231"/>
        <w:gridCol w:w="1461"/>
        <w:gridCol w:w="1966"/>
        <w:gridCol w:w="1554"/>
        <w:gridCol w:w="1363"/>
        <w:gridCol w:w="1159"/>
      </w:tblGrid>
      <w:tr w:rsidR="00B13564" w:rsidRPr="00B13564" w:rsidTr="006F087E">
        <w:trPr>
          <w:trHeight w:val="443"/>
        </w:trPr>
        <w:tc>
          <w:tcPr>
            <w:tcW w:w="750" w:type="dxa"/>
          </w:tcPr>
          <w:p w:rsidR="006F087E" w:rsidRPr="00B13564" w:rsidRDefault="006F087E" w:rsidP="002635B8">
            <w:pPr>
              <w:jc w:val="center"/>
              <w:rPr>
                <w:rFonts w:ascii="Times New Roman" w:hAnsi="Times New Roman" w:cs="Times New Roman"/>
                <w:sz w:val="20"/>
                <w:szCs w:val="20"/>
              </w:rPr>
            </w:pPr>
            <w:r w:rsidRPr="00B13564">
              <w:rPr>
                <w:rFonts w:ascii="Times New Roman" w:hAnsi="Times New Roman" w:cs="Times New Roman"/>
                <w:sz w:val="20"/>
                <w:szCs w:val="20"/>
              </w:rPr>
              <w:t xml:space="preserve">№ </w:t>
            </w:r>
            <w:proofErr w:type="gramStart"/>
            <w:r w:rsidRPr="00B13564">
              <w:rPr>
                <w:rFonts w:ascii="Times New Roman" w:hAnsi="Times New Roman" w:cs="Times New Roman"/>
                <w:sz w:val="20"/>
                <w:szCs w:val="20"/>
              </w:rPr>
              <w:t>п</w:t>
            </w:r>
            <w:proofErr w:type="gramEnd"/>
            <w:r w:rsidRPr="00B13564">
              <w:rPr>
                <w:rFonts w:ascii="Times New Roman" w:hAnsi="Times New Roman" w:cs="Times New Roman"/>
                <w:sz w:val="20"/>
                <w:szCs w:val="20"/>
              </w:rPr>
              <w:t>/п</w:t>
            </w:r>
          </w:p>
        </w:tc>
        <w:tc>
          <w:tcPr>
            <w:tcW w:w="2160" w:type="dxa"/>
          </w:tcPr>
          <w:p w:rsidR="006F087E" w:rsidRPr="00B13564" w:rsidRDefault="006F087E" w:rsidP="002635B8">
            <w:pPr>
              <w:jc w:val="center"/>
              <w:rPr>
                <w:rFonts w:ascii="Times New Roman" w:hAnsi="Times New Roman" w:cs="Times New Roman"/>
                <w:sz w:val="20"/>
                <w:szCs w:val="20"/>
              </w:rPr>
            </w:pPr>
            <w:proofErr w:type="gramStart"/>
            <w:r w:rsidRPr="00B13564">
              <w:rPr>
                <w:rFonts w:ascii="Times New Roman" w:hAnsi="Times New Roman" w:cs="Times New Roman"/>
                <w:sz w:val="20"/>
                <w:szCs w:val="20"/>
              </w:rPr>
              <w:t>Наименование поставляемого товара (производитель,</w:t>
            </w:r>
            <w:proofErr w:type="gramEnd"/>
          </w:p>
          <w:p w:rsidR="006F087E" w:rsidRPr="00B13564" w:rsidRDefault="006F087E" w:rsidP="002635B8">
            <w:pPr>
              <w:jc w:val="center"/>
              <w:rPr>
                <w:rFonts w:ascii="Times New Roman" w:hAnsi="Times New Roman" w:cs="Times New Roman"/>
                <w:sz w:val="20"/>
                <w:szCs w:val="20"/>
              </w:rPr>
            </w:pPr>
            <w:r w:rsidRPr="00B13564">
              <w:rPr>
                <w:rFonts w:ascii="Times New Roman" w:hAnsi="Times New Roman" w:cs="Times New Roman"/>
                <w:sz w:val="20"/>
                <w:szCs w:val="20"/>
              </w:rPr>
              <w:t>товарный знак, модель  (при наличии) и т.п.</w:t>
            </w:r>
          </w:p>
        </w:tc>
        <w:tc>
          <w:tcPr>
            <w:tcW w:w="3231" w:type="dxa"/>
          </w:tcPr>
          <w:p w:rsidR="006F087E" w:rsidRPr="00B13564" w:rsidRDefault="006F087E" w:rsidP="002635B8">
            <w:pPr>
              <w:jc w:val="center"/>
              <w:rPr>
                <w:rFonts w:ascii="Times New Roman" w:hAnsi="Times New Roman" w:cs="Times New Roman"/>
                <w:sz w:val="20"/>
                <w:szCs w:val="20"/>
              </w:rPr>
            </w:pPr>
            <w:r w:rsidRPr="00B13564">
              <w:rPr>
                <w:rFonts w:ascii="Times New Roman" w:hAnsi="Times New Roman" w:cs="Times New Roman"/>
                <w:sz w:val="20"/>
                <w:szCs w:val="20"/>
              </w:rPr>
              <w:t>Характеристики поставляемого товара</w:t>
            </w:r>
          </w:p>
          <w:p w:rsidR="006F087E" w:rsidRPr="00B13564" w:rsidRDefault="006F087E" w:rsidP="00802928">
            <w:pPr>
              <w:jc w:val="center"/>
              <w:rPr>
                <w:rFonts w:ascii="Times New Roman" w:hAnsi="Times New Roman" w:cs="Times New Roman"/>
                <w:sz w:val="20"/>
                <w:szCs w:val="20"/>
              </w:rPr>
            </w:pPr>
            <w:r w:rsidRPr="00B13564">
              <w:rPr>
                <w:rFonts w:ascii="Times New Roman" w:hAnsi="Times New Roman" w:cs="Times New Roman"/>
                <w:sz w:val="20"/>
                <w:szCs w:val="20"/>
              </w:rPr>
              <w:t>(</w:t>
            </w:r>
            <w:r w:rsidRPr="00B13564">
              <w:rPr>
                <w:rFonts w:ascii="Times New Roman" w:hAnsi="Times New Roman" w:cs="Times New Roman"/>
                <w:sz w:val="20"/>
                <w:szCs w:val="20"/>
                <w:vertAlign w:val="superscript"/>
              </w:rPr>
              <w:t>указываются участниками в соответствии требованиями Технического  задания, инструкции по заполнению заявки)</w:t>
            </w:r>
          </w:p>
        </w:tc>
        <w:tc>
          <w:tcPr>
            <w:tcW w:w="1461" w:type="dxa"/>
          </w:tcPr>
          <w:p w:rsidR="006F087E" w:rsidRPr="00B13564" w:rsidRDefault="006F087E" w:rsidP="002635B8">
            <w:pPr>
              <w:jc w:val="center"/>
              <w:rPr>
                <w:rFonts w:ascii="Times New Roman" w:hAnsi="Times New Roman" w:cs="Times New Roman"/>
                <w:sz w:val="20"/>
                <w:szCs w:val="20"/>
              </w:rPr>
            </w:pPr>
            <w:r w:rsidRPr="00B13564">
              <w:rPr>
                <w:rFonts w:ascii="Times New Roman" w:hAnsi="Times New Roman" w:cs="Times New Roman"/>
                <w:sz w:val="20"/>
                <w:szCs w:val="20"/>
              </w:rPr>
              <w:t>Ед. измерения</w:t>
            </w:r>
          </w:p>
        </w:tc>
        <w:tc>
          <w:tcPr>
            <w:tcW w:w="1966" w:type="dxa"/>
          </w:tcPr>
          <w:p w:rsidR="006F087E" w:rsidRPr="00B13564" w:rsidRDefault="006F087E" w:rsidP="002635B8">
            <w:pPr>
              <w:jc w:val="center"/>
              <w:rPr>
                <w:rFonts w:ascii="Times New Roman" w:hAnsi="Times New Roman" w:cs="Times New Roman"/>
              </w:rPr>
            </w:pPr>
            <w:r w:rsidRPr="00B13564">
              <w:rPr>
                <w:rFonts w:ascii="Times New Roman" w:hAnsi="Times New Roman" w:cs="Times New Roman"/>
                <w:sz w:val="20"/>
                <w:szCs w:val="20"/>
              </w:rPr>
              <w:t>Кол-во</w:t>
            </w:r>
          </w:p>
        </w:tc>
        <w:tc>
          <w:tcPr>
            <w:tcW w:w="1554" w:type="dxa"/>
          </w:tcPr>
          <w:p w:rsidR="006F087E" w:rsidRPr="00B13564" w:rsidRDefault="006F087E" w:rsidP="002635B8">
            <w:pPr>
              <w:jc w:val="center"/>
              <w:rPr>
                <w:rFonts w:ascii="Times New Roman" w:hAnsi="Times New Roman" w:cs="Times New Roman"/>
              </w:rPr>
            </w:pPr>
            <w:r w:rsidRPr="00B13564">
              <w:rPr>
                <w:rFonts w:ascii="Times New Roman" w:hAnsi="Times New Roman" w:cs="Times New Roman"/>
                <w:sz w:val="20"/>
                <w:szCs w:val="20"/>
              </w:rPr>
              <w:t>Страна происхождения товара</w:t>
            </w:r>
          </w:p>
        </w:tc>
        <w:tc>
          <w:tcPr>
            <w:tcW w:w="1363" w:type="dxa"/>
          </w:tcPr>
          <w:p w:rsidR="006F087E" w:rsidRPr="00B13564" w:rsidRDefault="006F087E" w:rsidP="002635B8">
            <w:pPr>
              <w:jc w:val="center"/>
              <w:rPr>
                <w:rFonts w:ascii="Times New Roman" w:hAnsi="Times New Roman" w:cs="Times New Roman"/>
                <w:sz w:val="20"/>
                <w:szCs w:val="20"/>
              </w:rPr>
            </w:pPr>
            <w:r w:rsidRPr="00B13564">
              <w:rPr>
                <w:rFonts w:ascii="Times New Roman" w:hAnsi="Times New Roman" w:cs="Times New Roman"/>
                <w:sz w:val="20"/>
                <w:szCs w:val="20"/>
              </w:rPr>
              <w:t>Цена за единицу товаров</w:t>
            </w:r>
          </w:p>
          <w:p w:rsidR="006F087E" w:rsidRPr="00B13564" w:rsidRDefault="00E85325" w:rsidP="00E85325">
            <w:pPr>
              <w:jc w:val="center"/>
              <w:rPr>
                <w:rFonts w:ascii="Times New Roman" w:hAnsi="Times New Roman" w:cs="Times New Roman"/>
                <w:sz w:val="20"/>
                <w:szCs w:val="20"/>
              </w:rPr>
            </w:pPr>
            <w:r w:rsidRPr="00B13564">
              <w:rPr>
                <w:rFonts w:ascii="Times New Roman" w:hAnsi="Times New Roman" w:cs="Times New Roman"/>
                <w:sz w:val="20"/>
                <w:szCs w:val="20"/>
              </w:rPr>
              <w:t xml:space="preserve">(рублей) в </w:t>
            </w:r>
            <w:proofErr w:type="spellStart"/>
            <w:r w:rsidRPr="00B13564">
              <w:rPr>
                <w:rFonts w:ascii="Times New Roman" w:hAnsi="Times New Roman" w:cs="Times New Roman"/>
                <w:sz w:val="20"/>
                <w:szCs w:val="20"/>
              </w:rPr>
              <w:t>т</w:t>
            </w:r>
            <w:proofErr w:type="gramStart"/>
            <w:r w:rsidRPr="00B13564">
              <w:rPr>
                <w:rFonts w:ascii="Times New Roman" w:hAnsi="Times New Roman" w:cs="Times New Roman"/>
                <w:sz w:val="20"/>
                <w:szCs w:val="20"/>
              </w:rPr>
              <w:t>.ч</w:t>
            </w:r>
            <w:proofErr w:type="spellEnd"/>
            <w:proofErr w:type="gramEnd"/>
            <w:r w:rsidRPr="00B13564">
              <w:rPr>
                <w:rFonts w:ascii="Times New Roman" w:hAnsi="Times New Roman" w:cs="Times New Roman"/>
                <w:sz w:val="20"/>
                <w:szCs w:val="20"/>
              </w:rPr>
              <w:t xml:space="preserve"> НДС/</w:t>
            </w:r>
            <w:r w:rsidR="006F087E" w:rsidRPr="00B13564">
              <w:rPr>
                <w:rFonts w:ascii="Times New Roman" w:hAnsi="Times New Roman" w:cs="Times New Roman"/>
                <w:sz w:val="20"/>
                <w:szCs w:val="20"/>
              </w:rPr>
              <w:t xml:space="preserve"> НДС</w:t>
            </w:r>
            <w:r w:rsidRPr="00B13564">
              <w:rPr>
                <w:rFonts w:ascii="Times New Roman" w:hAnsi="Times New Roman" w:cs="Times New Roman"/>
                <w:sz w:val="20"/>
                <w:szCs w:val="20"/>
              </w:rPr>
              <w:t xml:space="preserve"> не обл.</w:t>
            </w:r>
          </w:p>
        </w:tc>
        <w:tc>
          <w:tcPr>
            <w:tcW w:w="1159" w:type="dxa"/>
          </w:tcPr>
          <w:p w:rsidR="006F087E" w:rsidRPr="00B13564" w:rsidRDefault="006F087E" w:rsidP="002635B8">
            <w:pPr>
              <w:jc w:val="center"/>
              <w:rPr>
                <w:rFonts w:ascii="Times New Roman" w:hAnsi="Times New Roman" w:cs="Times New Roman"/>
                <w:sz w:val="20"/>
                <w:szCs w:val="20"/>
              </w:rPr>
            </w:pPr>
            <w:r w:rsidRPr="00B13564">
              <w:rPr>
                <w:rFonts w:ascii="Times New Roman" w:hAnsi="Times New Roman" w:cs="Times New Roman"/>
                <w:sz w:val="20"/>
                <w:szCs w:val="20"/>
              </w:rPr>
              <w:t>Ставка НДС, % (при наличии)</w:t>
            </w:r>
          </w:p>
        </w:tc>
      </w:tr>
      <w:tr w:rsidR="00B13564" w:rsidRPr="00B13564" w:rsidTr="006F087E">
        <w:trPr>
          <w:trHeight w:val="230"/>
        </w:trPr>
        <w:tc>
          <w:tcPr>
            <w:tcW w:w="750" w:type="dxa"/>
          </w:tcPr>
          <w:p w:rsidR="006F087E" w:rsidRPr="00B13564" w:rsidRDefault="006F087E" w:rsidP="002635B8">
            <w:pPr>
              <w:rPr>
                <w:rFonts w:ascii="Times New Roman" w:hAnsi="Times New Roman" w:cs="Times New Roman"/>
                <w:sz w:val="20"/>
                <w:szCs w:val="20"/>
              </w:rPr>
            </w:pPr>
          </w:p>
        </w:tc>
        <w:tc>
          <w:tcPr>
            <w:tcW w:w="2160" w:type="dxa"/>
          </w:tcPr>
          <w:p w:rsidR="006F087E" w:rsidRPr="00B13564" w:rsidRDefault="006F087E" w:rsidP="002635B8">
            <w:pPr>
              <w:rPr>
                <w:rFonts w:ascii="Times New Roman" w:hAnsi="Times New Roman" w:cs="Times New Roman"/>
                <w:sz w:val="20"/>
                <w:szCs w:val="20"/>
              </w:rPr>
            </w:pPr>
          </w:p>
        </w:tc>
        <w:tc>
          <w:tcPr>
            <w:tcW w:w="3231" w:type="dxa"/>
          </w:tcPr>
          <w:p w:rsidR="006F087E" w:rsidRPr="00B13564" w:rsidRDefault="006F087E" w:rsidP="002635B8">
            <w:pPr>
              <w:rPr>
                <w:rFonts w:ascii="Times New Roman" w:hAnsi="Times New Roman" w:cs="Times New Roman"/>
                <w:sz w:val="20"/>
                <w:szCs w:val="20"/>
              </w:rPr>
            </w:pPr>
          </w:p>
        </w:tc>
        <w:tc>
          <w:tcPr>
            <w:tcW w:w="1461" w:type="dxa"/>
          </w:tcPr>
          <w:p w:rsidR="006F087E" w:rsidRPr="00B13564" w:rsidRDefault="006F087E" w:rsidP="002635B8">
            <w:pPr>
              <w:rPr>
                <w:rFonts w:ascii="Times New Roman" w:hAnsi="Times New Roman" w:cs="Times New Roman"/>
                <w:sz w:val="20"/>
                <w:szCs w:val="20"/>
              </w:rPr>
            </w:pPr>
          </w:p>
        </w:tc>
        <w:tc>
          <w:tcPr>
            <w:tcW w:w="1966" w:type="dxa"/>
          </w:tcPr>
          <w:p w:rsidR="006F087E" w:rsidRPr="00B13564" w:rsidRDefault="006F087E" w:rsidP="002635B8">
            <w:pPr>
              <w:rPr>
                <w:rFonts w:ascii="Times New Roman" w:hAnsi="Times New Roman" w:cs="Times New Roman"/>
                <w:sz w:val="20"/>
                <w:szCs w:val="20"/>
              </w:rPr>
            </w:pPr>
          </w:p>
        </w:tc>
        <w:tc>
          <w:tcPr>
            <w:tcW w:w="1554" w:type="dxa"/>
          </w:tcPr>
          <w:p w:rsidR="006F087E" w:rsidRPr="00B13564" w:rsidRDefault="006F087E" w:rsidP="002635B8">
            <w:pPr>
              <w:rPr>
                <w:rFonts w:ascii="Times New Roman" w:hAnsi="Times New Roman" w:cs="Times New Roman"/>
                <w:sz w:val="20"/>
                <w:szCs w:val="20"/>
              </w:rPr>
            </w:pPr>
          </w:p>
        </w:tc>
        <w:tc>
          <w:tcPr>
            <w:tcW w:w="1363" w:type="dxa"/>
          </w:tcPr>
          <w:p w:rsidR="006F087E" w:rsidRPr="00B13564" w:rsidRDefault="006F087E" w:rsidP="002635B8">
            <w:pPr>
              <w:rPr>
                <w:rFonts w:ascii="Times New Roman" w:hAnsi="Times New Roman" w:cs="Times New Roman"/>
                <w:sz w:val="20"/>
                <w:szCs w:val="20"/>
              </w:rPr>
            </w:pPr>
          </w:p>
        </w:tc>
        <w:tc>
          <w:tcPr>
            <w:tcW w:w="1159" w:type="dxa"/>
          </w:tcPr>
          <w:p w:rsidR="006F087E" w:rsidRPr="00B13564" w:rsidRDefault="006F087E" w:rsidP="002635B8">
            <w:pPr>
              <w:rPr>
                <w:rFonts w:ascii="Times New Roman" w:hAnsi="Times New Roman" w:cs="Times New Roman"/>
                <w:sz w:val="20"/>
                <w:szCs w:val="20"/>
              </w:rPr>
            </w:pPr>
          </w:p>
        </w:tc>
      </w:tr>
      <w:tr w:rsidR="00B13564" w:rsidRPr="00B13564" w:rsidTr="006F087E">
        <w:trPr>
          <w:trHeight w:val="230"/>
        </w:trPr>
        <w:tc>
          <w:tcPr>
            <w:tcW w:w="750" w:type="dxa"/>
          </w:tcPr>
          <w:p w:rsidR="006F087E" w:rsidRPr="00B13564" w:rsidRDefault="006F087E" w:rsidP="002635B8">
            <w:pPr>
              <w:rPr>
                <w:rFonts w:ascii="Times New Roman" w:hAnsi="Times New Roman" w:cs="Times New Roman"/>
                <w:sz w:val="20"/>
                <w:szCs w:val="20"/>
              </w:rPr>
            </w:pPr>
          </w:p>
        </w:tc>
        <w:tc>
          <w:tcPr>
            <w:tcW w:w="2160" w:type="dxa"/>
          </w:tcPr>
          <w:p w:rsidR="006F087E" w:rsidRPr="00B13564" w:rsidRDefault="006F087E" w:rsidP="002635B8">
            <w:pPr>
              <w:rPr>
                <w:rFonts w:ascii="Times New Roman" w:hAnsi="Times New Roman" w:cs="Times New Roman"/>
                <w:sz w:val="20"/>
                <w:szCs w:val="20"/>
              </w:rPr>
            </w:pPr>
          </w:p>
        </w:tc>
        <w:tc>
          <w:tcPr>
            <w:tcW w:w="3231" w:type="dxa"/>
          </w:tcPr>
          <w:p w:rsidR="006F087E" w:rsidRPr="00B13564" w:rsidRDefault="006F087E" w:rsidP="002635B8">
            <w:pPr>
              <w:rPr>
                <w:rFonts w:ascii="Times New Roman" w:hAnsi="Times New Roman" w:cs="Times New Roman"/>
                <w:sz w:val="20"/>
                <w:szCs w:val="20"/>
              </w:rPr>
            </w:pPr>
          </w:p>
        </w:tc>
        <w:tc>
          <w:tcPr>
            <w:tcW w:w="1461" w:type="dxa"/>
          </w:tcPr>
          <w:p w:rsidR="006F087E" w:rsidRPr="00B13564" w:rsidRDefault="006F087E" w:rsidP="002635B8">
            <w:pPr>
              <w:rPr>
                <w:rFonts w:ascii="Times New Roman" w:hAnsi="Times New Roman" w:cs="Times New Roman"/>
                <w:sz w:val="20"/>
                <w:szCs w:val="20"/>
              </w:rPr>
            </w:pPr>
          </w:p>
        </w:tc>
        <w:tc>
          <w:tcPr>
            <w:tcW w:w="1966" w:type="dxa"/>
          </w:tcPr>
          <w:p w:rsidR="006F087E" w:rsidRPr="00B13564" w:rsidRDefault="006F087E" w:rsidP="002635B8">
            <w:pPr>
              <w:rPr>
                <w:rFonts w:ascii="Times New Roman" w:hAnsi="Times New Roman" w:cs="Times New Roman"/>
                <w:sz w:val="20"/>
                <w:szCs w:val="20"/>
              </w:rPr>
            </w:pPr>
          </w:p>
        </w:tc>
        <w:tc>
          <w:tcPr>
            <w:tcW w:w="1554" w:type="dxa"/>
          </w:tcPr>
          <w:p w:rsidR="006F087E" w:rsidRPr="00B13564" w:rsidRDefault="006F087E" w:rsidP="002635B8">
            <w:pPr>
              <w:rPr>
                <w:rFonts w:ascii="Times New Roman" w:hAnsi="Times New Roman" w:cs="Times New Roman"/>
                <w:sz w:val="20"/>
                <w:szCs w:val="20"/>
              </w:rPr>
            </w:pPr>
          </w:p>
        </w:tc>
        <w:tc>
          <w:tcPr>
            <w:tcW w:w="1363" w:type="dxa"/>
          </w:tcPr>
          <w:p w:rsidR="006F087E" w:rsidRPr="00B13564" w:rsidRDefault="006F087E" w:rsidP="002635B8">
            <w:pPr>
              <w:rPr>
                <w:rFonts w:ascii="Times New Roman" w:hAnsi="Times New Roman" w:cs="Times New Roman"/>
                <w:sz w:val="20"/>
                <w:szCs w:val="20"/>
              </w:rPr>
            </w:pPr>
          </w:p>
        </w:tc>
        <w:tc>
          <w:tcPr>
            <w:tcW w:w="1159" w:type="dxa"/>
          </w:tcPr>
          <w:p w:rsidR="006F087E" w:rsidRPr="00B13564" w:rsidRDefault="006F087E" w:rsidP="002635B8">
            <w:pPr>
              <w:rPr>
                <w:rFonts w:ascii="Times New Roman" w:hAnsi="Times New Roman" w:cs="Times New Roman"/>
                <w:sz w:val="20"/>
                <w:szCs w:val="20"/>
              </w:rPr>
            </w:pPr>
          </w:p>
        </w:tc>
      </w:tr>
      <w:tr w:rsidR="00B13564" w:rsidRPr="00B13564" w:rsidTr="006F087E">
        <w:trPr>
          <w:trHeight w:val="230"/>
        </w:trPr>
        <w:tc>
          <w:tcPr>
            <w:tcW w:w="750" w:type="dxa"/>
          </w:tcPr>
          <w:p w:rsidR="006F087E" w:rsidRPr="00B13564" w:rsidRDefault="006F087E" w:rsidP="002635B8">
            <w:pPr>
              <w:rPr>
                <w:rFonts w:ascii="Times New Roman" w:hAnsi="Times New Roman" w:cs="Times New Roman"/>
                <w:sz w:val="20"/>
                <w:szCs w:val="20"/>
              </w:rPr>
            </w:pPr>
          </w:p>
        </w:tc>
        <w:tc>
          <w:tcPr>
            <w:tcW w:w="2160" w:type="dxa"/>
          </w:tcPr>
          <w:p w:rsidR="006F087E" w:rsidRPr="00B13564" w:rsidRDefault="006F087E" w:rsidP="002635B8">
            <w:pPr>
              <w:rPr>
                <w:rFonts w:ascii="Times New Roman" w:hAnsi="Times New Roman" w:cs="Times New Roman"/>
                <w:sz w:val="20"/>
                <w:szCs w:val="20"/>
              </w:rPr>
            </w:pPr>
          </w:p>
        </w:tc>
        <w:tc>
          <w:tcPr>
            <w:tcW w:w="3231" w:type="dxa"/>
          </w:tcPr>
          <w:p w:rsidR="006F087E" w:rsidRPr="00B13564" w:rsidRDefault="006F087E" w:rsidP="002635B8">
            <w:pPr>
              <w:rPr>
                <w:rFonts w:ascii="Times New Roman" w:hAnsi="Times New Roman" w:cs="Times New Roman"/>
                <w:sz w:val="20"/>
                <w:szCs w:val="20"/>
              </w:rPr>
            </w:pPr>
          </w:p>
        </w:tc>
        <w:tc>
          <w:tcPr>
            <w:tcW w:w="1461" w:type="dxa"/>
          </w:tcPr>
          <w:p w:rsidR="006F087E" w:rsidRPr="00B13564" w:rsidRDefault="006F087E" w:rsidP="002635B8">
            <w:pPr>
              <w:rPr>
                <w:rFonts w:ascii="Times New Roman" w:hAnsi="Times New Roman" w:cs="Times New Roman"/>
                <w:sz w:val="20"/>
                <w:szCs w:val="20"/>
              </w:rPr>
            </w:pPr>
          </w:p>
        </w:tc>
        <w:tc>
          <w:tcPr>
            <w:tcW w:w="1966" w:type="dxa"/>
          </w:tcPr>
          <w:p w:rsidR="006F087E" w:rsidRPr="00B13564" w:rsidRDefault="006F087E" w:rsidP="002635B8">
            <w:pPr>
              <w:rPr>
                <w:rFonts w:ascii="Times New Roman" w:hAnsi="Times New Roman" w:cs="Times New Roman"/>
                <w:sz w:val="20"/>
                <w:szCs w:val="20"/>
              </w:rPr>
            </w:pPr>
          </w:p>
        </w:tc>
        <w:tc>
          <w:tcPr>
            <w:tcW w:w="1554" w:type="dxa"/>
          </w:tcPr>
          <w:p w:rsidR="006F087E" w:rsidRPr="00B13564" w:rsidRDefault="006F087E" w:rsidP="002635B8">
            <w:pPr>
              <w:rPr>
                <w:rFonts w:ascii="Times New Roman" w:hAnsi="Times New Roman" w:cs="Times New Roman"/>
                <w:sz w:val="20"/>
                <w:szCs w:val="20"/>
              </w:rPr>
            </w:pPr>
          </w:p>
        </w:tc>
        <w:tc>
          <w:tcPr>
            <w:tcW w:w="1363" w:type="dxa"/>
          </w:tcPr>
          <w:p w:rsidR="006F087E" w:rsidRPr="00B13564" w:rsidRDefault="006F087E" w:rsidP="002635B8">
            <w:pPr>
              <w:rPr>
                <w:rFonts w:ascii="Times New Roman" w:hAnsi="Times New Roman" w:cs="Times New Roman"/>
                <w:sz w:val="20"/>
                <w:szCs w:val="20"/>
              </w:rPr>
            </w:pPr>
          </w:p>
        </w:tc>
        <w:tc>
          <w:tcPr>
            <w:tcW w:w="1159" w:type="dxa"/>
          </w:tcPr>
          <w:p w:rsidR="006F087E" w:rsidRPr="00B13564" w:rsidRDefault="006F087E" w:rsidP="002635B8">
            <w:pPr>
              <w:rPr>
                <w:rFonts w:ascii="Times New Roman" w:hAnsi="Times New Roman" w:cs="Times New Roman"/>
                <w:sz w:val="20"/>
                <w:szCs w:val="20"/>
              </w:rPr>
            </w:pPr>
          </w:p>
        </w:tc>
      </w:tr>
      <w:tr w:rsidR="00B13564" w:rsidRPr="00B13564" w:rsidTr="006F087E">
        <w:trPr>
          <w:trHeight w:val="230"/>
        </w:trPr>
        <w:tc>
          <w:tcPr>
            <w:tcW w:w="750" w:type="dxa"/>
          </w:tcPr>
          <w:p w:rsidR="006F087E" w:rsidRPr="00B13564" w:rsidRDefault="006F087E" w:rsidP="002635B8">
            <w:pPr>
              <w:rPr>
                <w:rFonts w:ascii="Times New Roman" w:hAnsi="Times New Roman" w:cs="Times New Roman"/>
                <w:sz w:val="20"/>
                <w:szCs w:val="20"/>
              </w:rPr>
            </w:pPr>
          </w:p>
        </w:tc>
        <w:tc>
          <w:tcPr>
            <w:tcW w:w="2160" w:type="dxa"/>
          </w:tcPr>
          <w:p w:rsidR="006F087E" w:rsidRPr="00B13564" w:rsidRDefault="006F087E" w:rsidP="002635B8">
            <w:pPr>
              <w:rPr>
                <w:rFonts w:ascii="Times New Roman" w:hAnsi="Times New Roman" w:cs="Times New Roman"/>
                <w:sz w:val="20"/>
                <w:szCs w:val="20"/>
              </w:rPr>
            </w:pPr>
          </w:p>
        </w:tc>
        <w:tc>
          <w:tcPr>
            <w:tcW w:w="3231" w:type="dxa"/>
          </w:tcPr>
          <w:p w:rsidR="006F087E" w:rsidRPr="00B13564" w:rsidRDefault="006F087E" w:rsidP="002635B8">
            <w:pPr>
              <w:rPr>
                <w:rFonts w:ascii="Times New Roman" w:hAnsi="Times New Roman" w:cs="Times New Roman"/>
                <w:sz w:val="20"/>
                <w:szCs w:val="20"/>
              </w:rPr>
            </w:pPr>
          </w:p>
        </w:tc>
        <w:tc>
          <w:tcPr>
            <w:tcW w:w="1461" w:type="dxa"/>
          </w:tcPr>
          <w:p w:rsidR="006F087E" w:rsidRPr="00B13564" w:rsidRDefault="006F087E" w:rsidP="002635B8">
            <w:pPr>
              <w:rPr>
                <w:rFonts w:ascii="Times New Roman" w:hAnsi="Times New Roman" w:cs="Times New Roman"/>
                <w:sz w:val="20"/>
                <w:szCs w:val="20"/>
              </w:rPr>
            </w:pPr>
          </w:p>
        </w:tc>
        <w:tc>
          <w:tcPr>
            <w:tcW w:w="1966" w:type="dxa"/>
          </w:tcPr>
          <w:p w:rsidR="006F087E" w:rsidRPr="00B13564" w:rsidRDefault="006F087E" w:rsidP="002635B8">
            <w:pPr>
              <w:rPr>
                <w:rFonts w:ascii="Times New Roman" w:hAnsi="Times New Roman" w:cs="Times New Roman"/>
                <w:sz w:val="20"/>
                <w:szCs w:val="20"/>
              </w:rPr>
            </w:pPr>
          </w:p>
        </w:tc>
        <w:tc>
          <w:tcPr>
            <w:tcW w:w="1554" w:type="dxa"/>
          </w:tcPr>
          <w:p w:rsidR="006F087E" w:rsidRPr="00B13564" w:rsidRDefault="006F087E" w:rsidP="002635B8">
            <w:pPr>
              <w:rPr>
                <w:rFonts w:ascii="Times New Roman" w:hAnsi="Times New Roman" w:cs="Times New Roman"/>
                <w:sz w:val="20"/>
                <w:szCs w:val="20"/>
              </w:rPr>
            </w:pPr>
          </w:p>
        </w:tc>
        <w:tc>
          <w:tcPr>
            <w:tcW w:w="1363" w:type="dxa"/>
          </w:tcPr>
          <w:p w:rsidR="006F087E" w:rsidRPr="00B13564" w:rsidRDefault="006F087E" w:rsidP="002635B8">
            <w:pPr>
              <w:rPr>
                <w:rFonts w:ascii="Times New Roman" w:hAnsi="Times New Roman" w:cs="Times New Roman"/>
                <w:sz w:val="20"/>
                <w:szCs w:val="20"/>
              </w:rPr>
            </w:pPr>
          </w:p>
        </w:tc>
        <w:tc>
          <w:tcPr>
            <w:tcW w:w="1159" w:type="dxa"/>
          </w:tcPr>
          <w:p w:rsidR="006F087E" w:rsidRPr="00B13564" w:rsidRDefault="006F087E" w:rsidP="002635B8">
            <w:pPr>
              <w:rPr>
                <w:rFonts w:ascii="Times New Roman" w:hAnsi="Times New Roman" w:cs="Times New Roman"/>
                <w:sz w:val="20"/>
                <w:szCs w:val="20"/>
              </w:rPr>
            </w:pPr>
          </w:p>
        </w:tc>
      </w:tr>
      <w:tr w:rsidR="00B13564" w:rsidRPr="00B13564" w:rsidTr="006F087E">
        <w:trPr>
          <w:trHeight w:val="230"/>
        </w:trPr>
        <w:tc>
          <w:tcPr>
            <w:tcW w:w="13644" w:type="dxa"/>
            <w:gridSpan w:val="8"/>
          </w:tcPr>
          <w:p w:rsidR="006F087E" w:rsidRPr="00B13564" w:rsidRDefault="006F087E" w:rsidP="002635B8">
            <w:pPr>
              <w:rPr>
                <w:rFonts w:ascii="Times New Roman" w:hAnsi="Times New Roman" w:cs="Times New Roman"/>
                <w:sz w:val="20"/>
                <w:szCs w:val="20"/>
              </w:rPr>
            </w:pPr>
            <w:r w:rsidRPr="00B13564">
              <w:rPr>
                <w:rFonts w:ascii="Times New Roman" w:hAnsi="Times New Roman" w:cs="Times New Roman"/>
                <w:sz w:val="20"/>
                <w:szCs w:val="20"/>
              </w:rPr>
              <w:t xml:space="preserve">Итого, </w:t>
            </w:r>
            <w:proofErr w:type="spellStart"/>
            <w:r w:rsidRPr="00B13564">
              <w:rPr>
                <w:rFonts w:ascii="Times New Roman" w:hAnsi="Times New Roman" w:cs="Times New Roman"/>
                <w:sz w:val="20"/>
                <w:szCs w:val="20"/>
              </w:rPr>
              <w:t>руб</w:t>
            </w:r>
            <w:proofErr w:type="spellEnd"/>
          </w:p>
        </w:tc>
      </w:tr>
    </w:tbl>
    <w:p w:rsidR="00802928" w:rsidRPr="00B13564" w:rsidRDefault="00802928" w:rsidP="0071085D">
      <w:pPr>
        <w:tabs>
          <w:tab w:val="left" w:pos="2220"/>
        </w:tabs>
        <w:rPr>
          <w:rFonts w:ascii="Times New Roman" w:eastAsia="Times New Roman" w:hAnsi="Times New Roman" w:cs="Times New Roman"/>
          <w:sz w:val="24"/>
          <w:szCs w:val="28"/>
        </w:rPr>
        <w:sectPr w:rsidR="00802928" w:rsidRPr="00B13564" w:rsidSect="00802928">
          <w:pgSz w:w="16838" w:h="11906" w:orient="landscape"/>
          <w:pgMar w:top="1418" w:right="851" w:bottom="851" w:left="851" w:header="709" w:footer="709" w:gutter="0"/>
          <w:cols w:space="708"/>
          <w:docGrid w:linePitch="360"/>
        </w:sectPr>
      </w:pPr>
    </w:p>
    <w:p w:rsidR="00FD5BC9" w:rsidRPr="00B13564" w:rsidRDefault="00FD5BC9" w:rsidP="00C83A49">
      <w:pPr>
        <w:pStyle w:val="a5"/>
        <w:keepNext/>
        <w:keepLines/>
        <w:numPr>
          <w:ilvl w:val="1"/>
          <w:numId w:val="26"/>
        </w:numPr>
        <w:suppressAutoHyphens/>
        <w:spacing w:before="240" w:after="0" w:line="240" w:lineRule="auto"/>
        <w:jc w:val="center"/>
        <w:outlineLvl w:val="2"/>
        <w:rPr>
          <w:rFonts w:ascii="Times New Roman" w:eastAsia="Times New Roman" w:hAnsi="Times New Roman" w:cs="Times New Roman"/>
          <w:b/>
          <w:sz w:val="24"/>
          <w:szCs w:val="28"/>
          <w:lang w:eastAsia="ru-RU"/>
        </w:rPr>
      </w:pPr>
      <w:r w:rsidRPr="00B13564">
        <w:rPr>
          <w:rFonts w:ascii="Times New Roman" w:eastAsia="Times New Roman" w:hAnsi="Times New Roman" w:cs="Times New Roman"/>
          <w:b/>
          <w:sz w:val="24"/>
          <w:szCs w:val="28"/>
          <w:lang w:eastAsia="ru-RU"/>
        </w:rPr>
        <w:lastRenderedPageBreak/>
        <w:t>Инструкция по заполнению заявки</w:t>
      </w:r>
    </w:p>
    <w:p w:rsidR="00C83A49" w:rsidRPr="00B13564" w:rsidRDefault="00C83A49" w:rsidP="00C83A49">
      <w:pPr>
        <w:pStyle w:val="a5"/>
        <w:keepNext/>
        <w:keepLines/>
        <w:suppressAutoHyphens/>
        <w:spacing w:before="240" w:after="0" w:line="240" w:lineRule="auto"/>
        <w:ind w:left="540"/>
        <w:outlineLvl w:val="2"/>
        <w:rPr>
          <w:rFonts w:ascii="Times New Roman" w:eastAsia="Times New Roman" w:hAnsi="Times New Roman" w:cs="Times New Roman"/>
          <w:b/>
          <w:sz w:val="24"/>
          <w:szCs w:val="28"/>
          <w:lang w:eastAsia="ru-RU"/>
        </w:rPr>
      </w:pPr>
    </w:p>
    <w:p w:rsidR="00C83A49" w:rsidRPr="00B13564" w:rsidRDefault="00C83A49" w:rsidP="00C83A4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13564">
        <w:rPr>
          <w:rFonts w:ascii="Times New Roman" w:eastAsia="Times New Roman" w:hAnsi="Times New Roman" w:cs="Times New Roman"/>
          <w:sz w:val="24"/>
          <w:szCs w:val="24"/>
          <w:lang w:eastAsia="ar-SA"/>
        </w:rPr>
        <w:t>Участник закупки представляет информацию о конкретных показателях товара, являющегося предметом закупки, соответствующих значениям, установленным конкурсной документацией и подлежащих проверке заказчиком при приемке товара.</w:t>
      </w:r>
    </w:p>
    <w:p w:rsidR="00C83A49" w:rsidRPr="00B13564" w:rsidRDefault="00C83A49" w:rsidP="00C83A4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13564">
        <w:rPr>
          <w:rFonts w:ascii="Times New Roman" w:eastAsia="Times New Roman" w:hAnsi="Times New Roman" w:cs="Times New Roman"/>
          <w:sz w:val="24"/>
          <w:szCs w:val="24"/>
          <w:lang w:eastAsia="ar-SA"/>
        </w:rPr>
        <w:t>Все документы, входящие в состав заявки на участие в конкурсе, должны иметь четко читаемый текст. Сведения, содержащиеся в заявке, не должны допускать двусмысленных толкований. Участник предоставляет описание на каждую единицу товара, для которого заказчиком установлены требования к его характеристикам. В описании товара не допускается применение слов «должен», «эквивалент», «аналог», «превышать», «как минимум». При формировании заявки участник размещения заказа указывает конкретное значение установленного заказчиком показателя в соответствии с требованиями настоящей инструкции. 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размещения заказа в заявке в обязательном порядке указывает как конкретные значения параметров, так и единицы измерения.</w:t>
      </w:r>
      <w:r w:rsidR="00E85325" w:rsidRPr="00B13564">
        <w:rPr>
          <w:rFonts w:ascii="Times New Roman" w:eastAsia="Times New Roman" w:hAnsi="Times New Roman" w:cs="Times New Roman"/>
          <w:sz w:val="24"/>
          <w:szCs w:val="24"/>
          <w:lang w:eastAsia="ar-SA"/>
        </w:rPr>
        <w:t xml:space="preserve"> </w:t>
      </w:r>
    </w:p>
    <w:p w:rsidR="00C83A49" w:rsidRPr="00B13564" w:rsidRDefault="00C83A49" w:rsidP="00C83A4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B13564">
        <w:rPr>
          <w:rFonts w:ascii="Times New Roman" w:eastAsia="Times New Roman" w:hAnsi="Times New Roman" w:cs="Times New Roman"/>
          <w:sz w:val="24"/>
          <w:szCs w:val="24"/>
          <w:lang w:eastAsia="ar-SA"/>
        </w:rPr>
        <w:t>Не допускается при описании конкретных показателей товара указание слов, имеющих двусмысленное толкование, таких как «должен», «должен быть», «необходимый», «какой-либо», «допускается», «не допускается», «такой как», «не менее», «менее», «не более», «более», «не выше», «выше», «не ниже», «ниже», «не уже», «уже», «не шире», «шире», «не хуже», «лучше», «если», «типа», «эквивалент», «аналог», «не превышать», «превышать»,  «свыше», «от», «до», «около», «в пределах», «либо» и</w:t>
      </w:r>
      <w:proofErr w:type="gramEnd"/>
      <w:r w:rsidRPr="00B13564">
        <w:rPr>
          <w:rFonts w:ascii="Times New Roman" w:eastAsia="Times New Roman" w:hAnsi="Times New Roman" w:cs="Times New Roman"/>
          <w:sz w:val="24"/>
          <w:szCs w:val="24"/>
          <w:lang w:eastAsia="ar-SA"/>
        </w:rPr>
        <w:t xml:space="preserve"> т. д. Не допускается указание в составе заявки знаков, имеющих двусмысленное толкование, не конкретные предложение, таких как знаков</w:t>
      </w:r>
      <w:proofErr w:type="gramStart"/>
      <w:r w:rsidRPr="00B13564">
        <w:rPr>
          <w:rFonts w:ascii="Times New Roman" w:eastAsia="Times New Roman" w:hAnsi="Times New Roman" w:cs="Times New Roman"/>
          <w:sz w:val="24"/>
          <w:szCs w:val="24"/>
          <w:lang w:eastAsia="ar-SA"/>
        </w:rPr>
        <w:t xml:space="preserve"> «&lt;», «&gt;», «≤», «≥», «±», «≠», «≈», «=», «\»,«/» «[ ]», «–», </w:t>
      </w:r>
      <w:proofErr w:type="gramEnd"/>
      <w:r w:rsidRPr="00B13564">
        <w:rPr>
          <w:rFonts w:ascii="Times New Roman" w:eastAsia="Times New Roman" w:hAnsi="Times New Roman" w:cs="Times New Roman"/>
          <w:sz w:val="24"/>
          <w:szCs w:val="24"/>
          <w:lang w:eastAsia="ar-SA"/>
        </w:rPr>
        <w:t>за исключением случаев, в которых данной инструкцией предусмотрено обязательное указание этих знаков.</w:t>
      </w:r>
    </w:p>
    <w:p w:rsidR="00C83A49" w:rsidRPr="00B13564" w:rsidRDefault="00C83A49" w:rsidP="00C83A49">
      <w:pPr>
        <w:widowControl w:val="0"/>
        <w:suppressAutoHyphens/>
        <w:autoSpaceDE w:val="0"/>
        <w:spacing w:after="0" w:line="240" w:lineRule="auto"/>
        <w:ind w:firstLine="709"/>
        <w:jc w:val="both"/>
        <w:rPr>
          <w:rFonts w:ascii="Times New Roman" w:eastAsia="Times New Roman" w:hAnsi="Times New Roman" w:cs="Times New Roman"/>
          <w:b/>
          <w:i/>
          <w:sz w:val="24"/>
          <w:szCs w:val="24"/>
          <w:lang w:eastAsia="ar-SA"/>
        </w:rPr>
      </w:pPr>
      <w:r w:rsidRPr="00B13564">
        <w:rPr>
          <w:rFonts w:ascii="Times New Roman" w:eastAsia="Times New Roman" w:hAnsi="Times New Roman" w:cs="Times New Roman"/>
          <w:sz w:val="24"/>
          <w:szCs w:val="24"/>
          <w:lang w:eastAsia="ar-SA"/>
        </w:rPr>
        <w:t>При описании конкретных показателей товара при наличии в технической части документации показателей, сопровождающихся словами:</w:t>
      </w:r>
    </w:p>
    <w:p w:rsidR="00C83A49" w:rsidRPr="00B13564" w:rsidRDefault="00C83A49" w:rsidP="00C83A4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13564">
        <w:rPr>
          <w:rFonts w:ascii="Times New Roman" w:eastAsia="Times New Roman" w:hAnsi="Times New Roman" w:cs="Times New Roman"/>
          <w:b/>
          <w:i/>
          <w:sz w:val="24"/>
          <w:szCs w:val="24"/>
          <w:lang w:eastAsia="ar-SA"/>
        </w:rPr>
        <w:t>«должен», «должен быть»</w:t>
      </w:r>
      <w:r w:rsidRPr="00B13564">
        <w:rPr>
          <w:rFonts w:ascii="Times New Roman" w:eastAsia="Times New Roman" w:hAnsi="Times New Roman" w:cs="Times New Roman"/>
          <w:sz w:val="24"/>
          <w:szCs w:val="24"/>
          <w:lang w:eastAsia="ar-SA"/>
        </w:rPr>
        <w:t xml:space="preserve"> – участник закупки должен предоставить конкретный показатель без сопровождения словами «должен», «должен быть»;</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b/>
          <w:i/>
          <w:sz w:val="24"/>
          <w:szCs w:val="24"/>
          <w:lang w:eastAsia="ar-SA"/>
        </w:rPr>
      </w:pPr>
      <w:proofErr w:type="gramStart"/>
      <w:r w:rsidRPr="00B13564">
        <w:rPr>
          <w:rFonts w:ascii="Times New Roman" w:eastAsia="Times New Roman" w:hAnsi="Times New Roman" w:cs="Times New Roman"/>
          <w:b/>
          <w:i/>
          <w:sz w:val="24"/>
          <w:szCs w:val="24"/>
          <w:lang w:eastAsia="ar-SA"/>
        </w:rPr>
        <w:t>«не менее»</w:t>
      </w:r>
      <w:r w:rsidRPr="00B13564">
        <w:rPr>
          <w:rFonts w:ascii="Times New Roman" w:eastAsia="Times New Roman" w:hAnsi="Times New Roman" w:cs="Times New Roman"/>
          <w:sz w:val="24"/>
          <w:szCs w:val="24"/>
          <w:lang w:eastAsia="ar-SA"/>
        </w:rPr>
        <w:t xml:space="preserve"> – участник закупки должен предоставить конкретный показатель имеющий значение больше или равный заявленного заказчиком, без сопровождения слов «не менее»;</w:t>
      </w:r>
      <w:proofErr w:type="gramEnd"/>
    </w:p>
    <w:p w:rsidR="00C83A49" w:rsidRPr="00B13564" w:rsidRDefault="00C83A49" w:rsidP="00C83A49">
      <w:pPr>
        <w:suppressAutoHyphens/>
        <w:spacing w:after="0" w:line="240" w:lineRule="auto"/>
        <w:ind w:firstLine="709"/>
        <w:jc w:val="both"/>
        <w:rPr>
          <w:rFonts w:ascii="Times New Roman" w:eastAsia="Times New Roman" w:hAnsi="Times New Roman" w:cs="Times New Roman"/>
          <w:b/>
          <w:i/>
          <w:sz w:val="24"/>
          <w:szCs w:val="24"/>
          <w:lang w:eastAsia="ar-SA"/>
        </w:rPr>
      </w:pPr>
      <w:r w:rsidRPr="00B13564">
        <w:rPr>
          <w:rFonts w:ascii="Times New Roman" w:eastAsia="Times New Roman" w:hAnsi="Times New Roman" w:cs="Times New Roman"/>
          <w:b/>
          <w:i/>
          <w:sz w:val="24"/>
          <w:szCs w:val="24"/>
          <w:lang w:eastAsia="ar-SA"/>
        </w:rPr>
        <w:t>«менее»</w:t>
      </w:r>
      <w:r w:rsidRPr="00B13564">
        <w:rPr>
          <w:rFonts w:ascii="Times New Roman" w:eastAsia="Times New Roman" w:hAnsi="Times New Roman" w:cs="Times New Roman"/>
          <w:sz w:val="24"/>
          <w:szCs w:val="24"/>
          <w:lang w:eastAsia="ar-SA"/>
        </w:rPr>
        <w:t xml:space="preserve"> – участник закупки должен предоставить конкретный показатель имеющий значение меньше заявленного заказчиком, без сопровождения слов «менее»;</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b/>
          <w:i/>
          <w:sz w:val="24"/>
          <w:szCs w:val="24"/>
          <w:lang w:eastAsia="ar-SA"/>
        </w:rPr>
      </w:pPr>
      <w:proofErr w:type="gramStart"/>
      <w:r w:rsidRPr="00B13564">
        <w:rPr>
          <w:rFonts w:ascii="Times New Roman" w:eastAsia="Times New Roman" w:hAnsi="Times New Roman" w:cs="Times New Roman"/>
          <w:b/>
          <w:i/>
          <w:sz w:val="24"/>
          <w:szCs w:val="24"/>
          <w:lang w:eastAsia="ar-SA"/>
        </w:rPr>
        <w:t>«не более»</w:t>
      </w:r>
      <w:r w:rsidRPr="00B13564">
        <w:rPr>
          <w:rFonts w:ascii="Times New Roman" w:eastAsia="Times New Roman" w:hAnsi="Times New Roman" w:cs="Times New Roman"/>
          <w:sz w:val="24"/>
          <w:szCs w:val="24"/>
          <w:lang w:eastAsia="ar-SA"/>
        </w:rPr>
        <w:t xml:space="preserve"> – участник закупки должен предоставить конкретный показатель имеющий значение меньше или равный заявленного заказчиком, без сопровождения слов «не более»;</w:t>
      </w:r>
      <w:proofErr w:type="gramEnd"/>
    </w:p>
    <w:p w:rsidR="00C83A49" w:rsidRPr="00B13564" w:rsidRDefault="00C83A49" w:rsidP="00C83A49">
      <w:pPr>
        <w:suppressAutoHyphens/>
        <w:spacing w:after="0" w:line="240" w:lineRule="auto"/>
        <w:ind w:firstLine="709"/>
        <w:jc w:val="both"/>
        <w:rPr>
          <w:rFonts w:ascii="Times New Roman" w:eastAsia="Times New Roman" w:hAnsi="Times New Roman" w:cs="Times New Roman"/>
          <w:b/>
          <w:i/>
          <w:sz w:val="24"/>
          <w:szCs w:val="24"/>
          <w:lang w:eastAsia="ar-SA"/>
        </w:rPr>
      </w:pPr>
      <w:r w:rsidRPr="00B13564">
        <w:rPr>
          <w:rFonts w:ascii="Times New Roman" w:eastAsia="Times New Roman" w:hAnsi="Times New Roman" w:cs="Times New Roman"/>
          <w:b/>
          <w:i/>
          <w:sz w:val="24"/>
          <w:szCs w:val="24"/>
          <w:lang w:eastAsia="ar-SA"/>
        </w:rPr>
        <w:t>«более»</w:t>
      </w:r>
      <w:r w:rsidRPr="00B13564">
        <w:rPr>
          <w:rFonts w:ascii="Times New Roman" w:eastAsia="Times New Roman" w:hAnsi="Times New Roman" w:cs="Times New Roman"/>
          <w:sz w:val="24"/>
          <w:szCs w:val="24"/>
          <w:lang w:eastAsia="ar-SA"/>
        </w:rPr>
        <w:t xml:space="preserve"> – участник закупки должен предоставить конкретный показатель имеющий значение больше заявленного заказчиком, без сопровождения слов «более»;</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b/>
          <w:i/>
          <w:sz w:val="24"/>
          <w:szCs w:val="24"/>
          <w:lang w:eastAsia="ar-SA"/>
        </w:rPr>
      </w:pPr>
      <w:proofErr w:type="gramStart"/>
      <w:r w:rsidRPr="00B13564">
        <w:rPr>
          <w:rFonts w:ascii="Times New Roman" w:eastAsia="Times New Roman" w:hAnsi="Times New Roman" w:cs="Times New Roman"/>
          <w:b/>
          <w:i/>
          <w:sz w:val="24"/>
          <w:szCs w:val="24"/>
          <w:lang w:eastAsia="ar-SA"/>
        </w:rPr>
        <w:t>«не выше»</w:t>
      </w:r>
      <w:r w:rsidRPr="00B13564">
        <w:rPr>
          <w:rFonts w:ascii="Times New Roman" w:eastAsia="Times New Roman" w:hAnsi="Times New Roman" w:cs="Times New Roman"/>
          <w:sz w:val="24"/>
          <w:szCs w:val="24"/>
          <w:lang w:eastAsia="ar-SA"/>
        </w:rPr>
        <w:t xml:space="preserve"> – участник закупки должен предоставить конкретный показатель имеющий значение ниже или равный заявленного заказчиком, без сопровождения слов «</w:t>
      </w:r>
      <w:r w:rsidRPr="00B13564">
        <w:rPr>
          <w:rFonts w:ascii="Times New Roman" w:eastAsia="Times New Roman" w:hAnsi="Times New Roman" w:cs="Times New Roman"/>
          <w:b/>
          <w:i/>
          <w:sz w:val="24"/>
          <w:szCs w:val="24"/>
          <w:lang w:eastAsia="ar-SA"/>
        </w:rPr>
        <w:t>не выше</w:t>
      </w:r>
      <w:r w:rsidRPr="00B13564">
        <w:rPr>
          <w:rFonts w:ascii="Times New Roman" w:eastAsia="Times New Roman" w:hAnsi="Times New Roman" w:cs="Times New Roman"/>
          <w:sz w:val="24"/>
          <w:szCs w:val="24"/>
          <w:lang w:eastAsia="ar-SA"/>
        </w:rPr>
        <w:t>»;</w:t>
      </w:r>
      <w:proofErr w:type="gramEnd"/>
    </w:p>
    <w:p w:rsidR="00C83A49" w:rsidRPr="00B13564" w:rsidRDefault="00C83A49" w:rsidP="00C83A49">
      <w:pPr>
        <w:suppressAutoHyphens/>
        <w:spacing w:after="0" w:line="240" w:lineRule="auto"/>
        <w:ind w:firstLine="709"/>
        <w:jc w:val="both"/>
        <w:rPr>
          <w:rFonts w:ascii="Times New Roman" w:eastAsia="Times New Roman" w:hAnsi="Times New Roman" w:cs="Times New Roman"/>
          <w:b/>
          <w:i/>
          <w:sz w:val="24"/>
          <w:szCs w:val="24"/>
          <w:lang w:eastAsia="ar-SA"/>
        </w:rPr>
      </w:pPr>
      <w:r w:rsidRPr="00B13564">
        <w:rPr>
          <w:rFonts w:ascii="Times New Roman" w:eastAsia="Times New Roman" w:hAnsi="Times New Roman" w:cs="Times New Roman"/>
          <w:b/>
          <w:i/>
          <w:sz w:val="24"/>
          <w:szCs w:val="24"/>
          <w:lang w:eastAsia="ar-SA"/>
        </w:rPr>
        <w:t>«выше»</w:t>
      </w:r>
      <w:r w:rsidRPr="00B13564">
        <w:rPr>
          <w:rFonts w:ascii="Times New Roman" w:eastAsia="Times New Roman" w:hAnsi="Times New Roman" w:cs="Times New Roman"/>
          <w:sz w:val="24"/>
          <w:szCs w:val="24"/>
          <w:lang w:eastAsia="ar-SA"/>
        </w:rPr>
        <w:t xml:space="preserve"> – участник закупки должен предоставить конкретный показатель имеющий значение выше заявленного заказчиком, без сопровождения слов «</w:t>
      </w:r>
      <w:r w:rsidRPr="00B13564">
        <w:rPr>
          <w:rFonts w:ascii="Times New Roman" w:eastAsia="Times New Roman" w:hAnsi="Times New Roman" w:cs="Times New Roman"/>
          <w:b/>
          <w:i/>
          <w:sz w:val="24"/>
          <w:szCs w:val="24"/>
          <w:lang w:eastAsia="ar-SA"/>
        </w:rPr>
        <w:t>выше</w:t>
      </w:r>
      <w:r w:rsidRPr="00B13564">
        <w:rPr>
          <w:rFonts w:ascii="Times New Roman" w:eastAsia="Times New Roman" w:hAnsi="Times New Roman" w:cs="Times New Roman"/>
          <w:sz w:val="24"/>
          <w:szCs w:val="24"/>
          <w:lang w:eastAsia="ar-SA"/>
        </w:rPr>
        <w:t>»;</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b/>
          <w:i/>
          <w:sz w:val="24"/>
          <w:szCs w:val="24"/>
          <w:lang w:eastAsia="ar-SA"/>
        </w:rPr>
      </w:pPr>
      <w:proofErr w:type="gramStart"/>
      <w:r w:rsidRPr="00B13564">
        <w:rPr>
          <w:rFonts w:ascii="Times New Roman" w:eastAsia="Times New Roman" w:hAnsi="Times New Roman" w:cs="Times New Roman"/>
          <w:b/>
          <w:i/>
          <w:sz w:val="24"/>
          <w:szCs w:val="24"/>
          <w:lang w:eastAsia="ar-SA"/>
        </w:rPr>
        <w:t>«не ниже»</w:t>
      </w:r>
      <w:r w:rsidRPr="00B13564">
        <w:rPr>
          <w:rFonts w:ascii="Times New Roman" w:eastAsia="Times New Roman" w:hAnsi="Times New Roman" w:cs="Times New Roman"/>
          <w:sz w:val="24"/>
          <w:szCs w:val="24"/>
          <w:lang w:eastAsia="ar-SA"/>
        </w:rPr>
        <w:t xml:space="preserve"> – участник закупки должен предоставить конкретный показатель имеющий значение выше или равный заявленного заказчиком, без сопровождения слов «</w:t>
      </w:r>
      <w:r w:rsidRPr="00B13564">
        <w:rPr>
          <w:rFonts w:ascii="Times New Roman" w:eastAsia="Times New Roman" w:hAnsi="Times New Roman" w:cs="Times New Roman"/>
          <w:b/>
          <w:i/>
          <w:sz w:val="24"/>
          <w:szCs w:val="24"/>
          <w:lang w:eastAsia="ar-SA"/>
        </w:rPr>
        <w:t>не ниже</w:t>
      </w:r>
      <w:r w:rsidRPr="00B13564">
        <w:rPr>
          <w:rFonts w:ascii="Times New Roman" w:eastAsia="Times New Roman" w:hAnsi="Times New Roman" w:cs="Times New Roman"/>
          <w:sz w:val="24"/>
          <w:szCs w:val="24"/>
          <w:lang w:eastAsia="ar-SA"/>
        </w:rPr>
        <w:t>»;</w:t>
      </w:r>
      <w:proofErr w:type="gramEnd"/>
    </w:p>
    <w:p w:rsidR="00C83A49" w:rsidRPr="00B13564" w:rsidRDefault="00C83A49" w:rsidP="00C83A49">
      <w:pPr>
        <w:suppressAutoHyphens/>
        <w:spacing w:after="0" w:line="240" w:lineRule="auto"/>
        <w:ind w:firstLine="709"/>
        <w:jc w:val="both"/>
        <w:rPr>
          <w:rFonts w:ascii="Times New Roman" w:eastAsia="Times New Roman" w:hAnsi="Times New Roman" w:cs="Times New Roman"/>
          <w:b/>
          <w:i/>
          <w:sz w:val="24"/>
          <w:szCs w:val="24"/>
          <w:lang w:eastAsia="ar-SA"/>
        </w:rPr>
      </w:pPr>
      <w:r w:rsidRPr="00B13564">
        <w:rPr>
          <w:rFonts w:ascii="Times New Roman" w:eastAsia="Times New Roman" w:hAnsi="Times New Roman" w:cs="Times New Roman"/>
          <w:b/>
          <w:i/>
          <w:sz w:val="24"/>
          <w:szCs w:val="24"/>
          <w:lang w:eastAsia="ar-SA"/>
        </w:rPr>
        <w:t>«ниже»</w:t>
      </w:r>
      <w:r w:rsidRPr="00B13564">
        <w:rPr>
          <w:rFonts w:ascii="Times New Roman" w:eastAsia="Times New Roman" w:hAnsi="Times New Roman" w:cs="Times New Roman"/>
          <w:sz w:val="24"/>
          <w:szCs w:val="24"/>
          <w:lang w:eastAsia="ar-SA"/>
        </w:rPr>
        <w:t xml:space="preserve"> – участник закупки должен предоставить конкретный показатель имеющий значение ниже заявленного заказчиком, без сопровождения слов «</w:t>
      </w:r>
      <w:r w:rsidRPr="00B13564">
        <w:rPr>
          <w:rFonts w:ascii="Times New Roman" w:eastAsia="Times New Roman" w:hAnsi="Times New Roman" w:cs="Times New Roman"/>
          <w:b/>
          <w:i/>
          <w:sz w:val="24"/>
          <w:szCs w:val="24"/>
          <w:lang w:eastAsia="ar-SA"/>
        </w:rPr>
        <w:t>ниже</w:t>
      </w:r>
      <w:r w:rsidRPr="00B13564">
        <w:rPr>
          <w:rFonts w:ascii="Times New Roman" w:eastAsia="Times New Roman" w:hAnsi="Times New Roman" w:cs="Times New Roman"/>
          <w:sz w:val="24"/>
          <w:szCs w:val="24"/>
          <w:lang w:eastAsia="ar-SA"/>
        </w:rPr>
        <w:t>»;</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b/>
          <w:i/>
          <w:sz w:val="24"/>
          <w:szCs w:val="24"/>
          <w:lang w:eastAsia="ar-SA"/>
        </w:rPr>
      </w:pPr>
      <w:proofErr w:type="gramStart"/>
      <w:r w:rsidRPr="00B13564">
        <w:rPr>
          <w:rFonts w:ascii="Times New Roman" w:eastAsia="Times New Roman" w:hAnsi="Times New Roman" w:cs="Times New Roman"/>
          <w:b/>
          <w:i/>
          <w:sz w:val="24"/>
          <w:szCs w:val="24"/>
          <w:lang w:eastAsia="ar-SA"/>
        </w:rPr>
        <w:t>«не превышать»</w:t>
      </w:r>
      <w:r w:rsidRPr="00B13564">
        <w:rPr>
          <w:rFonts w:ascii="Times New Roman" w:eastAsia="Times New Roman" w:hAnsi="Times New Roman" w:cs="Times New Roman"/>
          <w:sz w:val="24"/>
          <w:szCs w:val="24"/>
          <w:lang w:eastAsia="ar-SA"/>
        </w:rPr>
        <w:t xml:space="preserve"> – участник закупки должен предоставить конкретный показатель имеющий значение ниже, меньше или равный заявленного заказчиком, без сопровождения слов «</w:t>
      </w:r>
      <w:r w:rsidRPr="00B13564">
        <w:rPr>
          <w:rFonts w:ascii="Times New Roman" w:eastAsia="Times New Roman" w:hAnsi="Times New Roman" w:cs="Times New Roman"/>
          <w:b/>
          <w:i/>
          <w:sz w:val="24"/>
          <w:szCs w:val="24"/>
          <w:lang w:eastAsia="ar-SA"/>
        </w:rPr>
        <w:t>не превышать</w:t>
      </w:r>
      <w:r w:rsidRPr="00B13564">
        <w:rPr>
          <w:rFonts w:ascii="Times New Roman" w:eastAsia="Times New Roman" w:hAnsi="Times New Roman" w:cs="Times New Roman"/>
          <w:sz w:val="24"/>
          <w:szCs w:val="24"/>
          <w:lang w:eastAsia="ar-SA"/>
        </w:rPr>
        <w:t>»;</w:t>
      </w:r>
      <w:proofErr w:type="gramEnd"/>
    </w:p>
    <w:p w:rsidR="00C83A49" w:rsidRPr="00B13564" w:rsidRDefault="00C83A49" w:rsidP="00C83A49">
      <w:pPr>
        <w:suppressAutoHyphens/>
        <w:spacing w:after="0" w:line="240" w:lineRule="auto"/>
        <w:ind w:firstLine="709"/>
        <w:jc w:val="both"/>
        <w:rPr>
          <w:rFonts w:ascii="Times New Roman" w:eastAsia="Times New Roman" w:hAnsi="Times New Roman" w:cs="Times New Roman"/>
          <w:b/>
          <w:i/>
          <w:sz w:val="24"/>
          <w:szCs w:val="24"/>
          <w:lang w:eastAsia="ar-SA"/>
        </w:rPr>
      </w:pPr>
      <w:r w:rsidRPr="00B13564">
        <w:rPr>
          <w:rFonts w:ascii="Times New Roman" w:eastAsia="Times New Roman" w:hAnsi="Times New Roman" w:cs="Times New Roman"/>
          <w:b/>
          <w:i/>
          <w:sz w:val="24"/>
          <w:szCs w:val="24"/>
          <w:lang w:eastAsia="ar-SA"/>
        </w:rPr>
        <w:lastRenderedPageBreak/>
        <w:t>«превышать»</w:t>
      </w:r>
      <w:r w:rsidRPr="00B13564">
        <w:rPr>
          <w:rFonts w:ascii="Times New Roman" w:eastAsia="Times New Roman" w:hAnsi="Times New Roman" w:cs="Times New Roman"/>
          <w:sz w:val="24"/>
          <w:szCs w:val="24"/>
          <w:lang w:eastAsia="ar-SA"/>
        </w:rPr>
        <w:t xml:space="preserve"> – участник закупки должен предоставить конкретный показатель имеющий значение выше, больше заявленного заказчиком, без сопровождения слов «</w:t>
      </w:r>
      <w:r w:rsidRPr="00B13564">
        <w:rPr>
          <w:rFonts w:ascii="Times New Roman" w:eastAsia="Times New Roman" w:hAnsi="Times New Roman" w:cs="Times New Roman"/>
          <w:b/>
          <w:i/>
          <w:sz w:val="24"/>
          <w:szCs w:val="24"/>
          <w:lang w:eastAsia="ar-SA"/>
        </w:rPr>
        <w:t>превышать</w:t>
      </w:r>
      <w:r w:rsidRPr="00B13564">
        <w:rPr>
          <w:rFonts w:ascii="Times New Roman" w:eastAsia="Times New Roman" w:hAnsi="Times New Roman" w:cs="Times New Roman"/>
          <w:sz w:val="24"/>
          <w:szCs w:val="24"/>
          <w:lang w:eastAsia="ar-SA"/>
        </w:rPr>
        <w:t>»;</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b/>
          <w:i/>
          <w:sz w:val="24"/>
          <w:szCs w:val="24"/>
          <w:lang w:eastAsia="ar-SA"/>
        </w:rPr>
      </w:pPr>
      <w:r w:rsidRPr="00B13564">
        <w:rPr>
          <w:rFonts w:ascii="Times New Roman" w:eastAsia="Times New Roman" w:hAnsi="Times New Roman" w:cs="Times New Roman"/>
          <w:b/>
          <w:i/>
          <w:sz w:val="24"/>
          <w:szCs w:val="24"/>
          <w:lang w:eastAsia="ar-SA"/>
        </w:rPr>
        <w:t>«минимум»</w:t>
      </w:r>
      <w:r w:rsidRPr="00B13564">
        <w:rPr>
          <w:rFonts w:ascii="Times New Roman" w:eastAsia="Times New Roman" w:hAnsi="Times New Roman" w:cs="Times New Roman"/>
          <w:sz w:val="24"/>
          <w:szCs w:val="24"/>
          <w:lang w:eastAsia="ar-SA"/>
        </w:rPr>
        <w:t xml:space="preserve"> – участник закупки должен предоставить конкретный показатель имеющий значение больше или равный заявленного заказчиком, без сопровождения слов «</w:t>
      </w:r>
      <w:r w:rsidRPr="00B13564">
        <w:rPr>
          <w:rFonts w:ascii="Times New Roman" w:eastAsia="Times New Roman" w:hAnsi="Times New Roman" w:cs="Times New Roman"/>
          <w:b/>
          <w:i/>
          <w:sz w:val="24"/>
          <w:szCs w:val="24"/>
          <w:lang w:eastAsia="ar-SA"/>
        </w:rPr>
        <w:t>минимум</w:t>
      </w:r>
      <w:r w:rsidRPr="00B13564">
        <w:rPr>
          <w:rFonts w:ascii="Times New Roman" w:eastAsia="Times New Roman" w:hAnsi="Times New Roman" w:cs="Times New Roman"/>
          <w:sz w:val="24"/>
          <w:szCs w:val="24"/>
          <w:lang w:eastAsia="ar-SA"/>
        </w:rPr>
        <w:t>»;</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b/>
          <w:i/>
          <w:sz w:val="24"/>
          <w:szCs w:val="24"/>
          <w:lang w:eastAsia="ar-SA"/>
        </w:rPr>
      </w:pPr>
      <w:r w:rsidRPr="00B13564">
        <w:rPr>
          <w:rFonts w:ascii="Times New Roman" w:eastAsia="Times New Roman" w:hAnsi="Times New Roman" w:cs="Times New Roman"/>
          <w:b/>
          <w:i/>
          <w:sz w:val="24"/>
          <w:szCs w:val="24"/>
          <w:lang w:eastAsia="ar-SA"/>
        </w:rPr>
        <w:t>«максимум»</w:t>
      </w:r>
      <w:r w:rsidRPr="00B13564">
        <w:rPr>
          <w:rFonts w:ascii="Times New Roman" w:eastAsia="Times New Roman" w:hAnsi="Times New Roman" w:cs="Times New Roman"/>
          <w:sz w:val="24"/>
          <w:szCs w:val="24"/>
          <w:lang w:eastAsia="ar-SA"/>
        </w:rPr>
        <w:t xml:space="preserve"> – участник закупки должен предоставить конкретный показатель имеющий значение меньше или равный заявленного заказчиком, без сопровождения слов «</w:t>
      </w:r>
      <w:r w:rsidRPr="00B13564">
        <w:rPr>
          <w:rFonts w:ascii="Times New Roman" w:eastAsia="Times New Roman" w:hAnsi="Times New Roman" w:cs="Times New Roman"/>
          <w:b/>
          <w:i/>
          <w:sz w:val="24"/>
          <w:szCs w:val="24"/>
          <w:lang w:eastAsia="ar-SA"/>
        </w:rPr>
        <w:t>максимум</w:t>
      </w:r>
      <w:r w:rsidRPr="00B13564">
        <w:rPr>
          <w:rFonts w:ascii="Times New Roman" w:eastAsia="Times New Roman" w:hAnsi="Times New Roman" w:cs="Times New Roman"/>
          <w:sz w:val="24"/>
          <w:szCs w:val="24"/>
          <w:lang w:eastAsia="ar-SA"/>
        </w:rPr>
        <w:t>»;</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b/>
          <w:bCs/>
          <w:i/>
          <w:iCs/>
          <w:sz w:val="24"/>
          <w:szCs w:val="24"/>
          <w:lang w:eastAsia="ar-SA"/>
        </w:rPr>
      </w:pPr>
      <w:r w:rsidRPr="00B13564">
        <w:rPr>
          <w:rFonts w:ascii="Times New Roman" w:eastAsia="Times New Roman" w:hAnsi="Times New Roman" w:cs="Times New Roman"/>
          <w:b/>
          <w:i/>
          <w:sz w:val="24"/>
          <w:szCs w:val="24"/>
          <w:lang w:eastAsia="ar-SA"/>
        </w:rPr>
        <w:t xml:space="preserve">«допускается» </w:t>
      </w:r>
      <w:r w:rsidRPr="00B13564">
        <w:rPr>
          <w:rFonts w:ascii="Times New Roman" w:eastAsia="Times New Roman" w:hAnsi="Times New Roman" w:cs="Times New Roman"/>
          <w:sz w:val="24"/>
          <w:szCs w:val="24"/>
          <w:lang w:eastAsia="ar-SA"/>
        </w:rPr>
        <w:t>– участник закупки должен предоставить конкретный показатель соответствующий заявленному заказчиком,  без сопровождения слов «допускается»; также может исключить этот показатель из первой части заявки;</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b/>
          <w:i/>
          <w:sz w:val="24"/>
          <w:szCs w:val="24"/>
          <w:lang w:eastAsia="ar-SA"/>
        </w:rPr>
      </w:pPr>
      <w:r w:rsidRPr="00B13564">
        <w:rPr>
          <w:rFonts w:ascii="Times New Roman" w:eastAsia="Times New Roman" w:hAnsi="Times New Roman" w:cs="Times New Roman"/>
          <w:b/>
          <w:bCs/>
          <w:i/>
          <w:iCs/>
          <w:sz w:val="24"/>
          <w:szCs w:val="24"/>
          <w:lang w:eastAsia="ar-SA"/>
        </w:rPr>
        <w:t xml:space="preserve">«не допускается» </w:t>
      </w:r>
      <w:r w:rsidRPr="00B13564">
        <w:rPr>
          <w:rFonts w:ascii="Times New Roman" w:eastAsia="Times New Roman" w:hAnsi="Times New Roman" w:cs="Times New Roman"/>
          <w:sz w:val="24"/>
          <w:szCs w:val="24"/>
          <w:lang w:eastAsia="ar-SA"/>
        </w:rPr>
        <w:t>– участник закупки должен предоставить конкретный показатель соответствующий заявленному заказчиком, без сопровождения слов «допускается» в сопровождении слова «исключено».</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b/>
          <w:i/>
          <w:sz w:val="24"/>
          <w:szCs w:val="24"/>
          <w:lang w:eastAsia="ar-SA"/>
        </w:rPr>
      </w:pPr>
      <w:r w:rsidRPr="00B13564">
        <w:rPr>
          <w:rFonts w:ascii="Times New Roman" w:eastAsia="Times New Roman" w:hAnsi="Times New Roman" w:cs="Times New Roman"/>
          <w:b/>
          <w:i/>
          <w:sz w:val="24"/>
          <w:szCs w:val="24"/>
          <w:lang w:eastAsia="ar-SA"/>
        </w:rPr>
        <w:t>«свыше»</w:t>
      </w:r>
      <w:r w:rsidRPr="00B13564">
        <w:rPr>
          <w:rFonts w:ascii="Times New Roman" w:eastAsia="Times New Roman" w:hAnsi="Times New Roman" w:cs="Times New Roman"/>
          <w:sz w:val="24"/>
          <w:szCs w:val="24"/>
          <w:lang w:eastAsia="ar-SA"/>
        </w:rPr>
        <w:t xml:space="preserve"> – участник закупки должен предоставить конкретный показатель имеющий значение выше заявленного заказчиком, без сопровождения слов «</w:t>
      </w:r>
      <w:r w:rsidRPr="00B13564">
        <w:rPr>
          <w:rFonts w:ascii="Times New Roman" w:eastAsia="Times New Roman" w:hAnsi="Times New Roman" w:cs="Times New Roman"/>
          <w:b/>
          <w:i/>
          <w:sz w:val="24"/>
          <w:szCs w:val="24"/>
          <w:lang w:eastAsia="ar-SA"/>
        </w:rPr>
        <w:t>свыше</w:t>
      </w:r>
      <w:r w:rsidRPr="00B13564">
        <w:rPr>
          <w:rFonts w:ascii="Times New Roman" w:eastAsia="Times New Roman" w:hAnsi="Times New Roman" w:cs="Times New Roman"/>
          <w:sz w:val="24"/>
          <w:szCs w:val="24"/>
          <w:lang w:eastAsia="ar-SA"/>
        </w:rPr>
        <w:t>»;</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b/>
          <w:i/>
          <w:sz w:val="24"/>
          <w:szCs w:val="24"/>
          <w:lang w:eastAsia="ar-SA"/>
        </w:rPr>
      </w:pPr>
      <w:r w:rsidRPr="00B13564">
        <w:rPr>
          <w:rFonts w:ascii="Times New Roman" w:eastAsia="Times New Roman" w:hAnsi="Times New Roman" w:cs="Times New Roman"/>
          <w:b/>
          <w:i/>
          <w:sz w:val="24"/>
          <w:szCs w:val="24"/>
          <w:lang w:eastAsia="ar-SA"/>
        </w:rPr>
        <w:t>«от»</w:t>
      </w:r>
      <w:r w:rsidRPr="00B13564">
        <w:rPr>
          <w:rFonts w:ascii="Times New Roman" w:eastAsia="Times New Roman" w:hAnsi="Times New Roman" w:cs="Times New Roman"/>
          <w:sz w:val="24"/>
          <w:szCs w:val="24"/>
          <w:lang w:eastAsia="ar-SA"/>
        </w:rPr>
        <w:t xml:space="preserve"> – участник закупки должен предоставить конкретный показатель имеющий значение больше заявленного заказчиком, без сопровождения слов «</w:t>
      </w:r>
      <w:r w:rsidRPr="00B13564">
        <w:rPr>
          <w:rFonts w:ascii="Times New Roman" w:eastAsia="Times New Roman" w:hAnsi="Times New Roman" w:cs="Times New Roman"/>
          <w:b/>
          <w:i/>
          <w:sz w:val="24"/>
          <w:szCs w:val="24"/>
          <w:lang w:eastAsia="ar-SA"/>
        </w:rPr>
        <w:t>от</w:t>
      </w:r>
      <w:r w:rsidRPr="00B13564">
        <w:rPr>
          <w:rFonts w:ascii="Times New Roman" w:eastAsia="Times New Roman" w:hAnsi="Times New Roman" w:cs="Times New Roman"/>
          <w:sz w:val="24"/>
          <w:szCs w:val="24"/>
          <w:lang w:eastAsia="ar-SA"/>
        </w:rPr>
        <w:t xml:space="preserve">», за исключением случаев, если значение показателя сопровождается словами </w:t>
      </w:r>
      <w:r w:rsidRPr="00B13564">
        <w:rPr>
          <w:rFonts w:ascii="Times New Roman" w:eastAsia="Times New Roman" w:hAnsi="Times New Roman" w:cs="Times New Roman"/>
          <w:b/>
          <w:i/>
          <w:sz w:val="24"/>
          <w:szCs w:val="24"/>
          <w:lang w:eastAsia="ar-SA"/>
        </w:rPr>
        <w:t xml:space="preserve">«в диапазоне», «в диапазоне значений», «в диапазоне показателей», «в пределах», «в пределах диапазона значений», «в пределах  диапазона показателей» «диапазон», «диапазон значений», «диапазон показателей», «включительно». </w:t>
      </w:r>
      <w:r w:rsidRPr="00B13564">
        <w:rPr>
          <w:rFonts w:ascii="Times New Roman" w:eastAsia="Times New Roman" w:hAnsi="Times New Roman" w:cs="Times New Roman"/>
          <w:sz w:val="24"/>
          <w:szCs w:val="24"/>
          <w:lang w:eastAsia="ar-SA"/>
        </w:rPr>
        <w:t>В этом случае участник должен предоставить конкретный показатель, имеющий значение равное нижней границе указанного заказчиком диапазона, с сопровождением слова  «</w:t>
      </w:r>
      <w:r w:rsidRPr="00B13564">
        <w:rPr>
          <w:rFonts w:ascii="Times New Roman" w:eastAsia="Times New Roman" w:hAnsi="Times New Roman" w:cs="Times New Roman"/>
          <w:b/>
          <w:i/>
          <w:sz w:val="24"/>
          <w:szCs w:val="24"/>
          <w:lang w:eastAsia="ar-SA"/>
        </w:rPr>
        <w:t>от</w:t>
      </w:r>
      <w:r w:rsidRPr="00B13564">
        <w:rPr>
          <w:rFonts w:ascii="Times New Roman" w:eastAsia="Times New Roman" w:hAnsi="Times New Roman" w:cs="Times New Roman"/>
          <w:sz w:val="24"/>
          <w:szCs w:val="24"/>
          <w:lang w:eastAsia="ar-SA"/>
        </w:rPr>
        <w:t xml:space="preserve">» и (или) с сопровождением слова </w:t>
      </w:r>
      <w:r w:rsidRPr="00B13564">
        <w:rPr>
          <w:rFonts w:ascii="Times New Roman" w:eastAsia="Times New Roman" w:hAnsi="Times New Roman" w:cs="Times New Roman"/>
          <w:b/>
          <w:i/>
          <w:sz w:val="24"/>
          <w:szCs w:val="24"/>
          <w:lang w:eastAsia="ar-SA"/>
        </w:rPr>
        <w:t>«включительно»</w:t>
      </w:r>
      <w:r w:rsidRPr="00B13564">
        <w:rPr>
          <w:rFonts w:ascii="Times New Roman" w:eastAsia="Times New Roman" w:hAnsi="Times New Roman" w:cs="Times New Roman"/>
          <w:sz w:val="24"/>
          <w:szCs w:val="24"/>
          <w:lang w:eastAsia="ar-SA"/>
        </w:rPr>
        <w:t>;</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B13564">
        <w:rPr>
          <w:rFonts w:ascii="Times New Roman" w:eastAsia="Times New Roman" w:hAnsi="Times New Roman" w:cs="Times New Roman"/>
          <w:b/>
          <w:i/>
          <w:sz w:val="24"/>
          <w:szCs w:val="24"/>
          <w:lang w:eastAsia="ar-SA"/>
        </w:rPr>
        <w:t>«до»</w:t>
      </w:r>
      <w:r w:rsidRPr="00B13564">
        <w:rPr>
          <w:rFonts w:ascii="Times New Roman" w:eastAsia="Times New Roman" w:hAnsi="Times New Roman" w:cs="Times New Roman"/>
          <w:sz w:val="24"/>
          <w:szCs w:val="24"/>
          <w:lang w:eastAsia="ar-SA"/>
        </w:rPr>
        <w:t xml:space="preserve"> – участник закупки должен предоставить конкретный показатель, имеющий значение меньше заявленного заказчиком, без сопровождения слов «</w:t>
      </w:r>
      <w:r w:rsidRPr="00B13564">
        <w:rPr>
          <w:rFonts w:ascii="Times New Roman" w:eastAsia="Times New Roman" w:hAnsi="Times New Roman" w:cs="Times New Roman"/>
          <w:b/>
          <w:i/>
          <w:sz w:val="24"/>
          <w:szCs w:val="24"/>
          <w:lang w:eastAsia="ar-SA"/>
        </w:rPr>
        <w:t>до</w:t>
      </w:r>
      <w:r w:rsidRPr="00B13564">
        <w:rPr>
          <w:rFonts w:ascii="Times New Roman" w:eastAsia="Times New Roman" w:hAnsi="Times New Roman" w:cs="Times New Roman"/>
          <w:sz w:val="24"/>
          <w:szCs w:val="24"/>
          <w:lang w:eastAsia="ar-SA"/>
        </w:rPr>
        <w:t xml:space="preserve">»,  за исключением случаев, если значение показателя сопровождается словами </w:t>
      </w:r>
      <w:r w:rsidRPr="00B13564">
        <w:rPr>
          <w:rFonts w:ascii="Times New Roman" w:eastAsia="Times New Roman" w:hAnsi="Times New Roman" w:cs="Times New Roman"/>
          <w:b/>
          <w:i/>
          <w:sz w:val="24"/>
          <w:szCs w:val="24"/>
          <w:lang w:eastAsia="ar-SA"/>
        </w:rPr>
        <w:t>«в диапазоне», «в диапазоне значений», «в диапазоне показателей», «в пределах», «в пределах диапазона значений», «в пределах  диапазона показателей» «диапазон», «диапазон значений», « диапазон показателей», «включительно».</w:t>
      </w:r>
      <w:proofErr w:type="gramEnd"/>
      <w:r w:rsidRPr="00B13564">
        <w:rPr>
          <w:rFonts w:ascii="Times New Roman" w:eastAsia="Times New Roman" w:hAnsi="Times New Roman" w:cs="Times New Roman"/>
          <w:b/>
          <w:i/>
          <w:sz w:val="24"/>
          <w:szCs w:val="24"/>
          <w:lang w:eastAsia="ar-SA"/>
        </w:rPr>
        <w:t xml:space="preserve"> </w:t>
      </w:r>
      <w:r w:rsidRPr="00B13564">
        <w:rPr>
          <w:rFonts w:ascii="Times New Roman" w:eastAsia="Times New Roman" w:hAnsi="Times New Roman" w:cs="Times New Roman"/>
          <w:sz w:val="24"/>
          <w:szCs w:val="24"/>
          <w:lang w:eastAsia="ar-SA"/>
        </w:rPr>
        <w:t>В этом случае участник должен предоставить конкретный показатель имеющий значение равное верхней границе указанного заказчиком диапазона с сопровождением слова  «</w:t>
      </w:r>
      <w:r w:rsidRPr="00B13564">
        <w:rPr>
          <w:rFonts w:ascii="Times New Roman" w:eastAsia="Times New Roman" w:hAnsi="Times New Roman" w:cs="Times New Roman"/>
          <w:b/>
          <w:i/>
          <w:sz w:val="24"/>
          <w:szCs w:val="24"/>
          <w:lang w:eastAsia="ar-SA"/>
        </w:rPr>
        <w:t>до</w:t>
      </w:r>
      <w:r w:rsidRPr="00B13564">
        <w:rPr>
          <w:rFonts w:ascii="Times New Roman" w:eastAsia="Times New Roman" w:hAnsi="Times New Roman" w:cs="Times New Roman"/>
          <w:sz w:val="24"/>
          <w:szCs w:val="24"/>
          <w:lang w:eastAsia="ar-SA"/>
        </w:rPr>
        <w:t xml:space="preserve">»  </w:t>
      </w:r>
      <w:proofErr w:type="gramStart"/>
      <w:r w:rsidRPr="00B13564">
        <w:rPr>
          <w:rFonts w:ascii="Times New Roman" w:eastAsia="Times New Roman" w:hAnsi="Times New Roman" w:cs="Times New Roman"/>
          <w:sz w:val="24"/>
          <w:szCs w:val="24"/>
          <w:lang w:eastAsia="ar-SA"/>
        </w:rPr>
        <w:t>и(</w:t>
      </w:r>
      <w:proofErr w:type="gramEnd"/>
      <w:r w:rsidRPr="00B13564">
        <w:rPr>
          <w:rFonts w:ascii="Times New Roman" w:eastAsia="Times New Roman" w:hAnsi="Times New Roman" w:cs="Times New Roman"/>
          <w:sz w:val="24"/>
          <w:szCs w:val="24"/>
          <w:lang w:eastAsia="ar-SA"/>
        </w:rPr>
        <w:t xml:space="preserve">или) с сопровождением слова </w:t>
      </w:r>
      <w:r w:rsidRPr="00B13564">
        <w:rPr>
          <w:rFonts w:ascii="Times New Roman" w:eastAsia="Times New Roman" w:hAnsi="Times New Roman" w:cs="Times New Roman"/>
          <w:b/>
          <w:i/>
          <w:sz w:val="24"/>
          <w:szCs w:val="24"/>
          <w:lang w:eastAsia="ar-SA"/>
        </w:rPr>
        <w:t>«включительно».</w:t>
      </w:r>
    </w:p>
    <w:p w:rsidR="00C83A49" w:rsidRPr="00B13564" w:rsidRDefault="00C83A49" w:rsidP="00C83A49">
      <w:pPr>
        <w:widowControl w:val="0"/>
        <w:suppressAutoHyphens/>
        <w:autoSpaceDE w:val="0"/>
        <w:spacing w:after="0" w:line="240" w:lineRule="auto"/>
        <w:ind w:firstLine="709"/>
        <w:jc w:val="both"/>
        <w:rPr>
          <w:rFonts w:ascii="Times New Roman" w:eastAsia="Times New Roman" w:hAnsi="Times New Roman" w:cs="Times New Roman"/>
          <w:b/>
          <w:i/>
          <w:sz w:val="24"/>
          <w:szCs w:val="24"/>
          <w:lang w:eastAsia="ar-SA"/>
        </w:rPr>
      </w:pPr>
      <w:r w:rsidRPr="00B13564">
        <w:rPr>
          <w:rFonts w:ascii="Times New Roman" w:eastAsia="Times New Roman" w:hAnsi="Times New Roman" w:cs="Times New Roman"/>
          <w:sz w:val="24"/>
          <w:szCs w:val="24"/>
          <w:lang w:eastAsia="ar-SA"/>
        </w:rPr>
        <w:t>При формировании заявки, при наличии в технической части документации показателей, сопровождающихся знаками:</w:t>
      </w:r>
    </w:p>
    <w:p w:rsidR="00C83A49" w:rsidRPr="00B13564" w:rsidRDefault="00C83A49" w:rsidP="00C83A49">
      <w:pPr>
        <w:widowControl w:val="0"/>
        <w:suppressAutoHyphens/>
        <w:autoSpaceDE w:val="0"/>
        <w:spacing w:after="0" w:line="240" w:lineRule="auto"/>
        <w:ind w:firstLine="709"/>
        <w:jc w:val="both"/>
        <w:rPr>
          <w:rFonts w:ascii="Times New Roman" w:eastAsia="Times New Roman" w:hAnsi="Times New Roman" w:cs="Times New Roman"/>
          <w:b/>
          <w:i/>
          <w:sz w:val="24"/>
          <w:szCs w:val="24"/>
          <w:lang w:eastAsia="ar-SA"/>
        </w:rPr>
      </w:pPr>
      <w:r w:rsidRPr="00B13564">
        <w:rPr>
          <w:rFonts w:ascii="Times New Roman" w:eastAsia="Times New Roman" w:hAnsi="Times New Roman" w:cs="Times New Roman"/>
          <w:b/>
          <w:i/>
          <w:sz w:val="24"/>
          <w:szCs w:val="24"/>
          <w:lang w:eastAsia="ar-SA"/>
        </w:rPr>
        <w:t>«запятая»</w:t>
      </w:r>
      <w:r w:rsidRPr="00B13564">
        <w:rPr>
          <w:rFonts w:ascii="Times New Roman" w:eastAsia="Times New Roman" w:hAnsi="Times New Roman" w:cs="Times New Roman"/>
          <w:sz w:val="24"/>
          <w:szCs w:val="24"/>
          <w:lang w:eastAsia="ar-SA"/>
        </w:rPr>
        <w:t xml:space="preserve"> – участник закупки должен предоставить все показатели, перечисленные через знак запятая;</w:t>
      </w:r>
    </w:p>
    <w:p w:rsidR="00C83A49" w:rsidRPr="00B13564" w:rsidRDefault="00C83A49" w:rsidP="00C83A4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13564">
        <w:rPr>
          <w:rFonts w:ascii="Times New Roman" w:eastAsia="Times New Roman" w:hAnsi="Times New Roman" w:cs="Times New Roman"/>
          <w:b/>
          <w:i/>
          <w:sz w:val="24"/>
          <w:szCs w:val="24"/>
          <w:lang w:eastAsia="ar-SA"/>
        </w:rPr>
        <w:t>«точка с запятой»</w:t>
      </w:r>
      <w:r w:rsidRPr="00B13564">
        <w:rPr>
          <w:rFonts w:ascii="Times New Roman" w:eastAsia="Times New Roman" w:hAnsi="Times New Roman" w:cs="Times New Roman"/>
          <w:sz w:val="24"/>
          <w:szCs w:val="24"/>
          <w:lang w:eastAsia="ar-SA"/>
        </w:rPr>
        <w:t xml:space="preserve"> – участник закупки применяет данный знак в соответствии с правилами пунктуации русского языка. Если знак </w:t>
      </w:r>
      <w:r w:rsidRPr="00B13564">
        <w:rPr>
          <w:rFonts w:ascii="Times New Roman" w:eastAsia="Times New Roman" w:hAnsi="Times New Roman" w:cs="Times New Roman"/>
          <w:b/>
          <w:i/>
          <w:sz w:val="24"/>
          <w:szCs w:val="24"/>
          <w:lang w:eastAsia="ar-SA"/>
        </w:rPr>
        <w:t xml:space="preserve">«точка с запятой» </w:t>
      </w:r>
      <w:r w:rsidRPr="00B13564">
        <w:rPr>
          <w:rFonts w:ascii="Times New Roman" w:eastAsia="Times New Roman" w:hAnsi="Times New Roman" w:cs="Times New Roman"/>
          <w:sz w:val="24"/>
          <w:szCs w:val="24"/>
          <w:lang w:eastAsia="ar-SA"/>
        </w:rPr>
        <w:t>используется для разделения взаимоисключающих показателей, то участник закупки</w:t>
      </w:r>
      <w:r w:rsidRPr="00B13564">
        <w:rPr>
          <w:rFonts w:ascii="Times New Roman" w:eastAsia="Times New Roman" w:hAnsi="Times New Roman" w:cs="Times New Roman"/>
          <w:sz w:val="20"/>
          <w:szCs w:val="20"/>
          <w:lang w:eastAsia="zh-CN"/>
        </w:rPr>
        <w:t xml:space="preserve"> </w:t>
      </w:r>
      <w:r w:rsidRPr="00B13564">
        <w:rPr>
          <w:rFonts w:ascii="Times New Roman" w:eastAsia="Times New Roman" w:hAnsi="Times New Roman" w:cs="Times New Roman"/>
          <w:sz w:val="24"/>
          <w:szCs w:val="24"/>
          <w:lang w:eastAsia="ar-SA"/>
        </w:rPr>
        <w:t xml:space="preserve">должен предоставить конкретный (один) показатель из показателей, перечисленных через знак </w:t>
      </w:r>
      <w:r w:rsidRPr="00B13564">
        <w:rPr>
          <w:rFonts w:ascii="Times New Roman" w:eastAsia="Times New Roman" w:hAnsi="Times New Roman" w:cs="Times New Roman"/>
          <w:b/>
          <w:i/>
          <w:sz w:val="24"/>
          <w:szCs w:val="24"/>
          <w:lang w:eastAsia="ar-SA"/>
        </w:rPr>
        <w:t>«точка с запятой»</w:t>
      </w:r>
      <w:r w:rsidRPr="00B13564">
        <w:rPr>
          <w:rFonts w:ascii="Times New Roman" w:eastAsia="Times New Roman" w:hAnsi="Times New Roman" w:cs="Times New Roman"/>
          <w:sz w:val="24"/>
          <w:szCs w:val="24"/>
          <w:lang w:eastAsia="ar-SA"/>
        </w:rPr>
        <w:t>;</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b/>
          <w:i/>
          <w:sz w:val="24"/>
          <w:szCs w:val="24"/>
          <w:lang w:eastAsia="ar-SA"/>
        </w:rPr>
      </w:pPr>
      <w:r w:rsidRPr="00B13564">
        <w:rPr>
          <w:rFonts w:ascii="Times New Roman" w:eastAsia="Times New Roman" w:hAnsi="Times New Roman" w:cs="Times New Roman"/>
          <w:b/>
          <w:i/>
          <w:sz w:val="24"/>
          <w:szCs w:val="24"/>
          <w:lang w:eastAsia="ar-SA"/>
        </w:rPr>
        <w:t>«и»</w:t>
      </w:r>
      <w:r w:rsidRPr="00B13564">
        <w:rPr>
          <w:rFonts w:ascii="Times New Roman" w:eastAsia="Times New Roman" w:hAnsi="Times New Roman" w:cs="Times New Roman"/>
          <w:sz w:val="24"/>
          <w:szCs w:val="24"/>
          <w:lang w:eastAsia="ar-SA"/>
        </w:rPr>
        <w:t xml:space="preserve"> – участник закупки должен предоставить все показатели, перечисленные через союз «и»;</w:t>
      </w:r>
    </w:p>
    <w:p w:rsidR="00C83A49" w:rsidRPr="00B13564" w:rsidRDefault="00C83A49" w:rsidP="00C83A49">
      <w:pPr>
        <w:widowControl w:val="0"/>
        <w:suppressAutoHyphens/>
        <w:autoSpaceDE w:val="0"/>
        <w:spacing w:after="0" w:line="240" w:lineRule="auto"/>
        <w:ind w:firstLine="709"/>
        <w:jc w:val="both"/>
        <w:rPr>
          <w:rFonts w:ascii="Times New Roman" w:eastAsia="Times New Roman" w:hAnsi="Times New Roman" w:cs="Times New Roman"/>
          <w:b/>
          <w:i/>
          <w:sz w:val="24"/>
          <w:szCs w:val="24"/>
          <w:lang w:eastAsia="ar-SA"/>
        </w:rPr>
      </w:pPr>
      <w:r w:rsidRPr="00B13564">
        <w:rPr>
          <w:rFonts w:ascii="Times New Roman" w:eastAsia="Times New Roman" w:hAnsi="Times New Roman" w:cs="Times New Roman"/>
          <w:b/>
          <w:i/>
          <w:sz w:val="24"/>
          <w:szCs w:val="24"/>
          <w:lang w:eastAsia="ar-SA"/>
        </w:rPr>
        <w:t>«или»</w:t>
      </w:r>
      <w:r w:rsidRPr="00B13564">
        <w:rPr>
          <w:rFonts w:ascii="Times New Roman" w:eastAsia="Times New Roman" w:hAnsi="Times New Roman" w:cs="Times New Roman"/>
          <w:b/>
          <w:bCs/>
          <w:i/>
          <w:sz w:val="24"/>
          <w:szCs w:val="24"/>
          <w:lang w:eastAsia="ar-SA"/>
        </w:rPr>
        <w:t xml:space="preserve"> </w:t>
      </w:r>
      <w:r w:rsidRPr="00B13564">
        <w:rPr>
          <w:rFonts w:ascii="Times New Roman" w:eastAsia="Times New Roman" w:hAnsi="Times New Roman" w:cs="Times New Roman"/>
          <w:sz w:val="24"/>
          <w:szCs w:val="24"/>
          <w:lang w:eastAsia="ar-SA"/>
        </w:rPr>
        <w:t>– участник закупки должен предоставить конкретный (один) показатель из показателей, перечисленных через союз «или»;</w:t>
      </w:r>
    </w:p>
    <w:p w:rsidR="00C83A49" w:rsidRPr="00B13564" w:rsidRDefault="00C83A49" w:rsidP="00C83A49">
      <w:pPr>
        <w:widowControl w:val="0"/>
        <w:suppressAutoHyphens/>
        <w:autoSpaceDE w:val="0"/>
        <w:spacing w:after="0" w:line="240" w:lineRule="auto"/>
        <w:ind w:firstLine="709"/>
        <w:jc w:val="both"/>
        <w:rPr>
          <w:rFonts w:ascii="Times New Roman" w:eastAsia="Times New Roman" w:hAnsi="Times New Roman" w:cs="Times New Roman"/>
          <w:b/>
          <w:i/>
          <w:sz w:val="24"/>
          <w:szCs w:val="24"/>
          <w:lang w:eastAsia="ar-SA"/>
        </w:rPr>
      </w:pPr>
      <w:proofErr w:type="gramStart"/>
      <w:r w:rsidRPr="00B13564">
        <w:rPr>
          <w:rFonts w:ascii="Times New Roman" w:eastAsia="Times New Roman" w:hAnsi="Times New Roman" w:cs="Times New Roman"/>
          <w:b/>
          <w:i/>
          <w:sz w:val="24"/>
          <w:szCs w:val="24"/>
          <w:lang w:eastAsia="ar-SA"/>
        </w:rPr>
        <w:t>«и (или)»</w:t>
      </w:r>
      <w:r w:rsidRPr="00B13564">
        <w:rPr>
          <w:rFonts w:ascii="Times New Roman" w:eastAsia="Times New Roman" w:hAnsi="Times New Roman" w:cs="Times New Roman"/>
          <w:sz w:val="24"/>
          <w:szCs w:val="24"/>
          <w:lang w:eastAsia="ar-SA"/>
        </w:rPr>
        <w:t xml:space="preserve"> – участник закупки может предоставить все показатели из показателей, перечисленных через союз «и (или)», так же может предоставить конкретный (один) показатель из показателей, перечисленных через союз «и (или)»;</w:t>
      </w:r>
      <w:proofErr w:type="gramEnd"/>
    </w:p>
    <w:p w:rsidR="00C83A49" w:rsidRPr="00B13564" w:rsidRDefault="00C83A49" w:rsidP="00C83A49">
      <w:pPr>
        <w:widowControl w:val="0"/>
        <w:suppressAutoHyphens/>
        <w:autoSpaceDE w:val="0"/>
        <w:spacing w:after="0" w:line="240" w:lineRule="auto"/>
        <w:ind w:firstLine="709"/>
        <w:jc w:val="both"/>
        <w:rPr>
          <w:rFonts w:ascii="Times New Roman" w:eastAsia="Times New Roman" w:hAnsi="Times New Roman" w:cs="Times New Roman"/>
          <w:b/>
          <w:bCs/>
          <w:i/>
          <w:iCs/>
          <w:sz w:val="24"/>
          <w:szCs w:val="24"/>
          <w:lang w:eastAsia="ar-SA"/>
        </w:rPr>
      </w:pPr>
      <w:r w:rsidRPr="00B13564">
        <w:rPr>
          <w:rFonts w:ascii="Times New Roman" w:eastAsia="Times New Roman" w:hAnsi="Times New Roman" w:cs="Times New Roman"/>
          <w:b/>
          <w:i/>
          <w:sz w:val="24"/>
          <w:szCs w:val="24"/>
          <w:lang w:eastAsia="ar-SA"/>
        </w:rPr>
        <w:t>«либо»</w:t>
      </w:r>
      <w:r w:rsidRPr="00B13564">
        <w:rPr>
          <w:rFonts w:ascii="Times New Roman" w:eastAsia="Times New Roman" w:hAnsi="Times New Roman" w:cs="Times New Roman"/>
          <w:sz w:val="24"/>
          <w:szCs w:val="24"/>
          <w:lang w:eastAsia="ar-SA"/>
        </w:rPr>
        <w:t xml:space="preserve"> – участник закупки должен предоставить конкретный (один) показатель из показателей, перечисленных через союз «либо»;</w:t>
      </w:r>
    </w:p>
    <w:p w:rsidR="00C83A49" w:rsidRPr="00B13564" w:rsidRDefault="00C83A49" w:rsidP="00C83A4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13564">
        <w:rPr>
          <w:rFonts w:ascii="Times New Roman" w:eastAsia="Times New Roman" w:hAnsi="Times New Roman" w:cs="Times New Roman"/>
          <w:b/>
          <w:bCs/>
          <w:sz w:val="24"/>
          <w:szCs w:val="24"/>
          <w:lang w:eastAsia="ar-SA"/>
        </w:rPr>
        <w:t>«±»</w:t>
      </w:r>
      <w:r w:rsidRPr="00B13564">
        <w:rPr>
          <w:rFonts w:ascii="Times New Roman" w:eastAsia="Times New Roman" w:hAnsi="Times New Roman" w:cs="Times New Roman"/>
          <w:sz w:val="24"/>
          <w:szCs w:val="24"/>
          <w:lang w:eastAsia="ar-SA"/>
        </w:rPr>
        <w:t xml:space="preserve"> – участник закупки должен предоставить конкретный показатель без  сопровождения знака «±», за исключением случаев, когда знаком </w:t>
      </w:r>
      <w:r w:rsidRPr="00B13564">
        <w:rPr>
          <w:rFonts w:ascii="Times New Roman" w:eastAsia="Times New Roman" w:hAnsi="Times New Roman" w:cs="Times New Roman"/>
          <w:b/>
          <w:sz w:val="24"/>
          <w:szCs w:val="24"/>
          <w:lang w:eastAsia="ar-SA"/>
        </w:rPr>
        <w:t>«±»</w:t>
      </w:r>
      <w:r w:rsidRPr="00B13564">
        <w:rPr>
          <w:rFonts w:ascii="Times New Roman" w:eastAsia="Times New Roman" w:hAnsi="Times New Roman" w:cs="Times New Roman"/>
          <w:sz w:val="24"/>
          <w:szCs w:val="24"/>
          <w:lang w:eastAsia="ar-SA"/>
        </w:rPr>
        <w:t xml:space="preserve"> сопровождаются показатели значений погрешности (точности). В этом случае конкретное значение </w:t>
      </w:r>
      <w:r w:rsidRPr="00B13564">
        <w:rPr>
          <w:rFonts w:ascii="Times New Roman" w:eastAsia="Times New Roman" w:hAnsi="Times New Roman" w:cs="Times New Roman"/>
          <w:sz w:val="24"/>
          <w:szCs w:val="24"/>
          <w:lang w:eastAsia="ar-SA"/>
        </w:rPr>
        <w:lastRenderedPageBreak/>
        <w:t>показателя указывается участником в заявке в сопровождении знака «±»;</w:t>
      </w:r>
    </w:p>
    <w:p w:rsidR="00C83A49" w:rsidRPr="00B13564" w:rsidRDefault="00C83A49" w:rsidP="00C83A4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13564">
        <w:rPr>
          <w:rFonts w:ascii="Times New Roman" w:eastAsia="Times New Roman" w:hAnsi="Times New Roman" w:cs="Times New Roman"/>
          <w:b/>
          <w:sz w:val="24"/>
          <w:szCs w:val="24"/>
          <w:lang w:eastAsia="ar-SA"/>
        </w:rPr>
        <w:t xml:space="preserve">«/» – </w:t>
      </w:r>
      <w:r w:rsidRPr="00B13564">
        <w:rPr>
          <w:rFonts w:ascii="Times New Roman" w:eastAsia="Times New Roman" w:hAnsi="Times New Roman" w:cs="Times New Roman"/>
          <w:sz w:val="24"/>
          <w:szCs w:val="24"/>
          <w:lang w:eastAsia="ar-SA"/>
        </w:rPr>
        <w:t>участник закупки должен предоставить конкретный (один) показатель из показателей, перечисленных через знак «/».</w:t>
      </w:r>
    </w:p>
    <w:p w:rsidR="00C83A49" w:rsidRPr="00B13564" w:rsidRDefault="00C83A49" w:rsidP="00C83A49">
      <w:pPr>
        <w:widowControl w:val="0"/>
        <w:suppressAutoHyphens/>
        <w:autoSpaceDE w:val="0"/>
        <w:spacing w:after="0" w:line="240" w:lineRule="auto"/>
        <w:ind w:firstLine="709"/>
        <w:jc w:val="both"/>
        <w:rPr>
          <w:rFonts w:ascii="Arial" w:eastAsia="Times New Roman" w:hAnsi="Arial" w:cs="Arial"/>
          <w:sz w:val="24"/>
          <w:szCs w:val="24"/>
          <w:lang w:eastAsia="ar-SA"/>
        </w:rPr>
      </w:pPr>
      <w:r w:rsidRPr="00B13564">
        <w:rPr>
          <w:rFonts w:ascii="Times New Roman" w:eastAsia="Times New Roman" w:hAnsi="Times New Roman" w:cs="Times New Roman"/>
          <w:sz w:val="24"/>
          <w:szCs w:val="24"/>
          <w:lang w:eastAsia="ar-SA"/>
        </w:rPr>
        <w:t>При формировании заявки, при наличии в технической части документации указаний на диапазон показателей, следует принимать нижеследующие правила:</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sz w:val="24"/>
          <w:szCs w:val="24"/>
          <w:lang w:eastAsia="ar-SA"/>
        </w:rPr>
      </w:pPr>
      <w:r w:rsidRPr="00B13564">
        <w:rPr>
          <w:rFonts w:ascii="Times New Roman" w:eastAsia="Times New Roman" w:hAnsi="Times New Roman" w:cs="Times New Roman"/>
          <w:sz w:val="24"/>
          <w:szCs w:val="24"/>
          <w:lang w:eastAsia="ar-SA"/>
        </w:rPr>
        <w:t>в случае</w:t>
      </w:r>
      <w:proofErr w:type="gramStart"/>
      <w:r w:rsidRPr="00B13564">
        <w:rPr>
          <w:rFonts w:ascii="Times New Roman" w:eastAsia="Times New Roman" w:hAnsi="Times New Roman" w:cs="Times New Roman"/>
          <w:sz w:val="24"/>
          <w:szCs w:val="24"/>
          <w:lang w:eastAsia="ar-SA"/>
        </w:rPr>
        <w:t>,</w:t>
      </w:r>
      <w:proofErr w:type="gramEnd"/>
      <w:r w:rsidRPr="00B13564">
        <w:rPr>
          <w:rFonts w:ascii="Times New Roman" w:eastAsia="Times New Roman" w:hAnsi="Times New Roman" w:cs="Times New Roman"/>
          <w:sz w:val="24"/>
          <w:szCs w:val="24"/>
          <w:lang w:eastAsia="ar-SA"/>
        </w:rPr>
        <w:t xml:space="preserve"> если  диапазон показателей сопровождаются словами </w:t>
      </w:r>
      <w:r w:rsidRPr="00B13564">
        <w:rPr>
          <w:rFonts w:ascii="Times New Roman" w:eastAsia="Times New Roman" w:hAnsi="Times New Roman" w:cs="Times New Roman"/>
          <w:b/>
          <w:i/>
          <w:sz w:val="24"/>
          <w:szCs w:val="24"/>
          <w:lang w:eastAsia="ar-SA"/>
        </w:rPr>
        <w:t xml:space="preserve">«от» и «до» – </w:t>
      </w:r>
      <w:r w:rsidRPr="00B13564">
        <w:rPr>
          <w:rFonts w:ascii="Times New Roman" w:eastAsia="Times New Roman" w:hAnsi="Times New Roman" w:cs="Times New Roman"/>
          <w:sz w:val="24"/>
          <w:szCs w:val="24"/>
          <w:lang w:eastAsia="ar-SA"/>
        </w:rPr>
        <w:t>участник закупки должен предоставить конкретные показатели данного диапазона, включая крайние значения диапазона показателей;</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sz w:val="24"/>
          <w:szCs w:val="24"/>
          <w:lang w:eastAsia="ar-SA"/>
        </w:rPr>
      </w:pPr>
      <w:r w:rsidRPr="00B13564">
        <w:rPr>
          <w:rFonts w:ascii="Times New Roman" w:eastAsia="Times New Roman" w:hAnsi="Times New Roman" w:cs="Times New Roman"/>
          <w:sz w:val="24"/>
          <w:szCs w:val="24"/>
          <w:lang w:eastAsia="ar-SA"/>
        </w:rPr>
        <w:t>в случае</w:t>
      </w:r>
      <w:proofErr w:type="gramStart"/>
      <w:r w:rsidRPr="00B13564">
        <w:rPr>
          <w:rFonts w:ascii="Times New Roman" w:eastAsia="Times New Roman" w:hAnsi="Times New Roman" w:cs="Times New Roman"/>
          <w:sz w:val="24"/>
          <w:szCs w:val="24"/>
          <w:lang w:eastAsia="ar-SA"/>
        </w:rPr>
        <w:t>,</w:t>
      </w:r>
      <w:proofErr w:type="gramEnd"/>
      <w:r w:rsidRPr="00B13564">
        <w:rPr>
          <w:rFonts w:ascii="Times New Roman" w:eastAsia="Times New Roman" w:hAnsi="Times New Roman" w:cs="Times New Roman"/>
          <w:sz w:val="24"/>
          <w:szCs w:val="24"/>
          <w:lang w:eastAsia="ar-SA"/>
        </w:rPr>
        <w:t xml:space="preserve"> если показатели или диапазон показателей сопровождаются словами </w:t>
      </w:r>
      <w:r w:rsidRPr="00B13564">
        <w:rPr>
          <w:rFonts w:ascii="Times New Roman" w:eastAsia="Times New Roman" w:hAnsi="Times New Roman" w:cs="Times New Roman"/>
          <w:b/>
          <w:i/>
          <w:sz w:val="24"/>
          <w:szCs w:val="24"/>
          <w:lang w:eastAsia="ar-SA"/>
        </w:rPr>
        <w:t xml:space="preserve">«в диапазоне», «в диапазоне значений», «в диапазоне показателей», «в пределах», «в пределах диапазона значений», «в пределах  диапазона показателей» «диапазон», «диапазон значений», «диапазон показателей» – </w:t>
      </w:r>
      <w:r w:rsidRPr="00B13564">
        <w:rPr>
          <w:rFonts w:ascii="Times New Roman" w:eastAsia="Times New Roman" w:hAnsi="Times New Roman" w:cs="Times New Roman"/>
          <w:sz w:val="24"/>
          <w:szCs w:val="24"/>
          <w:lang w:eastAsia="ar-SA"/>
        </w:rPr>
        <w:t>участник закупки должен предоставить диапазон показателей.</w:t>
      </w:r>
      <w:r w:rsidR="00D67C98" w:rsidRPr="00B13564">
        <w:rPr>
          <w:rFonts w:ascii="Times New Roman" w:eastAsia="Times New Roman" w:hAnsi="Times New Roman" w:cs="Times New Roman"/>
          <w:sz w:val="24"/>
          <w:szCs w:val="24"/>
          <w:lang w:eastAsia="ar-SA"/>
        </w:rPr>
        <w:t xml:space="preserve"> </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sz w:val="24"/>
          <w:szCs w:val="24"/>
          <w:lang w:eastAsia="ar-SA"/>
        </w:rPr>
      </w:pPr>
      <w:r w:rsidRPr="00B13564">
        <w:rPr>
          <w:rFonts w:ascii="Times New Roman" w:eastAsia="Times New Roman" w:hAnsi="Times New Roman" w:cs="Times New Roman"/>
          <w:sz w:val="24"/>
          <w:szCs w:val="24"/>
          <w:lang w:eastAsia="ar-SA"/>
        </w:rPr>
        <w:t>При формировании заявки, при наличии в технической части документации показателей или диапазон показателей, сопровождающихся одновременно несколькими знаками, союзами, словами следует принимать нижеследующие правила:</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sz w:val="24"/>
          <w:szCs w:val="24"/>
          <w:lang w:eastAsia="ar-SA"/>
        </w:rPr>
      </w:pPr>
      <w:r w:rsidRPr="00B13564">
        <w:rPr>
          <w:rFonts w:ascii="Times New Roman" w:eastAsia="Times New Roman" w:hAnsi="Times New Roman" w:cs="Times New Roman"/>
          <w:sz w:val="24"/>
          <w:szCs w:val="24"/>
          <w:lang w:eastAsia="ar-SA"/>
        </w:rPr>
        <w:t>в случае</w:t>
      </w:r>
      <w:proofErr w:type="gramStart"/>
      <w:r w:rsidRPr="00B13564">
        <w:rPr>
          <w:rFonts w:ascii="Times New Roman" w:eastAsia="Times New Roman" w:hAnsi="Times New Roman" w:cs="Times New Roman"/>
          <w:sz w:val="24"/>
          <w:szCs w:val="24"/>
          <w:lang w:eastAsia="ar-SA"/>
        </w:rPr>
        <w:t>,</w:t>
      </w:r>
      <w:proofErr w:type="gramEnd"/>
      <w:r w:rsidRPr="00B13564">
        <w:rPr>
          <w:rFonts w:ascii="Times New Roman" w:eastAsia="Times New Roman" w:hAnsi="Times New Roman" w:cs="Times New Roman"/>
          <w:sz w:val="24"/>
          <w:szCs w:val="24"/>
          <w:lang w:eastAsia="ar-SA"/>
        </w:rPr>
        <w:t xml:space="preserve"> если показатели или диапазон показателей сопровождаются одновременно с использованием слов, знаков союзов </w:t>
      </w:r>
      <w:r w:rsidRPr="00B13564">
        <w:rPr>
          <w:rFonts w:ascii="Times New Roman" w:eastAsia="Times New Roman" w:hAnsi="Times New Roman" w:cs="Times New Roman"/>
          <w:b/>
          <w:i/>
          <w:sz w:val="24"/>
          <w:szCs w:val="24"/>
          <w:lang w:eastAsia="ar-SA"/>
        </w:rPr>
        <w:t xml:space="preserve">«не должен быть менее», «не должен быть &lt;», «не должен быть ниже», «не должен быть уже», «не должен быть хуже», и т.п. </w:t>
      </w:r>
      <w:r w:rsidRPr="00B13564">
        <w:rPr>
          <w:rFonts w:ascii="Times New Roman" w:eastAsia="Times New Roman" w:hAnsi="Times New Roman" w:cs="Times New Roman"/>
          <w:sz w:val="24"/>
          <w:szCs w:val="24"/>
          <w:lang w:eastAsia="ar-SA"/>
        </w:rPr>
        <w:t>– участник закупки должен предоставить конкретный показатель или диапазон показателей, имеющий значение больше или равный заявленного заказчиком, без сопровождения выше перечисленных слов, знаков союзов;</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sz w:val="24"/>
          <w:szCs w:val="24"/>
          <w:lang w:eastAsia="ar-SA"/>
        </w:rPr>
      </w:pPr>
      <w:r w:rsidRPr="00B13564">
        <w:rPr>
          <w:rFonts w:ascii="Times New Roman" w:eastAsia="Times New Roman" w:hAnsi="Times New Roman" w:cs="Times New Roman"/>
          <w:sz w:val="24"/>
          <w:szCs w:val="24"/>
          <w:lang w:eastAsia="ar-SA"/>
        </w:rPr>
        <w:t xml:space="preserve">в случае, если показатели или диапазон показателей сопровождаются одновременно с использованием слов, знаков союзов </w:t>
      </w:r>
      <w:r w:rsidRPr="00B13564">
        <w:rPr>
          <w:rFonts w:ascii="Times New Roman" w:eastAsia="Times New Roman" w:hAnsi="Times New Roman" w:cs="Times New Roman"/>
          <w:b/>
          <w:i/>
          <w:sz w:val="24"/>
          <w:szCs w:val="24"/>
          <w:lang w:eastAsia="ar-SA"/>
        </w:rPr>
        <w:t xml:space="preserve">«не должен быть более», «не должен быть &gt;», «не должен быть выше», «не должен быть шире», «не должен быть лучше»,  «не должен превышать» и т.п. </w:t>
      </w:r>
      <w:r w:rsidRPr="00B13564">
        <w:rPr>
          <w:rFonts w:ascii="Times New Roman" w:eastAsia="Times New Roman" w:hAnsi="Times New Roman" w:cs="Times New Roman"/>
          <w:sz w:val="24"/>
          <w:szCs w:val="24"/>
          <w:lang w:eastAsia="ar-SA"/>
        </w:rPr>
        <w:t xml:space="preserve">– участник закупки должен предоставить конкретный показатель или диапазон </w:t>
      </w:r>
      <w:proofErr w:type="gramStart"/>
      <w:r w:rsidRPr="00B13564">
        <w:rPr>
          <w:rFonts w:ascii="Times New Roman" w:eastAsia="Times New Roman" w:hAnsi="Times New Roman" w:cs="Times New Roman"/>
          <w:sz w:val="24"/>
          <w:szCs w:val="24"/>
          <w:lang w:eastAsia="ar-SA"/>
        </w:rPr>
        <w:t>показателей</w:t>
      </w:r>
      <w:proofErr w:type="gramEnd"/>
      <w:r w:rsidRPr="00B13564">
        <w:rPr>
          <w:rFonts w:ascii="Times New Roman" w:eastAsia="Times New Roman" w:hAnsi="Times New Roman" w:cs="Times New Roman"/>
          <w:sz w:val="24"/>
          <w:szCs w:val="24"/>
          <w:lang w:eastAsia="ar-SA"/>
        </w:rPr>
        <w:t xml:space="preserve"> имеющий значение меньше или равный заявленного заказчиком, без сопровождения выше перечисленных слов, знаков союзов.</w:t>
      </w:r>
    </w:p>
    <w:p w:rsidR="00C83A49" w:rsidRPr="00B13564" w:rsidRDefault="00C83A49" w:rsidP="00C83A49">
      <w:pPr>
        <w:suppressAutoHyphens/>
        <w:spacing w:after="0" w:line="240" w:lineRule="auto"/>
        <w:ind w:firstLine="709"/>
        <w:jc w:val="both"/>
        <w:rPr>
          <w:rFonts w:ascii="Times New Roman" w:eastAsia="Arial-BoldMT" w:hAnsi="Times New Roman" w:cs="Times New Roman"/>
          <w:sz w:val="24"/>
          <w:szCs w:val="24"/>
          <w:lang w:eastAsia="ar-SA"/>
        </w:rPr>
      </w:pPr>
      <w:r w:rsidRPr="00B13564">
        <w:rPr>
          <w:rFonts w:ascii="Times New Roman" w:eastAsia="Times New Roman" w:hAnsi="Times New Roman" w:cs="Times New Roman"/>
          <w:sz w:val="24"/>
          <w:szCs w:val="24"/>
          <w:lang w:eastAsia="ar-SA"/>
        </w:rPr>
        <w:t xml:space="preserve">Все предлагаемые товары должны соответствовать нормативным документам в действующей редакции: </w:t>
      </w:r>
      <w:proofErr w:type="gramStart"/>
      <w:r w:rsidRPr="00B13564">
        <w:rPr>
          <w:rFonts w:ascii="Times New Roman" w:eastAsia="Times New Roman" w:hAnsi="Times New Roman" w:cs="Times New Roman"/>
          <w:sz w:val="24"/>
          <w:szCs w:val="24"/>
          <w:lang w:eastAsia="ar-SA"/>
        </w:rPr>
        <w:t>ТР</w:t>
      </w:r>
      <w:proofErr w:type="gramEnd"/>
      <w:r w:rsidRPr="00B13564">
        <w:rPr>
          <w:rFonts w:ascii="Times New Roman" w:eastAsia="Times New Roman" w:hAnsi="Times New Roman" w:cs="Times New Roman"/>
          <w:sz w:val="24"/>
          <w:szCs w:val="24"/>
          <w:lang w:eastAsia="ar-SA"/>
        </w:rPr>
        <w:t xml:space="preserve"> ТС, ГОСТ, ТУ, </w:t>
      </w:r>
      <w:proofErr w:type="spellStart"/>
      <w:r w:rsidRPr="00B13564">
        <w:rPr>
          <w:rFonts w:ascii="Times New Roman" w:eastAsia="Times New Roman" w:hAnsi="Times New Roman" w:cs="Times New Roman"/>
          <w:sz w:val="24"/>
          <w:szCs w:val="24"/>
          <w:lang w:eastAsia="ar-SA"/>
        </w:rPr>
        <w:t>СанПин</w:t>
      </w:r>
      <w:proofErr w:type="spellEnd"/>
      <w:r w:rsidRPr="00B13564">
        <w:rPr>
          <w:rFonts w:ascii="Times New Roman" w:eastAsia="Times New Roman" w:hAnsi="Times New Roman" w:cs="Times New Roman"/>
          <w:sz w:val="24"/>
          <w:szCs w:val="24"/>
          <w:lang w:eastAsia="ar-SA"/>
        </w:rPr>
        <w:t>, СНиП и т.д. Если указанный ГОСТ или другой нормативный документ является устаревшим или недействующим, следует использовать заменяющий нормативный документ, либо, в случае отсутствия заменяющего нормативного документа, техническую информацию производителей товаров (требования устаревшего или отмененного ГОСТа в данном случае не учитывать).</w:t>
      </w:r>
    </w:p>
    <w:p w:rsidR="00C83A49" w:rsidRPr="00B13564" w:rsidRDefault="00C83A49" w:rsidP="00C83A49">
      <w:pPr>
        <w:suppressAutoHyphens/>
        <w:spacing w:after="0" w:line="240" w:lineRule="auto"/>
        <w:ind w:firstLine="709"/>
        <w:jc w:val="both"/>
        <w:rPr>
          <w:rFonts w:ascii="Times New Roman" w:eastAsia="Arial-BoldMT" w:hAnsi="Times New Roman" w:cs="Times New Roman"/>
          <w:sz w:val="24"/>
          <w:szCs w:val="24"/>
          <w:lang w:eastAsia="ar-SA"/>
        </w:rPr>
      </w:pPr>
      <w:r w:rsidRPr="00B13564">
        <w:rPr>
          <w:rFonts w:ascii="Times New Roman" w:eastAsia="Arial-BoldMT" w:hAnsi="Times New Roman" w:cs="Times New Roman"/>
          <w:sz w:val="24"/>
          <w:szCs w:val="24"/>
          <w:lang w:eastAsia="ar-SA"/>
        </w:rPr>
        <w:t>Несоблюдение указанных в настоящей инструкции требований является основанием для принятия комиссией решения о признании заявки участника не соответствующей требованиям, установленным настоящей конкурсной документацией.</w:t>
      </w:r>
    </w:p>
    <w:p w:rsidR="00C83A49" w:rsidRPr="00B13564" w:rsidRDefault="00C83A49" w:rsidP="00C83A49">
      <w:pPr>
        <w:suppressAutoHyphens/>
        <w:spacing w:after="0" w:line="240" w:lineRule="auto"/>
        <w:ind w:firstLine="709"/>
        <w:jc w:val="both"/>
        <w:rPr>
          <w:rFonts w:ascii="Times New Roman" w:eastAsia="Arial-BoldMT" w:hAnsi="Times New Roman" w:cs="Times New Roman"/>
          <w:sz w:val="24"/>
          <w:szCs w:val="24"/>
          <w:lang w:eastAsia="ar-SA"/>
        </w:rPr>
      </w:pPr>
      <w:r w:rsidRPr="00B13564">
        <w:rPr>
          <w:rFonts w:ascii="Times New Roman" w:eastAsia="Arial-BoldMT" w:hAnsi="Times New Roman" w:cs="Times New Roman"/>
          <w:sz w:val="24"/>
          <w:szCs w:val="24"/>
          <w:lang w:eastAsia="ar-SA"/>
        </w:rPr>
        <w:t xml:space="preserve">Участник закупки обязан указать наименование страны происхождения товара в соответствии с Общероссийским классификатором стран мира </w:t>
      </w:r>
      <w:proofErr w:type="gramStart"/>
      <w:r w:rsidRPr="00B13564">
        <w:rPr>
          <w:rFonts w:ascii="Times New Roman" w:eastAsia="Arial-BoldMT" w:hAnsi="Times New Roman" w:cs="Times New Roman"/>
          <w:sz w:val="24"/>
          <w:szCs w:val="24"/>
          <w:lang w:eastAsia="ar-SA"/>
        </w:rPr>
        <w:t>ОК</w:t>
      </w:r>
      <w:proofErr w:type="gramEnd"/>
      <w:r w:rsidRPr="00B13564">
        <w:rPr>
          <w:rFonts w:ascii="Times New Roman" w:eastAsia="Arial-BoldMT" w:hAnsi="Times New Roman" w:cs="Times New Roman"/>
          <w:sz w:val="24"/>
          <w:szCs w:val="24"/>
          <w:lang w:eastAsia="ar-SA"/>
        </w:rPr>
        <w:t xml:space="preserve"> (МК (ИСО 3166) 004-97) 025-2001.</w:t>
      </w:r>
    </w:p>
    <w:p w:rsidR="00C83A49" w:rsidRPr="00B13564" w:rsidRDefault="00C83A49" w:rsidP="00C83A49">
      <w:pPr>
        <w:suppressAutoHyphens/>
        <w:spacing w:after="0" w:line="240" w:lineRule="auto"/>
        <w:ind w:firstLine="709"/>
        <w:jc w:val="both"/>
        <w:rPr>
          <w:rFonts w:ascii="Times New Roman" w:eastAsia="Arial-BoldMT" w:hAnsi="Times New Roman" w:cs="Times New Roman"/>
          <w:sz w:val="24"/>
          <w:szCs w:val="24"/>
          <w:lang w:eastAsia="ar-SA"/>
        </w:rPr>
      </w:pPr>
    </w:p>
    <w:p w:rsidR="00C83A49" w:rsidRPr="00B13564" w:rsidRDefault="00C83A49" w:rsidP="00C83A49">
      <w:pPr>
        <w:suppressAutoHyphens/>
        <w:spacing w:after="0" w:line="240" w:lineRule="auto"/>
        <w:ind w:firstLine="709"/>
        <w:jc w:val="both"/>
        <w:rPr>
          <w:rFonts w:ascii="Times New Roman" w:eastAsia="Arial-BoldMT" w:hAnsi="Times New Roman" w:cs="Times New Roman"/>
          <w:sz w:val="24"/>
          <w:szCs w:val="24"/>
          <w:lang w:eastAsia="ar-SA"/>
        </w:rPr>
      </w:pPr>
    </w:p>
    <w:p w:rsidR="00C83A49" w:rsidRPr="00B13564" w:rsidRDefault="00C83A49" w:rsidP="00C83A49">
      <w:pPr>
        <w:suppressAutoHyphens/>
        <w:spacing w:after="0" w:line="240" w:lineRule="auto"/>
        <w:ind w:firstLine="709"/>
        <w:jc w:val="both"/>
        <w:rPr>
          <w:rFonts w:ascii="Times New Roman" w:eastAsia="Arial-BoldMT" w:hAnsi="Times New Roman" w:cs="Times New Roman"/>
          <w:sz w:val="24"/>
          <w:szCs w:val="24"/>
          <w:lang w:eastAsia="ar-SA"/>
        </w:rPr>
      </w:pPr>
    </w:p>
    <w:p w:rsidR="00C83A49" w:rsidRPr="00B13564" w:rsidRDefault="00C83A49" w:rsidP="00C83A49">
      <w:pPr>
        <w:suppressAutoHyphens/>
        <w:spacing w:after="0" w:line="240" w:lineRule="auto"/>
        <w:ind w:firstLine="709"/>
        <w:jc w:val="both"/>
        <w:rPr>
          <w:rFonts w:ascii="Times New Roman" w:eastAsia="Arial-BoldMT" w:hAnsi="Times New Roman" w:cs="Times New Roman"/>
          <w:sz w:val="24"/>
          <w:szCs w:val="24"/>
          <w:lang w:eastAsia="ar-SA"/>
        </w:rPr>
      </w:pPr>
    </w:p>
    <w:p w:rsidR="00C83A49" w:rsidRPr="00E972DA" w:rsidRDefault="00C83A49" w:rsidP="00C83A49">
      <w:pPr>
        <w:suppressAutoHyphens/>
        <w:spacing w:after="0" w:line="240" w:lineRule="auto"/>
        <w:ind w:firstLine="709"/>
        <w:jc w:val="both"/>
        <w:rPr>
          <w:rFonts w:ascii="Times New Roman" w:eastAsia="Arial-BoldMT" w:hAnsi="Times New Roman" w:cs="Times New Roman"/>
          <w:color w:val="FF0000"/>
          <w:sz w:val="24"/>
          <w:szCs w:val="24"/>
          <w:lang w:eastAsia="ar-SA"/>
        </w:rPr>
      </w:pPr>
    </w:p>
    <w:p w:rsidR="00E22C9A" w:rsidRPr="00E972DA" w:rsidRDefault="00E22C9A" w:rsidP="00C83A49">
      <w:pPr>
        <w:suppressAutoHyphens/>
        <w:spacing w:after="0" w:line="240" w:lineRule="auto"/>
        <w:ind w:firstLine="709"/>
        <w:jc w:val="both"/>
        <w:rPr>
          <w:rFonts w:ascii="Times New Roman" w:eastAsia="Arial-BoldMT" w:hAnsi="Times New Roman" w:cs="Times New Roman"/>
          <w:color w:val="FF0000"/>
          <w:sz w:val="24"/>
          <w:szCs w:val="24"/>
          <w:lang w:eastAsia="ar-SA"/>
        </w:rPr>
      </w:pPr>
    </w:p>
    <w:p w:rsidR="00E22C9A" w:rsidRPr="00E972DA" w:rsidRDefault="00E22C9A" w:rsidP="00C83A49">
      <w:pPr>
        <w:suppressAutoHyphens/>
        <w:spacing w:after="0" w:line="240" w:lineRule="auto"/>
        <w:ind w:firstLine="709"/>
        <w:jc w:val="both"/>
        <w:rPr>
          <w:rFonts w:ascii="Times New Roman" w:eastAsia="Arial-BoldMT" w:hAnsi="Times New Roman" w:cs="Times New Roman"/>
          <w:color w:val="FF0000"/>
          <w:sz w:val="24"/>
          <w:szCs w:val="24"/>
          <w:lang w:eastAsia="ar-SA"/>
        </w:rPr>
      </w:pPr>
    </w:p>
    <w:p w:rsidR="00E22C9A" w:rsidRPr="00E972DA" w:rsidRDefault="00E22C9A" w:rsidP="00C83A49">
      <w:pPr>
        <w:suppressAutoHyphens/>
        <w:spacing w:after="0" w:line="240" w:lineRule="auto"/>
        <w:ind w:firstLine="709"/>
        <w:jc w:val="both"/>
        <w:rPr>
          <w:rFonts w:ascii="Times New Roman" w:eastAsia="Arial-BoldMT" w:hAnsi="Times New Roman" w:cs="Times New Roman"/>
          <w:color w:val="FF0000"/>
          <w:sz w:val="24"/>
          <w:szCs w:val="24"/>
          <w:lang w:eastAsia="ar-SA"/>
        </w:rPr>
      </w:pPr>
    </w:p>
    <w:p w:rsidR="00E22C9A" w:rsidRPr="00E972DA" w:rsidRDefault="00E22C9A" w:rsidP="00C83A49">
      <w:pPr>
        <w:suppressAutoHyphens/>
        <w:spacing w:after="0" w:line="240" w:lineRule="auto"/>
        <w:ind w:firstLine="709"/>
        <w:jc w:val="both"/>
        <w:rPr>
          <w:rFonts w:ascii="Times New Roman" w:eastAsia="Arial-BoldMT" w:hAnsi="Times New Roman" w:cs="Times New Roman"/>
          <w:color w:val="FF0000"/>
          <w:sz w:val="24"/>
          <w:szCs w:val="24"/>
          <w:lang w:eastAsia="ar-SA"/>
        </w:rPr>
      </w:pPr>
    </w:p>
    <w:p w:rsidR="00E22C9A" w:rsidRPr="00E972DA" w:rsidRDefault="00E22C9A" w:rsidP="00C83A49">
      <w:pPr>
        <w:suppressAutoHyphens/>
        <w:spacing w:after="0" w:line="240" w:lineRule="auto"/>
        <w:ind w:firstLine="709"/>
        <w:jc w:val="both"/>
        <w:rPr>
          <w:rFonts w:ascii="Times New Roman" w:eastAsia="Arial-BoldMT" w:hAnsi="Times New Roman" w:cs="Times New Roman"/>
          <w:color w:val="FF0000"/>
          <w:sz w:val="24"/>
          <w:szCs w:val="24"/>
          <w:lang w:eastAsia="ar-SA"/>
        </w:rPr>
      </w:pPr>
    </w:p>
    <w:p w:rsidR="00E22C9A" w:rsidRPr="00E972DA" w:rsidRDefault="00E22C9A" w:rsidP="00C83A49">
      <w:pPr>
        <w:suppressAutoHyphens/>
        <w:spacing w:after="0" w:line="240" w:lineRule="auto"/>
        <w:ind w:firstLine="709"/>
        <w:jc w:val="both"/>
        <w:rPr>
          <w:rFonts w:ascii="Times New Roman" w:eastAsia="Arial-BoldMT" w:hAnsi="Times New Roman" w:cs="Times New Roman"/>
          <w:color w:val="FF0000"/>
          <w:sz w:val="24"/>
          <w:szCs w:val="24"/>
          <w:lang w:eastAsia="ar-SA"/>
        </w:rPr>
      </w:pPr>
    </w:p>
    <w:p w:rsidR="00C83A49" w:rsidRPr="00E972DA" w:rsidRDefault="00C83A49" w:rsidP="00C83A49">
      <w:pPr>
        <w:suppressAutoHyphens/>
        <w:spacing w:after="0" w:line="240" w:lineRule="auto"/>
        <w:ind w:firstLine="709"/>
        <w:jc w:val="both"/>
        <w:rPr>
          <w:rFonts w:ascii="Times New Roman" w:eastAsia="Arial-BoldMT" w:hAnsi="Times New Roman" w:cs="Times New Roman"/>
          <w:color w:val="FF0000"/>
          <w:sz w:val="24"/>
          <w:szCs w:val="24"/>
          <w:lang w:eastAsia="ar-SA"/>
        </w:rPr>
      </w:pPr>
    </w:p>
    <w:p w:rsidR="00542908" w:rsidRPr="00B13564" w:rsidRDefault="00542908" w:rsidP="00542908">
      <w:pPr>
        <w:keepNext/>
        <w:keepLines/>
        <w:suppressAutoHyphens/>
        <w:spacing w:before="240" w:after="0" w:line="240" w:lineRule="auto"/>
        <w:ind w:left="1134" w:hanging="1134"/>
        <w:jc w:val="center"/>
        <w:outlineLvl w:val="1"/>
        <w:rPr>
          <w:rFonts w:ascii="Times New Roman" w:eastAsia="Times New Roman" w:hAnsi="Times New Roman" w:cs="Times New Roman"/>
          <w:b/>
          <w:sz w:val="24"/>
          <w:szCs w:val="28"/>
          <w:lang w:eastAsia="ru-RU"/>
        </w:rPr>
      </w:pPr>
      <w:r w:rsidRPr="00B13564">
        <w:rPr>
          <w:rFonts w:ascii="Times New Roman" w:eastAsia="Times New Roman" w:hAnsi="Times New Roman" w:cs="Times New Roman"/>
          <w:b/>
          <w:sz w:val="24"/>
          <w:szCs w:val="28"/>
          <w:lang w:eastAsia="ru-RU"/>
        </w:rPr>
        <w:lastRenderedPageBreak/>
        <w:t xml:space="preserve">8. </w:t>
      </w:r>
      <w:bookmarkStart w:id="65" w:name="_Ref314100122"/>
      <w:bookmarkStart w:id="66" w:name="_Ref314100248"/>
      <w:bookmarkStart w:id="67" w:name="_Ref314100448"/>
      <w:bookmarkStart w:id="68" w:name="_Ref314100664"/>
      <w:bookmarkStart w:id="69" w:name="_Ref314100672"/>
      <w:bookmarkStart w:id="70" w:name="_Ref314100707"/>
      <w:bookmarkStart w:id="71" w:name="_Toc415874779"/>
      <w:bookmarkStart w:id="72" w:name="_Toc13823034"/>
      <w:r w:rsidRPr="00B13564">
        <w:rPr>
          <w:rFonts w:ascii="Times New Roman" w:eastAsia="Times New Roman" w:hAnsi="Times New Roman" w:cs="Times New Roman"/>
          <w:b/>
          <w:sz w:val="24"/>
          <w:szCs w:val="28"/>
          <w:lang w:eastAsia="ru-RU"/>
        </w:rPr>
        <w:t>ПРОЕКТ ДОГОВОРА</w:t>
      </w:r>
      <w:bookmarkEnd w:id="65"/>
      <w:bookmarkEnd w:id="66"/>
      <w:bookmarkEnd w:id="67"/>
      <w:bookmarkEnd w:id="68"/>
      <w:bookmarkEnd w:id="69"/>
      <w:bookmarkEnd w:id="70"/>
      <w:bookmarkEnd w:id="71"/>
      <w:bookmarkEnd w:id="72"/>
    </w:p>
    <w:p w:rsidR="00542908" w:rsidRPr="00B13564" w:rsidRDefault="00542908" w:rsidP="00542908">
      <w:pPr>
        <w:suppressAutoHyphens/>
        <w:spacing w:before="120" w:after="0" w:line="240" w:lineRule="auto"/>
        <w:ind w:firstLine="709"/>
        <w:jc w:val="both"/>
        <w:outlineLvl w:val="3"/>
        <w:rPr>
          <w:rFonts w:ascii="Times New Roman" w:eastAsia="Times New Roman" w:hAnsi="Times New Roman" w:cs="Times New Roman"/>
          <w:bCs/>
          <w:sz w:val="24"/>
          <w:szCs w:val="28"/>
          <w:lang w:eastAsia="ru-RU"/>
        </w:rPr>
      </w:pPr>
    </w:p>
    <w:p w:rsidR="00384BC9" w:rsidRPr="00B13564" w:rsidRDefault="00384BC9" w:rsidP="00384BC9">
      <w:pPr>
        <w:suppressAutoHyphens/>
        <w:spacing w:after="200" w:line="276" w:lineRule="auto"/>
        <w:jc w:val="center"/>
        <w:rPr>
          <w:rFonts w:ascii="Times New Roman" w:eastAsia="Times New Roman" w:hAnsi="Times New Roman" w:cs="Times New Roman"/>
          <w:b/>
          <w:kern w:val="28"/>
          <w:lang w:eastAsia="ru-RU"/>
        </w:rPr>
      </w:pPr>
      <w:r w:rsidRPr="00B13564">
        <w:rPr>
          <w:rFonts w:ascii="Times New Roman" w:eastAsia="Times New Roman" w:hAnsi="Times New Roman" w:cs="Times New Roman"/>
          <w:b/>
          <w:kern w:val="28"/>
          <w:lang w:eastAsia="ru-RU"/>
        </w:rPr>
        <w:t xml:space="preserve">ДОГОВОР № ____ </w:t>
      </w:r>
    </w:p>
    <w:p w:rsidR="00384BC9" w:rsidRPr="00B13564"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3564">
        <w:rPr>
          <w:rFonts w:ascii="Times New Roman" w:eastAsia="Times New Roman" w:hAnsi="Times New Roman" w:cs="Times New Roman"/>
          <w:b/>
          <w:sz w:val="24"/>
          <w:szCs w:val="24"/>
          <w:lang w:eastAsia="ru-RU"/>
        </w:rPr>
        <w:t xml:space="preserve">г. Ялта                                                                                   </w:t>
      </w:r>
      <w:r w:rsidR="000808E4" w:rsidRPr="00B13564">
        <w:rPr>
          <w:rFonts w:ascii="Times New Roman" w:eastAsia="Times New Roman" w:hAnsi="Times New Roman" w:cs="Times New Roman"/>
          <w:b/>
          <w:sz w:val="24"/>
          <w:szCs w:val="24"/>
          <w:lang w:eastAsia="ru-RU"/>
        </w:rPr>
        <w:t xml:space="preserve">                </w:t>
      </w:r>
      <w:r w:rsidRPr="00B13564">
        <w:rPr>
          <w:rFonts w:ascii="Times New Roman" w:eastAsia="Times New Roman" w:hAnsi="Times New Roman" w:cs="Times New Roman"/>
          <w:b/>
          <w:sz w:val="24"/>
          <w:szCs w:val="24"/>
          <w:lang w:eastAsia="ru-RU"/>
        </w:rPr>
        <w:t xml:space="preserve"> «    »_____________20</w:t>
      </w:r>
      <w:r w:rsidR="00B13564">
        <w:rPr>
          <w:rFonts w:ascii="Times New Roman" w:eastAsia="Times New Roman" w:hAnsi="Times New Roman" w:cs="Times New Roman"/>
          <w:b/>
          <w:sz w:val="24"/>
          <w:szCs w:val="24"/>
          <w:lang w:eastAsia="ru-RU"/>
        </w:rPr>
        <w:t>2_</w:t>
      </w:r>
      <w:r w:rsidRPr="00B13564">
        <w:rPr>
          <w:rFonts w:ascii="Times New Roman" w:eastAsia="Times New Roman" w:hAnsi="Times New Roman" w:cs="Times New Roman"/>
          <w:b/>
          <w:sz w:val="24"/>
          <w:szCs w:val="24"/>
          <w:lang w:eastAsia="ru-RU"/>
        </w:rPr>
        <w:t>г.</w:t>
      </w:r>
    </w:p>
    <w:p w:rsidR="00384BC9" w:rsidRPr="00B13564"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3564">
        <w:rPr>
          <w:rFonts w:ascii="Times New Roman" w:eastAsia="Times New Roman" w:hAnsi="Times New Roman" w:cs="Times New Roman"/>
          <w:b/>
          <w:sz w:val="24"/>
          <w:szCs w:val="24"/>
          <w:lang w:eastAsia="ru-RU"/>
        </w:rPr>
        <w:t xml:space="preserve"> </w:t>
      </w:r>
    </w:p>
    <w:p w:rsidR="00384BC9" w:rsidRPr="00141AC9" w:rsidRDefault="00BC30B7" w:rsidP="00384BC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roofErr w:type="gramStart"/>
      <w:r w:rsidRPr="00B13564">
        <w:rPr>
          <w:rFonts w:ascii="Times New Roman" w:eastAsia="SimSun" w:hAnsi="Times New Roman" w:cs="Times New Roman"/>
          <w:b/>
          <w:sz w:val="24"/>
          <w:szCs w:val="24"/>
          <w:shd w:val="clear" w:color="auto" w:fill="FDFDFD"/>
          <w:lang w:eastAsia="zh-CN"/>
        </w:rPr>
        <w:t>Федеральное государственное бюджетное учреждение «Санаторий работников органов прокуратуры Российской Федерации «Россия»</w:t>
      </w:r>
      <w:r w:rsidR="00384BC9" w:rsidRPr="00B13564">
        <w:rPr>
          <w:rFonts w:ascii="Times New Roman" w:eastAsia="SimSun" w:hAnsi="Times New Roman" w:cs="Times New Roman"/>
          <w:sz w:val="24"/>
          <w:szCs w:val="24"/>
          <w:shd w:val="clear" w:color="auto" w:fill="FDFDFD"/>
          <w:lang w:eastAsia="zh-CN"/>
        </w:rPr>
        <w:t xml:space="preserve">, именуемое в  дальнейшем «Заказчик»,  в лице </w:t>
      </w:r>
      <w:r w:rsidR="00384BC9" w:rsidRPr="00B13564">
        <w:rPr>
          <w:rFonts w:ascii="Times New Roman" w:eastAsia="SimSun" w:hAnsi="Times New Roman" w:cs="Times New Roman"/>
          <w:b/>
          <w:sz w:val="24"/>
          <w:szCs w:val="24"/>
          <w:shd w:val="clear" w:color="auto" w:fill="FDFDFD"/>
          <w:lang w:eastAsia="zh-CN"/>
        </w:rPr>
        <w:t>директора Мартынюк Людмилы Александровны</w:t>
      </w:r>
      <w:r w:rsidR="00384BC9" w:rsidRPr="00B13564">
        <w:rPr>
          <w:rFonts w:ascii="Times New Roman" w:eastAsia="SimSun" w:hAnsi="Times New Roman" w:cs="Times New Roman"/>
          <w:sz w:val="24"/>
          <w:szCs w:val="24"/>
          <w:shd w:val="clear" w:color="auto" w:fill="FDFDFD"/>
          <w:lang w:eastAsia="zh-CN"/>
        </w:rPr>
        <w:t xml:space="preserve">, </w:t>
      </w:r>
      <w:r w:rsidRPr="00B13564">
        <w:rPr>
          <w:rFonts w:ascii="Times New Roman" w:eastAsia="SimSun" w:hAnsi="Times New Roman" w:cs="Times New Roman"/>
          <w:sz w:val="24"/>
          <w:szCs w:val="24"/>
          <w:shd w:val="clear" w:color="auto" w:fill="FDFDFD"/>
          <w:lang w:eastAsia="zh-CN"/>
        </w:rPr>
        <w:t>действующей</w:t>
      </w:r>
      <w:r w:rsidR="00384BC9" w:rsidRPr="00B13564">
        <w:rPr>
          <w:rFonts w:ascii="Times New Roman" w:eastAsia="SimSun" w:hAnsi="Times New Roman" w:cs="Times New Roman"/>
          <w:sz w:val="24"/>
          <w:szCs w:val="24"/>
          <w:shd w:val="clear" w:color="auto" w:fill="FDFDFD"/>
          <w:lang w:eastAsia="zh-CN"/>
        </w:rPr>
        <w:t xml:space="preserve"> на основании </w:t>
      </w:r>
      <w:r w:rsidRPr="00B13564">
        <w:rPr>
          <w:rFonts w:ascii="Times New Roman" w:eastAsia="SimSun" w:hAnsi="Times New Roman" w:cs="Times New Roman"/>
          <w:sz w:val="24"/>
          <w:szCs w:val="24"/>
          <w:shd w:val="clear" w:color="auto" w:fill="FDFDFD"/>
          <w:lang w:eastAsia="zh-CN"/>
        </w:rPr>
        <w:t>Устава,</w:t>
      </w:r>
      <w:r w:rsidR="00CF57C8" w:rsidRPr="00B13564">
        <w:rPr>
          <w:rFonts w:ascii="Times New Roman" w:eastAsia="SimSun" w:hAnsi="Times New Roman" w:cs="Times New Roman"/>
          <w:sz w:val="24"/>
          <w:szCs w:val="24"/>
          <w:shd w:val="clear" w:color="auto" w:fill="FDFDFD"/>
          <w:lang w:eastAsia="zh-CN"/>
        </w:rPr>
        <w:t xml:space="preserve"> </w:t>
      </w:r>
      <w:r w:rsidR="00384BC9" w:rsidRPr="00B13564">
        <w:rPr>
          <w:rFonts w:ascii="Times New Roman" w:eastAsia="SimSun" w:hAnsi="Times New Roman" w:cs="Times New Roman"/>
          <w:sz w:val="24"/>
          <w:szCs w:val="24"/>
          <w:lang w:eastAsia="zh-CN"/>
        </w:rPr>
        <w:t xml:space="preserve">с одной стороны </w:t>
      </w:r>
      <w:r w:rsidR="00384BC9" w:rsidRPr="00B13564">
        <w:rPr>
          <w:rFonts w:ascii="Times New Roman" w:eastAsia="Times New Roman" w:hAnsi="Times New Roman" w:cs="Times New Roman"/>
          <w:sz w:val="24"/>
          <w:szCs w:val="24"/>
          <w:lang w:eastAsia="ru-RU"/>
        </w:rPr>
        <w:t>и  _________________________, в лице ___________________, действующего на основании __________________, именуемый в дальнейшем «Поставщик», с другой стороны, а при совместном упоминании Стороны, с соблюдением требований Федерального закона от 18.07.2011г., № 223-ФЗ "О закупках товаров, работ, услуг</w:t>
      </w:r>
      <w:proofErr w:type="gramEnd"/>
      <w:r w:rsidR="00384BC9" w:rsidRPr="00B13564">
        <w:rPr>
          <w:rFonts w:ascii="Times New Roman" w:eastAsia="Times New Roman" w:hAnsi="Times New Roman" w:cs="Times New Roman"/>
          <w:sz w:val="24"/>
          <w:szCs w:val="24"/>
          <w:lang w:eastAsia="ru-RU"/>
        </w:rPr>
        <w:t xml:space="preserve"> отдельными видами юридических лиц" и иного законодательства РФ на основании результатов размещения извещения путем проведения </w:t>
      </w:r>
      <w:r w:rsidR="000D0589" w:rsidRPr="00B13564">
        <w:rPr>
          <w:rFonts w:ascii="Times New Roman" w:eastAsia="Times New Roman" w:hAnsi="Times New Roman" w:cs="Times New Roman"/>
          <w:sz w:val="24"/>
          <w:szCs w:val="24"/>
          <w:lang w:eastAsia="ru-RU"/>
        </w:rPr>
        <w:t>конкурса</w:t>
      </w:r>
      <w:r w:rsidR="00384BC9" w:rsidRPr="00B13564">
        <w:rPr>
          <w:rFonts w:ascii="Times New Roman" w:eastAsia="Times New Roman" w:hAnsi="Times New Roman" w:cs="Times New Roman"/>
          <w:sz w:val="24"/>
          <w:szCs w:val="24"/>
          <w:lang w:eastAsia="ru-RU"/>
        </w:rPr>
        <w:t xml:space="preserve">  в электронной форме, извещение №    от «   </w:t>
      </w:r>
      <w:r w:rsidR="00384BC9" w:rsidRPr="00141AC9">
        <w:rPr>
          <w:rFonts w:ascii="Times New Roman" w:eastAsia="Times New Roman" w:hAnsi="Times New Roman" w:cs="Times New Roman"/>
          <w:sz w:val="24"/>
          <w:szCs w:val="24"/>
          <w:lang w:eastAsia="ru-RU"/>
        </w:rPr>
        <w:t xml:space="preserve">»     </w:t>
      </w:r>
      <w:r w:rsidR="00314DA0" w:rsidRPr="00141AC9">
        <w:rPr>
          <w:rFonts w:ascii="Times New Roman" w:eastAsia="Times New Roman" w:hAnsi="Times New Roman" w:cs="Times New Roman"/>
          <w:sz w:val="24"/>
          <w:szCs w:val="24"/>
          <w:lang w:eastAsia="ru-RU"/>
        </w:rPr>
        <w:t xml:space="preserve">  </w:t>
      </w:r>
      <w:r w:rsidR="00384BC9" w:rsidRPr="00141AC9">
        <w:rPr>
          <w:rFonts w:ascii="Times New Roman" w:eastAsia="Times New Roman" w:hAnsi="Times New Roman" w:cs="Times New Roman"/>
          <w:sz w:val="24"/>
          <w:szCs w:val="24"/>
          <w:lang w:eastAsia="ru-RU"/>
        </w:rPr>
        <w:t xml:space="preserve">  </w:t>
      </w:r>
      <w:r w:rsidR="00314DA0" w:rsidRPr="00141AC9">
        <w:rPr>
          <w:rFonts w:ascii="Times New Roman" w:eastAsia="Times New Roman" w:hAnsi="Times New Roman" w:cs="Times New Roman"/>
          <w:sz w:val="24"/>
          <w:szCs w:val="24"/>
          <w:lang w:eastAsia="ru-RU"/>
        </w:rPr>
        <w:t>2021г.</w:t>
      </w:r>
      <w:r w:rsidR="00384BC9" w:rsidRPr="00141AC9">
        <w:rPr>
          <w:rFonts w:ascii="Times New Roman" w:eastAsia="Times New Roman" w:hAnsi="Times New Roman" w:cs="Times New Roman"/>
          <w:sz w:val="24"/>
          <w:szCs w:val="24"/>
          <w:lang w:eastAsia="ru-RU"/>
        </w:rPr>
        <w:t>, протокол №   от</w:t>
      </w:r>
      <w:r w:rsidR="00314DA0" w:rsidRPr="00141AC9">
        <w:rPr>
          <w:rFonts w:ascii="Times New Roman" w:eastAsia="Times New Roman" w:hAnsi="Times New Roman" w:cs="Times New Roman"/>
          <w:sz w:val="24"/>
          <w:szCs w:val="24"/>
          <w:lang w:eastAsia="ru-RU"/>
        </w:rPr>
        <w:t xml:space="preserve"> </w:t>
      </w:r>
      <w:r w:rsidR="00384BC9" w:rsidRPr="00141AC9">
        <w:rPr>
          <w:rFonts w:ascii="Times New Roman" w:eastAsia="Times New Roman" w:hAnsi="Times New Roman" w:cs="Times New Roman"/>
          <w:sz w:val="24"/>
          <w:szCs w:val="24"/>
          <w:lang w:eastAsia="ru-RU"/>
        </w:rPr>
        <w:t xml:space="preserve">« </w:t>
      </w:r>
      <w:r w:rsidR="00A73A27" w:rsidRPr="00141AC9">
        <w:rPr>
          <w:rFonts w:ascii="Times New Roman" w:eastAsia="Times New Roman" w:hAnsi="Times New Roman" w:cs="Times New Roman"/>
          <w:sz w:val="24"/>
          <w:szCs w:val="24"/>
          <w:lang w:eastAsia="ru-RU"/>
        </w:rPr>
        <w:t xml:space="preserve">   »      2021</w:t>
      </w:r>
      <w:r w:rsidR="00384BC9" w:rsidRPr="00141AC9">
        <w:rPr>
          <w:rFonts w:ascii="Times New Roman" w:eastAsia="Times New Roman" w:hAnsi="Times New Roman" w:cs="Times New Roman"/>
          <w:sz w:val="24"/>
          <w:szCs w:val="24"/>
          <w:lang w:eastAsia="ru-RU"/>
        </w:rPr>
        <w:t>г., заключили настоящий Договор о нижеследующем:</w:t>
      </w:r>
    </w:p>
    <w:p w:rsidR="00384BC9" w:rsidRPr="00141AC9" w:rsidRDefault="00384BC9" w:rsidP="00384BC9">
      <w:pPr>
        <w:widowControl w:val="0"/>
        <w:suppressAutoHyphens/>
        <w:autoSpaceDE w:val="0"/>
        <w:autoSpaceDN w:val="0"/>
        <w:adjustRightInd w:val="0"/>
        <w:spacing w:after="0" w:line="240" w:lineRule="auto"/>
        <w:jc w:val="both"/>
        <w:rPr>
          <w:rFonts w:ascii="Times New Roman" w:eastAsia="Courier New CYR" w:hAnsi="Times New Roman" w:cs="Times New Roman"/>
          <w:sz w:val="24"/>
          <w:szCs w:val="24"/>
          <w:lang w:eastAsia="ru-RU" w:bidi="en-US"/>
        </w:rPr>
      </w:pPr>
    </w:p>
    <w:p w:rsidR="00384BC9" w:rsidRPr="00141AC9" w:rsidRDefault="00384BC9" w:rsidP="00384BC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bidi="en-US"/>
        </w:rPr>
      </w:pPr>
      <w:r w:rsidRPr="00141AC9">
        <w:rPr>
          <w:rFonts w:ascii="Times New Roman" w:eastAsia="Times New Roman" w:hAnsi="Times New Roman" w:cs="Times New Roman"/>
          <w:b/>
          <w:sz w:val="24"/>
          <w:szCs w:val="24"/>
          <w:lang w:eastAsia="ru-RU" w:bidi="en-US"/>
        </w:rPr>
        <w:t>1. ПРЕДМЕТ ДОГОВОРА.</w:t>
      </w:r>
    </w:p>
    <w:p w:rsidR="00384BC9" w:rsidRPr="00141AC9" w:rsidRDefault="00384BC9" w:rsidP="00384BC9">
      <w:pPr>
        <w:suppressAutoHyphens/>
        <w:spacing w:after="0" w:line="240" w:lineRule="auto"/>
        <w:jc w:val="both"/>
        <w:rPr>
          <w:rFonts w:ascii="Times New Roman" w:eastAsia="Times New Roman" w:hAnsi="Times New Roman" w:cs="Times New Roman"/>
          <w:sz w:val="24"/>
          <w:szCs w:val="24"/>
          <w:lang w:eastAsia="ru-RU" w:bidi="en-US"/>
        </w:rPr>
      </w:pPr>
      <w:r w:rsidRPr="00141AC9">
        <w:rPr>
          <w:rFonts w:ascii="Times New Roman" w:eastAsia="Times New Roman" w:hAnsi="Times New Roman" w:cs="Times New Roman"/>
          <w:sz w:val="24"/>
          <w:szCs w:val="24"/>
          <w:lang w:eastAsia="ru-RU" w:bidi="en-US"/>
        </w:rPr>
        <w:t xml:space="preserve">1.1. В соответствии с условиями настоящего Договора Поставщик обязуется по заявкам Заказчика осуществить </w:t>
      </w:r>
      <w:r w:rsidRPr="00141AC9">
        <w:rPr>
          <w:rFonts w:ascii="Times New Roman" w:eastAsia="SimSun" w:hAnsi="Times New Roman" w:cs="Times New Roman"/>
          <w:b/>
          <w:sz w:val="24"/>
          <w:szCs w:val="24"/>
          <w:lang w:eastAsia="ru-RU"/>
        </w:rPr>
        <w:t>по</w:t>
      </w:r>
      <w:r w:rsidR="00B55B6F" w:rsidRPr="00141AC9">
        <w:rPr>
          <w:rFonts w:ascii="Times New Roman" w:eastAsia="SimSun" w:hAnsi="Times New Roman" w:cs="Times New Roman"/>
          <w:b/>
          <w:sz w:val="24"/>
          <w:szCs w:val="24"/>
          <w:lang w:eastAsia="ru-RU"/>
        </w:rPr>
        <w:t>ставку продуктов питания «</w:t>
      </w:r>
      <w:r w:rsidR="00935766">
        <w:rPr>
          <w:rFonts w:ascii="Times New Roman" w:eastAsia="SimSun" w:hAnsi="Times New Roman" w:cs="Times New Roman"/>
          <w:b/>
          <w:sz w:val="24"/>
          <w:szCs w:val="24"/>
          <w:lang w:eastAsia="ru-RU"/>
        </w:rPr>
        <w:t>бакалея</w:t>
      </w:r>
      <w:r w:rsidRPr="00141AC9">
        <w:rPr>
          <w:rFonts w:ascii="Times New Roman" w:eastAsia="SimSun" w:hAnsi="Times New Roman" w:cs="Times New Roman"/>
          <w:b/>
          <w:sz w:val="24"/>
          <w:szCs w:val="24"/>
          <w:lang w:eastAsia="ru-RU"/>
        </w:rPr>
        <w:t>»</w:t>
      </w:r>
      <w:r w:rsidRPr="00141AC9">
        <w:rPr>
          <w:rFonts w:ascii="Times New Roman" w:eastAsia="Times New Roman" w:hAnsi="Times New Roman" w:cs="Times New Roman"/>
          <w:b/>
          <w:sz w:val="24"/>
          <w:szCs w:val="24"/>
          <w:lang w:eastAsia="ru-RU"/>
        </w:rPr>
        <w:t xml:space="preserve"> </w:t>
      </w:r>
      <w:r w:rsidRPr="00141AC9">
        <w:rPr>
          <w:rFonts w:ascii="Times New Roman" w:eastAsia="Times New Roman" w:hAnsi="Times New Roman" w:cs="Times New Roman"/>
          <w:b/>
          <w:sz w:val="24"/>
          <w:szCs w:val="24"/>
          <w:lang w:eastAsia="ru-RU" w:bidi="en-US"/>
        </w:rPr>
        <w:t>(далее – товар),</w:t>
      </w:r>
      <w:r w:rsidRPr="00141AC9">
        <w:rPr>
          <w:rFonts w:ascii="Times New Roman" w:eastAsia="Times New Roman" w:hAnsi="Times New Roman" w:cs="Times New Roman"/>
          <w:sz w:val="24"/>
          <w:szCs w:val="24"/>
          <w:lang w:eastAsia="ru-RU" w:bidi="en-US"/>
        </w:rPr>
        <w:t xml:space="preserve"> а Заказчик принять и оплатить в соответствии с условиями настоящего Договора. </w:t>
      </w:r>
    </w:p>
    <w:p w:rsidR="008A7F97" w:rsidRPr="00141AC9" w:rsidRDefault="008A7F97" w:rsidP="008A7F97">
      <w:pPr>
        <w:spacing w:after="0" w:line="240" w:lineRule="auto"/>
        <w:jc w:val="both"/>
        <w:rPr>
          <w:rFonts w:ascii="Times New Roman" w:eastAsia="Times New Roman" w:hAnsi="Times New Roman" w:cs="Times New Roman"/>
          <w:sz w:val="24"/>
          <w:szCs w:val="24"/>
          <w:lang w:eastAsia="ru-RU" w:bidi="en-US"/>
        </w:rPr>
      </w:pPr>
      <w:r w:rsidRPr="00141AC9">
        <w:rPr>
          <w:rFonts w:ascii="Times New Roman" w:eastAsia="Times New Roman" w:hAnsi="Times New Roman" w:cs="Times New Roman"/>
          <w:sz w:val="24"/>
          <w:szCs w:val="24"/>
          <w:lang w:eastAsia="ru-RU" w:bidi="en-US"/>
        </w:rPr>
        <w:t xml:space="preserve">1.2. Стороны назначают следующих ответственных представителей, уполномоченных   согласовывать все вопросы, возникающие в ходе исполнения Договора (за исключением внесения изменений и дополнений в Договор):   </w:t>
      </w:r>
    </w:p>
    <w:p w:rsidR="008A7F97" w:rsidRPr="00141AC9" w:rsidRDefault="008A7F97" w:rsidP="008A7F97">
      <w:pPr>
        <w:spacing w:after="0" w:line="240" w:lineRule="auto"/>
        <w:jc w:val="both"/>
        <w:rPr>
          <w:rFonts w:ascii="Times New Roman" w:eastAsia="Times New Roman" w:hAnsi="Times New Roman" w:cs="Times New Roman"/>
          <w:sz w:val="24"/>
          <w:szCs w:val="24"/>
          <w:lang w:eastAsia="ru-RU" w:bidi="en-US"/>
        </w:rPr>
      </w:pPr>
      <w:r w:rsidRPr="00141AC9">
        <w:rPr>
          <w:rFonts w:ascii="Times New Roman" w:eastAsia="Times New Roman" w:hAnsi="Times New Roman" w:cs="Times New Roman"/>
          <w:sz w:val="24"/>
          <w:szCs w:val="24"/>
          <w:lang w:eastAsia="ru-RU" w:bidi="en-US"/>
        </w:rPr>
        <w:t xml:space="preserve">          – от Заказчика – </w:t>
      </w:r>
      <w:proofErr w:type="spellStart"/>
      <w:r w:rsidRPr="00141AC9">
        <w:rPr>
          <w:rFonts w:ascii="Times New Roman" w:eastAsia="Times New Roman" w:hAnsi="Times New Roman" w:cs="Times New Roman"/>
          <w:sz w:val="24"/>
          <w:szCs w:val="24"/>
          <w:lang w:eastAsia="ru-RU" w:bidi="en-US"/>
        </w:rPr>
        <w:t>Сиварь</w:t>
      </w:r>
      <w:proofErr w:type="spellEnd"/>
      <w:r w:rsidRPr="00141AC9">
        <w:rPr>
          <w:rFonts w:ascii="Times New Roman" w:eastAsia="Times New Roman" w:hAnsi="Times New Roman" w:cs="Times New Roman"/>
          <w:sz w:val="24"/>
          <w:szCs w:val="24"/>
          <w:lang w:eastAsia="ru-RU" w:bidi="en-US"/>
        </w:rPr>
        <w:t xml:space="preserve"> Сергей Васильевич тел.+7978 707-70-19.  </w:t>
      </w:r>
    </w:p>
    <w:p w:rsidR="008A7F97" w:rsidRPr="00141AC9" w:rsidRDefault="008A7F97" w:rsidP="008A7F97">
      <w:pPr>
        <w:spacing w:after="0" w:line="240" w:lineRule="auto"/>
        <w:jc w:val="both"/>
        <w:rPr>
          <w:rFonts w:ascii="Times New Roman" w:eastAsia="Times New Roman" w:hAnsi="Times New Roman" w:cs="Times New Roman"/>
          <w:sz w:val="24"/>
          <w:szCs w:val="24"/>
          <w:lang w:eastAsia="ru-RU" w:bidi="en-US"/>
        </w:rPr>
      </w:pPr>
      <w:r w:rsidRPr="00141AC9">
        <w:rPr>
          <w:rFonts w:ascii="Times New Roman" w:eastAsia="Times New Roman" w:hAnsi="Times New Roman" w:cs="Times New Roman"/>
          <w:sz w:val="24"/>
          <w:szCs w:val="24"/>
          <w:lang w:eastAsia="ru-RU" w:bidi="en-US"/>
        </w:rPr>
        <w:t xml:space="preserve">          – от Поставщика –   ______________           тел______________.   </w:t>
      </w:r>
    </w:p>
    <w:p w:rsidR="008A7F97" w:rsidRPr="0012307A" w:rsidRDefault="008A7F97" w:rsidP="008A7F97">
      <w:pPr>
        <w:spacing w:after="0" w:line="240" w:lineRule="auto"/>
        <w:jc w:val="both"/>
        <w:rPr>
          <w:rFonts w:ascii="Times New Roman" w:eastAsia="Times New Roman" w:hAnsi="Times New Roman" w:cs="Times New Roman"/>
          <w:sz w:val="24"/>
          <w:szCs w:val="24"/>
          <w:lang w:eastAsia="ru-RU" w:bidi="en-US"/>
        </w:rPr>
      </w:pPr>
      <w:r w:rsidRPr="00141AC9">
        <w:rPr>
          <w:rFonts w:ascii="Times New Roman" w:eastAsia="Times New Roman" w:hAnsi="Times New Roman" w:cs="Times New Roman"/>
          <w:sz w:val="24"/>
          <w:szCs w:val="24"/>
          <w:lang w:eastAsia="ru-RU" w:bidi="en-US"/>
        </w:rPr>
        <w:t xml:space="preserve">1.3. Поставка товаров по настоящему Договору осуществляется отдельными партиями, в ассортименте и в количестве в соответствии с заказами Заказчика с сопроводительными документами в соответствии с действующим законодательством Российской Федерации. Под «партией» в Договоре понимается Товар, сформированный на основании заявки Заказчика. В заявке Заказчика Сторонами согласовывается </w:t>
      </w:r>
      <w:r w:rsidRPr="0012307A">
        <w:rPr>
          <w:rFonts w:ascii="Times New Roman" w:eastAsia="Times New Roman" w:hAnsi="Times New Roman" w:cs="Times New Roman"/>
          <w:sz w:val="24"/>
          <w:szCs w:val="24"/>
          <w:lang w:eastAsia="ru-RU" w:bidi="en-US"/>
        </w:rPr>
        <w:t xml:space="preserve">ассортимент, количество </w:t>
      </w:r>
      <w:r w:rsidR="00F92E4F" w:rsidRPr="0012307A">
        <w:rPr>
          <w:rFonts w:ascii="Times New Roman" w:eastAsia="Times New Roman" w:hAnsi="Times New Roman" w:cs="Times New Roman"/>
          <w:sz w:val="24"/>
          <w:szCs w:val="24"/>
          <w:lang w:eastAsia="ru-RU" w:bidi="en-US"/>
        </w:rPr>
        <w:t>т</w:t>
      </w:r>
      <w:r w:rsidRPr="0012307A">
        <w:rPr>
          <w:rFonts w:ascii="Times New Roman" w:eastAsia="Times New Roman" w:hAnsi="Times New Roman" w:cs="Times New Roman"/>
          <w:sz w:val="24"/>
          <w:szCs w:val="24"/>
          <w:lang w:eastAsia="ru-RU" w:bidi="en-US"/>
        </w:rPr>
        <w:t>овара, срок поставки и иные необходимые условия поставки каждой партии Товара.</w:t>
      </w:r>
    </w:p>
    <w:p w:rsidR="00384BC9" w:rsidRPr="0012307A"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p w:rsidR="00384BC9" w:rsidRPr="0012307A" w:rsidRDefault="00384BC9" w:rsidP="00384BC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bidi="en-US"/>
        </w:rPr>
      </w:pPr>
      <w:r w:rsidRPr="0012307A">
        <w:rPr>
          <w:rFonts w:ascii="Times New Roman" w:eastAsia="Times New Roman" w:hAnsi="Times New Roman" w:cs="Times New Roman"/>
          <w:b/>
          <w:sz w:val="24"/>
          <w:szCs w:val="24"/>
          <w:lang w:eastAsia="ru-RU" w:bidi="en-US"/>
        </w:rPr>
        <w:t>2. УСЛОВИЯ И СРОКИ ПОСТАВКИ.</w:t>
      </w:r>
    </w:p>
    <w:p w:rsidR="00384BC9" w:rsidRPr="0012307A"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12307A">
        <w:rPr>
          <w:rFonts w:ascii="Times New Roman" w:eastAsia="Times New Roman" w:hAnsi="Times New Roman" w:cs="Times New Roman"/>
          <w:sz w:val="24"/>
          <w:szCs w:val="24"/>
          <w:lang w:eastAsia="ru-RU" w:bidi="en-US"/>
        </w:rPr>
        <w:t xml:space="preserve">2.1. Поставка товара осуществляется партиями по заявке Заказчика, </w:t>
      </w:r>
      <w:r w:rsidRPr="0012307A">
        <w:rPr>
          <w:rFonts w:ascii="Times New Roman" w:eastAsia="Times New Roman" w:hAnsi="Times New Roman" w:cs="Times New Roman"/>
          <w:b/>
          <w:sz w:val="24"/>
          <w:szCs w:val="24"/>
          <w:highlight w:val="yellow"/>
          <w:lang w:eastAsia="ru-RU" w:bidi="en-US"/>
        </w:rPr>
        <w:t xml:space="preserve">с </w:t>
      </w:r>
      <w:r w:rsidR="00141AC9" w:rsidRPr="0012307A">
        <w:rPr>
          <w:rFonts w:ascii="Times New Roman" w:eastAsia="Times New Roman" w:hAnsi="Times New Roman" w:cs="Times New Roman"/>
          <w:b/>
          <w:sz w:val="24"/>
          <w:szCs w:val="24"/>
          <w:highlight w:val="yellow"/>
          <w:lang w:eastAsia="ru-RU" w:bidi="en-US"/>
        </w:rPr>
        <w:t>01.01.2022г.</w:t>
      </w:r>
      <w:r w:rsidRPr="0012307A">
        <w:rPr>
          <w:rFonts w:ascii="Times New Roman" w:eastAsia="Times New Roman" w:hAnsi="Times New Roman" w:cs="Times New Roman"/>
          <w:sz w:val="24"/>
          <w:szCs w:val="24"/>
          <w:highlight w:val="yellow"/>
          <w:lang w:eastAsia="ru-RU" w:bidi="en-US"/>
        </w:rPr>
        <w:t xml:space="preserve"> </w:t>
      </w:r>
      <w:r w:rsidR="00141AC9" w:rsidRPr="0012307A">
        <w:rPr>
          <w:rFonts w:ascii="Times New Roman" w:eastAsia="Times New Roman" w:hAnsi="Times New Roman" w:cs="Times New Roman"/>
          <w:b/>
          <w:sz w:val="24"/>
          <w:szCs w:val="24"/>
          <w:highlight w:val="yellow"/>
          <w:lang w:eastAsia="ru-RU" w:bidi="en-US"/>
        </w:rPr>
        <w:t>по 31.12.2022</w:t>
      </w:r>
      <w:r w:rsidRPr="0012307A">
        <w:rPr>
          <w:rFonts w:ascii="Times New Roman" w:eastAsia="Times New Roman" w:hAnsi="Times New Roman" w:cs="Times New Roman"/>
          <w:b/>
          <w:sz w:val="24"/>
          <w:szCs w:val="24"/>
          <w:highlight w:val="yellow"/>
          <w:lang w:eastAsia="ru-RU" w:bidi="en-US"/>
        </w:rPr>
        <w:t>г</w:t>
      </w:r>
      <w:r w:rsidRPr="0012307A">
        <w:rPr>
          <w:rFonts w:ascii="Times New Roman" w:eastAsia="Times New Roman" w:hAnsi="Times New Roman" w:cs="Times New Roman"/>
          <w:sz w:val="24"/>
          <w:szCs w:val="24"/>
          <w:highlight w:val="yellow"/>
          <w:lang w:eastAsia="ru-RU" w:bidi="en-US"/>
        </w:rPr>
        <w:t>. включительно</w:t>
      </w:r>
      <w:r w:rsidRPr="0012307A">
        <w:rPr>
          <w:rFonts w:ascii="Times New Roman" w:eastAsia="Times New Roman" w:hAnsi="Times New Roman" w:cs="Times New Roman"/>
          <w:sz w:val="24"/>
          <w:szCs w:val="24"/>
          <w:lang w:eastAsia="ru-RU" w:bidi="en-US"/>
        </w:rPr>
        <w:t xml:space="preserve">. </w:t>
      </w:r>
      <w:r w:rsidRPr="0012307A">
        <w:rPr>
          <w:rFonts w:ascii="Times New Roman" w:eastAsia="Times New Roman" w:hAnsi="Times New Roman" w:cs="Times New Roman"/>
          <w:sz w:val="24"/>
          <w:szCs w:val="24"/>
          <w:lang w:eastAsia="zh-CN"/>
        </w:rPr>
        <w:t>Заказчиком предусмотрена возможность частичной поставки товара по конкретным заявкам Заказчика, партиями от одной единицы товара</w:t>
      </w:r>
      <w:r w:rsidRPr="0012307A">
        <w:rPr>
          <w:rFonts w:ascii="Times New Roman" w:eastAsia="Times New Roman" w:hAnsi="Times New Roman" w:cs="Times New Roman"/>
          <w:sz w:val="24"/>
          <w:szCs w:val="24"/>
          <w:lang w:eastAsia="zh-CN" w:bidi="en-US"/>
        </w:rPr>
        <w:t xml:space="preserve">. </w:t>
      </w:r>
      <w:r w:rsidRPr="0012307A">
        <w:rPr>
          <w:rFonts w:ascii="Times New Roman" w:eastAsia="Times New Roman" w:hAnsi="Times New Roman" w:cs="Times New Roman"/>
          <w:sz w:val="24"/>
          <w:szCs w:val="24"/>
          <w:lang w:eastAsia="ru-RU" w:bidi="en-US"/>
        </w:rPr>
        <w:t>Заявка может быть сделана ежедневно не позднее 16 часов 00 мин. по московскому времени, в письменной форме, нарочно, по телефону по факсу, электронной почтой, ответственным лицом</w:t>
      </w:r>
      <w:r w:rsidRPr="0012307A">
        <w:rPr>
          <w:rFonts w:ascii="Times New Roman" w:eastAsia="Times New Roman" w:hAnsi="Times New Roman" w:cs="Times New Roman"/>
          <w:b/>
          <w:sz w:val="24"/>
          <w:szCs w:val="24"/>
          <w:lang w:eastAsia="ru-RU" w:bidi="en-US"/>
        </w:rPr>
        <w:t xml:space="preserve"> </w:t>
      </w:r>
      <w:r w:rsidR="00FF20DB" w:rsidRPr="0012307A">
        <w:rPr>
          <w:rFonts w:ascii="Times New Roman" w:eastAsia="Times New Roman" w:hAnsi="Times New Roman" w:cs="Times New Roman"/>
          <w:sz w:val="24"/>
          <w:szCs w:val="24"/>
          <w:lang w:eastAsia="ru-RU" w:bidi="en-US"/>
        </w:rPr>
        <w:t>Заказчика</w:t>
      </w:r>
      <w:r w:rsidRPr="0012307A">
        <w:rPr>
          <w:rFonts w:ascii="Times New Roman" w:eastAsia="Times New Roman" w:hAnsi="Times New Roman" w:cs="Times New Roman"/>
          <w:sz w:val="24"/>
          <w:szCs w:val="24"/>
          <w:lang w:eastAsia="ru-RU" w:bidi="en-US"/>
        </w:rPr>
        <w:t xml:space="preserve">. Поставка товара осуществляется Поставщиком Заказчику по адресу: </w:t>
      </w:r>
      <w:proofErr w:type="gramStart"/>
      <w:r w:rsidR="0017520D" w:rsidRPr="0012307A">
        <w:rPr>
          <w:rFonts w:ascii="Times New Roman" w:eastAsia="Times New Roman" w:hAnsi="Times New Roman" w:cs="Times New Roman"/>
          <w:sz w:val="24"/>
          <w:szCs w:val="24"/>
          <w:lang w:eastAsia="ru-RU" w:bidi="en-US"/>
        </w:rPr>
        <w:t>ФГБУ «Санаторий РОП РФ «Россия»,</w:t>
      </w:r>
      <w:r w:rsidRPr="0012307A">
        <w:rPr>
          <w:rFonts w:ascii="Times New Roman" w:eastAsia="Times New Roman" w:hAnsi="Times New Roman" w:cs="Times New Roman"/>
          <w:sz w:val="24"/>
          <w:szCs w:val="24"/>
          <w:lang w:eastAsia="ru-RU" w:bidi="en-US"/>
        </w:rPr>
        <w:t xml:space="preserve"> 298635, Республика Крым, г. Ялта, ул. Коммунаров, д.12, на следующий день после поступления заявки, либо в сроки, указанные в заявке Заказчика.</w:t>
      </w:r>
      <w:proofErr w:type="gramEnd"/>
      <w:r w:rsidRPr="0012307A">
        <w:rPr>
          <w:rFonts w:ascii="Times New Roman" w:eastAsia="Times New Roman" w:hAnsi="Times New Roman" w:cs="Times New Roman"/>
          <w:b/>
          <w:sz w:val="24"/>
          <w:szCs w:val="24"/>
          <w:lang w:eastAsia="ru-RU" w:bidi="en-US"/>
        </w:rPr>
        <w:t xml:space="preserve"> </w:t>
      </w:r>
      <w:r w:rsidRPr="0012307A">
        <w:rPr>
          <w:rFonts w:ascii="Times New Roman" w:eastAsia="Times New Roman" w:hAnsi="Times New Roman" w:cs="Times New Roman"/>
          <w:sz w:val="24"/>
          <w:szCs w:val="24"/>
          <w:lang w:eastAsia="ru-RU" w:bidi="en-US"/>
        </w:rPr>
        <w:t xml:space="preserve">Поставка товара производится в рабочее время Заказчика: с 08.00 до 16.00 по московскому времени. </w:t>
      </w:r>
    </w:p>
    <w:p w:rsidR="00384BC9" w:rsidRPr="0012307A"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12307A">
        <w:rPr>
          <w:rFonts w:ascii="Times New Roman" w:eastAsia="Times New Roman" w:hAnsi="Times New Roman" w:cs="Times New Roman"/>
          <w:sz w:val="24"/>
          <w:szCs w:val="24"/>
          <w:lang w:eastAsia="ru-RU" w:bidi="en-US"/>
        </w:rPr>
        <w:t>2.2. Датой поставки товара считается дата доставки товара Заказчику.</w:t>
      </w:r>
    </w:p>
    <w:p w:rsidR="00384BC9" w:rsidRPr="0012307A"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12307A">
        <w:rPr>
          <w:rFonts w:ascii="Times New Roman" w:eastAsia="Times New Roman" w:hAnsi="Times New Roman" w:cs="Times New Roman"/>
          <w:sz w:val="24"/>
          <w:szCs w:val="24"/>
          <w:lang w:eastAsia="ru-RU" w:bidi="en-US"/>
        </w:rPr>
        <w:t xml:space="preserve">2.3. Право собственности на товар переходит к покупателю с момента доставки товара Заказчику и подписания накладной. </w:t>
      </w:r>
    </w:p>
    <w:p w:rsidR="00384BC9" w:rsidRPr="002A666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307A">
        <w:rPr>
          <w:rFonts w:ascii="Times New Roman" w:eastAsia="Times New Roman" w:hAnsi="Times New Roman" w:cs="Times New Roman"/>
          <w:sz w:val="24"/>
          <w:szCs w:val="24"/>
          <w:lang w:eastAsia="ru-RU" w:bidi="en-US"/>
        </w:rPr>
        <w:t>2.4. Поставка товаров осуществляется транспортом Поставщика.</w:t>
      </w:r>
      <w:r w:rsidRPr="0012307A">
        <w:rPr>
          <w:rFonts w:ascii="Times New Roman" w:eastAsia="Times New Roman" w:hAnsi="Times New Roman" w:cs="Times New Roman"/>
          <w:sz w:val="24"/>
          <w:szCs w:val="24"/>
          <w:lang w:eastAsia="ru-RU"/>
        </w:rPr>
        <w:t xml:space="preserve"> В случае доставки товара транспортной компанией, привлеченной для этих целей Поставщиком, Поставщик обязан обеспечить выгрузку товара Заказчику на склад. Оплата услуг по доставке и выгрузке товара на складе Заказчика производится Поставщиком. В случае отказа представителей </w:t>
      </w:r>
      <w:r w:rsidRPr="002A6663">
        <w:rPr>
          <w:rFonts w:ascii="Times New Roman" w:eastAsia="Times New Roman" w:hAnsi="Times New Roman" w:cs="Times New Roman"/>
          <w:sz w:val="24"/>
          <w:szCs w:val="24"/>
          <w:lang w:eastAsia="ru-RU"/>
        </w:rPr>
        <w:t>транспортной компании произвести выгрузку товара Заказчику, Заказчик вправе отказаться от приемки товара.</w:t>
      </w:r>
    </w:p>
    <w:p w:rsidR="00384BC9" w:rsidRPr="002A666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2A6663">
        <w:rPr>
          <w:rFonts w:ascii="Times New Roman" w:eastAsia="Times New Roman" w:hAnsi="Times New Roman" w:cs="Times New Roman"/>
          <w:sz w:val="24"/>
          <w:szCs w:val="24"/>
          <w:lang w:eastAsia="ru-RU" w:bidi="en-US"/>
        </w:rPr>
        <w:lastRenderedPageBreak/>
        <w:t>2.5. В случае поставки товара ненадлежащего качества, Поставщик обязан произвести его замену на товары надлежащего качества. По факту поставки товара ненадлежащего качества представителями Поставщика и Заказчика составляется Акт выявленных нарушений.</w:t>
      </w:r>
      <w:r w:rsidR="0008098F">
        <w:rPr>
          <w:rFonts w:ascii="Times New Roman" w:eastAsia="Times New Roman" w:hAnsi="Times New Roman" w:cs="Times New Roman"/>
          <w:sz w:val="24"/>
          <w:szCs w:val="24"/>
          <w:lang w:eastAsia="ru-RU" w:bidi="en-US"/>
        </w:rPr>
        <w:t xml:space="preserve"> </w:t>
      </w:r>
      <w:r w:rsidRPr="002A6663">
        <w:rPr>
          <w:rFonts w:ascii="Times New Roman" w:eastAsia="Times New Roman" w:hAnsi="Times New Roman" w:cs="Times New Roman"/>
          <w:sz w:val="24"/>
          <w:szCs w:val="24"/>
          <w:lang w:eastAsia="ru-RU" w:bidi="en-US"/>
        </w:rPr>
        <w:t>При этом все расходы, связанные с заменой товара, несет Поставщик.</w:t>
      </w:r>
    </w:p>
    <w:p w:rsidR="00384BC9" w:rsidRPr="002A666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2A6663">
        <w:rPr>
          <w:rFonts w:ascii="Times New Roman" w:eastAsia="Times New Roman" w:hAnsi="Times New Roman" w:cs="Times New Roman"/>
          <w:sz w:val="24"/>
          <w:szCs w:val="24"/>
          <w:lang w:eastAsia="ru-RU" w:bidi="en-US"/>
        </w:rPr>
        <w:t xml:space="preserve">2.6. Многооборотная тара является возвратной и должна быть возвращена Заказчиком Поставщику в день получения в ней </w:t>
      </w:r>
      <w:r w:rsidR="00820152" w:rsidRPr="002A6663">
        <w:rPr>
          <w:rFonts w:ascii="Times New Roman" w:eastAsia="Times New Roman" w:hAnsi="Times New Roman" w:cs="Times New Roman"/>
          <w:sz w:val="24"/>
          <w:szCs w:val="24"/>
          <w:lang w:eastAsia="ru-RU" w:bidi="en-US"/>
        </w:rPr>
        <w:t>товара</w:t>
      </w:r>
      <w:r w:rsidRPr="002A6663">
        <w:rPr>
          <w:rFonts w:ascii="Times New Roman" w:eastAsia="Times New Roman" w:hAnsi="Times New Roman" w:cs="Times New Roman"/>
          <w:sz w:val="24"/>
          <w:szCs w:val="24"/>
          <w:lang w:eastAsia="ru-RU" w:bidi="en-US"/>
        </w:rPr>
        <w:t xml:space="preserve"> или не позднее следующей поставки товара.</w:t>
      </w:r>
    </w:p>
    <w:p w:rsidR="00384BC9" w:rsidRPr="002A666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2A6663">
        <w:rPr>
          <w:rFonts w:ascii="Times New Roman" w:eastAsia="Times New Roman" w:hAnsi="Times New Roman" w:cs="Times New Roman"/>
          <w:sz w:val="24"/>
          <w:szCs w:val="24"/>
          <w:lang w:eastAsia="ru-RU" w:bidi="en-US"/>
        </w:rPr>
        <w:t xml:space="preserve">2.7. Если Договором поставки не определены требования к таре и упаковке, то товар должен быть </w:t>
      </w:r>
      <w:proofErr w:type="spellStart"/>
      <w:r w:rsidRPr="002A6663">
        <w:rPr>
          <w:rFonts w:ascii="Times New Roman" w:eastAsia="Times New Roman" w:hAnsi="Times New Roman" w:cs="Times New Roman"/>
          <w:sz w:val="24"/>
          <w:szCs w:val="24"/>
          <w:lang w:eastAsia="ru-RU" w:bidi="en-US"/>
        </w:rPr>
        <w:t>затарен</w:t>
      </w:r>
      <w:proofErr w:type="spellEnd"/>
      <w:r w:rsidRPr="002A6663">
        <w:rPr>
          <w:rFonts w:ascii="Times New Roman" w:eastAsia="Times New Roman" w:hAnsi="Times New Roman" w:cs="Times New Roman"/>
          <w:sz w:val="24"/>
          <w:szCs w:val="24"/>
          <w:lang w:eastAsia="ru-RU" w:bidi="en-US"/>
        </w:rPr>
        <w:t xml:space="preserve"> и (или) упакован обычным для такого товара способом, а при отсутствии такого способом, обеспечивающим сохранность товаров такого рода при обычных условиях хранения и транспортирования.</w:t>
      </w:r>
    </w:p>
    <w:p w:rsidR="00384BC9" w:rsidRPr="002A666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2A6663">
        <w:rPr>
          <w:rFonts w:ascii="Times New Roman" w:eastAsia="Times New Roman" w:hAnsi="Times New Roman" w:cs="Times New Roman"/>
          <w:sz w:val="24"/>
          <w:szCs w:val="24"/>
          <w:lang w:eastAsia="ru-RU" w:bidi="en-US"/>
        </w:rPr>
        <w:t>2.8. Упаковка и маркировка товара должны соответствовать требованиям ГОСТа, ТУ, импортного товара - международным стандартам упаковки.</w:t>
      </w:r>
    </w:p>
    <w:p w:rsidR="00384BC9" w:rsidRPr="002A666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2A6663">
        <w:rPr>
          <w:rFonts w:ascii="Times New Roman" w:eastAsia="Times New Roman" w:hAnsi="Times New Roman" w:cs="Times New Roman"/>
          <w:sz w:val="24"/>
          <w:szCs w:val="24"/>
          <w:lang w:eastAsia="ru-RU" w:bidi="en-US"/>
        </w:rPr>
        <w:t>2.9. Маркировка товара должна содержать: наименование товара, наименование фирмы</w:t>
      </w:r>
      <w:r w:rsidR="004104F1" w:rsidRPr="002A6663">
        <w:rPr>
          <w:rFonts w:ascii="Times New Roman" w:eastAsia="Times New Roman" w:hAnsi="Times New Roman" w:cs="Times New Roman"/>
          <w:sz w:val="24"/>
          <w:szCs w:val="24"/>
          <w:lang w:eastAsia="ru-RU" w:bidi="en-US"/>
        </w:rPr>
        <w:t xml:space="preserve"> </w:t>
      </w:r>
      <w:proofErr w:type="gramStart"/>
      <w:r w:rsidRPr="002A6663">
        <w:rPr>
          <w:rFonts w:ascii="Times New Roman" w:eastAsia="Times New Roman" w:hAnsi="Times New Roman" w:cs="Times New Roman"/>
          <w:sz w:val="24"/>
          <w:szCs w:val="24"/>
          <w:lang w:eastAsia="ru-RU" w:bidi="en-US"/>
        </w:rPr>
        <w:t>-и</w:t>
      </w:r>
      <w:proofErr w:type="gramEnd"/>
      <w:r w:rsidRPr="002A6663">
        <w:rPr>
          <w:rFonts w:ascii="Times New Roman" w:eastAsia="Times New Roman" w:hAnsi="Times New Roman" w:cs="Times New Roman"/>
          <w:sz w:val="24"/>
          <w:szCs w:val="24"/>
          <w:lang w:eastAsia="ru-RU" w:bidi="en-US"/>
        </w:rPr>
        <w:t>зготовителя, адрес изготовителя, дату изготовления и срок годности.</w:t>
      </w:r>
    </w:p>
    <w:p w:rsidR="00384BC9" w:rsidRPr="002A666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2A6663">
        <w:rPr>
          <w:rFonts w:ascii="Times New Roman" w:eastAsia="Times New Roman" w:hAnsi="Times New Roman" w:cs="Times New Roman"/>
          <w:sz w:val="24"/>
          <w:szCs w:val="24"/>
          <w:lang w:eastAsia="ru-RU" w:bidi="en-US"/>
        </w:rPr>
        <w:t>2.10. Маркировка упаковки должна строго соответствовать маркировке товара.</w:t>
      </w:r>
    </w:p>
    <w:p w:rsidR="00384BC9" w:rsidRPr="002A666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2A6663">
        <w:rPr>
          <w:rFonts w:ascii="Times New Roman" w:eastAsia="Times New Roman" w:hAnsi="Times New Roman" w:cs="Times New Roman"/>
          <w:sz w:val="24"/>
          <w:szCs w:val="24"/>
          <w:lang w:eastAsia="ru-RU" w:bidi="en-US"/>
        </w:rPr>
        <w:t>2.11. Товар поставляется автотранспортом Поставщика, отвечающий санитарным требованиям. При поставке Товара автотранспортом, не соответствующего санитарным требованиям, Заказчик имеет право отказаться от приемки поставленного Товара.</w:t>
      </w:r>
    </w:p>
    <w:p w:rsidR="00384BC9" w:rsidRPr="002A666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p w:rsidR="00384BC9" w:rsidRPr="00D71A53" w:rsidRDefault="00384BC9" w:rsidP="00384BC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bidi="en-US"/>
        </w:rPr>
      </w:pPr>
      <w:r w:rsidRPr="002A6663">
        <w:rPr>
          <w:rFonts w:ascii="Times New Roman" w:eastAsia="Times New Roman" w:hAnsi="Times New Roman" w:cs="Times New Roman"/>
          <w:b/>
          <w:sz w:val="24"/>
          <w:szCs w:val="24"/>
          <w:lang w:eastAsia="ru-RU" w:bidi="en-US"/>
        </w:rPr>
        <w:t>3.</w:t>
      </w:r>
      <w:r w:rsidRPr="00D71A53">
        <w:rPr>
          <w:rFonts w:ascii="Times New Roman" w:eastAsia="Times New Roman" w:hAnsi="Times New Roman" w:cs="Times New Roman"/>
          <w:b/>
          <w:sz w:val="24"/>
          <w:szCs w:val="24"/>
          <w:lang w:eastAsia="ru-RU" w:bidi="en-US"/>
        </w:rPr>
        <w:t xml:space="preserve">СТОИМОСТЬ ДОГОВОРА И ПОРЯДОК РАСЧЕТОВ. </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 xml:space="preserve">3.1. </w:t>
      </w:r>
      <w:r w:rsidR="00643FEC" w:rsidRPr="00D71A53">
        <w:rPr>
          <w:rFonts w:ascii="Times New Roman" w:eastAsia="Times New Roman" w:hAnsi="Times New Roman" w:cs="Times New Roman"/>
          <w:b/>
          <w:sz w:val="24"/>
          <w:szCs w:val="24"/>
          <w:lang w:eastAsia="ru-RU" w:bidi="en-US"/>
        </w:rPr>
        <w:t xml:space="preserve">Максимальное значение цены </w:t>
      </w:r>
      <w:r w:rsidR="00CD4AAE" w:rsidRPr="00D71A53">
        <w:rPr>
          <w:rFonts w:ascii="Times New Roman" w:eastAsia="Times New Roman" w:hAnsi="Times New Roman" w:cs="Times New Roman"/>
          <w:b/>
          <w:sz w:val="24"/>
          <w:szCs w:val="24"/>
          <w:lang w:eastAsia="ru-RU" w:bidi="en-US"/>
        </w:rPr>
        <w:t>договора</w:t>
      </w:r>
      <w:r w:rsidR="00643FEC" w:rsidRPr="00D71A53">
        <w:rPr>
          <w:rFonts w:ascii="Times New Roman" w:eastAsia="Times New Roman" w:hAnsi="Times New Roman" w:cs="Times New Roman"/>
          <w:b/>
          <w:sz w:val="24"/>
          <w:szCs w:val="24"/>
          <w:lang w:eastAsia="ru-RU" w:bidi="en-US"/>
        </w:rPr>
        <w:t xml:space="preserve"> составляет </w:t>
      </w:r>
      <w:r w:rsidR="00935766" w:rsidRPr="00BA0F1B">
        <w:rPr>
          <w:rFonts w:ascii="Times New Roman" w:eastAsia="Times New Roman" w:hAnsi="Times New Roman" w:cs="Times New Roman"/>
          <w:b/>
          <w:sz w:val="24"/>
          <w:szCs w:val="28"/>
          <w:lang w:eastAsia="ru-RU"/>
        </w:rPr>
        <w:t>2</w:t>
      </w:r>
      <w:r w:rsidR="00935766">
        <w:rPr>
          <w:rFonts w:ascii="Times New Roman" w:eastAsia="Times New Roman" w:hAnsi="Times New Roman" w:cs="Times New Roman"/>
          <w:b/>
          <w:sz w:val="24"/>
          <w:szCs w:val="28"/>
          <w:lang w:eastAsia="ru-RU"/>
        </w:rPr>
        <w:t> </w:t>
      </w:r>
      <w:r w:rsidR="00935766" w:rsidRPr="00BA0F1B">
        <w:rPr>
          <w:rFonts w:ascii="Times New Roman" w:eastAsia="Times New Roman" w:hAnsi="Times New Roman" w:cs="Times New Roman"/>
          <w:b/>
          <w:sz w:val="24"/>
          <w:szCs w:val="28"/>
          <w:lang w:eastAsia="ru-RU"/>
        </w:rPr>
        <w:t>226</w:t>
      </w:r>
      <w:r w:rsidR="00935766">
        <w:rPr>
          <w:rFonts w:ascii="Times New Roman" w:eastAsia="Times New Roman" w:hAnsi="Times New Roman" w:cs="Times New Roman"/>
          <w:b/>
          <w:sz w:val="24"/>
          <w:szCs w:val="28"/>
          <w:lang w:eastAsia="ru-RU"/>
        </w:rPr>
        <w:t> </w:t>
      </w:r>
      <w:r w:rsidR="00935766" w:rsidRPr="00BA0F1B">
        <w:rPr>
          <w:rFonts w:ascii="Times New Roman" w:eastAsia="Times New Roman" w:hAnsi="Times New Roman" w:cs="Times New Roman"/>
          <w:b/>
          <w:sz w:val="24"/>
          <w:szCs w:val="28"/>
          <w:lang w:eastAsia="ru-RU"/>
        </w:rPr>
        <w:t>616</w:t>
      </w:r>
      <w:r w:rsidR="00935766">
        <w:rPr>
          <w:rFonts w:ascii="Times New Roman" w:eastAsia="Times New Roman" w:hAnsi="Times New Roman" w:cs="Times New Roman"/>
          <w:b/>
          <w:sz w:val="24"/>
          <w:szCs w:val="28"/>
          <w:lang w:eastAsia="ru-RU"/>
        </w:rPr>
        <w:t xml:space="preserve">, </w:t>
      </w:r>
      <w:r w:rsidR="00935766" w:rsidRPr="00BA0F1B">
        <w:rPr>
          <w:rFonts w:ascii="Times New Roman" w:eastAsia="Times New Roman" w:hAnsi="Times New Roman" w:cs="Times New Roman"/>
          <w:b/>
          <w:sz w:val="24"/>
          <w:szCs w:val="28"/>
          <w:lang w:eastAsia="ru-RU"/>
        </w:rPr>
        <w:t xml:space="preserve">81 </w:t>
      </w:r>
      <w:r w:rsidR="00935766" w:rsidRPr="00825BF1">
        <w:rPr>
          <w:rFonts w:ascii="Times New Roman" w:eastAsia="Times New Roman" w:hAnsi="Times New Roman" w:cs="Times New Roman"/>
          <w:b/>
          <w:sz w:val="24"/>
          <w:szCs w:val="28"/>
          <w:lang w:eastAsia="ru-RU"/>
        </w:rPr>
        <w:t>руб. (</w:t>
      </w:r>
      <w:r w:rsidR="00935766">
        <w:rPr>
          <w:rFonts w:ascii="Times New Roman" w:eastAsia="Times New Roman" w:hAnsi="Times New Roman" w:cs="Times New Roman"/>
          <w:b/>
          <w:sz w:val="24"/>
          <w:szCs w:val="28"/>
          <w:lang w:eastAsia="ru-RU"/>
        </w:rPr>
        <w:t>два миллиона двести двадцать шесть тысяч шестьсот шестнадцать</w:t>
      </w:r>
      <w:r w:rsidR="00935766" w:rsidRPr="00825BF1">
        <w:rPr>
          <w:rFonts w:ascii="Times New Roman" w:eastAsia="Times New Roman" w:hAnsi="Times New Roman" w:cs="Times New Roman"/>
          <w:b/>
          <w:sz w:val="24"/>
          <w:szCs w:val="28"/>
          <w:lang w:eastAsia="ru-RU"/>
        </w:rPr>
        <w:t xml:space="preserve"> рубл</w:t>
      </w:r>
      <w:r w:rsidR="00935766">
        <w:rPr>
          <w:rFonts w:ascii="Times New Roman" w:eastAsia="Times New Roman" w:hAnsi="Times New Roman" w:cs="Times New Roman"/>
          <w:b/>
          <w:sz w:val="24"/>
          <w:szCs w:val="28"/>
          <w:lang w:eastAsia="ru-RU"/>
        </w:rPr>
        <w:t>ей 81 копей</w:t>
      </w:r>
      <w:r w:rsidR="00935766" w:rsidRPr="00825BF1">
        <w:rPr>
          <w:rFonts w:ascii="Times New Roman" w:eastAsia="Times New Roman" w:hAnsi="Times New Roman" w:cs="Times New Roman"/>
          <w:b/>
          <w:sz w:val="24"/>
          <w:szCs w:val="28"/>
          <w:lang w:eastAsia="ru-RU"/>
        </w:rPr>
        <w:t>к</w:t>
      </w:r>
      <w:r w:rsidR="00935766">
        <w:rPr>
          <w:rFonts w:ascii="Times New Roman" w:eastAsia="Times New Roman" w:hAnsi="Times New Roman" w:cs="Times New Roman"/>
          <w:b/>
          <w:sz w:val="24"/>
          <w:szCs w:val="28"/>
          <w:lang w:eastAsia="ru-RU"/>
        </w:rPr>
        <w:t>а</w:t>
      </w:r>
      <w:r w:rsidR="00B55B6F" w:rsidRPr="00D71A53">
        <w:rPr>
          <w:rFonts w:ascii="Times New Roman" w:eastAsia="Times New Roman" w:hAnsi="Times New Roman" w:cs="Times New Roman"/>
          <w:b/>
          <w:sz w:val="24"/>
          <w:szCs w:val="24"/>
          <w:lang w:eastAsia="ru-RU" w:bidi="en-US"/>
        </w:rPr>
        <w:t>),</w:t>
      </w:r>
      <w:r w:rsidRPr="00D71A53">
        <w:rPr>
          <w:rFonts w:ascii="Times New Roman" w:eastAsia="Times New Roman" w:hAnsi="Times New Roman" w:cs="Times New Roman"/>
          <w:sz w:val="24"/>
          <w:szCs w:val="24"/>
          <w:lang w:eastAsia="ru-RU" w:bidi="en-US"/>
        </w:rPr>
        <w:t xml:space="preserve"> в том числе НДС/ НДС не облагается на основании__________. Единичная стоимость товара установлена в Приложении №1 «Спецификация». </w:t>
      </w:r>
      <w:r w:rsidR="001C5800" w:rsidRPr="00D71A53">
        <w:rPr>
          <w:rFonts w:ascii="Times New Roman" w:eastAsia="Times New Roman" w:hAnsi="Times New Roman" w:cs="Times New Roman"/>
          <w:sz w:val="24"/>
          <w:szCs w:val="24"/>
          <w:lang w:eastAsia="ru-RU" w:bidi="en-US"/>
        </w:rPr>
        <w:t xml:space="preserve"> </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3.2. В стоимость настоящего Договора включены все расходы Поставщика на доставку, разгрузку, складирование Товара на складе Заказчика, страхование, уплату таможенных пошлин, налогов, сборов и других обязательных платежей, а также иные расходы Поставщика, вытекающие из условий Договора.</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3.3. Все платежи по настоящему Договору производятся в российских рублях.</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 xml:space="preserve">3.4. Порядок оплаты: </w:t>
      </w:r>
      <w:r w:rsidRPr="00D71A53">
        <w:rPr>
          <w:rFonts w:ascii="Times New Roman" w:eastAsia="Times New Roman" w:hAnsi="Times New Roman" w:cs="Times New Roman"/>
          <w:sz w:val="24"/>
          <w:szCs w:val="24"/>
          <w:lang w:eastAsia="zh-CN"/>
        </w:rPr>
        <w:t xml:space="preserve">безналичный расчет, оплата производится Заказчиком за фактически поставленный товар после подписания товарной накладной. Оплата производится Заказчиком в срок </w:t>
      </w:r>
      <w:r w:rsidR="00F37756" w:rsidRPr="00D71A53">
        <w:rPr>
          <w:rFonts w:ascii="Times New Roman" w:eastAsia="Times New Roman" w:hAnsi="Times New Roman" w:cs="Times New Roman"/>
          <w:sz w:val="24"/>
          <w:szCs w:val="24"/>
          <w:lang w:eastAsia="zh-CN"/>
        </w:rPr>
        <w:t>не более 30 (тридцати) календарных дней с момента получения товара (его части), подписания соответствующих накладных и счета выставленного Поставщиком на поставленный товар (его часть)</w:t>
      </w:r>
      <w:r w:rsidRPr="00D71A53">
        <w:rPr>
          <w:rFonts w:ascii="Times New Roman" w:eastAsia="Times New Roman" w:hAnsi="Times New Roman" w:cs="Times New Roman"/>
          <w:sz w:val="24"/>
          <w:szCs w:val="24"/>
          <w:lang w:eastAsia="zh-CN"/>
        </w:rPr>
        <w:t xml:space="preserve">. </w:t>
      </w:r>
      <w:r w:rsidRPr="00D71A53">
        <w:rPr>
          <w:rFonts w:ascii="Times New Roman" w:eastAsia="Times New Roman" w:hAnsi="Times New Roman" w:cs="Times New Roman"/>
          <w:sz w:val="24"/>
          <w:szCs w:val="24"/>
          <w:lang w:eastAsia="ru-RU" w:bidi="en-US"/>
        </w:rPr>
        <w:t>Вместе с передачей Товара Поставщик обязуется передать Заказчику следующие документы на передаваемый Товар:</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 товарную накладную;</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 счет фактуру (при наличии);</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 счет;</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а также:</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 сертификаты качества и т.д.</w:t>
      </w:r>
      <w:r w:rsidR="00F37756" w:rsidRPr="00D71A53">
        <w:rPr>
          <w:rFonts w:ascii="Times New Roman" w:eastAsia="Times New Roman" w:hAnsi="Times New Roman" w:cs="Times New Roman"/>
          <w:sz w:val="24"/>
          <w:szCs w:val="24"/>
          <w:lang w:eastAsia="ru-RU" w:bidi="en-US"/>
        </w:rPr>
        <w:t xml:space="preserve"> </w:t>
      </w:r>
      <w:r w:rsidRPr="00D71A53">
        <w:rPr>
          <w:rFonts w:ascii="Times New Roman" w:eastAsia="Times New Roman" w:hAnsi="Times New Roman" w:cs="Times New Roman"/>
          <w:sz w:val="24"/>
          <w:szCs w:val="24"/>
          <w:lang w:eastAsia="ru-RU" w:bidi="en-US"/>
        </w:rPr>
        <w:t>(в случае если Товар, в соответствии с требованиями законодательства РФ, подлежит обязательной сертификации);</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 xml:space="preserve">3.5. Обязательство Заказчика по оплате Товара считается исполненным в момент </w:t>
      </w:r>
      <w:r w:rsidR="008046E3" w:rsidRPr="00D71A53">
        <w:rPr>
          <w:rFonts w:ascii="Times New Roman" w:eastAsia="Times New Roman" w:hAnsi="Times New Roman" w:cs="Times New Roman"/>
          <w:sz w:val="24"/>
          <w:szCs w:val="24"/>
          <w:lang w:eastAsia="ru-RU" w:bidi="en-US"/>
        </w:rPr>
        <w:t>спасания</w:t>
      </w:r>
      <w:r w:rsidRPr="00D71A53">
        <w:rPr>
          <w:rFonts w:ascii="Times New Roman" w:eastAsia="Times New Roman" w:hAnsi="Times New Roman" w:cs="Times New Roman"/>
          <w:sz w:val="24"/>
          <w:szCs w:val="24"/>
          <w:lang w:eastAsia="ru-RU" w:bidi="en-US"/>
        </w:rPr>
        <w:t xml:space="preserve"> денежных сре</w:t>
      </w:r>
      <w:proofErr w:type="gramStart"/>
      <w:r w:rsidRPr="00D71A53">
        <w:rPr>
          <w:rFonts w:ascii="Times New Roman" w:eastAsia="Times New Roman" w:hAnsi="Times New Roman" w:cs="Times New Roman"/>
          <w:sz w:val="24"/>
          <w:szCs w:val="24"/>
          <w:lang w:eastAsia="ru-RU" w:bidi="en-US"/>
        </w:rPr>
        <w:t xml:space="preserve">дств </w:t>
      </w:r>
      <w:r w:rsidR="008046E3" w:rsidRPr="00D71A53">
        <w:rPr>
          <w:rFonts w:ascii="Times New Roman" w:eastAsia="Times New Roman" w:hAnsi="Times New Roman" w:cs="Times New Roman"/>
          <w:sz w:val="24"/>
          <w:szCs w:val="24"/>
          <w:lang w:eastAsia="ru-RU" w:bidi="en-US"/>
        </w:rPr>
        <w:t>с р</w:t>
      </w:r>
      <w:proofErr w:type="gramEnd"/>
      <w:r w:rsidR="008046E3" w:rsidRPr="00D71A53">
        <w:rPr>
          <w:rFonts w:ascii="Times New Roman" w:eastAsia="Times New Roman" w:hAnsi="Times New Roman" w:cs="Times New Roman"/>
          <w:sz w:val="24"/>
          <w:szCs w:val="24"/>
          <w:lang w:eastAsia="ru-RU" w:bidi="en-US"/>
        </w:rPr>
        <w:t>асчетного</w:t>
      </w:r>
      <w:r w:rsidRPr="00D71A53">
        <w:rPr>
          <w:rFonts w:ascii="Times New Roman" w:eastAsia="Times New Roman" w:hAnsi="Times New Roman" w:cs="Times New Roman"/>
          <w:sz w:val="24"/>
          <w:szCs w:val="24"/>
          <w:lang w:eastAsia="ru-RU" w:bidi="en-US"/>
        </w:rPr>
        <w:t xml:space="preserve"> счет</w:t>
      </w:r>
      <w:r w:rsidR="008046E3" w:rsidRPr="00D71A53">
        <w:rPr>
          <w:rFonts w:ascii="Times New Roman" w:eastAsia="Times New Roman" w:hAnsi="Times New Roman" w:cs="Times New Roman"/>
          <w:sz w:val="24"/>
          <w:szCs w:val="24"/>
          <w:lang w:eastAsia="ru-RU" w:bidi="en-US"/>
        </w:rPr>
        <w:t>а</w:t>
      </w:r>
      <w:r w:rsidRPr="00D71A53">
        <w:rPr>
          <w:rFonts w:ascii="Times New Roman" w:eastAsia="Times New Roman" w:hAnsi="Times New Roman" w:cs="Times New Roman"/>
          <w:sz w:val="24"/>
          <w:szCs w:val="24"/>
          <w:lang w:eastAsia="ru-RU" w:bidi="en-US"/>
        </w:rPr>
        <w:t xml:space="preserve"> </w:t>
      </w:r>
      <w:r w:rsidR="008046E3" w:rsidRPr="00D71A53">
        <w:rPr>
          <w:rFonts w:ascii="Times New Roman" w:eastAsia="Times New Roman" w:hAnsi="Times New Roman" w:cs="Times New Roman"/>
          <w:sz w:val="24"/>
          <w:szCs w:val="24"/>
          <w:lang w:eastAsia="ru-RU" w:bidi="en-US"/>
        </w:rPr>
        <w:t>Заказчика</w:t>
      </w:r>
      <w:r w:rsidRPr="00D71A53">
        <w:rPr>
          <w:rFonts w:ascii="Times New Roman" w:eastAsia="Times New Roman" w:hAnsi="Times New Roman" w:cs="Times New Roman"/>
          <w:sz w:val="24"/>
          <w:szCs w:val="24"/>
          <w:lang w:eastAsia="ru-RU" w:bidi="en-US"/>
        </w:rPr>
        <w:t>.</w:t>
      </w:r>
    </w:p>
    <w:p w:rsidR="00384BC9" w:rsidRPr="00D71A53" w:rsidRDefault="00384BC9" w:rsidP="00384BC9">
      <w:pPr>
        <w:suppressLineNumbers/>
        <w:suppressAutoHyphens/>
        <w:snapToGrid w:val="0"/>
        <w:spacing w:after="0" w:line="256" w:lineRule="auto"/>
        <w:rPr>
          <w:rFonts w:ascii="Times New Roman" w:eastAsia="Calibri" w:hAnsi="Times New Roman" w:cs="Times New Roman"/>
          <w:sz w:val="24"/>
          <w:szCs w:val="24"/>
        </w:rPr>
      </w:pPr>
      <w:r w:rsidRPr="00D71A53">
        <w:rPr>
          <w:rFonts w:ascii="Times New Roman" w:eastAsia="Calibri" w:hAnsi="Times New Roman" w:cs="Times New Roman"/>
          <w:sz w:val="24"/>
          <w:szCs w:val="24"/>
          <w:lang w:eastAsia="ru-RU" w:bidi="ru-RU"/>
        </w:rPr>
        <w:t xml:space="preserve">3.6. Оплата осуществляется за счёт </w:t>
      </w:r>
      <w:r w:rsidR="002F3810" w:rsidRPr="00D71A53">
        <w:rPr>
          <w:rFonts w:ascii="Times New Roman" w:eastAsia="Calibri" w:hAnsi="Times New Roman" w:cs="Times New Roman"/>
          <w:sz w:val="24"/>
          <w:szCs w:val="24"/>
          <w:lang w:eastAsia="ru-RU" w:bidi="ru-RU"/>
        </w:rPr>
        <w:t xml:space="preserve">средств от </w:t>
      </w:r>
      <w:proofErr w:type="gramStart"/>
      <w:r w:rsidR="002F3810" w:rsidRPr="00D71A53">
        <w:rPr>
          <w:rFonts w:ascii="Times New Roman" w:eastAsia="Calibri" w:hAnsi="Times New Roman" w:cs="Times New Roman"/>
          <w:sz w:val="24"/>
          <w:szCs w:val="24"/>
          <w:lang w:eastAsia="ru-RU" w:bidi="ru-RU"/>
        </w:rPr>
        <w:t>приносящей</w:t>
      </w:r>
      <w:proofErr w:type="gramEnd"/>
      <w:r w:rsidR="002F3810" w:rsidRPr="00D71A53">
        <w:rPr>
          <w:rFonts w:ascii="Times New Roman" w:eastAsia="Calibri" w:hAnsi="Times New Roman" w:cs="Times New Roman"/>
          <w:sz w:val="24"/>
          <w:szCs w:val="24"/>
          <w:lang w:eastAsia="ru-RU" w:bidi="ru-RU"/>
        </w:rPr>
        <w:t xml:space="preserve"> доход деятельность (собственные доходы учреждения)</w:t>
      </w:r>
      <w:r w:rsidR="00643FEC" w:rsidRPr="00D71A53">
        <w:rPr>
          <w:rFonts w:ascii="Times New Roman" w:eastAsia="Calibri" w:hAnsi="Times New Roman" w:cs="Times New Roman"/>
          <w:sz w:val="24"/>
          <w:szCs w:val="24"/>
          <w:lang w:eastAsia="ru-RU" w:bidi="ru-RU"/>
        </w:rPr>
        <w:t>.</w:t>
      </w:r>
    </w:p>
    <w:p w:rsidR="00384BC9" w:rsidRPr="00D71A53" w:rsidRDefault="00384BC9" w:rsidP="00384BC9">
      <w:pPr>
        <w:widowControl w:val="0"/>
        <w:tabs>
          <w:tab w:val="left" w:pos="360"/>
        </w:tabs>
        <w:autoSpaceDE w:val="0"/>
        <w:autoSpaceDN w:val="0"/>
        <w:adjustRightInd w:val="0"/>
        <w:spacing w:after="0" w:line="240" w:lineRule="auto"/>
        <w:jc w:val="both"/>
        <w:rPr>
          <w:rFonts w:ascii="Times New Roman" w:eastAsia="Calibri" w:hAnsi="Times New Roman" w:cs="Times New Roman"/>
          <w:sz w:val="24"/>
          <w:szCs w:val="24"/>
          <w:lang w:eastAsia="ru-RU" w:bidi="ru-RU"/>
        </w:rPr>
      </w:pPr>
      <w:r w:rsidRPr="00D71A53">
        <w:rPr>
          <w:rFonts w:ascii="Times New Roman" w:eastAsia="Calibri" w:hAnsi="Times New Roman" w:cs="Times New Roman"/>
          <w:sz w:val="24"/>
          <w:szCs w:val="24"/>
          <w:shd w:val="clear" w:color="auto" w:fill="FFFFFF"/>
          <w:lang w:eastAsia="ru-RU"/>
        </w:rPr>
        <w:t>3.7. В случае начисления Заказчиком неустойки (пени, штрафа) Поставщику</w:t>
      </w:r>
      <w:r w:rsidRPr="00D71A53">
        <w:rPr>
          <w:rFonts w:ascii="Times New Roman" w:eastAsia="Calibri" w:hAnsi="Times New Roman" w:cs="Times New Roman"/>
          <w:sz w:val="24"/>
          <w:szCs w:val="24"/>
          <w:lang w:eastAsia="ru-RU"/>
        </w:rPr>
        <w:t>, оплата</w:t>
      </w:r>
      <w:r w:rsidRPr="00D71A53">
        <w:rPr>
          <w:rFonts w:ascii="Times New Roman" w:eastAsia="Calibri" w:hAnsi="Times New Roman" w:cs="Times New Roman"/>
          <w:sz w:val="24"/>
          <w:szCs w:val="24"/>
          <w:shd w:val="clear" w:color="auto" w:fill="FFFFFF"/>
          <w:lang w:eastAsia="ru-RU"/>
        </w:rPr>
        <w:t xml:space="preserve"> по Договору Поставщику за поставленный Товар </w:t>
      </w:r>
      <w:r w:rsidR="001C5800" w:rsidRPr="00D71A53">
        <w:rPr>
          <w:rFonts w:ascii="Times New Roman" w:eastAsia="Calibri" w:hAnsi="Times New Roman" w:cs="Times New Roman"/>
          <w:sz w:val="24"/>
          <w:szCs w:val="24"/>
          <w:shd w:val="clear" w:color="auto" w:fill="FFFFFF"/>
          <w:lang w:eastAsia="ru-RU"/>
        </w:rPr>
        <w:t>может осуществляться Заказчиком</w:t>
      </w:r>
      <w:r w:rsidRPr="00D71A53">
        <w:rPr>
          <w:rFonts w:ascii="Times New Roman" w:eastAsia="Calibri" w:hAnsi="Times New Roman" w:cs="Times New Roman"/>
          <w:sz w:val="24"/>
          <w:szCs w:val="24"/>
          <w:shd w:val="clear" w:color="auto" w:fill="FFFFFF"/>
          <w:lang w:eastAsia="ru-RU"/>
        </w:rPr>
        <w:t xml:space="preserve"> за вычетом суммы неустойки (пени, штрафов).                    </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p w:rsidR="00384BC9" w:rsidRPr="00D71A53" w:rsidRDefault="00384BC9" w:rsidP="00384BC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bidi="en-US"/>
        </w:rPr>
      </w:pPr>
      <w:r w:rsidRPr="00D71A53">
        <w:rPr>
          <w:rFonts w:ascii="Times New Roman" w:eastAsia="Times New Roman" w:hAnsi="Times New Roman" w:cs="Times New Roman"/>
          <w:b/>
          <w:sz w:val="24"/>
          <w:szCs w:val="24"/>
          <w:lang w:eastAsia="ru-RU" w:bidi="en-US"/>
        </w:rPr>
        <w:t>4.КАЧЕСТВО ТОВАРА.</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 xml:space="preserve">4.1. Поставляемый Товар по своему качеству должен соответствовать Приложению №1 «Спецификация» являющиеся неотъемлемой частью Договора. </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 xml:space="preserve">4.2. При исполнении Договора по согласованию Заказчика с Поставщиком, допускается поставка Товара, качество которого является улучшенным по сравнению с таким качеством и </w:t>
      </w:r>
      <w:r w:rsidRPr="00D71A53">
        <w:rPr>
          <w:rFonts w:ascii="Times New Roman" w:eastAsia="Times New Roman" w:hAnsi="Times New Roman" w:cs="Times New Roman"/>
          <w:sz w:val="24"/>
          <w:szCs w:val="24"/>
          <w:lang w:eastAsia="ru-RU" w:bidi="en-US"/>
        </w:rPr>
        <w:lastRenderedPageBreak/>
        <w:t xml:space="preserve">такими характеристиками Товара, указанными в Приложение № 1 «Спецификация», за исключением </w:t>
      </w:r>
      <w:proofErr w:type="gramStart"/>
      <w:r w:rsidRPr="00D71A53">
        <w:rPr>
          <w:rFonts w:ascii="Times New Roman" w:eastAsia="Times New Roman" w:hAnsi="Times New Roman" w:cs="Times New Roman"/>
          <w:sz w:val="24"/>
          <w:szCs w:val="24"/>
          <w:lang w:eastAsia="ru-RU" w:bidi="en-US"/>
        </w:rPr>
        <w:t>случая</w:t>
      </w:r>
      <w:proofErr w:type="gramEnd"/>
      <w:r w:rsidRPr="00D71A53">
        <w:rPr>
          <w:rFonts w:ascii="Times New Roman" w:eastAsia="Times New Roman" w:hAnsi="Times New Roman" w:cs="Times New Roman"/>
          <w:sz w:val="24"/>
          <w:szCs w:val="24"/>
          <w:lang w:eastAsia="ru-RU" w:bidi="en-US"/>
        </w:rPr>
        <w:t xml:space="preserve"> если Поставщику был предоставлен приоритет в соответствии с </w:t>
      </w:r>
      <w:r w:rsidRPr="00D71A53">
        <w:rPr>
          <w:rFonts w:ascii="Times New Roman" w:eastAsia="Times New Roman" w:hAnsi="Times New Roman" w:cs="Times New Roman"/>
          <w:sz w:val="24"/>
          <w:szCs w:val="24"/>
          <w:lang w:eastAsia="ru-RU"/>
        </w:rPr>
        <w:t>Постановлением Правительства от 16 сентября 2016 г. N 925. В данном случае не допускается замена страны происхождения товаров, за исключением случая, когда в результате такой замены вместо иностранных товаров поставляется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 xml:space="preserve">4.3. Для проверки соответствия качества Товара, Заказчик вправе привлекать независимых экспертов. </w:t>
      </w:r>
      <w:proofErr w:type="gramStart"/>
      <w:r w:rsidRPr="00D71A53">
        <w:rPr>
          <w:rFonts w:ascii="Times New Roman" w:eastAsia="Times New Roman" w:hAnsi="Times New Roman" w:cs="Times New Roman"/>
          <w:sz w:val="24"/>
          <w:szCs w:val="24"/>
          <w:lang w:eastAsia="ru-RU" w:bidi="en-US"/>
        </w:rPr>
        <w:t xml:space="preserve">В случае несоответствия качества поставляемого Товара Поставщик возмещает Заказчику расходы, связанные с проведением экспертизы определения качества товара на предмет несоответствия качества требованиям, установленным Заказчиком, государственным стандартам, техническим описаниям, иным документам, устанавливающим требования к качеству данного Товара, а также требованиям настоящего Договора. </w:t>
      </w:r>
      <w:proofErr w:type="gramEnd"/>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4.4. В случае несогласия Поставщика с результатами экспертизы определения качества Товара, проведенной независимыми экспертами, привлекаемыми Заказчиком, дополнительные экспертизы и исследования товара, проводятся за счет Поставщика.</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p w:rsidR="00384BC9" w:rsidRPr="00D71A53" w:rsidRDefault="00384BC9" w:rsidP="00384BC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bidi="en-US"/>
        </w:rPr>
      </w:pPr>
      <w:r w:rsidRPr="00D71A53">
        <w:rPr>
          <w:rFonts w:ascii="Times New Roman" w:eastAsia="Times New Roman" w:hAnsi="Times New Roman" w:cs="Times New Roman"/>
          <w:b/>
          <w:sz w:val="24"/>
          <w:szCs w:val="24"/>
          <w:lang w:eastAsia="ru-RU" w:bidi="en-US"/>
        </w:rPr>
        <w:t>5.ПРАВА И ОБЯЗАННОСТИ СТОРОН.</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5.1. Права и обязанности Поставщика:</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5.1.1</w:t>
      </w:r>
      <w:r w:rsidR="006938A7" w:rsidRPr="00D71A53">
        <w:rPr>
          <w:rFonts w:ascii="Times New Roman" w:eastAsia="Times New Roman" w:hAnsi="Times New Roman" w:cs="Times New Roman"/>
          <w:sz w:val="24"/>
          <w:szCs w:val="24"/>
          <w:lang w:eastAsia="ru-RU" w:bidi="en-US"/>
        </w:rPr>
        <w:t>.</w:t>
      </w:r>
      <w:r w:rsidRPr="00D71A53">
        <w:rPr>
          <w:rFonts w:ascii="Times New Roman" w:eastAsia="Times New Roman" w:hAnsi="Times New Roman" w:cs="Times New Roman"/>
          <w:sz w:val="24"/>
          <w:szCs w:val="24"/>
          <w:lang w:eastAsia="ru-RU" w:bidi="en-US"/>
        </w:rPr>
        <w:t xml:space="preserve"> Поставщик обязуется своевременно поставить товар и предоставить все требуемые нормативными актами сопроводительные и санитарно – гигиенические документы на поставляемый товар, а Заказчик обязуется принять и своевременно оплатить товар. При их отсутствии Заказчик не принимает поставленный товар и составляет Акт выявленных нарушений.</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5.1.2</w:t>
      </w:r>
      <w:r w:rsidR="006938A7" w:rsidRPr="00D71A53">
        <w:rPr>
          <w:rFonts w:ascii="Times New Roman" w:eastAsia="Times New Roman" w:hAnsi="Times New Roman" w:cs="Times New Roman"/>
          <w:sz w:val="24"/>
          <w:szCs w:val="24"/>
          <w:lang w:eastAsia="ru-RU" w:bidi="en-US"/>
        </w:rPr>
        <w:t>.</w:t>
      </w:r>
      <w:r w:rsidRPr="00D71A53">
        <w:rPr>
          <w:rFonts w:ascii="Times New Roman" w:eastAsia="Times New Roman" w:hAnsi="Times New Roman" w:cs="Times New Roman"/>
          <w:sz w:val="24"/>
          <w:szCs w:val="24"/>
          <w:lang w:eastAsia="ru-RU" w:bidi="en-US"/>
        </w:rPr>
        <w:t xml:space="preserve"> Поставщик обязуется поставлять товар Заказчику </w:t>
      </w:r>
      <w:proofErr w:type="gramStart"/>
      <w:r w:rsidRPr="00D71A53">
        <w:rPr>
          <w:rFonts w:ascii="Times New Roman" w:eastAsia="Times New Roman" w:hAnsi="Times New Roman" w:cs="Times New Roman"/>
          <w:sz w:val="24"/>
          <w:szCs w:val="24"/>
          <w:lang w:eastAsia="ru-RU" w:bidi="en-US"/>
        </w:rPr>
        <w:t>по указанному в Договоре адресу на следующий день с момента получения Поставщиком заявки от Заказчика</w:t>
      </w:r>
      <w:proofErr w:type="gramEnd"/>
      <w:r w:rsidRPr="00D71A53">
        <w:rPr>
          <w:rFonts w:ascii="Times New Roman" w:eastAsia="Times New Roman" w:hAnsi="Times New Roman" w:cs="Times New Roman"/>
          <w:sz w:val="24"/>
          <w:szCs w:val="24"/>
          <w:lang w:eastAsia="ru-RU" w:bidi="en-US"/>
        </w:rPr>
        <w:t>. Поставщик обеспечивает разгрузку товара Заказчику.</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5.1.3. Поставщик обязуется осуществлять поставку товара путем доставки товара Заказчику по адресу: Республика Крым, г. Ялта, ул. Коммунаров, д.12.</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zh-CN"/>
        </w:rPr>
        <w:t xml:space="preserve">5.1.4. Поставщик </w:t>
      </w:r>
      <w:proofErr w:type="gramStart"/>
      <w:r w:rsidRPr="00D71A53">
        <w:rPr>
          <w:rFonts w:ascii="Times New Roman" w:eastAsia="Times New Roman" w:hAnsi="Times New Roman" w:cs="Times New Roman"/>
          <w:sz w:val="24"/>
          <w:szCs w:val="24"/>
          <w:lang w:eastAsia="zh-CN"/>
        </w:rPr>
        <w:t>гарантирует</w:t>
      </w:r>
      <w:proofErr w:type="gramEnd"/>
      <w:r w:rsidRPr="00D71A53">
        <w:rPr>
          <w:rFonts w:ascii="Times New Roman" w:eastAsia="Times New Roman" w:hAnsi="Times New Roman" w:cs="Times New Roman"/>
          <w:sz w:val="24"/>
          <w:szCs w:val="24"/>
          <w:lang w:eastAsia="zh-CN"/>
        </w:rPr>
        <w:t xml:space="preserve"> что в случае не выборки Заказчиком объема товара, предусмотренного настоящим Договором, не иметь претензий к Заказчику, при этом Поставщик обязуется подписать дополнительное соглашение о расторжении Договора в объеме фактически поставленных товаров.</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5.1.5. Поставщик вправе требовать оплату за поставленный товар, в сроки, установленные Договором.</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5.2.</w:t>
      </w:r>
      <w:r w:rsidR="006938A7" w:rsidRPr="00D71A53">
        <w:rPr>
          <w:rFonts w:ascii="Times New Roman" w:eastAsia="Times New Roman" w:hAnsi="Times New Roman" w:cs="Times New Roman"/>
          <w:sz w:val="24"/>
          <w:szCs w:val="24"/>
          <w:lang w:eastAsia="ru-RU" w:bidi="en-US"/>
        </w:rPr>
        <w:t xml:space="preserve"> </w:t>
      </w:r>
      <w:r w:rsidRPr="00D71A53">
        <w:rPr>
          <w:rFonts w:ascii="Times New Roman" w:eastAsia="Times New Roman" w:hAnsi="Times New Roman" w:cs="Times New Roman"/>
          <w:sz w:val="24"/>
          <w:szCs w:val="24"/>
          <w:lang w:eastAsia="ru-RU" w:bidi="en-US"/>
        </w:rPr>
        <w:t>Права и обязанности Заказчика:</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5.2.1. Заказчик имеет право возвратить поставленный товар «Поставщику» в случае несоответствия товара санитарно – гигиеническим нормам. При выявлении Товара ненадлежащего качества составляет акт выявленных недостатков.</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 xml:space="preserve">5.2.2. Заказчик вправе в любое время проверить качество поставляемой </w:t>
      </w:r>
      <w:r w:rsidR="00820152" w:rsidRPr="00D71A53">
        <w:rPr>
          <w:rFonts w:ascii="Times New Roman" w:eastAsia="Times New Roman" w:hAnsi="Times New Roman" w:cs="Times New Roman"/>
          <w:sz w:val="24"/>
          <w:szCs w:val="24"/>
          <w:lang w:eastAsia="ru-RU" w:bidi="en-US"/>
        </w:rPr>
        <w:t>товара</w:t>
      </w:r>
      <w:r w:rsidRPr="00D71A53">
        <w:rPr>
          <w:rFonts w:ascii="Times New Roman" w:eastAsia="Times New Roman" w:hAnsi="Times New Roman" w:cs="Times New Roman"/>
          <w:sz w:val="24"/>
          <w:szCs w:val="24"/>
          <w:lang w:eastAsia="ru-RU" w:bidi="en-US"/>
        </w:rPr>
        <w:t xml:space="preserve"> на предмет соответствия </w:t>
      </w:r>
      <w:proofErr w:type="gramStart"/>
      <w:r w:rsidRPr="00D71A53">
        <w:rPr>
          <w:rFonts w:ascii="Times New Roman" w:eastAsia="Times New Roman" w:hAnsi="Times New Roman" w:cs="Times New Roman"/>
          <w:sz w:val="24"/>
          <w:szCs w:val="24"/>
          <w:lang w:eastAsia="ru-RU" w:bidi="en-US"/>
        </w:rPr>
        <w:t>заявленных</w:t>
      </w:r>
      <w:proofErr w:type="gramEnd"/>
      <w:r w:rsidRPr="00D71A53">
        <w:rPr>
          <w:rFonts w:ascii="Times New Roman" w:eastAsia="Times New Roman" w:hAnsi="Times New Roman" w:cs="Times New Roman"/>
          <w:sz w:val="24"/>
          <w:szCs w:val="24"/>
          <w:lang w:eastAsia="ru-RU" w:bidi="en-US"/>
        </w:rPr>
        <w:t xml:space="preserve"> требованиям характеристики товара в специализированной</w:t>
      </w:r>
      <w:r w:rsidRPr="00D71A53">
        <w:rPr>
          <w:rFonts w:ascii="Times New Roman" w:eastAsia="Times New Roman" w:hAnsi="Times New Roman" w:cs="Times New Roman"/>
          <w:b/>
          <w:sz w:val="24"/>
          <w:szCs w:val="24"/>
          <w:lang w:eastAsia="ru-RU" w:bidi="en-US"/>
        </w:rPr>
        <w:t xml:space="preserve"> </w:t>
      </w:r>
      <w:r w:rsidRPr="00D71A53">
        <w:rPr>
          <w:rFonts w:ascii="Times New Roman" w:eastAsia="Times New Roman" w:hAnsi="Times New Roman" w:cs="Times New Roman"/>
          <w:sz w:val="24"/>
          <w:szCs w:val="24"/>
          <w:lang w:eastAsia="ru-RU" w:bidi="en-US"/>
        </w:rPr>
        <w:t xml:space="preserve">организации. По результату проверки, если проверяемая </w:t>
      </w:r>
      <w:r w:rsidR="00DE2163" w:rsidRPr="00D71A53">
        <w:rPr>
          <w:rFonts w:ascii="Times New Roman" w:eastAsia="Times New Roman" w:hAnsi="Times New Roman" w:cs="Times New Roman"/>
          <w:sz w:val="24"/>
          <w:szCs w:val="24"/>
          <w:lang w:eastAsia="ru-RU" w:bidi="en-US"/>
        </w:rPr>
        <w:t>товар</w:t>
      </w:r>
      <w:r w:rsidRPr="00D71A53">
        <w:rPr>
          <w:rFonts w:ascii="Times New Roman" w:eastAsia="Times New Roman" w:hAnsi="Times New Roman" w:cs="Times New Roman"/>
          <w:sz w:val="24"/>
          <w:szCs w:val="24"/>
          <w:lang w:eastAsia="ru-RU" w:bidi="en-US"/>
        </w:rPr>
        <w:t xml:space="preserve"> не соответствует требованиям по характеристики товара указанных в требовании Заказчика, составляется акт разногласий, данная </w:t>
      </w:r>
      <w:r w:rsidR="00DE2163" w:rsidRPr="00D71A53">
        <w:rPr>
          <w:rFonts w:ascii="Times New Roman" w:eastAsia="Times New Roman" w:hAnsi="Times New Roman" w:cs="Times New Roman"/>
          <w:sz w:val="24"/>
          <w:szCs w:val="24"/>
          <w:lang w:eastAsia="ru-RU" w:bidi="en-US"/>
        </w:rPr>
        <w:t>товар</w:t>
      </w:r>
      <w:r w:rsidRPr="00D71A53">
        <w:rPr>
          <w:rFonts w:ascii="Times New Roman" w:eastAsia="Times New Roman" w:hAnsi="Times New Roman" w:cs="Times New Roman"/>
          <w:sz w:val="24"/>
          <w:szCs w:val="24"/>
          <w:lang w:eastAsia="ru-RU" w:bidi="en-US"/>
        </w:rPr>
        <w:t xml:space="preserve"> подлежит замене Поставщиком в течение 24 часов с момента подписания Акта. Все расходы, связанные с заменого товара, несет Поставщик.</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5.2.3. Заказчик обязуется оплатить фактически поставленные и принятые Заказчиком товары, в сроки, установленные Договором.</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p w:rsidR="00384BC9" w:rsidRPr="00D71A53" w:rsidRDefault="00384BC9" w:rsidP="00384BC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bidi="en-US"/>
        </w:rPr>
      </w:pPr>
      <w:r w:rsidRPr="00D71A53">
        <w:rPr>
          <w:rFonts w:ascii="Times New Roman" w:eastAsia="Times New Roman" w:hAnsi="Times New Roman" w:cs="Times New Roman"/>
          <w:b/>
          <w:sz w:val="24"/>
          <w:szCs w:val="24"/>
          <w:lang w:eastAsia="ru-RU" w:bidi="en-US"/>
        </w:rPr>
        <w:t>6. ПРИЕМКА ТОВАРА.</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sz w:val="24"/>
          <w:szCs w:val="24"/>
          <w:lang w:eastAsia="ru-RU" w:bidi="en-US"/>
        </w:rPr>
        <w:t xml:space="preserve">6.1. </w:t>
      </w:r>
      <w:r w:rsidRPr="00D71A53">
        <w:rPr>
          <w:rFonts w:ascii="Times New Roman" w:eastAsia="Times New Roman" w:hAnsi="Times New Roman" w:cs="Times New Roman"/>
          <w:sz w:val="24"/>
          <w:szCs w:val="24"/>
          <w:lang w:bidi="en-US"/>
        </w:rPr>
        <w:t xml:space="preserve">Прием товара по количеству и качеству производится Заказчиком в присутствии представителя Поставщика в момент выгрузки на приемном пункте Заказчика путем сверки с данными товарно-транспортной накладной согласно перечню заявки Заказчика. Поставляемый товар должен соответствовать всем требованиям согласно утвержденной </w:t>
      </w:r>
      <w:r w:rsidRPr="00D71A53">
        <w:rPr>
          <w:rFonts w:ascii="Times New Roman" w:eastAsia="Times New Roman" w:hAnsi="Times New Roman" w:cs="Times New Roman"/>
          <w:sz w:val="24"/>
          <w:szCs w:val="24"/>
          <w:lang w:bidi="en-US"/>
        </w:rPr>
        <w:lastRenderedPageBreak/>
        <w:t xml:space="preserve">документации и сопровождаться полным комплектом сопроводительных документов.  </w:t>
      </w:r>
      <w:r w:rsidR="00DE2163" w:rsidRPr="00D71A53">
        <w:rPr>
          <w:rFonts w:ascii="Times New Roman" w:eastAsia="Times New Roman" w:hAnsi="Times New Roman" w:cs="Times New Roman"/>
          <w:sz w:val="24"/>
          <w:szCs w:val="24"/>
          <w:lang w:bidi="en-US"/>
        </w:rPr>
        <w:t>Товар</w:t>
      </w:r>
      <w:r w:rsidRPr="00D71A53">
        <w:rPr>
          <w:rFonts w:ascii="Times New Roman" w:eastAsia="Times New Roman" w:hAnsi="Times New Roman" w:cs="Times New Roman"/>
          <w:sz w:val="24"/>
          <w:szCs w:val="24"/>
          <w:lang w:bidi="en-US"/>
        </w:rPr>
        <w:t xml:space="preserve"> должна соответствовать условиям хранения, транспортировки, срокам реализации, состоянию тары и упаковки. Упаковка должна отвечать требованиям ГОСТов или техническим условиям и обеспечивать сохранность товара при перевозке и хранении. Маркировка товара должна соответствовать требованиям ГОСТа, должна содержать наименование изделия, наименование фирмы изготовителя, дату выпуска и срок годности. Маркировка упаковки должна строго соответствовать маркировке товара. Поставляемые продукты питания должны соответствовать качественным </w:t>
      </w:r>
      <w:proofErr w:type="gramStart"/>
      <w:r w:rsidRPr="00D71A53">
        <w:rPr>
          <w:rFonts w:ascii="Times New Roman" w:eastAsia="Times New Roman" w:hAnsi="Times New Roman" w:cs="Times New Roman"/>
          <w:sz w:val="24"/>
          <w:szCs w:val="24"/>
          <w:lang w:bidi="en-US"/>
        </w:rPr>
        <w:t>характеристикам</w:t>
      </w:r>
      <w:proofErr w:type="gramEnd"/>
      <w:r w:rsidRPr="00D71A53">
        <w:rPr>
          <w:rFonts w:ascii="Times New Roman" w:eastAsia="Times New Roman" w:hAnsi="Times New Roman" w:cs="Times New Roman"/>
          <w:sz w:val="24"/>
          <w:szCs w:val="24"/>
          <w:lang w:bidi="en-US"/>
        </w:rPr>
        <w:t xml:space="preserve"> согласно действующим нормативным документам. Товар, подлежащий в соответствии с законодательством РФ обязательной сертификации, должен иметь сертификат или знак соответствия, выданный или признанный уполномоченным на то органом. </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sz w:val="24"/>
          <w:szCs w:val="24"/>
          <w:lang w:bidi="en-US"/>
        </w:rPr>
        <w:t xml:space="preserve">- </w:t>
      </w:r>
      <w:r w:rsidRPr="00D71A53">
        <w:rPr>
          <w:rFonts w:ascii="Times New Roman" w:eastAsia="Times New Roman" w:hAnsi="Times New Roman" w:cs="Times New Roman"/>
          <w:b/>
          <w:sz w:val="24"/>
          <w:szCs w:val="24"/>
          <w:lang w:bidi="en-US"/>
        </w:rPr>
        <w:t>Требования к транспортировке:</w:t>
      </w:r>
      <w:r w:rsidRPr="00D71A53">
        <w:rPr>
          <w:rFonts w:ascii="Times New Roman" w:eastAsia="Times New Roman" w:hAnsi="Times New Roman" w:cs="Times New Roman"/>
          <w:sz w:val="24"/>
          <w:szCs w:val="24"/>
          <w:lang w:bidi="en-US"/>
        </w:rPr>
        <w:t xml:space="preserve"> Товар поставляется автотранспортом, соответствующим  санитарным требованиям для поставки данного вида товара, согласно накладной и требованиям санитарных правил, в соответствующей таре, обеспечивающей сохранность товара  при транспортировке и хранении для данного вида продукта. </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b/>
          <w:sz w:val="24"/>
          <w:szCs w:val="24"/>
          <w:lang w:bidi="en-US"/>
        </w:rPr>
        <w:t>- Требования к сопроводительной документации при поставке товара</w:t>
      </w:r>
      <w:r w:rsidRPr="00D71A53">
        <w:rPr>
          <w:rFonts w:ascii="Times New Roman" w:eastAsia="Times New Roman" w:hAnsi="Times New Roman" w:cs="Times New Roman"/>
          <w:sz w:val="24"/>
          <w:szCs w:val="24"/>
          <w:lang w:bidi="en-US"/>
        </w:rPr>
        <w:t xml:space="preserve">: Вместе с поставкой </w:t>
      </w:r>
      <w:r w:rsidR="00820152" w:rsidRPr="00D71A53">
        <w:rPr>
          <w:rFonts w:ascii="Times New Roman" w:eastAsia="Times New Roman" w:hAnsi="Times New Roman" w:cs="Times New Roman"/>
          <w:sz w:val="24"/>
          <w:szCs w:val="24"/>
          <w:lang w:bidi="en-US"/>
        </w:rPr>
        <w:t>товара</w:t>
      </w:r>
      <w:r w:rsidRPr="00D71A53">
        <w:rPr>
          <w:rFonts w:ascii="Times New Roman" w:eastAsia="Times New Roman" w:hAnsi="Times New Roman" w:cs="Times New Roman"/>
          <w:sz w:val="24"/>
          <w:szCs w:val="24"/>
          <w:lang w:bidi="en-US"/>
        </w:rPr>
        <w:t xml:space="preserve"> Заказчику передаются следующие документы:</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b/>
          <w:sz w:val="24"/>
          <w:szCs w:val="24"/>
          <w:lang w:bidi="en-US"/>
        </w:rPr>
        <w:t>1) товарная накладная</w:t>
      </w:r>
      <w:r w:rsidRPr="00D71A53">
        <w:rPr>
          <w:rFonts w:ascii="Times New Roman" w:eastAsia="Times New Roman" w:hAnsi="Times New Roman" w:cs="Times New Roman"/>
          <w:sz w:val="24"/>
          <w:szCs w:val="24"/>
          <w:lang w:bidi="en-US"/>
        </w:rPr>
        <w:t>;</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b/>
          <w:bCs/>
          <w:sz w:val="24"/>
          <w:szCs w:val="24"/>
          <w:lang w:bidi="en-US"/>
        </w:rPr>
        <w:t>2) удостоверение качества и безопасности</w:t>
      </w:r>
      <w:r w:rsidRPr="00D71A53">
        <w:rPr>
          <w:rFonts w:ascii="Times New Roman" w:eastAsia="Times New Roman" w:hAnsi="Times New Roman" w:cs="Times New Roman"/>
          <w:sz w:val="24"/>
          <w:szCs w:val="24"/>
          <w:lang w:bidi="en-US"/>
        </w:rPr>
        <w:t xml:space="preserve"> (Федеральн</w:t>
      </w:r>
      <w:r w:rsidR="001C7E54" w:rsidRPr="00D71A53">
        <w:rPr>
          <w:rFonts w:ascii="Times New Roman" w:eastAsia="Times New Roman" w:hAnsi="Times New Roman" w:cs="Times New Roman"/>
          <w:sz w:val="24"/>
          <w:szCs w:val="24"/>
          <w:lang w:bidi="en-US"/>
        </w:rPr>
        <w:t>ый</w:t>
      </w:r>
      <w:r w:rsidRPr="00D71A53">
        <w:rPr>
          <w:rFonts w:ascii="Times New Roman" w:eastAsia="Times New Roman" w:hAnsi="Times New Roman" w:cs="Times New Roman"/>
          <w:sz w:val="24"/>
          <w:szCs w:val="24"/>
          <w:lang w:bidi="en-US"/>
        </w:rPr>
        <w:t xml:space="preserve"> закон от 2 января 2000 г. № 29-ФЗ «О качестве и безопасности пищевых продуктов»), подтверждающее соответствие качества и безопасности каждой партии пищевых продуктов требованиям нормативных (санитарные правила, технические регламенты, национальные стандарты и др.) и технических (технические условия, технологические инструкции, рецептуры и другие) документов. В документе, удостоверяющем качество и безопасность, указываются:</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sz w:val="24"/>
          <w:szCs w:val="24"/>
          <w:lang w:bidi="en-US"/>
        </w:rPr>
        <w:tab/>
        <w:t>номер и дата выдачи удостоверения качества и безопасности;</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sz w:val="24"/>
          <w:szCs w:val="24"/>
          <w:lang w:bidi="en-US"/>
        </w:rPr>
        <w:tab/>
        <w:t xml:space="preserve">наименование предприятия-изготовителя и его местонахождение; </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sz w:val="24"/>
          <w:szCs w:val="24"/>
          <w:lang w:bidi="en-US"/>
        </w:rPr>
        <w:tab/>
        <w:t xml:space="preserve">полное наименование пищевого продукта; </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sz w:val="24"/>
          <w:szCs w:val="24"/>
          <w:lang w:bidi="en-US"/>
        </w:rPr>
        <w:tab/>
        <w:t>вид потребительской упаковки и масса нетто одной единицы потребительской упаковки;</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sz w:val="24"/>
          <w:szCs w:val="24"/>
          <w:lang w:bidi="en-US"/>
        </w:rPr>
        <w:tab/>
        <w:t>вид транспортной упаковки (тары) и масса нетто продукта в ней (или количество изделий в одной транспортной упаковке);</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sz w:val="24"/>
          <w:szCs w:val="24"/>
          <w:lang w:bidi="en-US"/>
        </w:rPr>
        <w:tab/>
        <w:t xml:space="preserve">дата и час (для особо скоропортящихся продуктов) изготовления (для упакованной </w:t>
      </w:r>
      <w:r w:rsidR="00820152" w:rsidRPr="00D71A53">
        <w:rPr>
          <w:rFonts w:ascii="Times New Roman" w:eastAsia="Times New Roman" w:hAnsi="Times New Roman" w:cs="Times New Roman"/>
          <w:sz w:val="24"/>
          <w:szCs w:val="24"/>
          <w:lang w:bidi="en-US"/>
        </w:rPr>
        <w:t>товара</w:t>
      </w:r>
      <w:r w:rsidRPr="00D71A53">
        <w:rPr>
          <w:rFonts w:ascii="Times New Roman" w:eastAsia="Times New Roman" w:hAnsi="Times New Roman" w:cs="Times New Roman"/>
          <w:sz w:val="24"/>
          <w:szCs w:val="24"/>
          <w:lang w:bidi="en-US"/>
        </w:rPr>
        <w:t xml:space="preserve"> дополнительно указывается дата упаковывания), номер партии;</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sz w:val="24"/>
          <w:szCs w:val="24"/>
          <w:lang w:bidi="en-US"/>
        </w:rPr>
        <w:tab/>
        <w:t>срок годности и необходимые условия хранения, транспортировки;</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sz w:val="24"/>
          <w:szCs w:val="24"/>
          <w:lang w:bidi="en-US"/>
        </w:rPr>
        <w:tab/>
        <w:t xml:space="preserve">результаты производственного контроля по показателям качества и безопасности по результатам проверки данной партии </w:t>
      </w:r>
      <w:r w:rsidR="00820152" w:rsidRPr="00D71A53">
        <w:rPr>
          <w:rFonts w:ascii="Times New Roman" w:eastAsia="Times New Roman" w:hAnsi="Times New Roman" w:cs="Times New Roman"/>
          <w:sz w:val="24"/>
          <w:szCs w:val="24"/>
          <w:lang w:bidi="en-US"/>
        </w:rPr>
        <w:t>товара</w:t>
      </w:r>
      <w:r w:rsidRPr="00D71A53">
        <w:rPr>
          <w:rFonts w:ascii="Times New Roman" w:eastAsia="Times New Roman" w:hAnsi="Times New Roman" w:cs="Times New Roman"/>
          <w:sz w:val="24"/>
          <w:szCs w:val="24"/>
          <w:lang w:bidi="en-US"/>
        </w:rPr>
        <w:t xml:space="preserve"> (обычно приводятся в виде таблицы); </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sz w:val="24"/>
          <w:szCs w:val="24"/>
          <w:lang w:bidi="en-US"/>
        </w:rPr>
        <w:tab/>
        <w:t>обозначение технического документа (или национального стандарта типа «технические условия»), соответствие которому по показателям качества удостоверяется;</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sz w:val="24"/>
          <w:szCs w:val="24"/>
          <w:lang w:bidi="en-US"/>
        </w:rPr>
        <w:tab/>
        <w:t>обозначение технического регламента ил</w:t>
      </w:r>
      <w:proofErr w:type="gramStart"/>
      <w:r w:rsidRPr="00D71A53">
        <w:rPr>
          <w:rFonts w:ascii="Times New Roman" w:eastAsia="Times New Roman" w:hAnsi="Times New Roman" w:cs="Times New Roman"/>
          <w:sz w:val="24"/>
          <w:szCs w:val="24"/>
          <w:lang w:bidi="en-US"/>
        </w:rPr>
        <w:t>и(</w:t>
      </w:r>
      <w:proofErr w:type="gramEnd"/>
      <w:r w:rsidRPr="00D71A53">
        <w:rPr>
          <w:rFonts w:ascii="Times New Roman" w:eastAsia="Times New Roman" w:hAnsi="Times New Roman" w:cs="Times New Roman"/>
          <w:sz w:val="24"/>
          <w:szCs w:val="24"/>
          <w:lang w:bidi="en-US"/>
        </w:rPr>
        <w:t>и) санитарных правил, соответствие которому по показателям безопасности и пищевой ценности удостоверяется;</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sz w:val="24"/>
          <w:szCs w:val="24"/>
          <w:lang w:bidi="en-US"/>
        </w:rPr>
        <w:tab/>
        <w:t>сведения о государственной регистрации (для пищевых продуктов, подлежащих государственной регистрации) и подтверждении соответствия (реквизиты свидетельства о государственной регистрации или иного документа, подтверждающего безопасность, и указанная в нем необходимая информация, включая особые условия использования, хранения, транспортировки и меры безопасности).</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b/>
          <w:sz w:val="24"/>
          <w:szCs w:val="24"/>
          <w:lang w:bidi="en-US"/>
        </w:rPr>
        <w:tab/>
        <w:t>3) действующие сертификаты соответствия</w:t>
      </w:r>
      <w:r w:rsidR="004B0C51" w:rsidRPr="00D71A53">
        <w:rPr>
          <w:rFonts w:ascii="Times New Roman" w:eastAsia="Times New Roman" w:hAnsi="Times New Roman" w:cs="Times New Roman"/>
          <w:b/>
          <w:sz w:val="24"/>
          <w:szCs w:val="24"/>
          <w:lang w:bidi="en-US"/>
        </w:rPr>
        <w:t xml:space="preserve"> (декларации соответствия)</w:t>
      </w:r>
      <w:r w:rsidRPr="00D71A53">
        <w:rPr>
          <w:rFonts w:ascii="Times New Roman" w:eastAsia="Times New Roman" w:hAnsi="Times New Roman" w:cs="Times New Roman"/>
          <w:sz w:val="24"/>
          <w:szCs w:val="24"/>
          <w:lang w:bidi="en-US"/>
        </w:rPr>
        <w:t>;</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b/>
          <w:sz w:val="24"/>
          <w:szCs w:val="24"/>
          <w:lang w:bidi="en-US"/>
        </w:rPr>
        <w:tab/>
      </w:r>
      <w:proofErr w:type="gramStart"/>
      <w:r w:rsidRPr="00D71A53">
        <w:rPr>
          <w:rFonts w:ascii="Times New Roman" w:eastAsia="Times New Roman" w:hAnsi="Times New Roman" w:cs="Times New Roman"/>
          <w:b/>
          <w:sz w:val="24"/>
          <w:szCs w:val="24"/>
          <w:lang w:bidi="en-US"/>
        </w:rPr>
        <w:t>4) действующие санитарно-эпидемиологические заключения</w:t>
      </w:r>
      <w:r w:rsidRPr="00D71A53">
        <w:rPr>
          <w:rFonts w:ascii="Times New Roman" w:eastAsia="Times New Roman" w:hAnsi="Times New Roman" w:cs="Times New Roman"/>
          <w:sz w:val="24"/>
          <w:szCs w:val="24"/>
          <w:lang w:bidi="en-US"/>
        </w:rPr>
        <w:t xml:space="preserve"> на поставляемую продукцию о соответствии санитарным правилам, выданные Территориальным управлением Федеральной службы по надзору в сфере защиты прав потребителей и благополучия человека (Федеральный закон от 30 марта 1999 г. № 52-ФЗ «О санитарно-эпидемиологическом благополучии населения»; Приказ </w:t>
      </w:r>
      <w:proofErr w:type="spellStart"/>
      <w:r w:rsidRPr="00D71A53">
        <w:rPr>
          <w:rFonts w:ascii="Times New Roman" w:eastAsia="Times New Roman" w:hAnsi="Times New Roman" w:cs="Times New Roman"/>
          <w:sz w:val="24"/>
          <w:szCs w:val="24"/>
          <w:lang w:bidi="en-US"/>
        </w:rPr>
        <w:t>Роспотребнадзора</w:t>
      </w:r>
      <w:proofErr w:type="spellEnd"/>
      <w:r w:rsidRPr="00D71A53">
        <w:rPr>
          <w:rFonts w:ascii="Times New Roman" w:eastAsia="Times New Roman" w:hAnsi="Times New Roman" w:cs="Times New Roman"/>
          <w:sz w:val="24"/>
          <w:szCs w:val="24"/>
          <w:lang w:bidi="en-US"/>
        </w:rPr>
        <w:t xml:space="preserve"> от 19.07.2007 г. № 224 «О санитарно-эпидемиологических экспертизах, обследованиях, исследованиях, испытаниях и токсических, гигиенических и иных оценок».</w:t>
      </w:r>
      <w:proofErr w:type="gramEnd"/>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sz w:val="24"/>
          <w:szCs w:val="24"/>
          <w:lang w:bidi="en-US"/>
        </w:rPr>
        <w:t>6.2.</w:t>
      </w:r>
      <w:r w:rsidRPr="00D71A53">
        <w:rPr>
          <w:rFonts w:ascii="Times New Roman" w:eastAsia="Times New Roman" w:hAnsi="Times New Roman" w:cs="Times New Roman"/>
          <w:b/>
          <w:sz w:val="24"/>
          <w:szCs w:val="24"/>
          <w:lang w:bidi="en-US"/>
        </w:rPr>
        <w:t xml:space="preserve"> </w:t>
      </w:r>
      <w:r w:rsidRPr="00D71A53">
        <w:rPr>
          <w:rFonts w:ascii="Times New Roman" w:eastAsia="Times New Roman" w:hAnsi="Times New Roman" w:cs="Times New Roman"/>
          <w:sz w:val="24"/>
          <w:szCs w:val="24"/>
          <w:lang w:bidi="en-US"/>
        </w:rPr>
        <w:t>В случае поставки товара несоответствующего ассортименту</w:t>
      </w:r>
      <w:r w:rsidR="002D6D9F" w:rsidRPr="00D71A53">
        <w:rPr>
          <w:rFonts w:ascii="Times New Roman" w:eastAsia="Times New Roman" w:hAnsi="Times New Roman" w:cs="Times New Roman"/>
          <w:sz w:val="24"/>
          <w:szCs w:val="24"/>
          <w:lang w:bidi="en-US"/>
        </w:rPr>
        <w:t>,</w:t>
      </w:r>
      <w:r w:rsidRPr="00D71A53">
        <w:rPr>
          <w:rFonts w:ascii="Times New Roman" w:eastAsia="Times New Roman" w:hAnsi="Times New Roman" w:cs="Times New Roman"/>
          <w:sz w:val="24"/>
          <w:szCs w:val="24"/>
          <w:lang w:bidi="en-US"/>
        </w:rPr>
        <w:t xml:space="preserve"> Заказчик вправе отказаться   </w:t>
      </w:r>
      <w:r w:rsidRPr="00D71A53">
        <w:rPr>
          <w:rFonts w:ascii="Times New Roman" w:eastAsia="Times New Roman" w:hAnsi="Times New Roman" w:cs="Times New Roman"/>
          <w:sz w:val="24"/>
          <w:szCs w:val="24"/>
          <w:lang w:bidi="en-US"/>
        </w:rPr>
        <w:lastRenderedPageBreak/>
        <w:t xml:space="preserve">от товаров, не соответствующих условию об ассортименте и от всех переданных одновременно товаров. </w:t>
      </w:r>
      <w:proofErr w:type="gramStart"/>
      <w:r w:rsidRPr="00D71A53">
        <w:rPr>
          <w:rFonts w:ascii="Times New Roman" w:eastAsia="Times New Roman" w:hAnsi="Times New Roman" w:cs="Times New Roman"/>
          <w:sz w:val="24"/>
          <w:szCs w:val="24"/>
          <w:lang w:bidi="en-US"/>
        </w:rPr>
        <w:t>Заказчик вправе отказаться от принятия товара в случае просрочки поставки товара, а также в случае установленным п.8.2 настоящего Договора.</w:t>
      </w:r>
      <w:proofErr w:type="gramEnd"/>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sz w:val="24"/>
          <w:szCs w:val="24"/>
          <w:lang w:bidi="en-US"/>
        </w:rPr>
        <w:t xml:space="preserve">6.3. Если Заказчик не отказался от товаров, не соответствующих условию об ассортименте и поставка товаров данного наименования согласно Договору должна осуществляться в следующие периоды поставки, то указанные товары должны засчитываться в счет объемов этих периодов. </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sz w:val="24"/>
          <w:szCs w:val="24"/>
          <w:lang w:bidi="en-US"/>
        </w:rPr>
        <w:t>6.4. Поставщик обязуется устранить недостатки, дополнить недопоставленное количество товара или заменить Товар ненадлежащего качества в течение 24 часов с момента передачи Товара Заказчику, если дефекты были обнаружены в момент передачи Товара или же с момента получения претензии.</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sz w:val="24"/>
          <w:szCs w:val="24"/>
          <w:lang w:bidi="en-US"/>
        </w:rPr>
        <w:t>6.5.</w:t>
      </w:r>
      <w:r w:rsidR="002D6D9F" w:rsidRPr="00D71A53">
        <w:rPr>
          <w:rFonts w:ascii="Times New Roman" w:eastAsia="Times New Roman" w:hAnsi="Times New Roman" w:cs="Times New Roman"/>
          <w:sz w:val="24"/>
          <w:szCs w:val="24"/>
          <w:lang w:bidi="en-US"/>
        </w:rPr>
        <w:t xml:space="preserve"> </w:t>
      </w:r>
      <w:r w:rsidRPr="00D71A53">
        <w:rPr>
          <w:rFonts w:ascii="Times New Roman" w:eastAsia="Times New Roman" w:hAnsi="Times New Roman" w:cs="Times New Roman"/>
          <w:sz w:val="24"/>
          <w:szCs w:val="24"/>
          <w:lang w:bidi="en-US"/>
        </w:rPr>
        <w:t xml:space="preserve">В случаях обнаружения недостачи (пересортицы) или не качественного товара, выявленных визуально, во время разгрузки, этот факт фиксируется в ТТН соответствующей записью с подписями уполномоченных материально ответственных лиц «Поставщика» и «Заказчика». </w:t>
      </w:r>
      <w:proofErr w:type="gramStart"/>
      <w:r w:rsidRPr="00D71A53">
        <w:rPr>
          <w:rFonts w:ascii="Times New Roman" w:eastAsia="Times New Roman" w:hAnsi="Times New Roman" w:cs="Times New Roman"/>
          <w:sz w:val="24"/>
          <w:szCs w:val="24"/>
          <w:lang w:bidi="en-US"/>
        </w:rPr>
        <w:t>Некачественная</w:t>
      </w:r>
      <w:proofErr w:type="gramEnd"/>
      <w:r w:rsidRPr="00D71A53">
        <w:rPr>
          <w:rFonts w:ascii="Times New Roman" w:eastAsia="Times New Roman" w:hAnsi="Times New Roman" w:cs="Times New Roman"/>
          <w:sz w:val="24"/>
          <w:szCs w:val="24"/>
          <w:lang w:bidi="en-US"/>
        </w:rPr>
        <w:t xml:space="preserve"> </w:t>
      </w:r>
      <w:r w:rsidR="00DE2163" w:rsidRPr="00D71A53">
        <w:rPr>
          <w:rFonts w:ascii="Times New Roman" w:eastAsia="Times New Roman" w:hAnsi="Times New Roman" w:cs="Times New Roman"/>
          <w:sz w:val="24"/>
          <w:szCs w:val="24"/>
          <w:lang w:bidi="en-US"/>
        </w:rPr>
        <w:t>товар</w:t>
      </w:r>
      <w:r w:rsidRPr="00D71A53">
        <w:rPr>
          <w:rFonts w:ascii="Times New Roman" w:eastAsia="Times New Roman" w:hAnsi="Times New Roman" w:cs="Times New Roman"/>
          <w:sz w:val="24"/>
          <w:szCs w:val="24"/>
          <w:lang w:bidi="en-US"/>
        </w:rPr>
        <w:t xml:space="preserve"> подлежит немедленному возврату «Поставщику». При этом все расходы, связанные с заменой Товара, несет «Поставщик».</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sz w:val="24"/>
          <w:szCs w:val="24"/>
          <w:lang w:bidi="en-US"/>
        </w:rPr>
        <w:t xml:space="preserve">6.6. Товар считается сданным Поставщиком и принятым Заказчиком по количеству – в соответствии с количеством, указанным в накладной и заявке. В случае расхождения количества полученного товара с количеством, указанным в накладной или в заявке Заказчика, Заказчик обязан направить Поставщику претензию электронной почтой или путем использования факсимильной связи в течение 24 часов с момента получения товара.   </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p>
    <w:p w:rsidR="00384BC9" w:rsidRPr="00D71A53" w:rsidRDefault="00384BC9" w:rsidP="00384BC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bidi="en-US"/>
        </w:rPr>
      </w:pPr>
      <w:r w:rsidRPr="00D71A53">
        <w:rPr>
          <w:rFonts w:ascii="Times New Roman" w:eastAsia="Times New Roman" w:hAnsi="Times New Roman" w:cs="Times New Roman"/>
          <w:b/>
          <w:sz w:val="24"/>
          <w:szCs w:val="24"/>
          <w:lang w:eastAsia="ru-RU" w:bidi="en-US"/>
        </w:rPr>
        <w:t>7.ПЕРЕХОД ПРАВА СОБСТВЕННОСТИ И РИСКОВ СЛУЧАЙНОЙ ГИБЕЛИ ТОВАРА.</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7.1. Право собственности на Товар переходит от Поставщика к Заказчику в момент передачи Товара Заказчику или уполномоченному представителю Заказчика, что подтверждается подписанием им товарной накладной и акта приема передачи Товара.</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7.2. Риск случайной гибели несет собственник Товара в соответствии с действующим гражданским законодательством Российской Федерации.</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p w:rsidR="00384BC9" w:rsidRPr="00D71A53" w:rsidRDefault="00384BC9" w:rsidP="00384BC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bidi="en-US"/>
        </w:rPr>
      </w:pPr>
      <w:r w:rsidRPr="00D71A53">
        <w:rPr>
          <w:rFonts w:ascii="Times New Roman" w:eastAsia="Times New Roman" w:hAnsi="Times New Roman" w:cs="Times New Roman"/>
          <w:b/>
          <w:sz w:val="24"/>
          <w:szCs w:val="24"/>
          <w:lang w:eastAsia="ru-RU" w:bidi="en-US"/>
        </w:rPr>
        <w:t>8.ГАРАНТИЙНЫЕ ОБЯЗАТЕЛЬСТВА.</w:t>
      </w:r>
    </w:p>
    <w:p w:rsidR="00384BC9" w:rsidRPr="00D71A53" w:rsidRDefault="00384BC9" w:rsidP="00384B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71A53">
        <w:rPr>
          <w:rFonts w:ascii="Times New Roman" w:eastAsia="Times New Roman" w:hAnsi="Times New Roman" w:cs="Times New Roman"/>
          <w:sz w:val="24"/>
          <w:szCs w:val="24"/>
          <w:lang w:eastAsia="ru-RU"/>
        </w:rPr>
        <w:t xml:space="preserve">8.1.  Срок годности Товара устанавливается в пределах срока годности, указанного производителем на упаковке Товара и должен составлять не менее 80 % от общего срока годности за единицу </w:t>
      </w:r>
      <w:r w:rsidR="00820152" w:rsidRPr="00D71A53">
        <w:rPr>
          <w:rFonts w:ascii="Times New Roman" w:eastAsia="Times New Roman" w:hAnsi="Times New Roman" w:cs="Times New Roman"/>
          <w:sz w:val="24"/>
          <w:szCs w:val="24"/>
          <w:lang w:eastAsia="ru-RU"/>
        </w:rPr>
        <w:t>товара</w:t>
      </w:r>
      <w:r w:rsidRPr="00D71A53">
        <w:rPr>
          <w:rFonts w:ascii="Times New Roman" w:eastAsia="Times New Roman" w:hAnsi="Times New Roman" w:cs="Times New Roman"/>
          <w:sz w:val="24"/>
          <w:szCs w:val="24"/>
          <w:lang w:eastAsia="ru-RU"/>
        </w:rPr>
        <w:t xml:space="preserve"> на дату поставки Товара Заказчику. 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 </w:t>
      </w:r>
    </w:p>
    <w:p w:rsidR="00384BC9" w:rsidRPr="00D71A53" w:rsidRDefault="00384BC9" w:rsidP="00384B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71A53">
        <w:rPr>
          <w:rFonts w:ascii="Times New Roman" w:eastAsia="Times New Roman" w:hAnsi="Times New Roman" w:cs="Times New Roman"/>
          <w:sz w:val="24"/>
          <w:szCs w:val="24"/>
          <w:lang w:eastAsia="ru-RU"/>
        </w:rPr>
        <w:t xml:space="preserve">8.2.  В случае поставки Товара ниже остаточного срока годности указанного в настоящем Договоре, Заказчик вправе отказаться от приема данной </w:t>
      </w:r>
      <w:r w:rsidR="00820152" w:rsidRPr="00D71A53">
        <w:rPr>
          <w:rFonts w:ascii="Times New Roman" w:eastAsia="Times New Roman" w:hAnsi="Times New Roman" w:cs="Times New Roman"/>
          <w:sz w:val="24"/>
          <w:szCs w:val="24"/>
          <w:lang w:eastAsia="ru-RU"/>
        </w:rPr>
        <w:t>товара</w:t>
      </w:r>
      <w:r w:rsidRPr="00D71A53">
        <w:rPr>
          <w:rFonts w:ascii="Times New Roman" w:eastAsia="Times New Roman" w:hAnsi="Times New Roman" w:cs="Times New Roman"/>
          <w:sz w:val="24"/>
          <w:szCs w:val="24"/>
          <w:lang w:eastAsia="ru-RU"/>
        </w:rPr>
        <w:t xml:space="preserve">, что оформляется Актом претензией. Поставщик производит замену товара в течение 1-х суток с момента подписания Акта претензии, при этом все </w:t>
      </w:r>
      <w:proofErr w:type="gramStart"/>
      <w:r w:rsidRPr="00D71A53">
        <w:rPr>
          <w:rFonts w:ascii="Times New Roman" w:eastAsia="Times New Roman" w:hAnsi="Times New Roman" w:cs="Times New Roman"/>
          <w:sz w:val="24"/>
          <w:szCs w:val="24"/>
          <w:lang w:eastAsia="ru-RU"/>
        </w:rPr>
        <w:t>расходы</w:t>
      </w:r>
      <w:proofErr w:type="gramEnd"/>
      <w:r w:rsidRPr="00D71A53">
        <w:rPr>
          <w:rFonts w:ascii="Times New Roman" w:eastAsia="Times New Roman" w:hAnsi="Times New Roman" w:cs="Times New Roman"/>
          <w:sz w:val="24"/>
          <w:szCs w:val="24"/>
          <w:lang w:eastAsia="ru-RU"/>
        </w:rPr>
        <w:t xml:space="preserve"> связанные  с заменой товара несет Поставщик.</w:t>
      </w:r>
    </w:p>
    <w:p w:rsidR="00384BC9" w:rsidRPr="00D71A53" w:rsidRDefault="00384BC9" w:rsidP="00384B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
        <w:jc w:val="both"/>
        <w:rPr>
          <w:rFonts w:ascii="Times New Roman" w:eastAsia="Times New Roman" w:hAnsi="Times New Roman" w:cs="Times New Roman"/>
          <w:sz w:val="24"/>
          <w:szCs w:val="24"/>
          <w:lang w:eastAsia="ru-RU" w:bidi="en-US"/>
        </w:rPr>
      </w:pPr>
    </w:p>
    <w:p w:rsidR="00384BC9" w:rsidRPr="00D71A53" w:rsidRDefault="00384BC9" w:rsidP="00384BC9">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b/>
          <w:sz w:val="24"/>
          <w:szCs w:val="24"/>
          <w:lang w:eastAsia="ru-RU" w:bidi="en-US"/>
        </w:rPr>
        <w:t>9.КОНФИДИЦИАЛЬНОСТЬ</w:t>
      </w:r>
      <w:r w:rsidRPr="00D71A53">
        <w:rPr>
          <w:rFonts w:ascii="Times New Roman" w:eastAsia="Times New Roman" w:hAnsi="Times New Roman" w:cs="Times New Roman"/>
          <w:sz w:val="24"/>
          <w:szCs w:val="24"/>
          <w:lang w:eastAsia="ru-RU" w:bidi="en-US"/>
        </w:rPr>
        <w:t>.</w:t>
      </w:r>
    </w:p>
    <w:p w:rsidR="00384BC9" w:rsidRPr="00D71A53" w:rsidRDefault="00384BC9" w:rsidP="00384B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1A53">
        <w:rPr>
          <w:rFonts w:ascii="Times New Roman" w:eastAsia="Times New Roman" w:hAnsi="Times New Roman" w:cs="Times New Roman"/>
          <w:sz w:val="24"/>
          <w:szCs w:val="24"/>
          <w:lang w:eastAsia="ru-RU"/>
        </w:rPr>
        <w:t>9.1. Стороны обязуются обеспечить конфиденциальность информации ограниченного доступа, полученной друг от друга в рамках настоящего Договора,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w:t>
      </w:r>
    </w:p>
    <w:p w:rsidR="00384BC9" w:rsidRPr="00D71A53" w:rsidRDefault="00384BC9" w:rsidP="00384B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1A53">
        <w:rPr>
          <w:rFonts w:ascii="Times New Roman" w:eastAsia="Times New Roman" w:hAnsi="Times New Roman" w:cs="Times New Roman"/>
          <w:sz w:val="24"/>
          <w:szCs w:val="24"/>
          <w:lang w:eastAsia="ru-RU"/>
        </w:rPr>
        <w:t xml:space="preserve">9.2.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 </w:t>
      </w:r>
    </w:p>
    <w:p w:rsidR="00384BC9" w:rsidRPr="00D71A53" w:rsidRDefault="00384BC9" w:rsidP="00384B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1A53">
        <w:rPr>
          <w:rFonts w:ascii="Times New Roman" w:eastAsia="Times New Roman" w:hAnsi="Times New Roman" w:cs="Times New Roman"/>
          <w:sz w:val="24"/>
          <w:szCs w:val="24"/>
          <w:lang w:eastAsia="ru-RU"/>
        </w:rPr>
        <w:t xml:space="preserve">9.3. В случае разглашения информации ограниченного доступа одной из Сторон без </w:t>
      </w:r>
      <w:r w:rsidRPr="00D71A53">
        <w:rPr>
          <w:rFonts w:ascii="Times New Roman" w:eastAsia="Times New Roman" w:hAnsi="Times New Roman" w:cs="Times New Roman"/>
          <w:sz w:val="24"/>
          <w:szCs w:val="24"/>
          <w:lang w:eastAsia="ru-RU"/>
        </w:rPr>
        <w:lastRenderedPageBreak/>
        <w:t>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w:t>
      </w:r>
    </w:p>
    <w:p w:rsidR="00793071" w:rsidRPr="00D71A53" w:rsidRDefault="00793071" w:rsidP="00384B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84BC9" w:rsidRPr="00D71A53" w:rsidRDefault="00384BC9" w:rsidP="00384BC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bidi="en-US"/>
        </w:rPr>
      </w:pPr>
      <w:r w:rsidRPr="00D71A53">
        <w:rPr>
          <w:rFonts w:ascii="Times New Roman" w:eastAsia="Times New Roman" w:hAnsi="Times New Roman" w:cs="Times New Roman"/>
          <w:b/>
          <w:sz w:val="24"/>
          <w:szCs w:val="24"/>
          <w:lang w:eastAsia="ru-RU" w:bidi="en-US"/>
        </w:rPr>
        <w:t>10.ОТВЕТСТВЕННОСТЬ СТОРОН.</w:t>
      </w:r>
    </w:p>
    <w:p w:rsidR="00384BC9" w:rsidRPr="00D71A53" w:rsidRDefault="00384BC9" w:rsidP="00384B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1A53">
        <w:rPr>
          <w:rFonts w:ascii="Times New Roman" w:eastAsia="Times New Roman" w:hAnsi="Times New Roman" w:cs="Times New Roman"/>
          <w:sz w:val="24"/>
          <w:szCs w:val="24"/>
          <w:lang w:eastAsia="ru-RU" w:bidi="en-US"/>
        </w:rPr>
        <w:t>10</w:t>
      </w:r>
      <w:r w:rsidRPr="00D71A53">
        <w:rPr>
          <w:rFonts w:ascii="Times New Roman" w:eastAsia="Times New Roman" w:hAnsi="Times New Roman" w:cs="Times New Roman"/>
          <w:sz w:val="24"/>
          <w:szCs w:val="24"/>
          <w:lang w:eastAsia="ru-RU"/>
        </w:rPr>
        <w:t>.1.</w:t>
      </w:r>
      <w:r w:rsidR="00793071" w:rsidRPr="00D71A53">
        <w:rPr>
          <w:rFonts w:ascii="Times New Roman" w:eastAsia="Times New Roman" w:hAnsi="Times New Roman" w:cs="Times New Roman"/>
          <w:sz w:val="24"/>
          <w:szCs w:val="24"/>
          <w:lang w:eastAsia="ru-RU"/>
        </w:rPr>
        <w:t xml:space="preserve"> </w:t>
      </w:r>
      <w:r w:rsidRPr="00D71A53">
        <w:rPr>
          <w:rFonts w:ascii="Times New Roman" w:eastAsia="Times New Roman" w:hAnsi="Times New Roman" w:cs="Times New Roman"/>
          <w:sz w:val="24"/>
          <w:szCs w:val="24"/>
          <w:lang w:eastAsia="ru-RU"/>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w:t>
      </w:r>
      <w:r w:rsidRPr="00D71A53">
        <w:rPr>
          <w:rFonts w:ascii="Times New Roman" w:eastAsia="SimSun" w:hAnsi="Times New Roman" w:cs="Times New Roman"/>
          <w:sz w:val="24"/>
          <w:szCs w:val="24"/>
          <w:shd w:val="clear" w:color="auto" w:fill="FFFFFF"/>
        </w:rPr>
        <w:t xml:space="preserve">пени ключевой ставки Центрального банка Российской Федерации </w:t>
      </w:r>
      <w:r w:rsidRPr="00D71A53">
        <w:rPr>
          <w:rFonts w:ascii="Times New Roman" w:eastAsia="Times New Roman" w:hAnsi="Times New Roman" w:cs="Times New Roman"/>
          <w:sz w:val="24"/>
          <w:szCs w:val="24"/>
          <w:lang w:eastAsia="ru-RU"/>
        </w:rPr>
        <w:t xml:space="preserve">от не уплаченной в срок суммы.  </w:t>
      </w:r>
    </w:p>
    <w:p w:rsidR="00384BC9" w:rsidRPr="00D71A53" w:rsidRDefault="00384BC9" w:rsidP="00384B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1A53">
        <w:rPr>
          <w:rFonts w:ascii="Times New Roman" w:eastAsia="Times New Roman" w:hAnsi="Times New Roman" w:cs="Times New Roman"/>
          <w:sz w:val="24"/>
          <w:szCs w:val="24"/>
          <w:lang w:eastAsia="ru-RU"/>
        </w:rPr>
        <w:t>10.2.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384BC9" w:rsidRPr="00D71A53" w:rsidRDefault="00384BC9" w:rsidP="00384B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1A53">
        <w:rPr>
          <w:rFonts w:ascii="Times New Roman" w:eastAsia="Times New Roman" w:hAnsi="Times New Roman" w:cs="Times New Roman"/>
          <w:sz w:val="24"/>
          <w:szCs w:val="24"/>
          <w:lang w:eastAsia="ru-RU"/>
        </w:rPr>
        <w:t xml:space="preserve">10.3. </w:t>
      </w:r>
      <w:proofErr w:type="gramStart"/>
      <w:r w:rsidRPr="00D71A53">
        <w:rPr>
          <w:rFonts w:ascii="Times New Roman" w:eastAsia="SimSun" w:hAnsi="Times New Roman" w:cs="Times New Roman"/>
          <w:sz w:val="24"/>
          <w:szCs w:val="24"/>
        </w:rPr>
        <w:t xml:space="preserve">Пеня начисляется за каждый календарный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w:t>
      </w:r>
      <w:r w:rsidRPr="00D71A53">
        <w:rPr>
          <w:rFonts w:ascii="Times New Roman" w:eastAsia="Times New Roman" w:hAnsi="Times New Roman" w:cs="Times New Roman"/>
          <w:sz w:val="24"/>
          <w:szCs w:val="24"/>
          <w:lang w:eastAsia="ru-RU"/>
        </w:rPr>
        <w:t xml:space="preserve">такая пеня устанавливается Договором в размере </w:t>
      </w:r>
      <w:r w:rsidRPr="00D71A53">
        <w:rPr>
          <w:rFonts w:ascii="Times New Roman" w:eastAsia="SimSun" w:hAnsi="Times New Roman" w:cs="Times New Roman"/>
          <w:sz w:val="24"/>
          <w:szCs w:val="24"/>
        </w:rPr>
        <w:t>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384BC9" w:rsidRPr="00D71A53" w:rsidRDefault="00384BC9" w:rsidP="00384B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1A53">
        <w:rPr>
          <w:rFonts w:ascii="Times New Roman" w:eastAsia="Times New Roman" w:hAnsi="Times New Roman" w:cs="Times New Roman"/>
          <w:sz w:val="24"/>
          <w:szCs w:val="24"/>
          <w:lang w:eastAsia="ru-RU"/>
        </w:rPr>
        <w:t xml:space="preserve">10.4.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Договором в размере 10 % от цены Договора. </w:t>
      </w:r>
    </w:p>
    <w:p w:rsidR="00384BC9" w:rsidRPr="00D71A53" w:rsidRDefault="00384BC9" w:rsidP="00384BC9">
      <w:pPr>
        <w:spacing w:after="0" w:line="240" w:lineRule="auto"/>
        <w:jc w:val="both"/>
        <w:outlineLvl w:val="0"/>
        <w:rPr>
          <w:rFonts w:ascii="Times New Roman" w:eastAsia="Times New Roman" w:hAnsi="Times New Roman" w:cs="Times New Roman"/>
          <w:kern w:val="28"/>
          <w:sz w:val="24"/>
          <w:szCs w:val="24"/>
          <w:lang w:eastAsia="ru-RU"/>
        </w:rPr>
      </w:pPr>
      <w:r w:rsidRPr="00D71A53">
        <w:rPr>
          <w:rFonts w:ascii="Times New Roman" w:eastAsia="Times New Roman" w:hAnsi="Times New Roman" w:cs="Times New Roman"/>
          <w:kern w:val="28"/>
          <w:sz w:val="24"/>
          <w:szCs w:val="24"/>
          <w:lang w:eastAsia="ru-RU"/>
        </w:rPr>
        <w:t xml:space="preserve">10.5. Ответственность Сторон в иных случаях определяется в соответствии с законодательством Российской Федерации. </w:t>
      </w:r>
    </w:p>
    <w:p w:rsidR="00384BC9" w:rsidRPr="00D71A53" w:rsidRDefault="00384BC9" w:rsidP="00384BC9">
      <w:pPr>
        <w:spacing w:after="0" w:line="240" w:lineRule="auto"/>
        <w:jc w:val="both"/>
        <w:outlineLvl w:val="0"/>
        <w:rPr>
          <w:rFonts w:ascii="Times New Roman" w:eastAsia="Times New Roman" w:hAnsi="Times New Roman" w:cs="Times New Roman"/>
          <w:kern w:val="28"/>
          <w:sz w:val="24"/>
          <w:szCs w:val="24"/>
          <w:lang w:eastAsia="ru-RU"/>
        </w:rPr>
      </w:pPr>
      <w:r w:rsidRPr="00D71A53">
        <w:rPr>
          <w:rFonts w:ascii="Times New Roman" w:eastAsia="Times New Roman" w:hAnsi="Times New Roman" w:cs="Times New Roman"/>
          <w:kern w:val="28"/>
          <w:sz w:val="24"/>
          <w:szCs w:val="24"/>
          <w:lang w:eastAsia="ru-RU"/>
        </w:rPr>
        <w:t xml:space="preserve">10.6. Уплата штрафных санкций не освобождает Стороны от исполнения собственных обязательств и от иной ответственности по договору, предусмотренной законодательством Российской Федерации.  </w:t>
      </w:r>
    </w:p>
    <w:p w:rsidR="00384BC9" w:rsidRPr="00D71A53" w:rsidRDefault="00384BC9" w:rsidP="00384B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1A53">
        <w:rPr>
          <w:rFonts w:ascii="Times New Roman" w:eastAsia="Times New Roman" w:hAnsi="Times New Roman" w:cs="Times New Roman"/>
          <w:sz w:val="24"/>
          <w:szCs w:val="24"/>
          <w:lang w:eastAsia="ru-RU"/>
        </w:rPr>
        <w:t>10.7.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84BC9" w:rsidRPr="00D71A53" w:rsidRDefault="00384BC9" w:rsidP="00384BC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bidi="en-US"/>
        </w:rPr>
      </w:pPr>
    </w:p>
    <w:p w:rsidR="00384BC9" w:rsidRPr="00D71A53" w:rsidRDefault="00384BC9" w:rsidP="00384BC9">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bidi="en-US"/>
        </w:rPr>
      </w:pPr>
      <w:r w:rsidRPr="00D71A53">
        <w:rPr>
          <w:rFonts w:ascii="Times New Roman" w:eastAsia="Times New Roman" w:hAnsi="Times New Roman" w:cs="Times New Roman"/>
          <w:b/>
          <w:bCs/>
          <w:sz w:val="24"/>
          <w:szCs w:val="24"/>
          <w:lang w:eastAsia="ru-RU" w:bidi="en-US"/>
        </w:rPr>
        <w:t>11.</w:t>
      </w:r>
      <w:r w:rsidR="006938A7" w:rsidRPr="00D71A53">
        <w:rPr>
          <w:rFonts w:ascii="Times New Roman" w:eastAsia="Times New Roman" w:hAnsi="Times New Roman" w:cs="Times New Roman"/>
          <w:b/>
          <w:bCs/>
          <w:sz w:val="24"/>
          <w:szCs w:val="24"/>
          <w:lang w:eastAsia="ru-RU" w:bidi="en-US"/>
        </w:rPr>
        <w:t xml:space="preserve"> </w:t>
      </w:r>
      <w:r w:rsidRPr="00D71A53">
        <w:rPr>
          <w:rFonts w:ascii="Times New Roman" w:eastAsia="Times New Roman" w:hAnsi="Times New Roman" w:cs="Times New Roman"/>
          <w:b/>
          <w:bCs/>
          <w:sz w:val="24"/>
          <w:szCs w:val="24"/>
          <w:lang w:eastAsia="ru-RU" w:bidi="en-US"/>
        </w:rPr>
        <w:t>ПОРЯДОК РАЗРЕШЕНИЯ СПОРОВ, РАСТОРЖЕНИЕ ДОГОВОРА</w:t>
      </w:r>
      <w:r w:rsidRPr="00D71A53">
        <w:rPr>
          <w:rFonts w:ascii="Times New Roman" w:eastAsia="Times New Roman" w:hAnsi="Times New Roman" w:cs="Times New Roman"/>
          <w:bCs/>
          <w:sz w:val="24"/>
          <w:szCs w:val="24"/>
          <w:lang w:eastAsia="ru-RU" w:bidi="en-US"/>
        </w:rPr>
        <w:t>.</w:t>
      </w:r>
    </w:p>
    <w:p w:rsidR="00384BC9" w:rsidRPr="00D71A53" w:rsidRDefault="00384BC9" w:rsidP="009306C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11.1. Все споры и разногласия между сторонами, возникающие в период действия настоящего Договора, разрешаются путем переговоров. Претензионный порядок обязателен. Срок рассмотрения претензий 10</w:t>
      </w:r>
      <w:r w:rsidR="009306CF" w:rsidRPr="00D71A53">
        <w:rPr>
          <w:rFonts w:ascii="Times New Roman" w:eastAsia="Times New Roman" w:hAnsi="Times New Roman" w:cs="Times New Roman"/>
          <w:sz w:val="24"/>
          <w:szCs w:val="24"/>
          <w:lang w:eastAsia="ru-RU" w:bidi="en-US"/>
        </w:rPr>
        <w:t xml:space="preserve"> </w:t>
      </w:r>
      <w:r w:rsidRPr="00D71A53">
        <w:rPr>
          <w:rFonts w:ascii="Times New Roman" w:eastAsia="Times New Roman" w:hAnsi="Times New Roman" w:cs="Times New Roman"/>
          <w:sz w:val="24"/>
          <w:szCs w:val="24"/>
          <w:lang w:eastAsia="ru-RU" w:bidi="en-US"/>
        </w:rPr>
        <w:t xml:space="preserve">(десять) рабочих дней.  </w:t>
      </w:r>
    </w:p>
    <w:p w:rsidR="00384BC9" w:rsidRPr="00D71A53" w:rsidRDefault="00384BC9" w:rsidP="009306CF">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71A53">
        <w:rPr>
          <w:rFonts w:ascii="Times New Roman" w:eastAsia="SimSun" w:hAnsi="Times New Roman" w:cs="Times New Roman"/>
          <w:sz w:val="24"/>
          <w:szCs w:val="24"/>
          <w:lang w:eastAsia="ru-RU"/>
        </w:rPr>
        <w:t xml:space="preserve">11.2.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а также в случаях, предусмотренных настоящим разделом. </w:t>
      </w:r>
    </w:p>
    <w:p w:rsidR="00384BC9" w:rsidRPr="00D71A53" w:rsidRDefault="00384BC9" w:rsidP="009306CF">
      <w:pPr>
        <w:widowControl w:val="0"/>
        <w:autoSpaceDE w:val="0"/>
        <w:autoSpaceDN w:val="0"/>
        <w:adjustRightInd w:val="0"/>
        <w:spacing w:after="0" w:line="240" w:lineRule="auto"/>
        <w:jc w:val="both"/>
        <w:rPr>
          <w:rFonts w:ascii="Times New Roman" w:eastAsia="SimSun" w:hAnsi="Times New Roman" w:cs="Times New Roman"/>
          <w:bCs/>
          <w:sz w:val="24"/>
          <w:szCs w:val="24"/>
          <w:lang w:eastAsia="ru-RU"/>
        </w:rPr>
      </w:pPr>
      <w:r w:rsidRPr="00D71A53">
        <w:rPr>
          <w:rFonts w:ascii="Times New Roman" w:eastAsia="SimSun" w:hAnsi="Times New Roman" w:cs="Times New Roman"/>
          <w:bCs/>
          <w:sz w:val="24"/>
          <w:szCs w:val="24"/>
          <w:lang w:eastAsia="ru-RU"/>
        </w:rPr>
        <w:t>11.3. Заказчик вправе принять решение об одностороннем отказе от исполнения Договора в следующих случаях:</w:t>
      </w:r>
    </w:p>
    <w:p w:rsidR="00384BC9" w:rsidRPr="00D71A53" w:rsidRDefault="00384BC9" w:rsidP="009306CF">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71A53">
        <w:rPr>
          <w:rFonts w:ascii="Times New Roman" w:eastAsia="SimSun" w:hAnsi="Times New Roman" w:cs="Times New Roman"/>
          <w:sz w:val="24"/>
          <w:szCs w:val="24"/>
          <w:lang w:eastAsia="ru-RU"/>
        </w:rPr>
        <w:t xml:space="preserve">11.3.1. В случае нарушения сроков поставки товара, установленного настоящим Договором, на срок более чем 5 (пять) календарных дней.  </w:t>
      </w:r>
    </w:p>
    <w:p w:rsidR="009306CF" w:rsidRPr="00D71A53" w:rsidRDefault="00384BC9" w:rsidP="009306CF">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71A53">
        <w:rPr>
          <w:rFonts w:ascii="Times New Roman" w:eastAsia="SimSun" w:hAnsi="Times New Roman" w:cs="Times New Roman"/>
          <w:sz w:val="24"/>
          <w:szCs w:val="24"/>
          <w:lang w:eastAsia="ru-RU"/>
        </w:rPr>
        <w:t>11.3.2. В случае неоднократного (более 2-х раз) нарушения сроков поставки товара, установленного настоящим Договором.</w:t>
      </w:r>
    </w:p>
    <w:p w:rsidR="00384BC9" w:rsidRPr="00D71A53" w:rsidRDefault="00384BC9" w:rsidP="009306CF">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71A53">
        <w:rPr>
          <w:rFonts w:ascii="Times New Roman" w:eastAsia="SimSun" w:hAnsi="Times New Roman" w:cs="Times New Roman"/>
          <w:sz w:val="24"/>
          <w:szCs w:val="24"/>
          <w:lang w:eastAsia="ru-RU"/>
        </w:rPr>
        <w:t>11.3.3. В случае составления акта несоответствия поставляемого Товара условиям настоящего Договора.</w:t>
      </w:r>
    </w:p>
    <w:p w:rsidR="00384BC9" w:rsidRPr="00D71A53" w:rsidRDefault="00384BC9" w:rsidP="009306CF">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71A53">
        <w:rPr>
          <w:rFonts w:ascii="Times New Roman" w:eastAsia="SimSun" w:hAnsi="Times New Roman" w:cs="Times New Roman"/>
          <w:sz w:val="24"/>
          <w:szCs w:val="24"/>
          <w:lang w:eastAsia="ru-RU"/>
        </w:rPr>
        <w:t xml:space="preserve">11.3.4. В случае не предоставления поставщиком документов, подтверждающих качество </w:t>
      </w:r>
      <w:r w:rsidRPr="00D71A53">
        <w:rPr>
          <w:rFonts w:ascii="Times New Roman" w:eastAsia="SimSun" w:hAnsi="Times New Roman" w:cs="Times New Roman"/>
          <w:sz w:val="24"/>
          <w:szCs w:val="24"/>
          <w:lang w:eastAsia="ru-RU"/>
        </w:rPr>
        <w:lastRenderedPageBreak/>
        <w:t>товара, происхождение товара, а также иных документов на товар, предусмотренных настоящим Договором.</w:t>
      </w:r>
    </w:p>
    <w:p w:rsidR="00384BC9" w:rsidRPr="00D71A53" w:rsidRDefault="00384BC9" w:rsidP="009306CF">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71A53">
        <w:rPr>
          <w:rFonts w:ascii="Times New Roman" w:eastAsia="SimSun" w:hAnsi="Times New Roman" w:cs="Times New Roman"/>
          <w:sz w:val="24"/>
          <w:szCs w:val="24"/>
          <w:lang w:eastAsia="ru-RU"/>
        </w:rPr>
        <w:t xml:space="preserve">11.3.5. </w:t>
      </w:r>
      <w:r w:rsidRPr="00D71A53">
        <w:rPr>
          <w:rFonts w:ascii="Times New Roman" w:eastAsia="Times New Roman" w:hAnsi="Times New Roman" w:cs="Times New Roman"/>
          <w:sz w:val="24"/>
          <w:szCs w:val="24"/>
          <w:lang w:eastAsia="ru-RU"/>
        </w:rPr>
        <w:t>В случае нарушения сроков устранения нарушений, выявленных в ходе приемки товара, а также в случае нарушение сроков устранения скрытых недостатков, выявленных после приемки товара заказчиком, в том числе в период действия гарантийных обязательств</w:t>
      </w:r>
      <w:r w:rsidR="009306CF" w:rsidRPr="00D71A53">
        <w:rPr>
          <w:rFonts w:ascii="Times New Roman" w:eastAsia="Times New Roman" w:hAnsi="Times New Roman" w:cs="Times New Roman"/>
          <w:sz w:val="24"/>
          <w:szCs w:val="24"/>
          <w:lang w:eastAsia="ru-RU"/>
        </w:rPr>
        <w:t>.</w:t>
      </w:r>
    </w:p>
    <w:p w:rsidR="00384BC9" w:rsidRPr="00D71A53" w:rsidRDefault="00384BC9" w:rsidP="009306CF">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71A53">
        <w:rPr>
          <w:rFonts w:ascii="Times New Roman" w:eastAsia="SimSun" w:hAnsi="Times New Roman" w:cs="Times New Roman"/>
          <w:sz w:val="24"/>
          <w:szCs w:val="24"/>
          <w:lang w:eastAsia="ru-RU"/>
        </w:rPr>
        <w:t>11.3.6. В случае нарушения условий конфиденциальности предусмотренных Договором.</w:t>
      </w:r>
    </w:p>
    <w:p w:rsidR="00384BC9" w:rsidRPr="00D71A53" w:rsidRDefault="00384BC9" w:rsidP="009306CF">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71A53">
        <w:rPr>
          <w:rFonts w:ascii="Times New Roman" w:eastAsia="SimSun" w:hAnsi="Times New Roman" w:cs="Times New Roman"/>
          <w:sz w:val="24"/>
          <w:szCs w:val="24"/>
          <w:lang w:eastAsia="ru-RU"/>
        </w:rPr>
        <w:t>11.3.7. В иных случаях, предусмотренных действующим законодательством Российской Федерации.</w:t>
      </w:r>
      <w:r w:rsidRPr="00D71A53">
        <w:rPr>
          <w:rFonts w:ascii="Times New Roman" w:eastAsia="SimSun" w:hAnsi="Times New Roman" w:cs="Times New Roman"/>
          <w:sz w:val="24"/>
          <w:szCs w:val="24"/>
          <w:lang w:eastAsia="ru-RU"/>
        </w:rPr>
        <w:br/>
      </w:r>
      <w:r w:rsidRPr="00D71A53">
        <w:rPr>
          <w:rFonts w:ascii="Times New Roman" w:eastAsia="SimSun" w:hAnsi="Times New Roman" w:cs="Times New Roman"/>
          <w:bCs/>
          <w:sz w:val="24"/>
          <w:szCs w:val="24"/>
          <w:lang w:eastAsia="ru-RU"/>
        </w:rPr>
        <w:t>11.4.</w:t>
      </w:r>
      <w:r w:rsidRPr="00D71A53">
        <w:rPr>
          <w:rFonts w:ascii="Times New Roman" w:eastAsia="SimSun" w:hAnsi="Times New Roman" w:cs="Times New Roman"/>
          <w:bCs/>
          <w:i/>
          <w:sz w:val="24"/>
          <w:szCs w:val="24"/>
          <w:lang w:eastAsia="ru-RU"/>
        </w:rPr>
        <w:t xml:space="preserve"> </w:t>
      </w:r>
      <w:r w:rsidRPr="00D71A53">
        <w:rPr>
          <w:rFonts w:ascii="Times New Roman" w:eastAsia="SimSun" w:hAnsi="Times New Roman" w:cs="Times New Roman"/>
          <w:bCs/>
          <w:sz w:val="24"/>
          <w:szCs w:val="24"/>
          <w:lang w:eastAsia="ru-RU"/>
        </w:rPr>
        <w:t xml:space="preserve">Поставщик вправе принять решение об одностороннем отказе от исполнения Договора в следующих случаях: </w:t>
      </w:r>
    </w:p>
    <w:p w:rsidR="00384BC9" w:rsidRPr="00D71A53" w:rsidRDefault="00384BC9" w:rsidP="009306CF">
      <w:pPr>
        <w:widowControl w:val="0"/>
        <w:autoSpaceDE w:val="0"/>
        <w:autoSpaceDN w:val="0"/>
        <w:adjustRightInd w:val="0"/>
        <w:spacing w:after="0" w:line="240" w:lineRule="auto"/>
        <w:jc w:val="both"/>
        <w:rPr>
          <w:rFonts w:ascii="Times New Roman" w:eastAsia="SimSun" w:hAnsi="Times New Roman" w:cs="Times New Roman"/>
          <w:bCs/>
          <w:i/>
          <w:sz w:val="24"/>
          <w:szCs w:val="24"/>
          <w:lang w:eastAsia="ru-RU"/>
        </w:rPr>
      </w:pPr>
      <w:r w:rsidRPr="00D71A53">
        <w:rPr>
          <w:rFonts w:ascii="Times New Roman" w:eastAsia="SimSun" w:hAnsi="Times New Roman" w:cs="Times New Roman"/>
          <w:sz w:val="24"/>
          <w:szCs w:val="24"/>
          <w:lang w:eastAsia="ru-RU"/>
        </w:rPr>
        <w:t xml:space="preserve">11.4.1. В случае нарушения Заказчиком сроков приемки товара, установленного настоящим Договором. </w:t>
      </w:r>
    </w:p>
    <w:p w:rsidR="00384BC9" w:rsidRPr="00D71A53" w:rsidRDefault="00384BC9" w:rsidP="009306CF">
      <w:pPr>
        <w:widowControl w:val="0"/>
        <w:autoSpaceDE w:val="0"/>
        <w:autoSpaceDN w:val="0"/>
        <w:adjustRightInd w:val="0"/>
        <w:spacing w:after="0" w:line="240" w:lineRule="auto"/>
        <w:jc w:val="both"/>
        <w:rPr>
          <w:rFonts w:ascii="Times New Roman" w:eastAsia="SimSun" w:hAnsi="Times New Roman" w:cs="Times New Roman"/>
          <w:kern w:val="28"/>
          <w:sz w:val="24"/>
          <w:szCs w:val="24"/>
          <w:lang w:eastAsia="ru-RU"/>
        </w:rPr>
      </w:pPr>
      <w:r w:rsidRPr="00D71A53">
        <w:rPr>
          <w:rFonts w:ascii="Times New Roman" w:eastAsia="SimSun" w:hAnsi="Times New Roman" w:cs="Times New Roman"/>
          <w:sz w:val="24"/>
          <w:szCs w:val="24"/>
          <w:lang w:eastAsia="ru-RU"/>
        </w:rPr>
        <w:t>11.4.2. В случае нарушения заказчиком срока оплаты поставленного товара.</w:t>
      </w:r>
      <w:r w:rsidRPr="00D71A53">
        <w:rPr>
          <w:rFonts w:ascii="Times New Roman" w:eastAsia="SimSun" w:hAnsi="Times New Roman" w:cs="Times New Roman"/>
          <w:sz w:val="24"/>
          <w:szCs w:val="24"/>
          <w:lang w:eastAsia="ru-RU"/>
        </w:rPr>
        <w:br/>
        <w:t xml:space="preserve">11.4.3. </w:t>
      </w:r>
      <w:r w:rsidRPr="00D71A53">
        <w:rPr>
          <w:rFonts w:ascii="Times New Roman" w:eastAsia="SimSun" w:hAnsi="Times New Roman" w:cs="Times New Roman"/>
          <w:kern w:val="28"/>
          <w:sz w:val="24"/>
          <w:szCs w:val="24"/>
          <w:lang w:eastAsia="ru-RU"/>
        </w:rPr>
        <w:t>Решение об одностороннем расторжении Договора должно содержать дату принятия такого решения, причину принятия решения с указанием положений настоящего Договора, которые были нарушены второй стороной, а также подпись лица, имеющего право действовать от имени стороны, принявшей решение об одностороннем расторжении Договора.</w:t>
      </w:r>
      <w:r w:rsidRPr="00D71A53">
        <w:rPr>
          <w:rFonts w:ascii="Times New Roman" w:eastAsia="SimSun" w:hAnsi="Times New Roman" w:cs="Times New Roman"/>
          <w:kern w:val="28"/>
          <w:sz w:val="24"/>
          <w:szCs w:val="24"/>
          <w:lang w:eastAsia="ru-RU"/>
        </w:rPr>
        <w:br/>
        <w:t>11.5. Решение об одностороннем расторжении Договора направляется второй стороне в оригинале по адресу второй стороны, указанному в настоящем Договоре</w:t>
      </w:r>
      <w:r w:rsidR="009306CF" w:rsidRPr="00D71A53">
        <w:rPr>
          <w:rFonts w:ascii="Times New Roman" w:eastAsia="SimSun" w:hAnsi="Times New Roman" w:cs="Times New Roman"/>
          <w:kern w:val="28"/>
          <w:sz w:val="24"/>
          <w:szCs w:val="24"/>
          <w:lang w:eastAsia="ru-RU"/>
        </w:rPr>
        <w:t>.</w:t>
      </w:r>
    </w:p>
    <w:p w:rsidR="00384BC9" w:rsidRPr="00D71A53" w:rsidRDefault="00384BC9" w:rsidP="009306CF">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71A53">
        <w:rPr>
          <w:rFonts w:ascii="Times New Roman" w:eastAsia="SimSun" w:hAnsi="Times New Roman" w:cs="Times New Roman"/>
          <w:kern w:val="28"/>
          <w:sz w:val="24"/>
          <w:szCs w:val="24"/>
          <w:lang w:eastAsia="ru-RU"/>
        </w:rPr>
        <w:t>11.6.</w:t>
      </w:r>
      <w:r w:rsidRPr="00D71A53">
        <w:rPr>
          <w:rFonts w:ascii="Times New Roman" w:eastAsia="Times New Roman" w:hAnsi="Times New Roman" w:cs="Times New Roman"/>
          <w:sz w:val="24"/>
          <w:szCs w:val="24"/>
          <w:lang w:eastAsia="ru-RU" w:bidi="en-US"/>
        </w:rPr>
        <w:t xml:space="preserve"> Во всем остальном, что не предусмотрено настоящим Договором, Стороны руководствуются действующим законодательством РФ. </w:t>
      </w:r>
    </w:p>
    <w:p w:rsidR="00384BC9" w:rsidRPr="00C055A2" w:rsidRDefault="00384BC9" w:rsidP="009306C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 xml:space="preserve">11.7.  В случае не урегулирования споров и разногласий путем переговоров спор подлежит разрешению в </w:t>
      </w:r>
      <w:r w:rsidRPr="00C055A2">
        <w:rPr>
          <w:rFonts w:ascii="Times New Roman" w:eastAsia="Times New Roman" w:hAnsi="Times New Roman" w:cs="Times New Roman"/>
          <w:sz w:val="24"/>
          <w:szCs w:val="24"/>
          <w:lang w:eastAsia="ru-RU" w:bidi="en-US"/>
        </w:rPr>
        <w:t xml:space="preserve">Арбитражном суде в Республике Крым.  </w:t>
      </w:r>
    </w:p>
    <w:p w:rsidR="00384BC9" w:rsidRPr="00C055A2"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p w:rsidR="00384BC9" w:rsidRPr="00C055A2" w:rsidRDefault="00384BC9" w:rsidP="00384BC9">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bidi="en-US"/>
        </w:rPr>
      </w:pPr>
      <w:r w:rsidRPr="00C055A2">
        <w:rPr>
          <w:rFonts w:ascii="Times New Roman" w:eastAsia="Times New Roman" w:hAnsi="Times New Roman" w:cs="Times New Roman"/>
          <w:b/>
          <w:bCs/>
          <w:sz w:val="24"/>
          <w:szCs w:val="24"/>
          <w:lang w:eastAsia="ru-RU" w:bidi="en-US"/>
        </w:rPr>
        <w:t xml:space="preserve">12. ОБЕСПЕЧЕНИЕ ДОГОВОРА. </w:t>
      </w:r>
    </w:p>
    <w:p w:rsidR="00384BC9" w:rsidRPr="00C055A2" w:rsidRDefault="00384BC9" w:rsidP="009306CF">
      <w:pPr>
        <w:suppressAutoHyphens/>
        <w:spacing w:after="0" w:line="240" w:lineRule="auto"/>
        <w:jc w:val="both"/>
        <w:rPr>
          <w:rFonts w:ascii="Times New Roman" w:eastAsia="SimSun" w:hAnsi="Times New Roman" w:cs="Times New Roman"/>
          <w:b/>
          <w:sz w:val="24"/>
          <w:szCs w:val="24"/>
          <w:lang w:eastAsia="zh-CN"/>
        </w:rPr>
      </w:pPr>
      <w:r w:rsidRPr="00C055A2">
        <w:rPr>
          <w:rFonts w:ascii="Times New Roman" w:eastAsia="SimSun" w:hAnsi="Times New Roman" w:cs="Times New Roman"/>
          <w:sz w:val="24"/>
          <w:szCs w:val="24"/>
        </w:rPr>
        <w:t xml:space="preserve">12.1. </w:t>
      </w:r>
      <w:r w:rsidRPr="00C055A2">
        <w:rPr>
          <w:rFonts w:ascii="Times New Roman" w:eastAsia="SimSun" w:hAnsi="Times New Roman" w:cs="Times New Roman"/>
          <w:i/>
          <w:sz w:val="24"/>
          <w:szCs w:val="24"/>
        </w:rPr>
        <w:t xml:space="preserve">На весь период действия Договора в качестве исполнения принятых на себя обязательств Поставщик предоставляет Заказчику обеспечение исполнения Договора в размере </w:t>
      </w:r>
      <w:r w:rsidR="00DA4D4E" w:rsidRPr="00C5549D">
        <w:rPr>
          <w:rFonts w:ascii="Times New Roman" w:eastAsia="Times New Roman" w:hAnsi="Times New Roman" w:cs="Times New Roman"/>
          <w:b/>
          <w:sz w:val="24"/>
          <w:szCs w:val="24"/>
          <w:lang w:eastAsia="ru-RU"/>
        </w:rPr>
        <w:t>222 661,68</w:t>
      </w:r>
      <w:r w:rsidR="00DA4D4E" w:rsidRPr="00EE2451">
        <w:rPr>
          <w:rFonts w:ascii="Times New Roman" w:eastAsia="Times New Roman" w:hAnsi="Times New Roman" w:cs="Times New Roman"/>
          <w:b/>
          <w:sz w:val="24"/>
          <w:szCs w:val="24"/>
          <w:lang w:eastAsia="ru-RU"/>
        </w:rPr>
        <w:t xml:space="preserve"> руб. (</w:t>
      </w:r>
      <w:r w:rsidR="00DA4D4E">
        <w:rPr>
          <w:rFonts w:ascii="Times New Roman" w:eastAsia="Times New Roman" w:hAnsi="Times New Roman" w:cs="Times New Roman"/>
          <w:b/>
          <w:sz w:val="24"/>
          <w:szCs w:val="24"/>
          <w:lang w:eastAsia="ru-RU"/>
        </w:rPr>
        <w:t>двести двадцать две тысячи шестьсот шестьдесят один</w:t>
      </w:r>
      <w:r w:rsidR="00DA4D4E" w:rsidRPr="00EE2451">
        <w:rPr>
          <w:rFonts w:ascii="Times New Roman" w:eastAsia="Times New Roman" w:hAnsi="Times New Roman" w:cs="Times New Roman"/>
          <w:b/>
          <w:sz w:val="24"/>
          <w:szCs w:val="24"/>
          <w:lang w:eastAsia="ru-RU"/>
        </w:rPr>
        <w:t xml:space="preserve"> рубл</w:t>
      </w:r>
      <w:r w:rsidR="00DA4D4E">
        <w:rPr>
          <w:rFonts w:ascii="Times New Roman" w:eastAsia="Times New Roman" w:hAnsi="Times New Roman" w:cs="Times New Roman"/>
          <w:b/>
          <w:sz w:val="24"/>
          <w:szCs w:val="24"/>
          <w:lang w:eastAsia="ru-RU"/>
        </w:rPr>
        <w:t>ь 68</w:t>
      </w:r>
      <w:r w:rsidR="00DA4D4E" w:rsidRPr="00EE2451">
        <w:rPr>
          <w:rFonts w:ascii="Times New Roman" w:eastAsia="Times New Roman" w:hAnsi="Times New Roman" w:cs="Times New Roman"/>
          <w:b/>
          <w:sz w:val="24"/>
          <w:szCs w:val="24"/>
          <w:lang w:eastAsia="ru-RU"/>
        </w:rPr>
        <w:t xml:space="preserve"> копеек).</w:t>
      </w:r>
    </w:p>
    <w:p w:rsidR="00384BC9" w:rsidRPr="00C055A2" w:rsidRDefault="00384BC9" w:rsidP="009306CF">
      <w:pPr>
        <w:suppressAutoHyphens/>
        <w:spacing w:after="0" w:line="240" w:lineRule="auto"/>
        <w:jc w:val="both"/>
        <w:rPr>
          <w:rFonts w:ascii="Times New Roman" w:eastAsia="MS Mincho" w:hAnsi="Times New Roman" w:cs="Times New Roman"/>
          <w:kern w:val="28"/>
          <w:sz w:val="24"/>
          <w:szCs w:val="24"/>
        </w:rPr>
      </w:pPr>
      <w:r w:rsidRPr="00C055A2">
        <w:rPr>
          <w:rFonts w:ascii="Times New Roman" w:eastAsia="Times New Roman" w:hAnsi="Times New Roman" w:cs="Times New Roman"/>
          <w:kern w:val="28"/>
          <w:sz w:val="24"/>
          <w:szCs w:val="24"/>
        </w:rPr>
        <w:t>12.2.</w:t>
      </w:r>
      <w:r w:rsidRPr="00C055A2">
        <w:rPr>
          <w:rFonts w:ascii="Times New Roman" w:eastAsia="MS Mincho" w:hAnsi="Times New Roman" w:cs="Times New Roman"/>
          <w:kern w:val="28"/>
          <w:sz w:val="24"/>
          <w:szCs w:val="24"/>
        </w:rPr>
        <w:t xml:space="preserve"> Обеспечение исполнения Договора распространяется на обязательства Поставщика по уплате неустоек в виде штрафа, пени, предусмотренных Договором, а также убытков и иных платежей, подлежащих уплате Заказчику в связи с неисполнением или ненадлежащем исполнением обязательств по Договору.</w:t>
      </w:r>
    </w:p>
    <w:p w:rsidR="00384BC9" w:rsidRPr="00C055A2" w:rsidRDefault="00384BC9" w:rsidP="009306CF">
      <w:pPr>
        <w:spacing w:after="0" w:line="240" w:lineRule="auto"/>
        <w:ind w:right="-1"/>
        <w:contextualSpacing/>
        <w:jc w:val="both"/>
        <w:rPr>
          <w:rFonts w:ascii="Times New Roman" w:eastAsia="SimSun" w:hAnsi="Times New Roman" w:cs="Times New Roman"/>
          <w:sz w:val="24"/>
          <w:szCs w:val="24"/>
        </w:rPr>
      </w:pPr>
      <w:proofErr w:type="gramStart"/>
      <w:r w:rsidRPr="00C055A2">
        <w:rPr>
          <w:rFonts w:ascii="Times New Roman" w:eastAsia="SimSun" w:hAnsi="Times New Roman" w:cs="Times New Roman"/>
          <w:sz w:val="24"/>
          <w:szCs w:val="24"/>
        </w:rPr>
        <w:t>При нарушении Поставщиком какого-либо обязательства, связанного с поставкой товара, Заказчик имеет право взыскивать (удерживать) средства, предоставленные Поставщиком в качестве обеспечения, в том числе в счет уплаты неустоек (пени, штрафа), а также в качестве компенсации за любые убытки, которые могут наступить вследствие неисполнения или ненадлежащего исполнения Поставщиком своих обязательств по настоящему Договору.</w:t>
      </w:r>
      <w:proofErr w:type="gramEnd"/>
    </w:p>
    <w:p w:rsidR="00384BC9" w:rsidRPr="00C055A2" w:rsidRDefault="00384BC9" w:rsidP="009306CF">
      <w:pPr>
        <w:widowControl w:val="0"/>
        <w:autoSpaceDE w:val="0"/>
        <w:autoSpaceDN w:val="0"/>
        <w:spacing w:after="0" w:line="240" w:lineRule="auto"/>
        <w:ind w:right="-1"/>
        <w:jc w:val="both"/>
        <w:rPr>
          <w:rFonts w:ascii="Times New Roman" w:eastAsia="SimSun" w:hAnsi="Times New Roman" w:cs="Times New Roman"/>
          <w:sz w:val="24"/>
          <w:szCs w:val="24"/>
          <w:lang w:eastAsia="ru-RU"/>
        </w:rPr>
      </w:pPr>
      <w:r w:rsidRPr="00C055A2">
        <w:rPr>
          <w:rFonts w:ascii="Times New Roman" w:eastAsia="MS Mincho" w:hAnsi="Times New Roman" w:cs="Times New Roman"/>
          <w:sz w:val="24"/>
          <w:szCs w:val="24"/>
        </w:rPr>
        <w:t xml:space="preserve">12.3. </w:t>
      </w:r>
      <w:r w:rsidRPr="00C055A2">
        <w:rPr>
          <w:rFonts w:ascii="Times New Roman" w:eastAsia="SimSun" w:hAnsi="Times New Roman" w:cs="Times New Roman"/>
          <w:sz w:val="24"/>
          <w:szCs w:val="24"/>
          <w:lang w:eastAsia="ru-RU"/>
        </w:rPr>
        <w:t xml:space="preserve">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Поставщиком самостоятельно. </w:t>
      </w:r>
    </w:p>
    <w:p w:rsidR="00384BC9" w:rsidRPr="00C055A2" w:rsidRDefault="00384BC9" w:rsidP="009306CF">
      <w:pPr>
        <w:widowControl w:val="0"/>
        <w:autoSpaceDE w:val="0"/>
        <w:autoSpaceDN w:val="0"/>
        <w:spacing w:after="0" w:line="240" w:lineRule="auto"/>
        <w:ind w:right="-1"/>
        <w:jc w:val="both"/>
        <w:rPr>
          <w:rFonts w:ascii="Times New Roman" w:eastAsia="SimSun" w:hAnsi="Times New Roman" w:cs="Times New Roman"/>
          <w:sz w:val="24"/>
          <w:szCs w:val="24"/>
          <w:lang w:eastAsia="ru-RU"/>
        </w:rPr>
      </w:pPr>
      <w:r w:rsidRPr="00C055A2">
        <w:rPr>
          <w:rFonts w:ascii="Times New Roman" w:eastAsia="SimSun" w:hAnsi="Times New Roman" w:cs="Times New Roman"/>
          <w:sz w:val="24"/>
          <w:szCs w:val="24"/>
          <w:lang w:eastAsia="ru-RU"/>
        </w:rPr>
        <w:t xml:space="preserve">12.4.При исполнении Договора Поставщик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w:t>
      </w:r>
      <w:proofErr w:type="gramStart"/>
      <w:r w:rsidRPr="00C055A2">
        <w:rPr>
          <w:rFonts w:ascii="Times New Roman" w:eastAsia="SimSun" w:hAnsi="Times New Roman" w:cs="Times New Roman"/>
          <w:sz w:val="24"/>
          <w:szCs w:val="24"/>
          <w:lang w:eastAsia="ru-RU"/>
        </w:rPr>
        <w:t>замены способа обеспечения исполнения Договора</w:t>
      </w:r>
      <w:proofErr w:type="gramEnd"/>
      <w:r w:rsidRPr="00C055A2">
        <w:rPr>
          <w:rFonts w:ascii="Times New Roman" w:eastAsia="SimSun" w:hAnsi="Times New Roman" w:cs="Times New Roman"/>
          <w:sz w:val="24"/>
          <w:szCs w:val="24"/>
          <w:lang w:eastAsia="ru-RU"/>
        </w:rPr>
        <w:t xml:space="preserve"> рассматривается в течение 5 рабочих дней с даты получения обращения. При соответствии банковской гарантии и кредитной организации, при наличии реквизитов для осуществления возврата денежного обеспечения, замена обеспечения может быть согласована.</w:t>
      </w:r>
    </w:p>
    <w:p w:rsidR="00384BC9" w:rsidRPr="00C055A2" w:rsidRDefault="00384BC9" w:rsidP="009306CF">
      <w:pPr>
        <w:widowControl w:val="0"/>
        <w:autoSpaceDE w:val="0"/>
        <w:autoSpaceDN w:val="0"/>
        <w:spacing w:after="0" w:line="240" w:lineRule="auto"/>
        <w:ind w:right="-1" w:firstLine="426"/>
        <w:jc w:val="both"/>
        <w:rPr>
          <w:rFonts w:ascii="Times New Roman" w:eastAsia="SimSun" w:hAnsi="Times New Roman" w:cs="Times New Roman"/>
          <w:sz w:val="24"/>
          <w:szCs w:val="24"/>
          <w:lang w:eastAsia="ru-RU"/>
        </w:rPr>
      </w:pPr>
      <w:r w:rsidRPr="00C055A2">
        <w:rPr>
          <w:rFonts w:ascii="Times New Roman" w:eastAsia="SimSun" w:hAnsi="Times New Roman" w:cs="Times New Roman"/>
          <w:sz w:val="24"/>
          <w:szCs w:val="24"/>
          <w:lang w:eastAsia="ru-RU"/>
        </w:rPr>
        <w:t xml:space="preserve">Денежные средства, перечисленные ранее, возвращаются Поставщику на банковский счет, указанный в его письменном обращении, в течение 10 рабочих дней </w:t>
      </w:r>
      <w:proofErr w:type="gramStart"/>
      <w:r w:rsidRPr="00C055A2">
        <w:rPr>
          <w:rFonts w:ascii="Times New Roman" w:eastAsia="SimSun" w:hAnsi="Times New Roman" w:cs="Times New Roman"/>
          <w:sz w:val="24"/>
          <w:szCs w:val="24"/>
          <w:lang w:eastAsia="ru-RU"/>
        </w:rPr>
        <w:t>с даты представления</w:t>
      </w:r>
      <w:proofErr w:type="gramEnd"/>
      <w:r w:rsidRPr="00C055A2">
        <w:rPr>
          <w:rFonts w:ascii="Times New Roman" w:eastAsia="SimSun" w:hAnsi="Times New Roman" w:cs="Times New Roman"/>
          <w:sz w:val="24"/>
          <w:szCs w:val="24"/>
          <w:lang w:eastAsia="ru-RU"/>
        </w:rPr>
        <w:t xml:space="preserve"> оригинала банковской гарантии.</w:t>
      </w:r>
    </w:p>
    <w:p w:rsidR="00384BC9" w:rsidRPr="00C055A2" w:rsidRDefault="00384BC9" w:rsidP="009306CF">
      <w:pPr>
        <w:widowControl w:val="0"/>
        <w:autoSpaceDE w:val="0"/>
        <w:autoSpaceDN w:val="0"/>
        <w:spacing w:after="0" w:line="240" w:lineRule="auto"/>
        <w:ind w:right="-1" w:firstLine="426"/>
        <w:jc w:val="both"/>
        <w:rPr>
          <w:rFonts w:ascii="Times New Roman" w:eastAsia="SimSun" w:hAnsi="Times New Roman" w:cs="Times New Roman"/>
          <w:sz w:val="24"/>
          <w:szCs w:val="24"/>
          <w:lang w:eastAsia="ru-RU"/>
        </w:rPr>
      </w:pPr>
      <w:r w:rsidRPr="00C055A2">
        <w:rPr>
          <w:rFonts w:ascii="Times New Roman" w:eastAsia="SimSun" w:hAnsi="Times New Roman" w:cs="Times New Roman"/>
          <w:sz w:val="24"/>
          <w:szCs w:val="24"/>
          <w:lang w:eastAsia="ru-RU"/>
        </w:rPr>
        <w:t xml:space="preserve">Банковская гарантия, представленная в качестве обеспечения исполнения договора, </w:t>
      </w:r>
      <w:r w:rsidRPr="00C055A2">
        <w:rPr>
          <w:rFonts w:ascii="Times New Roman" w:eastAsia="SimSun" w:hAnsi="Times New Roman" w:cs="Times New Roman"/>
          <w:sz w:val="24"/>
          <w:szCs w:val="24"/>
          <w:lang w:eastAsia="ru-RU"/>
        </w:rPr>
        <w:lastRenderedPageBreak/>
        <w:t xml:space="preserve">возвращается контрагенту в течение 10 рабочих дней </w:t>
      </w:r>
      <w:proofErr w:type="gramStart"/>
      <w:r w:rsidRPr="00C055A2">
        <w:rPr>
          <w:rFonts w:ascii="Times New Roman" w:eastAsia="SimSun" w:hAnsi="Times New Roman" w:cs="Times New Roman"/>
          <w:sz w:val="24"/>
          <w:szCs w:val="24"/>
          <w:lang w:eastAsia="ru-RU"/>
        </w:rPr>
        <w:t>с даты поступления</w:t>
      </w:r>
      <w:proofErr w:type="gramEnd"/>
      <w:r w:rsidRPr="00C055A2">
        <w:rPr>
          <w:rFonts w:ascii="Times New Roman" w:eastAsia="SimSun" w:hAnsi="Times New Roman" w:cs="Times New Roman"/>
          <w:sz w:val="24"/>
          <w:szCs w:val="24"/>
          <w:lang w:eastAsia="ru-RU"/>
        </w:rPr>
        <w:t xml:space="preserve"> средств, перечисленных в качестве обеспечения, на счет Заказчика.</w:t>
      </w:r>
    </w:p>
    <w:p w:rsidR="00384BC9" w:rsidRPr="00C055A2" w:rsidRDefault="00384BC9" w:rsidP="009306CF">
      <w:pPr>
        <w:widowControl w:val="0"/>
        <w:autoSpaceDE w:val="0"/>
        <w:autoSpaceDN w:val="0"/>
        <w:spacing w:after="0" w:line="240" w:lineRule="auto"/>
        <w:ind w:right="-1"/>
        <w:jc w:val="both"/>
        <w:rPr>
          <w:rFonts w:ascii="Times New Roman" w:eastAsia="SimSun" w:hAnsi="Times New Roman" w:cs="Times New Roman"/>
          <w:sz w:val="24"/>
          <w:szCs w:val="24"/>
          <w:lang w:eastAsia="ru-RU"/>
        </w:rPr>
      </w:pPr>
      <w:r w:rsidRPr="00C055A2">
        <w:rPr>
          <w:rFonts w:ascii="Times New Roman" w:eastAsia="SimSun" w:hAnsi="Times New Roman" w:cs="Times New Roman"/>
          <w:sz w:val="24"/>
          <w:szCs w:val="24"/>
          <w:lang w:eastAsia="ru-RU"/>
        </w:rPr>
        <w:t>12.5. Банковская гарантия должна быть безотзывной и должна содержать:</w:t>
      </w:r>
    </w:p>
    <w:p w:rsidR="00384BC9" w:rsidRPr="00C055A2" w:rsidRDefault="00384BC9" w:rsidP="009306CF">
      <w:pPr>
        <w:autoSpaceDE w:val="0"/>
        <w:autoSpaceDN w:val="0"/>
        <w:spacing w:after="0" w:line="240" w:lineRule="auto"/>
        <w:ind w:right="-1" w:firstLine="426"/>
        <w:jc w:val="both"/>
        <w:rPr>
          <w:rFonts w:ascii="Times New Roman" w:eastAsia="SimSun" w:hAnsi="Times New Roman" w:cs="Times New Roman"/>
          <w:sz w:val="24"/>
          <w:szCs w:val="24"/>
          <w:lang w:eastAsia="ru-RU"/>
        </w:rPr>
      </w:pPr>
      <w:r w:rsidRPr="00C055A2">
        <w:rPr>
          <w:rFonts w:ascii="Times New Roman" w:eastAsia="SimSun" w:hAnsi="Times New Roman" w:cs="Times New Roman"/>
          <w:sz w:val="24"/>
          <w:szCs w:val="24"/>
          <w:lang w:eastAsia="ru-RU"/>
        </w:rPr>
        <w:t>1) сумму банковской гарантии, подлежащую уплате гарантом Заказчику;</w:t>
      </w:r>
    </w:p>
    <w:p w:rsidR="00384BC9" w:rsidRPr="00C055A2" w:rsidRDefault="00384BC9" w:rsidP="009306CF">
      <w:pPr>
        <w:autoSpaceDE w:val="0"/>
        <w:autoSpaceDN w:val="0"/>
        <w:spacing w:after="0" w:line="240" w:lineRule="auto"/>
        <w:ind w:right="-1" w:firstLine="426"/>
        <w:jc w:val="both"/>
        <w:rPr>
          <w:rFonts w:ascii="Times New Roman" w:eastAsia="SimSun" w:hAnsi="Times New Roman" w:cs="Times New Roman"/>
          <w:sz w:val="24"/>
          <w:szCs w:val="24"/>
          <w:lang w:eastAsia="ru-RU"/>
        </w:rPr>
      </w:pPr>
      <w:r w:rsidRPr="00C055A2">
        <w:rPr>
          <w:rFonts w:ascii="Times New Roman" w:eastAsia="SimSu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384BC9" w:rsidRPr="00C055A2" w:rsidRDefault="00384BC9" w:rsidP="009306CF">
      <w:pPr>
        <w:autoSpaceDE w:val="0"/>
        <w:autoSpaceDN w:val="0"/>
        <w:spacing w:after="0" w:line="240" w:lineRule="auto"/>
        <w:ind w:right="-1" w:firstLine="426"/>
        <w:jc w:val="both"/>
        <w:rPr>
          <w:rFonts w:ascii="Times New Roman" w:eastAsia="SimSun" w:hAnsi="Times New Roman" w:cs="Times New Roman"/>
          <w:sz w:val="24"/>
          <w:szCs w:val="24"/>
          <w:lang w:eastAsia="ru-RU"/>
        </w:rPr>
      </w:pPr>
      <w:r w:rsidRPr="00C055A2">
        <w:rPr>
          <w:rFonts w:ascii="Times New Roman" w:eastAsia="SimSun" w:hAnsi="Times New Roman" w:cs="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84BC9" w:rsidRPr="00C055A2" w:rsidRDefault="00384BC9" w:rsidP="009306CF">
      <w:pPr>
        <w:autoSpaceDE w:val="0"/>
        <w:autoSpaceDN w:val="0"/>
        <w:spacing w:after="0" w:line="240" w:lineRule="auto"/>
        <w:ind w:right="-1" w:firstLine="426"/>
        <w:jc w:val="both"/>
        <w:rPr>
          <w:rFonts w:ascii="Times New Roman" w:eastAsia="SimSun" w:hAnsi="Times New Roman" w:cs="Times New Roman"/>
          <w:sz w:val="24"/>
          <w:szCs w:val="24"/>
          <w:lang w:eastAsia="ru-RU"/>
        </w:rPr>
      </w:pPr>
      <w:r w:rsidRPr="00C055A2">
        <w:rPr>
          <w:rFonts w:ascii="Times New Roman" w:eastAsia="SimSu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и принятым во исполнение его нормативными правовыми актами учитываются операции со средствами, поступающими Заказчику;</w:t>
      </w:r>
    </w:p>
    <w:p w:rsidR="00384BC9" w:rsidRPr="00C055A2" w:rsidRDefault="00384BC9" w:rsidP="009306CF">
      <w:pPr>
        <w:autoSpaceDE w:val="0"/>
        <w:autoSpaceDN w:val="0"/>
        <w:spacing w:after="0" w:line="240" w:lineRule="auto"/>
        <w:ind w:right="-1" w:firstLine="426"/>
        <w:jc w:val="both"/>
        <w:rPr>
          <w:rFonts w:ascii="Times New Roman" w:eastAsia="SimSun" w:hAnsi="Times New Roman" w:cs="Times New Roman"/>
          <w:sz w:val="24"/>
          <w:szCs w:val="24"/>
          <w:lang w:eastAsia="ru-RU"/>
        </w:rPr>
      </w:pPr>
      <w:r w:rsidRPr="00C055A2">
        <w:rPr>
          <w:rFonts w:ascii="Times New Roman" w:eastAsia="SimSun" w:hAnsi="Times New Roman" w:cs="Times New Roman"/>
          <w:sz w:val="24"/>
          <w:szCs w:val="24"/>
          <w:lang w:eastAsia="ru-RU"/>
        </w:rPr>
        <w:t>5) срок действия банковской гарантии в соответствии с требованиями документации о конкурентной закупке должен превышать срок действия Договора  не менее чем на 1 (один) месяц;</w:t>
      </w:r>
    </w:p>
    <w:p w:rsidR="00384BC9" w:rsidRPr="00C055A2" w:rsidRDefault="00384BC9" w:rsidP="009306CF">
      <w:pPr>
        <w:widowControl w:val="0"/>
        <w:autoSpaceDE w:val="0"/>
        <w:autoSpaceDN w:val="0"/>
        <w:spacing w:after="0" w:line="240" w:lineRule="auto"/>
        <w:ind w:right="-1" w:firstLine="426"/>
        <w:jc w:val="both"/>
        <w:rPr>
          <w:rFonts w:ascii="Times New Roman" w:eastAsia="SimSun" w:hAnsi="Times New Roman" w:cs="Times New Roman"/>
          <w:sz w:val="24"/>
          <w:szCs w:val="24"/>
          <w:lang w:eastAsia="ru-RU"/>
        </w:rPr>
      </w:pPr>
      <w:r w:rsidRPr="00C055A2">
        <w:rPr>
          <w:rFonts w:ascii="Times New Roman" w:eastAsia="SimSun" w:hAnsi="Times New Roman" w:cs="Times New Roman"/>
          <w:sz w:val="24"/>
          <w:szCs w:val="24"/>
          <w:lang w:eastAsia="ru-RU"/>
        </w:rPr>
        <w:t xml:space="preserve">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384BC9" w:rsidRPr="00C055A2" w:rsidRDefault="00384BC9" w:rsidP="009306CF">
      <w:pPr>
        <w:autoSpaceDE w:val="0"/>
        <w:autoSpaceDN w:val="0"/>
        <w:spacing w:after="0" w:line="240" w:lineRule="auto"/>
        <w:ind w:right="-1"/>
        <w:jc w:val="both"/>
        <w:rPr>
          <w:rFonts w:ascii="Times New Roman" w:eastAsia="SimSun" w:hAnsi="Times New Roman" w:cs="Times New Roman"/>
          <w:sz w:val="24"/>
          <w:szCs w:val="24"/>
          <w:lang w:eastAsia="ru-RU"/>
        </w:rPr>
      </w:pPr>
      <w:r w:rsidRPr="00C055A2">
        <w:rPr>
          <w:rFonts w:ascii="Times New Roman" w:eastAsia="SimSun" w:hAnsi="Times New Roman" w:cs="Times New Roman"/>
          <w:sz w:val="24"/>
          <w:szCs w:val="24"/>
          <w:lang w:eastAsia="ru-RU"/>
        </w:rPr>
        <w:t>12.6.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84BC9" w:rsidRPr="00C055A2" w:rsidRDefault="00384BC9" w:rsidP="009306CF">
      <w:pPr>
        <w:autoSpaceDE w:val="0"/>
        <w:autoSpaceDN w:val="0"/>
        <w:spacing w:after="0" w:line="240" w:lineRule="auto"/>
        <w:ind w:right="-1"/>
        <w:jc w:val="both"/>
        <w:rPr>
          <w:rFonts w:ascii="Times New Roman" w:eastAsia="SimSun" w:hAnsi="Times New Roman" w:cs="Times New Roman"/>
          <w:sz w:val="24"/>
          <w:szCs w:val="24"/>
          <w:lang w:eastAsia="ru-RU"/>
        </w:rPr>
      </w:pPr>
      <w:r w:rsidRPr="00C055A2">
        <w:rPr>
          <w:rFonts w:ascii="Times New Roman" w:eastAsia="SimSun" w:hAnsi="Times New Roman" w:cs="Times New Roman"/>
          <w:sz w:val="24"/>
          <w:szCs w:val="24"/>
          <w:lang w:eastAsia="ru-RU"/>
        </w:rPr>
        <w:t xml:space="preserve">12.7. Денежные средства, внесенные в качестве обеспечения исполнения Договора, возвращаются на счет Поставщика в течение 10 рабочих дней </w:t>
      </w:r>
      <w:proofErr w:type="gramStart"/>
      <w:r w:rsidRPr="00C055A2">
        <w:rPr>
          <w:rFonts w:ascii="Times New Roman" w:eastAsia="SimSun" w:hAnsi="Times New Roman" w:cs="Times New Roman"/>
          <w:sz w:val="24"/>
          <w:szCs w:val="24"/>
          <w:lang w:eastAsia="ru-RU"/>
        </w:rPr>
        <w:t>с даты получения</w:t>
      </w:r>
      <w:proofErr w:type="gramEnd"/>
      <w:r w:rsidRPr="00C055A2">
        <w:rPr>
          <w:rFonts w:ascii="Times New Roman" w:eastAsia="SimSun" w:hAnsi="Times New Roman" w:cs="Times New Roman"/>
          <w:sz w:val="24"/>
          <w:szCs w:val="24"/>
          <w:lang w:eastAsia="ru-RU"/>
        </w:rPr>
        <w:t xml:space="preserve"> документов, подтверждающих надлежащее исполнение обязательств по Договору и при наличии письма о возврате денежных средств. Письмо должно содержать информацию: наименование Поставщика, банковские реквизиты, сведения об исполненном Договоре. </w:t>
      </w:r>
      <w:r w:rsidR="0088176F" w:rsidRPr="00C055A2">
        <w:rPr>
          <w:rFonts w:ascii="Times New Roman" w:eastAsia="SimSun" w:hAnsi="Times New Roman" w:cs="Times New Roman"/>
          <w:sz w:val="24"/>
          <w:szCs w:val="24"/>
          <w:lang w:eastAsia="ru-RU"/>
        </w:rPr>
        <w:t xml:space="preserve"> </w:t>
      </w:r>
    </w:p>
    <w:p w:rsidR="00384BC9" w:rsidRPr="00C055A2" w:rsidRDefault="00384BC9" w:rsidP="00384BC9">
      <w:pPr>
        <w:autoSpaceDE w:val="0"/>
        <w:autoSpaceDN w:val="0"/>
        <w:spacing w:after="0" w:line="276" w:lineRule="auto"/>
        <w:ind w:right="-1"/>
        <w:jc w:val="both"/>
        <w:rPr>
          <w:rFonts w:ascii="Times New Roman" w:eastAsia="SimSun" w:hAnsi="Times New Roman" w:cs="Times New Roman"/>
          <w:sz w:val="24"/>
          <w:szCs w:val="24"/>
          <w:lang w:eastAsia="ru-RU"/>
        </w:rPr>
      </w:pPr>
    </w:p>
    <w:p w:rsidR="00384BC9" w:rsidRPr="00C055A2" w:rsidRDefault="00384BC9" w:rsidP="00384BC9">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055A2">
        <w:rPr>
          <w:rFonts w:ascii="Times New Roman" w:eastAsia="Calibri" w:hAnsi="Times New Roman" w:cs="Times New Roman"/>
          <w:b/>
          <w:sz w:val="24"/>
          <w:szCs w:val="24"/>
          <w:lang w:eastAsia="ru-RU"/>
        </w:rPr>
        <w:t>13. ДЕЙСТВИЕ ОБСТОЯТЕЛЬСТВ НЕПРЕОДОЛИМОЙ СИЛЫ</w:t>
      </w:r>
    </w:p>
    <w:p w:rsidR="00384BC9" w:rsidRPr="00C055A2" w:rsidRDefault="00384BC9" w:rsidP="009306C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C055A2">
        <w:rPr>
          <w:rFonts w:ascii="Times New Roman" w:eastAsia="Calibri" w:hAnsi="Times New Roman" w:cs="Times New Roman"/>
          <w:sz w:val="24"/>
          <w:szCs w:val="24"/>
          <w:lang w:eastAsia="ru-RU"/>
        </w:rPr>
        <w:t>13.1. 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rsidR="00384BC9" w:rsidRPr="00C055A2" w:rsidRDefault="00384BC9" w:rsidP="009306C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C055A2">
        <w:rPr>
          <w:rFonts w:ascii="Times New Roman" w:eastAsia="Calibri" w:hAnsi="Times New Roman" w:cs="Times New Roman"/>
          <w:sz w:val="24"/>
          <w:szCs w:val="24"/>
          <w:lang w:eastAsia="ru-RU"/>
        </w:rPr>
        <w:t xml:space="preserve">13.2. 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w:t>
      </w:r>
      <w:proofErr w:type="gramStart"/>
      <w:r w:rsidRPr="00C055A2">
        <w:rPr>
          <w:rFonts w:ascii="Times New Roman" w:eastAsia="Calibri" w:hAnsi="Times New Roman" w:cs="Times New Roman"/>
          <w:sz w:val="24"/>
          <w:szCs w:val="24"/>
          <w:lang w:eastAsia="ru-RU"/>
        </w:rPr>
        <w:t>но</w:t>
      </w:r>
      <w:proofErr w:type="gramEnd"/>
      <w:r w:rsidRPr="00C055A2">
        <w:rPr>
          <w:rFonts w:ascii="Times New Roman" w:eastAsia="Calibri" w:hAnsi="Times New Roman" w:cs="Times New Roman"/>
          <w:sz w:val="24"/>
          <w:szCs w:val="24"/>
          <w:lang w:eastAsia="ru-RU"/>
        </w:rPr>
        <w:t xml:space="preserve">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вступившими в силу нормативными актами органов власти.</w:t>
      </w:r>
    </w:p>
    <w:p w:rsidR="00384BC9" w:rsidRPr="00C055A2" w:rsidRDefault="00384BC9" w:rsidP="009306C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C055A2">
        <w:rPr>
          <w:rFonts w:ascii="Times New Roman" w:eastAsia="Calibri" w:hAnsi="Times New Roman" w:cs="Times New Roman"/>
          <w:sz w:val="24"/>
          <w:szCs w:val="24"/>
          <w:lang w:eastAsia="ru-RU"/>
        </w:rPr>
        <w:t>13.3. Сторона, исполнению обязательств которой препятствует обстоятельство непреодолимой силы, обязана в течение </w:t>
      </w:r>
      <w:r w:rsidRPr="00C055A2">
        <w:rPr>
          <w:rFonts w:ascii="Times New Roman" w:eastAsia="Calibri" w:hAnsi="Times New Roman" w:cs="Times New Roman"/>
          <w:i/>
          <w:iCs/>
          <w:sz w:val="24"/>
          <w:szCs w:val="24"/>
          <w:lang w:eastAsia="ru-RU"/>
        </w:rPr>
        <w:t>5</w:t>
      </w:r>
      <w:r w:rsidRPr="00C055A2">
        <w:rPr>
          <w:rFonts w:ascii="Times New Roman" w:eastAsia="Calibri" w:hAnsi="Times New Roman" w:cs="Times New Roman"/>
          <w:sz w:val="24"/>
          <w:szCs w:val="24"/>
          <w:lang w:eastAsia="ru-RU"/>
        </w:rPr>
        <w:t> (</w:t>
      </w:r>
      <w:r w:rsidRPr="00C055A2">
        <w:rPr>
          <w:rFonts w:ascii="Times New Roman" w:eastAsia="Calibri" w:hAnsi="Times New Roman" w:cs="Times New Roman"/>
          <w:i/>
          <w:iCs/>
          <w:sz w:val="24"/>
          <w:szCs w:val="24"/>
          <w:lang w:eastAsia="ru-RU"/>
        </w:rPr>
        <w:t>пяти</w:t>
      </w:r>
      <w:r w:rsidRPr="00C055A2">
        <w:rPr>
          <w:rFonts w:ascii="Times New Roman" w:eastAsia="Calibri" w:hAnsi="Times New Roman" w:cs="Times New Roman"/>
          <w:sz w:val="24"/>
          <w:szCs w:val="24"/>
          <w:lang w:eastAsia="ru-RU"/>
        </w:rPr>
        <w:t>) </w:t>
      </w:r>
      <w:r w:rsidRPr="00C055A2">
        <w:rPr>
          <w:rFonts w:ascii="Times New Roman" w:eastAsia="Calibri" w:hAnsi="Times New Roman" w:cs="Times New Roman"/>
          <w:i/>
          <w:iCs/>
          <w:sz w:val="24"/>
          <w:szCs w:val="24"/>
          <w:lang w:eastAsia="ru-RU"/>
        </w:rPr>
        <w:t>рабочих дней</w:t>
      </w:r>
      <w:r w:rsidRPr="00C055A2">
        <w:rPr>
          <w:rFonts w:ascii="Times New Roman" w:eastAsia="Calibri" w:hAnsi="Times New Roman" w:cs="Times New Roman"/>
          <w:sz w:val="24"/>
          <w:szCs w:val="24"/>
          <w:lang w:eastAsia="ru-RU"/>
        </w:rPr>
        <w:t>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РФ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384BC9" w:rsidRPr="00C055A2" w:rsidRDefault="00384BC9" w:rsidP="009306C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C055A2">
        <w:rPr>
          <w:rFonts w:ascii="Times New Roman" w:eastAsia="Calibri" w:hAnsi="Times New Roman" w:cs="Times New Roman"/>
          <w:sz w:val="24"/>
          <w:szCs w:val="24"/>
          <w:lang w:eastAsia="ru-RU"/>
        </w:rPr>
        <w:t xml:space="preserve">13.4. 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w:t>
      </w:r>
      <w:r w:rsidRPr="00C055A2">
        <w:rPr>
          <w:rFonts w:ascii="Times New Roman" w:eastAsia="Calibri" w:hAnsi="Times New Roman" w:cs="Times New Roman"/>
          <w:sz w:val="24"/>
          <w:szCs w:val="24"/>
          <w:lang w:eastAsia="ru-RU"/>
        </w:rPr>
        <w:lastRenderedPageBreak/>
        <w:t>обстоятельств и их последствий.</w:t>
      </w:r>
    </w:p>
    <w:p w:rsidR="00384BC9" w:rsidRPr="00C055A2" w:rsidRDefault="00384BC9" w:rsidP="009306CF">
      <w:pPr>
        <w:autoSpaceDE w:val="0"/>
        <w:autoSpaceDN w:val="0"/>
        <w:spacing w:after="0" w:line="240" w:lineRule="auto"/>
        <w:ind w:right="-1"/>
        <w:jc w:val="both"/>
        <w:rPr>
          <w:rFonts w:ascii="Times New Roman" w:eastAsia="Calibri" w:hAnsi="Times New Roman" w:cs="Times New Roman"/>
          <w:sz w:val="24"/>
          <w:szCs w:val="24"/>
          <w:lang w:eastAsia="ru-RU"/>
        </w:rPr>
      </w:pPr>
      <w:r w:rsidRPr="00C055A2">
        <w:rPr>
          <w:rFonts w:ascii="Times New Roman" w:eastAsia="Calibri" w:hAnsi="Times New Roman" w:cs="Times New Roman"/>
          <w:sz w:val="24"/>
          <w:szCs w:val="24"/>
          <w:lang w:eastAsia="ru-RU"/>
        </w:rPr>
        <w:t>13.5. В случае если обстоятельства непреодолимой силы действуют непрерывно в течение </w:t>
      </w:r>
      <w:r w:rsidRPr="00C055A2">
        <w:rPr>
          <w:rFonts w:ascii="Times New Roman" w:eastAsia="Calibri" w:hAnsi="Times New Roman" w:cs="Times New Roman"/>
          <w:i/>
          <w:iCs/>
          <w:sz w:val="24"/>
          <w:szCs w:val="24"/>
          <w:lang w:eastAsia="ru-RU"/>
        </w:rPr>
        <w:t>3 (трех) месяцев</w:t>
      </w:r>
      <w:r w:rsidRPr="00C055A2">
        <w:rPr>
          <w:rFonts w:ascii="Times New Roman" w:eastAsia="Calibri" w:hAnsi="Times New Roman" w:cs="Times New Roman"/>
          <w:sz w:val="24"/>
          <w:szCs w:val="24"/>
          <w:lang w:eastAsia="ru-RU"/>
        </w:rPr>
        <w:t>, любая из Сторон вправе потребовать расторжения Договора.</w:t>
      </w:r>
    </w:p>
    <w:p w:rsidR="00384BC9" w:rsidRPr="00C055A2" w:rsidRDefault="00384BC9" w:rsidP="00384BC9">
      <w:pPr>
        <w:autoSpaceDE w:val="0"/>
        <w:autoSpaceDN w:val="0"/>
        <w:spacing w:after="0" w:line="276" w:lineRule="auto"/>
        <w:ind w:right="-1"/>
        <w:jc w:val="both"/>
        <w:rPr>
          <w:rFonts w:ascii="Times New Roman" w:eastAsia="Calibri" w:hAnsi="Times New Roman" w:cs="Times New Roman"/>
          <w:sz w:val="24"/>
          <w:szCs w:val="24"/>
          <w:lang w:eastAsia="ru-RU"/>
        </w:rPr>
      </w:pPr>
      <w:r w:rsidRPr="00C055A2">
        <w:rPr>
          <w:rFonts w:ascii="Times New Roman" w:eastAsia="Calibri" w:hAnsi="Times New Roman" w:cs="Times New Roman"/>
          <w:sz w:val="24"/>
          <w:szCs w:val="24"/>
          <w:lang w:eastAsia="ru-RU"/>
        </w:rPr>
        <w:t xml:space="preserve">  </w:t>
      </w:r>
    </w:p>
    <w:p w:rsidR="00384BC9" w:rsidRPr="00C055A2" w:rsidRDefault="00384BC9" w:rsidP="00384BC9">
      <w:pPr>
        <w:widowControl w:val="0"/>
        <w:shd w:val="clear" w:color="auto" w:fill="FFFFFF"/>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C055A2">
        <w:rPr>
          <w:rFonts w:ascii="Times New Roman" w:eastAsia="Calibri" w:hAnsi="Times New Roman" w:cs="Times New Roman"/>
          <w:b/>
          <w:sz w:val="24"/>
          <w:szCs w:val="24"/>
          <w:lang w:eastAsia="ru-RU"/>
        </w:rPr>
        <w:t xml:space="preserve">14. СРОК ДЕЙСТВИЯ, ПОРЯДОК ИЗМЕНЕНИЯ ДОГОВОРА  </w:t>
      </w:r>
    </w:p>
    <w:p w:rsidR="00384BC9" w:rsidRPr="00C055A2" w:rsidRDefault="00384BC9" w:rsidP="009306CF">
      <w:pPr>
        <w:widowControl w:val="0"/>
        <w:suppressAutoHyphens/>
        <w:spacing w:after="0" w:line="240" w:lineRule="auto"/>
        <w:contextualSpacing/>
        <w:jc w:val="both"/>
        <w:rPr>
          <w:rFonts w:ascii="Times New Roman" w:eastAsia="Times New Roman" w:hAnsi="Times New Roman" w:cs="Times New Roman"/>
          <w:iCs/>
          <w:sz w:val="24"/>
          <w:szCs w:val="24"/>
          <w:lang w:eastAsia="ru-RU"/>
        </w:rPr>
      </w:pPr>
      <w:r w:rsidRPr="00C055A2">
        <w:rPr>
          <w:rFonts w:ascii="Times New Roman" w:eastAsia="Times New Roman" w:hAnsi="Times New Roman" w:cs="Times New Roman"/>
          <w:sz w:val="24"/>
          <w:szCs w:val="24"/>
          <w:lang w:eastAsia="ru-RU"/>
        </w:rPr>
        <w:t xml:space="preserve">14.1. Настоящий Договор вступает в силу </w:t>
      </w:r>
      <w:r w:rsidRPr="00C055A2">
        <w:rPr>
          <w:rFonts w:ascii="Times New Roman" w:eastAsia="Times New Roman" w:hAnsi="Times New Roman" w:cs="Times New Roman"/>
          <w:b/>
          <w:sz w:val="24"/>
          <w:szCs w:val="24"/>
          <w:highlight w:val="yellow"/>
          <w:lang w:eastAsia="ru-RU"/>
        </w:rPr>
        <w:t xml:space="preserve">с </w:t>
      </w:r>
      <w:r w:rsidR="00C055A2" w:rsidRPr="00C055A2">
        <w:rPr>
          <w:rFonts w:ascii="Times New Roman" w:eastAsia="Times New Roman" w:hAnsi="Times New Roman" w:cs="Times New Roman"/>
          <w:b/>
          <w:sz w:val="24"/>
          <w:szCs w:val="24"/>
          <w:highlight w:val="yellow"/>
          <w:lang w:eastAsia="ru-RU"/>
        </w:rPr>
        <w:t>01.01.2022г.</w:t>
      </w:r>
      <w:r w:rsidRPr="00C055A2">
        <w:rPr>
          <w:rFonts w:ascii="Times New Roman" w:eastAsia="Times New Roman" w:hAnsi="Times New Roman" w:cs="Times New Roman"/>
          <w:b/>
          <w:sz w:val="24"/>
          <w:szCs w:val="24"/>
          <w:highlight w:val="yellow"/>
          <w:lang w:eastAsia="ru-RU"/>
        </w:rPr>
        <w:t xml:space="preserve"> до </w:t>
      </w:r>
      <w:r w:rsidR="00C055A2" w:rsidRPr="00C055A2">
        <w:rPr>
          <w:rFonts w:ascii="Times New Roman" w:eastAsia="Times New Roman" w:hAnsi="Times New Roman" w:cs="Times New Roman"/>
          <w:b/>
          <w:sz w:val="24"/>
          <w:szCs w:val="24"/>
          <w:highlight w:val="yellow"/>
          <w:lang w:eastAsia="ru-RU"/>
        </w:rPr>
        <w:t>31.12.2022</w:t>
      </w:r>
      <w:r w:rsidRPr="00C055A2">
        <w:rPr>
          <w:rFonts w:ascii="Times New Roman" w:eastAsia="Times New Roman" w:hAnsi="Times New Roman" w:cs="Times New Roman"/>
          <w:sz w:val="24"/>
          <w:szCs w:val="24"/>
          <w:lang w:eastAsia="ru-RU"/>
        </w:rPr>
        <w:t xml:space="preserve"> года. Окончание срока действия Договора не освобождает стороны от ответственности за его нарушение (</w:t>
      </w:r>
      <w:r w:rsidRPr="00C055A2">
        <w:rPr>
          <w:rFonts w:ascii="Times New Roman" w:eastAsia="Times New Roman" w:hAnsi="Times New Roman" w:cs="Times New Roman"/>
          <w:iCs/>
          <w:sz w:val="24"/>
          <w:szCs w:val="24"/>
          <w:lang w:eastAsia="ru-RU"/>
        </w:rPr>
        <w:t xml:space="preserve">обязательств по оплате, возмещению убытков, выплате неустойки (штраф, пеня)).   </w:t>
      </w:r>
    </w:p>
    <w:p w:rsidR="00384BC9" w:rsidRPr="00C055A2" w:rsidRDefault="00384BC9" w:rsidP="009306CF">
      <w:pPr>
        <w:widowControl w:val="0"/>
        <w:tabs>
          <w:tab w:val="left" w:pos="1537"/>
        </w:tabs>
        <w:spacing w:after="0" w:line="240" w:lineRule="auto"/>
        <w:jc w:val="both"/>
        <w:rPr>
          <w:rFonts w:ascii="Times New Roman" w:eastAsia="SimSun" w:hAnsi="Times New Roman" w:cs="Times New Roman"/>
          <w:sz w:val="24"/>
          <w:szCs w:val="24"/>
        </w:rPr>
      </w:pPr>
      <w:r w:rsidRPr="00C055A2">
        <w:rPr>
          <w:rFonts w:ascii="Times New Roman" w:eastAsia="SimSun" w:hAnsi="Times New Roman" w:cs="Times New Roman"/>
          <w:sz w:val="24"/>
          <w:szCs w:val="24"/>
        </w:rPr>
        <w:t>14.2.</w:t>
      </w:r>
      <w:r w:rsidR="006938A7" w:rsidRPr="00C055A2">
        <w:rPr>
          <w:rFonts w:ascii="Times New Roman" w:eastAsia="SimSun" w:hAnsi="Times New Roman" w:cs="Times New Roman"/>
          <w:sz w:val="24"/>
          <w:szCs w:val="24"/>
        </w:rPr>
        <w:t xml:space="preserve"> </w:t>
      </w:r>
      <w:r w:rsidRPr="00C055A2">
        <w:rPr>
          <w:rFonts w:ascii="Times New Roman" w:eastAsia="SimSun" w:hAnsi="Times New Roman" w:cs="Times New Roman"/>
          <w:sz w:val="24"/>
          <w:szCs w:val="24"/>
        </w:rPr>
        <w:t xml:space="preserve">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rsidR="00384BC9" w:rsidRPr="00C055A2" w:rsidRDefault="00384BC9" w:rsidP="009306CF">
      <w:pPr>
        <w:spacing w:after="0" w:line="240" w:lineRule="auto"/>
        <w:jc w:val="both"/>
        <w:rPr>
          <w:rFonts w:ascii="Times New Roman" w:eastAsia="SimSun" w:hAnsi="Times New Roman" w:cs="Times New Roman"/>
          <w:sz w:val="24"/>
          <w:szCs w:val="24"/>
        </w:rPr>
      </w:pPr>
      <w:r w:rsidRPr="00C055A2">
        <w:rPr>
          <w:rFonts w:ascii="Times New Roman" w:eastAsia="SimSun" w:hAnsi="Times New Roman" w:cs="Times New Roman"/>
          <w:sz w:val="24"/>
          <w:szCs w:val="24"/>
        </w:rPr>
        <w:t>14.2.1.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384BC9" w:rsidRPr="00476717" w:rsidRDefault="00384BC9" w:rsidP="009306CF">
      <w:pPr>
        <w:tabs>
          <w:tab w:val="left" w:pos="1172"/>
        </w:tabs>
        <w:spacing w:after="0" w:line="240" w:lineRule="auto"/>
        <w:jc w:val="both"/>
        <w:rPr>
          <w:rFonts w:ascii="Times New Roman" w:eastAsia="SimSun" w:hAnsi="Times New Roman" w:cs="Times New Roman"/>
          <w:sz w:val="24"/>
          <w:szCs w:val="24"/>
        </w:rPr>
      </w:pPr>
      <w:r w:rsidRPr="00C055A2">
        <w:rPr>
          <w:rFonts w:ascii="Times New Roman" w:eastAsia="SimSun" w:hAnsi="Times New Roman" w:cs="Times New Roman"/>
          <w:sz w:val="24"/>
          <w:szCs w:val="24"/>
        </w:rPr>
        <w:t xml:space="preserve">а) при снижении цены договора без изменения предусмотренных договором количества товара, объема работы или услуги, качества </w:t>
      </w:r>
      <w:r w:rsidRPr="00476717">
        <w:rPr>
          <w:rFonts w:ascii="Times New Roman" w:eastAsia="SimSun" w:hAnsi="Times New Roman" w:cs="Times New Roman"/>
          <w:sz w:val="24"/>
          <w:szCs w:val="24"/>
        </w:rPr>
        <w:t xml:space="preserve">поставляемого товара, выполняемой работы, оказываемой услуги и иных условий договора;  </w:t>
      </w:r>
    </w:p>
    <w:p w:rsidR="00384BC9" w:rsidRPr="00476717" w:rsidRDefault="00384BC9" w:rsidP="009306CF">
      <w:pPr>
        <w:tabs>
          <w:tab w:val="left" w:pos="1172"/>
        </w:tabs>
        <w:spacing w:after="0" w:line="240" w:lineRule="auto"/>
        <w:jc w:val="both"/>
        <w:rPr>
          <w:rFonts w:ascii="Times New Roman" w:eastAsia="SimSun" w:hAnsi="Times New Roman" w:cs="Times New Roman"/>
          <w:sz w:val="24"/>
          <w:szCs w:val="24"/>
        </w:rPr>
      </w:pPr>
      <w:r w:rsidRPr="00476717">
        <w:rPr>
          <w:rFonts w:ascii="Times New Roman" w:eastAsia="SimSun" w:hAnsi="Times New Roman" w:cs="Times New Roman"/>
          <w:sz w:val="24"/>
          <w:szCs w:val="24"/>
        </w:rPr>
        <w:t xml:space="preserve">б) если по предложению Заказчика увеличиваются предусмотренные договором   количество товара, объем работы или услуги не более чем на тридцать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тридцать процентов или сроки исполнения договора.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При уменьшении </w:t>
      </w:r>
      <w:proofErr w:type="gramStart"/>
      <w:r w:rsidRPr="00476717">
        <w:rPr>
          <w:rFonts w:ascii="Times New Roman" w:eastAsia="SimSun" w:hAnsi="Times New Roman" w:cs="Times New Roman"/>
          <w:sz w:val="24"/>
          <w:szCs w:val="24"/>
        </w:rPr>
        <w:t>предусмотренных</w:t>
      </w:r>
      <w:proofErr w:type="gramEnd"/>
      <w:r w:rsidRPr="00476717">
        <w:rPr>
          <w:rFonts w:ascii="Times New Roman" w:eastAsia="SimSun" w:hAnsi="Times New Roman" w:cs="Times New Roman"/>
          <w:sz w:val="24"/>
          <w:szCs w:val="24"/>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84BC9" w:rsidRPr="00476717" w:rsidRDefault="00384BC9" w:rsidP="009306CF">
      <w:pPr>
        <w:widowControl w:val="0"/>
        <w:tabs>
          <w:tab w:val="left" w:pos="1537"/>
        </w:tabs>
        <w:spacing w:after="0" w:line="240" w:lineRule="auto"/>
        <w:jc w:val="both"/>
        <w:rPr>
          <w:rFonts w:ascii="Times New Roman" w:eastAsia="SimSun" w:hAnsi="Times New Roman" w:cs="Times New Roman"/>
          <w:sz w:val="24"/>
          <w:szCs w:val="24"/>
        </w:rPr>
      </w:pPr>
      <w:r w:rsidRPr="00476717">
        <w:rPr>
          <w:rFonts w:ascii="Times New Roman" w:eastAsia="SimSun" w:hAnsi="Times New Roman" w:cs="Times New Roman"/>
          <w:sz w:val="24"/>
          <w:szCs w:val="24"/>
        </w:rPr>
        <w:t>14.</w:t>
      </w:r>
      <w:r w:rsidR="00DD33A8" w:rsidRPr="00476717">
        <w:rPr>
          <w:rFonts w:ascii="Times New Roman" w:eastAsia="SimSun" w:hAnsi="Times New Roman" w:cs="Times New Roman"/>
          <w:sz w:val="24"/>
          <w:szCs w:val="24"/>
        </w:rPr>
        <w:t>2</w:t>
      </w:r>
      <w:r w:rsidRPr="00476717">
        <w:rPr>
          <w:rFonts w:ascii="Times New Roman" w:eastAsia="SimSun" w:hAnsi="Times New Roman" w:cs="Times New Roman"/>
          <w:sz w:val="24"/>
          <w:szCs w:val="24"/>
        </w:rPr>
        <w:t>.</w:t>
      </w:r>
      <w:r w:rsidR="006938A7" w:rsidRPr="00476717">
        <w:rPr>
          <w:rFonts w:ascii="Times New Roman" w:eastAsia="SimSun" w:hAnsi="Times New Roman" w:cs="Times New Roman"/>
          <w:sz w:val="24"/>
          <w:szCs w:val="24"/>
        </w:rPr>
        <w:t xml:space="preserve"> </w:t>
      </w:r>
      <w:r w:rsidRPr="00476717">
        <w:rPr>
          <w:rFonts w:ascii="Times New Roman" w:eastAsia="SimSun" w:hAnsi="Times New Roman" w:cs="Times New Roman"/>
          <w:sz w:val="24"/>
          <w:szCs w:val="24"/>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384BC9" w:rsidRPr="00476717" w:rsidRDefault="00384BC9" w:rsidP="009306CF">
      <w:pPr>
        <w:widowControl w:val="0"/>
        <w:tabs>
          <w:tab w:val="left" w:pos="1537"/>
        </w:tabs>
        <w:spacing w:after="0" w:line="240" w:lineRule="auto"/>
        <w:jc w:val="both"/>
        <w:rPr>
          <w:rFonts w:ascii="Times New Roman" w:eastAsia="SimSun" w:hAnsi="Times New Roman" w:cs="Times New Roman"/>
          <w:sz w:val="24"/>
          <w:szCs w:val="24"/>
        </w:rPr>
      </w:pPr>
      <w:r w:rsidRPr="00476717">
        <w:rPr>
          <w:rFonts w:ascii="Times New Roman" w:eastAsia="SimSun" w:hAnsi="Times New Roman" w:cs="Times New Roman"/>
          <w:sz w:val="24"/>
          <w:szCs w:val="24"/>
        </w:rPr>
        <w:t>14.</w:t>
      </w:r>
      <w:r w:rsidR="00DD33A8" w:rsidRPr="00476717">
        <w:rPr>
          <w:rFonts w:ascii="Times New Roman" w:eastAsia="SimSun" w:hAnsi="Times New Roman" w:cs="Times New Roman"/>
          <w:sz w:val="24"/>
          <w:szCs w:val="24"/>
        </w:rPr>
        <w:t>3</w:t>
      </w:r>
      <w:r w:rsidRPr="00476717">
        <w:rPr>
          <w:rFonts w:ascii="Times New Roman" w:eastAsia="SimSun" w:hAnsi="Times New Roman" w:cs="Times New Roman"/>
          <w:sz w:val="24"/>
          <w:szCs w:val="24"/>
        </w:rPr>
        <w:t>.</w:t>
      </w:r>
      <w:r w:rsidR="006938A7" w:rsidRPr="00476717">
        <w:rPr>
          <w:rFonts w:ascii="Times New Roman" w:eastAsia="SimSun" w:hAnsi="Times New Roman" w:cs="Times New Roman"/>
          <w:sz w:val="24"/>
          <w:szCs w:val="24"/>
        </w:rPr>
        <w:t xml:space="preserve"> </w:t>
      </w:r>
      <w:r w:rsidRPr="00476717">
        <w:rPr>
          <w:rFonts w:ascii="Times New Roman" w:eastAsia="SimSun" w:hAnsi="Times New Roman" w:cs="Times New Roman"/>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384BC9" w:rsidRPr="00476717" w:rsidRDefault="00384BC9" w:rsidP="009306C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76717">
        <w:rPr>
          <w:rFonts w:ascii="Times New Roman" w:eastAsia="Calibri" w:hAnsi="Times New Roman" w:cs="Times New Roman"/>
          <w:sz w:val="24"/>
          <w:szCs w:val="24"/>
          <w:lang w:eastAsia="ru-RU"/>
        </w:rPr>
        <w:t>14.</w:t>
      </w:r>
      <w:r w:rsidR="00DD33A8" w:rsidRPr="00476717">
        <w:rPr>
          <w:rFonts w:ascii="Times New Roman" w:eastAsia="Calibri" w:hAnsi="Times New Roman" w:cs="Times New Roman"/>
          <w:sz w:val="24"/>
          <w:szCs w:val="24"/>
          <w:lang w:eastAsia="ru-RU"/>
        </w:rPr>
        <w:t>4</w:t>
      </w:r>
      <w:r w:rsidRPr="00476717">
        <w:rPr>
          <w:rFonts w:ascii="Times New Roman" w:eastAsia="Calibri" w:hAnsi="Times New Roman" w:cs="Times New Roman"/>
          <w:sz w:val="24"/>
          <w:szCs w:val="24"/>
          <w:lang w:eastAsia="ru-RU"/>
        </w:rPr>
        <w:t xml:space="preserve">. Любые положения настоящего договора могут быть изменены, отменены или прекращены по инициативе любой из Сторон. Изменения, отмена или прекращение действия положений договора должны быть оформлены в письменном виде, как дополнительное соглашение к настоящему договору, вступающее в силу с момента подписания его обеими Сторонами и являющееся неотъемлемой частью настоящего договора. </w:t>
      </w:r>
    </w:p>
    <w:p w:rsidR="00384BC9" w:rsidRPr="00476717" w:rsidRDefault="00384BC9" w:rsidP="00384BC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p>
    <w:p w:rsidR="00384BC9" w:rsidRPr="00476717" w:rsidRDefault="00384BC9" w:rsidP="00384BC9">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bidi="en-US"/>
        </w:rPr>
      </w:pPr>
      <w:r w:rsidRPr="00476717">
        <w:rPr>
          <w:rFonts w:ascii="Times New Roman" w:eastAsia="Times New Roman" w:hAnsi="Times New Roman" w:cs="Times New Roman"/>
          <w:b/>
          <w:bCs/>
          <w:sz w:val="24"/>
          <w:szCs w:val="24"/>
          <w:lang w:eastAsia="ru-RU" w:bidi="en-US"/>
        </w:rPr>
        <w:t>15.ЗАКЛЮЧИТЕЛЬНЫЕ ПОЛОЖЕНИЯ.</w:t>
      </w:r>
    </w:p>
    <w:p w:rsidR="00384BC9" w:rsidRPr="00476717" w:rsidRDefault="00384BC9" w:rsidP="004B134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476717">
        <w:rPr>
          <w:rFonts w:ascii="Times New Roman" w:eastAsia="Times New Roman" w:hAnsi="Times New Roman" w:cs="Times New Roman"/>
          <w:sz w:val="24"/>
          <w:szCs w:val="24"/>
          <w:lang w:eastAsia="ru-RU" w:bidi="en-US"/>
        </w:rPr>
        <w:t>15.2. В случае изменения у одной из Сторон юридического адреса, названия, банковских реквизитов и прочего она обязана в течение 10 (</w:t>
      </w:r>
      <w:r w:rsidR="00265D5A">
        <w:rPr>
          <w:rFonts w:ascii="Times New Roman" w:eastAsia="Times New Roman" w:hAnsi="Times New Roman" w:cs="Times New Roman"/>
          <w:sz w:val="24"/>
          <w:szCs w:val="24"/>
          <w:lang w:eastAsia="ru-RU" w:bidi="en-US"/>
        </w:rPr>
        <w:t>д</w:t>
      </w:r>
      <w:r w:rsidRPr="00476717">
        <w:rPr>
          <w:rFonts w:ascii="Times New Roman" w:eastAsia="Times New Roman" w:hAnsi="Times New Roman" w:cs="Times New Roman"/>
          <w:sz w:val="24"/>
          <w:szCs w:val="24"/>
          <w:lang w:eastAsia="ru-RU" w:bidi="en-US"/>
        </w:rPr>
        <w:t>есяти) рабочих дней письменно известить об этом другую Сторону.</w:t>
      </w:r>
    </w:p>
    <w:p w:rsidR="00DD33A8" w:rsidRPr="00476717" w:rsidRDefault="00384BC9" w:rsidP="004B1343">
      <w:pPr>
        <w:widowControl w:val="0"/>
        <w:tabs>
          <w:tab w:val="left" w:pos="1537"/>
        </w:tabs>
        <w:spacing w:after="0" w:line="240" w:lineRule="auto"/>
        <w:jc w:val="both"/>
        <w:rPr>
          <w:rFonts w:ascii="Times New Roman" w:eastAsia="Times New Roman" w:hAnsi="Times New Roman" w:cs="Times New Roman"/>
          <w:sz w:val="24"/>
          <w:szCs w:val="24"/>
          <w:lang w:eastAsia="ru-RU" w:bidi="en-US"/>
        </w:rPr>
      </w:pPr>
      <w:r w:rsidRPr="00476717">
        <w:rPr>
          <w:rFonts w:ascii="Times New Roman" w:eastAsia="Times New Roman" w:hAnsi="Times New Roman" w:cs="Times New Roman"/>
          <w:bCs/>
          <w:sz w:val="24"/>
          <w:szCs w:val="24"/>
          <w:lang w:eastAsia="ru-RU" w:bidi="en-US"/>
        </w:rPr>
        <w:t>15</w:t>
      </w:r>
      <w:r w:rsidRPr="00476717">
        <w:rPr>
          <w:rFonts w:ascii="Times New Roman" w:eastAsia="Times New Roman" w:hAnsi="Times New Roman" w:cs="Times New Roman"/>
          <w:sz w:val="24"/>
          <w:szCs w:val="24"/>
          <w:lang w:eastAsia="ru-RU" w:bidi="en-US"/>
        </w:rPr>
        <w:t xml:space="preserve">.3.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 </w:t>
      </w:r>
    </w:p>
    <w:p w:rsidR="00384BC9" w:rsidRPr="00476717" w:rsidRDefault="00DD33A8" w:rsidP="004B1343">
      <w:pPr>
        <w:widowControl w:val="0"/>
        <w:tabs>
          <w:tab w:val="left" w:pos="1537"/>
        </w:tabs>
        <w:spacing w:after="0" w:line="240" w:lineRule="auto"/>
        <w:jc w:val="both"/>
        <w:rPr>
          <w:rFonts w:ascii="Times New Roman" w:eastAsia="Times New Roman" w:hAnsi="Times New Roman" w:cs="Times New Roman"/>
          <w:sz w:val="24"/>
          <w:szCs w:val="24"/>
          <w:lang w:eastAsia="ru-RU" w:bidi="en-US"/>
        </w:rPr>
      </w:pPr>
      <w:r w:rsidRPr="00476717">
        <w:rPr>
          <w:rFonts w:ascii="Times New Roman" w:eastAsia="Times New Roman" w:hAnsi="Times New Roman" w:cs="Times New Roman"/>
          <w:sz w:val="24"/>
          <w:szCs w:val="24"/>
          <w:lang w:eastAsia="ru-RU" w:bidi="en-US"/>
        </w:rPr>
        <w:t>15.4.</w:t>
      </w:r>
      <w:r w:rsidR="006938A7" w:rsidRPr="00476717">
        <w:rPr>
          <w:rFonts w:ascii="Times New Roman" w:eastAsia="Times New Roman" w:hAnsi="Times New Roman" w:cs="Times New Roman"/>
          <w:sz w:val="24"/>
          <w:szCs w:val="24"/>
          <w:lang w:eastAsia="ru-RU" w:bidi="en-US"/>
        </w:rPr>
        <w:t xml:space="preserve"> </w:t>
      </w:r>
      <w:r w:rsidR="00384BC9" w:rsidRPr="00476717">
        <w:rPr>
          <w:rFonts w:ascii="Times New Roman" w:eastAsia="Times New Roman" w:hAnsi="Times New Roman" w:cs="Times New Roman"/>
          <w:sz w:val="24"/>
          <w:szCs w:val="24"/>
          <w:lang w:eastAsia="ru-RU" w:bidi="en-US"/>
        </w:rPr>
        <w:t xml:space="preserve">В случае перемены Заказчика права и обязанности Заказчика, предусмотренные </w:t>
      </w:r>
      <w:r w:rsidR="00384BC9" w:rsidRPr="00476717">
        <w:rPr>
          <w:rFonts w:ascii="Times New Roman" w:eastAsia="Times New Roman" w:hAnsi="Times New Roman" w:cs="Times New Roman"/>
          <w:sz w:val="24"/>
          <w:szCs w:val="24"/>
          <w:lang w:eastAsia="ru-RU" w:bidi="en-US"/>
        </w:rPr>
        <w:lastRenderedPageBreak/>
        <w:t>договором, переходят к новому заказчику.</w:t>
      </w:r>
    </w:p>
    <w:p w:rsidR="00384BC9" w:rsidRPr="00476717" w:rsidRDefault="00384BC9" w:rsidP="004B1343">
      <w:pPr>
        <w:spacing w:after="0" w:line="240" w:lineRule="auto"/>
        <w:jc w:val="both"/>
        <w:outlineLvl w:val="0"/>
        <w:rPr>
          <w:rFonts w:ascii="Times New Roman" w:eastAsia="Times New Roman" w:hAnsi="Times New Roman" w:cs="Times New Roman"/>
          <w:b/>
          <w:kern w:val="28"/>
          <w:sz w:val="24"/>
          <w:szCs w:val="24"/>
          <w:lang w:eastAsia="ru-RU"/>
        </w:rPr>
      </w:pPr>
      <w:r w:rsidRPr="00476717">
        <w:rPr>
          <w:rFonts w:ascii="Times New Roman" w:eastAsia="Times New Roman" w:hAnsi="Times New Roman" w:cs="Times New Roman"/>
          <w:bCs/>
          <w:sz w:val="24"/>
          <w:szCs w:val="24"/>
          <w:lang w:eastAsia="ru-RU" w:bidi="en-US"/>
        </w:rPr>
        <w:t>15.</w:t>
      </w:r>
      <w:r w:rsidR="00DD33A8" w:rsidRPr="00476717">
        <w:rPr>
          <w:rFonts w:ascii="Times New Roman" w:eastAsia="Times New Roman" w:hAnsi="Times New Roman" w:cs="Times New Roman"/>
          <w:bCs/>
          <w:sz w:val="24"/>
          <w:szCs w:val="24"/>
          <w:lang w:eastAsia="ru-RU" w:bidi="en-US"/>
        </w:rPr>
        <w:t>5</w:t>
      </w:r>
      <w:r w:rsidRPr="00476717">
        <w:rPr>
          <w:rFonts w:ascii="Times New Roman" w:eastAsia="Times New Roman" w:hAnsi="Times New Roman" w:cs="Times New Roman"/>
          <w:bCs/>
          <w:sz w:val="24"/>
          <w:szCs w:val="24"/>
          <w:lang w:eastAsia="ru-RU" w:bidi="en-US"/>
        </w:rPr>
        <w:t>.</w:t>
      </w:r>
      <w:r w:rsidR="006938A7" w:rsidRPr="00476717">
        <w:rPr>
          <w:rFonts w:ascii="Times New Roman" w:eastAsia="Times New Roman" w:hAnsi="Times New Roman" w:cs="Times New Roman"/>
          <w:bCs/>
          <w:sz w:val="24"/>
          <w:szCs w:val="24"/>
          <w:lang w:eastAsia="ru-RU" w:bidi="en-US"/>
        </w:rPr>
        <w:t xml:space="preserve"> </w:t>
      </w:r>
      <w:r w:rsidRPr="00476717">
        <w:rPr>
          <w:rFonts w:ascii="Times New Roman" w:eastAsia="Times New Roman" w:hAnsi="Times New Roman" w:cs="Times New Roman"/>
          <w:kern w:val="28"/>
          <w:sz w:val="24"/>
          <w:szCs w:val="24"/>
          <w:lang w:eastAsia="ru-RU"/>
        </w:rPr>
        <w:t xml:space="preserve">Настоящий </w:t>
      </w:r>
      <w:r w:rsidR="00DD33A8" w:rsidRPr="00476717">
        <w:rPr>
          <w:rFonts w:ascii="Times New Roman" w:eastAsia="Times New Roman" w:hAnsi="Times New Roman" w:cs="Times New Roman"/>
          <w:kern w:val="28"/>
          <w:sz w:val="24"/>
          <w:szCs w:val="24"/>
          <w:lang w:eastAsia="ru-RU"/>
        </w:rPr>
        <w:t>Договор составлен</w:t>
      </w:r>
      <w:r w:rsidRPr="00476717">
        <w:rPr>
          <w:rFonts w:ascii="Times New Roman" w:eastAsia="Times New Roman" w:hAnsi="Times New Roman" w:cs="Times New Roman"/>
          <w:kern w:val="28"/>
          <w:sz w:val="24"/>
          <w:szCs w:val="24"/>
          <w:lang w:eastAsia="ru-RU"/>
        </w:rPr>
        <w:t xml:space="preserve"> в форме электронного документа, подписанного усиленными электронными подписями Сторон.</w:t>
      </w:r>
      <w:r w:rsidRPr="00476717">
        <w:rPr>
          <w:rFonts w:ascii="Times New Roman" w:eastAsia="Times New Roman" w:hAnsi="Times New Roman" w:cs="Times New Roman"/>
          <w:b/>
          <w:kern w:val="28"/>
          <w:sz w:val="24"/>
          <w:szCs w:val="24"/>
          <w:lang w:eastAsia="ru-RU"/>
        </w:rPr>
        <w:t xml:space="preserve">  </w:t>
      </w:r>
    </w:p>
    <w:p w:rsidR="00DD33A8" w:rsidRPr="00476717" w:rsidRDefault="00384BC9" w:rsidP="004B134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476717">
        <w:rPr>
          <w:rFonts w:ascii="Times New Roman" w:eastAsia="Times New Roman" w:hAnsi="Times New Roman" w:cs="Times New Roman"/>
          <w:sz w:val="24"/>
          <w:szCs w:val="24"/>
          <w:lang w:eastAsia="ru-RU" w:bidi="en-US"/>
        </w:rPr>
        <w:t>15.</w:t>
      </w:r>
      <w:r w:rsidR="00DD33A8" w:rsidRPr="00476717">
        <w:rPr>
          <w:rFonts w:ascii="Times New Roman" w:eastAsia="Times New Roman" w:hAnsi="Times New Roman" w:cs="Times New Roman"/>
          <w:sz w:val="24"/>
          <w:szCs w:val="24"/>
          <w:lang w:eastAsia="ru-RU" w:bidi="en-US"/>
        </w:rPr>
        <w:t>6</w:t>
      </w:r>
      <w:r w:rsidRPr="00476717">
        <w:rPr>
          <w:rFonts w:ascii="Times New Roman" w:eastAsia="Times New Roman" w:hAnsi="Times New Roman" w:cs="Times New Roman"/>
          <w:sz w:val="24"/>
          <w:szCs w:val="24"/>
          <w:lang w:eastAsia="ru-RU" w:bidi="en-US"/>
        </w:rPr>
        <w:t xml:space="preserve">. Приложения к настоящему Договору является его неотъемлемой частью: </w:t>
      </w:r>
    </w:p>
    <w:p w:rsidR="00384BC9" w:rsidRPr="00476717"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476717">
        <w:rPr>
          <w:rFonts w:ascii="Times New Roman" w:eastAsia="Times New Roman" w:hAnsi="Times New Roman" w:cs="Times New Roman"/>
          <w:sz w:val="24"/>
          <w:szCs w:val="24"/>
          <w:lang w:eastAsia="ru-RU" w:bidi="en-US"/>
        </w:rPr>
        <w:t>- Приложение №1 «Спецификация».</w:t>
      </w:r>
    </w:p>
    <w:p w:rsidR="00384BC9" w:rsidRPr="00476717"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bidi="en-US"/>
        </w:rPr>
      </w:pPr>
      <w:r w:rsidRPr="00476717">
        <w:rPr>
          <w:rFonts w:ascii="Times New Roman" w:eastAsia="Times New Roman" w:hAnsi="Times New Roman" w:cs="Times New Roman"/>
          <w:sz w:val="24"/>
          <w:szCs w:val="24"/>
          <w:lang w:eastAsia="ru-RU" w:bidi="en-US"/>
        </w:rPr>
        <w:t xml:space="preserve">                                 </w:t>
      </w:r>
    </w:p>
    <w:p w:rsidR="00384BC9" w:rsidRPr="00476717" w:rsidRDefault="00384BC9" w:rsidP="002D732B">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bidi="en-US"/>
        </w:rPr>
      </w:pPr>
      <w:r w:rsidRPr="00476717">
        <w:rPr>
          <w:rFonts w:ascii="Times New Roman" w:eastAsia="Times New Roman" w:hAnsi="Times New Roman" w:cs="Times New Roman"/>
          <w:b/>
          <w:bCs/>
          <w:sz w:val="24"/>
          <w:szCs w:val="24"/>
          <w:lang w:eastAsia="ru-RU" w:bidi="en-US"/>
        </w:rPr>
        <w:t>16. ЮРИДИЧЕСКИЕ АДРЕСА И БАНКОВСКИЕ РЕКВИЗИТЫ СТОРОН.</w:t>
      </w:r>
    </w:p>
    <w:tbl>
      <w:tblPr>
        <w:tblW w:w="0" w:type="auto"/>
        <w:tblLook w:val="0000" w:firstRow="0" w:lastRow="0" w:firstColumn="0" w:lastColumn="0" w:noHBand="0" w:noVBand="0"/>
      </w:tblPr>
      <w:tblGrid>
        <w:gridCol w:w="4937"/>
        <w:gridCol w:w="4916"/>
      </w:tblGrid>
      <w:tr w:rsidR="00476717" w:rsidRPr="00476717" w:rsidTr="002D732B">
        <w:trPr>
          <w:trHeight w:val="1065"/>
        </w:trPr>
        <w:tc>
          <w:tcPr>
            <w:tcW w:w="4937" w:type="dxa"/>
          </w:tcPr>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476717">
              <w:rPr>
                <w:rFonts w:ascii="Times New Roman" w:eastAsia="Times New Roman" w:hAnsi="Times New Roman" w:cs="Times New Roman"/>
                <w:b/>
                <w:bCs/>
                <w:i/>
                <w:iCs/>
                <w:sz w:val="24"/>
                <w:szCs w:val="24"/>
                <w:lang w:eastAsia="ru-RU"/>
              </w:rPr>
              <w:t>«ЗАКАЗЧИК»:</w:t>
            </w:r>
          </w:p>
          <w:p w:rsidR="00426B1C" w:rsidRPr="00476717" w:rsidRDefault="00426B1C" w:rsidP="00426B1C">
            <w:pPr>
              <w:spacing w:after="0" w:line="240" w:lineRule="auto"/>
              <w:rPr>
                <w:rFonts w:ascii="Times New Roman" w:eastAsia="Rage Italic" w:hAnsi="Times New Roman" w:cs="Times New Roman"/>
                <w:b/>
                <w:lang w:eastAsia="ru-RU"/>
              </w:rPr>
            </w:pPr>
            <w:r w:rsidRPr="00476717">
              <w:rPr>
                <w:rFonts w:ascii="Times New Roman" w:eastAsia="Rage Italic" w:hAnsi="Times New Roman" w:cs="Times New Roman"/>
                <w:b/>
                <w:lang w:eastAsia="ru-RU"/>
              </w:rPr>
              <w:t>ФГБУ «Санаторий РОП РФ «Россия»</w:t>
            </w:r>
          </w:p>
          <w:p w:rsidR="00426B1C" w:rsidRPr="00476717" w:rsidRDefault="00426B1C" w:rsidP="00426B1C">
            <w:pPr>
              <w:spacing w:after="0" w:line="240" w:lineRule="auto"/>
              <w:rPr>
                <w:rFonts w:ascii="Times New Roman" w:eastAsia="Rage Italic" w:hAnsi="Times New Roman" w:cs="Times New Roman"/>
                <w:lang w:eastAsia="ru-RU"/>
              </w:rPr>
            </w:pPr>
            <w:r w:rsidRPr="00476717">
              <w:rPr>
                <w:rFonts w:ascii="Times New Roman" w:eastAsia="Rage Italic" w:hAnsi="Times New Roman" w:cs="Times New Roman"/>
                <w:lang w:eastAsia="ru-RU"/>
              </w:rPr>
              <w:t>ОГРН</w:t>
            </w:r>
            <w:r w:rsidRPr="00476717">
              <w:rPr>
                <w:rFonts w:ascii="Times New Roman" w:eastAsia="Rage Italic" w:hAnsi="Times New Roman" w:cs="Times New Roman"/>
                <w:lang w:eastAsia="ru-RU"/>
              </w:rPr>
              <w:tab/>
              <w:t>1209100014529</w:t>
            </w:r>
          </w:p>
          <w:p w:rsidR="00426B1C" w:rsidRPr="00476717" w:rsidRDefault="00426B1C" w:rsidP="00426B1C">
            <w:pPr>
              <w:spacing w:after="0" w:line="240" w:lineRule="auto"/>
              <w:rPr>
                <w:rFonts w:ascii="Times New Roman" w:eastAsia="Rage Italic" w:hAnsi="Times New Roman" w:cs="Times New Roman"/>
                <w:lang w:eastAsia="ru-RU"/>
              </w:rPr>
            </w:pPr>
            <w:r w:rsidRPr="00476717">
              <w:rPr>
                <w:rFonts w:ascii="Times New Roman" w:eastAsia="Rage Italic" w:hAnsi="Times New Roman" w:cs="Times New Roman"/>
                <w:lang w:eastAsia="ru-RU"/>
              </w:rPr>
              <w:t>ИНН/КПП</w:t>
            </w:r>
            <w:r w:rsidRPr="00476717">
              <w:rPr>
                <w:rFonts w:ascii="Times New Roman" w:eastAsia="Rage Italic" w:hAnsi="Times New Roman" w:cs="Times New Roman"/>
                <w:lang w:eastAsia="ru-RU"/>
              </w:rPr>
              <w:tab/>
              <w:t>9103094864/910301001</w:t>
            </w:r>
          </w:p>
          <w:p w:rsidR="00426B1C" w:rsidRPr="00476717" w:rsidRDefault="00426B1C" w:rsidP="00426B1C">
            <w:pPr>
              <w:spacing w:after="0" w:line="240" w:lineRule="auto"/>
              <w:rPr>
                <w:rFonts w:ascii="Times New Roman" w:eastAsia="Rage Italic" w:hAnsi="Times New Roman" w:cs="Times New Roman"/>
                <w:lang w:eastAsia="ru-RU"/>
              </w:rPr>
            </w:pPr>
            <w:r w:rsidRPr="00476717">
              <w:rPr>
                <w:rFonts w:ascii="Times New Roman" w:eastAsia="Rage Italic" w:hAnsi="Times New Roman" w:cs="Times New Roman"/>
                <w:lang w:eastAsia="ru-RU"/>
              </w:rPr>
              <w:t>ОКПО</w:t>
            </w:r>
            <w:r w:rsidRPr="00476717">
              <w:rPr>
                <w:rFonts w:ascii="Times New Roman" w:eastAsia="Rage Italic" w:hAnsi="Times New Roman" w:cs="Times New Roman"/>
                <w:lang w:eastAsia="ru-RU"/>
              </w:rPr>
              <w:tab/>
              <w:t>46272494</w:t>
            </w:r>
          </w:p>
          <w:p w:rsidR="00426B1C" w:rsidRPr="00476717" w:rsidRDefault="00426B1C" w:rsidP="00426B1C">
            <w:pPr>
              <w:spacing w:after="0" w:line="240" w:lineRule="auto"/>
              <w:rPr>
                <w:rFonts w:ascii="Times New Roman" w:eastAsia="Rage Italic" w:hAnsi="Times New Roman" w:cs="Times New Roman"/>
                <w:lang w:eastAsia="ru-RU"/>
              </w:rPr>
            </w:pPr>
            <w:r w:rsidRPr="00476717">
              <w:rPr>
                <w:rFonts w:ascii="Times New Roman" w:eastAsia="Rage Italic" w:hAnsi="Times New Roman" w:cs="Times New Roman"/>
                <w:lang w:eastAsia="ru-RU"/>
              </w:rPr>
              <w:t>ОКТМО</w:t>
            </w:r>
            <w:r w:rsidRPr="00476717">
              <w:rPr>
                <w:rFonts w:ascii="Times New Roman" w:eastAsia="Rage Italic" w:hAnsi="Times New Roman" w:cs="Times New Roman"/>
                <w:lang w:eastAsia="ru-RU"/>
              </w:rPr>
              <w:tab/>
              <w:t>35729000001</w:t>
            </w:r>
          </w:p>
          <w:p w:rsidR="00426B1C" w:rsidRPr="00476717" w:rsidRDefault="00426B1C" w:rsidP="00426B1C">
            <w:pPr>
              <w:spacing w:after="0" w:line="240" w:lineRule="auto"/>
              <w:rPr>
                <w:rFonts w:ascii="Times New Roman" w:eastAsia="Rage Italic" w:hAnsi="Times New Roman" w:cs="Times New Roman"/>
                <w:lang w:eastAsia="ru-RU"/>
              </w:rPr>
            </w:pPr>
            <w:r w:rsidRPr="00476717">
              <w:rPr>
                <w:rFonts w:ascii="Times New Roman" w:eastAsia="Rage Italic" w:hAnsi="Times New Roman" w:cs="Times New Roman"/>
                <w:lang w:eastAsia="ru-RU"/>
              </w:rPr>
              <w:t>Юридический/фактический адрес</w:t>
            </w:r>
            <w:r w:rsidRPr="00476717">
              <w:rPr>
                <w:rFonts w:ascii="Times New Roman" w:eastAsia="Rage Italic" w:hAnsi="Times New Roman" w:cs="Times New Roman"/>
                <w:lang w:eastAsia="ru-RU"/>
              </w:rPr>
              <w:tab/>
              <w:t>298635, Российская Федерация, Республика Крым, г. Ялта, ул. Коммунаров, д. 12</w:t>
            </w:r>
          </w:p>
          <w:p w:rsidR="00426B1C" w:rsidRPr="00476717" w:rsidRDefault="00426B1C" w:rsidP="00426B1C">
            <w:pPr>
              <w:spacing w:after="0" w:line="240" w:lineRule="auto"/>
              <w:rPr>
                <w:rFonts w:ascii="Times New Roman" w:eastAsia="Rage Italic" w:hAnsi="Times New Roman" w:cs="Times New Roman"/>
                <w:lang w:eastAsia="ru-RU"/>
              </w:rPr>
            </w:pPr>
            <w:r w:rsidRPr="00476717">
              <w:rPr>
                <w:rFonts w:ascii="Times New Roman" w:eastAsia="Rage Italic" w:hAnsi="Times New Roman" w:cs="Times New Roman"/>
                <w:lang w:eastAsia="ru-RU"/>
              </w:rPr>
              <w:t>Лицевой счет</w:t>
            </w:r>
            <w:r w:rsidRPr="00476717">
              <w:rPr>
                <w:rFonts w:ascii="Times New Roman" w:eastAsia="Rage Italic" w:hAnsi="Times New Roman" w:cs="Times New Roman"/>
                <w:lang w:eastAsia="ru-RU"/>
              </w:rPr>
              <w:tab/>
              <w:t xml:space="preserve">№ 20756Ж74180 </w:t>
            </w:r>
          </w:p>
          <w:p w:rsidR="00426B1C" w:rsidRPr="00476717" w:rsidRDefault="00426B1C" w:rsidP="00426B1C">
            <w:pPr>
              <w:spacing w:after="0" w:line="240" w:lineRule="auto"/>
              <w:rPr>
                <w:rFonts w:ascii="Times New Roman" w:eastAsia="Rage Italic" w:hAnsi="Times New Roman" w:cs="Times New Roman"/>
                <w:lang w:eastAsia="ru-RU"/>
              </w:rPr>
            </w:pPr>
            <w:r w:rsidRPr="00476717">
              <w:rPr>
                <w:rFonts w:ascii="Times New Roman" w:eastAsia="Rage Italic" w:hAnsi="Times New Roman" w:cs="Times New Roman"/>
                <w:lang w:eastAsia="ru-RU"/>
              </w:rPr>
              <w:t xml:space="preserve">Отделение Республика Крым Банка России /УФК по Республике Крым   г. Симферополь </w:t>
            </w:r>
          </w:p>
          <w:p w:rsidR="00426B1C" w:rsidRPr="00476717" w:rsidRDefault="00426B1C" w:rsidP="00426B1C">
            <w:pPr>
              <w:spacing w:after="0" w:line="240" w:lineRule="auto"/>
              <w:rPr>
                <w:rFonts w:ascii="Times New Roman" w:eastAsia="Rage Italic" w:hAnsi="Times New Roman" w:cs="Times New Roman"/>
                <w:lang w:eastAsia="ru-RU"/>
              </w:rPr>
            </w:pPr>
            <w:r w:rsidRPr="00476717">
              <w:rPr>
                <w:rFonts w:ascii="Times New Roman" w:eastAsia="Rage Italic" w:hAnsi="Times New Roman" w:cs="Times New Roman"/>
                <w:lang w:eastAsia="ru-RU"/>
              </w:rPr>
              <w:t>БИК банка – 013510002</w:t>
            </w:r>
          </w:p>
          <w:p w:rsidR="00426B1C" w:rsidRPr="00476717" w:rsidRDefault="00426B1C" w:rsidP="00426B1C">
            <w:pPr>
              <w:spacing w:after="0" w:line="240" w:lineRule="auto"/>
              <w:rPr>
                <w:rFonts w:ascii="Times New Roman" w:eastAsia="Rage Italic" w:hAnsi="Times New Roman" w:cs="Times New Roman"/>
                <w:lang w:eastAsia="ru-RU"/>
              </w:rPr>
            </w:pPr>
            <w:r w:rsidRPr="00476717">
              <w:rPr>
                <w:rFonts w:ascii="Times New Roman" w:eastAsia="Rage Italic" w:hAnsi="Times New Roman" w:cs="Times New Roman"/>
                <w:lang w:eastAsia="ru-RU"/>
              </w:rPr>
              <w:t>Единый казначейский счет 40102810645370000035;</w:t>
            </w:r>
          </w:p>
          <w:p w:rsidR="00D5146F" w:rsidRPr="00476717" w:rsidRDefault="00426B1C" w:rsidP="00426B1C">
            <w:pPr>
              <w:spacing w:after="0" w:line="240" w:lineRule="auto"/>
              <w:rPr>
                <w:rFonts w:ascii="Times New Roman" w:eastAsia="Rage Italic" w:hAnsi="Times New Roman" w:cs="Times New Roman"/>
                <w:lang w:eastAsia="ru-RU"/>
              </w:rPr>
            </w:pPr>
            <w:r w:rsidRPr="00476717">
              <w:rPr>
                <w:rFonts w:ascii="Times New Roman" w:eastAsia="Rage Italic" w:hAnsi="Times New Roman" w:cs="Times New Roman"/>
                <w:lang w:eastAsia="ru-RU"/>
              </w:rPr>
              <w:t>Казначейский счет (</w:t>
            </w:r>
            <w:proofErr w:type="gramStart"/>
            <w:r w:rsidRPr="00476717">
              <w:rPr>
                <w:rFonts w:ascii="Times New Roman" w:eastAsia="Rage Italic" w:hAnsi="Times New Roman" w:cs="Times New Roman"/>
                <w:lang w:eastAsia="ru-RU"/>
              </w:rPr>
              <w:t>р</w:t>
            </w:r>
            <w:proofErr w:type="gramEnd"/>
            <w:r w:rsidRPr="00476717">
              <w:rPr>
                <w:rFonts w:ascii="Times New Roman" w:eastAsia="Rage Italic" w:hAnsi="Times New Roman" w:cs="Times New Roman"/>
                <w:lang w:eastAsia="ru-RU"/>
              </w:rPr>
              <w:t>/с) 032146</w:t>
            </w:r>
            <w:r w:rsidR="00D5146F" w:rsidRPr="00476717">
              <w:rPr>
                <w:rFonts w:ascii="Times New Roman" w:eastAsia="Rage Italic" w:hAnsi="Times New Roman" w:cs="Times New Roman"/>
                <w:lang w:eastAsia="ru-RU"/>
              </w:rPr>
              <w:t xml:space="preserve">43000000017500 </w:t>
            </w:r>
          </w:p>
          <w:p w:rsidR="00384BC9" w:rsidRPr="00476717" w:rsidRDefault="00426B1C" w:rsidP="00426B1C">
            <w:pPr>
              <w:spacing w:after="0" w:line="240" w:lineRule="auto"/>
              <w:rPr>
                <w:rFonts w:ascii="Times New Roman" w:eastAsia="Rage Italic" w:hAnsi="Times New Roman" w:cs="Times New Roman"/>
                <w:lang w:eastAsia="ru-RU"/>
              </w:rPr>
            </w:pPr>
            <w:r w:rsidRPr="00476717">
              <w:rPr>
                <w:rFonts w:ascii="Times New Roman" w:eastAsia="Rage Italic" w:hAnsi="Times New Roman" w:cs="Times New Roman"/>
                <w:lang w:eastAsia="ru-RU"/>
              </w:rPr>
              <w:t>«Телефон</w:t>
            </w:r>
            <w:r w:rsidRPr="00476717">
              <w:rPr>
                <w:rFonts w:ascii="Times New Roman" w:eastAsia="Rage Italic" w:hAnsi="Times New Roman" w:cs="Times New Roman"/>
                <w:lang w:eastAsia="ru-RU"/>
              </w:rPr>
              <w:tab/>
              <w:t>(3654)23-79-23 факс: (3654) 23-48-57</w:t>
            </w:r>
          </w:p>
          <w:p w:rsidR="00384BC9" w:rsidRPr="00476717" w:rsidRDefault="00384BC9" w:rsidP="00384BC9">
            <w:pPr>
              <w:spacing w:after="0" w:line="240" w:lineRule="auto"/>
              <w:rPr>
                <w:rFonts w:ascii="Times New Roman" w:eastAsia="Times New Roman" w:hAnsi="Times New Roman" w:cs="Times New Roman"/>
                <w:sz w:val="24"/>
                <w:szCs w:val="24"/>
                <w:lang w:eastAsia="ru-RU"/>
              </w:rPr>
            </w:pPr>
            <w:r w:rsidRPr="00476717">
              <w:rPr>
                <w:rFonts w:ascii="Times New Roman" w:eastAsia="Rage Italic" w:hAnsi="Times New Roman" w:cs="Times New Roman"/>
                <w:lang w:eastAsia="ru-RU"/>
              </w:rPr>
              <w:t xml:space="preserve"> Директор </w:t>
            </w:r>
            <w:r w:rsidR="00D5146F" w:rsidRPr="00476717">
              <w:rPr>
                <w:rFonts w:ascii="Times New Roman" w:eastAsia="Rage Italic" w:hAnsi="Times New Roman" w:cs="Times New Roman"/>
                <w:lang w:eastAsia="ru-RU"/>
              </w:rPr>
              <w:t xml:space="preserve"> </w:t>
            </w:r>
            <w:r w:rsidRPr="00476717">
              <w:rPr>
                <w:rFonts w:ascii="Times New Roman" w:eastAsia="Times New Roman" w:hAnsi="Times New Roman" w:cs="Times New Roman"/>
                <w:sz w:val="24"/>
                <w:szCs w:val="24"/>
                <w:lang w:eastAsia="ru-RU"/>
              </w:rPr>
              <w:t xml:space="preserve">__________/Мартынюк   Л.А./ </w:t>
            </w:r>
          </w:p>
          <w:p w:rsidR="00384BC9" w:rsidRPr="00476717" w:rsidRDefault="00384BC9" w:rsidP="00384BC9">
            <w:pPr>
              <w:spacing w:after="0" w:line="240" w:lineRule="auto"/>
              <w:rPr>
                <w:rFonts w:ascii="Times New Roman" w:eastAsia="Times New Roman" w:hAnsi="Times New Roman" w:cs="Times New Roman"/>
                <w:sz w:val="24"/>
                <w:szCs w:val="24"/>
                <w:lang w:eastAsia="ru-RU"/>
              </w:rPr>
            </w:pPr>
            <w:r w:rsidRPr="00476717">
              <w:rPr>
                <w:rFonts w:ascii="Times New Roman" w:eastAsia="Times New Roman" w:hAnsi="Times New Roman" w:cs="Times New Roman"/>
                <w:sz w:val="24"/>
                <w:szCs w:val="24"/>
                <w:lang w:eastAsia="ru-RU"/>
              </w:rPr>
              <w:t xml:space="preserve"> Э.</w:t>
            </w:r>
            <w:r w:rsidR="00060921" w:rsidRPr="00476717">
              <w:rPr>
                <w:rFonts w:ascii="Times New Roman" w:eastAsia="Times New Roman" w:hAnsi="Times New Roman" w:cs="Times New Roman"/>
                <w:sz w:val="24"/>
                <w:szCs w:val="24"/>
                <w:lang w:eastAsia="ru-RU"/>
              </w:rPr>
              <w:t>Ц.</w:t>
            </w:r>
            <w:r w:rsidRPr="00476717">
              <w:rPr>
                <w:rFonts w:ascii="Times New Roman" w:eastAsia="Times New Roman" w:hAnsi="Times New Roman" w:cs="Times New Roman"/>
                <w:sz w:val="24"/>
                <w:szCs w:val="24"/>
                <w:lang w:eastAsia="ru-RU"/>
              </w:rPr>
              <w:t>П.</w:t>
            </w:r>
          </w:p>
          <w:p w:rsidR="00384BC9" w:rsidRPr="00476717" w:rsidRDefault="00476717" w:rsidP="00384BC9">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«___» _______________202_</w:t>
            </w:r>
            <w:r w:rsidR="00384BC9" w:rsidRPr="00476717">
              <w:rPr>
                <w:rFonts w:ascii="Times New Roman" w:eastAsia="Times New Roman" w:hAnsi="Times New Roman" w:cs="Times New Roman"/>
                <w:sz w:val="24"/>
                <w:szCs w:val="24"/>
                <w:lang w:eastAsia="ru-RU"/>
              </w:rPr>
              <w:t>г.</w:t>
            </w: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16" w:type="dxa"/>
          </w:tcPr>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476717">
              <w:rPr>
                <w:rFonts w:ascii="Times New Roman" w:eastAsia="Times New Roman" w:hAnsi="Times New Roman" w:cs="Times New Roman"/>
                <w:b/>
                <w:bCs/>
                <w:i/>
                <w:iCs/>
                <w:sz w:val="24"/>
                <w:szCs w:val="24"/>
                <w:lang w:eastAsia="ru-RU"/>
              </w:rPr>
              <w:t>«ПОСТАВЩИК»</w:t>
            </w: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DD33A8" w:rsidRPr="00476717" w:rsidRDefault="00476717" w:rsidP="00DD33A8">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«___» _______________202_</w:t>
            </w:r>
            <w:r w:rsidR="00DD33A8" w:rsidRPr="00476717">
              <w:rPr>
                <w:rFonts w:ascii="Times New Roman" w:eastAsia="Times New Roman" w:hAnsi="Times New Roman" w:cs="Times New Roman"/>
                <w:sz w:val="24"/>
                <w:szCs w:val="24"/>
                <w:lang w:eastAsia="ru-RU"/>
              </w:rPr>
              <w:t>г.</w:t>
            </w:r>
          </w:p>
          <w:p w:rsidR="00384BC9" w:rsidRPr="00476717" w:rsidRDefault="00384BC9" w:rsidP="00AC16B1">
            <w:pPr>
              <w:widowControl w:val="0"/>
              <w:suppressAutoHyphens/>
              <w:autoSpaceDE w:val="0"/>
              <w:autoSpaceDN w:val="0"/>
              <w:adjustRightInd w:val="0"/>
              <w:spacing w:after="0" w:line="240" w:lineRule="auto"/>
              <w:rPr>
                <w:rFonts w:ascii="Times New Roman" w:eastAsia="Times New Roman" w:hAnsi="Times New Roman" w:cs="Times New Roman"/>
                <w:b/>
                <w:bCs/>
                <w:i/>
                <w:iCs/>
                <w:sz w:val="24"/>
                <w:szCs w:val="24"/>
                <w:lang w:eastAsia="ru-RU"/>
              </w:rPr>
            </w:pPr>
          </w:p>
        </w:tc>
      </w:tr>
    </w:tbl>
    <w:p w:rsidR="00384BC9" w:rsidRPr="00E972DA" w:rsidRDefault="00384BC9" w:rsidP="00384BC9">
      <w:pPr>
        <w:spacing w:before="240" w:after="60" w:line="240" w:lineRule="auto"/>
        <w:outlineLvl w:val="0"/>
        <w:rPr>
          <w:rFonts w:ascii="Times New Roman" w:eastAsia="SimSun" w:hAnsi="Times New Roman" w:cs="Times New Roman"/>
          <w:b/>
          <w:color w:val="FF0000"/>
          <w:kern w:val="28"/>
          <w:sz w:val="24"/>
          <w:szCs w:val="24"/>
          <w:lang w:eastAsia="ru-RU"/>
        </w:rPr>
      </w:pPr>
    </w:p>
    <w:tbl>
      <w:tblPr>
        <w:tblW w:w="0" w:type="auto"/>
        <w:tblLook w:val="0000" w:firstRow="0" w:lastRow="0" w:firstColumn="0" w:lastColumn="0" w:noHBand="0" w:noVBand="0"/>
      </w:tblPr>
      <w:tblGrid>
        <w:gridCol w:w="2012"/>
        <w:gridCol w:w="238"/>
        <w:gridCol w:w="1577"/>
        <w:gridCol w:w="6026"/>
      </w:tblGrid>
      <w:tr w:rsidR="00476717" w:rsidRPr="00476717" w:rsidTr="002635B8">
        <w:trPr>
          <w:trHeight w:val="406"/>
        </w:trPr>
        <w:tc>
          <w:tcPr>
            <w:tcW w:w="2093" w:type="dxa"/>
          </w:tcPr>
          <w:p w:rsidR="00384BC9" w:rsidRPr="00476717" w:rsidRDefault="00384BC9" w:rsidP="00384BC9">
            <w:pPr>
              <w:spacing w:after="0" w:line="240" w:lineRule="auto"/>
              <w:jc w:val="both"/>
              <w:outlineLvl w:val="0"/>
              <w:rPr>
                <w:rFonts w:ascii="Times New Roman" w:eastAsia="Times New Roman" w:hAnsi="Times New Roman" w:cs="Times New Roman"/>
                <w:caps/>
                <w:kern w:val="28"/>
                <w:sz w:val="24"/>
                <w:szCs w:val="24"/>
                <w:lang w:eastAsia="ru-RU"/>
              </w:rPr>
            </w:pPr>
          </w:p>
        </w:tc>
        <w:tc>
          <w:tcPr>
            <w:tcW w:w="239" w:type="dxa"/>
          </w:tcPr>
          <w:p w:rsidR="00384BC9" w:rsidRPr="00476717" w:rsidRDefault="00384BC9" w:rsidP="00384BC9">
            <w:pPr>
              <w:spacing w:after="0" w:line="240" w:lineRule="auto"/>
              <w:jc w:val="right"/>
              <w:outlineLvl w:val="0"/>
              <w:rPr>
                <w:rFonts w:ascii="Times New Roman" w:eastAsia="Times New Roman" w:hAnsi="Times New Roman" w:cs="Times New Roman"/>
                <w:caps/>
                <w:kern w:val="28"/>
                <w:sz w:val="24"/>
                <w:szCs w:val="24"/>
                <w:lang w:eastAsia="ru-RU"/>
              </w:rPr>
            </w:pPr>
          </w:p>
        </w:tc>
        <w:tc>
          <w:tcPr>
            <w:tcW w:w="7841" w:type="dxa"/>
            <w:gridSpan w:val="2"/>
          </w:tcPr>
          <w:p w:rsidR="00384BC9" w:rsidRPr="00476717" w:rsidRDefault="00384BC9" w:rsidP="00384BC9">
            <w:pPr>
              <w:spacing w:after="0" w:line="240" w:lineRule="auto"/>
              <w:jc w:val="right"/>
              <w:outlineLvl w:val="0"/>
              <w:rPr>
                <w:rFonts w:ascii="Times New Roman" w:eastAsia="Times New Roman" w:hAnsi="Times New Roman" w:cs="Times New Roman"/>
                <w:kern w:val="28"/>
                <w:sz w:val="24"/>
                <w:szCs w:val="24"/>
                <w:lang w:eastAsia="ru-RU"/>
              </w:rPr>
            </w:pPr>
          </w:p>
          <w:p w:rsidR="00384BC9" w:rsidRPr="00476717" w:rsidRDefault="00384BC9" w:rsidP="00384BC9">
            <w:pPr>
              <w:spacing w:after="0" w:line="240" w:lineRule="auto"/>
              <w:jc w:val="right"/>
              <w:outlineLvl w:val="0"/>
              <w:rPr>
                <w:rFonts w:ascii="Times New Roman" w:eastAsia="Times New Roman" w:hAnsi="Times New Roman" w:cs="Times New Roman"/>
                <w:kern w:val="28"/>
                <w:sz w:val="24"/>
                <w:szCs w:val="24"/>
                <w:lang w:eastAsia="ru-RU"/>
              </w:rPr>
            </w:pPr>
          </w:p>
          <w:p w:rsidR="00384BC9" w:rsidRPr="00476717" w:rsidRDefault="00384BC9" w:rsidP="00384BC9">
            <w:pPr>
              <w:spacing w:after="0" w:line="240" w:lineRule="auto"/>
              <w:jc w:val="right"/>
              <w:outlineLvl w:val="0"/>
              <w:rPr>
                <w:rFonts w:ascii="Times New Roman" w:eastAsia="Times New Roman" w:hAnsi="Times New Roman" w:cs="Times New Roman"/>
                <w:kern w:val="28"/>
                <w:sz w:val="24"/>
                <w:szCs w:val="24"/>
                <w:lang w:eastAsia="ru-RU"/>
              </w:rPr>
            </w:pPr>
          </w:p>
          <w:p w:rsidR="00060921" w:rsidRPr="00476717" w:rsidRDefault="00060921" w:rsidP="00384BC9">
            <w:pPr>
              <w:spacing w:after="0" w:line="240" w:lineRule="auto"/>
              <w:jc w:val="right"/>
              <w:outlineLvl w:val="0"/>
              <w:rPr>
                <w:rFonts w:ascii="Times New Roman" w:eastAsia="Times New Roman" w:hAnsi="Times New Roman" w:cs="Times New Roman"/>
                <w:kern w:val="28"/>
                <w:sz w:val="24"/>
                <w:szCs w:val="24"/>
                <w:lang w:eastAsia="ru-RU"/>
              </w:rPr>
            </w:pPr>
          </w:p>
          <w:p w:rsidR="00060921" w:rsidRPr="00476717" w:rsidRDefault="00060921" w:rsidP="00384BC9">
            <w:pPr>
              <w:spacing w:after="0" w:line="240" w:lineRule="auto"/>
              <w:jc w:val="right"/>
              <w:outlineLvl w:val="0"/>
              <w:rPr>
                <w:rFonts w:ascii="Times New Roman" w:eastAsia="Times New Roman" w:hAnsi="Times New Roman" w:cs="Times New Roman"/>
                <w:kern w:val="28"/>
                <w:sz w:val="24"/>
                <w:szCs w:val="24"/>
                <w:lang w:eastAsia="ru-RU"/>
              </w:rPr>
            </w:pPr>
          </w:p>
          <w:p w:rsidR="00060921" w:rsidRPr="00476717" w:rsidRDefault="00060921" w:rsidP="00384BC9">
            <w:pPr>
              <w:spacing w:after="0" w:line="240" w:lineRule="auto"/>
              <w:jc w:val="right"/>
              <w:outlineLvl w:val="0"/>
              <w:rPr>
                <w:rFonts w:ascii="Times New Roman" w:eastAsia="Times New Roman" w:hAnsi="Times New Roman" w:cs="Times New Roman"/>
                <w:kern w:val="28"/>
                <w:sz w:val="24"/>
                <w:szCs w:val="24"/>
                <w:lang w:eastAsia="ru-RU"/>
              </w:rPr>
            </w:pPr>
          </w:p>
          <w:p w:rsidR="00060921" w:rsidRPr="00476717" w:rsidRDefault="00060921" w:rsidP="00384BC9">
            <w:pPr>
              <w:spacing w:after="0" w:line="240" w:lineRule="auto"/>
              <w:jc w:val="right"/>
              <w:outlineLvl w:val="0"/>
              <w:rPr>
                <w:rFonts w:ascii="Times New Roman" w:eastAsia="Times New Roman" w:hAnsi="Times New Roman" w:cs="Times New Roman"/>
                <w:kern w:val="28"/>
                <w:sz w:val="24"/>
                <w:szCs w:val="24"/>
                <w:lang w:eastAsia="ru-RU"/>
              </w:rPr>
            </w:pPr>
          </w:p>
          <w:p w:rsidR="00060921" w:rsidRPr="00476717" w:rsidRDefault="00060921" w:rsidP="00384BC9">
            <w:pPr>
              <w:spacing w:after="0" w:line="240" w:lineRule="auto"/>
              <w:jc w:val="right"/>
              <w:outlineLvl w:val="0"/>
              <w:rPr>
                <w:rFonts w:ascii="Times New Roman" w:eastAsia="Times New Roman" w:hAnsi="Times New Roman" w:cs="Times New Roman"/>
                <w:kern w:val="28"/>
                <w:sz w:val="24"/>
                <w:szCs w:val="24"/>
                <w:lang w:eastAsia="ru-RU"/>
              </w:rPr>
            </w:pPr>
          </w:p>
          <w:p w:rsidR="00060921" w:rsidRPr="00476717" w:rsidRDefault="00060921" w:rsidP="00384BC9">
            <w:pPr>
              <w:spacing w:after="0" w:line="240" w:lineRule="auto"/>
              <w:jc w:val="right"/>
              <w:outlineLvl w:val="0"/>
              <w:rPr>
                <w:rFonts w:ascii="Times New Roman" w:eastAsia="Times New Roman" w:hAnsi="Times New Roman" w:cs="Times New Roman"/>
                <w:kern w:val="28"/>
                <w:sz w:val="24"/>
                <w:szCs w:val="24"/>
                <w:lang w:eastAsia="ru-RU"/>
              </w:rPr>
            </w:pPr>
          </w:p>
          <w:p w:rsidR="00060921" w:rsidRPr="00476717" w:rsidRDefault="00060921" w:rsidP="00384BC9">
            <w:pPr>
              <w:spacing w:after="0" w:line="240" w:lineRule="auto"/>
              <w:jc w:val="right"/>
              <w:outlineLvl w:val="0"/>
              <w:rPr>
                <w:rFonts w:ascii="Times New Roman" w:eastAsia="Times New Roman" w:hAnsi="Times New Roman" w:cs="Times New Roman"/>
                <w:kern w:val="28"/>
                <w:sz w:val="24"/>
                <w:szCs w:val="24"/>
                <w:lang w:eastAsia="ru-RU"/>
              </w:rPr>
            </w:pPr>
          </w:p>
          <w:p w:rsidR="002D732B" w:rsidRPr="00476717" w:rsidRDefault="002D732B" w:rsidP="00384BC9">
            <w:pPr>
              <w:spacing w:after="0" w:line="240" w:lineRule="auto"/>
              <w:jc w:val="right"/>
              <w:outlineLvl w:val="0"/>
              <w:rPr>
                <w:rFonts w:ascii="Times New Roman" w:eastAsia="Times New Roman" w:hAnsi="Times New Roman" w:cs="Times New Roman"/>
                <w:kern w:val="28"/>
                <w:sz w:val="24"/>
                <w:szCs w:val="24"/>
                <w:lang w:eastAsia="ru-RU"/>
              </w:rPr>
            </w:pPr>
          </w:p>
          <w:p w:rsidR="002D732B" w:rsidRPr="00476717" w:rsidRDefault="002D732B" w:rsidP="00384BC9">
            <w:pPr>
              <w:spacing w:after="0" w:line="240" w:lineRule="auto"/>
              <w:jc w:val="right"/>
              <w:outlineLvl w:val="0"/>
              <w:rPr>
                <w:rFonts w:ascii="Times New Roman" w:eastAsia="Times New Roman" w:hAnsi="Times New Roman" w:cs="Times New Roman"/>
                <w:kern w:val="28"/>
                <w:sz w:val="24"/>
                <w:szCs w:val="24"/>
                <w:lang w:eastAsia="ru-RU"/>
              </w:rPr>
            </w:pPr>
          </w:p>
          <w:p w:rsidR="002D732B" w:rsidRPr="00476717" w:rsidRDefault="002D732B" w:rsidP="00384BC9">
            <w:pPr>
              <w:spacing w:after="0" w:line="240" w:lineRule="auto"/>
              <w:jc w:val="right"/>
              <w:outlineLvl w:val="0"/>
              <w:rPr>
                <w:rFonts w:ascii="Times New Roman" w:eastAsia="Times New Roman" w:hAnsi="Times New Roman" w:cs="Times New Roman"/>
                <w:kern w:val="28"/>
                <w:sz w:val="24"/>
                <w:szCs w:val="24"/>
                <w:lang w:eastAsia="ru-RU"/>
              </w:rPr>
            </w:pPr>
          </w:p>
          <w:p w:rsidR="002D732B" w:rsidRPr="00476717" w:rsidRDefault="002D732B" w:rsidP="00384BC9">
            <w:pPr>
              <w:spacing w:after="0" w:line="240" w:lineRule="auto"/>
              <w:jc w:val="right"/>
              <w:outlineLvl w:val="0"/>
              <w:rPr>
                <w:rFonts w:ascii="Times New Roman" w:eastAsia="Times New Roman" w:hAnsi="Times New Roman" w:cs="Times New Roman"/>
                <w:kern w:val="28"/>
                <w:sz w:val="24"/>
                <w:szCs w:val="24"/>
                <w:lang w:eastAsia="ru-RU"/>
              </w:rPr>
            </w:pPr>
          </w:p>
          <w:p w:rsidR="002D732B" w:rsidRPr="00476717" w:rsidRDefault="002D732B" w:rsidP="00384BC9">
            <w:pPr>
              <w:spacing w:after="0" w:line="240" w:lineRule="auto"/>
              <w:jc w:val="right"/>
              <w:outlineLvl w:val="0"/>
              <w:rPr>
                <w:rFonts w:ascii="Times New Roman" w:eastAsia="Times New Roman" w:hAnsi="Times New Roman" w:cs="Times New Roman"/>
                <w:kern w:val="28"/>
                <w:sz w:val="24"/>
                <w:szCs w:val="24"/>
                <w:lang w:eastAsia="ru-RU"/>
              </w:rPr>
            </w:pPr>
          </w:p>
          <w:p w:rsidR="002D732B" w:rsidRPr="00476717" w:rsidRDefault="002D732B" w:rsidP="00384BC9">
            <w:pPr>
              <w:spacing w:after="0" w:line="240" w:lineRule="auto"/>
              <w:jc w:val="right"/>
              <w:outlineLvl w:val="0"/>
              <w:rPr>
                <w:rFonts w:ascii="Times New Roman" w:eastAsia="Times New Roman" w:hAnsi="Times New Roman" w:cs="Times New Roman"/>
                <w:kern w:val="28"/>
                <w:sz w:val="24"/>
                <w:szCs w:val="24"/>
                <w:lang w:eastAsia="ru-RU"/>
              </w:rPr>
            </w:pPr>
          </w:p>
          <w:p w:rsidR="002D732B" w:rsidRPr="00476717" w:rsidRDefault="002D732B" w:rsidP="00384BC9">
            <w:pPr>
              <w:spacing w:after="0" w:line="240" w:lineRule="auto"/>
              <w:jc w:val="right"/>
              <w:outlineLvl w:val="0"/>
              <w:rPr>
                <w:rFonts w:ascii="Times New Roman" w:eastAsia="Times New Roman" w:hAnsi="Times New Roman" w:cs="Times New Roman"/>
                <w:kern w:val="28"/>
                <w:sz w:val="24"/>
                <w:szCs w:val="24"/>
                <w:lang w:eastAsia="ru-RU"/>
              </w:rPr>
            </w:pPr>
          </w:p>
          <w:p w:rsidR="002D732B" w:rsidRPr="00476717" w:rsidRDefault="002D732B" w:rsidP="00384BC9">
            <w:pPr>
              <w:spacing w:after="0" w:line="240" w:lineRule="auto"/>
              <w:jc w:val="right"/>
              <w:outlineLvl w:val="0"/>
              <w:rPr>
                <w:rFonts w:ascii="Times New Roman" w:eastAsia="Times New Roman" w:hAnsi="Times New Roman" w:cs="Times New Roman"/>
                <w:kern w:val="28"/>
                <w:sz w:val="24"/>
                <w:szCs w:val="24"/>
                <w:lang w:eastAsia="ru-RU"/>
              </w:rPr>
            </w:pPr>
          </w:p>
          <w:p w:rsidR="002D732B" w:rsidRPr="00476717" w:rsidRDefault="002D732B" w:rsidP="00384BC9">
            <w:pPr>
              <w:spacing w:after="0" w:line="240" w:lineRule="auto"/>
              <w:jc w:val="right"/>
              <w:outlineLvl w:val="0"/>
              <w:rPr>
                <w:rFonts w:ascii="Times New Roman" w:eastAsia="Times New Roman" w:hAnsi="Times New Roman" w:cs="Times New Roman"/>
                <w:kern w:val="28"/>
                <w:sz w:val="24"/>
                <w:szCs w:val="24"/>
                <w:lang w:eastAsia="ru-RU"/>
              </w:rPr>
            </w:pPr>
          </w:p>
          <w:p w:rsidR="002D732B" w:rsidRPr="00476717" w:rsidRDefault="002D732B" w:rsidP="00384BC9">
            <w:pPr>
              <w:spacing w:after="0" w:line="240" w:lineRule="auto"/>
              <w:jc w:val="right"/>
              <w:outlineLvl w:val="0"/>
              <w:rPr>
                <w:rFonts w:ascii="Times New Roman" w:eastAsia="Times New Roman" w:hAnsi="Times New Roman" w:cs="Times New Roman"/>
                <w:kern w:val="28"/>
                <w:sz w:val="24"/>
                <w:szCs w:val="24"/>
                <w:lang w:eastAsia="ru-RU"/>
              </w:rPr>
            </w:pPr>
          </w:p>
          <w:p w:rsidR="002D732B" w:rsidRPr="00476717" w:rsidRDefault="002D732B" w:rsidP="00384BC9">
            <w:pPr>
              <w:spacing w:after="0" w:line="240" w:lineRule="auto"/>
              <w:jc w:val="right"/>
              <w:outlineLvl w:val="0"/>
              <w:rPr>
                <w:rFonts w:ascii="Times New Roman" w:eastAsia="Times New Roman" w:hAnsi="Times New Roman" w:cs="Times New Roman"/>
                <w:kern w:val="28"/>
                <w:sz w:val="24"/>
                <w:szCs w:val="24"/>
                <w:lang w:eastAsia="ru-RU"/>
              </w:rPr>
            </w:pPr>
          </w:p>
          <w:p w:rsidR="002D732B" w:rsidRPr="00476717" w:rsidRDefault="002D732B" w:rsidP="00384BC9">
            <w:pPr>
              <w:spacing w:after="0" w:line="240" w:lineRule="auto"/>
              <w:jc w:val="right"/>
              <w:outlineLvl w:val="0"/>
              <w:rPr>
                <w:rFonts w:ascii="Times New Roman" w:eastAsia="Times New Roman" w:hAnsi="Times New Roman" w:cs="Times New Roman"/>
                <w:kern w:val="28"/>
                <w:sz w:val="24"/>
                <w:szCs w:val="24"/>
                <w:lang w:eastAsia="ru-RU"/>
              </w:rPr>
            </w:pPr>
          </w:p>
          <w:p w:rsidR="00476717" w:rsidRPr="00476717" w:rsidRDefault="00476717" w:rsidP="00384BC9">
            <w:pPr>
              <w:spacing w:after="0" w:line="240" w:lineRule="auto"/>
              <w:jc w:val="right"/>
              <w:outlineLvl w:val="0"/>
              <w:rPr>
                <w:rFonts w:ascii="Times New Roman" w:eastAsia="Times New Roman" w:hAnsi="Times New Roman" w:cs="Times New Roman"/>
                <w:kern w:val="28"/>
                <w:sz w:val="24"/>
                <w:szCs w:val="24"/>
                <w:lang w:eastAsia="ru-RU"/>
              </w:rPr>
            </w:pPr>
          </w:p>
          <w:p w:rsidR="00060921" w:rsidRPr="00476717" w:rsidRDefault="00060921" w:rsidP="00384BC9">
            <w:pPr>
              <w:spacing w:after="0" w:line="240" w:lineRule="auto"/>
              <w:jc w:val="right"/>
              <w:outlineLvl w:val="0"/>
              <w:rPr>
                <w:rFonts w:ascii="Times New Roman" w:eastAsia="Times New Roman" w:hAnsi="Times New Roman" w:cs="Times New Roman"/>
                <w:kern w:val="28"/>
                <w:sz w:val="24"/>
                <w:szCs w:val="24"/>
                <w:lang w:eastAsia="ru-RU"/>
              </w:rPr>
            </w:pPr>
          </w:p>
          <w:p w:rsidR="00384BC9" w:rsidRPr="00476717" w:rsidRDefault="00384BC9" w:rsidP="00384BC9">
            <w:pPr>
              <w:spacing w:after="0" w:line="240" w:lineRule="auto"/>
              <w:jc w:val="right"/>
              <w:outlineLvl w:val="0"/>
              <w:rPr>
                <w:rFonts w:ascii="Times New Roman" w:eastAsia="Times New Roman" w:hAnsi="Times New Roman" w:cs="Times New Roman"/>
                <w:kern w:val="28"/>
                <w:sz w:val="24"/>
                <w:szCs w:val="24"/>
                <w:lang w:eastAsia="ru-RU"/>
              </w:rPr>
            </w:pPr>
            <w:r w:rsidRPr="00476717">
              <w:rPr>
                <w:rFonts w:ascii="Times New Roman" w:eastAsia="Times New Roman" w:hAnsi="Times New Roman" w:cs="Times New Roman"/>
                <w:kern w:val="28"/>
                <w:sz w:val="24"/>
                <w:szCs w:val="24"/>
                <w:lang w:eastAsia="ru-RU"/>
              </w:rPr>
              <w:lastRenderedPageBreak/>
              <w:t>Приложение №1</w:t>
            </w:r>
          </w:p>
          <w:p w:rsidR="00384BC9" w:rsidRPr="00476717" w:rsidRDefault="00384BC9" w:rsidP="00384BC9">
            <w:pPr>
              <w:spacing w:after="0" w:line="240" w:lineRule="auto"/>
              <w:jc w:val="right"/>
              <w:outlineLvl w:val="0"/>
              <w:rPr>
                <w:rFonts w:ascii="Times New Roman" w:eastAsia="Times New Roman" w:hAnsi="Times New Roman" w:cs="Times New Roman"/>
                <w:kern w:val="28"/>
                <w:sz w:val="24"/>
                <w:szCs w:val="24"/>
                <w:lang w:eastAsia="ru-RU"/>
              </w:rPr>
            </w:pPr>
            <w:r w:rsidRPr="00476717">
              <w:rPr>
                <w:rFonts w:ascii="Times New Roman" w:eastAsia="Times New Roman" w:hAnsi="Times New Roman" w:cs="Times New Roman"/>
                <w:kern w:val="28"/>
                <w:sz w:val="24"/>
                <w:szCs w:val="24"/>
                <w:lang w:eastAsia="ru-RU"/>
              </w:rPr>
              <w:t xml:space="preserve">                                                           к Договору № ________ </w:t>
            </w:r>
          </w:p>
          <w:p w:rsidR="00384BC9" w:rsidRPr="00476717" w:rsidRDefault="00AC16B1" w:rsidP="00476717">
            <w:pPr>
              <w:spacing w:after="0" w:line="240" w:lineRule="auto"/>
              <w:jc w:val="right"/>
              <w:outlineLvl w:val="0"/>
              <w:rPr>
                <w:rFonts w:ascii="Times New Roman" w:eastAsia="Times New Roman" w:hAnsi="Times New Roman" w:cs="Times New Roman"/>
                <w:kern w:val="28"/>
                <w:sz w:val="24"/>
                <w:szCs w:val="24"/>
                <w:lang w:eastAsia="ru-RU"/>
              </w:rPr>
            </w:pPr>
            <w:r w:rsidRPr="00476717">
              <w:rPr>
                <w:rFonts w:ascii="Times New Roman" w:eastAsia="Times New Roman" w:hAnsi="Times New Roman" w:cs="Times New Roman"/>
                <w:kern w:val="28"/>
                <w:sz w:val="24"/>
                <w:szCs w:val="24"/>
                <w:lang w:eastAsia="ru-RU"/>
              </w:rPr>
              <w:t>от «    »____________202</w:t>
            </w:r>
            <w:r w:rsidR="00476717" w:rsidRPr="00476717">
              <w:rPr>
                <w:rFonts w:ascii="Times New Roman" w:eastAsia="Times New Roman" w:hAnsi="Times New Roman" w:cs="Times New Roman"/>
                <w:kern w:val="28"/>
                <w:sz w:val="24"/>
                <w:szCs w:val="24"/>
                <w:lang w:eastAsia="ru-RU"/>
              </w:rPr>
              <w:t>_</w:t>
            </w:r>
            <w:r w:rsidR="00384BC9" w:rsidRPr="00476717">
              <w:rPr>
                <w:rFonts w:ascii="Times New Roman" w:eastAsia="Times New Roman" w:hAnsi="Times New Roman" w:cs="Times New Roman"/>
                <w:kern w:val="28"/>
                <w:sz w:val="24"/>
                <w:szCs w:val="24"/>
                <w:lang w:eastAsia="ru-RU"/>
              </w:rPr>
              <w:t>г.</w:t>
            </w:r>
          </w:p>
        </w:tc>
      </w:tr>
      <w:tr w:rsidR="00476717" w:rsidRPr="00476717" w:rsidTr="002635B8">
        <w:tc>
          <w:tcPr>
            <w:tcW w:w="2093" w:type="dxa"/>
          </w:tcPr>
          <w:p w:rsidR="00384BC9" w:rsidRPr="00476717" w:rsidRDefault="00384BC9" w:rsidP="00384BC9">
            <w:pPr>
              <w:spacing w:after="0" w:line="240" w:lineRule="auto"/>
              <w:jc w:val="both"/>
              <w:outlineLvl w:val="0"/>
              <w:rPr>
                <w:rFonts w:ascii="Times New Roman" w:eastAsia="Times New Roman" w:hAnsi="Times New Roman" w:cs="Times New Roman"/>
                <w:caps/>
                <w:kern w:val="28"/>
                <w:sz w:val="24"/>
                <w:szCs w:val="24"/>
                <w:lang w:eastAsia="ru-RU"/>
              </w:rPr>
            </w:pPr>
          </w:p>
        </w:tc>
        <w:tc>
          <w:tcPr>
            <w:tcW w:w="1860" w:type="dxa"/>
            <w:gridSpan w:val="2"/>
          </w:tcPr>
          <w:p w:rsidR="00384BC9" w:rsidRPr="00476717" w:rsidRDefault="00384BC9" w:rsidP="00384BC9">
            <w:pPr>
              <w:spacing w:after="0" w:line="240" w:lineRule="auto"/>
              <w:jc w:val="both"/>
              <w:outlineLvl w:val="0"/>
              <w:rPr>
                <w:rFonts w:ascii="Times New Roman" w:eastAsia="Times New Roman" w:hAnsi="Times New Roman" w:cs="Times New Roman"/>
                <w:caps/>
                <w:kern w:val="28"/>
                <w:sz w:val="24"/>
                <w:szCs w:val="24"/>
                <w:lang w:eastAsia="ru-RU"/>
              </w:rPr>
            </w:pPr>
          </w:p>
        </w:tc>
        <w:tc>
          <w:tcPr>
            <w:tcW w:w="6220" w:type="dxa"/>
          </w:tcPr>
          <w:p w:rsidR="00384BC9" w:rsidRPr="00476717" w:rsidRDefault="00384BC9" w:rsidP="00384BC9">
            <w:pPr>
              <w:spacing w:after="0" w:line="240" w:lineRule="auto"/>
              <w:jc w:val="both"/>
              <w:outlineLvl w:val="0"/>
              <w:rPr>
                <w:rFonts w:ascii="Times New Roman" w:eastAsia="Times New Roman" w:hAnsi="Times New Roman" w:cs="Times New Roman"/>
                <w:kern w:val="28"/>
                <w:sz w:val="24"/>
                <w:szCs w:val="24"/>
                <w:lang w:eastAsia="ru-RU"/>
              </w:rPr>
            </w:pPr>
            <w:r w:rsidRPr="00476717">
              <w:rPr>
                <w:rFonts w:ascii="Times New Roman" w:eastAsia="Times New Roman" w:hAnsi="Times New Roman" w:cs="Times New Roman"/>
                <w:kern w:val="28"/>
                <w:sz w:val="24"/>
                <w:szCs w:val="24"/>
                <w:lang w:eastAsia="ru-RU"/>
              </w:rPr>
              <w:t xml:space="preserve"> </w:t>
            </w:r>
          </w:p>
        </w:tc>
      </w:tr>
    </w:tbl>
    <w:p w:rsidR="00384BC9" w:rsidRPr="00476717" w:rsidRDefault="00384BC9" w:rsidP="00384BC9">
      <w:pPr>
        <w:widowControl w:val="0"/>
        <w:tabs>
          <w:tab w:val="left" w:pos="916"/>
          <w:tab w:val="left" w:pos="1832"/>
          <w:tab w:val="left" w:pos="2748"/>
          <w:tab w:val="left" w:pos="3664"/>
          <w:tab w:val="left" w:pos="372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kern w:val="2"/>
          <w:sz w:val="24"/>
          <w:szCs w:val="24"/>
          <w:lang w:eastAsia="ar-SA"/>
        </w:rPr>
      </w:pPr>
      <w:r w:rsidRPr="00476717">
        <w:rPr>
          <w:rFonts w:ascii="Times New Roman" w:eastAsia="Courier New" w:hAnsi="Times New Roman" w:cs="Times New Roman"/>
          <w:kern w:val="2"/>
          <w:sz w:val="24"/>
          <w:szCs w:val="24"/>
          <w:lang w:eastAsia="ar-SA"/>
        </w:rPr>
        <w:t xml:space="preserve">Спецификация </w:t>
      </w:r>
    </w:p>
    <w:p w:rsidR="00384BC9" w:rsidRPr="00476717" w:rsidRDefault="00384BC9" w:rsidP="00384BC9">
      <w:pPr>
        <w:widowControl w:val="0"/>
        <w:tabs>
          <w:tab w:val="left" w:pos="916"/>
          <w:tab w:val="left" w:pos="1832"/>
          <w:tab w:val="left" w:pos="2748"/>
          <w:tab w:val="left" w:pos="3664"/>
          <w:tab w:val="left" w:pos="372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i/>
          <w:kern w:val="2"/>
          <w:sz w:val="18"/>
          <w:szCs w:val="18"/>
          <w:lang w:eastAsia="ar-SA"/>
        </w:rPr>
      </w:pPr>
      <w:proofErr w:type="gramStart"/>
      <w:r w:rsidRPr="00476717">
        <w:rPr>
          <w:rFonts w:ascii="Times New Roman" w:eastAsia="Courier New" w:hAnsi="Times New Roman" w:cs="Times New Roman"/>
          <w:i/>
          <w:kern w:val="2"/>
          <w:sz w:val="18"/>
          <w:szCs w:val="18"/>
          <w:lang w:eastAsia="ar-SA"/>
        </w:rPr>
        <w:t>(формируется согласно заявке победителя участника</w:t>
      </w:r>
      <w:proofErr w:type="gramEnd"/>
    </w:p>
    <w:p w:rsidR="00384BC9" w:rsidRPr="00476717" w:rsidRDefault="00384BC9" w:rsidP="00384BC9">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kern w:val="2"/>
          <w:sz w:val="24"/>
          <w:szCs w:val="24"/>
          <w:lang w:eastAsia="ar-SA"/>
        </w:rPr>
      </w:pPr>
      <w:r w:rsidRPr="00476717">
        <w:rPr>
          <w:rFonts w:ascii="Times New Roman" w:eastAsia="Courier New" w:hAnsi="Times New Roman" w:cs="Times New Roman"/>
          <w:kern w:val="2"/>
          <w:sz w:val="24"/>
          <w:szCs w:val="24"/>
          <w:lang w:eastAsia="ar-SA"/>
        </w:rPr>
        <w:tab/>
      </w:r>
      <w:r w:rsidRPr="00476717">
        <w:rPr>
          <w:rFonts w:ascii="Times New Roman" w:eastAsia="Courier New" w:hAnsi="Times New Roman" w:cs="Times New Roman"/>
          <w:kern w:val="2"/>
          <w:sz w:val="24"/>
          <w:szCs w:val="24"/>
          <w:lang w:eastAsia="ar-SA"/>
        </w:rPr>
        <w:tab/>
      </w:r>
      <w:r w:rsidRPr="00476717">
        <w:rPr>
          <w:rFonts w:ascii="Times New Roman" w:eastAsia="Courier New" w:hAnsi="Times New Roman" w:cs="Times New Roman"/>
          <w:kern w:val="2"/>
          <w:sz w:val="24"/>
          <w:szCs w:val="24"/>
          <w:lang w:eastAsia="ar-SA"/>
        </w:rPr>
        <w:tab/>
      </w:r>
      <w:r w:rsidRPr="00476717">
        <w:rPr>
          <w:rFonts w:ascii="Times New Roman" w:eastAsia="Courier New" w:hAnsi="Times New Roman" w:cs="Times New Roman"/>
          <w:kern w:val="2"/>
          <w:sz w:val="24"/>
          <w:szCs w:val="24"/>
          <w:lang w:eastAsia="ar-SA"/>
        </w:rPr>
        <w:tab/>
      </w:r>
      <w:r w:rsidRPr="00476717">
        <w:rPr>
          <w:rFonts w:ascii="Times New Roman" w:eastAsia="Courier New" w:hAnsi="Times New Roman" w:cs="Times New Roman"/>
          <w:kern w:val="2"/>
          <w:sz w:val="24"/>
          <w:szCs w:val="24"/>
          <w:lang w:eastAsia="ar-SA"/>
        </w:rPr>
        <w:tab/>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8"/>
        <w:gridCol w:w="1826"/>
        <w:gridCol w:w="851"/>
        <w:gridCol w:w="1864"/>
        <w:gridCol w:w="1605"/>
        <w:gridCol w:w="1939"/>
      </w:tblGrid>
      <w:tr w:rsidR="00476717" w:rsidRPr="00476717" w:rsidTr="00E67F13">
        <w:trPr>
          <w:jc w:val="center"/>
        </w:trPr>
        <w:tc>
          <w:tcPr>
            <w:tcW w:w="1198" w:type="dxa"/>
            <w:shd w:val="clear" w:color="auto" w:fill="auto"/>
            <w:vAlign w:val="center"/>
          </w:tcPr>
          <w:p w:rsidR="00686331" w:rsidRPr="00476717" w:rsidRDefault="00686331" w:rsidP="00384BC9">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kern w:val="2"/>
                <w:sz w:val="20"/>
                <w:szCs w:val="20"/>
                <w:lang w:eastAsia="ar-SA"/>
              </w:rPr>
            </w:pPr>
            <w:r w:rsidRPr="00476717">
              <w:rPr>
                <w:rFonts w:ascii="Times New Roman" w:eastAsia="Courier New" w:hAnsi="Times New Roman" w:cs="Times New Roman"/>
                <w:kern w:val="2"/>
                <w:sz w:val="20"/>
                <w:szCs w:val="20"/>
                <w:lang w:eastAsia="ar-SA"/>
              </w:rPr>
              <w:t xml:space="preserve">№ </w:t>
            </w:r>
            <w:proofErr w:type="gramStart"/>
            <w:r w:rsidRPr="00476717">
              <w:rPr>
                <w:rFonts w:ascii="Times New Roman" w:eastAsia="Courier New" w:hAnsi="Times New Roman" w:cs="Times New Roman"/>
                <w:kern w:val="2"/>
                <w:sz w:val="20"/>
                <w:szCs w:val="20"/>
                <w:lang w:eastAsia="ar-SA"/>
              </w:rPr>
              <w:t>п</w:t>
            </w:r>
            <w:proofErr w:type="gramEnd"/>
            <w:r w:rsidRPr="00476717">
              <w:rPr>
                <w:rFonts w:ascii="Times New Roman" w:eastAsia="Courier New" w:hAnsi="Times New Roman" w:cs="Times New Roman"/>
                <w:kern w:val="2"/>
                <w:sz w:val="20"/>
                <w:szCs w:val="20"/>
                <w:lang w:eastAsia="ar-SA"/>
              </w:rPr>
              <w:t>/п</w:t>
            </w:r>
          </w:p>
        </w:tc>
        <w:tc>
          <w:tcPr>
            <w:tcW w:w="1826" w:type="dxa"/>
            <w:shd w:val="clear" w:color="auto" w:fill="auto"/>
            <w:vAlign w:val="center"/>
          </w:tcPr>
          <w:p w:rsidR="00686331" w:rsidRPr="00476717" w:rsidRDefault="00686331" w:rsidP="00384BC9">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kern w:val="2"/>
                <w:sz w:val="20"/>
                <w:szCs w:val="20"/>
                <w:lang w:eastAsia="ar-SA"/>
              </w:rPr>
            </w:pPr>
            <w:r w:rsidRPr="00476717">
              <w:rPr>
                <w:rFonts w:ascii="Times New Roman" w:eastAsia="Courier New" w:hAnsi="Times New Roman" w:cs="Times New Roman"/>
                <w:kern w:val="2"/>
                <w:sz w:val="20"/>
                <w:szCs w:val="20"/>
                <w:lang w:eastAsia="ar-SA"/>
              </w:rPr>
              <w:t>Наименование товара</w:t>
            </w:r>
          </w:p>
        </w:tc>
        <w:tc>
          <w:tcPr>
            <w:tcW w:w="851" w:type="dxa"/>
          </w:tcPr>
          <w:p w:rsidR="00686331" w:rsidRPr="00476717" w:rsidRDefault="00686331" w:rsidP="00384BC9">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kern w:val="2"/>
                <w:sz w:val="20"/>
                <w:szCs w:val="20"/>
                <w:lang w:eastAsia="ar-SA"/>
              </w:rPr>
            </w:pPr>
            <w:r w:rsidRPr="00476717">
              <w:rPr>
                <w:rFonts w:ascii="Times New Roman" w:eastAsia="Courier New" w:hAnsi="Times New Roman" w:cs="Times New Roman"/>
                <w:kern w:val="2"/>
                <w:sz w:val="20"/>
                <w:szCs w:val="20"/>
                <w:lang w:eastAsia="ar-SA"/>
              </w:rPr>
              <w:t>Ед. изм.</w:t>
            </w:r>
          </w:p>
        </w:tc>
        <w:tc>
          <w:tcPr>
            <w:tcW w:w="1864" w:type="dxa"/>
          </w:tcPr>
          <w:p w:rsidR="00686331" w:rsidRPr="00476717" w:rsidRDefault="00686331" w:rsidP="00384BC9">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kern w:val="2"/>
                <w:sz w:val="20"/>
                <w:szCs w:val="20"/>
                <w:lang w:eastAsia="ar-SA"/>
              </w:rPr>
            </w:pPr>
            <w:r w:rsidRPr="00476717">
              <w:rPr>
                <w:rFonts w:ascii="Times New Roman" w:eastAsia="SimSun" w:hAnsi="Times New Roman" w:cs="Times New Roman"/>
                <w:sz w:val="20"/>
                <w:szCs w:val="20"/>
              </w:rPr>
              <w:t>Страна происхождения, производитель товара</w:t>
            </w:r>
            <w:r w:rsidRPr="00476717">
              <w:rPr>
                <w:rFonts w:ascii="Times New Roman" w:eastAsia="Courier New" w:hAnsi="Times New Roman" w:cs="Times New Roman"/>
                <w:kern w:val="2"/>
                <w:sz w:val="20"/>
                <w:szCs w:val="20"/>
                <w:lang w:eastAsia="ar-SA"/>
              </w:rPr>
              <w:t xml:space="preserve"> </w:t>
            </w:r>
          </w:p>
        </w:tc>
        <w:tc>
          <w:tcPr>
            <w:tcW w:w="1605" w:type="dxa"/>
            <w:shd w:val="clear" w:color="auto" w:fill="auto"/>
            <w:vAlign w:val="center"/>
          </w:tcPr>
          <w:p w:rsidR="00686331" w:rsidRPr="00476717" w:rsidRDefault="00686331" w:rsidP="00384BC9">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kern w:val="2"/>
                <w:sz w:val="20"/>
                <w:szCs w:val="20"/>
                <w:lang w:eastAsia="ar-SA"/>
              </w:rPr>
            </w:pPr>
            <w:r w:rsidRPr="00476717">
              <w:rPr>
                <w:rFonts w:ascii="Times New Roman" w:eastAsia="Courier New" w:hAnsi="Times New Roman" w:cs="Times New Roman"/>
                <w:kern w:val="2"/>
                <w:sz w:val="20"/>
                <w:szCs w:val="20"/>
                <w:lang w:eastAsia="ar-SA"/>
              </w:rPr>
              <w:t xml:space="preserve">Цена за 1 </w:t>
            </w:r>
            <w:proofErr w:type="spellStart"/>
            <w:r w:rsidRPr="00476717">
              <w:rPr>
                <w:rFonts w:ascii="Times New Roman" w:eastAsia="Courier New" w:hAnsi="Times New Roman" w:cs="Times New Roman"/>
                <w:kern w:val="2"/>
                <w:sz w:val="20"/>
                <w:szCs w:val="20"/>
                <w:lang w:eastAsia="ar-SA"/>
              </w:rPr>
              <w:t>ед</w:t>
            </w:r>
            <w:proofErr w:type="gramStart"/>
            <w:r w:rsidRPr="00476717">
              <w:rPr>
                <w:rFonts w:ascii="Times New Roman" w:eastAsia="Courier New" w:hAnsi="Times New Roman" w:cs="Times New Roman"/>
                <w:kern w:val="2"/>
                <w:sz w:val="20"/>
                <w:szCs w:val="20"/>
                <w:lang w:eastAsia="ar-SA"/>
              </w:rPr>
              <w:t>.и</w:t>
            </w:r>
            <w:proofErr w:type="gramEnd"/>
            <w:r w:rsidRPr="00476717">
              <w:rPr>
                <w:rFonts w:ascii="Times New Roman" w:eastAsia="Courier New" w:hAnsi="Times New Roman" w:cs="Times New Roman"/>
                <w:kern w:val="2"/>
                <w:sz w:val="20"/>
                <w:szCs w:val="20"/>
                <w:lang w:eastAsia="ar-SA"/>
              </w:rPr>
              <w:t>зм</w:t>
            </w:r>
            <w:proofErr w:type="spellEnd"/>
            <w:r w:rsidRPr="00476717">
              <w:rPr>
                <w:rFonts w:ascii="Times New Roman" w:eastAsia="Courier New" w:hAnsi="Times New Roman" w:cs="Times New Roman"/>
                <w:kern w:val="2"/>
                <w:sz w:val="20"/>
                <w:szCs w:val="20"/>
                <w:lang w:eastAsia="ar-SA"/>
              </w:rPr>
              <w:t xml:space="preserve">. в </w:t>
            </w:r>
            <w:proofErr w:type="spellStart"/>
            <w:r w:rsidRPr="00476717">
              <w:rPr>
                <w:rFonts w:ascii="Times New Roman" w:eastAsia="Courier New" w:hAnsi="Times New Roman" w:cs="Times New Roman"/>
                <w:kern w:val="2"/>
                <w:sz w:val="20"/>
                <w:szCs w:val="20"/>
                <w:lang w:eastAsia="ar-SA"/>
              </w:rPr>
              <w:t>т.ч</w:t>
            </w:r>
            <w:proofErr w:type="spellEnd"/>
            <w:r w:rsidRPr="00476717">
              <w:rPr>
                <w:rFonts w:ascii="Times New Roman" w:eastAsia="Courier New" w:hAnsi="Times New Roman" w:cs="Times New Roman"/>
                <w:kern w:val="2"/>
                <w:sz w:val="20"/>
                <w:szCs w:val="20"/>
                <w:lang w:eastAsia="ar-SA"/>
              </w:rPr>
              <w:t>. НДС/НДС не обл.</w:t>
            </w:r>
          </w:p>
        </w:tc>
        <w:tc>
          <w:tcPr>
            <w:tcW w:w="1939" w:type="dxa"/>
          </w:tcPr>
          <w:p w:rsidR="00686331" w:rsidRPr="00476717" w:rsidRDefault="00686331" w:rsidP="00384BC9">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kern w:val="2"/>
                <w:sz w:val="20"/>
                <w:szCs w:val="20"/>
                <w:lang w:eastAsia="ar-SA"/>
              </w:rPr>
            </w:pPr>
            <w:r w:rsidRPr="00476717">
              <w:rPr>
                <w:rFonts w:ascii="Times New Roman" w:eastAsia="Courier New" w:hAnsi="Times New Roman" w:cs="Times New Roman"/>
                <w:kern w:val="2"/>
                <w:sz w:val="20"/>
                <w:szCs w:val="20"/>
                <w:lang w:eastAsia="ar-SA"/>
              </w:rPr>
              <w:t>Окпд</w:t>
            </w:r>
            <w:proofErr w:type="gramStart"/>
            <w:r w:rsidRPr="00476717">
              <w:rPr>
                <w:rFonts w:ascii="Times New Roman" w:eastAsia="Courier New" w:hAnsi="Times New Roman" w:cs="Times New Roman"/>
                <w:kern w:val="2"/>
                <w:sz w:val="20"/>
                <w:szCs w:val="20"/>
                <w:lang w:eastAsia="ar-SA"/>
              </w:rPr>
              <w:t>2</w:t>
            </w:r>
            <w:proofErr w:type="gramEnd"/>
          </w:p>
        </w:tc>
      </w:tr>
      <w:tr w:rsidR="00686331" w:rsidRPr="00476717" w:rsidTr="00E67F13">
        <w:trPr>
          <w:jc w:val="center"/>
        </w:trPr>
        <w:tc>
          <w:tcPr>
            <w:tcW w:w="1198" w:type="dxa"/>
            <w:shd w:val="clear" w:color="auto" w:fill="auto"/>
            <w:vAlign w:val="center"/>
          </w:tcPr>
          <w:p w:rsidR="00686331" w:rsidRPr="00476717" w:rsidRDefault="00686331" w:rsidP="00384BC9">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kern w:val="2"/>
                <w:sz w:val="20"/>
                <w:szCs w:val="20"/>
                <w:lang w:eastAsia="ar-SA"/>
              </w:rPr>
            </w:pPr>
            <w:r w:rsidRPr="00476717">
              <w:rPr>
                <w:rFonts w:ascii="Times New Roman" w:eastAsia="Courier New" w:hAnsi="Times New Roman" w:cs="Times New Roman"/>
                <w:kern w:val="2"/>
                <w:sz w:val="20"/>
                <w:szCs w:val="20"/>
                <w:lang w:eastAsia="ar-SA"/>
              </w:rPr>
              <w:t>1</w:t>
            </w:r>
          </w:p>
        </w:tc>
        <w:tc>
          <w:tcPr>
            <w:tcW w:w="1826" w:type="dxa"/>
            <w:shd w:val="clear" w:color="auto" w:fill="auto"/>
            <w:vAlign w:val="center"/>
          </w:tcPr>
          <w:p w:rsidR="00686331" w:rsidRPr="00476717" w:rsidRDefault="00686331" w:rsidP="00384BC9">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kern w:val="2"/>
                <w:sz w:val="20"/>
                <w:szCs w:val="20"/>
                <w:lang w:eastAsia="ar-SA"/>
              </w:rPr>
            </w:pPr>
            <w:r w:rsidRPr="00476717">
              <w:rPr>
                <w:rFonts w:ascii="Times New Roman" w:eastAsia="Courier New" w:hAnsi="Times New Roman" w:cs="Times New Roman"/>
                <w:kern w:val="2"/>
                <w:sz w:val="20"/>
                <w:szCs w:val="20"/>
                <w:lang w:eastAsia="ar-SA"/>
              </w:rPr>
              <w:t>…..</w:t>
            </w:r>
          </w:p>
        </w:tc>
        <w:tc>
          <w:tcPr>
            <w:tcW w:w="851" w:type="dxa"/>
          </w:tcPr>
          <w:p w:rsidR="00686331" w:rsidRPr="00476717" w:rsidRDefault="00686331" w:rsidP="00384BC9">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kern w:val="2"/>
                <w:sz w:val="20"/>
                <w:szCs w:val="20"/>
                <w:lang w:eastAsia="ar-SA"/>
              </w:rPr>
            </w:pPr>
          </w:p>
        </w:tc>
        <w:tc>
          <w:tcPr>
            <w:tcW w:w="1864" w:type="dxa"/>
          </w:tcPr>
          <w:p w:rsidR="00686331" w:rsidRPr="00476717" w:rsidRDefault="00686331" w:rsidP="00384BC9">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kern w:val="2"/>
                <w:sz w:val="20"/>
                <w:szCs w:val="20"/>
                <w:lang w:eastAsia="ar-SA"/>
              </w:rPr>
            </w:pPr>
          </w:p>
        </w:tc>
        <w:tc>
          <w:tcPr>
            <w:tcW w:w="1605" w:type="dxa"/>
            <w:shd w:val="clear" w:color="auto" w:fill="auto"/>
            <w:vAlign w:val="center"/>
          </w:tcPr>
          <w:p w:rsidR="00686331" w:rsidRPr="00476717" w:rsidRDefault="00686331" w:rsidP="00384BC9">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kern w:val="2"/>
                <w:sz w:val="20"/>
                <w:szCs w:val="20"/>
                <w:lang w:eastAsia="ar-SA"/>
              </w:rPr>
            </w:pPr>
          </w:p>
        </w:tc>
        <w:tc>
          <w:tcPr>
            <w:tcW w:w="1939" w:type="dxa"/>
          </w:tcPr>
          <w:p w:rsidR="00686331" w:rsidRPr="00476717" w:rsidRDefault="00686331" w:rsidP="00384BC9">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kern w:val="2"/>
                <w:sz w:val="20"/>
                <w:szCs w:val="20"/>
                <w:lang w:eastAsia="ar-SA"/>
              </w:rPr>
            </w:pPr>
          </w:p>
        </w:tc>
      </w:tr>
    </w:tbl>
    <w:p w:rsidR="00384BC9" w:rsidRPr="00476717" w:rsidRDefault="00384BC9" w:rsidP="00384B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kern w:val="2"/>
          <w:sz w:val="24"/>
          <w:szCs w:val="20"/>
          <w:lang w:eastAsia="ar-SA"/>
        </w:rPr>
      </w:pPr>
    </w:p>
    <w:p w:rsidR="00384BC9" w:rsidRPr="00476717" w:rsidRDefault="00384BC9" w:rsidP="00384B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kern w:val="2"/>
          <w:sz w:val="20"/>
          <w:szCs w:val="20"/>
          <w:lang w:eastAsia="ar-SA"/>
        </w:rPr>
      </w:pPr>
    </w:p>
    <w:p w:rsidR="00384BC9" w:rsidRPr="00476717" w:rsidRDefault="00384BC9" w:rsidP="00384B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kern w:val="2"/>
          <w:sz w:val="20"/>
          <w:szCs w:val="20"/>
          <w:lang w:eastAsia="ar-SA"/>
        </w:rPr>
      </w:pPr>
    </w:p>
    <w:p w:rsidR="00384BC9" w:rsidRPr="00476717" w:rsidRDefault="00384BC9" w:rsidP="00384B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kern w:val="2"/>
          <w:sz w:val="20"/>
          <w:szCs w:val="20"/>
          <w:lang w:eastAsia="ar-SA"/>
        </w:rPr>
      </w:pPr>
    </w:p>
    <w:tbl>
      <w:tblPr>
        <w:tblW w:w="0" w:type="auto"/>
        <w:tblInd w:w="108" w:type="dxa"/>
        <w:tblLook w:val="04A0" w:firstRow="1" w:lastRow="0" w:firstColumn="1" w:lastColumn="0" w:noHBand="0" w:noVBand="1"/>
      </w:tblPr>
      <w:tblGrid>
        <w:gridCol w:w="4852"/>
        <w:gridCol w:w="4893"/>
      </w:tblGrid>
      <w:tr w:rsidR="00384BC9" w:rsidRPr="00476717" w:rsidTr="002635B8">
        <w:tc>
          <w:tcPr>
            <w:tcW w:w="5139" w:type="dxa"/>
            <w:shd w:val="clear" w:color="auto" w:fill="auto"/>
          </w:tcPr>
          <w:p w:rsidR="00384BC9" w:rsidRPr="00476717" w:rsidRDefault="00384BC9" w:rsidP="00384BC9">
            <w:pPr>
              <w:spacing w:after="200" w:line="276" w:lineRule="auto"/>
              <w:rPr>
                <w:rFonts w:ascii="Times New Roman" w:eastAsia="SimSun" w:hAnsi="Times New Roman" w:cs="Times New Roman"/>
              </w:rPr>
            </w:pPr>
            <w:r w:rsidRPr="00476717">
              <w:rPr>
                <w:rFonts w:ascii="Times New Roman" w:eastAsia="SimSun" w:hAnsi="Times New Roman" w:cs="Times New Roman"/>
              </w:rPr>
              <w:t>Директор _____________ Мартынюк Л.А.</w:t>
            </w:r>
          </w:p>
          <w:p w:rsidR="00384BC9" w:rsidRPr="00476717" w:rsidRDefault="00384BC9" w:rsidP="00384BC9">
            <w:pPr>
              <w:spacing w:after="0" w:line="240" w:lineRule="auto"/>
              <w:jc w:val="both"/>
              <w:outlineLvl w:val="0"/>
              <w:rPr>
                <w:rFonts w:ascii="Times New Roman" w:eastAsia="Times New Roman" w:hAnsi="Times New Roman" w:cs="Times New Roman"/>
                <w:kern w:val="28"/>
                <w:sz w:val="24"/>
                <w:szCs w:val="24"/>
                <w:lang w:eastAsia="ru-RU"/>
              </w:rPr>
            </w:pPr>
          </w:p>
        </w:tc>
        <w:tc>
          <w:tcPr>
            <w:tcW w:w="5140" w:type="dxa"/>
            <w:shd w:val="clear" w:color="auto" w:fill="auto"/>
          </w:tcPr>
          <w:p w:rsidR="00384BC9" w:rsidRPr="00476717" w:rsidRDefault="00384BC9" w:rsidP="00384BC9">
            <w:pPr>
              <w:spacing w:after="0" w:line="240" w:lineRule="auto"/>
              <w:jc w:val="both"/>
              <w:outlineLvl w:val="0"/>
              <w:rPr>
                <w:rFonts w:ascii="Times New Roman" w:eastAsia="Times New Roman" w:hAnsi="Times New Roman" w:cs="Times New Roman"/>
                <w:kern w:val="28"/>
                <w:sz w:val="24"/>
                <w:szCs w:val="24"/>
                <w:lang w:eastAsia="ru-RU"/>
              </w:rPr>
            </w:pPr>
            <w:r w:rsidRPr="00476717">
              <w:rPr>
                <w:rFonts w:ascii="Times New Roman" w:eastAsia="Times New Roman" w:hAnsi="Times New Roman" w:cs="Times New Roman"/>
                <w:kern w:val="28"/>
                <w:sz w:val="24"/>
                <w:szCs w:val="24"/>
                <w:lang w:eastAsia="ru-RU"/>
              </w:rPr>
              <w:t xml:space="preserve">                     ________________</w:t>
            </w:r>
          </w:p>
          <w:p w:rsidR="00384BC9" w:rsidRPr="00476717" w:rsidRDefault="00384BC9" w:rsidP="00384BC9">
            <w:pPr>
              <w:spacing w:after="0" w:line="240" w:lineRule="auto"/>
              <w:jc w:val="both"/>
              <w:outlineLvl w:val="0"/>
              <w:rPr>
                <w:rFonts w:ascii="Times New Roman" w:eastAsia="Times New Roman" w:hAnsi="Times New Roman" w:cs="Times New Roman"/>
                <w:kern w:val="28"/>
                <w:sz w:val="24"/>
                <w:szCs w:val="24"/>
                <w:lang w:eastAsia="ru-RU"/>
              </w:rPr>
            </w:pPr>
          </w:p>
        </w:tc>
      </w:tr>
    </w:tbl>
    <w:p w:rsidR="00542908" w:rsidRPr="00476717" w:rsidRDefault="00542908" w:rsidP="00542908">
      <w:pPr>
        <w:suppressAutoHyphens/>
        <w:spacing w:before="120" w:after="0" w:line="240" w:lineRule="auto"/>
        <w:ind w:firstLine="709"/>
        <w:jc w:val="both"/>
        <w:outlineLvl w:val="3"/>
        <w:rPr>
          <w:rFonts w:ascii="Times New Roman" w:eastAsia="Times New Roman" w:hAnsi="Times New Roman" w:cs="Times New Roman"/>
          <w:bCs/>
          <w:sz w:val="24"/>
          <w:szCs w:val="28"/>
          <w:lang w:eastAsia="ru-RU"/>
        </w:rPr>
      </w:pPr>
    </w:p>
    <w:p w:rsidR="00542908" w:rsidRPr="00E972DA" w:rsidRDefault="00542908"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542908" w:rsidRPr="00E972DA" w:rsidRDefault="00542908"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542908" w:rsidRPr="00E972DA" w:rsidRDefault="00542908"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542908" w:rsidRPr="00E972DA" w:rsidRDefault="00542908"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542908" w:rsidRPr="00E972DA" w:rsidRDefault="00542908"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542908" w:rsidRPr="00E972DA" w:rsidRDefault="00542908"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542908" w:rsidRPr="00E972DA" w:rsidRDefault="00542908"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542908" w:rsidRPr="00E972DA" w:rsidRDefault="00542908"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542908" w:rsidRPr="00E972DA" w:rsidRDefault="00542908"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804D4A" w:rsidRPr="00E972DA" w:rsidRDefault="00804D4A"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804D4A" w:rsidRPr="00E972DA" w:rsidRDefault="00804D4A"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804D4A" w:rsidRPr="00E972DA" w:rsidRDefault="00804D4A"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804D4A" w:rsidRPr="00E972DA" w:rsidRDefault="00804D4A"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804D4A" w:rsidRPr="00E972DA" w:rsidRDefault="00804D4A"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804D4A" w:rsidRPr="00E972DA" w:rsidRDefault="00804D4A"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804D4A" w:rsidRPr="00E972DA" w:rsidRDefault="00804D4A"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804D4A" w:rsidRDefault="00804D4A"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50100A" w:rsidRDefault="0050100A"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50100A" w:rsidRDefault="0050100A"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50100A" w:rsidRPr="00E972DA" w:rsidRDefault="0050100A"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804D4A" w:rsidRPr="00E972DA" w:rsidRDefault="00804D4A"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804D4A" w:rsidRPr="00E972DA" w:rsidRDefault="00804D4A"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804D4A" w:rsidRPr="00E972DA" w:rsidRDefault="00804D4A"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804D4A" w:rsidRPr="00E972DA" w:rsidRDefault="00804D4A" w:rsidP="0070310B">
      <w:pPr>
        <w:suppressAutoHyphens/>
        <w:spacing w:before="120" w:after="0" w:line="240" w:lineRule="auto"/>
        <w:jc w:val="both"/>
        <w:outlineLvl w:val="3"/>
        <w:rPr>
          <w:rFonts w:ascii="Times New Roman" w:eastAsia="Times New Roman" w:hAnsi="Times New Roman" w:cs="Times New Roman"/>
          <w:bCs/>
          <w:color w:val="FF0000"/>
          <w:sz w:val="24"/>
          <w:szCs w:val="28"/>
          <w:lang w:eastAsia="ru-RU"/>
        </w:rPr>
      </w:pPr>
    </w:p>
    <w:p w:rsidR="00542908" w:rsidRPr="00615A53" w:rsidRDefault="00542908" w:rsidP="00542908">
      <w:pPr>
        <w:keepNext/>
        <w:keepLines/>
        <w:suppressAutoHyphens/>
        <w:spacing w:before="240" w:after="0" w:line="240" w:lineRule="auto"/>
        <w:ind w:left="1134" w:hanging="1134"/>
        <w:jc w:val="center"/>
        <w:outlineLvl w:val="1"/>
        <w:rPr>
          <w:rFonts w:ascii="Times New Roman" w:eastAsia="Times New Roman" w:hAnsi="Times New Roman" w:cs="Times New Roman"/>
          <w:b/>
          <w:sz w:val="24"/>
          <w:szCs w:val="28"/>
          <w:lang w:eastAsia="ru-RU"/>
        </w:rPr>
      </w:pPr>
      <w:r w:rsidRPr="00615A53">
        <w:rPr>
          <w:rFonts w:ascii="Times New Roman" w:eastAsia="Times New Roman" w:hAnsi="Times New Roman" w:cs="Times New Roman"/>
          <w:b/>
          <w:sz w:val="24"/>
          <w:szCs w:val="28"/>
          <w:lang w:eastAsia="ru-RU"/>
        </w:rPr>
        <w:lastRenderedPageBreak/>
        <w:t xml:space="preserve">9. </w:t>
      </w:r>
      <w:bookmarkStart w:id="73" w:name="_Ref313447456"/>
      <w:bookmarkStart w:id="74" w:name="_Ref313447487"/>
      <w:bookmarkStart w:id="75" w:name="_Ref414042300"/>
      <w:bookmarkStart w:id="76" w:name="_Ref414042605"/>
      <w:bookmarkStart w:id="77" w:name="_Toc415874780"/>
      <w:bookmarkStart w:id="78" w:name="_Toc13823035"/>
      <w:r w:rsidRPr="00615A53">
        <w:rPr>
          <w:rFonts w:ascii="Times New Roman" w:eastAsia="Times New Roman" w:hAnsi="Times New Roman" w:cs="Times New Roman"/>
          <w:b/>
          <w:sz w:val="24"/>
          <w:szCs w:val="28"/>
          <w:lang w:eastAsia="ru-RU"/>
        </w:rPr>
        <w:t>Т</w:t>
      </w:r>
      <w:bookmarkEnd w:id="73"/>
      <w:bookmarkEnd w:id="74"/>
      <w:r w:rsidRPr="00615A53">
        <w:rPr>
          <w:rFonts w:ascii="Times New Roman" w:eastAsia="Times New Roman" w:hAnsi="Times New Roman" w:cs="Times New Roman"/>
          <w:b/>
          <w:sz w:val="24"/>
          <w:szCs w:val="28"/>
          <w:lang w:eastAsia="ru-RU"/>
        </w:rPr>
        <w:t xml:space="preserve">РЕБОВАНИЯ К </w:t>
      </w:r>
      <w:r w:rsidR="00820152" w:rsidRPr="00615A53">
        <w:rPr>
          <w:rFonts w:ascii="Times New Roman" w:eastAsia="Times New Roman" w:hAnsi="Times New Roman" w:cs="Times New Roman"/>
          <w:b/>
          <w:sz w:val="24"/>
          <w:szCs w:val="28"/>
          <w:lang w:eastAsia="ru-RU"/>
        </w:rPr>
        <w:t>ТОВАР</w:t>
      </w:r>
      <w:bookmarkEnd w:id="75"/>
      <w:bookmarkEnd w:id="76"/>
      <w:bookmarkEnd w:id="77"/>
      <w:r w:rsidR="002D732B" w:rsidRPr="00615A53">
        <w:rPr>
          <w:rFonts w:ascii="Times New Roman" w:eastAsia="Times New Roman" w:hAnsi="Times New Roman" w:cs="Times New Roman"/>
          <w:b/>
          <w:sz w:val="24"/>
          <w:szCs w:val="28"/>
          <w:lang w:eastAsia="ru-RU"/>
        </w:rPr>
        <w:t>У</w:t>
      </w:r>
      <w:r w:rsidRPr="00615A53">
        <w:rPr>
          <w:rFonts w:ascii="Times New Roman" w:eastAsia="Times New Roman" w:hAnsi="Times New Roman" w:cs="Times New Roman"/>
          <w:b/>
          <w:sz w:val="24"/>
          <w:szCs w:val="28"/>
          <w:lang w:eastAsia="ru-RU"/>
        </w:rPr>
        <w:t xml:space="preserve"> (</w:t>
      </w:r>
      <w:bookmarkEnd w:id="78"/>
      <w:r w:rsidR="00F7710B" w:rsidRPr="00615A53">
        <w:rPr>
          <w:rFonts w:ascii="Times New Roman" w:eastAsia="Times New Roman" w:hAnsi="Times New Roman" w:cs="Times New Roman"/>
          <w:b/>
          <w:sz w:val="24"/>
          <w:szCs w:val="28"/>
          <w:lang w:eastAsia="ru-RU"/>
        </w:rPr>
        <w:t>ТЕХНИЧЕСКОЕ ЗАДАНИЕ</w:t>
      </w:r>
      <w:r w:rsidR="00804D4A" w:rsidRPr="00615A53">
        <w:rPr>
          <w:rFonts w:ascii="Times New Roman" w:eastAsia="Times New Roman" w:hAnsi="Times New Roman" w:cs="Times New Roman"/>
          <w:b/>
          <w:sz w:val="24"/>
          <w:szCs w:val="28"/>
          <w:lang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6"/>
        <w:gridCol w:w="6519"/>
        <w:gridCol w:w="567"/>
      </w:tblGrid>
      <w:tr w:rsidR="0050100A" w:rsidRPr="001F36B3" w:rsidTr="00BC3A85">
        <w:tc>
          <w:tcPr>
            <w:tcW w:w="567" w:type="dxa"/>
            <w:shd w:val="clear" w:color="auto" w:fill="auto"/>
            <w:vAlign w:val="center"/>
          </w:tcPr>
          <w:p w:rsidR="0050100A" w:rsidRPr="001F36B3" w:rsidRDefault="0050100A" w:rsidP="00BC3A85">
            <w:pPr>
              <w:spacing w:after="0" w:line="240" w:lineRule="auto"/>
              <w:jc w:val="center"/>
              <w:rPr>
                <w:rFonts w:ascii="Times New Roman" w:eastAsia="Calibri" w:hAnsi="Times New Roman" w:cs="Times New Roman"/>
                <w:sz w:val="24"/>
                <w:szCs w:val="24"/>
              </w:rPr>
            </w:pPr>
            <w:r w:rsidRPr="001F36B3">
              <w:rPr>
                <w:rFonts w:ascii="Times New Roman" w:eastAsia="Calibri" w:hAnsi="Times New Roman" w:cs="Times New Roman"/>
                <w:sz w:val="24"/>
                <w:szCs w:val="24"/>
              </w:rPr>
              <w:t xml:space="preserve">№ </w:t>
            </w:r>
            <w:proofErr w:type="gramStart"/>
            <w:r w:rsidRPr="001F36B3">
              <w:rPr>
                <w:rFonts w:ascii="Times New Roman" w:eastAsia="Calibri" w:hAnsi="Times New Roman" w:cs="Times New Roman"/>
                <w:sz w:val="24"/>
                <w:szCs w:val="24"/>
              </w:rPr>
              <w:t>п</w:t>
            </w:r>
            <w:proofErr w:type="gramEnd"/>
            <w:r w:rsidRPr="001F36B3">
              <w:rPr>
                <w:rFonts w:ascii="Times New Roman" w:eastAsia="Calibri" w:hAnsi="Times New Roman" w:cs="Times New Roman"/>
                <w:sz w:val="24"/>
                <w:szCs w:val="24"/>
              </w:rPr>
              <w:t>/п</w:t>
            </w:r>
          </w:p>
        </w:tc>
        <w:tc>
          <w:tcPr>
            <w:tcW w:w="1986" w:type="dxa"/>
            <w:shd w:val="clear" w:color="auto" w:fill="auto"/>
            <w:vAlign w:val="center"/>
          </w:tcPr>
          <w:p w:rsidR="0050100A" w:rsidRPr="001F36B3" w:rsidRDefault="0050100A" w:rsidP="00BC3A85">
            <w:pPr>
              <w:spacing w:after="0" w:line="240" w:lineRule="auto"/>
              <w:jc w:val="center"/>
              <w:rPr>
                <w:rFonts w:ascii="Times New Roman" w:eastAsia="Calibri" w:hAnsi="Times New Roman" w:cs="Times New Roman"/>
                <w:sz w:val="24"/>
                <w:szCs w:val="24"/>
              </w:rPr>
            </w:pPr>
            <w:r w:rsidRPr="001F36B3">
              <w:rPr>
                <w:rFonts w:ascii="Times New Roman" w:eastAsia="Calibri" w:hAnsi="Times New Roman" w:cs="Times New Roman"/>
                <w:sz w:val="24"/>
                <w:szCs w:val="24"/>
              </w:rPr>
              <w:t>Наименование</w:t>
            </w:r>
          </w:p>
        </w:tc>
        <w:tc>
          <w:tcPr>
            <w:tcW w:w="6519" w:type="dxa"/>
            <w:shd w:val="clear" w:color="auto" w:fill="auto"/>
            <w:vAlign w:val="center"/>
          </w:tcPr>
          <w:p w:rsidR="0050100A" w:rsidRPr="001F36B3" w:rsidRDefault="0050100A" w:rsidP="00BC3A85">
            <w:pPr>
              <w:spacing w:after="0" w:line="240" w:lineRule="auto"/>
              <w:jc w:val="center"/>
              <w:rPr>
                <w:rFonts w:ascii="Times New Roman" w:eastAsia="Calibri" w:hAnsi="Times New Roman" w:cs="Times New Roman"/>
                <w:sz w:val="24"/>
                <w:szCs w:val="24"/>
              </w:rPr>
            </w:pPr>
            <w:r w:rsidRPr="001F36B3">
              <w:rPr>
                <w:rFonts w:ascii="Times New Roman" w:eastAsia="Calibri" w:hAnsi="Times New Roman" w:cs="Times New Roman"/>
                <w:sz w:val="24"/>
                <w:szCs w:val="24"/>
              </w:rPr>
              <w:t>Качественные и технические характеристики товара, функциональные характеристики (потребительские свойства) товара</w:t>
            </w:r>
          </w:p>
        </w:tc>
        <w:tc>
          <w:tcPr>
            <w:tcW w:w="567" w:type="dxa"/>
            <w:shd w:val="clear" w:color="auto" w:fill="auto"/>
            <w:vAlign w:val="center"/>
          </w:tcPr>
          <w:p w:rsidR="0050100A" w:rsidRPr="001F36B3" w:rsidRDefault="0050100A" w:rsidP="00BC3A85">
            <w:pPr>
              <w:spacing w:after="0" w:line="240" w:lineRule="auto"/>
              <w:ind w:left="-108" w:right="-108"/>
              <w:jc w:val="center"/>
              <w:rPr>
                <w:rFonts w:ascii="Times New Roman" w:eastAsia="Calibri" w:hAnsi="Times New Roman" w:cs="Times New Roman"/>
                <w:sz w:val="24"/>
                <w:szCs w:val="24"/>
              </w:rPr>
            </w:pPr>
            <w:r w:rsidRPr="001F36B3">
              <w:rPr>
                <w:rFonts w:ascii="Times New Roman" w:eastAsia="Calibri" w:hAnsi="Times New Roman" w:cs="Times New Roman"/>
                <w:sz w:val="24"/>
                <w:szCs w:val="24"/>
              </w:rPr>
              <w:t>Ед. изм.</w:t>
            </w:r>
          </w:p>
        </w:tc>
      </w:tr>
      <w:tr w:rsidR="00AE33BB" w:rsidRPr="001F36B3" w:rsidTr="00914816">
        <w:tc>
          <w:tcPr>
            <w:tcW w:w="567" w:type="dxa"/>
            <w:shd w:val="clear" w:color="auto" w:fill="auto"/>
          </w:tcPr>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1</w:t>
            </w:r>
          </w:p>
        </w:tc>
        <w:tc>
          <w:tcPr>
            <w:tcW w:w="1986" w:type="dxa"/>
            <w:shd w:val="clear" w:color="auto" w:fill="auto"/>
          </w:tcPr>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Икра кабачковая консервированная</w:t>
            </w:r>
          </w:p>
        </w:tc>
        <w:tc>
          <w:tcPr>
            <w:tcW w:w="6519" w:type="dxa"/>
            <w:shd w:val="clear" w:color="auto" w:fill="auto"/>
          </w:tcPr>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 xml:space="preserve">Икра кабачковая должна соответствовать требованиям, установленным ГОСТ 2654-2017 «Консервы. Икра овощная. Технические условия». Икра кабачковая должна быть однородная, с мажущей консистенцией, без грубых семян перезрелых овощей. Вкус и запах </w:t>
            </w:r>
            <w:proofErr w:type="gramStart"/>
            <w:r w:rsidRPr="001F36B3">
              <w:rPr>
                <w:rFonts w:ascii="Times New Roman" w:eastAsia="Calibri" w:hAnsi="Times New Roman" w:cs="Times New Roman"/>
                <w:color w:val="000000" w:themeColor="text1"/>
                <w:sz w:val="24"/>
                <w:szCs w:val="24"/>
              </w:rPr>
              <w:t>свойственные</w:t>
            </w:r>
            <w:proofErr w:type="gramEnd"/>
            <w:r w:rsidRPr="001F36B3">
              <w:rPr>
                <w:rFonts w:ascii="Times New Roman" w:eastAsia="Calibri" w:hAnsi="Times New Roman" w:cs="Times New Roman"/>
                <w:color w:val="000000" w:themeColor="text1"/>
                <w:sz w:val="24"/>
                <w:szCs w:val="24"/>
              </w:rPr>
              <w:t xml:space="preserve"> кабачковой икре, без посторонних привкусов, и запахов.</w:t>
            </w:r>
          </w:p>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Фасовка и упаковка: банки должны быть стеклянные не менее 0,48 кг не более 0,50 кг, без нарушения герметичности. Упаковка и маркировка должны соответствовать требованиям, указанным в ГОСТ 2654-2017 «Консервы. Икра овощная. Технические условия».</w:t>
            </w:r>
          </w:p>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Срок годности на момент поставки составляет не менее 24 месяца. Срок годности продукта должен соответствовать сроку годности продукта, указанному в сопроводительных документах при поставке товара.</w:t>
            </w:r>
          </w:p>
        </w:tc>
        <w:tc>
          <w:tcPr>
            <w:tcW w:w="567" w:type="dxa"/>
            <w:shd w:val="clear" w:color="auto" w:fill="auto"/>
          </w:tcPr>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proofErr w:type="gramStart"/>
            <w:r w:rsidRPr="001F36B3">
              <w:rPr>
                <w:rFonts w:ascii="Times New Roman" w:eastAsia="Calibri" w:hAnsi="Times New Roman" w:cs="Times New Roman"/>
                <w:color w:val="000000" w:themeColor="text1"/>
                <w:sz w:val="24"/>
                <w:szCs w:val="24"/>
              </w:rPr>
              <w:t>к</w:t>
            </w:r>
            <w:proofErr w:type="gramEnd"/>
            <w:r w:rsidRPr="001F36B3">
              <w:rPr>
                <w:rFonts w:ascii="Times New Roman" w:eastAsia="Calibri" w:hAnsi="Times New Roman" w:cs="Times New Roman"/>
                <w:color w:val="000000" w:themeColor="text1"/>
                <w:sz w:val="24"/>
                <w:szCs w:val="24"/>
              </w:rPr>
              <w:t>г</w:t>
            </w:r>
          </w:p>
        </w:tc>
      </w:tr>
      <w:tr w:rsidR="00AE33BB" w:rsidRPr="001F36B3" w:rsidTr="00914816">
        <w:tc>
          <w:tcPr>
            <w:tcW w:w="567" w:type="dxa"/>
            <w:shd w:val="clear" w:color="auto" w:fill="auto"/>
          </w:tcPr>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2</w:t>
            </w:r>
          </w:p>
        </w:tc>
        <w:tc>
          <w:tcPr>
            <w:tcW w:w="1986" w:type="dxa"/>
            <w:shd w:val="clear" w:color="auto" w:fill="auto"/>
          </w:tcPr>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Огурец консервированный</w:t>
            </w:r>
          </w:p>
        </w:tc>
        <w:tc>
          <w:tcPr>
            <w:tcW w:w="6519" w:type="dxa"/>
            <w:shd w:val="clear" w:color="auto" w:fill="auto"/>
          </w:tcPr>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proofErr w:type="gramStart"/>
            <w:r w:rsidRPr="001F36B3">
              <w:rPr>
                <w:rFonts w:ascii="Times New Roman" w:eastAsia="Calibri" w:hAnsi="Times New Roman" w:cs="Times New Roman"/>
                <w:color w:val="000000" w:themeColor="text1"/>
                <w:sz w:val="24"/>
                <w:szCs w:val="24"/>
              </w:rPr>
              <w:t>Огурцы</w:t>
            </w:r>
            <w:proofErr w:type="gramEnd"/>
            <w:r w:rsidRPr="001F36B3">
              <w:rPr>
                <w:rFonts w:ascii="Times New Roman" w:eastAsia="Calibri" w:hAnsi="Times New Roman" w:cs="Times New Roman"/>
                <w:color w:val="000000" w:themeColor="text1"/>
                <w:sz w:val="24"/>
                <w:szCs w:val="24"/>
              </w:rPr>
              <w:t xml:space="preserve"> консервированные должны быть высшего сорта и соответствовать требованиям, установленным ГОСТ 31713-2012 «Консервы. Огурцы, кабачки, патиссоны с зеленью в заливке. Технические условия». </w:t>
            </w:r>
            <w:proofErr w:type="gramStart"/>
            <w:r w:rsidRPr="001F36B3">
              <w:rPr>
                <w:rFonts w:ascii="Times New Roman" w:eastAsia="Calibri" w:hAnsi="Times New Roman" w:cs="Times New Roman"/>
                <w:color w:val="000000" w:themeColor="text1"/>
                <w:sz w:val="24"/>
                <w:szCs w:val="24"/>
              </w:rPr>
              <w:t>Огурцы должны быть одинаковой средней формы, целые, без плодоножек, здоровые, чистые, не мятые, плотные, с хрустящей мякотью, без пустот, без механических повреждений.</w:t>
            </w:r>
            <w:proofErr w:type="gramEnd"/>
            <w:r w:rsidRPr="001F36B3">
              <w:rPr>
                <w:rFonts w:ascii="Times New Roman" w:eastAsia="Calibri" w:hAnsi="Times New Roman" w:cs="Times New Roman"/>
                <w:color w:val="000000" w:themeColor="text1"/>
                <w:sz w:val="24"/>
                <w:szCs w:val="24"/>
              </w:rPr>
              <w:t xml:space="preserve"> Вкус должен быть слабокислый, умеренно соленый, запах с ароматом пряностей, свойственный консервированным огурцам.  Маринад прозрачный. Массовая доля огурцов от массы нетто, заявленной на этикетке не менее 60%.</w:t>
            </w:r>
          </w:p>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Фасовка и упаковка: банки должны быть стеклянные объемом не менее 3,0 л, без нарушения герметичности. Упаковка и маркировка соответствуют требованиям, указанным в ГОСТ 31713-2012 «Консервы. Огурцы, кабачки, патиссоны с зеленью в заливке. Технические условия».</w:t>
            </w:r>
          </w:p>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Срок годности на момент поставки составляет не менее 24 месяца. Срок годности продукта должен соответствовать сроку годности продукта, указанному в сопроводительных документах при поставке товара.</w:t>
            </w:r>
          </w:p>
        </w:tc>
        <w:tc>
          <w:tcPr>
            <w:tcW w:w="567" w:type="dxa"/>
            <w:shd w:val="clear" w:color="auto" w:fill="auto"/>
          </w:tcPr>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кг</w:t>
            </w:r>
          </w:p>
        </w:tc>
      </w:tr>
      <w:tr w:rsidR="00AE33BB" w:rsidRPr="001F36B3" w:rsidTr="00914816">
        <w:tc>
          <w:tcPr>
            <w:tcW w:w="567" w:type="dxa"/>
            <w:shd w:val="clear" w:color="auto" w:fill="auto"/>
          </w:tcPr>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3</w:t>
            </w:r>
          </w:p>
        </w:tc>
        <w:tc>
          <w:tcPr>
            <w:tcW w:w="1986" w:type="dxa"/>
            <w:shd w:val="clear" w:color="auto" w:fill="auto"/>
          </w:tcPr>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Маслины б/</w:t>
            </w:r>
            <w:proofErr w:type="gramStart"/>
            <w:r w:rsidRPr="001F36B3">
              <w:rPr>
                <w:rFonts w:ascii="Times New Roman" w:eastAsia="Calibri" w:hAnsi="Times New Roman" w:cs="Times New Roman"/>
                <w:color w:val="000000" w:themeColor="text1"/>
                <w:sz w:val="24"/>
                <w:szCs w:val="24"/>
              </w:rPr>
              <w:t>к</w:t>
            </w:r>
            <w:proofErr w:type="gramEnd"/>
          </w:p>
        </w:tc>
        <w:tc>
          <w:tcPr>
            <w:tcW w:w="6519" w:type="dxa"/>
            <w:shd w:val="clear" w:color="auto" w:fill="auto"/>
          </w:tcPr>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 xml:space="preserve">Плоды маслин консервированные должны соответствовать требованиям, установленным ГОСТ </w:t>
            </w:r>
            <w:proofErr w:type="gramStart"/>
            <w:r w:rsidRPr="001F36B3">
              <w:rPr>
                <w:rFonts w:ascii="Times New Roman" w:eastAsia="Calibri" w:hAnsi="Times New Roman" w:cs="Times New Roman"/>
                <w:color w:val="000000" w:themeColor="text1"/>
                <w:sz w:val="24"/>
                <w:szCs w:val="24"/>
              </w:rPr>
              <w:t>Р</w:t>
            </w:r>
            <w:proofErr w:type="gramEnd"/>
            <w:r w:rsidRPr="001F36B3">
              <w:rPr>
                <w:rFonts w:ascii="Times New Roman" w:eastAsia="Calibri" w:hAnsi="Times New Roman" w:cs="Times New Roman"/>
                <w:color w:val="000000" w:themeColor="text1"/>
                <w:sz w:val="24"/>
                <w:szCs w:val="24"/>
              </w:rPr>
              <w:t xml:space="preserve"> 55464-2013 «Консервы. Оливки или маслины в заливке. Технические условия». Маслины без косточек, крупные, продолговатой формы, однородные по цвету и форме, без пятен и механических повреждений. Запах и вкус плодов солоноватый, выраженный, свойственный, без посторонних запахов и привкусов. Минимальный диаметр плодов не менее 14 мм. Массовая доля маслин от массы нетто, заявленной на этикетке 50% (+-1%).</w:t>
            </w:r>
          </w:p>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Фасовка и упаковка: металлическая банка не менее 0,280 кг, без механических повреждений и следов ржавчины.</w:t>
            </w:r>
          </w:p>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 xml:space="preserve">Упаковка и маркировка должна соответствовать требованиям, указанным в ГОСТ </w:t>
            </w:r>
            <w:proofErr w:type="gramStart"/>
            <w:r w:rsidRPr="001F36B3">
              <w:rPr>
                <w:rFonts w:ascii="Times New Roman" w:eastAsia="Calibri" w:hAnsi="Times New Roman" w:cs="Times New Roman"/>
                <w:color w:val="000000" w:themeColor="text1"/>
                <w:sz w:val="24"/>
                <w:szCs w:val="24"/>
              </w:rPr>
              <w:t>Р</w:t>
            </w:r>
            <w:proofErr w:type="gramEnd"/>
            <w:r w:rsidRPr="001F36B3">
              <w:rPr>
                <w:rFonts w:ascii="Times New Roman" w:eastAsia="Calibri" w:hAnsi="Times New Roman" w:cs="Times New Roman"/>
                <w:color w:val="000000" w:themeColor="text1"/>
                <w:sz w:val="24"/>
                <w:szCs w:val="24"/>
              </w:rPr>
              <w:t xml:space="preserve"> 55464-2013 «Консервы. Оливки или маслины в заливке. Технические условия».</w:t>
            </w:r>
          </w:p>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lastRenderedPageBreak/>
              <w:t>Срок годности на момент поставки составляет не менее 12 месяцев. Срок годности продукта соответствует сроку годности продукта, указанному в сопроводительных документах при поставке товара.</w:t>
            </w:r>
          </w:p>
        </w:tc>
        <w:tc>
          <w:tcPr>
            <w:tcW w:w="567" w:type="dxa"/>
            <w:shd w:val="clear" w:color="auto" w:fill="auto"/>
          </w:tcPr>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proofErr w:type="gramStart"/>
            <w:r w:rsidRPr="001F36B3">
              <w:rPr>
                <w:rFonts w:ascii="Times New Roman" w:eastAsia="Calibri" w:hAnsi="Times New Roman" w:cs="Times New Roman"/>
                <w:color w:val="000000" w:themeColor="text1"/>
                <w:sz w:val="24"/>
                <w:szCs w:val="24"/>
              </w:rPr>
              <w:lastRenderedPageBreak/>
              <w:t>к</w:t>
            </w:r>
            <w:proofErr w:type="gramEnd"/>
            <w:r w:rsidRPr="001F36B3">
              <w:rPr>
                <w:rFonts w:ascii="Times New Roman" w:eastAsia="Calibri" w:hAnsi="Times New Roman" w:cs="Times New Roman"/>
                <w:color w:val="000000" w:themeColor="text1"/>
                <w:sz w:val="24"/>
                <w:szCs w:val="24"/>
              </w:rPr>
              <w:t>г</w:t>
            </w:r>
          </w:p>
        </w:tc>
      </w:tr>
      <w:tr w:rsidR="00AE33BB" w:rsidRPr="001F36B3" w:rsidTr="00914816">
        <w:tc>
          <w:tcPr>
            <w:tcW w:w="567" w:type="dxa"/>
            <w:shd w:val="clear" w:color="auto" w:fill="auto"/>
          </w:tcPr>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lastRenderedPageBreak/>
              <w:t>4</w:t>
            </w:r>
          </w:p>
        </w:tc>
        <w:tc>
          <w:tcPr>
            <w:tcW w:w="1986" w:type="dxa"/>
            <w:shd w:val="clear" w:color="auto" w:fill="auto"/>
          </w:tcPr>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Горошек консервированный</w:t>
            </w:r>
          </w:p>
        </w:tc>
        <w:tc>
          <w:tcPr>
            <w:tcW w:w="6519" w:type="dxa"/>
            <w:shd w:val="clear" w:color="auto" w:fill="auto"/>
          </w:tcPr>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Товарный сорт: должен быть Высший.</w:t>
            </w:r>
          </w:p>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Дополнительная информация:</w:t>
            </w:r>
          </w:p>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 xml:space="preserve">Горох </w:t>
            </w:r>
            <w:proofErr w:type="gramStart"/>
            <w:r w:rsidRPr="001F36B3">
              <w:rPr>
                <w:rFonts w:ascii="Times New Roman" w:eastAsia="Calibri" w:hAnsi="Times New Roman" w:cs="Times New Roman"/>
                <w:color w:val="000000" w:themeColor="text1"/>
                <w:sz w:val="24"/>
                <w:szCs w:val="24"/>
              </w:rPr>
              <w:t>зеленый</w:t>
            </w:r>
            <w:proofErr w:type="gramEnd"/>
            <w:r w:rsidRPr="001F36B3">
              <w:rPr>
                <w:rFonts w:ascii="Times New Roman" w:eastAsia="Calibri" w:hAnsi="Times New Roman" w:cs="Times New Roman"/>
                <w:color w:val="000000" w:themeColor="text1"/>
                <w:sz w:val="24"/>
                <w:szCs w:val="24"/>
              </w:rPr>
              <w:t xml:space="preserve"> консервированный должен соответствует требованиям, установленным ГОСТ 34112-2017 «Консервы овощные. Горошек зеленый. Технические условия». Упаковка и маркировка соответствуют требованиям, указанным в ГОСТ 34112-2017 «Консервы овощные. Горошек зеленый. Технические условия».  Фасовка и упаковка: должна быть металлическая банка не менее 0,4 кг без механических по срок годности на момент поставки составляет не менее 12 месяцев. Срок годности продукта соответствует сроку годности продукта, указанному в сопроводительных документах при поставке товара повреждений и следов ржавчины.</w:t>
            </w:r>
          </w:p>
        </w:tc>
        <w:tc>
          <w:tcPr>
            <w:tcW w:w="567" w:type="dxa"/>
            <w:shd w:val="clear" w:color="auto" w:fill="auto"/>
          </w:tcPr>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proofErr w:type="gramStart"/>
            <w:r w:rsidRPr="001F36B3">
              <w:rPr>
                <w:rFonts w:ascii="Times New Roman" w:eastAsia="Calibri" w:hAnsi="Times New Roman" w:cs="Times New Roman"/>
                <w:color w:val="000000" w:themeColor="text1"/>
                <w:sz w:val="24"/>
                <w:szCs w:val="24"/>
              </w:rPr>
              <w:t>к</w:t>
            </w:r>
            <w:proofErr w:type="gramEnd"/>
            <w:r w:rsidRPr="001F36B3">
              <w:rPr>
                <w:rFonts w:ascii="Times New Roman" w:eastAsia="Calibri" w:hAnsi="Times New Roman" w:cs="Times New Roman"/>
                <w:color w:val="000000" w:themeColor="text1"/>
                <w:sz w:val="24"/>
                <w:szCs w:val="24"/>
              </w:rPr>
              <w:t>г</w:t>
            </w:r>
          </w:p>
        </w:tc>
      </w:tr>
      <w:tr w:rsidR="00AE33BB" w:rsidRPr="001F36B3" w:rsidTr="00914816">
        <w:tc>
          <w:tcPr>
            <w:tcW w:w="567" w:type="dxa"/>
            <w:shd w:val="clear" w:color="auto" w:fill="auto"/>
          </w:tcPr>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5</w:t>
            </w:r>
          </w:p>
        </w:tc>
        <w:tc>
          <w:tcPr>
            <w:tcW w:w="1986" w:type="dxa"/>
            <w:shd w:val="clear" w:color="auto" w:fill="auto"/>
          </w:tcPr>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Кукуруза консервированная</w:t>
            </w:r>
          </w:p>
        </w:tc>
        <w:tc>
          <w:tcPr>
            <w:tcW w:w="6519" w:type="dxa"/>
            <w:shd w:val="clear" w:color="auto" w:fill="auto"/>
          </w:tcPr>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 xml:space="preserve">Консервированная кукуруза сахарная в зернах должна быть высшего сорта и соответствовать требованиям, установленным ГОСТ 34114-2017 «Консервы овощные». Кукуруза сахарная. Технические условия». Зерна кукурузы целые, желтые, однородные в единице фасовки, без зерен более темного цвета. Консистенция мягкая, однородная, без чрезмерной плотности. Вкус и запах </w:t>
            </w:r>
            <w:proofErr w:type="gramStart"/>
            <w:r w:rsidRPr="001F36B3">
              <w:rPr>
                <w:rFonts w:ascii="Times New Roman" w:eastAsia="Calibri" w:hAnsi="Times New Roman" w:cs="Times New Roman"/>
                <w:color w:val="000000" w:themeColor="text1"/>
                <w:sz w:val="24"/>
                <w:szCs w:val="24"/>
              </w:rPr>
              <w:t>натуральные</w:t>
            </w:r>
            <w:proofErr w:type="gramEnd"/>
            <w:r w:rsidRPr="001F36B3">
              <w:rPr>
                <w:rFonts w:ascii="Times New Roman" w:eastAsia="Calibri" w:hAnsi="Times New Roman" w:cs="Times New Roman"/>
                <w:color w:val="000000" w:themeColor="text1"/>
                <w:sz w:val="24"/>
                <w:szCs w:val="24"/>
              </w:rPr>
              <w:t>, свойственные консервированной кукурузе, без постороннего запаха и привкуса.</w:t>
            </w:r>
          </w:p>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Массовая доля зерен кукурузы от массы нетто, заявленной на этикетке не менее 60%.</w:t>
            </w:r>
          </w:p>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Фасовка и упаковка: должна быть металлическая банка весом не менее 0,40 кг не более 0,60кг, без механических повреждений и следов ржавчины. Упаковка и маркировка должны соответствовать требованиям, указанным в ГОСТ 34114-2017 «Консервы натуральные. Кукуруза сахарная. Технические условия».</w:t>
            </w:r>
          </w:p>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Срок годности на момент поставки составляет не менее 12 месяцев. Срок годности продукта соответствует сроку годности продукта, указанному в сопроводительных документах при поставке товара.</w:t>
            </w:r>
          </w:p>
        </w:tc>
        <w:tc>
          <w:tcPr>
            <w:tcW w:w="567" w:type="dxa"/>
            <w:shd w:val="clear" w:color="auto" w:fill="auto"/>
          </w:tcPr>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proofErr w:type="gramStart"/>
            <w:r w:rsidRPr="001F36B3">
              <w:rPr>
                <w:rFonts w:ascii="Times New Roman" w:eastAsia="Calibri" w:hAnsi="Times New Roman" w:cs="Times New Roman"/>
                <w:color w:val="000000" w:themeColor="text1"/>
                <w:sz w:val="24"/>
                <w:szCs w:val="24"/>
              </w:rPr>
              <w:t>к</w:t>
            </w:r>
            <w:proofErr w:type="gramEnd"/>
            <w:r w:rsidRPr="001F36B3">
              <w:rPr>
                <w:rFonts w:ascii="Times New Roman" w:eastAsia="Calibri" w:hAnsi="Times New Roman" w:cs="Times New Roman"/>
                <w:color w:val="000000" w:themeColor="text1"/>
                <w:sz w:val="24"/>
                <w:szCs w:val="24"/>
              </w:rPr>
              <w:t>г</w:t>
            </w:r>
          </w:p>
        </w:tc>
      </w:tr>
      <w:tr w:rsidR="00AE33BB" w:rsidRPr="001F36B3" w:rsidTr="00914816">
        <w:tc>
          <w:tcPr>
            <w:tcW w:w="567" w:type="dxa"/>
            <w:shd w:val="clear" w:color="auto" w:fill="auto"/>
          </w:tcPr>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6</w:t>
            </w:r>
          </w:p>
        </w:tc>
        <w:tc>
          <w:tcPr>
            <w:tcW w:w="1986" w:type="dxa"/>
            <w:shd w:val="clear" w:color="auto" w:fill="auto"/>
          </w:tcPr>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Морская капуста маринованная</w:t>
            </w:r>
          </w:p>
        </w:tc>
        <w:tc>
          <w:tcPr>
            <w:tcW w:w="6519" w:type="dxa"/>
            <w:shd w:val="clear" w:color="auto" w:fill="auto"/>
          </w:tcPr>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 xml:space="preserve">Ламинария (морская капуста) должна быть шинкованная, после термообработки без специй. Полоски морской капусты, нарезанные поперек слоевища, шириной 5 мм (+-1мм). Водоросли находятся в маринаде, упругой консистенции, без посторонних привкуса, запаха и примесей. Цвет и запах </w:t>
            </w:r>
            <w:proofErr w:type="gramStart"/>
            <w:r w:rsidRPr="001F36B3">
              <w:rPr>
                <w:rFonts w:ascii="Times New Roman" w:eastAsia="Calibri" w:hAnsi="Times New Roman" w:cs="Times New Roman"/>
                <w:color w:val="000000" w:themeColor="text1"/>
                <w:sz w:val="24"/>
                <w:szCs w:val="24"/>
              </w:rPr>
              <w:t>естественные</w:t>
            </w:r>
            <w:proofErr w:type="gramEnd"/>
            <w:r w:rsidRPr="001F36B3">
              <w:rPr>
                <w:rFonts w:ascii="Times New Roman" w:eastAsia="Calibri" w:hAnsi="Times New Roman" w:cs="Times New Roman"/>
                <w:color w:val="000000" w:themeColor="text1"/>
                <w:sz w:val="24"/>
                <w:szCs w:val="24"/>
              </w:rPr>
              <w:t>, свойственные морской капусте. Фасовка и упаковка: должны быть пластиковые ведра массой не менее 4,0 кг. Должно быть соответствие ТУ 10.39.18-001-80192955-2019. На каждой единице тары маркировка на русском языке, без повреждений. Маркировка и упаковка должны соответствовать требованиям, указанным в ГОСТ 7630-96 «Рыба, морские млекопитающие, морские беспозвоночные, водоросли и продукты их переработки. Маркировка и упаковка».</w:t>
            </w:r>
          </w:p>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lastRenderedPageBreak/>
              <w:t>Срок годности на момент поставки составляет не менее 24 суток. Срок годности продукта соответствует сроку годности продукта, указанному в сопроводительных документах при поставке товара.</w:t>
            </w:r>
          </w:p>
        </w:tc>
        <w:tc>
          <w:tcPr>
            <w:tcW w:w="567" w:type="dxa"/>
            <w:shd w:val="clear" w:color="auto" w:fill="auto"/>
          </w:tcPr>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proofErr w:type="gramStart"/>
            <w:r w:rsidRPr="001F36B3">
              <w:rPr>
                <w:rFonts w:ascii="Times New Roman" w:eastAsia="Calibri" w:hAnsi="Times New Roman" w:cs="Times New Roman"/>
                <w:color w:val="000000" w:themeColor="text1"/>
                <w:sz w:val="24"/>
                <w:szCs w:val="24"/>
              </w:rPr>
              <w:lastRenderedPageBreak/>
              <w:t>к</w:t>
            </w:r>
            <w:proofErr w:type="gramEnd"/>
            <w:r w:rsidRPr="001F36B3">
              <w:rPr>
                <w:rFonts w:ascii="Times New Roman" w:eastAsia="Calibri" w:hAnsi="Times New Roman" w:cs="Times New Roman"/>
                <w:color w:val="000000" w:themeColor="text1"/>
                <w:sz w:val="24"/>
                <w:szCs w:val="24"/>
              </w:rPr>
              <w:t>г</w:t>
            </w:r>
          </w:p>
        </w:tc>
      </w:tr>
      <w:tr w:rsidR="00AE33BB" w:rsidRPr="001F36B3" w:rsidTr="00914816">
        <w:tc>
          <w:tcPr>
            <w:tcW w:w="567" w:type="dxa"/>
            <w:shd w:val="clear" w:color="auto" w:fill="auto"/>
          </w:tcPr>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lastRenderedPageBreak/>
              <w:t>7</w:t>
            </w:r>
          </w:p>
        </w:tc>
        <w:tc>
          <w:tcPr>
            <w:tcW w:w="1986" w:type="dxa"/>
            <w:shd w:val="clear" w:color="auto" w:fill="auto"/>
          </w:tcPr>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Уксус 9%</w:t>
            </w:r>
          </w:p>
        </w:tc>
        <w:tc>
          <w:tcPr>
            <w:tcW w:w="6519" w:type="dxa"/>
            <w:shd w:val="clear" w:color="auto" w:fill="auto"/>
          </w:tcPr>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 xml:space="preserve">Уксус из пищевого сырья должен быть изготовлен по ГОСТ 32097-2013. Массовая концентрация органических кислот в пересчете на уксусную 9 г/100см³. Упаковочные материалы, потребительская, групповая и транспортная тара соответствуют требованиям </w:t>
            </w:r>
            <w:proofErr w:type="gramStart"/>
            <w:r w:rsidRPr="001F36B3">
              <w:rPr>
                <w:rFonts w:ascii="Times New Roman" w:eastAsia="Calibri" w:hAnsi="Times New Roman" w:cs="Times New Roman"/>
                <w:color w:val="000000" w:themeColor="text1"/>
                <w:sz w:val="24"/>
                <w:szCs w:val="24"/>
              </w:rPr>
              <w:t>ТР</w:t>
            </w:r>
            <w:proofErr w:type="gramEnd"/>
            <w:r w:rsidRPr="001F36B3">
              <w:rPr>
                <w:rFonts w:ascii="Times New Roman" w:eastAsia="Calibri" w:hAnsi="Times New Roman" w:cs="Times New Roman"/>
                <w:color w:val="000000" w:themeColor="text1"/>
                <w:sz w:val="24"/>
                <w:szCs w:val="24"/>
              </w:rPr>
              <w:t xml:space="preserve"> ТС 005/2011 и обеспечивают сохранность, качество и безопасность продукта при его перевозках и хранении. Продукт упакован в пластиковую бутылку вместимостью не менее 0,8 дм³. Маркировка тары соответствует </w:t>
            </w:r>
            <w:proofErr w:type="gramStart"/>
            <w:r w:rsidRPr="001F36B3">
              <w:rPr>
                <w:rFonts w:ascii="Times New Roman" w:eastAsia="Calibri" w:hAnsi="Times New Roman" w:cs="Times New Roman"/>
                <w:color w:val="000000" w:themeColor="text1"/>
                <w:sz w:val="24"/>
                <w:szCs w:val="24"/>
              </w:rPr>
              <w:t>ТР</w:t>
            </w:r>
            <w:proofErr w:type="gramEnd"/>
            <w:r w:rsidRPr="001F36B3">
              <w:rPr>
                <w:rFonts w:ascii="Times New Roman" w:eastAsia="Calibri" w:hAnsi="Times New Roman" w:cs="Times New Roman"/>
                <w:color w:val="000000" w:themeColor="text1"/>
                <w:sz w:val="24"/>
                <w:szCs w:val="24"/>
              </w:rPr>
              <w:t xml:space="preserve"> ТС 022/2011, ГОСТ 32097-2013</w:t>
            </w:r>
          </w:p>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Срок годности на момент поставки составляет не менее 8 месяцев. Срок годности продукта соответствует сроку годности продукта указанному в сопроводительных документах при поставке товара</w:t>
            </w:r>
          </w:p>
        </w:tc>
        <w:tc>
          <w:tcPr>
            <w:tcW w:w="567" w:type="dxa"/>
            <w:shd w:val="clear" w:color="auto" w:fill="auto"/>
          </w:tcPr>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л</w:t>
            </w:r>
          </w:p>
        </w:tc>
      </w:tr>
      <w:tr w:rsidR="00AE33BB" w:rsidRPr="001F36B3" w:rsidTr="00914816">
        <w:tc>
          <w:tcPr>
            <w:tcW w:w="567" w:type="dxa"/>
            <w:shd w:val="clear" w:color="auto" w:fill="auto"/>
          </w:tcPr>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8</w:t>
            </w:r>
          </w:p>
        </w:tc>
        <w:tc>
          <w:tcPr>
            <w:tcW w:w="1986" w:type="dxa"/>
            <w:shd w:val="clear" w:color="auto" w:fill="auto"/>
          </w:tcPr>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Томатная паста</w:t>
            </w:r>
          </w:p>
        </w:tc>
        <w:tc>
          <w:tcPr>
            <w:tcW w:w="6519" w:type="dxa"/>
            <w:shd w:val="clear" w:color="auto" w:fill="auto"/>
          </w:tcPr>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 xml:space="preserve">Паста томатная категории «Экстра», должна соответствовать требованиям, установленным ГОСТ 3343-2017 «Продукты томатные концентрированные. Общие технические условия». </w:t>
            </w:r>
            <w:proofErr w:type="gramStart"/>
            <w:r w:rsidRPr="001F36B3">
              <w:rPr>
                <w:rFonts w:ascii="Times New Roman" w:eastAsia="Calibri" w:hAnsi="Times New Roman" w:cs="Times New Roman"/>
                <w:color w:val="000000" w:themeColor="text1"/>
                <w:sz w:val="24"/>
                <w:szCs w:val="24"/>
              </w:rPr>
              <w:t>Томатная паста изготовлена из натуральных томатов, имеет массовую долю сухих веществ 25%. Внешний вид и консистенция - густая концентрированная масса мажущейся консистенции, без темный включений, остатков кожицы, семян и других грубых частиц плодов.</w:t>
            </w:r>
            <w:proofErr w:type="gramEnd"/>
            <w:r w:rsidRPr="001F36B3">
              <w:rPr>
                <w:rFonts w:ascii="Times New Roman" w:eastAsia="Calibri" w:hAnsi="Times New Roman" w:cs="Times New Roman"/>
                <w:color w:val="000000" w:themeColor="text1"/>
                <w:sz w:val="24"/>
                <w:szCs w:val="24"/>
              </w:rPr>
              <w:t xml:space="preserve"> Цвет красный, ярко-выраженный, равномерный по всей массе. Вкус и запах </w:t>
            </w:r>
            <w:proofErr w:type="gramStart"/>
            <w:r w:rsidRPr="001F36B3">
              <w:rPr>
                <w:rFonts w:ascii="Times New Roman" w:eastAsia="Calibri" w:hAnsi="Times New Roman" w:cs="Times New Roman"/>
                <w:color w:val="000000" w:themeColor="text1"/>
                <w:sz w:val="24"/>
                <w:szCs w:val="24"/>
              </w:rPr>
              <w:t>свойственные</w:t>
            </w:r>
            <w:proofErr w:type="gramEnd"/>
            <w:r w:rsidRPr="001F36B3">
              <w:rPr>
                <w:rFonts w:ascii="Times New Roman" w:eastAsia="Calibri" w:hAnsi="Times New Roman" w:cs="Times New Roman"/>
                <w:color w:val="000000" w:themeColor="text1"/>
                <w:sz w:val="24"/>
                <w:szCs w:val="24"/>
              </w:rPr>
              <w:t xml:space="preserve"> натуральной концентрированной томатной пасте, без посторонних привкусов и запахов.</w:t>
            </w:r>
          </w:p>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Фасовка и упаковка банки должны быть стеклянные   не менее 1,0 кг, без механических повреждений и следов ржавчины. Упаковка и маркировка соответствуют требованиям, указанным в ГОСТ 3343-2017 «Продукты томатные концентрированные. Общие технические условия».</w:t>
            </w:r>
          </w:p>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Срок годности на момент поставки составляет не менее 10 месяцев. Срок годности продукта соответствует сроку годности продукта, указанному в сопроводительных документах при поставке товара.</w:t>
            </w:r>
          </w:p>
        </w:tc>
        <w:tc>
          <w:tcPr>
            <w:tcW w:w="567" w:type="dxa"/>
            <w:shd w:val="clear" w:color="auto" w:fill="auto"/>
          </w:tcPr>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кг</w:t>
            </w:r>
          </w:p>
        </w:tc>
      </w:tr>
      <w:tr w:rsidR="00AE33BB" w:rsidRPr="001F36B3" w:rsidTr="00914816">
        <w:tc>
          <w:tcPr>
            <w:tcW w:w="567" w:type="dxa"/>
            <w:shd w:val="clear" w:color="auto" w:fill="auto"/>
          </w:tcPr>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9</w:t>
            </w:r>
          </w:p>
        </w:tc>
        <w:tc>
          <w:tcPr>
            <w:tcW w:w="1986" w:type="dxa"/>
            <w:shd w:val="clear" w:color="auto" w:fill="auto"/>
          </w:tcPr>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Помидоры консервированные</w:t>
            </w:r>
          </w:p>
        </w:tc>
        <w:tc>
          <w:tcPr>
            <w:tcW w:w="6519" w:type="dxa"/>
            <w:shd w:val="clear" w:color="auto" w:fill="auto"/>
          </w:tcPr>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 xml:space="preserve">Томаты в заливке категории экстра, должны соответствовать требованиям, установленным действующим ГОСТ </w:t>
            </w:r>
            <w:proofErr w:type="gramStart"/>
            <w:r w:rsidRPr="001F36B3">
              <w:rPr>
                <w:rFonts w:ascii="Times New Roman" w:eastAsia="Calibri" w:hAnsi="Times New Roman" w:cs="Times New Roman"/>
                <w:color w:val="000000" w:themeColor="text1"/>
                <w:sz w:val="24"/>
                <w:szCs w:val="24"/>
              </w:rPr>
              <w:t>Р</w:t>
            </w:r>
            <w:proofErr w:type="gramEnd"/>
            <w:r w:rsidRPr="001F36B3">
              <w:rPr>
                <w:rFonts w:ascii="Times New Roman" w:eastAsia="Calibri" w:hAnsi="Times New Roman" w:cs="Times New Roman"/>
                <w:color w:val="000000" w:themeColor="text1"/>
                <w:sz w:val="24"/>
                <w:szCs w:val="24"/>
              </w:rPr>
              <w:t xml:space="preserve"> 54648-2011 «Консервы. Томаты в заливке. Общие технические условия». Томаты целые, без плодоножек, близкие по размеру, 60мм, одинаковые по форме и степени зрелости с кожицей, с зеленью, с чесноком, пряностями в кислотно-солевой заливке, без посторонних привкуса и запаха. Заливка прозрачная. Массовая доля томатов от массы нетто, заявленной на этикетке 60%.</w:t>
            </w:r>
          </w:p>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 xml:space="preserve">Фасовка и упаковка: банки должны быть стеклянные объемом не менее 3,0 л, без нарушения герметичности. Упаковка и маркировка соответствуют требованиям, указанным в ГОСТ </w:t>
            </w:r>
            <w:proofErr w:type="gramStart"/>
            <w:r w:rsidRPr="001F36B3">
              <w:rPr>
                <w:rFonts w:ascii="Times New Roman" w:eastAsia="Calibri" w:hAnsi="Times New Roman" w:cs="Times New Roman"/>
                <w:color w:val="000000" w:themeColor="text1"/>
                <w:sz w:val="24"/>
                <w:szCs w:val="24"/>
              </w:rPr>
              <w:t>Р</w:t>
            </w:r>
            <w:proofErr w:type="gramEnd"/>
            <w:r w:rsidRPr="001F36B3">
              <w:rPr>
                <w:rFonts w:ascii="Times New Roman" w:eastAsia="Calibri" w:hAnsi="Times New Roman" w:cs="Times New Roman"/>
                <w:color w:val="000000" w:themeColor="text1"/>
                <w:sz w:val="24"/>
                <w:szCs w:val="24"/>
              </w:rPr>
              <w:t xml:space="preserve"> 54648-2011 «Консервы. Томаты в заливке. Общие технические условия».</w:t>
            </w:r>
          </w:p>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 xml:space="preserve">Срок годности на момент поставки составляет не менее 20 </w:t>
            </w:r>
            <w:r w:rsidRPr="001F36B3">
              <w:rPr>
                <w:rFonts w:ascii="Times New Roman" w:eastAsia="Calibri" w:hAnsi="Times New Roman" w:cs="Times New Roman"/>
                <w:color w:val="000000" w:themeColor="text1"/>
                <w:sz w:val="24"/>
                <w:szCs w:val="24"/>
              </w:rPr>
              <w:lastRenderedPageBreak/>
              <w:t>месяцев. Срок годности продукта соответствует сроку годности продукта, указанному в сопроводительных документах при поставке товара.</w:t>
            </w:r>
          </w:p>
        </w:tc>
        <w:tc>
          <w:tcPr>
            <w:tcW w:w="567" w:type="dxa"/>
            <w:shd w:val="clear" w:color="auto" w:fill="auto"/>
          </w:tcPr>
          <w:p w:rsidR="00AE33BB" w:rsidRPr="001F36B3" w:rsidRDefault="00AE33BB" w:rsidP="00AE33BB">
            <w:pPr>
              <w:spacing w:after="0" w:line="240" w:lineRule="auto"/>
              <w:jc w:val="center"/>
              <w:rPr>
                <w:rFonts w:ascii="Times New Roman" w:eastAsia="Calibri" w:hAnsi="Times New Roman" w:cs="Times New Roman"/>
                <w:color w:val="000000" w:themeColor="text1"/>
                <w:sz w:val="24"/>
                <w:szCs w:val="24"/>
              </w:rPr>
            </w:pPr>
            <w:proofErr w:type="gramStart"/>
            <w:r w:rsidRPr="001F36B3">
              <w:rPr>
                <w:rFonts w:ascii="Times New Roman" w:eastAsia="Calibri" w:hAnsi="Times New Roman" w:cs="Times New Roman"/>
                <w:color w:val="000000" w:themeColor="text1"/>
                <w:sz w:val="24"/>
                <w:szCs w:val="24"/>
              </w:rPr>
              <w:lastRenderedPageBreak/>
              <w:t>к</w:t>
            </w:r>
            <w:proofErr w:type="gramEnd"/>
            <w:r w:rsidRPr="001F36B3">
              <w:rPr>
                <w:rFonts w:ascii="Times New Roman" w:eastAsia="Calibri" w:hAnsi="Times New Roman" w:cs="Times New Roman"/>
                <w:color w:val="000000" w:themeColor="text1"/>
                <w:sz w:val="24"/>
                <w:szCs w:val="24"/>
              </w:rPr>
              <w:t>г</w:t>
            </w:r>
          </w:p>
        </w:tc>
      </w:tr>
      <w:tr w:rsidR="00AE33BB" w:rsidRPr="001F36B3" w:rsidTr="00914816">
        <w:tc>
          <w:tcPr>
            <w:tcW w:w="567" w:type="dxa"/>
            <w:shd w:val="clear" w:color="auto" w:fill="auto"/>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lastRenderedPageBreak/>
              <w:t>10</w:t>
            </w:r>
          </w:p>
        </w:tc>
        <w:tc>
          <w:tcPr>
            <w:tcW w:w="1986" w:type="dxa"/>
            <w:shd w:val="clear" w:color="auto" w:fill="auto"/>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Горох</w:t>
            </w:r>
          </w:p>
        </w:tc>
        <w:tc>
          <w:tcPr>
            <w:tcW w:w="6519" w:type="dxa"/>
            <w:shd w:val="clear" w:color="auto" w:fill="auto"/>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Вид зерна должен быть: Колотое. Сорт должен быть Первый.  Фасовка и упаковка должна быть: пакет из полимерных пленок или эквивалент, массой нетто 1,0 кг. Срок годности на момент поставки должен составлять не менее 3 месяца. Срок годности продукта должен соответствовать сроку годности продукта, указанному в сопроводительных документах при поставке товара.</w:t>
            </w:r>
          </w:p>
        </w:tc>
        <w:tc>
          <w:tcPr>
            <w:tcW w:w="567" w:type="dxa"/>
            <w:shd w:val="clear" w:color="auto" w:fill="auto"/>
          </w:tcPr>
          <w:p w:rsidR="00AE33BB" w:rsidRPr="001F36B3" w:rsidRDefault="00AE33BB" w:rsidP="00AE33BB">
            <w:pPr>
              <w:jc w:val="center"/>
              <w:rPr>
                <w:rFonts w:ascii="Times New Roman" w:eastAsia="Calibri" w:hAnsi="Times New Roman" w:cs="Times New Roman"/>
                <w:color w:val="000000" w:themeColor="text1"/>
                <w:sz w:val="24"/>
                <w:szCs w:val="24"/>
              </w:rPr>
            </w:pPr>
            <w:proofErr w:type="gramStart"/>
            <w:r w:rsidRPr="001F36B3">
              <w:rPr>
                <w:rFonts w:ascii="Times New Roman" w:eastAsia="Calibri" w:hAnsi="Times New Roman" w:cs="Times New Roman"/>
                <w:color w:val="000000" w:themeColor="text1"/>
                <w:sz w:val="24"/>
                <w:szCs w:val="24"/>
              </w:rPr>
              <w:t>к</w:t>
            </w:r>
            <w:proofErr w:type="gramEnd"/>
            <w:r w:rsidRPr="001F36B3">
              <w:rPr>
                <w:rFonts w:ascii="Times New Roman" w:eastAsia="Calibri" w:hAnsi="Times New Roman" w:cs="Times New Roman"/>
                <w:color w:val="000000" w:themeColor="text1"/>
                <w:sz w:val="24"/>
                <w:szCs w:val="24"/>
              </w:rPr>
              <w:t>г</w:t>
            </w:r>
          </w:p>
        </w:tc>
      </w:tr>
      <w:tr w:rsidR="00AE33BB" w:rsidRPr="001F36B3" w:rsidTr="00914816">
        <w:tc>
          <w:tcPr>
            <w:tcW w:w="567" w:type="dxa"/>
            <w:shd w:val="clear" w:color="auto" w:fill="auto"/>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11</w:t>
            </w:r>
          </w:p>
        </w:tc>
        <w:tc>
          <w:tcPr>
            <w:tcW w:w="1986" w:type="dxa"/>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Крупа геркулес</w:t>
            </w:r>
          </w:p>
        </w:tc>
        <w:tc>
          <w:tcPr>
            <w:tcW w:w="6519" w:type="dxa"/>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 xml:space="preserve">Хлопья овсяные «Геркулес» или эквивалент должны быть изготовлены из овсяной крупы высшего сорта, не слипшиеся, одинаковые по размеру, без сорных примесей и посторонних механических включений. Запах соответствует овсяной крупе, без оттенков затхлости, </w:t>
            </w:r>
            <w:proofErr w:type="spellStart"/>
            <w:r w:rsidRPr="001F36B3">
              <w:rPr>
                <w:rFonts w:ascii="Times New Roman" w:eastAsia="Calibri" w:hAnsi="Times New Roman" w:cs="Times New Roman"/>
                <w:color w:val="000000" w:themeColor="text1"/>
                <w:sz w:val="24"/>
                <w:szCs w:val="24"/>
              </w:rPr>
              <w:t>плесневелости</w:t>
            </w:r>
            <w:proofErr w:type="spellEnd"/>
            <w:r w:rsidRPr="001F36B3">
              <w:rPr>
                <w:rFonts w:ascii="Times New Roman" w:eastAsia="Calibri" w:hAnsi="Times New Roman" w:cs="Times New Roman"/>
                <w:color w:val="000000" w:themeColor="text1"/>
                <w:sz w:val="24"/>
                <w:szCs w:val="24"/>
              </w:rPr>
              <w:t xml:space="preserve">, вкус без горечи и кислоты. Хлопья не поражены амбарными вредителями. Цвет белый с оттенками </w:t>
            </w:r>
            <w:proofErr w:type="gramStart"/>
            <w:r w:rsidRPr="001F36B3">
              <w:rPr>
                <w:rFonts w:ascii="Times New Roman" w:eastAsia="Calibri" w:hAnsi="Times New Roman" w:cs="Times New Roman"/>
                <w:color w:val="000000" w:themeColor="text1"/>
                <w:sz w:val="24"/>
                <w:szCs w:val="24"/>
              </w:rPr>
              <w:t>кремового</w:t>
            </w:r>
            <w:proofErr w:type="gramEnd"/>
            <w:r w:rsidRPr="001F36B3">
              <w:rPr>
                <w:rFonts w:ascii="Times New Roman" w:eastAsia="Calibri" w:hAnsi="Times New Roman" w:cs="Times New Roman"/>
                <w:color w:val="000000" w:themeColor="text1"/>
                <w:sz w:val="24"/>
                <w:szCs w:val="24"/>
              </w:rPr>
              <w:t>. Содержание пестицидов, токсичных элементов, радионуклидов не превышают норм, утвержденных нормативной документацией.</w:t>
            </w:r>
            <w:r w:rsidRPr="001F36B3">
              <w:rPr>
                <w:rFonts w:ascii="Times New Roman" w:hAnsi="Times New Roman" w:cs="Times New Roman"/>
                <w:color w:val="000000" w:themeColor="text1"/>
                <w:sz w:val="24"/>
                <w:szCs w:val="24"/>
              </w:rPr>
              <w:t xml:space="preserve"> </w:t>
            </w:r>
            <w:r w:rsidRPr="001F36B3">
              <w:rPr>
                <w:rFonts w:ascii="Times New Roman" w:eastAsia="Calibri" w:hAnsi="Times New Roman" w:cs="Times New Roman"/>
                <w:color w:val="000000" w:themeColor="text1"/>
                <w:sz w:val="24"/>
                <w:szCs w:val="24"/>
              </w:rPr>
              <w:t xml:space="preserve">Фасовка и упаковка должна быть: пакет из полимерных пленок или эквивалент, массой нетто 0,5 кг.   Хлопья овсяные по качеству должны соответствовать требованиям, установленным ГОСТ 21149-93. </w:t>
            </w:r>
            <w:proofErr w:type="gramStart"/>
            <w:r w:rsidRPr="001F36B3">
              <w:rPr>
                <w:rFonts w:ascii="Times New Roman" w:eastAsia="Calibri" w:hAnsi="Times New Roman" w:cs="Times New Roman"/>
                <w:color w:val="000000" w:themeColor="text1"/>
                <w:sz w:val="24"/>
                <w:szCs w:val="24"/>
              </w:rPr>
              <w:t>ТР</w:t>
            </w:r>
            <w:proofErr w:type="gramEnd"/>
            <w:r w:rsidRPr="001F36B3">
              <w:rPr>
                <w:rFonts w:ascii="Times New Roman" w:eastAsia="Calibri" w:hAnsi="Times New Roman" w:cs="Times New Roman"/>
                <w:color w:val="000000" w:themeColor="text1"/>
                <w:sz w:val="24"/>
                <w:szCs w:val="24"/>
              </w:rPr>
              <w:t xml:space="preserve"> ТС 021/2011</w:t>
            </w:r>
          </w:p>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 xml:space="preserve">Упаковка и Маркировка поставляемого товара должна соответствовать ГОСТ </w:t>
            </w:r>
            <w:proofErr w:type="gramStart"/>
            <w:r w:rsidRPr="001F36B3">
              <w:rPr>
                <w:rFonts w:ascii="Times New Roman" w:eastAsia="Calibri" w:hAnsi="Times New Roman" w:cs="Times New Roman"/>
                <w:color w:val="000000" w:themeColor="text1"/>
                <w:sz w:val="24"/>
                <w:szCs w:val="24"/>
              </w:rPr>
              <w:t>Р</w:t>
            </w:r>
            <w:proofErr w:type="gramEnd"/>
            <w:r w:rsidRPr="001F36B3">
              <w:rPr>
                <w:rFonts w:ascii="Times New Roman" w:eastAsia="Calibri" w:hAnsi="Times New Roman" w:cs="Times New Roman"/>
                <w:color w:val="000000" w:themeColor="text1"/>
                <w:sz w:val="24"/>
                <w:szCs w:val="24"/>
              </w:rPr>
              <w:t xml:space="preserve"> 51074-2003, ГОСТ Р 51474-99. Срок годности на момент поставки составляет не менее 3 месяца. Срок годности продукта соответствует сроку годности продукта, указанному в сопроводительных документах при поставке товара.</w:t>
            </w:r>
          </w:p>
        </w:tc>
        <w:tc>
          <w:tcPr>
            <w:tcW w:w="567" w:type="dxa"/>
            <w:shd w:val="clear" w:color="auto" w:fill="auto"/>
          </w:tcPr>
          <w:p w:rsidR="00AE33BB" w:rsidRPr="001F36B3" w:rsidRDefault="00AE33BB" w:rsidP="00AE33BB">
            <w:pPr>
              <w:jc w:val="center"/>
              <w:rPr>
                <w:rFonts w:ascii="Times New Roman" w:hAnsi="Times New Roman" w:cs="Times New Roman"/>
                <w:color w:val="000000" w:themeColor="text1"/>
                <w:sz w:val="24"/>
                <w:szCs w:val="24"/>
              </w:rPr>
            </w:pPr>
            <w:r w:rsidRPr="001F36B3">
              <w:rPr>
                <w:rFonts w:ascii="Times New Roman" w:hAnsi="Times New Roman" w:cs="Times New Roman"/>
                <w:color w:val="000000" w:themeColor="text1"/>
                <w:sz w:val="24"/>
                <w:szCs w:val="24"/>
              </w:rPr>
              <w:t>кг</w:t>
            </w:r>
          </w:p>
        </w:tc>
      </w:tr>
      <w:tr w:rsidR="00AE33BB" w:rsidRPr="001F36B3" w:rsidTr="00914816">
        <w:tc>
          <w:tcPr>
            <w:tcW w:w="567" w:type="dxa"/>
            <w:shd w:val="clear" w:color="auto" w:fill="auto"/>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12</w:t>
            </w:r>
          </w:p>
        </w:tc>
        <w:tc>
          <w:tcPr>
            <w:tcW w:w="1986" w:type="dxa"/>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Крупа гречка</w:t>
            </w:r>
          </w:p>
        </w:tc>
        <w:tc>
          <w:tcPr>
            <w:tcW w:w="6519" w:type="dxa"/>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 xml:space="preserve">Крупа гречневая ядрица должна быть высшего сорта. Зерно, освобожденное от цветочных пленок, семенных оболочек, без плесени, сорных примесей и посторонних механических включений. Зерна одинаковые по размеру, не слипаются в комочки. Цвет и запах соответствуют данному виду крупы, без признаков </w:t>
            </w:r>
            <w:proofErr w:type="spellStart"/>
            <w:r w:rsidRPr="001F36B3">
              <w:rPr>
                <w:rFonts w:ascii="Times New Roman" w:eastAsia="Calibri" w:hAnsi="Times New Roman" w:cs="Times New Roman"/>
                <w:color w:val="000000" w:themeColor="text1"/>
                <w:sz w:val="24"/>
                <w:szCs w:val="24"/>
              </w:rPr>
              <w:t>плесневелости</w:t>
            </w:r>
            <w:proofErr w:type="spellEnd"/>
            <w:r w:rsidRPr="001F36B3">
              <w:rPr>
                <w:rFonts w:ascii="Times New Roman" w:eastAsia="Calibri" w:hAnsi="Times New Roman" w:cs="Times New Roman"/>
                <w:color w:val="000000" w:themeColor="text1"/>
                <w:sz w:val="24"/>
                <w:szCs w:val="24"/>
              </w:rPr>
              <w:t xml:space="preserve"> и затхлости. Вкус характерный для данного вида крупы, без привкуса горечи и кислоты. Крупа без признаков повреждения амбарными вредителями. Содержание пестицидов, токсичных элементов, радионуклидов не превышает норм, утвержденных нормативной документацией. Фасовка и упаковка должна быть: пакет из полимерных пленок или эквивалент, массой нетто 0,9 кг.</w:t>
            </w:r>
          </w:p>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 xml:space="preserve">Крупа гречневая по качеству соответствует требованиям, установленным ГОСТ </w:t>
            </w:r>
            <w:proofErr w:type="gramStart"/>
            <w:r w:rsidRPr="001F36B3">
              <w:rPr>
                <w:rFonts w:ascii="Times New Roman" w:eastAsia="Calibri" w:hAnsi="Times New Roman" w:cs="Times New Roman"/>
                <w:color w:val="000000" w:themeColor="text1"/>
                <w:sz w:val="24"/>
                <w:szCs w:val="24"/>
              </w:rPr>
              <w:t>Р</w:t>
            </w:r>
            <w:proofErr w:type="gramEnd"/>
            <w:r w:rsidRPr="001F36B3">
              <w:rPr>
                <w:rFonts w:ascii="Times New Roman" w:eastAsia="Calibri" w:hAnsi="Times New Roman" w:cs="Times New Roman"/>
                <w:color w:val="000000" w:themeColor="text1"/>
                <w:sz w:val="24"/>
                <w:szCs w:val="24"/>
              </w:rPr>
              <w:t xml:space="preserve"> 55290-2012.</w:t>
            </w:r>
          </w:p>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 xml:space="preserve">Упаковка и Маркировка поставляемого товара соответствует ГОСТ </w:t>
            </w:r>
            <w:proofErr w:type="gramStart"/>
            <w:r w:rsidRPr="001F36B3">
              <w:rPr>
                <w:rFonts w:ascii="Times New Roman" w:eastAsia="Calibri" w:hAnsi="Times New Roman" w:cs="Times New Roman"/>
                <w:color w:val="000000" w:themeColor="text1"/>
                <w:sz w:val="24"/>
                <w:szCs w:val="24"/>
              </w:rPr>
              <w:t>Р</w:t>
            </w:r>
            <w:proofErr w:type="gramEnd"/>
            <w:r w:rsidRPr="001F36B3">
              <w:rPr>
                <w:rFonts w:ascii="Times New Roman" w:eastAsia="Calibri" w:hAnsi="Times New Roman" w:cs="Times New Roman"/>
                <w:color w:val="000000" w:themeColor="text1"/>
                <w:sz w:val="24"/>
                <w:szCs w:val="24"/>
              </w:rPr>
              <w:t xml:space="preserve"> 510742003, ГОСТ Р 51474-99. Срок годности на момент поставки составляет не менее 9 месяцев. Срок </w:t>
            </w:r>
            <w:r w:rsidRPr="001F36B3">
              <w:rPr>
                <w:rFonts w:ascii="Times New Roman" w:eastAsia="Calibri" w:hAnsi="Times New Roman" w:cs="Times New Roman"/>
                <w:color w:val="000000" w:themeColor="text1"/>
                <w:sz w:val="24"/>
                <w:szCs w:val="24"/>
              </w:rPr>
              <w:lastRenderedPageBreak/>
              <w:t>годности продукта соответствует сроку годности продукта, указанному в сопроводительных документах при поставке товара.</w:t>
            </w:r>
          </w:p>
        </w:tc>
        <w:tc>
          <w:tcPr>
            <w:tcW w:w="567" w:type="dxa"/>
            <w:shd w:val="clear" w:color="auto" w:fill="auto"/>
          </w:tcPr>
          <w:p w:rsidR="00AE33BB" w:rsidRPr="001F36B3" w:rsidRDefault="00AE33BB" w:rsidP="00AE33BB">
            <w:pPr>
              <w:jc w:val="center"/>
              <w:rPr>
                <w:rFonts w:ascii="Times New Roman" w:hAnsi="Times New Roman" w:cs="Times New Roman"/>
                <w:color w:val="000000" w:themeColor="text1"/>
                <w:sz w:val="24"/>
                <w:szCs w:val="24"/>
              </w:rPr>
            </w:pPr>
            <w:r w:rsidRPr="001F36B3">
              <w:rPr>
                <w:rFonts w:ascii="Times New Roman" w:hAnsi="Times New Roman" w:cs="Times New Roman"/>
                <w:color w:val="000000" w:themeColor="text1"/>
                <w:sz w:val="24"/>
                <w:szCs w:val="24"/>
              </w:rPr>
              <w:lastRenderedPageBreak/>
              <w:t>кг</w:t>
            </w:r>
          </w:p>
        </w:tc>
      </w:tr>
      <w:tr w:rsidR="00AE33BB" w:rsidRPr="001F36B3" w:rsidTr="00914816">
        <w:tc>
          <w:tcPr>
            <w:tcW w:w="567" w:type="dxa"/>
            <w:shd w:val="clear" w:color="auto" w:fill="auto"/>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lastRenderedPageBreak/>
              <w:t>13</w:t>
            </w:r>
          </w:p>
        </w:tc>
        <w:tc>
          <w:tcPr>
            <w:tcW w:w="1986" w:type="dxa"/>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Крупа манка</w:t>
            </w:r>
          </w:p>
        </w:tc>
        <w:tc>
          <w:tcPr>
            <w:tcW w:w="6519" w:type="dxa"/>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Марка крупы должна быть: М. Должна соответствовать стандарту: Крупа манная по качеству соответствует требованиям, установленным ГОСТ 7022-2019 «Крупа манная. Технические условия». Упаковка и Маркировка соответствуют ГОСТ 7022-2019 «Крупа манная. Технические условия». Фасовка и упаковка должна быть: пакет бумажный, ординарный массой нетто 1,0 кг. Срок годности на момент поставки составляет не менее 8 месяцев. Срок годности продукта соответствует сроку годности продукта, указанному в сопроводительных документах при поставке товара.</w:t>
            </w:r>
          </w:p>
        </w:tc>
        <w:tc>
          <w:tcPr>
            <w:tcW w:w="567" w:type="dxa"/>
            <w:shd w:val="clear" w:color="auto" w:fill="auto"/>
          </w:tcPr>
          <w:p w:rsidR="00AE33BB" w:rsidRPr="001F36B3" w:rsidRDefault="00AE33BB" w:rsidP="00AE33BB">
            <w:pPr>
              <w:jc w:val="center"/>
              <w:rPr>
                <w:rFonts w:ascii="Times New Roman" w:hAnsi="Times New Roman" w:cs="Times New Roman"/>
                <w:color w:val="000000" w:themeColor="text1"/>
                <w:sz w:val="24"/>
                <w:szCs w:val="24"/>
              </w:rPr>
            </w:pPr>
            <w:r w:rsidRPr="001F36B3">
              <w:rPr>
                <w:rFonts w:ascii="Times New Roman" w:hAnsi="Times New Roman" w:cs="Times New Roman"/>
                <w:color w:val="000000" w:themeColor="text1"/>
                <w:sz w:val="24"/>
                <w:szCs w:val="24"/>
              </w:rPr>
              <w:t>кг</w:t>
            </w:r>
          </w:p>
        </w:tc>
      </w:tr>
      <w:tr w:rsidR="00AE33BB" w:rsidRPr="001F36B3" w:rsidTr="00914816">
        <w:tc>
          <w:tcPr>
            <w:tcW w:w="567" w:type="dxa"/>
            <w:shd w:val="clear" w:color="auto" w:fill="auto"/>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14</w:t>
            </w:r>
          </w:p>
        </w:tc>
        <w:tc>
          <w:tcPr>
            <w:tcW w:w="1986" w:type="dxa"/>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Крупа перловая</w:t>
            </w:r>
          </w:p>
        </w:tc>
        <w:tc>
          <w:tcPr>
            <w:tcW w:w="6519" w:type="dxa"/>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Крупа перловая, номер крупы: 1 Фасовка и упаковка должна быть: пакет из полимерных пленок или эквивалент, массой нетто 0,9 кг. Ядро должно быть освобожденное от цветковых пленок, хорошо отшлифованное, должно иметь удлиненную форму ядра с закругленными концами. Запах нормальный крупе, без затхлости, плесени и других посторонних запахов. Срок годности на момент поставки составляет не менее 10 месяцев. Срок годности продукта соответствует сроку годности продукта, указанному в сопроводительных документах при поставке товара.</w:t>
            </w:r>
          </w:p>
        </w:tc>
        <w:tc>
          <w:tcPr>
            <w:tcW w:w="567" w:type="dxa"/>
            <w:shd w:val="clear" w:color="auto" w:fill="auto"/>
          </w:tcPr>
          <w:p w:rsidR="00AE33BB" w:rsidRPr="001F36B3" w:rsidRDefault="00AE33BB" w:rsidP="00AE33BB">
            <w:pPr>
              <w:jc w:val="center"/>
              <w:rPr>
                <w:rFonts w:ascii="Times New Roman" w:hAnsi="Times New Roman" w:cs="Times New Roman"/>
                <w:color w:val="000000" w:themeColor="text1"/>
                <w:sz w:val="24"/>
                <w:szCs w:val="24"/>
              </w:rPr>
            </w:pPr>
            <w:r w:rsidRPr="001F36B3">
              <w:rPr>
                <w:rFonts w:ascii="Times New Roman" w:hAnsi="Times New Roman" w:cs="Times New Roman"/>
                <w:color w:val="000000" w:themeColor="text1"/>
                <w:sz w:val="24"/>
                <w:szCs w:val="24"/>
              </w:rPr>
              <w:t>кг</w:t>
            </w:r>
          </w:p>
        </w:tc>
      </w:tr>
      <w:tr w:rsidR="00AE33BB" w:rsidRPr="001F36B3" w:rsidTr="00914816">
        <w:tc>
          <w:tcPr>
            <w:tcW w:w="567" w:type="dxa"/>
            <w:shd w:val="clear" w:color="auto" w:fill="auto"/>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15</w:t>
            </w:r>
          </w:p>
        </w:tc>
        <w:tc>
          <w:tcPr>
            <w:tcW w:w="1986" w:type="dxa"/>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Крупа пшеничная Артек</w:t>
            </w:r>
          </w:p>
        </w:tc>
        <w:tc>
          <w:tcPr>
            <w:tcW w:w="6519" w:type="dxa"/>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Вид крупы: Артек.</w:t>
            </w:r>
          </w:p>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Крупа пшеничная должна соответствовать требованиям, установленным ГОСТ 276-60 «Крупа пшеничная (Полтавская, "Артек"). Технические условия». Упаковка и Маркировка соответствует ГОСТ 276-60 «Крупа пшеничная (Полтавская, "Артек"). Технические условия». Фасовка и упаковка</w:t>
            </w:r>
            <w:r w:rsidRPr="001F36B3">
              <w:rPr>
                <w:rFonts w:ascii="Times New Roman" w:hAnsi="Times New Roman" w:cs="Times New Roman"/>
                <w:color w:val="000000" w:themeColor="text1"/>
                <w:sz w:val="24"/>
                <w:szCs w:val="24"/>
              </w:rPr>
              <w:t xml:space="preserve"> </w:t>
            </w:r>
            <w:r w:rsidRPr="001F36B3">
              <w:rPr>
                <w:rFonts w:ascii="Times New Roman" w:eastAsia="Calibri" w:hAnsi="Times New Roman" w:cs="Times New Roman"/>
                <w:color w:val="000000" w:themeColor="text1"/>
                <w:sz w:val="24"/>
                <w:szCs w:val="24"/>
              </w:rPr>
              <w:t>должна быть: пакет из полимерных пленок, массой нетто 0,8 кг. Срок годности на момент поставки составляет не менее 10 месяцев. Срок годности продукта соответствует сроку годности продукта, указанному в сопроводительных документах при поставке товара.</w:t>
            </w:r>
          </w:p>
        </w:tc>
        <w:tc>
          <w:tcPr>
            <w:tcW w:w="567" w:type="dxa"/>
            <w:shd w:val="clear" w:color="auto" w:fill="auto"/>
          </w:tcPr>
          <w:p w:rsidR="00AE33BB" w:rsidRPr="001F36B3" w:rsidRDefault="00AE33BB" w:rsidP="00AE33BB">
            <w:pPr>
              <w:jc w:val="center"/>
              <w:rPr>
                <w:rFonts w:ascii="Times New Roman" w:hAnsi="Times New Roman" w:cs="Times New Roman"/>
                <w:color w:val="000000" w:themeColor="text1"/>
                <w:sz w:val="24"/>
                <w:szCs w:val="24"/>
              </w:rPr>
            </w:pPr>
            <w:r w:rsidRPr="001F36B3">
              <w:rPr>
                <w:rFonts w:ascii="Times New Roman" w:hAnsi="Times New Roman" w:cs="Times New Roman"/>
                <w:color w:val="000000" w:themeColor="text1"/>
                <w:sz w:val="24"/>
                <w:szCs w:val="24"/>
              </w:rPr>
              <w:t>кг</w:t>
            </w:r>
          </w:p>
        </w:tc>
      </w:tr>
      <w:tr w:rsidR="00AE33BB" w:rsidRPr="001F36B3" w:rsidTr="00914816">
        <w:tc>
          <w:tcPr>
            <w:tcW w:w="567" w:type="dxa"/>
            <w:shd w:val="clear" w:color="auto" w:fill="auto"/>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16</w:t>
            </w:r>
          </w:p>
        </w:tc>
        <w:tc>
          <w:tcPr>
            <w:tcW w:w="1986" w:type="dxa"/>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Крупа пшено</w:t>
            </w:r>
          </w:p>
        </w:tc>
        <w:tc>
          <w:tcPr>
            <w:tcW w:w="6519" w:type="dxa"/>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Сорт: Высший. Соответствие стандарту: Пшено по качеству должно соответствовать требованиям, установленным ГОСТ 572-2016 «Крупа пшено шлифованное. Технические условия». Упаковка и Маркировка соответствуют ГОСТ 572-2016 «Крупа пшено шлифованное. Технические условия».</w:t>
            </w:r>
            <w:r w:rsidRPr="001F36B3">
              <w:rPr>
                <w:rFonts w:ascii="Times New Roman" w:hAnsi="Times New Roman" w:cs="Times New Roman"/>
                <w:color w:val="000000" w:themeColor="text1"/>
                <w:sz w:val="24"/>
                <w:szCs w:val="24"/>
              </w:rPr>
              <w:t xml:space="preserve"> </w:t>
            </w:r>
            <w:r w:rsidRPr="001F36B3">
              <w:rPr>
                <w:rFonts w:ascii="Times New Roman" w:eastAsia="Calibri" w:hAnsi="Times New Roman" w:cs="Times New Roman"/>
                <w:color w:val="000000" w:themeColor="text1"/>
                <w:sz w:val="24"/>
                <w:szCs w:val="24"/>
              </w:rPr>
              <w:t>Фасовка и упаковка</w:t>
            </w:r>
            <w:r w:rsidRPr="001F36B3">
              <w:rPr>
                <w:rFonts w:ascii="Times New Roman" w:hAnsi="Times New Roman" w:cs="Times New Roman"/>
                <w:color w:val="000000" w:themeColor="text1"/>
                <w:sz w:val="24"/>
                <w:szCs w:val="24"/>
              </w:rPr>
              <w:t xml:space="preserve"> </w:t>
            </w:r>
            <w:r w:rsidRPr="001F36B3">
              <w:rPr>
                <w:rFonts w:ascii="Times New Roman" w:eastAsia="Calibri" w:hAnsi="Times New Roman" w:cs="Times New Roman"/>
                <w:color w:val="000000" w:themeColor="text1"/>
                <w:sz w:val="24"/>
                <w:szCs w:val="24"/>
              </w:rPr>
              <w:t>должна быть: пакет из полимерных пленок или эквивалент, массой нетто 1,0 кг.  Срок годности на момент поставки составляет не менее 4 месяца. Срок годности продукта соответствует сроку годности продукта, указанному в сопроводительных документах при поставке товара.</w:t>
            </w:r>
          </w:p>
        </w:tc>
        <w:tc>
          <w:tcPr>
            <w:tcW w:w="567" w:type="dxa"/>
            <w:shd w:val="clear" w:color="auto" w:fill="auto"/>
          </w:tcPr>
          <w:p w:rsidR="00AE33BB" w:rsidRPr="001F36B3" w:rsidRDefault="00AE33BB" w:rsidP="00AE33BB">
            <w:pPr>
              <w:jc w:val="center"/>
              <w:rPr>
                <w:rFonts w:ascii="Times New Roman" w:hAnsi="Times New Roman" w:cs="Times New Roman"/>
                <w:color w:val="000000" w:themeColor="text1"/>
                <w:sz w:val="24"/>
                <w:szCs w:val="24"/>
              </w:rPr>
            </w:pPr>
            <w:r w:rsidRPr="001F36B3">
              <w:rPr>
                <w:rFonts w:ascii="Times New Roman" w:hAnsi="Times New Roman" w:cs="Times New Roman"/>
                <w:color w:val="000000" w:themeColor="text1"/>
                <w:sz w:val="24"/>
                <w:szCs w:val="24"/>
              </w:rPr>
              <w:t>кг</w:t>
            </w:r>
          </w:p>
        </w:tc>
      </w:tr>
      <w:tr w:rsidR="00AE33BB" w:rsidRPr="001F36B3" w:rsidTr="00914816">
        <w:tc>
          <w:tcPr>
            <w:tcW w:w="567" w:type="dxa"/>
            <w:shd w:val="clear" w:color="auto" w:fill="auto"/>
          </w:tcPr>
          <w:p w:rsidR="00AE33BB" w:rsidRPr="001F36B3" w:rsidRDefault="00AE33BB" w:rsidP="00AE33BB">
            <w:pPr>
              <w:jc w:val="center"/>
              <w:rPr>
                <w:rFonts w:ascii="Times New Roman" w:eastAsia="Calibri" w:hAnsi="Times New Roman" w:cs="Times New Roman"/>
                <w:color w:val="000000" w:themeColor="text1"/>
                <w:sz w:val="24"/>
                <w:szCs w:val="24"/>
              </w:rPr>
            </w:pPr>
            <w:bookmarkStart w:id="79" w:name="_GoBack" w:colFirst="1" w:colLast="2"/>
            <w:r w:rsidRPr="001F36B3">
              <w:rPr>
                <w:rFonts w:ascii="Times New Roman" w:eastAsia="Calibri" w:hAnsi="Times New Roman" w:cs="Times New Roman"/>
                <w:color w:val="000000" w:themeColor="text1"/>
                <w:sz w:val="24"/>
                <w:szCs w:val="24"/>
              </w:rPr>
              <w:lastRenderedPageBreak/>
              <w:t>17</w:t>
            </w:r>
          </w:p>
        </w:tc>
        <w:tc>
          <w:tcPr>
            <w:tcW w:w="1986" w:type="dxa"/>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Крупа рисовая (рис шлифованный)</w:t>
            </w:r>
          </w:p>
        </w:tc>
        <w:tc>
          <w:tcPr>
            <w:tcW w:w="6519" w:type="dxa"/>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 xml:space="preserve">Крупа рис Зерна риса круглого должны быть высшего сорта одинаковые по размеру, без сорных примесей и посторонних механических включений. Зерна не должны слипаться в комочки. Запах соответствует данному виду крупы, без признаков затхлости и </w:t>
            </w:r>
            <w:proofErr w:type="spellStart"/>
            <w:r w:rsidRPr="001F36B3">
              <w:rPr>
                <w:rFonts w:ascii="Times New Roman" w:eastAsia="Calibri" w:hAnsi="Times New Roman" w:cs="Times New Roman"/>
                <w:color w:val="000000" w:themeColor="text1"/>
                <w:sz w:val="24"/>
                <w:szCs w:val="24"/>
              </w:rPr>
              <w:t>плесневелости</w:t>
            </w:r>
            <w:proofErr w:type="spellEnd"/>
            <w:r w:rsidRPr="001F36B3">
              <w:rPr>
                <w:rFonts w:ascii="Times New Roman" w:eastAsia="Calibri" w:hAnsi="Times New Roman" w:cs="Times New Roman"/>
                <w:color w:val="000000" w:themeColor="text1"/>
                <w:sz w:val="24"/>
                <w:szCs w:val="24"/>
              </w:rPr>
              <w:t>, вкус без горечи и кислоты. Цвет белый. Крупа не поражена амбарными вредителями. Фасовка и упаковка</w:t>
            </w:r>
            <w:r w:rsidRPr="001F36B3">
              <w:rPr>
                <w:rFonts w:ascii="Times New Roman" w:hAnsi="Times New Roman" w:cs="Times New Roman"/>
                <w:color w:val="000000" w:themeColor="text1"/>
                <w:sz w:val="24"/>
                <w:szCs w:val="24"/>
              </w:rPr>
              <w:t xml:space="preserve"> </w:t>
            </w:r>
            <w:r w:rsidRPr="001F36B3">
              <w:rPr>
                <w:rFonts w:ascii="Times New Roman" w:eastAsia="Calibri" w:hAnsi="Times New Roman" w:cs="Times New Roman"/>
                <w:color w:val="000000" w:themeColor="text1"/>
                <w:sz w:val="24"/>
                <w:szCs w:val="24"/>
              </w:rPr>
              <w:t>должна быть: пакет из полимерных пленок или эквивалент, массой нетто 0,9 кг.</w:t>
            </w:r>
          </w:p>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 xml:space="preserve">Рис по качеству должно соответствовать требованиям, установленным ГОСТ 6292-93. Материалы, используемые для упаковки и маркировки, должны </w:t>
            </w:r>
            <w:proofErr w:type="gramStart"/>
            <w:r w:rsidRPr="001F36B3">
              <w:rPr>
                <w:rFonts w:ascii="Times New Roman" w:eastAsia="Calibri" w:hAnsi="Times New Roman" w:cs="Times New Roman"/>
                <w:color w:val="000000" w:themeColor="text1"/>
                <w:sz w:val="24"/>
                <w:szCs w:val="24"/>
              </w:rPr>
              <w:t>быть разрешены органами Госсанэпиднадзора Срок годности на момент поставки составляет</w:t>
            </w:r>
            <w:proofErr w:type="gramEnd"/>
            <w:r w:rsidRPr="001F36B3">
              <w:rPr>
                <w:rFonts w:ascii="Times New Roman" w:eastAsia="Calibri" w:hAnsi="Times New Roman" w:cs="Times New Roman"/>
                <w:color w:val="000000" w:themeColor="text1"/>
                <w:sz w:val="24"/>
                <w:szCs w:val="24"/>
              </w:rPr>
              <w:t xml:space="preserve"> не менее 6 месяцев. Срок годности продукта соответствует сроку годности продукта, указанному в сопроводительных документах при поставке товара.</w:t>
            </w:r>
          </w:p>
        </w:tc>
        <w:tc>
          <w:tcPr>
            <w:tcW w:w="567" w:type="dxa"/>
            <w:shd w:val="clear" w:color="auto" w:fill="auto"/>
          </w:tcPr>
          <w:p w:rsidR="00AE33BB" w:rsidRPr="001F36B3" w:rsidRDefault="00AE33BB" w:rsidP="00AE33BB">
            <w:pPr>
              <w:jc w:val="center"/>
              <w:rPr>
                <w:rFonts w:ascii="Times New Roman" w:hAnsi="Times New Roman" w:cs="Times New Roman"/>
                <w:color w:val="000000" w:themeColor="text1"/>
                <w:sz w:val="24"/>
                <w:szCs w:val="24"/>
              </w:rPr>
            </w:pPr>
            <w:r w:rsidRPr="001F36B3">
              <w:rPr>
                <w:rFonts w:ascii="Times New Roman" w:hAnsi="Times New Roman" w:cs="Times New Roman"/>
                <w:color w:val="000000" w:themeColor="text1"/>
                <w:sz w:val="24"/>
                <w:szCs w:val="24"/>
              </w:rPr>
              <w:t>кг</w:t>
            </w:r>
          </w:p>
        </w:tc>
      </w:tr>
      <w:bookmarkEnd w:id="79"/>
      <w:tr w:rsidR="00AE33BB" w:rsidRPr="001F36B3" w:rsidTr="00914816">
        <w:tc>
          <w:tcPr>
            <w:tcW w:w="567" w:type="dxa"/>
            <w:shd w:val="clear" w:color="auto" w:fill="auto"/>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18</w:t>
            </w:r>
          </w:p>
        </w:tc>
        <w:tc>
          <w:tcPr>
            <w:tcW w:w="1986" w:type="dxa"/>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Крупа ячневая</w:t>
            </w:r>
          </w:p>
        </w:tc>
        <w:tc>
          <w:tcPr>
            <w:tcW w:w="6519" w:type="dxa"/>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 xml:space="preserve">Ядро крупы ячменной ячневой освобожденное от цветковых пленок, дробленое и хорошо отшлифованное; </w:t>
            </w:r>
            <w:proofErr w:type="gramStart"/>
            <w:r w:rsidRPr="001F36B3">
              <w:rPr>
                <w:rFonts w:ascii="Times New Roman" w:eastAsia="Calibri" w:hAnsi="Times New Roman" w:cs="Times New Roman"/>
                <w:color w:val="000000" w:themeColor="text1"/>
                <w:sz w:val="24"/>
                <w:szCs w:val="24"/>
              </w:rPr>
              <w:t>зерна</w:t>
            </w:r>
            <w:proofErr w:type="gramEnd"/>
            <w:r w:rsidRPr="001F36B3">
              <w:rPr>
                <w:rFonts w:ascii="Times New Roman" w:eastAsia="Calibri" w:hAnsi="Times New Roman" w:cs="Times New Roman"/>
                <w:color w:val="000000" w:themeColor="text1"/>
                <w:sz w:val="24"/>
                <w:szCs w:val="24"/>
              </w:rPr>
              <w:t xml:space="preserve"> не слипшиеся и не повреждены амбарными вредителями. Цвет белый с желтоватым оттенком.  Вкус свойственный нормальной ячменной крупе, без посторонних привкусов, не кислый, не горький, без признаков затхлости, </w:t>
            </w:r>
            <w:proofErr w:type="spellStart"/>
            <w:r w:rsidRPr="001F36B3">
              <w:rPr>
                <w:rFonts w:ascii="Times New Roman" w:eastAsia="Calibri" w:hAnsi="Times New Roman" w:cs="Times New Roman"/>
                <w:color w:val="000000" w:themeColor="text1"/>
                <w:sz w:val="24"/>
                <w:szCs w:val="24"/>
              </w:rPr>
              <w:t>плесневелости</w:t>
            </w:r>
            <w:proofErr w:type="spellEnd"/>
            <w:r w:rsidRPr="001F36B3">
              <w:rPr>
                <w:rFonts w:ascii="Times New Roman" w:eastAsia="Calibri" w:hAnsi="Times New Roman" w:cs="Times New Roman"/>
                <w:color w:val="000000" w:themeColor="text1"/>
                <w:sz w:val="24"/>
                <w:szCs w:val="24"/>
              </w:rPr>
              <w:t xml:space="preserve"> и горечи. Зерна одинаковые по размеру, без сорных примесей, посторонних механических включений и мучки. Фасовка и упаковка должна быть: пакет из полимерных пленок или эквивалент, массой нетто 0,8 кг. Материалы, используемые для упаковки и маркировки, должны быть разрешены органами Госсанэпиднадзора Минздрава России. Срок годности на момент поставки составляет не менее 6 месяцев. Срок годности продукта соответствует сроку годности продукта, указанному в сопроводительных документах при поставке товара.</w:t>
            </w:r>
          </w:p>
        </w:tc>
        <w:tc>
          <w:tcPr>
            <w:tcW w:w="567" w:type="dxa"/>
            <w:shd w:val="clear" w:color="auto" w:fill="auto"/>
          </w:tcPr>
          <w:p w:rsidR="00AE33BB" w:rsidRPr="001F36B3" w:rsidRDefault="00AE33BB" w:rsidP="00AE33BB">
            <w:pPr>
              <w:jc w:val="center"/>
              <w:rPr>
                <w:rFonts w:ascii="Times New Roman" w:hAnsi="Times New Roman" w:cs="Times New Roman"/>
                <w:color w:val="000000" w:themeColor="text1"/>
                <w:sz w:val="24"/>
                <w:szCs w:val="24"/>
              </w:rPr>
            </w:pPr>
            <w:r w:rsidRPr="001F36B3">
              <w:rPr>
                <w:rFonts w:ascii="Times New Roman" w:hAnsi="Times New Roman" w:cs="Times New Roman"/>
                <w:color w:val="000000" w:themeColor="text1"/>
                <w:sz w:val="24"/>
                <w:szCs w:val="24"/>
              </w:rPr>
              <w:t>кг</w:t>
            </w:r>
          </w:p>
        </w:tc>
      </w:tr>
      <w:tr w:rsidR="00AE33BB" w:rsidRPr="001F36B3" w:rsidTr="00914816">
        <w:tc>
          <w:tcPr>
            <w:tcW w:w="567" w:type="dxa"/>
            <w:shd w:val="clear" w:color="auto" w:fill="auto"/>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19</w:t>
            </w:r>
          </w:p>
        </w:tc>
        <w:tc>
          <w:tcPr>
            <w:tcW w:w="1986" w:type="dxa"/>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Макароны</w:t>
            </w:r>
          </w:p>
        </w:tc>
        <w:tc>
          <w:tcPr>
            <w:tcW w:w="6519" w:type="dxa"/>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Макаронные изделия, должны быть изготовленные из муки твердой пшеницы для макаронных изделий, зольность которых не должна превышать 1,2%. Тип: трубчатые/нитевидны/ленточные/фигурные. Длина макаронных изделий 300 мм (+-10мм)</w:t>
            </w:r>
            <w:proofErr w:type="gramStart"/>
            <w:r w:rsidRPr="001F36B3">
              <w:rPr>
                <w:rFonts w:ascii="Times New Roman" w:eastAsia="Calibri" w:hAnsi="Times New Roman" w:cs="Times New Roman"/>
                <w:color w:val="000000" w:themeColor="text1"/>
                <w:sz w:val="24"/>
                <w:szCs w:val="24"/>
              </w:rPr>
              <w:t xml:space="preserve"> .</w:t>
            </w:r>
            <w:proofErr w:type="gramEnd"/>
            <w:r w:rsidRPr="001F36B3">
              <w:rPr>
                <w:rFonts w:ascii="Times New Roman" w:eastAsia="Calibri" w:hAnsi="Times New Roman" w:cs="Times New Roman"/>
                <w:color w:val="000000" w:themeColor="text1"/>
                <w:sz w:val="24"/>
                <w:szCs w:val="24"/>
              </w:rPr>
              <w:t xml:space="preserve"> Длинные макаронные изделия одинарные гнутые, а также сформованные в мотки, бантики и гнезда. Цвет макаронных изделий соответствует сорту муки. Вкус свойственный данному изделию, без постороннего вкуса. Сохранность формы сваренных изделий, 100 %.  Наличие зараженности и загрязненности вредителями хлебных запасов: должно отсутствовать. Масса продукта - 25(г), в которой должно отсутствовать патогенные микроорганизмы, в </w:t>
            </w:r>
            <w:proofErr w:type="spellStart"/>
            <w:r w:rsidRPr="001F36B3">
              <w:rPr>
                <w:rFonts w:ascii="Times New Roman" w:eastAsia="Calibri" w:hAnsi="Times New Roman" w:cs="Times New Roman"/>
                <w:color w:val="000000" w:themeColor="text1"/>
                <w:sz w:val="24"/>
                <w:szCs w:val="24"/>
              </w:rPr>
              <w:t>т.ч</w:t>
            </w:r>
            <w:proofErr w:type="spellEnd"/>
            <w:r w:rsidRPr="001F36B3">
              <w:rPr>
                <w:rFonts w:ascii="Times New Roman" w:eastAsia="Calibri" w:hAnsi="Times New Roman" w:cs="Times New Roman"/>
                <w:color w:val="000000" w:themeColor="text1"/>
                <w:sz w:val="24"/>
                <w:szCs w:val="24"/>
              </w:rPr>
              <w:t xml:space="preserve">. сальмонеллы. Фасовка и упаковка должна быть: пакет </w:t>
            </w:r>
            <w:proofErr w:type="spellStart"/>
            <w:r w:rsidRPr="001F36B3">
              <w:rPr>
                <w:rFonts w:ascii="Times New Roman" w:eastAsia="Calibri" w:hAnsi="Times New Roman" w:cs="Times New Roman"/>
                <w:color w:val="000000" w:themeColor="text1"/>
                <w:sz w:val="24"/>
                <w:szCs w:val="24"/>
              </w:rPr>
              <w:t>термосвариваемый</w:t>
            </w:r>
            <w:proofErr w:type="spellEnd"/>
            <w:r w:rsidRPr="001F36B3">
              <w:rPr>
                <w:rFonts w:ascii="Times New Roman" w:eastAsia="Calibri" w:hAnsi="Times New Roman" w:cs="Times New Roman"/>
                <w:color w:val="000000" w:themeColor="text1"/>
                <w:sz w:val="24"/>
                <w:szCs w:val="24"/>
              </w:rPr>
              <w:t xml:space="preserve"> (пленка полимерная) производителя, массой нетто 0,9 кг</w:t>
            </w:r>
            <w:proofErr w:type="gramStart"/>
            <w:r w:rsidRPr="001F36B3">
              <w:rPr>
                <w:rFonts w:ascii="Times New Roman" w:eastAsia="Calibri" w:hAnsi="Times New Roman" w:cs="Times New Roman"/>
                <w:color w:val="000000" w:themeColor="text1"/>
                <w:sz w:val="24"/>
                <w:szCs w:val="24"/>
              </w:rPr>
              <w:t>.</w:t>
            </w:r>
            <w:proofErr w:type="gramEnd"/>
            <w:r w:rsidRPr="001F36B3">
              <w:rPr>
                <w:rFonts w:ascii="Times New Roman" w:eastAsia="Calibri" w:hAnsi="Times New Roman" w:cs="Times New Roman"/>
                <w:color w:val="000000" w:themeColor="text1"/>
                <w:sz w:val="24"/>
                <w:szCs w:val="24"/>
              </w:rPr>
              <w:t xml:space="preserve"> </w:t>
            </w:r>
            <w:proofErr w:type="gramStart"/>
            <w:r w:rsidRPr="001F36B3">
              <w:rPr>
                <w:rFonts w:ascii="Times New Roman" w:eastAsia="Calibri" w:hAnsi="Times New Roman" w:cs="Times New Roman"/>
                <w:color w:val="000000" w:themeColor="text1"/>
                <w:sz w:val="24"/>
                <w:szCs w:val="24"/>
              </w:rPr>
              <w:t>д</w:t>
            </w:r>
            <w:proofErr w:type="gramEnd"/>
            <w:r w:rsidRPr="001F36B3">
              <w:rPr>
                <w:rFonts w:ascii="Times New Roman" w:eastAsia="Calibri" w:hAnsi="Times New Roman" w:cs="Times New Roman"/>
                <w:color w:val="000000" w:themeColor="text1"/>
                <w:sz w:val="24"/>
                <w:szCs w:val="24"/>
              </w:rPr>
              <w:t xml:space="preserve">олжно быть соответствие ГОСТ 31743-2017. Срок годности на момент поставки составляет не </w:t>
            </w:r>
            <w:r w:rsidRPr="001F36B3">
              <w:rPr>
                <w:rFonts w:ascii="Times New Roman" w:eastAsia="Calibri" w:hAnsi="Times New Roman" w:cs="Times New Roman"/>
                <w:color w:val="000000" w:themeColor="text1"/>
                <w:sz w:val="24"/>
                <w:szCs w:val="24"/>
              </w:rPr>
              <w:lastRenderedPageBreak/>
              <w:t>менее 8 месяцев. Срок годности продукта соответствует сроку годности продукта, указанному в сопроводительных документах при поставке товара.</w:t>
            </w:r>
          </w:p>
        </w:tc>
        <w:tc>
          <w:tcPr>
            <w:tcW w:w="567" w:type="dxa"/>
            <w:shd w:val="clear" w:color="auto" w:fill="auto"/>
          </w:tcPr>
          <w:p w:rsidR="00AE33BB" w:rsidRPr="001F36B3" w:rsidRDefault="00AE33BB" w:rsidP="00AE33BB">
            <w:pPr>
              <w:jc w:val="center"/>
              <w:rPr>
                <w:rFonts w:ascii="Times New Roman" w:hAnsi="Times New Roman" w:cs="Times New Roman"/>
                <w:color w:val="000000" w:themeColor="text1"/>
                <w:sz w:val="24"/>
                <w:szCs w:val="24"/>
              </w:rPr>
            </w:pPr>
            <w:r w:rsidRPr="001F36B3">
              <w:rPr>
                <w:rFonts w:ascii="Times New Roman" w:hAnsi="Times New Roman" w:cs="Times New Roman"/>
                <w:color w:val="000000" w:themeColor="text1"/>
                <w:sz w:val="24"/>
                <w:szCs w:val="24"/>
              </w:rPr>
              <w:lastRenderedPageBreak/>
              <w:t>кг</w:t>
            </w:r>
          </w:p>
        </w:tc>
      </w:tr>
      <w:tr w:rsidR="00AE33BB" w:rsidRPr="001F36B3" w:rsidTr="00914816">
        <w:tc>
          <w:tcPr>
            <w:tcW w:w="567" w:type="dxa"/>
            <w:shd w:val="clear" w:color="auto" w:fill="auto"/>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lastRenderedPageBreak/>
              <w:t>20</w:t>
            </w:r>
          </w:p>
        </w:tc>
        <w:tc>
          <w:tcPr>
            <w:tcW w:w="1986" w:type="dxa"/>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Мука пшеничная</w:t>
            </w:r>
          </w:p>
        </w:tc>
        <w:tc>
          <w:tcPr>
            <w:tcW w:w="6519" w:type="dxa"/>
          </w:tcPr>
          <w:p w:rsidR="00AE33BB" w:rsidRPr="001F36B3" w:rsidRDefault="00AE33BB" w:rsidP="00AE33BB">
            <w:pPr>
              <w:jc w:val="center"/>
              <w:rPr>
                <w:rFonts w:ascii="Times New Roman" w:eastAsia="Calibri" w:hAnsi="Times New Roman" w:cs="Times New Roman"/>
                <w:color w:val="000000" w:themeColor="text1"/>
                <w:sz w:val="24"/>
                <w:szCs w:val="24"/>
              </w:rPr>
            </w:pPr>
            <w:proofErr w:type="gramStart"/>
            <w:r w:rsidRPr="001F36B3">
              <w:rPr>
                <w:rFonts w:ascii="Times New Roman" w:eastAsia="Calibri" w:hAnsi="Times New Roman" w:cs="Times New Roman"/>
                <w:color w:val="000000" w:themeColor="text1"/>
                <w:sz w:val="24"/>
                <w:szCs w:val="24"/>
              </w:rPr>
              <w:t>Мука должна быть пшеничная общего назначения М55-23 порошкообразная, белого цвета, запах и вкус свойственны нормальной муке, без плесневелого, затхлого, кислого, горького и других посторонних запахов, и привкусов, без посторонних механических включений, не пораженная амбарными вредителями Содержание клейковины в муке 28%, влажность 15%, белизна 54%. Фасовка и упаковка должна быть: пакет бумажный, ординарный массой нетто 5,0 кг.</w:t>
            </w:r>
            <w:proofErr w:type="gramEnd"/>
            <w:r w:rsidRPr="001F36B3">
              <w:rPr>
                <w:rFonts w:ascii="Times New Roman" w:eastAsia="Calibri" w:hAnsi="Times New Roman" w:cs="Times New Roman"/>
                <w:color w:val="000000" w:themeColor="text1"/>
                <w:sz w:val="24"/>
                <w:szCs w:val="24"/>
              </w:rPr>
              <w:t xml:space="preserve"> Срок годности на момент поставки составляет не менее 4 месяца. Срок годности продукта соответствует сроку годности продукта, указанному в сопроводительных документах при поставке товара.</w:t>
            </w:r>
          </w:p>
        </w:tc>
        <w:tc>
          <w:tcPr>
            <w:tcW w:w="567" w:type="dxa"/>
            <w:shd w:val="clear" w:color="auto" w:fill="auto"/>
          </w:tcPr>
          <w:p w:rsidR="00AE33BB" w:rsidRPr="001F36B3" w:rsidRDefault="00AE33BB" w:rsidP="00AE33BB">
            <w:pPr>
              <w:jc w:val="center"/>
              <w:rPr>
                <w:rFonts w:ascii="Times New Roman" w:hAnsi="Times New Roman" w:cs="Times New Roman"/>
                <w:color w:val="000000" w:themeColor="text1"/>
                <w:sz w:val="24"/>
                <w:szCs w:val="24"/>
              </w:rPr>
            </w:pPr>
            <w:r w:rsidRPr="001F36B3">
              <w:rPr>
                <w:rFonts w:ascii="Times New Roman" w:hAnsi="Times New Roman" w:cs="Times New Roman"/>
                <w:color w:val="000000" w:themeColor="text1"/>
                <w:sz w:val="24"/>
                <w:szCs w:val="24"/>
              </w:rPr>
              <w:t>кг</w:t>
            </w:r>
          </w:p>
        </w:tc>
      </w:tr>
      <w:tr w:rsidR="00AE33BB" w:rsidRPr="001F36B3" w:rsidTr="00914816">
        <w:tc>
          <w:tcPr>
            <w:tcW w:w="567" w:type="dxa"/>
            <w:shd w:val="clear" w:color="auto" w:fill="auto"/>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21</w:t>
            </w:r>
          </w:p>
        </w:tc>
        <w:tc>
          <w:tcPr>
            <w:tcW w:w="1986" w:type="dxa"/>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Сахар песок</w:t>
            </w:r>
          </w:p>
        </w:tc>
        <w:tc>
          <w:tcPr>
            <w:tcW w:w="6519" w:type="dxa"/>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Вид сахара белого: Кристаллический.  Должен соответствовать стандарту: Сахар-песок по качеству соответствует требованиям, установленным ГОСТ 33222-2015 «Сахар белый. Технические условия». Упаковка и Маркировка соответствует ГОСТ 33222-2015 «Сахар белый. Технические условия». Фасовка и упаковка должна быть: мешки полипропиленовые, массой нетто 5 кг.</w:t>
            </w:r>
          </w:p>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Срок годности на момент поставки составляет не менее 12 месяцев. Срок годности продукта соответствует сроку годности продукта, указанному в сопроводительных документах при поставке товара.</w:t>
            </w:r>
          </w:p>
        </w:tc>
        <w:tc>
          <w:tcPr>
            <w:tcW w:w="567" w:type="dxa"/>
            <w:shd w:val="clear" w:color="auto" w:fill="auto"/>
          </w:tcPr>
          <w:p w:rsidR="00AE33BB" w:rsidRPr="001F36B3" w:rsidRDefault="00AE33BB" w:rsidP="00AE33BB">
            <w:pPr>
              <w:jc w:val="center"/>
              <w:rPr>
                <w:rFonts w:ascii="Times New Roman" w:hAnsi="Times New Roman" w:cs="Times New Roman"/>
                <w:color w:val="000000" w:themeColor="text1"/>
                <w:sz w:val="24"/>
                <w:szCs w:val="24"/>
              </w:rPr>
            </w:pPr>
            <w:proofErr w:type="gramStart"/>
            <w:r w:rsidRPr="001F36B3">
              <w:rPr>
                <w:rFonts w:ascii="Times New Roman" w:hAnsi="Times New Roman" w:cs="Times New Roman"/>
                <w:color w:val="000000" w:themeColor="text1"/>
                <w:sz w:val="24"/>
                <w:szCs w:val="24"/>
              </w:rPr>
              <w:t>к</w:t>
            </w:r>
            <w:proofErr w:type="gramEnd"/>
            <w:r w:rsidRPr="001F36B3">
              <w:rPr>
                <w:rFonts w:ascii="Times New Roman" w:hAnsi="Times New Roman" w:cs="Times New Roman"/>
                <w:color w:val="000000" w:themeColor="text1"/>
                <w:sz w:val="24"/>
                <w:szCs w:val="24"/>
              </w:rPr>
              <w:t>г</w:t>
            </w:r>
          </w:p>
        </w:tc>
      </w:tr>
      <w:tr w:rsidR="00AE33BB" w:rsidRPr="001F36B3" w:rsidTr="00914816">
        <w:tc>
          <w:tcPr>
            <w:tcW w:w="567" w:type="dxa"/>
            <w:shd w:val="clear" w:color="auto" w:fill="auto"/>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22</w:t>
            </w:r>
          </w:p>
        </w:tc>
        <w:tc>
          <w:tcPr>
            <w:tcW w:w="1986" w:type="dxa"/>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Сахарная пудра</w:t>
            </w:r>
          </w:p>
        </w:tc>
        <w:tc>
          <w:tcPr>
            <w:tcW w:w="6519" w:type="dxa"/>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 xml:space="preserve">Сахар белый свекловичный в твердом состоянии без </w:t>
            </w:r>
            <w:proofErr w:type="spellStart"/>
            <w:r w:rsidRPr="001F36B3">
              <w:rPr>
                <w:rFonts w:ascii="Times New Roman" w:eastAsia="Calibri" w:hAnsi="Times New Roman" w:cs="Times New Roman"/>
                <w:color w:val="000000" w:themeColor="text1"/>
                <w:sz w:val="24"/>
                <w:szCs w:val="24"/>
              </w:rPr>
              <w:t>вкусоароматических</w:t>
            </w:r>
            <w:proofErr w:type="spellEnd"/>
            <w:r w:rsidRPr="001F36B3">
              <w:rPr>
                <w:rFonts w:ascii="Times New Roman" w:eastAsia="Calibri" w:hAnsi="Times New Roman" w:cs="Times New Roman"/>
                <w:color w:val="000000" w:themeColor="text1"/>
                <w:sz w:val="24"/>
                <w:szCs w:val="24"/>
              </w:rPr>
              <w:t xml:space="preserve"> добавок. Вид сахара белого: Сахарная пудра  должна изготавливается в соответствии с требованиями ГОСТ 33222-2015 Сахар белый. </w:t>
            </w:r>
            <w:proofErr w:type="gramStart"/>
            <w:r w:rsidRPr="001F36B3">
              <w:rPr>
                <w:rFonts w:ascii="Times New Roman" w:eastAsia="Calibri" w:hAnsi="Times New Roman" w:cs="Times New Roman"/>
                <w:color w:val="000000" w:themeColor="text1"/>
                <w:sz w:val="24"/>
                <w:szCs w:val="24"/>
              </w:rPr>
              <w:t>Технические условия (с Поправкой)) по технологическим инструкциям с соблюдением санитарных норм и правил, утвержденных в установленном порядке.</w:t>
            </w:r>
            <w:proofErr w:type="gramEnd"/>
            <w:r w:rsidRPr="001F36B3">
              <w:rPr>
                <w:rFonts w:ascii="Times New Roman" w:eastAsia="Calibri" w:hAnsi="Times New Roman" w:cs="Times New Roman"/>
                <w:color w:val="000000" w:themeColor="text1"/>
                <w:sz w:val="24"/>
                <w:szCs w:val="24"/>
              </w:rPr>
              <w:t xml:space="preserve"> По органолептическим и </w:t>
            </w:r>
            <w:proofErr w:type="spellStart"/>
            <w:r w:rsidRPr="001F36B3">
              <w:rPr>
                <w:rFonts w:ascii="Times New Roman" w:eastAsia="Calibri" w:hAnsi="Times New Roman" w:cs="Times New Roman"/>
                <w:color w:val="000000" w:themeColor="text1"/>
                <w:sz w:val="24"/>
                <w:szCs w:val="24"/>
              </w:rPr>
              <w:t>физикохимическим</w:t>
            </w:r>
            <w:proofErr w:type="spellEnd"/>
            <w:r w:rsidRPr="001F36B3">
              <w:rPr>
                <w:rFonts w:ascii="Times New Roman" w:eastAsia="Calibri" w:hAnsi="Times New Roman" w:cs="Times New Roman"/>
                <w:color w:val="000000" w:themeColor="text1"/>
                <w:sz w:val="24"/>
                <w:szCs w:val="24"/>
              </w:rPr>
              <w:t xml:space="preserve"> показателям сахарная пудра соответствует требованиям указанного стандарта, для продукта, изготовленного из сырья (кристаллы белого сахара) категории: Экстра; ТС</w:t>
            </w:r>
            <w:proofErr w:type="gramStart"/>
            <w:r w:rsidRPr="001F36B3">
              <w:rPr>
                <w:rFonts w:ascii="Times New Roman" w:eastAsia="Calibri" w:hAnsi="Times New Roman" w:cs="Times New Roman"/>
                <w:color w:val="000000" w:themeColor="text1"/>
                <w:sz w:val="24"/>
                <w:szCs w:val="24"/>
              </w:rPr>
              <w:t>1</w:t>
            </w:r>
            <w:proofErr w:type="gramEnd"/>
            <w:r w:rsidRPr="001F36B3">
              <w:rPr>
                <w:rFonts w:ascii="Times New Roman" w:eastAsia="Calibri" w:hAnsi="Times New Roman" w:cs="Times New Roman"/>
                <w:color w:val="000000" w:themeColor="text1"/>
                <w:sz w:val="24"/>
                <w:szCs w:val="24"/>
              </w:rPr>
              <w:t xml:space="preserve">, с использованием </w:t>
            </w:r>
            <w:proofErr w:type="spellStart"/>
            <w:r w:rsidRPr="001F36B3">
              <w:rPr>
                <w:rFonts w:ascii="Times New Roman" w:eastAsia="Calibri" w:hAnsi="Times New Roman" w:cs="Times New Roman"/>
                <w:color w:val="000000" w:themeColor="text1"/>
                <w:sz w:val="24"/>
                <w:szCs w:val="24"/>
              </w:rPr>
              <w:t>антислеживающего</w:t>
            </w:r>
            <w:proofErr w:type="spellEnd"/>
            <w:r w:rsidRPr="001F36B3">
              <w:rPr>
                <w:rFonts w:ascii="Times New Roman" w:eastAsia="Calibri" w:hAnsi="Times New Roman" w:cs="Times New Roman"/>
                <w:color w:val="000000" w:themeColor="text1"/>
                <w:sz w:val="24"/>
                <w:szCs w:val="24"/>
              </w:rPr>
              <w:t xml:space="preserve"> агента. Фасовка должна быть - в пакетах из </w:t>
            </w:r>
            <w:proofErr w:type="spellStart"/>
            <w:r w:rsidRPr="001F36B3">
              <w:rPr>
                <w:rFonts w:ascii="Times New Roman" w:eastAsia="Calibri" w:hAnsi="Times New Roman" w:cs="Times New Roman"/>
                <w:color w:val="000000" w:themeColor="text1"/>
                <w:sz w:val="24"/>
                <w:szCs w:val="24"/>
              </w:rPr>
              <w:t>термосвариваемых</w:t>
            </w:r>
            <w:proofErr w:type="spellEnd"/>
            <w:r w:rsidRPr="001F36B3">
              <w:rPr>
                <w:rFonts w:ascii="Times New Roman" w:eastAsia="Calibri" w:hAnsi="Times New Roman" w:cs="Times New Roman"/>
                <w:color w:val="000000" w:themeColor="text1"/>
                <w:sz w:val="24"/>
                <w:szCs w:val="24"/>
              </w:rPr>
              <w:t xml:space="preserve"> материалов массой нетто: не менее 0,120 кг. Каждая единица потребительской упаковки должна иметь маркировку, содержащую информацию, отвечающую требованиям настоящего ГОСТ. Соответствие требованиям:                                                                                                                                             - </w:t>
            </w:r>
            <w:proofErr w:type="gramStart"/>
            <w:r w:rsidRPr="001F36B3">
              <w:rPr>
                <w:rFonts w:ascii="Times New Roman" w:eastAsia="Calibri" w:hAnsi="Times New Roman" w:cs="Times New Roman"/>
                <w:color w:val="000000" w:themeColor="text1"/>
                <w:sz w:val="24"/>
                <w:szCs w:val="24"/>
              </w:rPr>
              <w:t>ТР</w:t>
            </w:r>
            <w:proofErr w:type="gramEnd"/>
            <w:r w:rsidRPr="001F36B3">
              <w:rPr>
                <w:rFonts w:ascii="Times New Roman" w:eastAsia="Calibri" w:hAnsi="Times New Roman" w:cs="Times New Roman"/>
                <w:color w:val="000000" w:themeColor="text1"/>
                <w:sz w:val="24"/>
                <w:szCs w:val="24"/>
              </w:rPr>
              <w:t xml:space="preserve"> ТС 021/2011 Технический регламент Таможенного союза "О безопасности пищевой продукции";                                                                                                                                                   - ТР ТС 005/2011 Технический регламент Таможенного союза "О безопасности упаковки";</w:t>
            </w:r>
          </w:p>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 xml:space="preserve">- СанПиН 2.3.2.1078-01 Гигиенические требования </w:t>
            </w:r>
            <w:r w:rsidRPr="001F36B3">
              <w:rPr>
                <w:rFonts w:ascii="Times New Roman" w:eastAsia="Calibri" w:hAnsi="Times New Roman" w:cs="Times New Roman"/>
                <w:color w:val="000000" w:themeColor="text1"/>
                <w:sz w:val="24"/>
                <w:szCs w:val="24"/>
              </w:rPr>
              <w:lastRenderedPageBreak/>
              <w:t>безопасности и пищевой ценности пищевых продуктов; подтверждено при поставке каждой партии товара.</w:t>
            </w:r>
          </w:p>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Срок годности на момент поставки составляет не менее 6 месяцев. Срок годности продукта соответствует сроку годности продукта, указанному в сопроводительных документах при поставке товара.</w:t>
            </w:r>
          </w:p>
        </w:tc>
        <w:tc>
          <w:tcPr>
            <w:tcW w:w="567" w:type="dxa"/>
            <w:shd w:val="clear" w:color="auto" w:fill="auto"/>
          </w:tcPr>
          <w:p w:rsidR="00AE33BB" w:rsidRPr="001F36B3" w:rsidRDefault="00AE33BB" w:rsidP="00AE33BB">
            <w:pPr>
              <w:jc w:val="center"/>
              <w:rPr>
                <w:rFonts w:ascii="Times New Roman" w:hAnsi="Times New Roman" w:cs="Times New Roman"/>
                <w:color w:val="000000" w:themeColor="text1"/>
                <w:sz w:val="24"/>
                <w:szCs w:val="24"/>
              </w:rPr>
            </w:pPr>
            <w:proofErr w:type="gramStart"/>
            <w:r w:rsidRPr="001F36B3">
              <w:rPr>
                <w:rFonts w:ascii="Times New Roman" w:hAnsi="Times New Roman" w:cs="Times New Roman"/>
                <w:color w:val="000000" w:themeColor="text1"/>
                <w:sz w:val="24"/>
                <w:szCs w:val="24"/>
              </w:rPr>
              <w:lastRenderedPageBreak/>
              <w:t>к</w:t>
            </w:r>
            <w:proofErr w:type="gramEnd"/>
            <w:r w:rsidRPr="001F36B3">
              <w:rPr>
                <w:rFonts w:ascii="Times New Roman" w:hAnsi="Times New Roman" w:cs="Times New Roman"/>
                <w:color w:val="000000" w:themeColor="text1"/>
                <w:sz w:val="24"/>
                <w:szCs w:val="24"/>
              </w:rPr>
              <w:t>г</w:t>
            </w:r>
          </w:p>
        </w:tc>
      </w:tr>
      <w:tr w:rsidR="00AE33BB" w:rsidRPr="001F36B3" w:rsidTr="00914816">
        <w:tc>
          <w:tcPr>
            <w:tcW w:w="567" w:type="dxa"/>
            <w:shd w:val="clear" w:color="auto" w:fill="auto"/>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lastRenderedPageBreak/>
              <w:t>23</w:t>
            </w:r>
          </w:p>
        </w:tc>
        <w:tc>
          <w:tcPr>
            <w:tcW w:w="1986" w:type="dxa"/>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Соль экстра</w:t>
            </w:r>
          </w:p>
        </w:tc>
        <w:tc>
          <w:tcPr>
            <w:tcW w:w="6519" w:type="dxa"/>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 xml:space="preserve">Соль поваренная пищевая сорта «Экстра», соответствует требованиям, установленным Маркировка и упаковка, должны соответствовать требованиям, указанным в ГОСТ </w:t>
            </w:r>
            <w:proofErr w:type="gramStart"/>
            <w:r w:rsidRPr="001F36B3">
              <w:rPr>
                <w:rFonts w:ascii="Times New Roman" w:eastAsia="Calibri" w:hAnsi="Times New Roman" w:cs="Times New Roman"/>
                <w:color w:val="000000" w:themeColor="text1"/>
                <w:sz w:val="24"/>
                <w:szCs w:val="24"/>
              </w:rPr>
              <w:t>Р</w:t>
            </w:r>
            <w:proofErr w:type="gramEnd"/>
            <w:r w:rsidRPr="001F36B3">
              <w:rPr>
                <w:rFonts w:ascii="Times New Roman" w:eastAsia="Calibri" w:hAnsi="Times New Roman" w:cs="Times New Roman"/>
                <w:color w:val="000000" w:themeColor="text1"/>
                <w:sz w:val="24"/>
                <w:szCs w:val="24"/>
              </w:rPr>
              <w:t xml:space="preserve"> 51574-2018 «Соль пищевая. Общие технические условия». Соль представляет собой кристаллический сыпучий продукт без посторонних механических примесей и посторонних запахов. Цвет белый. Вкус соленый, без посторонних привкусов. Массовая доля хлористого натрия 99,7%. Гранулометрический состав соли: 0,8 мм, 75%. Фасовка и упаковка должна быть: полимерная упаковка не менее 0,9 кг. Маркировка и упаковка соответствуют требованиям, указанным в ГОСТ </w:t>
            </w:r>
            <w:proofErr w:type="gramStart"/>
            <w:r w:rsidRPr="001F36B3">
              <w:rPr>
                <w:rFonts w:ascii="Times New Roman" w:eastAsia="Calibri" w:hAnsi="Times New Roman" w:cs="Times New Roman"/>
                <w:color w:val="000000" w:themeColor="text1"/>
                <w:sz w:val="24"/>
                <w:szCs w:val="24"/>
              </w:rPr>
              <w:t>Р</w:t>
            </w:r>
            <w:proofErr w:type="gramEnd"/>
            <w:r w:rsidRPr="001F36B3">
              <w:rPr>
                <w:rFonts w:ascii="Times New Roman" w:eastAsia="Calibri" w:hAnsi="Times New Roman" w:cs="Times New Roman"/>
                <w:color w:val="000000" w:themeColor="text1"/>
                <w:sz w:val="24"/>
                <w:szCs w:val="24"/>
              </w:rPr>
              <w:t xml:space="preserve"> 51574-2018 «Соль пищевая. Общие технические условия». Срок годности на момент поставки составляет не менее 10 месяцев. Срок годности продукта соответствует сроку годности продукта, указанному в сопроводительных документах при поставке товара.</w:t>
            </w:r>
          </w:p>
        </w:tc>
        <w:tc>
          <w:tcPr>
            <w:tcW w:w="567" w:type="dxa"/>
            <w:shd w:val="clear" w:color="auto" w:fill="auto"/>
          </w:tcPr>
          <w:p w:rsidR="00AE33BB" w:rsidRPr="001F36B3" w:rsidRDefault="00AE33BB" w:rsidP="00AE33BB">
            <w:pPr>
              <w:jc w:val="center"/>
              <w:rPr>
                <w:rFonts w:ascii="Times New Roman" w:hAnsi="Times New Roman" w:cs="Times New Roman"/>
                <w:color w:val="000000" w:themeColor="text1"/>
                <w:sz w:val="24"/>
                <w:szCs w:val="24"/>
              </w:rPr>
            </w:pPr>
            <w:proofErr w:type="gramStart"/>
            <w:r w:rsidRPr="001F36B3">
              <w:rPr>
                <w:rFonts w:ascii="Times New Roman" w:hAnsi="Times New Roman" w:cs="Times New Roman"/>
                <w:color w:val="000000" w:themeColor="text1"/>
                <w:sz w:val="24"/>
                <w:szCs w:val="24"/>
              </w:rPr>
              <w:t>к</w:t>
            </w:r>
            <w:proofErr w:type="gramEnd"/>
            <w:r w:rsidRPr="001F36B3">
              <w:rPr>
                <w:rFonts w:ascii="Times New Roman" w:hAnsi="Times New Roman" w:cs="Times New Roman"/>
                <w:color w:val="000000" w:themeColor="text1"/>
                <w:sz w:val="24"/>
                <w:szCs w:val="24"/>
              </w:rPr>
              <w:t>г</w:t>
            </w:r>
          </w:p>
        </w:tc>
      </w:tr>
      <w:tr w:rsidR="00AE33BB" w:rsidRPr="001F36B3" w:rsidTr="00914816">
        <w:tc>
          <w:tcPr>
            <w:tcW w:w="567" w:type="dxa"/>
            <w:shd w:val="clear" w:color="auto" w:fill="auto"/>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24</w:t>
            </w:r>
          </w:p>
        </w:tc>
        <w:tc>
          <w:tcPr>
            <w:tcW w:w="1986" w:type="dxa"/>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Фасоль сухая</w:t>
            </w:r>
          </w:p>
        </w:tc>
        <w:tc>
          <w:tcPr>
            <w:tcW w:w="6519" w:type="dxa"/>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Номер и наименование типа фасоли: I. Фасоль белая.  Характеристика по размеру: Фасоль белая крупная. Должна соответствовать стандарту: Фасоль белая по качеству соответствует требованиям, установленным ГОСТ 7758-75 «Фасоль продовольственная. Технические условия». Упаковка и Маркировка соответствует ГОСТ 7758-75 «Фасоль продовольственная. Технические условия». Фасовка и упаковка должна быть: пакет из полимерных пленок, массой нетто 1,0 кг Срок годности на момент поставки составляет не менее 10 месяцев. Срок годности продукта соответствует сроку годности продукта, указанному в сопроводительных документах при поставке товара.</w:t>
            </w:r>
          </w:p>
        </w:tc>
        <w:tc>
          <w:tcPr>
            <w:tcW w:w="567" w:type="dxa"/>
            <w:shd w:val="clear" w:color="auto" w:fill="auto"/>
          </w:tcPr>
          <w:p w:rsidR="00AE33BB" w:rsidRPr="001F36B3" w:rsidRDefault="00AE33BB" w:rsidP="00AE33BB">
            <w:pPr>
              <w:jc w:val="center"/>
              <w:rPr>
                <w:rFonts w:ascii="Times New Roman" w:hAnsi="Times New Roman" w:cs="Times New Roman"/>
                <w:color w:val="000000" w:themeColor="text1"/>
                <w:sz w:val="24"/>
                <w:szCs w:val="24"/>
              </w:rPr>
            </w:pPr>
            <w:proofErr w:type="gramStart"/>
            <w:r w:rsidRPr="001F36B3">
              <w:rPr>
                <w:rFonts w:ascii="Times New Roman" w:hAnsi="Times New Roman" w:cs="Times New Roman"/>
                <w:color w:val="000000" w:themeColor="text1"/>
                <w:sz w:val="24"/>
                <w:szCs w:val="24"/>
              </w:rPr>
              <w:t>к</w:t>
            </w:r>
            <w:proofErr w:type="gramEnd"/>
            <w:r w:rsidRPr="001F36B3">
              <w:rPr>
                <w:rFonts w:ascii="Times New Roman" w:hAnsi="Times New Roman" w:cs="Times New Roman"/>
                <w:color w:val="000000" w:themeColor="text1"/>
                <w:sz w:val="24"/>
                <w:szCs w:val="24"/>
              </w:rPr>
              <w:t>г</w:t>
            </w:r>
          </w:p>
        </w:tc>
      </w:tr>
      <w:tr w:rsidR="00AE33BB" w:rsidRPr="001F36B3" w:rsidTr="00914816">
        <w:tc>
          <w:tcPr>
            <w:tcW w:w="567" w:type="dxa"/>
            <w:shd w:val="clear" w:color="auto" w:fill="auto"/>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25</w:t>
            </w:r>
          </w:p>
        </w:tc>
        <w:tc>
          <w:tcPr>
            <w:tcW w:w="1986" w:type="dxa"/>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Желатин</w:t>
            </w:r>
          </w:p>
        </w:tc>
        <w:tc>
          <w:tcPr>
            <w:tcW w:w="6519" w:type="dxa"/>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 xml:space="preserve">Характеристика: пищевой Внешний вид: порошок Цвет: светло-желтый без постороннего запаха, на вкус – пресный. Упаковка и маркировка соответствует </w:t>
            </w:r>
            <w:proofErr w:type="gramStart"/>
            <w:r w:rsidRPr="001F36B3">
              <w:rPr>
                <w:rFonts w:ascii="Times New Roman" w:eastAsia="Calibri" w:hAnsi="Times New Roman" w:cs="Times New Roman"/>
                <w:color w:val="000000" w:themeColor="text1"/>
                <w:sz w:val="24"/>
                <w:szCs w:val="24"/>
              </w:rPr>
              <w:t>действующему</w:t>
            </w:r>
            <w:proofErr w:type="gramEnd"/>
            <w:r w:rsidRPr="001F36B3">
              <w:rPr>
                <w:rFonts w:ascii="Times New Roman" w:eastAsia="Calibri" w:hAnsi="Times New Roman" w:cs="Times New Roman"/>
                <w:color w:val="000000" w:themeColor="text1"/>
                <w:sz w:val="24"/>
                <w:szCs w:val="24"/>
              </w:rPr>
              <w:t xml:space="preserve"> </w:t>
            </w:r>
            <w:r w:rsidR="00A75BEE" w:rsidRPr="00A75BEE">
              <w:rPr>
                <w:rFonts w:ascii="Times New Roman" w:eastAsia="Calibri" w:hAnsi="Times New Roman" w:cs="Times New Roman"/>
                <w:color w:val="000000" w:themeColor="text1"/>
                <w:sz w:val="24"/>
                <w:szCs w:val="24"/>
              </w:rPr>
              <w:t>ГОСТ 11293-2017</w:t>
            </w:r>
            <w:r w:rsidR="00A75BEE" w:rsidRPr="001F36B3">
              <w:rPr>
                <w:rFonts w:ascii="Times New Roman" w:eastAsia="Calibri" w:hAnsi="Times New Roman" w:cs="Times New Roman"/>
                <w:color w:val="000000" w:themeColor="text1"/>
                <w:sz w:val="24"/>
                <w:szCs w:val="24"/>
              </w:rPr>
              <w:t xml:space="preserve"> </w:t>
            </w:r>
            <w:r w:rsidRPr="001F36B3">
              <w:rPr>
                <w:rFonts w:ascii="Times New Roman" w:eastAsia="Calibri" w:hAnsi="Times New Roman" w:cs="Times New Roman"/>
                <w:color w:val="000000" w:themeColor="text1"/>
                <w:sz w:val="24"/>
                <w:szCs w:val="24"/>
              </w:rPr>
              <w:t>«Желатин. Технические условия». Фасовка и упаковка должна быть: пакет из комбинированных материалов, массой нетто 0,01кг Срок годности на момент поставки составляет не менее 10 месяцев. Срок годности продукта соответствует сроку годности продукта, указанному в сопроводительных документах при поставке товара.</w:t>
            </w:r>
          </w:p>
        </w:tc>
        <w:tc>
          <w:tcPr>
            <w:tcW w:w="567" w:type="dxa"/>
            <w:shd w:val="clear" w:color="auto" w:fill="auto"/>
          </w:tcPr>
          <w:p w:rsidR="00AE33BB" w:rsidRPr="001F36B3" w:rsidRDefault="00AE33BB" w:rsidP="00AE33BB">
            <w:pPr>
              <w:jc w:val="center"/>
              <w:rPr>
                <w:rFonts w:ascii="Times New Roman" w:hAnsi="Times New Roman" w:cs="Times New Roman"/>
                <w:color w:val="000000" w:themeColor="text1"/>
                <w:sz w:val="24"/>
                <w:szCs w:val="24"/>
              </w:rPr>
            </w:pPr>
            <w:proofErr w:type="gramStart"/>
            <w:r w:rsidRPr="001F36B3">
              <w:rPr>
                <w:rFonts w:ascii="Times New Roman" w:hAnsi="Times New Roman" w:cs="Times New Roman"/>
                <w:color w:val="000000" w:themeColor="text1"/>
                <w:sz w:val="24"/>
                <w:szCs w:val="24"/>
              </w:rPr>
              <w:t>к</w:t>
            </w:r>
            <w:proofErr w:type="gramEnd"/>
            <w:r w:rsidRPr="001F36B3">
              <w:rPr>
                <w:rFonts w:ascii="Times New Roman" w:hAnsi="Times New Roman" w:cs="Times New Roman"/>
                <w:color w:val="000000" w:themeColor="text1"/>
                <w:sz w:val="24"/>
                <w:szCs w:val="24"/>
              </w:rPr>
              <w:t>г</w:t>
            </w:r>
          </w:p>
        </w:tc>
      </w:tr>
      <w:tr w:rsidR="00AE33BB" w:rsidRPr="001F36B3" w:rsidTr="00914816">
        <w:tc>
          <w:tcPr>
            <w:tcW w:w="567" w:type="dxa"/>
            <w:shd w:val="clear" w:color="auto" w:fill="auto"/>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26</w:t>
            </w:r>
          </w:p>
        </w:tc>
        <w:tc>
          <w:tcPr>
            <w:tcW w:w="1986" w:type="dxa"/>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Желе</w:t>
            </w:r>
          </w:p>
        </w:tc>
        <w:tc>
          <w:tcPr>
            <w:tcW w:w="6519" w:type="dxa"/>
          </w:tcPr>
          <w:p w:rsidR="00AE33BB" w:rsidRPr="001F36B3" w:rsidRDefault="00AE33BB" w:rsidP="00A75BEE">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 xml:space="preserve">Внешний вид: порошок Цвет: соответственно наполнителю. Без постороннего запаха, на вкус – соответственно </w:t>
            </w:r>
            <w:proofErr w:type="gramStart"/>
            <w:r w:rsidRPr="001F36B3">
              <w:rPr>
                <w:rFonts w:ascii="Times New Roman" w:eastAsia="Calibri" w:hAnsi="Times New Roman" w:cs="Times New Roman"/>
                <w:color w:val="000000" w:themeColor="text1"/>
                <w:sz w:val="24"/>
                <w:szCs w:val="24"/>
              </w:rPr>
              <w:lastRenderedPageBreak/>
              <w:t>добавленному</w:t>
            </w:r>
            <w:proofErr w:type="gramEnd"/>
            <w:r w:rsidRPr="001F36B3">
              <w:rPr>
                <w:rFonts w:ascii="Times New Roman" w:eastAsia="Calibri" w:hAnsi="Times New Roman" w:cs="Times New Roman"/>
                <w:color w:val="000000" w:themeColor="text1"/>
                <w:sz w:val="24"/>
                <w:szCs w:val="24"/>
              </w:rPr>
              <w:t xml:space="preserve"> </w:t>
            </w:r>
            <w:proofErr w:type="spellStart"/>
            <w:r w:rsidRPr="001F36B3">
              <w:rPr>
                <w:rFonts w:ascii="Times New Roman" w:eastAsia="Calibri" w:hAnsi="Times New Roman" w:cs="Times New Roman"/>
                <w:color w:val="000000" w:themeColor="text1"/>
                <w:sz w:val="24"/>
                <w:szCs w:val="24"/>
              </w:rPr>
              <w:t>араматизатору</w:t>
            </w:r>
            <w:proofErr w:type="spellEnd"/>
            <w:r w:rsidRPr="001F36B3">
              <w:rPr>
                <w:rFonts w:ascii="Times New Roman" w:eastAsia="Calibri" w:hAnsi="Times New Roman" w:cs="Times New Roman"/>
                <w:color w:val="000000" w:themeColor="text1"/>
                <w:sz w:val="24"/>
                <w:szCs w:val="24"/>
              </w:rPr>
              <w:t xml:space="preserve">. Упаковка и маркировка соответствует действующему </w:t>
            </w:r>
            <w:r w:rsidR="00A75BEE" w:rsidRPr="00A75BEE">
              <w:rPr>
                <w:rFonts w:ascii="Times New Roman" w:eastAsia="Calibri" w:hAnsi="Times New Roman" w:cs="Times New Roman"/>
                <w:color w:val="000000" w:themeColor="text1"/>
                <w:sz w:val="24"/>
                <w:szCs w:val="24"/>
              </w:rPr>
              <w:t xml:space="preserve">ГОСТ </w:t>
            </w:r>
            <w:proofErr w:type="gramStart"/>
            <w:r w:rsidR="00A75BEE" w:rsidRPr="00A75BEE">
              <w:rPr>
                <w:rFonts w:ascii="Times New Roman" w:eastAsia="Calibri" w:hAnsi="Times New Roman" w:cs="Times New Roman"/>
                <w:color w:val="000000" w:themeColor="text1"/>
                <w:sz w:val="24"/>
                <w:szCs w:val="24"/>
              </w:rPr>
              <w:t>Р</w:t>
            </w:r>
            <w:proofErr w:type="gramEnd"/>
            <w:r w:rsidR="00A75BEE" w:rsidRPr="00A75BEE">
              <w:rPr>
                <w:rFonts w:ascii="Times New Roman" w:eastAsia="Calibri" w:hAnsi="Times New Roman" w:cs="Times New Roman"/>
                <w:color w:val="000000" w:themeColor="text1"/>
                <w:sz w:val="24"/>
                <w:szCs w:val="24"/>
              </w:rPr>
              <w:t xml:space="preserve"> 55462-2013</w:t>
            </w:r>
            <w:r w:rsidR="00A75BEE" w:rsidRPr="001F36B3">
              <w:rPr>
                <w:rFonts w:ascii="Times New Roman" w:eastAsia="Calibri" w:hAnsi="Times New Roman" w:cs="Times New Roman"/>
                <w:color w:val="000000" w:themeColor="text1"/>
                <w:sz w:val="24"/>
                <w:szCs w:val="24"/>
              </w:rPr>
              <w:t xml:space="preserve"> </w:t>
            </w:r>
            <w:r w:rsidRPr="001F36B3">
              <w:rPr>
                <w:rFonts w:ascii="Times New Roman" w:eastAsia="Calibri" w:hAnsi="Times New Roman" w:cs="Times New Roman"/>
                <w:color w:val="000000" w:themeColor="text1"/>
                <w:sz w:val="24"/>
                <w:szCs w:val="24"/>
              </w:rPr>
              <w:t xml:space="preserve">«Желе. </w:t>
            </w:r>
            <w:r w:rsidR="00A75BEE">
              <w:rPr>
                <w:rFonts w:ascii="Times New Roman" w:eastAsia="Calibri" w:hAnsi="Times New Roman" w:cs="Times New Roman"/>
                <w:color w:val="000000" w:themeColor="text1"/>
                <w:sz w:val="24"/>
                <w:szCs w:val="24"/>
              </w:rPr>
              <w:t>Общие т</w:t>
            </w:r>
            <w:r w:rsidRPr="001F36B3">
              <w:rPr>
                <w:rFonts w:ascii="Times New Roman" w:eastAsia="Calibri" w:hAnsi="Times New Roman" w:cs="Times New Roman"/>
                <w:color w:val="000000" w:themeColor="text1"/>
                <w:sz w:val="24"/>
                <w:szCs w:val="24"/>
              </w:rPr>
              <w:t>ехнические условия». Фасовка и упаковка должна быть: пакет из комбинированных материалов, массой нетто 0,05кг. Срок годности на момент поставки составляет не менее 10 месяцев. Срок годности продукта соответствует сроку годности продукта, указанному в сопроводительных документах при поставке товара.</w:t>
            </w:r>
          </w:p>
        </w:tc>
        <w:tc>
          <w:tcPr>
            <w:tcW w:w="567" w:type="dxa"/>
            <w:shd w:val="clear" w:color="auto" w:fill="auto"/>
          </w:tcPr>
          <w:p w:rsidR="00AE33BB" w:rsidRPr="001F36B3" w:rsidRDefault="00AE33BB" w:rsidP="00AE33BB">
            <w:pPr>
              <w:jc w:val="center"/>
              <w:rPr>
                <w:rFonts w:ascii="Times New Roman" w:hAnsi="Times New Roman" w:cs="Times New Roman"/>
                <w:color w:val="000000" w:themeColor="text1"/>
                <w:sz w:val="24"/>
                <w:szCs w:val="24"/>
              </w:rPr>
            </w:pPr>
            <w:r w:rsidRPr="001F36B3">
              <w:rPr>
                <w:rFonts w:ascii="Times New Roman" w:hAnsi="Times New Roman" w:cs="Times New Roman"/>
                <w:color w:val="000000" w:themeColor="text1"/>
                <w:sz w:val="24"/>
                <w:szCs w:val="24"/>
              </w:rPr>
              <w:lastRenderedPageBreak/>
              <w:t>кг</w:t>
            </w:r>
          </w:p>
        </w:tc>
      </w:tr>
      <w:tr w:rsidR="00AE33BB" w:rsidRPr="001F36B3" w:rsidTr="00914816">
        <w:tc>
          <w:tcPr>
            <w:tcW w:w="567" w:type="dxa"/>
            <w:shd w:val="clear" w:color="auto" w:fill="auto"/>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lastRenderedPageBreak/>
              <w:t>27</w:t>
            </w:r>
          </w:p>
        </w:tc>
        <w:tc>
          <w:tcPr>
            <w:tcW w:w="1986" w:type="dxa"/>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Соль каменная</w:t>
            </w:r>
          </w:p>
        </w:tc>
        <w:tc>
          <w:tcPr>
            <w:tcW w:w="6519" w:type="dxa"/>
          </w:tcPr>
          <w:p w:rsidR="00AE33BB" w:rsidRPr="001F36B3" w:rsidRDefault="00AE33BB" w:rsidP="00AE33BB">
            <w:pPr>
              <w:jc w:val="center"/>
              <w:rPr>
                <w:rFonts w:ascii="Times New Roman" w:eastAsia="Calibri" w:hAnsi="Times New Roman" w:cs="Times New Roman"/>
                <w:color w:val="000000" w:themeColor="text1"/>
                <w:sz w:val="24"/>
                <w:szCs w:val="24"/>
              </w:rPr>
            </w:pPr>
            <w:r w:rsidRPr="001F36B3">
              <w:rPr>
                <w:rFonts w:ascii="Times New Roman" w:eastAsia="Calibri" w:hAnsi="Times New Roman" w:cs="Times New Roman"/>
                <w:color w:val="000000" w:themeColor="text1"/>
                <w:sz w:val="24"/>
                <w:szCs w:val="24"/>
              </w:rPr>
              <w:t xml:space="preserve">Соль поваренная пищевая высшего сорта должна соответствовать требованиям, установленным ГОСТ </w:t>
            </w:r>
            <w:proofErr w:type="gramStart"/>
            <w:r w:rsidRPr="001F36B3">
              <w:rPr>
                <w:rFonts w:ascii="Times New Roman" w:eastAsia="Calibri" w:hAnsi="Times New Roman" w:cs="Times New Roman"/>
                <w:color w:val="000000" w:themeColor="text1"/>
                <w:sz w:val="24"/>
                <w:szCs w:val="24"/>
              </w:rPr>
              <w:t>Р</w:t>
            </w:r>
            <w:proofErr w:type="gramEnd"/>
            <w:r w:rsidRPr="001F36B3">
              <w:rPr>
                <w:rFonts w:ascii="Times New Roman" w:eastAsia="Calibri" w:hAnsi="Times New Roman" w:cs="Times New Roman"/>
                <w:color w:val="000000" w:themeColor="text1"/>
                <w:sz w:val="24"/>
                <w:szCs w:val="24"/>
              </w:rPr>
              <w:t xml:space="preserve"> 51574-2018 «Соль пищевая. Общие технические условия». Соль представляет собой кристаллический сыпучий продукт без посторонних механических примесей и посторонних запахов. Цвет белый. Вкус соленый, без посторонних привкусов. Массовая доля хлористого натрия 98,4%. Гранулометрический состав соли: 1,2 мм, 85%. Фасовка и упаковка должна быть: пакет из полимерных пленок, массой нетто 0,9 кг. Маркировка и упаковка соответствуют требованиям, указанным в ГОСТ </w:t>
            </w:r>
            <w:proofErr w:type="gramStart"/>
            <w:r w:rsidRPr="001F36B3">
              <w:rPr>
                <w:rFonts w:ascii="Times New Roman" w:eastAsia="Calibri" w:hAnsi="Times New Roman" w:cs="Times New Roman"/>
                <w:color w:val="000000" w:themeColor="text1"/>
                <w:sz w:val="24"/>
                <w:szCs w:val="24"/>
              </w:rPr>
              <w:t>Р</w:t>
            </w:r>
            <w:proofErr w:type="gramEnd"/>
            <w:r w:rsidRPr="001F36B3">
              <w:rPr>
                <w:rFonts w:ascii="Times New Roman" w:eastAsia="Calibri" w:hAnsi="Times New Roman" w:cs="Times New Roman"/>
                <w:color w:val="000000" w:themeColor="text1"/>
                <w:sz w:val="24"/>
                <w:szCs w:val="24"/>
              </w:rPr>
              <w:t xml:space="preserve"> 51574-2018 «Соль пищевая. Общие технические условия». Срок годности на момент поставки составляет не менее 9 месяцев. Срок годности продукта соответствует сроку годности продукта, указанному в сопроводительных документах при поставке товара.</w:t>
            </w:r>
          </w:p>
        </w:tc>
        <w:tc>
          <w:tcPr>
            <w:tcW w:w="567" w:type="dxa"/>
            <w:shd w:val="clear" w:color="auto" w:fill="auto"/>
          </w:tcPr>
          <w:p w:rsidR="00AE33BB" w:rsidRPr="001F36B3" w:rsidRDefault="00AE33BB" w:rsidP="00AE33BB">
            <w:pPr>
              <w:jc w:val="center"/>
              <w:rPr>
                <w:rFonts w:ascii="Times New Roman" w:hAnsi="Times New Roman" w:cs="Times New Roman"/>
                <w:color w:val="000000" w:themeColor="text1"/>
                <w:sz w:val="24"/>
                <w:szCs w:val="24"/>
              </w:rPr>
            </w:pPr>
            <w:proofErr w:type="gramStart"/>
            <w:r w:rsidRPr="001F36B3">
              <w:rPr>
                <w:rFonts w:ascii="Times New Roman" w:hAnsi="Times New Roman" w:cs="Times New Roman"/>
                <w:color w:val="000000" w:themeColor="text1"/>
                <w:sz w:val="24"/>
                <w:szCs w:val="24"/>
              </w:rPr>
              <w:t>к</w:t>
            </w:r>
            <w:proofErr w:type="gramEnd"/>
            <w:r w:rsidRPr="001F36B3">
              <w:rPr>
                <w:rFonts w:ascii="Times New Roman" w:hAnsi="Times New Roman" w:cs="Times New Roman"/>
                <w:color w:val="000000" w:themeColor="text1"/>
                <w:sz w:val="24"/>
                <w:szCs w:val="24"/>
              </w:rPr>
              <w:t>г</w:t>
            </w:r>
          </w:p>
        </w:tc>
      </w:tr>
      <w:tr w:rsidR="00AE33BB" w:rsidRPr="001F36B3" w:rsidTr="00914816">
        <w:tc>
          <w:tcPr>
            <w:tcW w:w="567" w:type="dxa"/>
            <w:shd w:val="clear" w:color="auto" w:fill="auto"/>
          </w:tcPr>
          <w:p w:rsidR="00AE33BB" w:rsidRPr="001F36B3" w:rsidRDefault="00AE33BB" w:rsidP="00AE33BB">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28</w:t>
            </w:r>
          </w:p>
        </w:tc>
        <w:tc>
          <w:tcPr>
            <w:tcW w:w="1986" w:type="dxa"/>
          </w:tcPr>
          <w:p w:rsidR="00AE33BB" w:rsidRPr="001F36B3" w:rsidRDefault="00AE33BB" w:rsidP="00AE33BB">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Маковая начинка готовая</w:t>
            </w:r>
          </w:p>
        </w:tc>
        <w:tc>
          <w:tcPr>
            <w:tcW w:w="6519" w:type="dxa"/>
          </w:tcPr>
          <w:p w:rsidR="00AE33BB" w:rsidRPr="001F36B3" w:rsidRDefault="00AE33BB" w:rsidP="00AE33BB">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Маковая начинка готовая</w:t>
            </w:r>
            <w:proofErr w:type="gramStart"/>
            <w:r w:rsidRPr="001F36B3">
              <w:rPr>
                <w:rFonts w:ascii="Times New Roman" w:eastAsia="Times New Roman" w:hAnsi="Times New Roman" w:cs="Times New Roman"/>
                <w:color w:val="000000" w:themeColor="text1"/>
                <w:sz w:val="24"/>
                <w:szCs w:val="24"/>
              </w:rPr>
              <w:t xml:space="preserve"> И</w:t>
            </w:r>
            <w:proofErr w:type="gramEnd"/>
            <w:r w:rsidRPr="001F36B3">
              <w:rPr>
                <w:rFonts w:ascii="Times New Roman" w:eastAsia="Times New Roman" w:hAnsi="Times New Roman" w:cs="Times New Roman"/>
                <w:color w:val="000000" w:themeColor="text1"/>
                <w:sz w:val="24"/>
                <w:szCs w:val="24"/>
              </w:rPr>
              <w:t xml:space="preserve">спользуют начинку для приготовления </w:t>
            </w:r>
            <w:proofErr w:type="spellStart"/>
            <w:r w:rsidRPr="001F36B3">
              <w:rPr>
                <w:rFonts w:ascii="Times New Roman" w:eastAsia="Times New Roman" w:hAnsi="Times New Roman" w:cs="Times New Roman"/>
                <w:color w:val="000000" w:themeColor="text1"/>
                <w:sz w:val="24"/>
                <w:szCs w:val="24"/>
              </w:rPr>
              <w:t>cдобных</w:t>
            </w:r>
            <w:proofErr w:type="spellEnd"/>
            <w:r w:rsidRPr="001F36B3">
              <w:rPr>
                <w:rFonts w:ascii="Times New Roman" w:eastAsia="Times New Roman" w:hAnsi="Times New Roman" w:cs="Times New Roman"/>
                <w:color w:val="000000" w:themeColor="text1"/>
                <w:sz w:val="24"/>
                <w:szCs w:val="24"/>
              </w:rPr>
              <w:t xml:space="preserve"> булочных изделий, для печенья (в качестве прослойки), для кексов, </w:t>
            </w:r>
            <w:proofErr w:type="spellStart"/>
            <w:r w:rsidRPr="001F36B3">
              <w:rPr>
                <w:rFonts w:ascii="Times New Roman" w:eastAsia="Times New Roman" w:hAnsi="Times New Roman" w:cs="Times New Roman"/>
                <w:color w:val="000000" w:themeColor="text1"/>
                <w:sz w:val="24"/>
                <w:szCs w:val="24"/>
              </w:rPr>
              <w:t>маффинов</w:t>
            </w:r>
            <w:proofErr w:type="spellEnd"/>
            <w:r w:rsidRPr="001F36B3">
              <w:rPr>
                <w:rFonts w:ascii="Times New Roman" w:eastAsia="Times New Roman" w:hAnsi="Times New Roman" w:cs="Times New Roman"/>
                <w:color w:val="000000" w:themeColor="text1"/>
                <w:sz w:val="24"/>
                <w:szCs w:val="24"/>
              </w:rPr>
              <w:t xml:space="preserve">, для замороженных слоеных полуфабрикатов, для изделий длительного хранения.   Состав Сахар, мак пищевой, глюкозный сироп, крахмал, модифицированный Е1422, </w:t>
            </w:r>
            <w:proofErr w:type="spellStart"/>
            <w:r w:rsidRPr="001F36B3">
              <w:rPr>
                <w:rFonts w:ascii="Times New Roman" w:eastAsia="Times New Roman" w:hAnsi="Times New Roman" w:cs="Times New Roman"/>
                <w:color w:val="000000" w:themeColor="text1"/>
                <w:sz w:val="24"/>
                <w:szCs w:val="24"/>
              </w:rPr>
              <w:t>ароматизатор</w:t>
            </w:r>
            <w:proofErr w:type="spellEnd"/>
            <w:r w:rsidRPr="001F36B3">
              <w:rPr>
                <w:rFonts w:ascii="Times New Roman" w:eastAsia="Times New Roman" w:hAnsi="Times New Roman" w:cs="Times New Roman"/>
                <w:color w:val="000000" w:themeColor="text1"/>
                <w:sz w:val="24"/>
                <w:szCs w:val="24"/>
              </w:rPr>
              <w:t xml:space="preserve"> идентичный </w:t>
            </w:r>
            <w:proofErr w:type="gramStart"/>
            <w:r w:rsidRPr="001F36B3">
              <w:rPr>
                <w:rFonts w:ascii="Times New Roman" w:eastAsia="Times New Roman" w:hAnsi="Times New Roman" w:cs="Times New Roman"/>
                <w:color w:val="000000" w:themeColor="text1"/>
                <w:sz w:val="24"/>
                <w:szCs w:val="24"/>
              </w:rPr>
              <w:t>натуральному</w:t>
            </w:r>
            <w:proofErr w:type="gramEnd"/>
            <w:r w:rsidRPr="001F36B3">
              <w:rPr>
                <w:rFonts w:ascii="Times New Roman" w:eastAsia="Times New Roman" w:hAnsi="Times New Roman" w:cs="Times New Roman"/>
                <w:color w:val="000000" w:themeColor="text1"/>
                <w:sz w:val="24"/>
                <w:szCs w:val="24"/>
              </w:rPr>
              <w:t xml:space="preserve"> ванильный, консерванты: Е211, Е202.  Цвет черный, глянцевый. </w:t>
            </w:r>
            <w:r w:rsidRPr="001F36B3">
              <w:rPr>
                <w:rFonts w:ascii="Times New Roman" w:hAnsi="Times New Roman" w:cs="Times New Roman"/>
                <w:color w:val="000000" w:themeColor="text1"/>
                <w:sz w:val="24"/>
                <w:szCs w:val="24"/>
              </w:rPr>
              <w:t xml:space="preserve">Вкус: </w:t>
            </w:r>
            <w:proofErr w:type="gramStart"/>
            <w:r w:rsidRPr="001F36B3">
              <w:rPr>
                <w:rFonts w:ascii="Times New Roman" w:hAnsi="Times New Roman" w:cs="Times New Roman"/>
                <w:color w:val="000000" w:themeColor="text1"/>
                <w:sz w:val="24"/>
                <w:szCs w:val="24"/>
              </w:rPr>
              <w:t>Сладкая</w:t>
            </w:r>
            <w:proofErr w:type="gramEnd"/>
            <w:r w:rsidRPr="001F36B3">
              <w:rPr>
                <w:rFonts w:ascii="Times New Roman" w:hAnsi="Times New Roman" w:cs="Times New Roman"/>
                <w:color w:val="000000" w:themeColor="text1"/>
                <w:sz w:val="24"/>
                <w:szCs w:val="24"/>
              </w:rPr>
              <w:t>, вкус мака с ощущением целиковых зерен, с ванильным послевкусием</w:t>
            </w:r>
            <w:r w:rsidRPr="001F36B3">
              <w:rPr>
                <w:rFonts w:ascii="Times New Roman" w:eastAsia="Times New Roman" w:hAnsi="Times New Roman" w:cs="Times New Roman"/>
                <w:color w:val="000000" w:themeColor="text1"/>
                <w:sz w:val="24"/>
                <w:szCs w:val="24"/>
              </w:rPr>
              <w:t xml:space="preserve">. </w:t>
            </w:r>
            <w:r w:rsidRPr="001F36B3">
              <w:rPr>
                <w:rFonts w:ascii="Times New Roman" w:hAnsi="Times New Roman" w:cs="Times New Roman"/>
                <w:color w:val="000000" w:themeColor="text1"/>
                <w:sz w:val="24"/>
                <w:szCs w:val="24"/>
              </w:rPr>
              <w:t>Консистенция: Пластичная, мягкая, однородная, при нанесении вручную не прилипает к скребку, хорошо отстает от упаковочной пленки, термостабильна.</w:t>
            </w:r>
            <w:r w:rsidRPr="001F36B3">
              <w:rPr>
                <w:rFonts w:ascii="Times New Roman" w:eastAsia="Times New Roman" w:hAnsi="Times New Roman" w:cs="Times New Roman"/>
                <w:color w:val="000000" w:themeColor="text1"/>
                <w:sz w:val="24"/>
                <w:szCs w:val="24"/>
              </w:rPr>
              <w:t xml:space="preserve"> Тара должна обеспечивать сохранность продукции при ее транспортировании и хранении: - прочная, сухая и чистая, </w:t>
            </w:r>
            <w:proofErr w:type="gramStart"/>
            <w:r w:rsidRPr="001F36B3">
              <w:rPr>
                <w:rFonts w:ascii="Times New Roman" w:eastAsia="Times New Roman" w:hAnsi="Times New Roman" w:cs="Times New Roman"/>
                <w:color w:val="000000" w:themeColor="text1"/>
                <w:sz w:val="24"/>
                <w:szCs w:val="24"/>
              </w:rPr>
              <w:t>-н</w:t>
            </w:r>
            <w:proofErr w:type="gramEnd"/>
            <w:r w:rsidRPr="001F36B3">
              <w:rPr>
                <w:rFonts w:ascii="Times New Roman" w:eastAsia="Times New Roman" w:hAnsi="Times New Roman" w:cs="Times New Roman"/>
                <w:color w:val="000000" w:themeColor="text1"/>
                <w:sz w:val="24"/>
                <w:szCs w:val="24"/>
              </w:rPr>
              <w:t>ет проникновения влаги и просыпания, -обеспечивать целостность упаковки до истечения срока хранения (годности) продукта. Срок годности на момент поставки составляет не менее 5,5месяцев. Срок годности продукта соответствует сроку годности продукта, указанному в сопроводительных документах при поставке товара. Соответствие ТУ 10.82.23-003-96495615-2016.</w:t>
            </w:r>
          </w:p>
        </w:tc>
        <w:tc>
          <w:tcPr>
            <w:tcW w:w="567" w:type="dxa"/>
            <w:shd w:val="clear" w:color="auto" w:fill="auto"/>
          </w:tcPr>
          <w:p w:rsidR="00AE33BB" w:rsidRPr="001F36B3" w:rsidRDefault="00AE33BB" w:rsidP="00AE33BB">
            <w:pPr>
              <w:jc w:val="center"/>
              <w:rPr>
                <w:rFonts w:ascii="Times New Roman" w:hAnsi="Times New Roman" w:cs="Times New Roman"/>
                <w:color w:val="000000" w:themeColor="text1"/>
                <w:sz w:val="24"/>
                <w:szCs w:val="24"/>
              </w:rPr>
            </w:pPr>
            <w:r w:rsidRPr="001F36B3">
              <w:rPr>
                <w:rFonts w:ascii="Times New Roman" w:hAnsi="Times New Roman" w:cs="Times New Roman"/>
                <w:color w:val="000000" w:themeColor="text1"/>
                <w:sz w:val="24"/>
                <w:szCs w:val="24"/>
              </w:rPr>
              <w:t>кг</w:t>
            </w:r>
          </w:p>
        </w:tc>
      </w:tr>
      <w:tr w:rsidR="00AE33BB" w:rsidRPr="001F36B3" w:rsidTr="00914816">
        <w:tc>
          <w:tcPr>
            <w:tcW w:w="567" w:type="dxa"/>
            <w:shd w:val="clear" w:color="auto" w:fill="auto"/>
          </w:tcPr>
          <w:p w:rsidR="00AE33BB" w:rsidRPr="001F36B3" w:rsidRDefault="00AE33BB" w:rsidP="00AE33BB">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29</w:t>
            </w:r>
          </w:p>
        </w:tc>
        <w:tc>
          <w:tcPr>
            <w:tcW w:w="1986" w:type="dxa"/>
          </w:tcPr>
          <w:p w:rsidR="00AE33BB" w:rsidRPr="001F36B3" w:rsidRDefault="00AE33BB" w:rsidP="00AE33BB">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Мед пчелиный</w:t>
            </w:r>
          </w:p>
        </w:tc>
        <w:tc>
          <w:tcPr>
            <w:tcW w:w="6519" w:type="dxa"/>
          </w:tcPr>
          <w:p w:rsidR="00AE33BB" w:rsidRPr="001F36B3" w:rsidRDefault="00AE33BB" w:rsidP="00AE33BB">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 xml:space="preserve">Мёд натуральный пчелиный.  Пищевая ценность в 100 г. продукта: белки 0,8г., углеводы – 80,0 г., Энергетическая ценность – 328 Ккал. Мед натуральный, фасовка от 0,5кг до 1,0кг. Соответствие </w:t>
            </w:r>
            <w:r w:rsidR="00A75BEE" w:rsidRPr="00A75BEE">
              <w:rPr>
                <w:rFonts w:ascii="Times New Roman" w:eastAsia="Times New Roman" w:hAnsi="Times New Roman" w:cs="Times New Roman"/>
                <w:color w:val="000000" w:themeColor="text1"/>
                <w:sz w:val="24"/>
                <w:szCs w:val="24"/>
              </w:rPr>
              <w:t>ГОСТ 19792-2017</w:t>
            </w:r>
            <w:r w:rsidR="00A75BEE" w:rsidRPr="001F36B3">
              <w:rPr>
                <w:rFonts w:ascii="Times New Roman" w:eastAsia="Times New Roman" w:hAnsi="Times New Roman" w:cs="Times New Roman"/>
                <w:color w:val="000000" w:themeColor="text1"/>
                <w:sz w:val="24"/>
                <w:szCs w:val="24"/>
              </w:rPr>
              <w:t xml:space="preserve"> </w:t>
            </w:r>
            <w:r w:rsidRPr="001F36B3">
              <w:rPr>
                <w:rFonts w:ascii="Times New Roman" w:eastAsia="Times New Roman" w:hAnsi="Times New Roman" w:cs="Times New Roman"/>
                <w:color w:val="000000" w:themeColor="text1"/>
                <w:sz w:val="24"/>
                <w:szCs w:val="24"/>
              </w:rPr>
              <w:t xml:space="preserve">«Мед натуральный. </w:t>
            </w:r>
            <w:r w:rsidRPr="001F36B3">
              <w:rPr>
                <w:rFonts w:ascii="Times New Roman" w:eastAsia="Times New Roman" w:hAnsi="Times New Roman" w:cs="Times New Roman"/>
                <w:color w:val="000000" w:themeColor="text1"/>
                <w:sz w:val="24"/>
                <w:szCs w:val="24"/>
              </w:rPr>
              <w:lastRenderedPageBreak/>
              <w:t>Технические условия» Срок годности на момент поставки составляет не менее 7 месяцев. Срок годности продукта соответствует сроку годности продукта, указанному в сопроводительных документах при поставке товара.</w:t>
            </w:r>
          </w:p>
        </w:tc>
        <w:tc>
          <w:tcPr>
            <w:tcW w:w="567" w:type="dxa"/>
            <w:shd w:val="clear" w:color="auto" w:fill="auto"/>
          </w:tcPr>
          <w:p w:rsidR="00AE33BB" w:rsidRPr="001F36B3" w:rsidRDefault="00AE33BB" w:rsidP="00AE33BB">
            <w:pPr>
              <w:jc w:val="center"/>
              <w:rPr>
                <w:rFonts w:ascii="Times New Roman" w:hAnsi="Times New Roman" w:cs="Times New Roman"/>
                <w:color w:val="000000" w:themeColor="text1"/>
                <w:sz w:val="24"/>
                <w:szCs w:val="24"/>
              </w:rPr>
            </w:pPr>
            <w:proofErr w:type="gramStart"/>
            <w:r w:rsidRPr="001F36B3">
              <w:rPr>
                <w:rFonts w:ascii="Times New Roman" w:hAnsi="Times New Roman" w:cs="Times New Roman"/>
                <w:color w:val="000000" w:themeColor="text1"/>
                <w:sz w:val="24"/>
                <w:szCs w:val="24"/>
              </w:rPr>
              <w:lastRenderedPageBreak/>
              <w:t>к</w:t>
            </w:r>
            <w:proofErr w:type="gramEnd"/>
            <w:r w:rsidRPr="001F36B3">
              <w:rPr>
                <w:rFonts w:ascii="Times New Roman" w:hAnsi="Times New Roman" w:cs="Times New Roman"/>
                <w:color w:val="000000" w:themeColor="text1"/>
                <w:sz w:val="24"/>
                <w:szCs w:val="24"/>
              </w:rPr>
              <w:t>г</w:t>
            </w:r>
          </w:p>
        </w:tc>
      </w:tr>
      <w:tr w:rsidR="00AE33BB" w:rsidRPr="001F36B3" w:rsidTr="00914816">
        <w:tc>
          <w:tcPr>
            <w:tcW w:w="567" w:type="dxa"/>
            <w:shd w:val="clear" w:color="auto" w:fill="auto"/>
          </w:tcPr>
          <w:p w:rsidR="00AE33BB" w:rsidRPr="001F36B3" w:rsidRDefault="00AE33BB" w:rsidP="00AE33BB">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lastRenderedPageBreak/>
              <w:t>30</w:t>
            </w:r>
          </w:p>
        </w:tc>
        <w:tc>
          <w:tcPr>
            <w:tcW w:w="1986" w:type="dxa"/>
          </w:tcPr>
          <w:p w:rsidR="00AE33BB" w:rsidRPr="001F36B3" w:rsidRDefault="00AE33BB" w:rsidP="00AE33BB">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 xml:space="preserve">Повидло фруктовое в </w:t>
            </w:r>
            <w:proofErr w:type="gramStart"/>
            <w:r w:rsidRPr="001F36B3">
              <w:rPr>
                <w:rFonts w:ascii="Times New Roman" w:eastAsia="Times New Roman" w:hAnsi="Times New Roman" w:cs="Times New Roman"/>
                <w:color w:val="000000" w:themeColor="text1"/>
                <w:sz w:val="24"/>
                <w:szCs w:val="24"/>
              </w:rPr>
              <w:t>асс</w:t>
            </w:r>
            <w:proofErr w:type="gramEnd"/>
            <w:r w:rsidRPr="001F36B3">
              <w:rPr>
                <w:rFonts w:ascii="Times New Roman" w:eastAsia="Times New Roman" w:hAnsi="Times New Roman" w:cs="Times New Roman"/>
                <w:color w:val="000000" w:themeColor="text1"/>
                <w:sz w:val="24"/>
                <w:szCs w:val="24"/>
              </w:rPr>
              <w:t>.</w:t>
            </w:r>
          </w:p>
        </w:tc>
        <w:tc>
          <w:tcPr>
            <w:tcW w:w="6519" w:type="dxa"/>
          </w:tcPr>
          <w:p w:rsidR="00AE33BB" w:rsidRPr="001F36B3" w:rsidRDefault="00AE33BB" w:rsidP="00AE33BB">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 xml:space="preserve">Повидло фруктовое высшего сорта соответствует </w:t>
            </w:r>
            <w:proofErr w:type="gramStart"/>
            <w:r w:rsidRPr="001F36B3">
              <w:rPr>
                <w:rFonts w:ascii="Times New Roman" w:eastAsia="Times New Roman" w:hAnsi="Times New Roman" w:cs="Times New Roman"/>
                <w:color w:val="000000" w:themeColor="text1"/>
                <w:sz w:val="24"/>
                <w:szCs w:val="24"/>
              </w:rPr>
              <w:t>действующему</w:t>
            </w:r>
            <w:proofErr w:type="gramEnd"/>
            <w:r w:rsidRPr="001F36B3">
              <w:rPr>
                <w:rFonts w:ascii="Times New Roman" w:eastAsia="Times New Roman" w:hAnsi="Times New Roman" w:cs="Times New Roman"/>
                <w:color w:val="000000" w:themeColor="text1"/>
                <w:sz w:val="24"/>
                <w:szCs w:val="24"/>
              </w:rPr>
              <w:t xml:space="preserve"> ГОСТ 32099-2013 «Повидло. Общие технические условия». Повидло фруктовое представляет собой однородную, густую, не растекающуюся на горизонтальной поверхности, протертую, мажущую массу без семян и семенных гнезд, косточек, не протертых кусочков кожицы и других растительных примесей, без засахаривания. Вкус выраженный, кисловат</w:t>
            </w:r>
            <w:proofErr w:type="gramStart"/>
            <w:r w:rsidRPr="001F36B3">
              <w:rPr>
                <w:rFonts w:ascii="Times New Roman" w:eastAsia="Times New Roman" w:hAnsi="Times New Roman" w:cs="Times New Roman"/>
                <w:color w:val="000000" w:themeColor="text1"/>
                <w:sz w:val="24"/>
                <w:szCs w:val="24"/>
              </w:rPr>
              <w:t>о-</w:t>
            </w:r>
            <w:proofErr w:type="gramEnd"/>
            <w:r w:rsidRPr="001F36B3">
              <w:rPr>
                <w:rFonts w:ascii="Times New Roman" w:eastAsia="Times New Roman" w:hAnsi="Times New Roman" w:cs="Times New Roman"/>
                <w:color w:val="000000" w:themeColor="text1"/>
                <w:sz w:val="24"/>
                <w:szCs w:val="24"/>
              </w:rPr>
              <w:t xml:space="preserve"> сладкий; запах приятный, характерный для пюре, из которого изготовлено повидло; цвет свойственный цвету пюре увариванию фруктов.  После разрезания повидло должно сохранять очерченные грани.  Фасовка и упаковка: картонные паки с вкладышем из полиэтилена массой не менее 12кг и не более   20 кг. Упаковка и маркировка должны соответствовать требованиям, указанным в ГОСТ 32099-2013 «Повидло. Общие технические условия». Срок годности на момент поставки составляет не менее 6 месяцев. Срок годности продукта соответствует сроку годности продукта, указанному в сопроводительных документах при поставке товара.</w:t>
            </w:r>
          </w:p>
        </w:tc>
        <w:tc>
          <w:tcPr>
            <w:tcW w:w="567" w:type="dxa"/>
            <w:shd w:val="clear" w:color="auto" w:fill="auto"/>
          </w:tcPr>
          <w:p w:rsidR="00AE33BB" w:rsidRPr="001F36B3" w:rsidRDefault="00AE33BB" w:rsidP="00AE33BB">
            <w:pPr>
              <w:jc w:val="center"/>
              <w:rPr>
                <w:rFonts w:ascii="Times New Roman" w:hAnsi="Times New Roman" w:cs="Times New Roman"/>
                <w:color w:val="000000" w:themeColor="text1"/>
                <w:sz w:val="24"/>
                <w:szCs w:val="24"/>
              </w:rPr>
            </w:pPr>
            <w:proofErr w:type="gramStart"/>
            <w:r w:rsidRPr="001F36B3">
              <w:rPr>
                <w:rFonts w:ascii="Times New Roman" w:hAnsi="Times New Roman" w:cs="Times New Roman"/>
                <w:color w:val="000000" w:themeColor="text1"/>
                <w:sz w:val="24"/>
                <w:szCs w:val="24"/>
              </w:rPr>
              <w:t>к</w:t>
            </w:r>
            <w:proofErr w:type="gramEnd"/>
            <w:r w:rsidRPr="001F36B3">
              <w:rPr>
                <w:rFonts w:ascii="Times New Roman" w:hAnsi="Times New Roman" w:cs="Times New Roman"/>
                <w:color w:val="000000" w:themeColor="text1"/>
                <w:sz w:val="24"/>
                <w:szCs w:val="24"/>
              </w:rPr>
              <w:t>г</w:t>
            </w:r>
          </w:p>
        </w:tc>
      </w:tr>
      <w:tr w:rsidR="00AE33BB" w:rsidRPr="001F36B3" w:rsidTr="00914816">
        <w:tc>
          <w:tcPr>
            <w:tcW w:w="567" w:type="dxa"/>
            <w:shd w:val="clear" w:color="auto" w:fill="auto"/>
          </w:tcPr>
          <w:p w:rsidR="00AE33BB" w:rsidRPr="001F36B3" w:rsidRDefault="00AE33BB" w:rsidP="00AE33BB">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31</w:t>
            </w:r>
          </w:p>
        </w:tc>
        <w:tc>
          <w:tcPr>
            <w:tcW w:w="1986" w:type="dxa"/>
          </w:tcPr>
          <w:p w:rsidR="00AE33BB" w:rsidRPr="001F36B3" w:rsidRDefault="00AE33BB" w:rsidP="00AE33BB">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Конфитюр фруктовый в ассортименте</w:t>
            </w:r>
          </w:p>
        </w:tc>
        <w:tc>
          <w:tcPr>
            <w:tcW w:w="6519" w:type="dxa"/>
          </w:tcPr>
          <w:p w:rsidR="00AE33BB" w:rsidRPr="001F36B3" w:rsidRDefault="00AE33BB" w:rsidP="00AE33BB">
            <w:pPr>
              <w:pStyle w:val="af5"/>
              <w:shd w:val="clear" w:color="auto" w:fill="FFFFFF"/>
              <w:spacing w:before="0" w:after="0"/>
              <w:jc w:val="center"/>
              <w:textAlignment w:val="baseline"/>
              <w:rPr>
                <w:color w:val="000000" w:themeColor="text1"/>
              </w:rPr>
            </w:pPr>
            <w:r w:rsidRPr="001F36B3">
              <w:rPr>
                <w:color w:val="000000" w:themeColor="text1"/>
              </w:rPr>
              <w:t>Конфитюр по показателям качества и безопасности соответствует требованиям: Внешний вид: мажущаяся масса, обладающая желейной консистенцией с равномерно распределенными в ней фруктами или их частями, допускается медленно растекающаяся масса на горизонтальной поверхности. Не допускается засахаривание.</w:t>
            </w:r>
          </w:p>
          <w:p w:rsidR="00AE33BB" w:rsidRPr="001F36B3" w:rsidRDefault="00AE33BB" w:rsidP="00AE33BB">
            <w:pPr>
              <w:pStyle w:val="af5"/>
              <w:spacing w:before="0" w:after="0"/>
              <w:jc w:val="center"/>
              <w:textAlignment w:val="baseline"/>
              <w:rPr>
                <w:color w:val="000000" w:themeColor="text1"/>
              </w:rPr>
            </w:pPr>
            <w:r w:rsidRPr="001F36B3">
              <w:rPr>
                <w:color w:val="000000" w:themeColor="text1"/>
              </w:rPr>
              <w:br/>
              <w:t xml:space="preserve">Вкус сладкий, кисловато-сладкий, приятный, свойственный фруктам, и/или </w:t>
            </w:r>
            <w:proofErr w:type="spellStart"/>
            <w:r w:rsidRPr="001F36B3">
              <w:rPr>
                <w:color w:val="000000" w:themeColor="text1"/>
              </w:rPr>
              <w:t>вкусоароматическим</w:t>
            </w:r>
            <w:proofErr w:type="spellEnd"/>
            <w:r w:rsidRPr="001F36B3">
              <w:rPr>
                <w:color w:val="000000" w:themeColor="text1"/>
              </w:rPr>
              <w:t xml:space="preserve"> компонентам, из которых изготовлены конфитюры. Запах — соответствующий фруктам и/или </w:t>
            </w:r>
            <w:proofErr w:type="spellStart"/>
            <w:r w:rsidRPr="001F36B3">
              <w:rPr>
                <w:color w:val="000000" w:themeColor="text1"/>
              </w:rPr>
              <w:t>вкусоароматическим</w:t>
            </w:r>
            <w:proofErr w:type="spellEnd"/>
            <w:r w:rsidRPr="001F36B3">
              <w:rPr>
                <w:color w:val="000000" w:themeColor="text1"/>
              </w:rPr>
              <w:t xml:space="preserve"> компонентам</w:t>
            </w:r>
            <w:proofErr w:type="gramStart"/>
            <w:r w:rsidRPr="001F36B3">
              <w:rPr>
                <w:color w:val="000000" w:themeColor="text1"/>
              </w:rPr>
              <w:t>.</w:t>
            </w:r>
            <w:proofErr w:type="gramEnd"/>
            <w:r w:rsidRPr="001F36B3">
              <w:rPr>
                <w:color w:val="000000" w:themeColor="text1"/>
              </w:rPr>
              <w:t xml:space="preserve"> </w:t>
            </w:r>
            <w:proofErr w:type="gramStart"/>
            <w:r w:rsidRPr="001F36B3">
              <w:rPr>
                <w:color w:val="000000" w:themeColor="text1"/>
              </w:rPr>
              <w:t>и</w:t>
            </w:r>
            <w:proofErr w:type="gramEnd"/>
            <w:r w:rsidRPr="001F36B3">
              <w:rPr>
                <w:color w:val="000000" w:themeColor="text1"/>
              </w:rPr>
              <w:t>з которых изготовлены конфитюры.</w:t>
            </w:r>
          </w:p>
          <w:p w:rsidR="00AE33BB" w:rsidRPr="001F36B3" w:rsidRDefault="00AE33BB" w:rsidP="00AE33BB">
            <w:pPr>
              <w:pStyle w:val="af5"/>
              <w:spacing w:before="0" w:after="0"/>
              <w:jc w:val="center"/>
              <w:textAlignment w:val="baseline"/>
              <w:rPr>
                <w:color w:val="000000" w:themeColor="text1"/>
              </w:rPr>
            </w:pPr>
            <w:r w:rsidRPr="001F36B3">
              <w:rPr>
                <w:color w:val="000000" w:themeColor="text1"/>
              </w:rPr>
              <w:t>Допускается слабовыраженный запах к концу срока годности.</w:t>
            </w:r>
          </w:p>
          <w:p w:rsidR="00AE33BB" w:rsidRPr="001F36B3" w:rsidRDefault="00AE33BB" w:rsidP="00AE33BB">
            <w:pPr>
              <w:pStyle w:val="af5"/>
              <w:shd w:val="clear" w:color="auto" w:fill="FFFFFF"/>
              <w:spacing w:before="0" w:after="0"/>
              <w:jc w:val="center"/>
              <w:textAlignment w:val="baseline"/>
              <w:rPr>
                <w:color w:val="000000" w:themeColor="text1"/>
              </w:rPr>
            </w:pPr>
            <w:r w:rsidRPr="001F36B3">
              <w:rPr>
                <w:color w:val="000000" w:themeColor="text1"/>
              </w:rPr>
              <w:t>Посторонний привкус и запах не допускаются. Соответствие ТУ 9163-007-89114245-2012</w:t>
            </w:r>
          </w:p>
          <w:p w:rsidR="00AE33BB" w:rsidRPr="001F36B3" w:rsidRDefault="00AE33BB" w:rsidP="00AE33BB">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Фасовка и упаковка: пластиковые ведра массой не менее 5кг и не более 15 кг. Срок годности на момент поставки составляет не менее 6 месяца. Срок годности продукта соответствует сроку годности продукта, указанному в сопроводительных документах при поставке товара.</w:t>
            </w:r>
          </w:p>
        </w:tc>
        <w:tc>
          <w:tcPr>
            <w:tcW w:w="567" w:type="dxa"/>
            <w:shd w:val="clear" w:color="auto" w:fill="auto"/>
          </w:tcPr>
          <w:p w:rsidR="00AE33BB" w:rsidRPr="001F36B3" w:rsidRDefault="00AE33BB" w:rsidP="00AE33BB">
            <w:pPr>
              <w:jc w:val="center"/>
              <w:rPr>
                <w:rFonts w:ascii="Times New Roman" w:hAnsi="Times New Roman" w:cs="Times New Roman"/>
                <w:color w:val="000000" w:themeColor="text1"/>
                <w:sz w:val="24"/>
                <w:szCs w:val="24"/>
              </w:rPr>
            </w:pPr>
            <w:r w:rsidRPr="001F36B3">
              <w:rPr>
                <w:rFonts w:ascii="Times New Roman" w:hAnsi="Times New Roman" w:cs="Times New Roman"/>
                <w:color w:val="000000" w:themeColor="text1"/>
                <w:sz w:val="24"/>
                <w:szCs w:val="24"/>
              </w:rPr>
              <w:t>кг</w:t>
            </w:r>
          </w:p>
        </w:tc>
      </w:tr>
      <w:tr w:rsidR="00AE33BB" w:rsidRPr="001F36B3" w:rsidTr="00914816">
        <w:tc>
          <w:tcPr>
            <w:tcW w:w="567" w:type="dxa"/>
            <w:shd w:val="clear" w:color="auto" w:fill="auto"/>
          </w:tcPr>
          <w:p w:rsidR="00AE33BB" w:rsidRPr="001F36B3" w:rsidRDefault="00AE33BB" w:rsidP="00AE33BB">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32</w:t>
            </w:r>
          </w:p>
        </w:tc>
        <w:tc>
          <w:tcPr>
            <w:tcW w:w="1986" w:type="dxa"/>
          </w:tcPr>
          <w:p w:rsidR="00AE33BB" w:rsidRPr="001F36B3" w:rsidRDefault="00AE33BB" w:rsidP="00AE33BB">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Сухой завтрак</w:t>
            </w:r>
          </w:p>
        </w:tc>
        <w:tc>
          <w:tcPr>
            <w:tcW w:w="6519" w:type="dxa"/>
          </w:tcPr>
          <w:p w:rsidR="00AE33BB" w:rsidRPr="001F36B3" w:rsidRDefault="00AE33BB" w:rsidP="00AE33BB">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 xml:space="preserve">Элементы готового завтрака зернового хрупкие, поджаренные, одной формы (колечки, подушки, шарики), с поверхностью покрытой пузырчатыми вздутиями. Цвет элементов кремовый – для завтрака без добавок и коричневого цвета – для завтрака с добавлением шоколада. </w:t>
            </w:r>
            <w:r w:rsidRPr="001F36B3">
              <w:rPr>
                <w:rFonts w:ascii="Times New Roman" w:eastAsia="Times New Roman" w:hAnsi="Times New Roman" w:cs="Times New Roman"/>
                <w:color w:val="000000" w:themeColor="text1"/>
                <w:sz w:val="24"/>
                <w:szCs w:val="24"/>
              </w:rPr>
              <w:lastRenderedPageBreak/>
              <w:t xml:space="preserve">Цвет и запах свойственный зерновому завтраку, без постороннего привкуса и запаха.   Фасовка и упаковка: полимерная или картонная упаковка не менее 0,250 кг. Готовый завтрак зерновой по качеству должен соответствовать требованиям, установленным ТУ10.61.33-001-59045630-2016 Упаковка и Маркировка соответствует ГОСТ </w:t>
            </w:r>
            <w:proofErr w:type="gramStart"/>
            <w:r w:rsidRPr="001F36B3">
              <w:rPr>
                <w:rFonts w:ascii="Times New Roman" w:eastAsia="Times New Roman" w:hAnsi="Times New Roman" w:cs="Times New Roman"/>
                <w:color w:val="000000" w:themeColor="text1"/>
                <w:sz w:val="24"/>
                <w:szCs w:val="24"/>
              </w:rPr>
              <w:t>Р</w:t>
            </w:r>
            <w:proofErr w:type="gramEnd"/>
            <w:r w:rsidRPr="001F36B3">
              <w:rPr>
                <w:rFonts w:ascii="Times New Roman" w:eastAsia="Times New Roman" w:hAnsi="Times New Roman" w:cs="Times New Roman"/>
                <w:color w:val="000000" w:themeColor="text1"/>
                <w:sz w:val="24"/>
                <w:szCs w:val="24"/>
              </w:rPr>
              <w:t xml:space="preserve"> 50365-92 «Завтраки сухие. Хлопья кукурузные и пшеничные. Общие технические условия». Срок годности на момент поставки составляет не менее 3 месяца. Срок годности продукта соответствует сроку годности продукта, указанному в сопроводительных документах при поставке товара.</w:t>
            </w:r>
          </w:p>
        </w:tc>
        <w:tc>
          <w:tcPr>
            <w:tcW w:w="567" w:type="dxa"/>
            <w:shd w:val="clear" w:color="auto" w:fill="auto"/>
          </w:tcPr>
          <w:p w:rsidR="00AE33BB" w:rsidRPr="001F36B3" w:rsidRDefault="00AE33BB" w:rsidP="00AE33BB">
            <w:pPr>
              <w:jc w:val="center"/>
              <w:rPr>
                <w:rFonts w:ascii="Times New Roman" w:hAnsi="Times New Roman" w:cs="Times New Roman"/>
                <w:color w:val="000000" w:themeColor="text1"/>
                <w:sz w:val="24"/>
                <w:szCs w:val="24"/>
              </w:rPr>
            </w:pPr>
            <w:proofErr w:type="gramStart"/>
            <w:r w:rsidRPr="001F36B3">
              <w:rPr>
                <w:rFonts w:ascii="Times New Roman" w:hAnsi="Times New Roman" w:cs="Times New Roman"/>
                <w:color w:val="000000" w:themeColor="text1"/>
                <w:sz w:val="24"/>
                <w:szCs w:val="24"/>
              </w:rPr>
              <w:lastRenderedPageBreak/>
              <w:t>к</w:t>
            </w:r>
            <w:proofErr w:type="gramEnd"/>
            <w:r w:rsidRPr="001F36B3">
              <w:rPr>
                <w:rFonts w:ascii="Times New Roman" w:hAnsi="Times New Roman" w:cs="Times New Roman"/>
                <w:color w:val="000000" w:themeColor="text1"/>
                <w:sz w:val="24"/>
                <w:szCs w:val="24"/>
              </w:rPr>
              <w:t>г</w:t>
            </w:r>
          </w:p>
        </w:tc>
      </w:tr>
      <w:tr w:rsidR="00AE33BB" w:rsidRPr="001F36B3" w:rsidTr="00914816">
        <w:tc>
          <w:tcPr>
            <w:tcW w:w="567" w:type="dxa"/>
            <w:shd w:val="clear" w:color="auto" w:fill="auto"/>
          </w:tcPr>
          <w:p w:rsidR="00AE33BB" w:rsidRPr="001F36B3" w:rsidRDefault="00AE33BB" w:rsidP="00AE33BB">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lastRenderedPageBreak/>
              <w:t>33</w:t>
            </w:r>
          </w:p>
        </w:tc>
        <w:tc>
          <w:tcPr>
            <w:tcW w:w="1986" w:type="dxa"/>
          </w:tcPr>
          <w:p w:rsidR="00AE33BB" w:rsidRPr="001F36B3" w:rsidRDefault="00AE33BB" w:rsidP="00AE33BB">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Крахмал картофельный</w:t>
            </w:r>
          </w:p>
        </w:tc>
        <w:tc>
          <w:tcPr>
            <w:tcW w:w="6519" w:type="dxa"/>
          </w:tcPr>
          <w:p w:rsidR="00AE33BB" w:rsidRPr="001F36B3" w:rsidRDefault="00AE33BB" w:rsidP="00AE33BB">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 xml:space="preserve">Вид крахмала: картофельный Сорт крахмала: высший Дополнительная информация: Соответствие стандарту: Крахмал картофельный по своему качеству соответствует требованиям действующего ГОСТ </w:t>
            </w:r>
            <w:proofErr w:type="gramStart"/>
            <w:r w:rsidRPr="001F36B3">
              <w:rPr>
                <w:rFonts w:ascii="Times New Roman" w:eastAsia="Times New Roman" w:hAnsi="Times New Roman" w:cs="Times New Roman"/>
                <w:color w:val="000000" w:themeColor="text1"/>
                <w:sz w:val="24"/>
                <w:szCs w:val="24"/>
              </w:rPr>
              <w:t>Р</w:t>
            </w:r>
            <w:proofErr w:type="gramEnd"/>
            <w:r w:rsidRPr="001F36B3">
              <w:rPr>
                <w:rFonts w:ascii="Times New Roman" w:eastAsia="Times New Roman" w:hAnsi="Times New Roman" w:cs="Times New Roman"/>
                <w:color w:val="000000" w:themeColor="text1"/>
                <w:sz w:val="24"/>
                <w:szCs w:val="24"/>
              </w:rPr>
              <w:t xml:space="preserve"> 53876-2010 «Крахмал картофельный. Технические условия». Фасовка и упаковка: потребительская тара (пачки) массой нетто упаковочной единицы не менее 0,45 кг. Упаковка и Маркировка поставляемого товара соответствует требованиям действующего ГОСТ </w:t>
            </w:r>
            <w:proofErr w:type="gramStart"/>
            <w:r w:rsidRPr="001F36B3">
              <w:rPr>
                <w:rFonts w:ascii="Times New Roman" w:eastAsia="Times New Roman" w:hAnsi="Times New Roman" w:cs="Times New Roman"/>
                <w:color w:val="000000" w:themeColor="text1"/>
                <w:sz w:val="24"/>
                <w:szCs w:val="24"/>
              </w:rPr>
              <w:t>Р</w:t>
            </w:r>
            <w:proofErr w:type="gramEnd"/>
            <w:r w:rsidRPr="001F36B3">
              <w:rPr>
                <w:rFonts w:ascii="Times New Roman" w:eastAsia="Times New Roman" w:hAnsi="Times New Roman" w:cs="Times New Roman"/>
                <w:color w:val="000000" w:themeColor="text1"/>
                <w:sz w:val="24"/>
                <w:szCs w:val="24"/>
              </w:rPr>
              <w:t xml:space="preserve"> 53876-2010 «Крахмал картофельный. Технические условия». Срок годности на момент поставки составляет не менее 12 месяцев. Срок годности продукта соответствует сроку годности продукта, указанному в сопроводительных документах при поставке товара.</w:t>
            </w:r>
          </w:p>
        </w:tc>
        <w:tc>
          <w:tcPr>
            <w:tcW w:w="567" w:type="dxa"/>
            <w:shd w:val="clear" w:color="auto" w:fill="auto"/>
          </w:tcPr>
          <w:p w:rsidR="00AE33BB" w:rsidRPr="001F36B3" w:rsidRDefault="00AE33BB" w:rsidP="00AE33BB">
            <w:pPr>
              <w:jc w:val="center"/>
              <w:rPr>
                <w:rFonts w:ascii="Times New Roman" w:hAnsi="Times New Roman" w:cs="Times New Roman"/>
                <w:color w:val="000000" w:themeColor="text1"/>
                <w:sz w:val="24"/>
                <w:szCs w:val="24"/>
              </w:rPr>
            </w:pPr>
            <w:proofErr w:type="gramStart"/>
            <w:r w:rsidRPr="001F36B3">
              <w:rPr>
                <w:rFonts w:ascii="Times New Roman" w:hAnsi="Times New Roman" w:cs="Times New Roman"/>
                <w:color w:val="000000" w:themeColor="text1"/>
                <w:sz w:val="24"/>
                <w:szCs w:val="24"/>
              </w:rPr>
              <w:t>к</w:t>
            </w:r>
            <w:proofErr w:type="gramEnd"/>
            <w:r w:rsidRPr="001F36B3">
              <w:rPr>
                <w:rFonts w:ascii="Times New Roman" w:hAnsi="Times New Roman" w:cs="Times New Roman"/>
                <w:color w:val="000000" w:themeColor="text1"/>
                <w:sz w:val="24"/>
                <w:szCs w:val="24"/>
              </w:rPr>
              <w:t>г</w:t>
            </w:r>
          </w:p>
        </w:tc>
      </w:tr>
      <w:tr w:rsidR="00AE33BB" w:rsidRPr="001F36B3" w:rsidTr="00914816">
        <w:tc>
          <w:tcPr>
            <w:tcW w:w="567" w:type="dxa"/>
            <w:shd w:val="clear" w:color="auto" w:fill="auto"/>
          </w:tcPr>
          <w:p w:rsidR="00AE33BB" w:rsidRPr="001F36B3" w:rsidRDefault="00AE33BB" w:rsidP="00AE33BB">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34</w:t>
            </w:r>
          </w:p>
        </w:tc>
        <w:tc>
          <w:tcPr>
            <w:tcW w:w="1986" w:type="dxa"/>
          </w:tcPr>
          <w:p w:rsidR="00AE33BB" w:rsidRPr="001F36B3" w:rsidRDefault="00AE33BB" w:rsidP="00AE33BB">
            <w:pPr>
              <w:suppressAutoHyphens/>
              <w:jc w:val="center"/>
              <w:rPr>
                <w:rFonts w:ascii="Times New Roman" w:eastAsia="Times New Roman" w:hAnsi="Times New Roman" w:cs="Times New Roman"/>
                <w:color w:val="000000" w:themeColor="text1"/>
                <w:sz w:val="24"/>
                <w:szCs w:val="24"/>
                <w:highlight w:val="yellow"/>
              </w:rPr>
            </w:pPr>
            <w:r w:rsidRPr="001F36B3">
              <w:rPr>
                <w:rFonts w:ascii="Times New Roman" w:eastAsia="Times New Roman" w:hAnsi="Times New Roman" w:cs="Times New Roman"/>
                <w:color w:val="000000" w:themeColor="text1"/>
                <w:sz w:val="24"/>
                <w:szCs w:val="24"/>
              </w:rPr>
              <w:t>Какао порошок</w:t>
            </w:r>
          </w:p>
        </w:tc>
        <w:tc>
          <w:tcPr>
            <w:tcW w:w="6519" w:type="dxa"/>
          </w:tcPr>
          <w:p w:rsidR="00AE33BB" w:rsidRPr="001F36B3" w:rsidRDefault="00AE33BB" w:rsidP="00AE33BB">
            <w:pPr>
              <w:suppressAutoHyphens/>
              <w:jc w:val="center"/>
              <w:rPr>
                <w:rFonts w:ascii="Times New Roman" w:eastAsia="Times New Roman" w:hAnsi="Times New Roman" w:cs="Times New Roman"/>
                <w:color w:val="000000" w:themeColor="text1"/>
                <w:sz w:val="24"/>
                <w:szCs w:val="24"/>
                <w:highlight w:val="yellow"/>
              </w:rPr>
            </w:pPr>
            <w:r w:rsidRPr="001F36B3">
              <w:rPr>
                <w:rFonts w:ascii="Times New Roman" w:eastAsia="Times New Roman" w:hAnsi="Times New Roman" w:cs="Times New Roman"/>
                <w:color w:val="000000" w:themeColor="text1"/>
                <w:sz w:val="24"/>
                <w:szCs w:val="24"/>
              </w:rPr>
              <w:t xml:space="preserve">Какао порошок, </w:t>
            </w:r>
            <w:proofErr w:type="spellStart"/>
            <w:r w:rsidRPr="001F36B3">
              <w:rPr>
                <w:rFonts w:ascii="Times New Roman" w:eastAsia="Times New Roman" w:hAnsi="Times New Roman" w:cs="Times New Roman"/>
                <w:color w:val="000000" w:themeColor="text1"/>
                <w:sz w:val="24"/>
                <w:szCs w:val="24"/>
              </w:rPr>
              <w:t>алкализированный</w:t>
            </w:r>
            <w:proofErr w:type="spellEnd"/>
            <w:r w:rsidRPr="001F36B3">
              <w:rPr>
                <w:rFonts w:ascii="Times New Roman" w:eastAsia="Times New Roman" w:hAnsi="Times New Roman" w:cs="Times New Roman"/>
                <w:color w:val="000000" w:themeColor="text1"/>
                <w:sz w:val="24"/>
                <w:szCs w:val="24"/>
              </w:rPr>
              <w:t xml:space="preserve"> в герметичной упаковке. Цвет темно-коричневый, без тусклого серого оттенка, вкус и аромат – свойственный бобам какао. Порошок тонко измельченный, однородный. Без крупных частиц и механических вкраплений. Фасовка пакет из полимерных пленок, массой нетто 1,0 кг. Соответствует ГОСТ 108-2014.</w:t>
            </w:r>
          </w:p>
        </w:tc>
        <w:tc>
          <w:tcPr>
            <w:tcW w:w="567" w:type="dxa"/>
            <w:shd w:val="clear" w:color="auto" w:fill="auto"/>
          </w:tcPr>
          <w:p w:rsidR="00AE33BB" w:rsidRPr="001F36B3" w:rsidRDefault="00AE33BB" w:rsidP="00AE33BB">
            <w:pPr>
              <w:jc w:val="center"/>
              <w:rPr>
                <w:rFonts w:ascii="Times New Roman" w:hAnsi="Times New Roman" w:cs="Times New Roman"/>
                <w:color w:val="000000" w:themeColor="text1"/>
                <w:sz w:val="24"/>
                <w:szCs w:val="24"/>
              </w:rPr>
            </w:pPr>
            <w:r w:rsidRPr="001F36B3">
              <w:rPr>
                <w:rFonts w:ascii="Times New Roman" w:hAnsi="Times New Roman" w:cs="Times New Roman"/>
                <w:color w:val="000000" w:themeColor="text1"/>
                <w:sz w:val="24"/>
                <w:szCs w:val="24"/>
              </w:rPr>
              <w:t>кг</w:t>
            </w:r>
          </w:p>
        </w:tc>
      </w:tr>
      <w:tr w:rsidR="00AE33BB" w:rsidRPr="001F36B3" w:rsidTr="00914816">
        <w:tc>
          <w:tcPr>
            <w:tcW w:w="567" w:type="dxa"/>
            <w:shd w:val="clear" w:color="auto" w:fill="auto"/>
          </w:tcPr>
          <w:p w:rsidR="00AE33BB" w:rsidRPr="001F36B3" w:rsidRDefault="00AE33BB" w:rsidP="00AE33BB">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35</w:t>
            </w:r>
          </w:p>
        </w:tc>
        <w:tc>
          <w:tcPr>
            <w:tcW w:w="1986" w:type="dxa"/>
          </w:tcPr>
          <w:p w:rsidR="00AE33BB" w:rsidRPr="001F36B3" w:rsidRDefault="00AE33BB" w:rsidP="00AE33BB">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Приправа в ассортименте</w:t>
            </w:r>
          </w:p>
        </w:tc>
        <w:tc>
          <w:tcPr>
            <w:tcW w:w="6519" w:type="dxa"/>
          </w:tcPr>
          <w:p w:rsidR="00AE33BB" w:rsidRPr="001F36B3" w:rsidRDefault="00AE33BB" w:rsidP="00AE33BB">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Приправа для мяса, птицы, рыбы, плова, универсальная изготовлена по технологическим инструкциям с соблюдением санитарных норм и правил, утвержденных в установленном порядке с указанием конечного срока реализации, упаковка не менее 0,015 гр.  Срок годности на момент поставки составляет не менее 12 месяцев. Срок годности продукта соответствует сроку годности продукта, указанному в сопроводительных документах при поставке товара.</w:t>
            </w:r>
          </w:p>
        </w:tc>
        <w:tc>
          <w:tcPr>
            <w:tcW w:w="567" w:type="dxa"/>
            <w:shd w:val="clear" w:color="auto" w:fill="auto"/>
          </w:tcPr>
          <w:p w:rsidR="00AE33BB" w:rsidRPr="001F36B3" w:rsidRDefault="00AE33BB" w:rsidP="00AE33BB">
            <w:pPr>
              <w:jc w:val="center"/>
              <w:rPr>
                <w:rFonts w:ascii="Times New Roman" w:hAnsi="Times New Roman" w:cs="Times New Roman"/>
                <w:color w:val="000000" w:themeColor="text1"/>
                <w:sz w:val="24"/>
                <w:szCs w:val="24"/>
              </w:rPr>
            </w:pPr>
            <w:r w:rsidRPr="001F36B3">
              <w:rPr>
                <w:rFonts w:ascii="Times New Roman" w:hAnsi="Times New Roman" w:cs="Times New Roman"/>
                <w:color w:val="000000" w:themeColor="text1"/>
                <w:sz w:val="24"/>
                <w:szCs w:val="24"/>
              </w:rPr>
              <w:t>кг</w:t>
            </w:r>
          </w:p>
        </w:tc>
      </w:tr>
      <w:tr w:rsidR="00AE33BB" w:rsidRPr="001F36B3" w:rsidTr="00914816">
        <w:tc>
          <w:tcPr>
            <w:tcW w:w="567" w:type="dxa"/>
            <w:shd w:val="clear" w:color="auto" w:fill="auto"/>
          </w:tcPr>
          <w:p w:rsidR="00AE33BB" w:rsidRPr="001F36B3" w:rsidRDefault="00AE33BB" w:rsidP="00AE33BB">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36</w:t>
            </w:r>
          </w:p>
        </w:tc>
        <w:tc>
          <w:tcPr>
            <w:tcW w:w="1986" w:type="dxa"/>
          </w:tcPr>
          <w:p w:rsidR="00AE33BB" w:rsidRPr="001F36B3" w:rsidRDefault="00AE33BB" w:rsidP="00AE33BB">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Перец черный молотый</w:t>
            </w:r>
          </w:p>
        </w:tc>
        <w:tc>
          <w:tcPr>
            <w:tcW w:w="6519" w:type="dxa"/>
          </w:tcPr>
          <w:p w:rsidR="00AE33BB" w:rsidRPr="001F36B3" w:rsidRDefault="00AE33BB" w:rsidP="00237EC5">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Перец черный молотый представляет собой порошок темно-серого цвета с ароматом, свойственным черному перцу. Вкус остро-жгучий, без посторонних привкусов и запахов. Перец черный молотый соответствует требов</w:t>
            </w:r>
            <w:r w:rsidR="00237EC5">
              <w:rPr>
                <w:rFonts w:ascii="Times New Roman" w:eastAsia="Times New Roman" w:hAnsi="Times New Roman" w:cs="Times New Roman"/>
                <w:color w:val="000000" w:themeColor="text1"/>
                <w:sz w:val="24"/>
                <w:szCs w:val="24"/>
              </w:rPr>
              <w:t xml:space="preserve">аниям </w:t>
            </w:r>
            <w:proofErr w:type="gramStart"/>
            <w:r w:rsidR="00237EC5">
              <w:rPr>
                <w:rFonts w:ascii="Times New Roman" w:eastAsia="Times New Roman" w:hAnsi="Times New Roman" w:cs="Times New Roman"/>
                <w:color w:val="000000" w:themeColor="text1"/>
                <w:sz w:val="24"/>
                <w:szCs w:val="24"/>
              </w:rPr>
              <w:t>действующего</w:t>
            </w:r>
            <w:proofErr w:type="gramEnd"/>
            <w:r w:rsidR="00237EC5">
              <w:rPr>
                <w:rFonts w:ascii="Times New Roman" w:eastAsia="Times New Roman" w:hAnsi="Times New Roman" w:cs="Times New Roman"/>
                <w:color w:val="000000" w:themeColor="text1"/>
                <w:sz w:val="24"/>
                <w:szCs w:val="24"/>
              </w:rPr>
              <w:t xml:space="preserve"> ГОСТ 29050-</w:t>
            </w:r>
            <w:r w:rsidRPr="001F36B3">
              <w:rPr>
                <w:rFonts w:ascii="Times New Roman" w:eastAsia="Times New Roman" w:hAnsi="Times New Roman" w:cs="Times New Roman"/>
                <w:color w:val="000000" w:themeColor="text1"/>
                <w:sz w:val="24"/>
                <w:szCs w:val="24"/>
              </w:rPr>
              <w:t>9</w:t>
            </w:r>
            <w:r w:rsidR="00237EC5">
              <w:rPr>
                <w:rFonts w:ascii="Times New Roman" w:eastAsia="Times New Roman" w:hAnsi="Times New Roman" w:cs="Times New Roman"/>
                <w:color w:val="000000" w:themeColor="text1"/>
                <w:sz w:val="24"/>
                <w:szCs w:val="24"/>
              </w:rPr>
              <w:t>1</w:t>
            </w:r>
            <w:r w:rsidRPr="001F36B3">
              <w:rPr>
                <w:rFonts w:ascii="Times New Roman" w:eastAsia="Times New Roman" w:hAnsi="Times New Roman" w:cs="Times New Roman"/>
                <w:color w:val="000000" w:themeColor="text1"/>
                <w:sz w:val="24"/>
                <w:szCs w:val="24"/>
              </w:rPr>
              <w:t xml:space="preserve"> «Пряности. Перец черный и белый. Технические условия».  Фасовка и упаковка: не менее 0,05 кг, без нарушения целостности упаковки. Маркировка и упаковка соответствует требованиям, </w:t>
            </w:r>
            <w:r w:rsidR="00237EC5">
              <w:rPr>
                <w:rFonts w:ascii="Times New Roman" w:eastAsia="Times New Roman" w:hAnsi="Times New Roman" w:cs="Times New Roman"/>
                <w:color w:val="000000" w:themeColor="text1"/>
                <w:sz w:val="24"/>
                <w:szCs w:val="24"/>
              </w:rPr>
              <w:lastRenderedPageBreak/>
              <w:t>указанным в ГОСТ 29050-</w:t>
            </w:r>
            <w:r w:rsidRPr="001F36B3">
              <w:rPr>
                <w:rFonts w:ascii="Times New Roman" w:eastAsia="Times New Roman" w:hAnsi="Times New Roman" w:cs="Times New Roman"/>
                <w:color w:val="000000" w:themeColor="text1"/>
                <w:sz w:val="24"/>
                <w:szCs w:val="24"/>
              </w:rPr>
              <w:t>9</w:t>
            </w:r>
            <w:r w:rsidR="00237EC5">
              <w:rPr>
                <w:rFonts w:ascii="Times New Roman" w:eastAsia="Times New Roman" w:hAnsi="Times New Roman" w:cs="Times New Roman"/>
                <w:color w:val="000000" w:themeColor="text1"/>
                <w:sz w:val="24"/>
                <w:szCs w:val="24"/>
              </w:rPr>
              <w:t>1</w:t>
            </w:r>
            <w:r w:rsidRPr="001F36B3">
              <w:rPr>
                <w:rFonts w:ascii="Times New Roman" w:eastAsia="Times New Roman" w:hAnsi="Times New Roman" w:cs="Times New Roman"/>
                <w:color w:val="000000" w:themeColor="text1"/>
                <w:sz w:val="24"/>
                <w:szCs w:val="24"/>
              </w:rPr>
              <w:t xml:space="preserve"> «Пряности. Перец черный и белый. Технические условия».  Срок годности на момент поставки составляет не менее 10 месяцев. Срок годности продукта соответствует сроку годности продукта, указанному в сопроводительных документах при поставке товара.</w:t>
            </w:r>
          </w:p>
        </w:tc>
        <w:tc>
          <w:tcPr>
            <w:tcW w:w="567" w:type="dxa"/>
            <w:shd w:val="clear" w:color="auto" w:fill="auto"/>
          </w:tcPr>
          <w:p w:rsidR="00AE33BB" w:rsidRPr="001F36B3" w:rsidRDefault="00AE33BB" w:rsidP="00AE33BB">
            <w:pPr>
              <w:jc w:val="center"/>
              <w:rPr>
                <w:rFonts w:ascii="Times New Roman" w:hAnsi="Times New Roman" w:cs="Times New Roman"/>
                <w:color w:val="000000" w:themeColor="text1"/>
                <w:sz w:val="24"/>
                <w:szCs w:val="24"/>
              </w:rPr>
            </w:pPr>
            <w:proofErr w:type="gramStart"/>
            <w:r w:rsidRPr="001F36B3">
              <w:rPr>
                <w:rFonts w:ascii="Times New Roman" w:hAnsi="Times New Roman" w:cs="Times New Roman"/>
                <w:color w:val="000000" w:themeColor="text1"/>
                <w:sz w:val="24"/>
                <w:szCs w:val="24"/>
              </w:rPr>
              <w:lastRenderedPageBreak/>
              <w:t>к</w:t>
            </w:r>
            <w:proofErr w:type="gramEnd"/>
            <w:r w:rsidRPr="001F36B3">
              <w:rPr>
                <w:rFonts w:ascii="Times New Roman" w:hAnsi="Times New Roman" w:cs="Times New Roman"/>
                <w:color w:val="000000" w:themeColor="text1"/>
                <w:sz w:val="24"/>
                <w:szCs w:val="24"/>
              </w:rPr>
              <w:t>г</w:t>
            </w:r>
          </w:p>
        </w:tc>
      </w:tr>
      <w:tr w:rsidR="00AE33BB" w:rsidRPr="001F36B3" w:rsidTr="00914816">
        <w:tc>
          <w:tcPr>
            <w:tcW w:w="567" w:type="dxa"/>
            <w:shd w:val="clear" w:color="auto" w:fill="auto"/>
          </w:tcPr>
          <w:p w:rsidR="00AE33BB" w:rsidRPr="001F36B3" w:rsidRDefault="00AE33BB" w:rsidP="00AE33BB">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lastRenderedPageBreak/>
              <w:t>37</w:t>
            </w:r>
          </w:p>
        </w:tc>
        <w:tc>
          <w:tcPr>
            <w:tcW w:w="1986" w:type="dxa"/>
          </w:tcPr>
          <w:p w:rsidR="00AE33BB" w:rsidRPr="001F36B3" w:rsidRDefault="00AE33BB" w:rsidP="00AE33BB">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Ванилин</w:t>
            </w:r>
          </w:p>
        </w:tc>
        <w:tc>
          <w:tcPr>
            <w:tcW w:w="6519" w:type="dxa"/>
          </w:tcPr>
          <w:p w:rsidR="00AE33BB" w:rsidRPr="001F36B3" w:rsidRDefault="00AE33BB" w:rsidP="00AE33BB">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Дополнительная информация: Соответствие стандарту: ГОСТ 16599-71 «Ванилин. Технические условия».  Внешний вид: кристаллический порошок. Цвет: светло-желтый. Запах: ванили.  Массовая доля ванилина 99%.   Фасовка и упаковка мешок-вкладыш массой 1 гр. Срок годности на момент поставки составляет не менее 8 месяцев. Срок годности продукта соответствует сроку годности продукта, указанному в сопроводительных документах при поставке товара.</w:t>
            </w:r>
          </w:p>
        </w:tc>
        <w:tc>
          <w:tcPr>
            <w:tcW w:w="567" w:type="dxa"/>
            <w:shd w:val="clear" w:color="auto" w:fill="auto"/>
          </w:tcPr>
          <w:p w:rsidR="00AE33BB" w:rsidRPr="001F36B3" w:rsidRDefault="00AE33BB" w:rsidP="00AE33BB">
            <w:pPr>
              <w:jc w:val="center"/>
              <w:rPr>
                <w:rFonts w:ascii="Times New Roman" w:hAnsi="Times New Roman" w:cs="Times New Roman"/>
                <w:color w:val="000000" w:themeColor="text1"/>
                <w:sz w:val="24"/>
                <w:szCs w:val="24"/>
              </w:rPr>
            </w:pPr>
            <w:proofErr w:type="gramStart"/>
            <w:r w:rsidRPr="001F36B3">
              <w:rPr>
                <w:rFonts w:ascii="Times New Roman" w:hAnsi="Times New Roman" w:cs="Times New Roman"/>
                <w:color w:val="000000" w:themeColor="text1"/>
                <w:sz w:val="24"/>
                <w:szCs w:val="24"/>
              </w:rPr>
              <w:t>к</w:t>
            </w:r>
            <w:proofErr w:type="gramEnd"/>
            <w:r w:rsidRPr="001F36B3">
              <w:rPr>
                <w:rFonts w:ascii="Times New Roman" w:hAnsi="Times New Roman" w:cs="Times New Roman"/>
                <w:color w:val="000000" w:themeColor="text1"/>
                <w:sz w:val="24"/>
                <w:szCs w:val="24"/>
              </w:rPr>
              <w:t>г</w:t>
            </w:r>
          </w:p>
        </w:tc>
      </w:tr>
      <w:tr w:rsidR="00AE33BB" w:rsidRPr="001F36B3" w:rsidTr="00914816">
        <w:tc>
          <w:tcPr>
            <w:tcW w:w="567" w:type="dxa"/>
            <w:shd w:val="clear" w:color="auto" w:fill="auto"/>
          </w:tcPr>
          <w:p w:rsidR="00AE33BB" w:rsidRPr="001F36B3" w:rsidRDefault="00AE33BB" w:rsidP="00AE33BB">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38</w:t>
            </w:r>
          </w:p>
        </w:tc>
        <w:tc>
          <w:tcPr>
            <w:tcW w:w="1986" w:type="dxa"/>
          </w:tcPr>
          <w:p w:rsidR="00AE33BB" w:rsidRPr="001F36B3" w:rsidRDefault="00AE33BB" w:rsidP="00AE33BB">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Дрожжи сухие</w:t>
            </w:r>
          </w:p>
        </w:tc>
        <w:tc>
          <w:tcPr>
            <w:tcW w:w="6519" w:type="dxa"/>
          </w:tcPr>
          <w:p w:rsidR="00AE33BB" w:rsidRPr="001F36B3" w:rsidRDefault="00AE33BB" w:rsidP="00AE33BB">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 xml:space="preserve">Сорт: высший Дополнительная информация: Соответствие стандарту: Дрожжи хлебопекарные сушеные по своему качеству соответствуют требованиям действующего ГОСТ </w:t>
            </w:r>
            <w:proofErr w:type="gramStart"/>
            <w:r w:rsidRPr="001F36B3">
              <w:rPr>
                <w:rFonts w:ascii="Times New Roman" w:eastAsia="Times New Roman" w:hAnsi="Times New Roman" w:cs="Times New Roman"/>
                <w:color w:val="000000" w:themeColor="text1"/>
                <w:sz w:val="24"/>
                <w:szCs w:val="24"/>
              </w:rPr>
              <w:t>Р</w:t>
            </w:r>
            <w:proofErr w:type="gramEnd"/>
            <w:r w:rsidRPr="001F36B3">
              <w:rPr>
                <w:rFonts w:ascii="Times New Roman" w:eastAsia="Times New Roman" w:hAnsi="Times New Roman" w:cs="Times New Roman"/>
                <w:color w:val="000000" w:themeColor="text1"/>
                <w:sz w:val="24"/>
                <w:szCs w:val="24"/>
              </w:rPr>
              <w:t xml:space="preserve"> 54845-2011 «Дрожжи хлебопекарные сушеные. Технические условия». Фасовка и упаковка: герметичная упаковка, массой нетто не менее 1,0 кг Упаковка и Маркировка поставляемого товара соответствует требованиям действующего ГОСТ </w:t>
            </w:r>
            <w:proofErr w:type="gramStart"/>
            <w:r w:rsidRPr="001F36B3">
              <w:rPr>
                <w:rFonts w:ascii="Times New Roman" w:eastAsia="Times New Roman" w:hAnsi="Times New Roman" w:cs="Times New Roman"/>
                <w:color w:val="000000" w:themeColor="text1"/>
                <w:sz w:val="24"/>
                <w:szCs w:val="24"/>
              </w:rPr>
              <w:t>Р</w:t>
            </w:r>
            <w:proofErr w:type="gramEnd"/>
            <w:r w:rsidRPr="001F36B3">
              <w:rPr>
                <w:rFonts w:ascii="Times New Roman" w:eastAsia="Times New Roman" w:hAnsi="Times New Roman" w:cs="Times New Roman"/>
                <w:color w:val="000000" w:themeColor="text1"/>
                <w:sz w:val="24"/>
                <w:szCs w:val="24"/>
              </w:rPr>
              <w:t xml:space="preserve"> 54845-2011 «Дрожжи хлебопекарные сушеные. Технические условия». Срок годности на момент поставки составляет не менее 10 месяцев. Срок годности продукта соответствует сроку годности продукта, указанному в сопроводительных документах при поставке товара.</w:t>
            </w:r>
          </w:p>
        </w:tc>
        <w:tc>
          <w:tcPr>
            <w:tcW w:w="567" w:type="dxa"/>
            <w:shd w:val="clear" w:color="auto" w:fill="auto"/>
          </w:tcPr>
          <w:p w:rsidR="00AE33BB" w:rsidRPr="001F36B3" w:rsidRDefault="00AE33BB" w:rsidP="00AE33BB">
            <w:pPr>
              <w:jc w:val="center"/>
              <w:rPr>
                <w:rFonts w:ascii="Times New Roman" w:hAnsi="Times New Roman" w:cs="Times New Roman"/>
                <w:color w:val="000000" w:themeColor="text1"/>
                <w:sz w:val="24"/>
                <w:szCs w:val="24"/>
              </w:rPr>
            </w:pPr>
            <w:proofErr w:type="gramStart"/>
            <w:r w:rsidRPr="001F36B3">
              <w:rPr>
                <w:rFonts w:ascii="Times New Roman" w:hAnsi="Times New Roman" w:cs="Times New Roman"/>
                <w:color w:val="000000" w:themeColor="text1"/>
                <w:sz w:val="24"/>
                <w:szCs w:val="24"/>
              </w:rPr>
              <w:t>к</w:t>
            </w:r>
            <w:proofErr w:type="gramEnd"/>
            <w:r w:rsidRPr="001F36B3">
              <w:rPr>
                <w:rFonts w:ascii="Times New Roman" w:hAnsi="Times New Roman" w:cs="Times New Roman"/>
                <w:color w:val="000000" w:themeColor="text1"/>
                <w:sz w:val="24"/>
                <w:szCs w:val="24"/>
              </w:rPr>
              <w:t>г</w:t>
            </w:r>
          </w:p>
        </w:tc>
      </w:tr>
      <w:tr w:rsidR="00AE33BB" w:rsidRPr="001F36B3" w:rsidTr="00914816">
        <w:tc>
          <w:tcPr>
            <w:tcW w:w="567" w:type="dxa"/>
            <w:shd w:val="clear" w:color="auto" w:fill="auto"/>
          </w:tcPr>
          <w:p w:rsidR="00AE33BB" w:rsidRPr="001F36B3" w:rsidRDefault="00AE33BB" w:rsidP="00AE33BB">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39</w:t>
            </w:r>
          </w:p>
        </w:tc>
        <w:tc>
          <w:tcPr>
            <w:tcW w:w="1986" w:type="dxa"/>
          </w:tcPr>
          <w:p w:rsidR="00AE33BB" w:rsidRPr="001F36B3" w:rsidRDefault="00AE33BB" w:rsidP="00AE33BB">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Сода пищевая</w:t>
            </w:r>
          </w:p>
        </w:tc>
        <w:tc>
          <w:tcPr>
            <w:tcW w:w="6519" w:type="dxa"/>
          </w:tcPr>
          <w:p w:rsidR="00AE33BB" w:rsidRPr="001F36B3" w:rsidRDefault="00AE33BB" w:rsidP="00AE33BB">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 xml:space="preserve">Товар соответствует </w:t>
            </w:r>
            <w:proofErr w:type="gramStart"/>
            <w:r w:rsidRPr="001F36B3">
              <w:rPr>
                <w:rFonts w:ascii="Times New Roman" w:eastAsia="Times New Roman" w:hAnsi="Times New Roman" w:cs="Times New Roman"/>
                <w:color w:val="000000" w:themeColor="text1"/>
                <w:sz w:val="24"/>
                <w:szCs w:val="24"/>
              </w:rPr>
              <w:t>действующему</w:t>
            </w:r>
            <w:proofErr w:type="gramEnd"/>
            <w:r w:rsidRPr="001F36B3">
              <w:rPr>
                <w:rFonts w:ascii="Times New Roman" w:eastAsia="Times New Roman" w:hAnsi="Times New Roman" w:cs="Times New Roman"/>
                <w:color w:val="000000" w:themeColor="text1"/>
                <w:sz w:val="24"/>
                <w:szCs w:val="24"/>
              </w:rPr>
              <w:t xml:space="preserve"> ГОСТ 2156-76 «Натрий двууглекислый. Технические условия». Упаковка и маркировка должны соответствовать ГОСТ 2156-76 ГОСТ 2156-76 «Натрий двууглекислый. Технические условия». Фасовка и упаковка: упаковки массой не менее 0,1 кг</w:t>
            </w:r>
            <w:proofErr w:type="gramStart"/>
            <w:r w:rsidRPr="001F36B3">
              <w:rPr>
                <w:rFonts w:ascii="Times New Roman" w:eastAsia="Times New Roman" w:hAnsi="Times New Roman" w:cs="Times New Roman"/>
                <w:color w:val="000000" w:themeColor="text1"/>
                <w:sz w:val="24"/>
                <w:szCs w:val="24"/>
              </w:rPr>
              <w:t xml:space="preserve">., </w:t>
            </w:r>
            <w:proofErr w:type="gramEnd"/>
            <w:r w:rsidRPr="001F36B3">
              <w:rPr>
                <w:rFonts w:ascii="Times New Roman" w:eastAsia="Times New Roman" w:hAnsi="Times New Roman" w:cs="Times New Roman"/>
                <w:color w:val="000000" w:themeColor="text1"/>
                <w:sz w:val="24"/>
                <w:szCs w:val="24"/>
              </w:rPr>
              <w:t>в коробках из гофрированного картона общей массой  не менее 5 кг. Срок годности на момент поставки составляет не менее 12 месяцев. Срок годности продукта соответствует сроку годности продукта, указанному в сопроводительных документах при поставке товара.</w:t>
            </w:r>
          </w:p>
        </w:tc>
        <w:tc>
          <w:tcPr>
            <w:tcW w:w="567" w:type="dxa"/>
            <w:shd w:val="clear" w:color="auto" w:fill="auto"/>
          </w:tcPr>
          <w:p w:rsidR="00AE33BB" w:rsidRPr="001F36B3" w:rsidRDefault="00AE33BB" w:rsidP="00AE33BB">
            <w:pPr>
              <w:jc w:val="center"/>
              <w:rPr>
                <w:rFonts w:ascii="Times New Roman" w:hAnsi="Times New Roman" w:cs="Times New Roman"/>
                <w:color w:val="000000" w:themeColor="text1"/>
                <w:sz w:val="24"/>
                <w:szCs w:val="24"/>
              </w:rPr>
            </w:pPr>
            <w:proofErr w:type="gramStart"/>
            <w:r w:rsidRPr="001F36B3">
              <w:rPr>
                <w:rFonts w:ascii="Times New Roman" w:hAnsi="Times New Roman" w:cs="Times New Roman"/>
                <w:color w:val="000000" w:themeColor="text1"/>
                <w:sz w:val="24"/>
                <w:szCs w:val="24"/>
              </w:rPr>
              <w:t>к</w:t>
            </w:r>
            <w:proofErr w:type="gramEnd"/>
            <w:r w:rsidRPr="001F36B3">
              <w:rPr>
                <w:rFonts w:ascii="Times New Roman" w:hAnsi="Times New Roman" w:cs="Times New Roman"/>
                <w:color w:val="000000" w:themeColor="text1"/>
                <w:sz w:val="24"/>
                <w:szCs w:val="24"/>
              </w:rPr>
              <w:t>г</w:t>
            </w:r>
          </w:p>
        </w:tc>
      </w:tr>
      <w:tr w:rsidR="000825EF" w:rsidRPr="001F36B3" w:rsidTr="00914816">
        <w:tc>
          <w:tcPr>
            <w:tcW w:w="567" w:type="dxa"/>
            <w:shd w:val="clear" w:color="auto" w:fill="auto"/>
          </w:tcPr>
          <w:p w:rsidR="000825EF" w:rsidRPr="001F36B3" w:rsidRDefault="000825EF" w:rsidP="000825EF">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40</w:t>
            </w:r>
          </w:p>
        </w:tc>
        <w:tc>
          <w:tcPr>
            <w:tcW w:w="1986" w:type="dxa"/>
          </w:tcPr>
          <w:p w:rsidR="000825EF" w:rsidRPr="001F36B3" w:rsidRDefault="000825EF" w:rsidP="000825EF">
            <w:pPr>
              <w:suppressAutoHyphens/>
              <w:rPr>
                <w:rFonts w:ascii="Times New Roman" w:eastAsia="Times New Roman" w:hAnsi="Times New Roman" w:cs="Times New Roman"/>
                <w:sz w:val="24"/>
                <w:szCs w:val="24"/>
              </w:rPr>
            </w:pPr>
            <w:r w:rsidRPr="001F36B3">
              <w:rPr>
                <w:rFonts w:ascii="Times New Roman" w:eastAsia="Times New Roman" w:hAnsi="Times New Roman" w:cs="Times New Roman"/>
                <w:sz w:val="24"/>
                <w:szCs w:val="24"/>
              </w:rPr>
              <w:t xml:space="preserve">Кунжут белый </w:t>
            </w:r>
          </w:p>
        </w:tc>
        <w:tc>
          <w:tcPr>
            <w:tcW w:w="6519" w:type="dxa"/>
          </w:tcPr>
          <w:p w:rsidR="000825EF" w:rsidRPr="001F36B3" w:rsidRDefault="000825EF" w:rsidP="000825EF">
            <w:pPr>
              <w:suppressAutoHyphens/>
              <w:rPr>
                <w:rFonts w:ascii="Times New Roman" w:eastAsia="Times New Roman" w:hAnsi="Times New Roman" w:cs="Times New Roman"/>
                <w:sz w:val="24"/>
                <w:szCs w:val="24"/>
              </w:rPr>
            </w:pPr>
            <w:r w:rsidRPr="001F36B3">
              <w:rPr>
                <w:rFonts w:ascii="Times New Roman" w:eastAsia="Times New Roman" w:hAnsi="Times New Roman" w:cs="Times New Roman"/>
                <w:sz w:val="24"/>
                <w:szCs w:val="24"/>
              </w:rPr>
              <w:t>Кунжутное семя должно быть белого цвета, фасовка не менее 0,5 кг. Внешний вид: семя овальной формы; цвет: белый с кремовым оттенком. Срок годности на момент поставки составляет не менее 6 месяцев. Срок годности продукта соответствует сроку годности продукта, указанному в сопроводительных документах при поставке товара. Соответствие ГОСТ 12095-76.</w:t>
            </w:r>
          </w:p>
        </w:tc>
        <w:tc>
          <w:tcPr>
            <w:tcW w:w="567" w:type="dxa"/>
            <w:shd w:val="clear" w:color="auto" w:fill="auto"/>
            <w:vAlign w:val="bottom"/>
          </w:tcPr>
          <w:p w:rsidR="000825EF" w:rsidRPr="001F36B3" w:rsidRDefault="000825EF" w:rsidP="000825EF">
            <w:pPr>
              <w:jc w:val="center"/>
              <w:rPr>
                <w:rFonts w:ascii="Times New Roman" w:hAnsi="Times New Roman" w:cs="Times New Roman"/>
                <w:color w:val="000000"/>
                <w:sz w:val="24"/>
                <w:szCs w:val="24"/>
              </w:rPr>
            </w:pPr>
            <w:r w:rsidRPr="001F36B3">
              <w:rPr>
                <w:rFonts w:ascii="Times New Roman" w:hAnsi="Times New Roman" w:cs="Times New Roman"/>
                <w:color w:val="000000"/>
                <w:sz w:val="24"/>
                <w:szCs w:val="24"/>
              </w:rPr>
              <w:t>кг</w:t>
            </w:r>
          </w:p>
        </w:tc>
      </w:tr>
      <w:tr w:rsidR="001F751B" w:rsidRPr="001F36B3" w:rsidTr="00914816">
        <w:tc>
          <w:tcPr>
            <w:tcW w:w="567" w:type="dxa"/>
            <w:shd w:val="clear" w:color="auto" w:fill="auto"/>
          </w:tcPr>
          <w:p w:rsidR="001F751B" w:rsidRPr="001F36B3" w:rsidRDefault="001F751B" w:rsidP="001F751B">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41</w:t>
            </w:r>
          </w:p>
        </w:tc>
        <w:tc>
          <w:tcPr>
            <w:tcW w:w="1986" w:type="dxa"/>
          </w:tcPr>
          <w:p w:rsidR="001F751B" w:rsidRPr="001F36B3" w:rsidRDefault="001F751B" w:rsidP="001F751B">
            <w:pPr>
              <w:suppressAutoHyphens/>
              <w:rPr>
                <w:rFonts w:ascii="Times New Roman" w:eastAsia="Times New Roman" w:hAnsi="Times New Roman" w:cs="Times New Roman"/>
                <w:sz w:val="24"/>
                <w:szCs w:val="24"/>
              </w:rPr>
            </w:pPr>
            <w:r w:rsidRPr="001F36B3">
              <w:rPr>
                <w:rFonts w:ascii="Times New Roman" w:eastAsia="Times New Roman" w:hAnsi="Times New Roman" w:cs="Times New Roman"/>
                <w:sz w:val="24"/>
                <w:szCs w:val="24"/>
              </w:rPr>
              <w:t>Вафли Артек</w:t>
            </w:r>
          </w:p>
        </w:tc>
        <w:tc>
          <w:tcPr>
            <w:tcW w:w="6519" w:type="dxa"/>
          </w:tcPr>
          <w:p w:rsidR="001F751B" w:rsidRPr="001F36B3" w:rsidRDefault="001F751B" w:rsidP="001F751B">
            <w:pPr>
              <w:suppressAutoHyphens/>
              <w:rPr>
                <w:rFonts w:ascii="Times New Roman" w:eastAsia="Times New Roman" w:hAnsi="Times New Roman" w:cs="Times New Roman"/>
                <w:sz w:val="24"/>
                <w:szCs w:val="24"/>
              </w:rPr>
            </w:pPr>
            <w:r w:rsidRPr="001F36B3">
              <w:rPr>
                <w:rFonts w:ascii="Times New Roman" w:eastAsia="Times New Roman" w:hAnsi="Times New Roman" w:cs="Times New Roman"/>
                <w:sz w:val="24"/>
                <w:szCs w:val="24"/>
              </w:rPr>
              <w:t xml:space="preserve">Глазированные. Вид начинки вафель: Жировая.  Дополнительная информация: Вкус: топленое молоко </w:t>
            </w:r>
            <w:r w:rsidRPr="001F36B3">
              <w:rPr>
                <w:rFonts w:ascii="Times New Roman" w:eastAsia="Times New Roman" w:hAnsi="Times New Roman" w:cs="Times New Roman"/>
                <w:sz w:val="24"/>
                <w:szCs w:val="24"/>
              </w:rPr>
              <w:lastRenderedPageBreak/>
              <w:t>Фасовка и упаковка: Каждое изделие не менее 0,050 кг, в индивидуальной полимерной упаковке. Срок годности на момент поставки составляет не менее 6 месяцев. Срок годности продукта соответствует сроку годности продукта, указанному в сопроводительных документах при поставке товара.</w:t>
            </w:r>
          </w:p>
        </w:tc>
        <w:tc>
          <w:tcPr>
            <w:tcW w:w="567" w:type="dxa"/>
            <w:shd w:val="clear" w:color="auto" w:fill="auto"/>
            <w:vAlign w:val="bottom"/>
          </w:tcPr>
          <w:p w:rsidR="001F751B" w:rsidRPr="001F36B3" w:rsidRDefault="001F751B" w:rsidP="001F751B">
            <w:pPr>
              <w:jc w:val="center"/>
              <w:rPr>
                <w:rFonts w:ascii="Times New Roman" w:hAnsi="Times New Roman" w:cs="Times New Roman"/>
                <w:color w:val="000000"/>
                <w:sz w:val="24"/>
                <w:szCs w:val="24"/>
              </w:rPr>
            </w:pPr>
            <w:proofErr w:type="gramStart"/>
            <w:r w:rsidRPr="001F36B3">
              <w:rPr>
                <w:rFonts w:ascii="Times New Roman" w:hAnsi="Times New Roman" w:cs="Times New Roman"/>
                <w:color w:val="000000"/>
                <w:sz w:val="24"/>
                <w:szCs w:val="24"/>
              </w:rPr>
              <w:lastRenderedPageBreak/>
              <w:t>к</w:t>
            </w:r>
            <w:proofErr w:type="gramEnd"/>
            <w:r w:rsidRPr="001F36B3">
              <w:rPr>
                <w:rFonts w:ascii="Times New Roman" w:hAnsi="Times New Roman" w:cs="Times New Roman"/>
                <w:color w:val="000000"/>
                <w:sz w:val="24"/>
                <w:szCs w:val="24"/>
              </w:rPr>
              <w:t>г</w:t>
            </w:r>
          </w:p>
        </w:tc>
      </w:tr>
      <w:tr w:rsidR="001F751B" w:rsidRPr="001F36B3" w:rsidTr="00914816">
        <w:tc>
          <w:tcPr>
            <w:tcW w:w="567" w:type="dxa"/>
            <w:shd w:val="clear" w:color="auto" w:fill="auto"/>
          </w:tcPr>
          <w:p w:rsidR="001F751B" w:rsidRPr="001F36B3" w:rsidRDefault="001F751B" w:rsidP="001F751B">
            <w:pPr>
              <w:suppressAutoHyphens/>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lastRenderedPageBreak/>
              <w:t>42</w:t>
            </w:r>
          </w:p>
        </w:tc>
        <w:tc>
          <w:tcPr>
            <w:tcW w:w="1986" w:type="dxa"/>
          </w:tcPr>
          <w:p w:rsidR="001F751B" w:rsidRPr="001F36B3" w:rsidRDefault="001F751B" w:rsidP="001F751B">
            <w:pPr>
              <w:suppressAutoHyphens/>
              <w:rPr>
                <w:rFonts w:ascii="Times New Roman" w:eastAsia="Times New Roman" w:hAnsi="Times New Roman" w:cs="Times New Roman"/>
                <w:sz w:val="24"/>
                <w:szCs w:val="24"/>
              </w:rPr>
            </w:pPr>
            <w:r w:rsidRPr="001F36B3">
              <w:rPr>
                <w:rFonts w:ascii="Times New Roman" w:eastAsia="Times New Roman" w:hAnsi="Times New Roman" w:cs="Times New Roman"/>
                <w:sz w:val="24"/>
                <w:szCs w:val="24"/>
              </w:rPr>
              <w:t xml:space="preserve">Стружка кокосовая белая </w:t>
            </w:r>
          </w:p>
        </w:tc>
        <w:tc>
          <w:tcPr>
            <w:tcW w:w="6519" w:type="dxa"/>
          </w:tcPr>
          <w:p w:rsidR="001F751B" w:rsidRPr="001F36B3" w:rsidRDefault="001F751B" w:rsidP="001F751B">
            <w:pPr>
              <w:suppressAutoHyphens/>
              <w:rPr>
                <w:rFonts w:ascii="Times New Roman" w:eastAsia="Times New Roman" w:hAnsi="Times New Roman" w:cs="Times New Roman"/>
                <w:sz w:val="24"/>
                <w:szCs w:val="24"/>
              </w:rPr>
            </w:pPr>
            <w:r w:rsidRPr="001F36B3">
              <w:rPr>
                <w:rFonts w:ascii="Times New Roman" w:eastAsia="Times New Roman" w:hAnsi="Times New Roman" w:cs="Times New Roman"/>
                <w:sz w:val="24"/>
                <w:szCs w:val="24"/>
              </w:rPr>
              <w:t>Кокосовая стружка (мелко н</w:t>
            </w:r>
            <w:r w:rsidR="00237EC5">
              <w:rPr>
                <w:rFonts w:ascii="Times New Roman" w:eastAsia="Times New Roman" w:hAnsi="Times New Roman" w:cs="Times New Roman"/>
                <w:sz w:val="24"/>
                <w:szCs w:val="24"/>
              </w:rPr>
              <w:t>атертое ядро кокосового ореха)</w:t>
            </w:r>
            <w:r w:rsidRPr="001F36B3">
              <w:rPr>
                <w:rFonts w:ascii="Times New Roman" w:eastAsia="Times New Roman" w:hAnsi="Times New Roman" w:cs="Times New Roman"/>
                <w:sz w:val="24"/>
                <w:szCs w:val="24"/>
              </w:rPr>
              <w:t>, фасовка 1кг Срок годности на момент поставки составляет не менее 10 месяцев. Срок годности продукта соответствует сроку годности продукта, указанному в сопроводительных документах при поставке товара.</w:t>
            </w:r>
          </w:p>
        </w:tc>
        <w:tc>
          <w:tcPr>
            <w:tcW w:w="567" w:type="dxa"/>
            <w:shd w:val="clear" w:color="auto" w:fill="auto"/>
            <w:vAlign w:val="bottom"/>
          </w:tcPr>
          <w:p w:rsidR="001F751B" w:rsidRPr="001F36B3" w:rsidRDefault="001F751B" w:rsidP="001F751B">
            <w:pPr>
              <w:jc w:val="center"/>
              <w:rPr>
                <w:rFonts w:ascii="Times New Roman" w:hAnsi="Times New Roman" w:cs="Times New Roman"/>
                <w:color w:val="000000"/>
                <w:sz w:val="24"/>
                <w:szCs w:val="24"/>
              </w:rPr>
            </w:pPr>
            <w:proofErr w:type="gramStart"/>
            <w:r w:rsidRPr="001F36B3">
              <w:rPr>
                <w:rFonts w:ascii="Times New Roman" w:hAnsi="Times New Roman" w:cs="Times New Roman"/>
                <w:color w:val="000000"/>
                <w:sz w:val="24"/>
                <w:szCs w:val="24"/>
              </w:rPr>
              <w:t>к</w:t>
            </w:r>
            <w:proofErr w:type="gramEnd"/>
            <w:r w:rsidRPr="001F36B3">
              <w:rPr>
                <w:rFonts w:ascii="Times New Roman" w:hAnsi="Times New Roman" w:cs="Times New Roman"/>
                <w:color w:val="000000"/>
                <w:sz w:val="24"/>
                <w:szCs w:val="24"/>
              </w:rPr>
              <w:t>г</w:t>
            </w:r>
          </w:p>
        </w:tc>
      </w:tr>
      <w:tr w:rsidR="001F751B" w:rsidRPr="001F36B3" w:rsidTr="00914816">
        <w:tc>
          <w:tcPr>
            <w:tcW w:w="567" w:type="dxa"/>
            <w:shd w:val="clear" w:color="auto" w:fill="auto"/>
          </w:tcPr>
          <w:p w:rsidR="001F751B" w:rsidRPr="001F36B3" w:rsidRDefault="001F751B" w:rsidP="003B3352">
            <w:pPr>
              <w:suppressAutoHyphens/>
              <w:spacing w:after="0"/>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43</w:t>
            </w:r>
          </w:p>
        </w:tc>
        <w:tc>
          <w:tcPr>
            <w:tcW w:w="1986" w:type="dxa"/>
          </w:tcPr>
          <w:p w:rsidR="001F751B" w:rsidRPr="001F36B3" w:rsidRDefault="001F751B" w:rsidP="003B3352">
            <w:pPr>
              <w:suppressAutoHyphens/>
              <w:spacing w:after="0"/>
              <w:rPr>
                <w:rFonts w:ascii="Times New Roman" w:eastAsia="Times New Roman" w:hAnsi="Times New Roman" w:cs="Times New Roman"/>
                <w:sz w:val="24"/>
                <w:szCs w:val="24"/>
              </w:rPr>
            </w:pPr>
            <w:r w:rsidRPr="001F36B3">
              <w:rPr>
                <w:rFonts w:ascii="Times New Roman" w:eastAsia="Times New Roman" w:hAnsi="Times New Roman" w:cs="Times New Roman"/>
                <w:sz w:val="24"/>
                <w:szCs w:val="24"/>
              </w:rPr>
              <w:t>Кислота лимонная</w:t>
            </w:r>
          </w:p>
        </w:tc>
        <w:tc>
          <w:tcPr>
            <w:tcW w:w="6519" w:type="dxa"/>
          </w:tcPr>
          <w:p w:rsidR="001F751B" w:rsidRPr="001F36B3" w:rsidRDefault="001F751B" w:rsidP="003B3352">
            <w:pPr>
              <w:suppressAutoHyphens/>
              <w:spacing w:after="0"/>
              <w:rPr>
                <w:rFonts w:ascii="Times New Roman" w:eastAsia="Times New Roman" w:hAnsi="Times New Roman" w:cs="Times New Roman"/>
                <w:sz w:val="24"/>
                <w:szCs w:val="24"/>
              </w:rPr>
            </w:pPr>
            <w:r w:rsidRPr="001F36B3">
              <w:rPr>
                <w:rFonts w:ascii="Times New Roman" w:eastAsia="Times New Roman" w:hAnsi="Times New Roman" w:cs="Times New Roman"/>
                <w:sz w:val="24"/>
                <w:szCs w:val="24"/>
              </w:rPr>
              <w:t xml:space="preserve">Дополнительная информация: Соответствие стандарту: Кислота лимонная пищевая соответствует требованиям </w:t>
            </w:r>
            <w:proofErr w:type="gramStart"/>
            <w:r w:rsidRPr="001F36B3">
              <w:rPr>
                <w:rFonts w:ascii="Times New Roman" w:eastAsia="Times New Roman" w:hAnsi="Times New Roman" w:cs="Times New Roman"/>
                <w:sz w:val="24"/>
                <w:szCs w:val="24"/>
              </w:rPr>
              <w:t>действующего</w:t>
            </w:r>
            <w:proofErr w:type="gramEnd"/>
            <w:r w:rsidRPr="001F36B3">
              <w:rPr>
                <w:rFonts w:ascii="Times New Roman" w:eastAsia="Times New Roman" w:hAnsi="Times New Roman" w:cs="Times New Roman"/>
                <w:sz w:val="24"/>
                <w:szCs w:val="24"/>
              </w:rPr>
              <w:t xml:space="preserve"> ГОСТ 908-2004 «Кислота лимонная моногидрат пищевая. Технические условия». Упаковка и Маркировка поставляемого товара соответствует требованиям действующего ГОСТ 908-2004 «Кислота лимонная моногидрат пищевая. Технические условия». Фасовка и упаковка: не менее 0,2 кг, без нарушения целостности упаковки. Срок годности на момент поставки составляет не менее 14 месяцев. Срок годности продукта   соответствует сроку годности продукта, указанному в сопроводительных документах при поставке товара.</w:t>
            </w:r>
          </w:p>
        </w:tc>
        <w:tc>
          <w:tcPr>
            <w:tcW w:w="567" w:type="dxa"/>
            <w:shd w:val="clear" w:color="auto" w:fill="auto"/>
            <w:vAlign w:val="bottom"/>
          </w:tcPr>
          <w:p w:rsidR="001F751B" w:rsidRPr="001F36B3" w:rsidRDefault="00783CEA" w:rsidP="003B3352">
            <w:pPr>
              <w:spacing w:after="0"/>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к</w:t>
            </w:r>
            <w:proofErr w:type="gramEnd"/>
            <w:r w:rsidR="001F751B" w:rsidRPr="001F36B3">
              <w:rPr>
                <w:rFonts w:ascii="Times New Roman" w:hAnsi="Times New Roman" w:cs="Times New Roman"/>
                <w:color w:val="000000"/>
                <w:sz w:val="24"/>
                <w:szCs w:val="24"/>
              </w:rPr>
              <w:t>г</w:t>
            </w:r>
          </w:p>
        </w:tc>
      </w:tr>
      <w:tr w:rsidR="001F751B" w:rsidRPr="001F36B3" w:rsidTr="00914816">
        <w:tc>
          <w:tcPr>
            <w:tcW w:w="567" w:type="dxa"/>
            <w:shd w:val="clear" w:color="auto" w:fill="auto"/>
          </w:tcPr>
          <w:p w:rsidR="001F751B" w:rsidRPr="001F36B3" w:rsidRDefault="001F751B" w:rsidP="003B3352">
            <w:pPr>
              <w:suppressAutoHyphens/>
              <w:spacing w:after="0"/>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44</w:t>
            </w:r>
          </w:p>
        </w:tc>
        <w:tc>
          <w:tcPr>
            <w:tcW w:w="1986" w:type="dxa"/>
          </w:tcPr>
          <w:p w:rsidR="001F751B" w:rsidRPr="001F36B3" w:rsidRDefault="001F751B" w:rsidP="003B3352">
            <w:pPr>
              <w:suppressAutoHyphens/>
              <w:spacing w:after="0"/>
              <w:rPr>
                <w:rFonts w:ascii="Times New Roman" w:eastAsia="Times New Roman" w:hAnsi="Times New Roman" w:cs="Times New Roman"/>
                <w:sz w:val="24"/>
                <w:szCs w:val="24"/>
              </w:rPr>
            </w:pPr>
            <w:r w:rsidRPr="001F36B3">
              <w:rPr>
                <w:rFonts w:ascii="Times New Roman" w:eastAsia="Times New Roman" w:hAnsi="Times New Roman" w:cs="Times New Roman"/>
                <w:sz w:val="24"/>
                <w:szCs w:val="24"/>
              </w:rPr>
              <w:t>Корица молотая</w:t>
            </w:r>
          </w:p>
        </w:tc>
        <w:tc>
          <w:tcPr>
            <w:tcW w:w="6519" w:type="dxa"/>
          </w:tcPr>
          <w:p w:rsidR="003B3352" w:rsidRDefault="003B3352" w:rsidP="003B3352">
            <w:pPr>
              <w:spacing w:after="0"/>
              <w:outlineLvl w:val="0"/>
              <w:rPr>
                <w:rFonts w:ascii="Times New Roman" w:hAnsi="Times New Roman" w:cs="Times New Roman"/>
                <w:bCs/>
                <w:iCs/>
                <w:kern w:val="36"/>
              </w:rPr>
            </w:pPr>
            <w:r w:rsidRPr="004979B0">
              <w:rPr>
                <w:rFonts w:ascii="Times New Roman" w:hAnsi="Times New Roman" w:cs="Times New Roman"/>
                <w:bCs/>
                <w:iCs/>
                <w:kern w:val="36"/>
              </w:rPr>
              <w:t>Пряности: Корица молотая</w:t>
            </w:r>
            <w:r>
              <w:rPr>
                <w:rFonts w:ascii="Times New Roman" w:hAnsi="Times New Roman" w:cs="Times New Roman"/>
                <w:bCs/>
                <w:iCs/>
                <w:kern w:val="36"/>
              </w:rPr>
              <w:t>. Посторонний привкус и запах отсутствует.</w:t>
            </w:r>
          </w:p>
          <w:p w:rsidR="003B3352" w:rsidRDefault="003B3352" w:rsidP="003B3352">
            <w:pPr>
              <w:spacing w:after="0"/>
              <w:outlineLvl w:val="0"/>
              <w:rPr>
                <w:rFonts w:ascii="Times New Roman" w:hAnsi="Times New Roman" w:cs="Times New Roman"/>
                <w:bCs/>
                <w:iCs/>
                <w:kern w:val="36"/>
              </w:rPr>
            </w:pPr>
            <w:proofErr w:type="gramStart"/>
            <w:r>
              <w:rPr>
                <w:rFonts w:ascii="Times New Roman" w:hAnsi="Times New Roman" w:cs="Times New Roman"/>
                <w:bCs/>
                <w:iCs/>
                <w:kern w:val="36"/>
              </w:rPr>
              <w:t>Товар должен соответствовать требованиям ТУ производителя (которые разработаны на основании ГОСТ 29049-91.</w:t>
            </w:r>
            <w:proofErr w:type="gramEnd"/>
          </w:p>
          <w:p w:rsidR="003B3352" w:rsidRDefault="003B3352" w:rsidP="003B3352">
            <w:pPr>
              <w:spacing w:after="0"/>
              <w:outlineLvl w:val="0"/>
              <w:rPr>
                <w:rFonts w:ascii="Times New Roman" w:hAnsi="Times New Roman" w:cs="Times New Roman"/>
                <w:bCs/>
                <w:iCs/>
                <w:kern w:val="36"/>
              </w:rPr>
            </w:pPr>
            <w:r>
              <w:rPr>
                <w:rFonts w:ascii="Times New Roman" w:hAnsi="Times New Roman" w:cs="Times New Roman"/>
                <w:bCs/>
                <w:iCs/>
                <w:kern w:val="36"/>
              </w:rPr>
              <w:t xml:space="preserve">Тип упаковки:  </w:t>
            </w:r>
            <w:proofErr w:type="gramStart"/>
            <w:r>
              <w:rPr>
                <w:rFonts w:ascii="Times New Roman" w:hAnsi="Times New Roman" w:cs="Times New Roman"/>
                <w:bCs/>
                <w:iCs/>
                <w:kern w:val="36"/>
              </w:rPr>
              <w:t>индивидуальная</w:t>
            </w:r>
            <w:proofErr w:type="gramEnd"/>
            <w:r>
              <w:rPr>
                <w:rFonts w:ascii="Times New Roman" w:hAnsi="Times New Roman" w:cs="Times New Roman"/>
                <w:bCs/>
                <w:iCs/>
                <w:kern w:val="36"/>
              </w:rPr>
              <w:t>.</w:t>
            </w:r>
          </w:p>
          <w:p w:rsidR="003B3352" w:rsidRDefault="003B3352" w:rsidP="003B3352">
            <w:pPr>
              <w:spacing w:after="0"/>
              <w:outlineLvl w:val="0"/>
              <w:rPr>
                <w:rFonts w:ascii="Times New Roman" w:hAnsi="Times New Roman" w:cs="Times New Roman"/>
                <w:bCs/>
                <w:iCs/>
                <w:kern w:val="36"/>
              </w:rPr>
            </w:pPr>
            <w:r>
              <w:rPr>
                <w:rFonts w:ascii="Times New Roman" w:hAnsi="Times New Roman" w:cs="Times New Roman"/>
                <w:bCs/>
                <w:iCs/>
                <w:kern w:val="36"/>
              </w:rPr>
              <w:t>Фасовка массой нетто: 20 гр. (можно диапазон до 1 кг)</w:t>
            </w:r>
          </w:p>
          <w:p w:rsidR="001F751B" w:rsidRPr="003B3352" w:rsidRDefault="003B3352" w:rsidP="003B3352">
            <w:pPr>
              <w:spacing w:after="0"/>
              <w:outlineLvl w:val="0"/>
              <w:rPr>
                <w:rFonts w:ascii="Times New Roman" w:hAnsi="Times New Roman" w:cs="Times New Roman"/>
                <w:bCs/>
                <w:iCs/>
                <w:kern w:val="36"/>
              </w:rPr>
            </w:pPr>
            <w:r>
              <w:rPr>
                <w:rFonts w:ascii="Times New Roman" w:hAnsi="Times New Roman" w:cs="Times New Roman"/>
                <w:bCs/>
                <w:iCs/>
                <w:kern w:val="36"/>
              </w:rPr>
              <w:t>Остаточный срок годности на момент поставки не менее 80% от срока годности</w:t>
            </w:r>
            <w:proofErr w:type="gramStart"/>
            <w:r>
              <w:rPr>
                <w:rFonts w:ascii="Times New Roman" w:hAnsi="Times New Roman" w:cs="Times New Roman"/>
                <w:bCs/>
                <w:iCs/>
                <w:kern w:val="36"/>
              </w:rPr>
              <w:t xml:space="preserve"> ,</w:t>
            </w:r>
            <w:proofErr w:type="gramEnd"/>
            <w:r>
              <w:rPr>
                <w:rFonts w:ascii="Times New Roman" w:hAnsi="Times New Roman" w:cs="Times New Roman"/>
                <w:bCs/>
                <w:iCs/>
                <w:kern w:val="36"/>
              </w:rPr>
              <w:t xml:space="preserve"> установленного производителем.</w:t>
            </w:r>
          </w:p>
        </w:tc>
        <w:tc>
          <w:tcPr>
            <w:tcW w:w="567" w:type="dxa"/>
            <w:shd w:val="clear" w:color="auto" w:fill="auto"/>
            <w:vAlign w:val="bottom"/>
          </w:tcPr>
          <w:p w:rsidR="001F751B" w:rsidRPr="001F36B3" w:rsidRDefault="000E026D" w:rsidP="003B3352">
            <w:pPr>
              <w:spacing w:after="0"/>
              <w:jc w:val="center"/>
              <w:rPr>
                <w:rFonts w:ascii="Times New Roman" w:hAnsi="Times New Roman" w:cs="Times New Roman"/>
                <w:color w:val="000000"/>
                <w:sz w:val="24"/>
                <w:szCs w:val="24"/>
              </w:rPr>
            </w:pPr>
            <w:r w:rsidRPr="001F36B3">
              <w:rPr>
                <w:rFonts w:ascii="Times New Roman" w:hAnsi="Times New Roman" w:cs="Times New Roman"/>
                <w:color w:val="000000"/>
                <w:sz w:val="24"/>
                <w:szCs w:val="24"/>
              </w:rPr>
              <w:t>к</w:t>
            </w:r>
            <w:r w:rsidR="001F751B" w:rsidRPr="001F36B3">
              <w:rPr>
                <w:rFonts w:ascii="Times New Roman" w:hAnsi="Times New Roman" w:cs="Times New Roman"/>
                <w:color w:val="000000"/>
                <w:sz w:val="24"/>
                <w:szCs w:val="24"/>
              </w:rPr>
              <w:t>г</w:t>
            </w:r>
          </w:p>
        </w:tc>
      </w:tr>
      <w:tr w:rsidR="003B3352" w:rsidRPr="001F36B3" w:rsidTr="00914816">
        <w:tc>
          <w:tcPr>
            <w:tcW w:w="567" w:type="dxa"/>
            <w:shd w:val="clear" w:color="auto" w:fill="auto"/>
          </w:tcPr>
          <w:p w:rsidR="003B3352" w:rsidRPr="001F36B3" w:rsidRDefault="003B3352" w:rsidP="003B3352">
            <w:pPr>
              <w:suppressAutoHyphens/>
              <w:spacing w:after="0"/>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45</w:t>
            </w:r>
          </w:p>
        </w:tc>
        <w:tc>
          <w:tcPr>
            <w:tcW w:w="1986" w:type="dxa"/>
          </w:tcPr>
          <w:p w:rsidR="003B3352" w:rsidRPr="001F36B3" w:rsidRDefault="003B3352" w:rsidP="003B3352">
            <w:pPr>
              <w:suppressAutoHyphens/>
              <w:spacing w:after="0"/>
              <w:rPr>
                <w:rFonts w:ascii="Times New Roman" w:eastAsia="Times New Roman" w:hAnsi="Times New Roman" w:cs="Times New Roman"/>
                <w:sz w:val="24"/>
                <w:szCs w:val="24"/>
              </w:rPr>
            </w:pPr>
            <w:r w:rsidRPr="001F36B3">
              <w:rPr>
                <w:rFonts w:ascii="Times New Roman" w:eastAsia="Times New Roman" w:hAnsi="Times New Roman" w:cs="Times New Roman"/>
                <w:sz w:val="24"/>
                <w:szCs w:val="24"/>
              </w:rPr>
              <w:t xml:space="preserve">Сахар в </w:t>
            </w:r>
            <w:proofErr w:type="spellStart"/>
            <w:r w:rsidRPr="001F36B3">
              <w:rPr>
                <w:rFonts w:ascii="Times New Roman" w:eastAsia="Times New Roman" w:hAnsi="Times New Roman" w:cs="Times New Roman"/>
                <w:sz w:val="24"/>
                <w:szCs w:val="24"/>
              </w:rPr>
              <w:t>стиках</w:t>
            </w:r>
            <w:proofErr w:type="spellEnd"/>
            <w:r w:rsidRPr="001F36B3">
              <w:rPr>
                <w:rFonts w:ascii="Times New Roman" w:eastAsia="Times New Roman" w:hAnsi="Times New Roman" w:cs="Times New Roman"/>
                <w:sz w:val="24"/>
                <w:szCs w:val="24"/>
              </w:rPr>
              <w:t xml:space="preserve"> порционный</w:t>
            </w:r>
          </w:p>
        </w:tc>
        <w:tc>
          <w:tcPr>
            <w:tcW w:w="6519" w:type="dxa"/>
          </w:tcPr>
          <w:p w:rsidR="003B3352" w:rsidRPr="003B3352" w:rsidRDefault="003B3352" w:rsidP="003B3352">
            <w:pPr>
              <w:suppressAutoHyphens/>
              <w:spacing w:after="0"/>
              <w:rPr>
                <w:rFonts w:ascii="Times New Roman" w:eastAsia="Times New Roman" w:hAnsi="Times New Roman" w:cs="Times New Roman"/>
                <w:sz w:val="24"/>
                <w:szCs w:val="24"/>
              </w:rPr>
            </w:pPr>
            <w:r w:rsidRPr="003B3352">
              <w:rPr>
                <w:rFonts w:ascii="Times New Roman" w:eastAsia="Times New Roman" w:hAnsi="Times New Roman" w:cs="Times New Roman"/>
                <w:sz w:val="24"/>
                <w:szCs w:val="24"/>
              </w:rPr>
              <w:t xml:space="preserve">Сахар белый свекловичный в твердом состоянии без </w:t>
            </w:r>
            <w:proofErr w:type="spellStart"/>
            <w:r w:rsidRPr="003B3352">
              <w:rPr>
                <w:rFonts w:ascii="Times New Roman" w:eastAsia="Times New Roman" w:hAnsi="Times New Roman" w:cs="Times New Roman"/>
                <w:sz w:val="24"/>
                <w:szCs w:val="24"/>
              </w:rPr>
              <w:t>вкусоароматических</w:t>
            </w:r>
            <w:proofErr w:type="spellEnd"/>
            <w:r w:rsidRPr="003B3352">
              <w:rPr>
                <w:rFonts w:ascii="Times New Roman" w:eastAsia="Times New Roman" w:hAnsi="Times New Roman" w:cs="Times New Roman"/>
                <w:sz w:val="24"/>
                <w:szCs w:val="24"/>
              </w:rPr>
              <w:t xml:space="preserve"> или красящих добавок.</w:t>
            </w:r>
          </w:p>
          <w:p w:rsidR="003B3352" w:rsidRPr="003B3352" w:rsidRDefault="003B3352" w:rsidP="003B3352">
            <w:pPr>
              <w:suppressAutoHyphens/>
              <w:spacing w:after="0"/>
              <w:rPr>
                <w:rFonts w:ascii="Times New Roman" w:eastAsia="Times New Roman" w:hAnsi="Times New Roman" w:cs="Times New Roman"/>
                <w:sz w:val="24"/>
                <w:szCs w:val="24"/>
              </w:rPr>
            </w:pPr>
            <w:r w:rsidRPr="003B3352">
              <w:rPr>
                <w:rFonts w:ascii="Times New Roman" w:eastAsia="Times New Roman" w:hAnsi="Times New Roman" w:cs="Times New Roman"/>
                <w:sz w:val="24"/>
                <w:szCs w:val="24"/>
              </w:rPr>
              <w:t>Вид сахара белого: Кристаллический.</w:t>
            </w:r>
          </w:p>
          <w:p w:rsidR="003B3352" w:rsidRPr="003B3352" w:rsidRDefault="003B3352" w:rsidP="003B3352">
            <w:pPr>
              <w:suppressAutoHyphens/>
              <w:spacing w:after="0"/>
              <w:rPr>
                <w:rFonts w:ascii="Times New Roman" w:eastAsia="Times New Roman" w:hAnsi="Times New Roman" w:cs="Times New Roman"/>
                <w:sz w:val="24"/>
                <w:szCs w:val="24"/>
              </w:rPr>
            </w:pPr>
            <w:r w:rsidRPr="003B3352">
              <w:rPr>
                <w:rFonts w:ascii="Times New Roman" w:eastAsia="Times New Roman" w:hAnsi="Times New Roman" w:cs="Times New Roman"/>
                <w:sz w:val="24"/>
                <w:szCs w:val="24"/>
              </w:rPr>
              <w:t>Дополнительные требования к товару:</w:t>
            </w:r>
          </w:p>
          <w:p w:rsidR="003B3352" w:rsidRPr="003B3352" w:rsidRDefault="003B3352" w:rsidP="003B3352">
            <w:pPr>
              <w:suppressAutoHyphens/>
              <w:spacing w:after="0"/>
              <w:rPr>
                <w:rFonts w:ascii="Times New Roman" w:eastAsia="Times New Roman" w:hAnsi="Times New Roman" w:cs="Times New Roman"/>
                <w:sz w:val="24"/>
                <w:szCs w:val="24"/>
              </w:rPr>
            </w:pPr>
            <w:r w:rsidRPr="003B3352">
              <w:rPr>
                <w:rFonts w:ascii="Times New Roman" w:eastAsia="Times New Roman" w:hAnsi="Times New Roman" w:cs="Times New Roman"/>
                <w:sz w:val="24"/>
                <w:szCs w:val="24"/>
              </w:rPr>
              <w:t>категория сахара белого: Экстра. Товар, транспортировка и хранения в соответствии требованиям ГОСТ  33222-2015. Цве</w:t>
            </w:r>
            <w:proofErr w:type="gramStart"/>
            <w:r w:rsidRPr="003B3352">
              <w:rPr>
                <w:rFonts w:ascii="Times New Roman" w:eastAsia="Times New Roman" w:hAnsi="Times New Roman" w:cs="Times New Roman"/>
                <w:sz w:val="24"/>
                <w:szCs w:val="24"/>
              </w:rPr>
              <w:t>т-</w:t>
            </w:r>
            <w:proofErr w:type="gramEnd"/>
            <w:r w:rsidRPr="003B3352">
              <w:rPr>
                <w:rFonts w:ascii="Times New Roman" w:eastAsia="Times New Roman" w:hAnsi="Times New Roman" w:cs="Times New Roman"/>
                <w:sz w:val="24"/>
                <w:szCs w:val="24"/>
              </w:rPr>
              <w:t xml:space="preserve"> белый, чистый. Внешний ви</w:t>
            </w:r>
            <w:proofErr w:type="gramStart"/>
            <w:r w:rsidRPr="003B3352">
              <w:rPr>
                <w:rFonts w:ascii="Times New Roman" w:eastAsia="Times New Roman" w:hAnsi="Times New Roman" w:cs="Times New Roman"/>
                <w:sz w:val="24"/>
                <w:szCs w:val="24"/>
              </w:rPr>
              <w:t>д-</w:t>
            </w:r>
            <w:proofErr w:type="gramEnd"/>
            <w:r w:rsidRPr="003B3352">
              <w:rPr>
                <w:rFonts w:ascii="Times New Roman" w:eastAsia="Times New Roman" w:hAnsi="Times New Roman" w:cs="Times New Roman"/>
                <w:sz w:val="24"/>
                <w:szCs w:val="24"/>
              </w:rPr>
              <w:t xml:space="preserve"> однородная сыпучая масса кристаллов.. Вкус и запах сладкий, без посторонних привкуса и запаха, так и в его растворе. Чистота раствора сахара прозрачная, без нерастворимого осадка, меха и других примесей. Упаковка и маркировка в соответствии с ГОСТ </w:t>
            </w:r>
            <w:proofErr w:type="gramStart"/>
            <w:r w:rsidRPr="003B3352">
              <w:rPr>
                <w:rFonts w:ascii="Times New Roman" w:eastAsia="Times New Roman" w:hAnsi="Times New Roman" w:cs="Times New Roman"/>
                <w:sz w:val="24"/>
                <w:szCs w:val="24"/>
              </w:rPr>
              <w:t>Р</w:t>
            </w:r>
            <w:proofErr w:type="gramEnd"/>
            <w:r w:rsidRPr="003B3352">
              <w:rPr>
                <w:rFonts w:ascii="Times New Roman" w:eastAsia="Times New Roman" w:hAnsi="Times New Roman" w:cs="Times New Roman"/>
                <w:sz w:val="24"/>
                <w:szCs w:val="24"/>
              </w:rPr>
              <w:t xml:space="preserve"> 51074-2003. Фасовка в </w:t>
            </w:r>
            <w:proofErr w:type="spellStart"/>
            <w:r w:rsidRPr="003B3352">
              <w:rPr>
                <w:rFonts w:ascii="Times New Roman" w:eastAsia="Times New Roman" w:hAnsi="Times New Roman" w:cs="Times New Roman"/>
                <w:sz w:val="24"/>
                <w:szCs w:val="24"/>
              </w:rPr>
              <w:t>стиках</w:t>
            </w:r>
            <w:proofErr w:type="spellEnd"/>
            <w:r w:rsidRPr="003B3352">
              <w:rPr>
                <w:rFonts w:ascii="Times New Roman" w:eastAsia="Times New Roman" w:hAnsi="Times New Roman" w:cs="Times New Roman"/>
                <w:sz w:val="24"/>
                <w:szCs w:val="24"/>
              </w:rPr>
              <w:t xml:space="preserve"> по 5 гр. Поставляемый товар имеет остаточный срок годности на момент поставки 6 месяцев от срока указанного производителем.</w:t>
            </w:r>
          </w:p>
        </w:tc>
        <w:tc>
          <w:tcPr>
            <w:tcW w:w="567" w:type="dxa"/>
            <w:shd w:val="clear" w:color="auto" w:fill="auto"/>
            <w:vAlign w:val="bottom"/>
          </w:tcPr>
          <w:p w:rsidR="003B3352" w:rsidRPr="001F36B3" w:rsidRDefault="003B3352" w:rsidP="003B3352">
            <w:pPr>
              <w:spacing w:after="0"/>
              <w:jc w:val="center"/>
              <w:rPr>
                <w:rFonts w:ascii="Times New Roman" w:hAnsi="Times New Roman" w:cs="Times New Roman"/>
                <w:color w:val="000000"/>
                <w:sz w:val="24"/>
                <w:szCs w:val="24"/>
              </w:rPr>
            </w:pPr>
            <w:proofErr w:type="spellStart"/>
            <w:proofErr w:type="gramStart"/>
            <w:r w:rsidRPr="001F36B3">
              <w:rPr>
                <w:rFonts w:ascii="Times New Roman" w:hAnsi="Times New Roman" w:cs="Times New Roman"/>
                <w:color w:val="000000"/>
                <w:sz w:val="24"/>
                <w:szCs w:val="24"/>
              </w:rPr>
              <w:t>шт</w:t>
            </w:r>
            <w:proofErr w:type="spellEnd"/>
            <w:proofErr w:type="gramEnd"/>
          </w:p>
        </w:tc>
      </w:tr>
      <w:tr w:rsidR="003B3352" w:rsidRPr="001F36B3" w:rsidTr="00446A71">
        <w:tc>
          <w:tcPr>
            <w:tcW w:w="567" w:type="dxa"/>
            <w:shd w:val="clear" w:color="auto" w:fill="auto"/>
          </w:tcPr>
          <w:p w:rsidR="003B3352" w:rsidRPr="001F36B3" w:rsidRDefault="003B3352" w:rsidP="003B3352">
            <w:pPr>
              <w:suppressAutoHyphens/>
              <w:spacing w:after="0"/>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t>46</w:t>
            </w:r>
          </w:p>
        </w:tc>
        <w:tc>
          <w:tcPr>
            <w:tcW w:w="1986" w:type="dxa"/>
          </w:tcPr>
          <w:p w:rsidR="003B3352" w:rsidRPr="001F36B3" w:rsidRDefault="003B3352" w:rsidP="003B3352">
            <w:pPr>
              <w:suppressAutoHyphens/>
              <w:spacing w:after="0"/>
              <w:rPr>
                <w:rFonts w:ascii="Times New Roman" w:eastAsia="Times New Roman" w:hAnsi="Times New Roman" w:cs="Times New Roman"/>
                <w:sz w:val="24"/>
                <w:szCs w:val="24"/>
              </w:rPr>
            </w:pPr>
            <w:r w:rsidRPr="001F36B3">
              <w:rPr>
                <w:rFonts w:ascii="Times New Roman" w:eastAsia="Times New Roman" w:hAnsi="Times New Roman" w:cs="Times New Roman"/>
                <w:sz w:val="24"/>
                <w:szCs w:val="24"/>
              </w:rPr>
              <w:t xml:space="preserve">Кофе в </w:t>
            </w:r>
            <w:proofErr w:type="spellStart"/>
            <w:r w:rsidRPr="001F36B3">
              <w:rPr>
                <w:rFonts w:ascii="Times New Roman" w:eastAsia="Times New Roman" w:hAnsi="Times New Roman" w:cs="Times New Roman"/>
                <w:sz w:val="24"/>
                <w:szCs w:val="24"/>
              </w:rPr>
              <w:t>стиках</w:t>
            </w:r>
            <w:proofErr w:type="spellEnd"/>
            <w:r w:rsidRPr="001F36B3">
              <w:rPr>
                <w:rFonts w:ascii="Times New Roman" w:eastAsia="Times New Roman" w:hAnsi="Times New Roman" w:cs="Times New Roman"/>
                <w:sz w:val="24"/>
                <w:szCs w:val="24"/>
              </w:rPr>
              <w:t xml:space="preserve"> порционный</w:t>
            </w:r>
          </w:p>
        </w:tc>
        <w:tc>
          <w:tcPr>
            <w:tcW w:w="6519" w:type="dxa"/>
            <w:vAlign w:val="center"/>
          </w:tcPr>
          <w:p w:rsidR="003B3352" w:rsidRPr="003B3352" w:rsidRDefault="003B3352" w:rsidP="003B3352">
            <w:pPr>
              <w:suppressAutoHyphens/>
              <w:spacing w:after="0"/>
              <w:rPr>
                <w:rFonts w:ascii="Times New Roman" w:eastAsia="Times New Roman" w:hAnsi="Times New Roman" w:cs="Times New Roman"/>
                <w:sz w:val="24"/>
                <w:szCs w:val="24"/>
              </w:rPr>
            </w:pPr>
            <w:r w:rsidRPr="003B3352">
              <w:rPr>
                <w:rFonts w:ascii="Times New Roman" w:eastAsia="Times New Roman" w:hAnsi="Times New Roman" w:cs="Times New Roman"/>
                <w:sz w:val="24"/>
                <w:szCs w:val="24"/>
              </w:rPr>
              <w:t xml:space="preserve">Внешний вид </w:t>
            </w:r>
            <w:proofErr w:type="gramStart"/>
            <w:r w:rsidRPr="003B3352">
              <w:rPr>
                <w:rFonts w:ascii="Times New Roman" w:eastAsia="Times New Roman" w:hAnsi="Times New Roman" w:cs="Times New Roman"/>
                <w:sz w:val="24"/>
                <w:szCs w:val="24"/>
              </w:rPr>
              <w:t>–с</w:t>
            </w:r>
            <w:proofErr w:type="gramEnd"/>
            <w:r w:rsidRPr="003B3352">
              <w:rPr>
                <w:rFonts w:ascii="Times New Roman" w:eastAsia="Times New Roman" w:hAnsi="Times New Roman" w:cs="Times New Roman"/>
                <w:sz w:val="24"/>
                <w:szCs w:val="24"/>
              </w:rPr>
              <w:t>ублимированный -частицы плотной структуры различных форм и размеров с гладкой и слегка шероховатой поверхностью. Товар должен соответствовать  ГОСТ 32776-2014.</w:t>
            </w:r>
          </w:p>
          <w:p w:rsidR="003B3352" w:rsidRPr="003B3352" w:rsidRDefault="003B3352" w:rsidP="003B3352">
            <w:pPr>
              <w:suppressAutoHyphens/>
              <w:spacing w:after="0"/>
              <w:rPr>
                <w:rFonts w:ascii="Times New Roman" w:eastAsia="Times New Roman" w:hAnsi="Times New Roman" w:cs="Times New Roman"/>
                <w:sz w:val="24"/>
                <w:szCs w:val="24"/>
              </w:rPr>
            </w:pPr>
            <w:r w:rsidRPr="003B3352">
              <w:rPr>
                <w:rFonts w:ascii="Times New Roman" w:eastAsia="Times New Roman" w:hAnsi="Times New Roman" w:cs="Times New Roman"/>
                <w:sz w:val="24"/>
                <w:szCs w:val="24"/>
              </w:rPr>
              <w:lastRenderedPageBreak/>
              <w:t>Цве</w:t>
            </w:r>
            <w:proofErr w:type="gramStart"/>
            <w:r w:rsidRPr="003B3352">
              <w:rPr>
                <w:rFonts w:ascii="Times New Roman" w:eastAsia="Times New Roman" w:hAnsi="Times New Roman" w:cs="Times New Roman"/>
                <w:sz w:val="24"/>
                <w:szCs w:val="24"/>
              </w:rPr>
              <w:t>т-</w:t>
            </w:r>
            <w:proofErr w:type="gramEnd"/>
            <w:r w:rsidRPr="003B3352">
              <w:rPr>
                <w:rFonts w:ascii="Times New Roman" w:eastAsia="Times New Roman" w:hAnsi="Times New Roman" w:cs="Times New Roman"/>
                <w:sz w:val="24"/>
                <w:szCs w:val="24"/>
              </w:rPr>
              <w:t xml:space="preserve"> светло-коричневый, однородный по интенсивности. Вкус и арома</w:t>
            </w:r>
            <w:proofErr w:type="gramStart"/>
            <w:r w:rsidRPr="003B3352">
              <w:rPr>
                <w:rFonts w:ascii="Times New Roman" w:eastAsia="Times New Roman" w:hAnsi="Times New Roman" w:cs="Times New Roman"/>
                <w:sz w:val="24"/>
                <w:szCs w:val="24"/>
              </w:rPr>
              <w:t>т-</w:t>
            </w:r>
            <w:proofErr w:type="gramEnd"/>
            <w:r w:rsidRPr="003B3352">
              <w:rPr>
                <w:rFonts w:ascii="Times New Roman" w:eastAsia="Times New Roman" w:hAnsi="Times New Roman" w:cs="Times New Roman"/>
                <w:sz w:val="24"/>
                <w:szCs w:val="24"/>
              </w:rPr>
              <w:t xml:space="preserve"> выраженный , с различными оттенками, свойственными данному продукту. В растворимом кофе нет  присутствия посторонних примесей. </w:t>
            </w:r>
          </w:p>
          <w:p w:rsidR="003B3352" w:rsidRPr="003B3352" w:rsidRDefault="003B3352" w:rsidP="003B3352">
            <w:pPr>
              <w:suppressAutoHyphens/>
              <w:spacing w:after="0"/>
              <w:rPr>
                <w:rFonts w:ascii="Times New Roman" w:eastAsia="Times New Roman" w:hAnsi="Times New Roman" w:cs="Times New Roman"/>
                <w:sz w:val="24"/>
                <w:szCs w:val="24"/>
              </w:rPr>
            </w:pPr>
            <w:r w:rsidRPr="003B3352">
              <w:rPr>
                <w:rFonts w:ascii="Times New Roman" w:eastAsia="Times New Roman" w:hAnsi="Times New Roman" w:cs="Times New Roman"/>
                <w:sz w:val="24"/>
                <w:szCs w:val="24"/>
              </w:rPr>
              <w:t xml:space="preserve">Остаточный срок годности на момент поставки 80% от </w:t>
            </w:r>
            <w:proofErr w:type="gramStart"/>
            <w:r w:rsidRPr="003B3352">
              <w:rPr>
                <w:rFonts w:ascii="Times New Roman" w:eastAsia="Times New Roman" w:hAnsi="Times New Roman" w:cs="Times New Roman"/>
                <w:sz w:val="24"/>
                <w:szCs w:val="24"/>
              </w:rPr>
              <w:t>установленного</w:t>
            </w:r>
            <w:proofErr w:type="gramEnd"/>
          </w:p>
        </w:tc>
        <w:tc>
          <w:tcPr>
            <w:tcW w:w="567" w:type="dxa"/>
            <w:shd w:val="clear" w:color="auto" w:fill="auto"/>
            <w:vAlign w:val="bottom"/>
          </w:tcPr>
          <w:p w:rsidR="003B3352" w:rsidRPr="001F36B3" w:rsidRDefault="003B3352" w:rsidP="003B3352">
            <w:pPr>
              <w:spacing w:after="0"/>
              <w:jc w:val="center"/>
              <w:rPr>
                <w:rFonts w:ascii="Times New Roman" w:hAnsi="Times New Roman" w:cs="Times New Roman"/>
                <w:color w:val="000000"/>
                <w:sz w:val="24"/>
                <w:szCs w:val="24"/>
              </w:rPr>
            </w:pPr>
            <w:proofErr w:type="spellStart"/>
            <w:proofErr w:type="gramStart"/>
            <w:r w:rsidRPr="001F36B3">
              <w:rPr>
                <w:rFonts w:ascii="Times New Roman" w:hAnsi="Times New Roman" w:cs="Times New Roman"/>
                <w:color w:val="000000"/>
                <w:sz w:val="24"/>
                <w:szCs w:val="24"/>
              </w:rPr>
              <w:lastRenderedPageBreak/>
              <w:t>шт</w:t>
            </w:r>
            <w:proofErr w:type="spellEnd"/>
            <w:proofErr w:type="gramEnd"/>
          </w:p>
        </w:tc>
      </w:tr>
      <w:tr w:rsidR="003B3352" w:rsidRPr="001F36B3" w:rsidTr="00446A71">
        <w:tc>
          <w:tcPr>
            <w:tcW w:w="567" w:type="dxa"/>
            <w:shd w:val="clear" w:color="auto" w:fill="auto"/>
          </w:tcPr>
          <w:p w:rsidR="003B3352" w:rsidRPr="001F36B3" w:rsidRDefault="003B3352" w:rsidP="003B3352">
            <w:pPr>
              <w:suppressAutoHyphens/>
              <w:spacing w:after="0"/>
              <w:jc w:val="center"/>
              <w:rPr>
                <w:rFonts w:ascii="Times New Roman" w:eastAsia="Times New Roman" w:hAnsi="Times New Roman" w:cs="Times New Roman"/>
                <w:color w:val="000000" w:themeColor="text1"/>
                <w:sz w:val="24"/>
                <w:szCs w:val="24"/>
              </w:rPr>
            </w:pPr>
            <w:r w:rsidRPr="001F36B3">
              <w:rPr>
                <w:rFonts w:ascii="Times New Roman" w:eastAsia="Times New Roman" w:hAnsi="Times New Roman" w:cs="Times New Roman"/>
                <w:color w:val="000000" w:themeColor="text1"/>
                <w:sz w:val="24"/>
                <w:szCs w:val="24"/>
              </w:rPr>
              <w:lastRenderedPageBreak/>
              <w:t>47</w:t>
            </w:r>
          </w:p>
        </w:tc>
        <w:tc>
          <w:tcPr>
            <w:tcW w:w="1986" w:type="dxa"/>
          </w:tcPr>
          <w:p w:rsidR="003B3352" w:rsidRPr="001F36B3" w:rsidRDefault="003B3352" w:rsidP="003B3352">
            <w:pPr>
              <w:suppressAutoHyphens/>
              <w:spacing w:after="0"/>
              <w:rPr>
                <w:rFonts w:ascii="Times New Roman" w:eastAsia="Times New Roman" w:hAnsi="Times New Roman" w:cs="Times New Roman"/>
                <w:sz w:val="24"/>
                <w:szCs w:val="24"/>
              </w:rPr>
            </w:pPr>
            <w:r w:rsidRPr="001F36B3">
              <w:rPr>
                <w:rFonts w:ascii="Times New Roman" w:eastAsia="Times New Roman" w:hAnsi="Times New Roman" w:cs="Times New Roman"/>
                <w:sz w:val="24"/>
                <w:szCs w:val="24"/>
              </w:rPr>
              <w:t>Сливки порционные</w:t>
            </w:r>
          </w:p>
        </w:tc>
        <w:tc>
          <w:tcPr>
            <w:tcW w:w="6519" w:type="dxa"/>
            <w:vAlign w:val="center"/>
          </w:tcPr>
          <w:p w:rsidR="003B3352" w:rsidRPr="003B3352" w:rsidRDefault="003B3352" w:rsidP="003B3352">
            <w:pPr>
              <w:suppressAutoHyphens/>
              <w:spacing w:after="0"/>
              <w:rPr>
                <w:rFonts w:ascii="Times New Roman" w:eastAsia="Times New Roman" w:hAnsi="Times New Roman" w:cs="Times New Roman"/>
                <w:sz w:val="24"/>
                <w:szCs w:val="24"/>
              </w:rPr>
            </w:pPr>
            <w:r w:rsidRPr="003B3352">
              <w:rPr>
                <w:rFonts w:ascii="Times New Roman" w:eastAsia="Times New Roman" w:hAnsi="Times New Roman" w:cs="Times New Roman"/>
                <w:sz w:val="24"/>
                <w:szCs w:val="24"/>
              </w:rPr>
              <w:t>Вид молочного сырья: Нормализованные сливки.</w:t>
            </w:r>
          </w:p>
          <w:p w:rsidR="003B3352" w:rsidRPr="003B3352" w:rsidRDefault="003B3352" w:rsidP="003B3352">
            <w:pPr>
              <w:suppressAutoHyphens/>
              <w:spacing w:after="0"/>
              <w:rPr>
                <w:rFonts w:ascii="Times New Roman" w:eastAsia="Times New Roman" w:hAnsi="Times New Roman" w:cs="Times New Roman"/>
                <w:sz w:val="24"/>
                <w:szCs w:val="24"/>
              </w:rPr>
            </w:pPr>
            <w:r w:rsidRPr="003B3352">
              <w:rPr>
                <w:rFonts w:ascii="Times New Roman" w:eastAsia="Times New Roman" w:hAnsi="Times New Roman" w:cs="Times New Roman"/>
                <w:sz w:val="24"/>
                <w:szCs w:val="24"/>
              </w:rPr>
              <w:t>Вид сливок по способу обработки</w:t>
            </w:r>
            <w:proofErr w:type="gramStart"/>
            <w:r w:rsidRPr="003B3352">
              <w:rPr>
                <w:rFonts w:ascii="Times New Roman" w:eastAsia="Times New Roman" w:hAnsi="Times New Roman" w:cs="Times New Roman"/>
                <w:sz w:val="24"/>
                <w:szCs w:val="24"/>
              </w:rPr>
              <w:t xml:space="preserve"> :</w:t>
            </w:r>
            <w:proofErr w:type="gramEnd"/>
            <w:r w:rsidRPr="003B3352">
              <w:rPr>
                <w:rFonts w:ascii="Times New Roman" w:eastAsia="Times New Roman" w:hAnsi="Times New Roman" w:cs="Times New Roman"/>
                <w:sz w:val="24"/>
                <w:szCs w:val="24"/>
              </w:rPr>
              <w:t xml:space="preserve"> Пастеризованные.</w:t>
            </w:r>
          </w:p>
          <w:p w:rsidR="003B3352" w:rsidRPr="003B3352" w:rsidRDefault="003B3352" w:rsidP="003B3352">
            <w:pPr>
              <w:suppressAutoHyphens/>
              <w:spacing w:after="0"/>
              <w:rPr>
                <w:rFonts w:ascii="Times New Roman" w:eastAsia="Times New Roman" w:hAnsi="Times New Roman" w:cs="Times New Roman"/>
                <w:sz w:val="24"/>
                <w:szCs w:val="24"/>
              </w:rPr>
            </w:pPr>
            <w:r w:rsidRPr="003B3352">
              <w:rPr>
                <w:rFonts w:ascii="Times New Roman" w:eastAsia="Times New Roman" w:hAnsi="Times New Roman" w:cs="Times New Roman"/>
                <w:sz w:val="24"/>
                <w:szCs w:val="24"/>
              </w:rPr>
              <w:t>Массовая доля жира: 10%</w:t>
            </w:r>
          </w:p>
          <w:p w:rsidR="003B3352" w:rsidRPr="003B3352" w:rsidRDefault="003B3352" w:rsidP="003B3352">
            <w:pPr>
              <w:suppressAutoHyphens/>
              <w:spacing w:after="0"/>
              <w:rPr>
                <w:rFonts w:ascii="Times New Roman" w:eastAsia="Times New Roman" w:hAnsi="Times New Roman" w:cs="Times New Roman"/>
                <w:sz w:val="24"/>
                <w:szCs w:val="24"/>
              </w:rPr>
            </w:pPr>
            <w:r w:rsidRPr="003B3352">
              <w:rPr>
                <w:rFonts w:ascii="Times New Roman" w:eastAsia="Times New Roman" w:hAnsi="Times New Roman" w:cs="Times New Roman"/>
                <w:sz w:val="24"/>
                <w:szCs w:val="24"/>
              </w:rPr>
              <w:t>Соответствует ГОСТ 31451-2013, ТУ производителя (</w:t>
            </w:r>
            <w:proofErr w:type="gramStart"/>
            <w:r w:rsidRPr="003B3352">
              <w:rPr>
                <w:rFonts w:ascii="Times New Roman" w:eastAsia="Times New Roman" w:hAnsi="Times New Roman" w:cs="Times New Roman"/>
                <w:sz w:val="24"/>
                <w:szCs w:val="24"/>
              </w:rPr>
              <w:t>которые</w:t>
            </w:r>
            <w:proofErr w:type="gramEnd"/>
            <w:r w:rsidRPr="003B3352">
              <w:rPr>
                <w:rFonts w:ascii="Times New Roman" w:eastAsia="Times New Roman" w:hAnsi="Times New Roman" w:cs="Times New Roman"/>
                <w:sz w:val="24"/>
                <w:szCs w:val="24"/>
              </w:rPr>
              <w:t xml:space="preserve"> разработаны на основании ГОСТ 31451-2013).</w:t>
            </w:r>
          </w:p>
          <w:p w:rsidR="003B3352" w:rsidRPr="003B3352" w:rsidRDefault="003B3352" w:rsidP="003B3352">
            <w:pPr>
              <w:suppressAutoHyphens/>
              <w:spacing w:after="0"/>
              <w:rPr>
                <w:rFonts w:ascii="Times New Roman" w:eastAsia="Times New Roman" w:hAnsi="Times New Roman" w:cs="Times New Roman"/>
                <w:sz w:val="24"/>
                <w:szCs w:val="24"/>
              </w:rPr>
            </w:pPr>
            <w:r w:rsidRPr="003B3352">
              <w:rPr>
                <w:rFonts w:ascii="Times New Roman" w:eastAsia="Times New Roman" w:hAnsi="Times New Roman" w:cs="Times New Roman"/>
                <w:sz w:val="24"/>
                <w:szCs w:val="24"/>
              </w:rPr>
              <w:t xml:space="preserve">Тип упаковки: </w:t>
            </w:r>
            <w:proofErr w:type="gramStart"/>
            <w:r w:rsidRPr="003B3352">
              <w:rPr>
                <w:rFonts w:ascii="Times New Roman" w:eastAsia="Times New Roman" w:hAnsi="Times New Roman" w:cs="Times New Roman"/>
                <w:sz w:val="24"/>
                <w:szCs w:val="24"/>
              </w:rPr>
              <w:t>индивидуальная</w:t>
            </w:r>
            <w:proofErr w:type="gramEnd"/>
            <w:r w:rsidRPr="003B3352">
              <w:rPr>
                <w:rFonts w:ascii="Times New Roman" w:eastAsia="Times New Roman" w:hAnsi="Times New Roman" w:cs="Times New Roman"/>
                <w:sz w:val="24"/>
                <w:szCs w:val="24"/>
              </w:rPr>
              <w:t>.</w:t>
            </w:r>
          </w:p>
          <w:p w:rsidR="003B3352" w:rsidRPr="003B3352" w:rsidRDefault="003B3352" w:rsidP="003B3352">
            <w:pPr>
              <w:suppressAutoHyphens/>
              <w:spacing w:after="0"/>
              <w:rPr>
                <w:rFonts w:ascii="Times New Roman" w:eastAsia="Times New Roman" w:hAnsi="Times New Roman" w:cs="Times New Roman"/>
                <w:sz w:val="24"/>
                <w:szCs w:val="24"/>
              </w:rPr>
            </w:pPr>
            <w:r w:rsidRPr="003B3352">
              <w:rPr>
                <w:rFonts w:ascii="Times New Roman" w:eastAsia="Times New Roman" w:hAnsi="Times New Roman" w:cs="Times New Roman"/>
                <w:sz w:val="24"/>
                <w:szCs w:val="24"/>
              </w:rPr>
              <w:t>Фасовка массой нетто: 10 грамм.</w:t>
            </w:r>
          </w:p>
          <w:p w:rsidR="003B3352" w:rsidRPr="003B3352" w:rsidRDefault="003B3352" w:rsidP="003B3352">
            <w:pPr>
              <w:suppressAutoHyphens/>
              <w:spacing w:after="0"/>
              <w:rPr>
                <w:rFonts w:ascii="Times New Roman" w:eastAsia="Times New Roman" w:hAnsi="Times New Roman" w:cs="Times New Roman"/>
                <w:sz w:val="24"/>
                <w:szCs w:val="24"/>
              </w:rPr>
            </w:pPr>
            <w:r w:rsidRPr="003B3352">
              <w:rPr>
                <w:rFonts w:ascii="Times New Roman" w:eastAsia="Times New Roman" w:hAnsi="Times New Roman" w:cs="Times New Roman"/>
                <w:sz w:val="24"/>
                <w:szCs w:val="24"/>
              </w:rPr>
              <w:t>Остаточный срок годности на момент поставки не менее 80% от срока годности</w:t>
            </w:r>
            <w:proofErr w:type="gramStart"/>
            <w:r w:rsidRPr="003B3352">
              <w:rPr>
                <w:rFonts w:ascii="Times New Roman" w:eastAsia="Times New Roman" w:hAnsi="Times New Roman" w:cs="Times New Roman"/>
                <w:sz w:val="24"/>
                <w:szCs w:val="24"/>
              </w:rPr>
              <w:t xml:space="preserve"> ,</w:t>
            </w:r>
            <w:proofErr w:type="gramEnd"/>
            <w:r w:rsidRPr="003B3352">
              <w:rPr>
                <w:rFonts w:ascii="Times New Roman" w:eastAsia="Times New Roman" w:hAnsi="Times New Roman" w:cs="Times New Roman"/>
                <w:sz w:val="24"/>
                <w:szCs w:val="24"/>
              </w:rPr>
              <w:t xml:space="preserve"> установленного производителем.</w:t>
            </w:r>
          </w:p>
        </w:tc>
        <w:tc>
          <w:tcPr>
            <w:tcW w:w="567" w:type="dxa"/>
            <w:shd w:val="clear" w:color="auto" w:fill="auto"/>
            <w:vAlign w:val="bottom"/>
          </w:tcPr>
          <w:p w:rsidR="003B3352" w:rsidRPr="001F36B3" w:rsidRDefault="003B3352" w:rsidP="003B3352">
            <w:pPr>
              <w:spacing w:after="0"/>
              <w:jc w:val="center"/>
              <w:rPr>
                <w:rFonts w:ascii="Times New Roman" w:hAnsi="Times New Roman" w:cs="Times New Roman"/>
                <w:color w:val="000000"/>
                <w:sz w:val="24"/>
                <w:szCs w:val="24"/>
              </w:rPr>
            </w:pPr>
            <w:proofErr w:type="spellStart"/>
            <w:proofErr w:type="gramStart"/>
            <w:r w:rsidRPr="001F36B3">
              <w:rPr>
                <w:rFonts w:ascii="Times New Roman" w:hAnsi="Times New Roman" w:cs="Times New Roman"/>
                <w:color w:val="000000"/>
                <w:sz w:val="24"/>
                <w:szCs w:val="24"/>
              </w:rPr>
              <w:t>шт</w:t>
            </w:r>
            <w:proofErr w:type="spellEnd"/>
            <w:proofErr w:type="gramEnd"/>
          </w:p>
        </w:tc>
      </w:tr>
    </w:tbl>
    <w:p w:rsidR="0090168D" w:rsidRPr="00E972DA" w:rsidRDefault="0090168D" w:rsidP="000A3B45">
      <w:pPr>
        <w:keepNext/>
        <w:keepLines/>
        <w:suppressAutoHyphens/>
        <w:spacing w:before="240" w:after="0" w:line="240" w:lineRule="auto"/>
        <w:outlineLvl w:val="1"/>
        <w:rPr>
          <w:rFonts w:ascii="Times New Roman" w:eastAsia="Times New Roman" w:hAnsi="Times New Roman" w:cs="Times New Roman"/>
          <w:b/>
          <w:color w:val="FF0000"/>
          <w:sz w:val="24"/>
          <w:szCs w:val="28"/>
          <w:lang w:eastAsia="ru-RU"/>
        </w:rPr>
      </w:pPr>
    </w:p>
    <w:p w:rsidR="000A3B45" w:rsidRPr="00EA039E" w:rsidRDefault="00FA1E79" w:rsidP="000A3B45">
      <w:pPr>
        <w:tabs>
          <w:tab w:val="left" w:pos="4307"/>
        </w:tabs>
        <w:spacing w:after="0" w:line="240" w:lineRule="auto"/>
        <w:ind w:left="360" w:hanging="1211"/>
        <w:rPr>
          <w:rFonts w:ascii="Times New Roman" w:eastAsia="SimSun" w:hAnsi="Times New Roman" w:cs="Times New Roman"/>
          <w:b/>
          <w:bCs/>
          <w:sz w:val="24"/>
          <w:szCs w:val="24"/>
          <w:lang w:eastAsia="ru-RU"/>
        </w:rPr>
      </w:pPr>
      <w:r w:rsidRPr="00E972DA">
        <w:rPr>
          <w:rFonts w:ascii="Times New Roman" w:eastAsia="SimSun" w:hAnsi="Times New Roman" w:cs="Times New Roman"/>
          <w:bCs/>
          <w:color w:val="FF0000"/>
          <w:sz w:val="24"/>
          <w:szCs w:val="24"/>
          <w:lang w:eastAsia="ru-RU"/>
        </w:rPr>
        <w:t xml:space="preserve">            </w:t>
      </w:r>
      <w:r w:rsidRPr="00EA039E">
        <w:rPr>
          <w:rFonts w:ascii="Times New Roman" w:eastAsia="SimSun" w:hAnsi="Times New Roman" w:cs="Times New Roman"/>
          <w:bCs/>
          <w:sz w:val="24"/>
          <w:szCs w:val="24"/>
          <w:lang w:eastAsia="ru-RU"/>
        </w:rPr>
        <w:t xml:space="preserve"> </w:t>
      </w:r>
      <w:r w:rsidR="000A3B45" w:rsidRPr="00EA039E">
        <w:rPr>
          <w:rFonts w:ascii="Times New Roman" w:eastAsia="SimSun" w:hAnsi="Times New Roman" w:cs="Times New Roman"/>
          <w:bCs/>
          <w:sz w:val="24"/>
          <w:szCs w:val="24"/>
          <w:lang w:eastAsia="ru-RU"/>
        </w:rPr>
        <w:t>Составил:</w:t>
      </w:r>
      <w:r w:rsidR="000A3B45" w:rsidRPr="00EA039E">
        <w:rPr>
          <w:rFonts w:ascii="Times New Roman" w:eastAsia="Times New Roman" w:hAnsi="Times New Roman" w:cs="Times New Roman"/>
          <w:sz w:val="24"/>
          <w:szCs w:val="24"/>
          <w:lang w:eastAsia="zh-CN"/>
        </w:rPr>
        <w:t xml:space="preserve"> Заведующий столовой</w:t>
      </w:r>
      <w:r w:rsidR="000A3B45" w:rsidRPr="00EA039E">
        <w:rPr>
          <w:rFonts w:ascii="Times New Roman" w:eastAsia="SimSun" w:hAnsi="Times New Roman" w:cs="Times New Roman"/>
          <w:bCs/>
          <w:sz w:val="24"/>
          <w:szCs w:val="24"/>
          <w:lang w:eastAsia="ru-RU"/>
        </w:rPr>
        <w:t xml:space="preserve"> _____________С.В. </w:t>
      </w:r>
      <w:proofErr w:type="spellStart"/>
      <w:r w:rsidR="000A3B45" w:rsidRPr="00EA039E">
        <w:rPr>
          <w:rFonts w:ascii="Times New Roman" w:eastAsia="SimSun" w:hAnsi="Times New Roman" w:cs="Times New Roman"/>
          <w:bCs/>
          <w:sz w:val="24"/>
          <w:szCs w:val="24"/>
          <w:lang w:eastAsia="ru-RU"/>
        </w:rPr>
        <w:t>Сиварь</w:t>
      </w:r>
      <w:proofErr w:type="spellEnd"/>
      <w:r w:rsidR="000A3B45" w:rsidRPr="00EA039E">
        <w:rPr>
          <w:rFonts w:ascii="Times New Roman" w:eastAsia="SimSun" w:hAnsi="Times New Roman" w:cs="Times New Roman"/>
          <w:bCs/>
          <w:sz w:val="24"/>
          <w:szCs w:val="24"/>
          <w:lang w:eastAsia="ru-RU"/>
        </w:rPr>
        <w:t xml:space="preserve"> </w:t>
      </w:r>
    </w:p>
    <w:p w:rsidR="00DA080A" w:rsidRPr="00EA039E" w:rsidRDefault="00DA080A" w:rsidP="00DA080A">
      <w:pPr>
        <w:suppressAutoHyphens/>
        <w:spacing w:after="0" w:line="240" w:lineRule="auto"/>
        <w:ind w:firstLine="709"/>
        <w:jc w:val="both"/>
        <w:outlineLvl w:val="3"/>
        <w:rPr>
          <w:rFonts w:ascii="Times New Roman" w:eastAsia="Times New Roman" w:hAnsi="Times New Roman" w:cs="Times New Roman"/>
          <w:bCs/>
          <w:sz w:val="24"/>
          <w:szCs w:val="28"/>
          <w:lang w:eastAsia="ru-RU"/>
        </w:rPr>
      </w:pPr>
    </w:p>
    <w:p w:rsidR="00DA080A" w:rsidRPr="00E972DA" w:rsidRDefault="00DA080A" w:rsidP="00DA080A">
      <w:pPr>
        <w:suppressAutoHyphens/>
        <w:spacing w:after="0" w:line="240" w:lineRule="auto"/>
        <w:ind w:firstLine="709"/>
        <w:jc w:val="both"/>
        <w:outlineLvl w:val="3"/>
        <w:rPr>
          <w:rFonts w:ascii="Times New Roman" w:eastAsia="Times New Roman" w:hAnsi="Times New Roman" w:cs="Times New Roman"/>
          <w:bCs/>
          <w:color w:val="FF0000"/>
          <w:sz w:val="24"/>
          <w:szCs w:val="28"/>
          <w:lang w:eastAsia="ru-RU"/>
        </w:rPr>
      </w:pPr>
    </w:p>
    <w:p w:rsidR="00DA080A" w:rsidRPr="00E972DA" w:rsidRDefault="00DA080A" w:rsidP="00DA080A">
      <w:pPr>
        <w:suppressAutoHyphens/>
        <w:spacing w:after="0" w:line="240" w:lineRule="auto"/>
        <w:ind w:firstLine="709"/>
        <w:jc w:val="both"/>
        <w:outlineLvl w:val="3"/>
        <w:rPr>
          <w:rFonts w:ascii="Times New Roman" w:eastAsia="Times New Roman" w:hAnsi="Times New Roman" w:cs="Times New Roman"/>
          <w:bCs/>
          <w:color w:val="FF0000"/>
          <w:sz w:val="24"/>
          <w:szCs w:val="28"/>
          <w:lang w:eastAsia="ru-RU"/>
        </w:rPr>
      </w:pPr>
    </w:p>
    <w:p w:rsidR="00DA080A" w:rsidRPr="00E972DA" w:rsidRDefault="00DA080A" w:rsidP="00DA080A">
      <w:pPr>
        <w:suppressAutoHyphens/>
        <w:spacing w:after="0" w:line="240" w:lineRule="auto"/>
        <w:ind w:firstLine="709"/>
        <w:jc w:val="both"/>
        <w:outlineLvl w:val="3"/>
        <w:rPr>
          <w:rFonts w:ascii="Times New Roman" w:eastAsia="Times New Roman" w:hAnsi="Times New Roman" w:cs="Times New Roman"/>
          <w:bCs/>
          <w:color w:val="FF0000"/>
          <w:sz w:val="24"/>
          <w:szCs w:val="28"/>
          <w:lang w:eastAsia="ru-RU"/>
        </w:rPr>
      </w:pPr>
    </w:p>
    <w:p w:rsidR="00DA080A" w:rsidRPr="00E972DA" w:rsidRDefault="00DA080A" w:rsidP="00D95489">
      <w:pPr>
        <w:suppressAutoHyphens/>
        <w:spacing w:after="0" w:line="240" w:lineRule="auto"/>
        <w:jc w:val="both"/>
        <w:outlineLvl w:val="3"/>
        <w:rPr>
          <w:rFonts w:ascii="Times New Roman" w:eastAsia="Times New Roman" w:hAnsi="Times New Roman" w:cs="Times New Roman"/>
          <w:bCs/>
          <w:color w:val="FF0000"/>
          <w:sz w:val="24"/>
          <w:szCs w:val="28"/>
          <w:lang w:eastAsia="ru-RU"/>
        </w:rPr>
      </w:pPr>
    </w:p>
    <w:p w:rsidR="00DA080A" w:rsidRPr="00E972DA" w:rsidRDefault="00DA080A" w:rsidP="00DA080A">
      <w:pPr>
        <w:suppressAutoHyphens/>
        <w:spacing w:after="0" w:line="240" w:lineRule="auto"/>
        <w:ind w:firstLine="709"/>
        <w:jc w:val="both"/>
        <w:outlineLvl w:val="3"/>
        <w:rPr>
          <w:rFonts w:ascii="Times New Roman" w:eastAsia="Times New Roman" w:hAnsi="Times New Roman" w:cs="Times New Roman"/>
          <w:bCs/>
          <w:color w:val="FF0000"/>
          <w:sz w:val="24"/>
          <w:szCs w:val="28"/>
          <w:lang w:eastAsia="ru-RU"/>
        </w:rPr>
      </w:pPr>
    </w:p>
    <w:p w:rsidR="00DA080A" w:rsidRPr="00E972DA" w:rsidRDefault="00DA080A" w:rsidP="00DA080A">
      <w:pPr>
        <w:suppressAutoHyphens/>
        <w:spacing w:after="0" w:line="240" w:lineRule="auto"/>
        <w:ind w:firstLine="709"/>
        <w:jc w:val="both"/>
        <w:outlineLvl w:val="3"/>
        <w:rPr>
          <w:rFonts w:ascii="Times New Roman" w:eastAsia="Times New Roman" w:hAnsi="Times New Roman" w:cs="Times New Roman"/>
          <w:bCs/>
          <w:color w:val="FF0000"/>
          <w:sz w:val="24"/>
          <w:szCs w:val="28"/>
          <w:lang w:eastAsia="ru-RU"/>
        </w:rPr>
      </w:pPr>
    </w:p>
    <w:p w:rsidR="00DA080A" w:rsidRPr="00E972DA" w:rsidRDefault="00DA080A" w:rsidP="00DA080A">
      <w:pPr>
        <w:suppressAutoHyphens/>
        <w:spacing w:after="0" w:line="240" w:lineRule="auto"/>
        <w:ind w:firstLine="709"/>
        <w:jc w:val="both"/>
        <w:outlineLvl w:val="3"/>
        <w:rPr>
          <w:rFonts w:ascii="Times New Roman" w:eastAsia="Times New Roman" w:hAnsi="Times New Roman" w:cs="Times New Roman"/>
          <w:bCs/>
          <w:color w:val="FF0000"/>
          <w:sz w:val="24"/>
          <w:szCs w:val="28"/>
          <w:lang w:eastAsia="ru-RU"/>
        </w:rPr>
      </w:pPr>
    </w:p>
    <w:p w:rsidR="00DA080A" w:rsidRPr="00E972DA" w:rsidRDefault="00DA080A" w:rsidP="00DA080A">
      <w:pPr>
        <w:suppressAutoHyphens/>
        <w:spacing w:after="0" w:line="240" w:lineRule="auto"/>
        <w:ind w:firstLine="709"/>
        <w:jc w:val="both"/>
        <w:outlineLvl w:val="3"/>
        <w:rPr>
          <w:rFonts w:ascii="Times New Roman" w:eastAsia="Times New Roman" w:hAnsi="Times New Roman" w:cs="Times New Roman"/>
          <w:bCs/>
          <w:color w:val="FF0000"/>
          <w:sz w:val="24"/>
          <w:szCs w:val="28"/>
          <w:lang w:eastAsia="ru-RU"/>
        </w:rPr>
      </w:pPr>
    </w:p>
    <w:p w:rsidR="00DA080A" w:rsidRPr="00E972DA" w:rsidRDefault="00DA080A" w:rsidP="00DA080A">
      <w:pPr>
        <w:suppressAutoHyphens/>
        <w:spacing w:after="0" w:line="240" w:lineRule="auto"/>
        <w:ind w:firstLine="709"/>
        <w:jc w:val="both"/>
        <w:outlineLvl w:val="3"/>
        <w:rPr>
          <w:rFonts w:ascii="Times New Roman" w:eastAsia="Times New Roman" w:hAnsi="Times New Roman" w:cs="Times New Roman"/>
          <w:bCs/>
          <w:color w:val="FF0000"/>
          <w:sz w:val="24"/>
          <w:szCs w:val="28"/>
          <w:lang w:eastAsia="ru-RU"/>
        </w:rPr>
      </w:pPr>
    </w:p>
    <w:p w:rsidR="00C86C85" w:rsidRPr="00E972DA" w:rsidRDefault="00C86C85" w:rsidP="00DA080A">
      <w:pPr>
        <w:suppressAutoHyphens/>
        <w:spacing w:after="0" w:line="240" w:lineRule="auto"/>
        <w:ind w:firstLine="709"/>
        <w:jc w:val="both"/>
        <w:outlineLvl w:val="3"/>
        <w:rPr>
          <w:rFonts w:ascii="Times New Roman" w:eastAsia="Times New Roman" w:hAnsi="Times New Roman" w:cs="Times New Roman"/>
          <w:bCs/>
          <w:color w:val="FF0000"/>
          <w:sz w:val="24"/>
          <w:szCs w:val="28"/>
          <w:lang w:eastAsia="ru-RU"/>
        </w:rPr>
        <w:sectPr w:rsidR="00C86C85" w:rsidRPr="00E972DA" w:rsidSect="00802928">
          <w:pgSz w:w="11906" w:h="16838"/>
          <w:pgMar w:top="851" w:right="851" w:bottom="851" w:left="1418" w:header="709" w:footer="709" w:gutter="0"/>
          <w:cols w:space="708"/>
          <w:docGrid w:linePitch="360"/>
        </w:sectPr>
      </w:pPr>
    </w:p>
    <w:p w:rsidR="0090168D" w:rsidRPr="007252D5" w:rsidRDefault="0090168D" w:rsidP="00976E3D">
      <w:pPr>
        <w:keepNext/>
        <w:keepLines/>
        <w:tabs>
          <w:tab w:val="left" w:pos="990"/>
        </w:tabs>
        <w:jc w:val="center"/>
        <w:rPr>
          <w:rFonts w:ascii="Times New Roman" w:hAnsi="Times New Roman"/>
          <w:b/>
          <w:sz w:val="24"/>
          <w:szCs w:val="24"/>
        </w:rPr>
      </w:pPr>
      <w:r w:rsidRPr="007252D5">
        <w:rPr>
          <w:rFonts w:ascii="Times New Roman" w:eastAsia="Times New Roman" w:hAnsi="Times New Roman" w:cs="Times New Roman"/>
          <w:b/>
          <w:sz w:val="24"/>
          <w:szCs w:val="28"/>
          <w:lang w:eastAsia="ru-RU"/>
        </w:rPr>
        <w:lastRenderedPageBreak/>
        <w:t xml:space="preserve">10. </w:t>
      </w:r>
      <w:r w:rsidR="00C5218C" w:rsidRPr="007252D5">
        <w:rPr>
          <w:rFonts w:ascii="Times New Roman" w:hAnsi="Times New Roman"/>
          <w:b/>
          <w:sz w:val="28"/>
          <w:szCs w:val="24"/>
        </w:rPr>
        <w:t>Цена единицы товара, работы, услуги и максимальное значение цены договора</w:t>
      </w:r>
    </w:p>
    <w:p w:rsidR="003A5312" w:rsidRPr="007252D5" w:rsidRDefault="003A5312" w:rsidP="003A5312">
      <w:pPr>
        <w:widowControl w:val="0"/>
        <w:tabs>
          <w:tab w:val="left" w:pos="4000"/>
        </w:tabs>
        <w:suppressAutoHyphens/>
        <w:spacing w:after="0" w:line="240" w:lineRule="auto"/>
        <w:jc w:val="center"/>
        <w:rPr>
          <w:rFonts w:ascii="Times New Roman" w:eastAsia="Times New Roman" w:hAnsi="Times New Roman" w:cs="Times New Roman"/>
          <w:sz w:val="24"/>
          <w:szCs w:val="24"/>
          <w:lang w:eastAsia="zh-CN"/>
        </w:rPr>
      </w:pPr>
      <w:r w:rsidRPr="007252D5">
        <w:rPr>
          <w:rFonts w:ascii="Times New Roman" w:eastAsia="Times New Roman" w:hAnsi="Times New Roman" w:cs="Times New Roman"/>
          <w:b/>
          <w:sz w:val="24"/>
          <w:szCs w:val="24"/>
          <w:lang w:eastAsia="zh-CN"/>
        </w:rPr>
        <w:t>Обоснование цены единицы товара</w:t>
      </w:r>
    </w:p>
    <w:p w:rsidR="003A5312" w:rsidRPr="007252D5" w:rsidRDefault="003A5312" w:rsidP="003A5312">
      <w:pPr>
        <w:widowControl w:val="0"/>
        <w:tabs>
          <w:tab w:val="left" w:pos="4000"/>
        </w:tabs>
        <w:suppressAutoHyphens/>
        <w:spacing w:after="0" w:line="240" w:lineRule="auto"/>
        <w:jc w:val="center"/>
        <w:rPr>
          <w:rFonts w:ascii="Times New Roman" w:eastAsia="Times New Roman" w:hAnsi="Times New Roman" w:cs="Times New Roman"/>
          <w:b/>
          <w:sz w:val="20"/>
          <w:szCs w:val="20"/>
          <w:lang w:eastAsia="zh-CN"/>
        </w:rPr>
      </w:pPr>
      <w:r w:rsidRPr="007252D5">
        <w:rPr>
          <w:rFonts w:ascii="Times New Roman" w:eastAsia="Times New Roman" w:hAnsi="Times New Roman" w:cs="Times New Roman"/>
          <w:sz w:val="24"/>
          <w:szCs w:val="24"/>
          <w:lang w:eastAsia="zh-CN"/>
        </w:rPr>
        <w:t>Метод определения цены единицы товара: метод сопоставимых рыночных цен</w:t>
      </w:r>
      <w:r w:rsidR="0054566A" w:rsidRPr="007252D5">
        <w:rPr>
          <w:rFonts w:ascii="Times New Roman" w:eastAsia="Times New Roman" w:hAnsi="Times New Roman" w:cs="Times New Roman"/>
          <w:sz w:val="24"/>
          <w:szCs w:val="24"/>
          <w:lang w:eastAsia="zh-CN"/>
        </w:rPr>
        <w:t xml:space="preserve"> </w:t>
      </w:r>
    </w:p>
    <w:tbl>
      <w:tblPr>
        <w:tblW w:w="15400" w:type="dxa"/>
        <w:tblInd w:w="-34" w:type="dxa"/>
        <w:tblLook w:val="04A0" w:firstRow="1" w:lastRow="0" w:firstColumn="1" w:lastColumn="0" w:noHBand="0" w:noVBand="1"/>
      </w:tblPr>
      <w:tblGrid>
        <w:gridCol w:w="486"/>
        <w:gridCol w:w="1426"/>
        <w:gridCol w:w="2321"/>
        <w:gridCol w:w="579"/>
        <w:gridCol w:w="1275"/>
        <w:gridCol w:w="1267"/>
        <w:gridCol w:w="1267"/>
        <w:gridCol w:w="1267"/>
        <w:gridCol w:w="1608"/>
        <w:gridCol w:w="1378"/>
        <w:gridCol w:w="1399"/>
        <w:gridCol w:w="1419"/>
      </w:tblGrid>
      <w:tr w:rsidR="00E0724C" w:rsidRPr="00914816" w:rsidTr="001F36B3">
        <w:trPr>
          <w:trHeight w:val="2289"/>
        </w:trPr>
        <w:tc>
          <w:tcPr>
            <w:tcW w:w="476" w:type="dxa"/>
            <w:tcBorders>
              <w:top w:val="single" w:sz="4" w:space="0" w:color="auto"/>
              <w:left w:val="single" w:sz="4" w:space="0" w:color="auto"/>
              <w:bottom w:val="single" w:sz="4" w:space="0" w:color="auto"/>
              <w:right w:val="single" w:sz="4" w:space="0" w:color="auto"/>
            </w:tcBorders>
            <w:shd w:val="clear" w:color="auto" w:fill="auto"/>
            <w:hideMark/>
          </w:tcPr>
          <w:p w:rsidR="00914816" w:rsidRPr="001F36B3" w:rsidRDefault="00914816" w:rsidP="001F36B3">
            <w:pPr>
              <w:spacing w:after="0" w:line="240" w:lineRule="auto"/>
              <w:jc w:val="center"/>
              <w:rPr>
                <w:rFonts w:ascii="Times New Roman" w:eastAsia="Times New Roman" w:hAnsi="Times New Roman" w:cs="Times New Roman"/>
                <w:sz w:val="20"/>
                <w:szCs w:val="20"/>
                <w:lang w:eastAsia="ru-RU"/>
              </w:rPr>
            </w:pPr>
            <w:r w:rsidRPr="001F36B3">
              <w:rPr>
                <w:rFonts w:ascii="Times New Roman" w:eastAsia="Times New Roman" w:hAnsi="Times New Roman" w:cs="Times New Roman"/>
                <w:sz w:val="20"/>
                <w:szCs w:val="20"/>
                <w:lang w:eastAsia="ru-RU"/>
              </w:rPr>
              <w:t>№ п\</w:t>
            </w:r>
            <w:proofErr w:type="gramStart"/>
            <w:r w:rsidRPr="001F36B3">
              <w:rPr>
                <w:rFonts w:ascii="Times New Roman" w:eastAsia="Times New Roman" w:hAnsi="Times New Roman" w:cs="Times New Roman"/>
                <w:sz w:val="20"/>
                <w:szCs w:val="20"/>
                <w:lang w:eastAsia="ru-RU"/>
              </w:rPr>
              <w:t>п</w:t>
            </w:r>
            <w:proofErr w:type="gramEnd"/>
          </w:p>
        </w:tc>
        <w:tc>
          <w:tcPr>
            <w:tcW w:w="1386" w:type="dxa"/>
            <w:tcBorders>
              <w:top w:val="single" w:sz="4" w:space="0" w:color="auto"/>
              <w:left w:val="nil"/>
              <w:bottom w:val="single" w:sz="4" w:space="0" w:color="auto"/>
              <w:right w:val="single" w:sz="4" w:space="0" w:color="auto"/>
            </w:tcBorders>
            <w:shd w:val="clear" w:color="auto" w:fill="auto"/>
            <w:hideMark/>
          </w:tcPr>
          <w:p w:rsidR="00914816" w:rsidRPr="001F36B3" w:rsidRDefault="00914816" w:rsidP="001F36B3">
            <w:pPr>
              <w:spacing w:after="0" w:line="240" w:lineRule="auto"/>
              <w:jc w:val="center"/>
              <w:rPr>
                <w:rFonts w:ascii="Times New Roman" w:eastAsia="Times New Roman" w:hAnsi="Times New Roman" w:cs="Times New Roman"/>
                <w:sz w:val="20"/>
                <w:szCs w:val="20"/>
                <w:lang w:eastAsia="ru-RU"/>
              </w:rPr>
            </w:pPr>
            <w:r w:rsidRPr="001F36B3">
              <w:rPr>
                <w:rFonts w:ascii="Times New Roman" w:eastAsia="Times New Roman" w:hAnsi="Times New Roman" w:cs="Times New Roman"/>
                <w:sz w:val="20"/>
                <w:szCs w:val="20"/>
                <w:lang w:eastAsia="ru-RU"/>
              </w:rPr>
              <w:t>окпд</w:t>
            </w:r>
            <w:proofErr w:type="gramStart"/>
            <w:r w:rsidRPr="001F36B3">
              <w:rPr>
                <w:rFonts w:ascii="Times New Roman" w:eastAsia="Times New Roman" w:hAnsi="Times New Roman" w:cs="Times New Roman"/>
                <w:sz w:val="20"/>
                <w:szCs w:val="20"/>
                <w:lang w:eastAsia="ru-RU"/>
              </w:rPr>
              <w:t>2</w:t>
            </w:r>
            <w:proofErr w:type="gramEnd"/>
          </w:p>
        </w:tc>
        <w:tc>
          <w:tcPr>
            <w:tcW w:w="2321" w:type="dxa"/>
            <w:tcBorders>
              <w:top w:val="single" w:sz="4" w:space="0" w:color="auto"/>
              <w:left w:val="nil"/>
              <w:bottom w:val="single" w:sz="4" w:space="0" w:color="auto"/>
              <w:right w:val="single" w:sz="4" w:space="0" w:color="auto"/>
            </w:tcBorders>
            <w:shd w:val="clear" w:color="auto" w:fill="auto"/>
            <w:hideMark/>
          </w:tcPr>
          <w:p w:rsidR="00914816" w:rsidRPr="001F36B3" w:rsidRDefault="00914816" w:rsidP="001F36B3">
            <w:pPr>
              <w:spacing w:after="0" w:line="240" w:lineRule="auto"/>
              <w:jc w:val="center"/>
              <w:rPr>
                <w:rFonts w:ascii="Times New Roman" w:eastAsia="Times New Roman" w:hAnsi="Times New Roman" w:cs="Times New Roman"/>
                <w:sz w:val="20"/>
                <w:szCs w:val="20"/>
                <w:lang w:eastAsia="ru-RU"/>
              </w:rPr>
            </w:pPr>
            <w:r w:rsidRPr="001F36B3">
              <w:rPr>
                <w:rFonts w:ascii="Times New Roman" w:eastAsia="Times New Roman" w:hAnsi="Times New Roman" w:cs="Times New Roman"/>
                <w:sz w:val="20"/>
                <w:szCs w:val="20"/>
                <w:lang w:eastAsia="ru-RU"/>
              </w:rPr>
              <w:t>Наименование объекта закупки</w:t>
            </w:r>
          </w:p>
        </w:tc>
        <w:tc>
          <w:tcPr>
            <w:tcW w:w="567" w:type="dxa"/>
            <w:tcBorders>
              <w:top w:val="single" w:sz="4" w:space="0" w:color="auto"/>
              <w:left w:val="nil"/>
              <w:bottom w:val="single" w:sz="4" w:space="0" w:color="auto"/>
              <w:right w:val="single" w:sz="4" w:space="0" w:color="auto"/>
            </w:tcBorders>
            <w:shd w:val="clear" w:color="auto" w:fill="auto"/>
            <w:hideMark/>
          </w:tcPr>
          <w:p w:rsidR="00914816" w:rsidRPr="001F36B3" w:rsidRDefault="00914816" w:rsidP="001F36B3">
            <w:pPr>
              <w:spacing w:after="0" w:line="240" w:lineRule="auto"/>
              <w:jc w:val="center"/>
              <w:rPr>
                <w:rFonts w:ascii="Times New Roman" w:eastAsia="Times New Roman" w:hAnsi="Times New Roman" w:cs="Times New Roman"/>
                <w:sz w:val="20"/>
                <w:szCs w:val="20"/>
                <w:lang w:eastAsia="ru-RU"/>
              </w:rPr>
            </w:pPr>
            <w:r w:rsidRPr="001F36B3">
              <w:rPr>
                <w:rFonts w:ascii="Times New Roman" w:eastAsia="Times New Roman" w:hAnsi="Times New Roman" w:cs="Times New Roman"/>
                <w:sz w:val="20"/>
                <w:szCs w:val="20"/>
                <w:lang w:eastAsia="ru-RU"/>
              </w:rPr>
              <w:t>Ед. изм.</w:t>
            </w:r>
          </w:p>
        </w:tc>
        <w:tc>
          <w:tcPr>
            <w:tcW w:w="1240" w:type="dxa"/>
            <w:tcBorders>
              <w:top w:val="single" w:sz="4" w:space="0" w:color="auto"/>
              <w:left w:val="nil"/>
              <w:bottom w:val="single" w:sz="4" w:space="0" w:color="auto"/>
              <w:right w:val="single" w:sz="4" w:space="0" w:color="auto"/>
            </w:tcBorders>
            <w:shd w:val="clear" w:color="auto" w:fill="auto"/>
            <w:hideMark/>
          </w:tcPr>
          <w:p w:rsidR="00914816" w:rsidRPr="001F36B3" w:rsidRDefault="00914816" w:rsidP="001F36B3">
            <w:pPr>
              <w:spacing w:after="0" w:line="240" w:lineRule="auto"/>
              <w:jc w:val="center"/>
              <w:rPr>
                <w:rFonts w:ascii="Times New Roman" w:eastAsia="Times New Roman" w:hAnsi="Times New Roman" w:cs="Times New Roman"/>
                <w:sz w:val="20"/>
                <w:szCs w:val="20"/>
                <w:lang w:eastAsia="ru-RU"/>
              </w:rPr>
            </w:pPr>
            <w:r w:rsidRPr="001F36B3">
              <w:rPr>
                <w:rFonts w:ascii="Times New Roman" w:eastAsia="Times New Roman" w:hAnsi="Times New Roman" w:cs="Times New Roman"/>
                <w:sz w:val="20"/>
                <w:szCs w:val="20"/>
                <w:lang w:eastAsia="ru-RU"/>
              </w:rPr>
              <w:t>Кол-во закупаемого товара (работы, услуги)</w:t>
            </w:r>
          </w:p>
        </w:tc>
        <w:tc>
          <w:tcPr>
            <w:tcW w:w="1232" w:type="dxa"/>
            <w:tcBorders>
              <w:top w:val="single" w:sz="4" w:space="0" w:color="auto"/>
              <w:left w:val="nil"/>
              <w:bottom w:val="single" w:sz="4" w:space="0" w:color="auto"/>
              <w:right w:val="single" w:sz="4" w:space="0" w:color="auto"/>
            </w:tcBorders>
            <w:shd w:val="clear" w:color="auto" w:fill="auto"/>
            <w:hideMark/>
          </w:tcPr>
          <w:p w:rsidR="00914816" w:rsidRPr="001F36B3" w:rsidRDefault="00914816" w:rsidP="001F36B3">
            <w:pPr>
              <w:spacing w:after="0" w:line="240" w:lineRule="auto"/>
              <w:jc w:val="center"/>
              <w:rPr>
                <w:rFonts w:ascii="Times New Roman" w:eastAsia="Times New Roman" w:hAnsi="Times New Roman" w:cs="Times New Roman"/>
                <w:sz w:val="20"/>
                <w:szCs w:val="20"/>
                <w:lang w:eastAsia="ru-RU"/>
              </w:rPr>
            </w:pPr>
            <w:r w:rsidRPr="001F36B3">
              <w:rPr>
                <w:rFonts w:ascii="Times New Roman" w:eastAsia="Times New Roman" w:hAnsi="Times New Roman" w:cs="Times New Roman"/>
                <w:sz w:val="20"/>
                <w:szCs w:val="20"/>
                <w:lang w:eastAsia="ru-RU"/>
              </w:rPr>
              <w:t>Цена за единицу товара с учетом всех условий контракта и расходов Поставщика №1 (руб.)</w:t>
            </w:r>
          </w:p>
        </w:tc>
        <w:tc>
          <w:tcPr>
            <w:tcW w:w="1232" w:type="dxa"/>
            <w:tcBorders>
              <w:top w:val="single" w:sz="4" w:space="0" w:color="auto"/>
              <w:left w:val="nil"/>
              <w:bottom w:val="single" w:sz="4" w:space="0" w:color="auto"/>
              <w:right w:val="single" w:sz="4" w:space="0" w:color="auto"/>
            </w:tcBorders>
            <w:shd w:val="clear" w:color="auto" w:fill="auto"/>
            <w:hideMark/>
          </w:tcPr>
          <w:p w:rsidR="00914816" w:rsidRPr="001F36B3" w:rsidRDefault="00914816" w:rsidP="001F36B3">
            <w:pPr>
              <w:spacing w:after="0" w:line="240" w:lineRule="auto"/>
              <w:jc w:val="center"/>
              <w:rPr>
                <w:rFonts w:ascii="Times New Roman" w:eastAsia="Times New Roman" w:hAnsi="Times New Roman" w:cs="Times New Roman"/>
                <w:sz w:val="20"/>
                <w:szCs w:val="20"/>
                <w:lang w:eastAsia="ru-RU"/>
              </w:rPr>
            </w:pPr>
            <w:r w:rsidRPr="001F36B3">
              <w:rPr>
                <w:rFonts w:ascii="Times New Roman" w:eastAsia="Times New Roman" w:hAnsi="Times New Roman" w:cs="Times New Roman"/>
                <w:sz w:val="20"/>
                <w:szCs w:val="20"/>
                <w:lang w:eastAsia="ru-RU"/>
              </w:rPr>
              <w:t>Цена за единицу товара с учетом всех условий контракта и расходов Поставщика №2 (руб.)</w:t>
            </w:r>
          </w:p>
        </w:tc>
        <w:tc>
          <w:tcPr>
            <w:tcW w:w="1232" w:type="dxa"/>
            <w:tcBorders>
              <w:top w:val="single" w:sz="4" w:space="0" w:color="auto"/>
              <w:left w:val="nil"/>
              <w:bottom w:val="single" w:sz="4" w:space="0" w:color="auto"/>
              <w:right w:val="single" w:sz="4" w:space="0" w:color="auto"/>
            </w:tcBorders>
            <w:shd w:val="clear" w:color="auto" w:fill="auto"/>
            <w:hideMark/>
          </w:tcPr>
          <w:p w:rsidR="00914816" w:rsidRPr="001F36B3" w:rsidRDefault="00914816" w:rsidP="001F36B3">
            <w:pPr>
              <w:spacing w:after="0" w:line="240" w:lineRule="auto"/>
              <w:jc w:val="center"/>
              <w:rPr>
                <w:rFonts w:ascii="Times New Roman" w:eastAsia="Times New Roman" w:hAnsi="Times New Roman" w:cs="Times New Roman"/>
                <w:sz w:val="20"/>
                <w:szCs w:val="20"/>
                <w:lang w:eastAsia="ru-RU"/>
              </w:rPr>
            </w:pPr>
            <w:r w:rsidRPr="001F36B3">
              <w:rPr>
                <w:rFonts w:ascii="Times New Roman" w:eastAsia="Times New Roman" w:hAnsi="Times New Roman" w:cs="Times New Roman"/>
                <w:sz w:val="20"/>
                <w:szCs w:val="20"/>
                <w:lang w:eastAsia="ru-RU"/>
              </w:rPr>
              <w:t>Цена за единицу товара с учетом всех условий контракта и расходов Поставщика №3 (руб.)</w:t>
            </w:r>
          </w:p>
        </w:tc>
        <w:tc>
          <w:tcPr>
            <w:tcW w:w="1562" w:type="dxa"/>
            <w:tcBorders>
              <w:top w:val="single" w:sz="4" w:space="0" w:color="auto"/>
              <w:left w:val="nil"/>
              <w:bottom w:val="single" w:sz="4" w:space="0" w:color="auto"/>
              <w:right w:val="single" w:sz="4" w:space="0" w:color="auto"/>
            </w:tcBorders>
            <w:shd w:val="clear" w:color="auto" w:fill="auto"/>
            <w:hideMark/>
          </w:tcPr>
          <w:p w:rsidR="00914816" w:rsidRPr="001F36B3" w:rsidRDefault="00914816" w:rsidP="001F36B3">
            <w:pPr>
              <w:spacing w:after="0" w:line="240" w:lineRule="auto"/>
              <w:jc w:val="center"/>
              <w:rPr>
                <w:rFonts w:ascii="Times New Roman" w:eastAsia="Times New Roman" w:hAnsi="Times New Roman" w:cs="Times New Roman"/>
                <w:sz w:val="20"/>
                <w:szCs w:val="20"/>
                <w:lang w:eastAsia="ru-RU"/>
              </w:rPr>
            </w:pPr>
            <w:r w:rsidRPr="001F36B3">
              <w:rPr>
                <w:rFonts w:ascii="Times New Roman" w:eastAsia="Times New Roman" w:hAnsi="Times New Roman" w:cs="Times New Roman"/>
                <w:sz w:val="20"/>
                <w:szCs w:val="20"/>
                <w:lang w:eastAsia="ru-RU"/>
              </w:rPr>
              <w:t>Средняя арифметическая величина единицы товара (работы, услуги)</w:t>
            </w:r>
          </w:p>
        </w:tc>
        <w:tc>
          <w:tcPr>
            <w:tcW w:w="1339" w:type="dxa"/>
            <w:tcBorders>
              <w:top w:val="single" w:sz="4" w:space="0" w:color="auto"/>
              <w:left w:val="nil"/>
              <w:bottom w:val="single" w:sz="4" w:space="0" w:color="auto"/>
              <w:right w:val="single" w:sz="4" w:space="0" w:color="auto"/>
            </w:tcBorders>
            <w:shd w:val="clear" w:color="auto" w:fill="auto"/>
            <w:hideMark/>
          </w:tcPr>
          <w:p w:rsidR="00914816" w:rsidRPr="001F36B3" w:rsidRDefault="00914816" w:rsidP="001F36B3">
            <w:pPr>
              <w:spacing w:after="0" w:line="240" w:lineRule="auto"/>
              <w:jc w:val="center"/>
              <w:rPr>
                <w:rFonts w:ascii="Times New Roman" w:eastAsia="Times New Roman" w:hAnsi="Times New Roman" w:cs="Times New Roman"/>
                <w:sz w:val="20"/>
                <w:szCs w:val="20"/>
                <w:lang w:eastAsia="ru-RU"/>
              </w:rPr>
            </w:pPr>
            <w:r w:rsidRPr="001F36B3">
              <w:rPr>
                <w:rFonts w:ascii="Times New Roman" w:eastAsia="Times New Roman" w:hAnsi="Times New Roman" w:cs="Times New Roman"/>
                <w:sz w:val="20"/>
                <w:szCs w:val="20"/>
                <w:lang w:eastAsia="ru-RU"/>
              </w:rPr>
              <w:t>Среднее квадратичное отклонение</w:t>
            </w:r>
          </w:p>
        </w:tc>
        <w:tc>
          <w:tcPr>
            <w:tcW w:w="1431" w:type="dxa"/>
            <w:tcBorders>
              <w:top w:val="single" w:sz="4" w:space="0" w:color="auto"/>
              <w:left w:val="nil"/>
              <w:bottom w:val="single" w:sz="4" w:space="0" w:color="auto"/>
              <w:right w:val="single" w:sz="4" w:space="0" w:color="auto"/>
            </w:tcBorders>
            <w:shd w:val="clear" w:color="auto" w:fill="auto"/>
            <w:hideMark/>
          </w:tcPr>
          <w:p w:rsidR="00914816" w:rsidRPr="001F36B3" w:rsidRDefault="00914816" w:rsidP="001F36B3">
            <w:pPr>
              <w:spacing w:after="0" w:line="240" w:lineRule="auto"/>
              <w:jc w:val="center"/>
              <w:rPr>
                <w:rFonts w:ascii="Times New Roman" w:eastAsia="Times New Roman" w:hAnsi="Times New Roman" w:cs="Times New Roman"/>
                <w:bCs/>
                <w:sz w:val="20"/>
                <w:szCs w:val="20"/>
                <w:lang w:eastAsia="ru-RU"/>
              </w:rPr>
            </w:pPr>
            <w:r w:rsidRPr="001F36B3">
              <w:rPr>
                <w:rFonts w:ascii="Times New Roman" w:eastAsia="Times New Roman" w:hAnsi="Times New Roman" w:cs="Times New Roman"/>
                <w:bCs/>
                <w:sz w:val="20"/>
                <w:szCs w:val="20"/>
                <w:lang w:eastAsia="ru-RU"/>
              </w:rPr>
              <w:t>Коэффициент вариации, %</w:t>
            </w:r>
          </w:p>
        </w:tc>
        <w:tc>
          <w:tcPr>
            <w:tcW w:w="1379" w:type="dxa"/>
            <w:tcBorders>
              <w:top w:val="single" w:sz="4" w:space="0" w:color="auto"/>
              <w:left w:val="nil"/>
              <w:bottom w:val="single" w:sz="4" w:space="0" w:color="auto"/>
              <w:right w:val="single" w:sz="4" w:space="0" w:color="auto"/>
            </w:tcBorders>
            <w:shd w:val="clear" w:color="auto" w:fill="auto"/>
            <w:hideMark/>
          </w:tcPr>
          <w:p w:rsidR="00914816" w:rsidRPr="001F36B3" w:rsidRDefault="00914816" w:rsidP="001F36B3">
            <w:pPr>
              <w:spacing w:after="0" w:line="240" w:lineRule="auto"/>
              <w:jc w:val="center"/>
              <w:rPr>
                <w:rFonts w:ascii="Times New Roman" w:eastAsia="Times New Roman" w:hAnsi="Times New Roman" w:cs="Times New Roman"/>
                <w:sz w:val="20"/>
                <w:szCs w:val="20"/>
                <w:lang w:eastAsia="ru-RU"/>
              </w:rPr>
            </w:pPr>
            <w:r w:rsidRPr="001F36B3">
              <w:rPr>
                <w:rFonts w:ascii="Times New Roman" w:eastAsia="Times New Roman" w:hAnsi="Times New Roman" w:cs="Times New Roman"/>
                <w:sz w:val="20"/>
                <w:szCs w:val="20"/>
                <w:lang w:eastAsia="ru-RU"/>
              </w:rPr>
              <w:t>Начальная максимальная цена  товара (работы, услуги), руб.</w:t>
            </w:r>
          </w:p>
        </w:tc>
      </w:tr>
      <w:tr w:rsidR="00E0724C" w:rsidRPr="00914816" w:rsidTr="00E0724C">
        <w:trPr>
          <w:trHeight w:val="586"/>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1</w:t>
            </w:r>
          </w:p>
        </w:tc>
        <w:tc>
          <w:tcPr>
            <w:tcW w:w="1386" w:type="dxa"/>
            <w:tcBorders>
              <w:top w:val="nil"/>
              <w:left w:val="nil"/>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10.39.1</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Икра кабачковая консервированная</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270,30</w:t>
            </w:r>
          </w:p>
        </w:tc>
        <w:tc>
          <w:tcPr>
            <w:tcW w:w="123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250,00</w:t>
            </w:r>
          </w:p>
        </w:tc>
        <w:tc>
          <w:tcPr>
            <w:tcW w:w="123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260,00</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260,10</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10,15</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3,90</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260,10</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2</w:t>
            </w:r>
          </w:p>
        </w:tc>
        <w:tc>
          <w:tcPr>
            <w:tcW w:w="1386" w:type="dxa"/>
            <w:tcBorders>
              <w:top w:val="nil"/>
              <w:left w:val="nil"/>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10.39.1</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Огурец консервированный</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260,00</w:t>
            </w:r>
          </w:p>
        </w:tc>
        <w:tc>
          <w:tcPr>
            <w:tcW w:w="123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210,30</w:t>
            </w:r>
          </w:p>
        </w:tc>
        <w:tc>
          <w:tcPr>
            <w:tcW w:w="123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220,60</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230,30</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26,23</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11,39</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230,30</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3</w:t>
            </w:r>
          </w:p>
        </w:tc>
        <w:tc>
          <w:tcPr>
            <w:tcW w:w="1386" w:type="dxa"/>
            <w:tcBorders>
              <w:top w:val="nil"/>
              <w:left w:val="nil"/>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10.39.1</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Маслины б/</w:t>
            </w:r>
            <w:proofErr w:type="gramStart"/>
            <w:r w:rsidRPr="00914816">
              <w:rPr>
                <w:rFonts w:ascii="Times New Roman" w:eastAsia="Times New Roman" w:hAnsi="Times New Roman" w:cs="Times New Roman"/>
                <w:lang w:eastAsia="ru-RU"/>
              </w:rPr>
              <w:t>к</w:t>
            </w:r>
            <w:proofErr w:type="gramEnd"/>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440,00</w:t>
            </w:r>
          </w:p>
        </w:tc>
        <w:tc>
          <w:tcPr>
            <w:tcW w:w="123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420,00</w:t>
            </w:r>
          </w:p>
        </w:tc>
        <w:tc>
          <w:tcPr>
            <w:tcW w:w="123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428,60</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429,53</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10,03</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2,34</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429,53</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4</w:t>
            </w:r>
          </w:p>
        </w:tc>
        <w:tc>
          <w:tcPr>
            <w:tcW w:w="1386" w:type="dxa"/>
            <w:tcBorders>
              <w:top w:val="nil"/>
              <w:left w:val="nil"/>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10.39.1</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Горошек консервированный</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398,20</w:t>
            </w:r>
          </w:p>
        </w:tc>
        <w:tc>
          <w:tcPr>
            <w:tcW w:w="123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390,00</w:t>
            </w:r>
          </w:p>
        </w:tc>
        <w:tc>
          <w:tcPr>
            <w:tcW w:w="123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402,10</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396,77</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6,18</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1,56</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396,77</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5</w:t>
            </w:r>
          </w:p>
        </w:tc>
        <w:tc>
          <w:tcPr>
            <w:tcW w:w="1386" w:type="dxa"/>
            <w:tcBorders>
              <w:top w:val="nil"/>
              <w:left w:val="nil"/>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10.39.1</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Кукуруза консервированная</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328,60</w:t>
            </w:r>
          </w:p>
        </w:tc>
        <w:tc>
          <w:tcPr>
            <w:tcW w:w="123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320,00</w:t>
            </w:r>
          </w:p>
        </w:tc>
        <w:tc>
          <w:tcPr>
            <w:tcW w:w="123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332,20</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326,93</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6,27</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1,92</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326,93</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6</w:t>
            </w:r>
          </w:p>
        </w:tc>
        <w:tc>
          <w:tcPr>
            <w:tcW w:w="1386" w:type="dxa"/>
            <w:tcBorders>
              <w:top w:val="nil"/>
              <w:left w:val="nil"/>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10.39.1</w:t>
            </w:r>
          </w:p>
        </w:tc>
        <w:tc>
          <w:tcPr>
            <w:tcW w:w="2321"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Морская капуста маринованная</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245,30</w:t>
            </w:r>
          </w:p>
        </w:tc>
        <w:tc>
          <w:tcPr>
            <w:tcW w:w="123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240,30</w:t>
            </w:r>
          </w:p>
        </w:tc>
        <w:tc>
          <w:tcPr>
            <w:tcW w:w="123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242,60</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242,73</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2,50</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1,03</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242,73</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7</w:t>
            </w:r>
          </w:p>
        </w:tc>
        <w:tc>
          <w:tcPr>
            <w:tcW w:w="1386" w:type="dxa"/>
            <w:tcBorders>
              <w:top w:val="nil"/>
              <w:left w:val="nil"/>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10.84.11</w:t>
            </w:r>
          </w:p>
        </w:tc>
        <w:tc>
          <w:tcPr>
            <w:tcW w:w="2321"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Уксус 9%</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л</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45,00</w:t>
            </w:r>
          </w:p>
        </w:tc>
        <w:tc>
          <w:tcPr>
            <w:tcW w:w="123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42,00</w:t>
            </w:r>
          </w:p>
        </w:tc>
        <w:tc>
          <w:tcPr>
            <w:tcW w:w="123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48,00</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45,00</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3,00</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6,67</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45,00</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8</w:t>
            </w:r>
          </w:p>
        </w:tc>
        <w:tc>
          <w:tcPr>
            <w:tcW w:w="1386" w:type="dxa"/>
            <w:tcBorders>
              <w:top w:val="nil"/>
              <w:left w:val="nil"/>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10.39.1</w:t>
            </w:r>
          </w:p>
        </w:tc>
        <w:tc>
          <w:tcPr>
            <w:tcW w:w="2321"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Томатная паста</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172,6</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160</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170</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167,53</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6,65</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3,97</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167,53</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9</w:t>
            </w:r>
          </w:p>
        </w:tc>
        <w:tc>
          <w:tcPr>
            <w:tcW w:w="1386" w:type="dxa"/>
            <w:tcBorders>
              <w:top w:val="nil"/>
              <w:left w:val="nil"/>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10.39.1</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Помидоры консервированные</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230</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210,2</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228,6</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222,93</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11,05</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4,96</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222,93</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10</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Pr>
                <w:rFonts w:ascii="Times New Roman" w:eastAsia="Times New Roman" w:hAnsi="Times New Roman" w:cs="Times New Roman"/>
                <w:lang w:eastAsia="ru-RU"/>
              </w:rPr>
              <w:t>01.11.75</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Горох</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75</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54</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78,6</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69,20</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13,29</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19,20</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69,20</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11</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5F2DE2">
              <w:rPr>
                <w:rFonts w:ascii="Times New Roman" w:eastAsia="Times New Roman" w:hAnsi="Times New Roman" w:cs="Times New Roman"/>
                <w:lang w:eastAsia="ru-RU"/>
              </w:rPr>
              <w:t>10.61.32</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Крупа геркулес</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98,6</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87</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104</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96,53</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8,69</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9,00</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96,53</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12</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5F2DE2">
              <w:rPr>
                <w:rFonts w:ascii="Times New Roman" w:eastAsia="Times New Roman" w:hAnsi="Times New Roman" w:cs="Times New Roman"/>
                <w:lang w:eastAsia="ru-RU"/>
              </w:rPr>
              <w:t>10.61.32.113</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Крупа гречка</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140,28</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130</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160,3</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143,53</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15,41</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10,74</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143,53</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13</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5F2DE2">
              <w:rPr>
                <w:rFonts w:ascii="Times New Roman" w:eastAsia="Times New Roman" w:hAnsi="Times New Roman" w:cs="Times New Roman"/>
                <w:lang w:eastAsia="ru-RU"/>
              </w:rPr>
              <w:t>10.61.31.111</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Крупа манка</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98</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72</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88,9</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86,30</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13,19</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15,29</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86,30</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14</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5F2DE2">
              <w:rPr>
                <w:rFonts w:ascii="Times New Roman" w:eastAsia="Times New Roman" w:hAnsi="Times New Roman" w:cs="Times New Roman"/>
                <w:lang w:eastAsia="ru-RU"/>
              </w:rPr>
              <w:t>10.61.32.116</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Крупа перловая</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97,4</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58</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66</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73,80</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20,83</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28,22</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73,80</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15</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5F2DE2">
              <w:rPr>
                <w:rFonts w:ascii="Times New Roman" w:eastAsia="Times New Roman" w:hAnsi="Times New Roman" w:cs="Times New Roman"/>
                <w:lang w:eastAsia="ru-RU"/>
              </w:rPr>
              <w:t>10.61.31.119</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Крупа пшеничная Артек</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115</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102</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120</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112,33</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9,29</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8,27</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112,33</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16</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5F2DE2">
              <w:rPr>
                <w:rFonts w:ascii="Times New Roman" w:eastAsia="Times New Roman" w:hAnsi="Times New Roman" w:cs="Times New Roman"/>
                <w:lang w:eastAsia="ru-RU"/>
              </w:rPr>
              <w:t>10.61.32.114</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Крупа пшено</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104,2</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89,6</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103</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98,93</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8,11</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8,19</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98,93</w:t>
            </w:r>
          </w:p>
        </w:tc>
      </w:tr>
      <w:tr w:rsidR="00E0724C" w:rsidRPr="00914816" w:rsidTr="00E0724C">
        <w:trPr>
          <w:trHeight w:val="586"/>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lastRenderedPageBreak/>
              <w:t>17</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5F2DE2">
              <w:rPr>
                <w:rFonts w:ascii="Times New Roman" w:eastAsia="Times New Roman" w:hAnsi="Times New Roman" w:cs="Times New Roman"/>
                <w:lang w:eastAsia="ru-RU"/>
              </w:rPr>
              <w:t>10.61</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Крупа рисовая (рис шлифованный)</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125</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102</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104,1</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110,37</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12,72</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11,52</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110,37</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18</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5F2DE2">
              <w:rPr>
                <w:rFonts w:ascii="Times New Roman" w:eastAsia="Times New Roman" w:hAnsi="Times New Roman" w:cs="Times New Roman"/>
                <w:lang w:eastAsia="ru-RU"/>
              </w:rPr>
              <w:t>10.61.32.115</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Крупа ячневая</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103</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88</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102</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97,67</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8,39</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8,59</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97,67</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19</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5F2DE2">
              <w:rPr>
                <w:rFonts w:ascii="Times New Roman" w:eastAsia="Times New Roman" w:hAnsi="Times New Roman" w:cs="Times New Roman"/>
                <w:lang w:eastAsia="ru-RU"/>
              </w:rPr>
              <w:t>10.73</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Макароны</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98,6</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80</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98</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92,20</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10,57</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11,46</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92,20</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20</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5F2DE2">
              <w:rPr>
                <w:rFonts w:ascii="Times New Roman" w:eastAsia="Times New Roman" w:hAnsi="Times New Roman" w:cs="Times New Roman"/>
                <w:lang w:eastAsia="ru-RU"/>
              </w:rPr>
              <w:t>10.61.21.110</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Мука пшеничная</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48,78</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42</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46</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45,59</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3,41</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7,48</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45,59</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21</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5F2DE2">
              <w:rPr>
                <w:rFonts w:ascii="Times New Roman" w:eastAsia="Times New Roman" w:hAnsi="Times New Roman" w:cs="Times New Roman"/>
                <w:lang w:eastAsia="ru-RU"/>
              </w:rPr>
              <w:t>10.81</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Сахар песок</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76,3</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72</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78</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75,43</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3,09</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4,10</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75,43</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22</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5F2DE2">
              <w:rPr>
                <w:rFonts w:ascii="Times New Roman" w:eastAsia="Times New Roman" w:hAnsi="Times New Roman" w:cs="Times New Roman"/>
                <w:lang w:eastAsia="ru-RU"/>
              </w:rPr>
              <w:t>10.81</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Сахарная пудра</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241,6</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210</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245,6</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232,40</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19,50</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8,39</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232,40</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23</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5F2DE2">
              <w:rPr>
                <w:rFonts w:ascii="Times New Roman" w:eastAsia="Times New Roman" w:hAnsi="Times New Roman" w:cs="Times New Roman"/>
                <w:lang w:eastAsia="ru-RU"/>
              </w:rPr>
              <w:t>08.93.10.110</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Соль экстра</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48</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42</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43,6</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44,53</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3,11</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6,98</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44,53</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24</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5F2DE2">
              <w:rPr>
                <w:rFonts w:ascii="Times New Roman" w:eastAsia="Times New Roman" w:hAnsi="Times New Roman" w:cs="Times New Roman"/>
                <w:lang w:eastAsia="ru-RU"/>
              </w:rPr>
              <w:t>01.11.71.110</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Фасоль сухая</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272,1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245</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265,4</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260,83</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14,12</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5,41</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260,83</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25</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5F2DE2">
              <w:rPr>
                <w:rFonts w:ascii="Times New Roman" w:eastAsia="Times New Roman" w:hAnsi="Times New Roman" w:cs="Times New Roman"/>
                <w:lang w:eastAsia="ru-RU"/>
              </w:rPr>
              <w:t>20.59.60</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Желатин</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3108</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3100</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3120</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3 109,33</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10,07</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0,32</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3 109,33</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26</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5F2DE2">
              <w:rPr>
                <w:rFonts w:ascii="Times New Roman" w:eastAsia="Times New Roman" w:hAnsi="Times New Roman" w:cs="Times New Roman"/>
                <w:lang w:eastAsia="ru-RU"/>
              </w:rPr>
              <w:t>20.59.60</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Желе</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1300</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1180</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1200</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1 226,67</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64,29</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5,24</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1 226,67</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27</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5F2DE2">
              <w:rPr>
                <w:rFonts w:ascii="Times New Roman" w:eastAsia="Times New Roman" w:hAnsi="Times New Roman" w:cs="Times New Roman"/>
                <w:lang w:eastAsia="ru-RU"/>
              </w:rPr>
              <w:t>08.93.10.110</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Соль каменная</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32,6</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24</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28</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28,20</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4,30</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15,26</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28,20</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28</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5F2DE2">
              <w:rPr>
                <w:rFonts w:ascii="Times New Roman" w:eastAsia="Times New Roman" w:hAnsi="Times New Roman" w:cs="Times New Roman"/>
                <w:lang w:eastAsia="ru-RU"/>
              </w:rPr>
              <w:t>10.39</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Маковая начинка готовая</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250,6</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240,9</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245,6</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245,70</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4,85</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1,97</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245,70</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29</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5F2DE2">
              <w:rPr>
                <w:rFonts w:ascii="Times New Roman" w:eastAsia="Times New Roman" w:hAnsi="Times New Roman" w:cs="Times New Roman"/>
                <w:lang w:eastAsia="ru-RU"/>
              </w:rPr>
              <w:t>01.49.21</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Мед пчелиный</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620,6</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600</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620</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613,53</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11,72</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1,91</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613,53</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30</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5F2DE2">
              <w:rPr>
                <w:rFonts w:ascii="Times New Roman" w:eastAsia="Times New Roman" w:hAnsi="Times New Roman" w:cs="Times New Roman"/>
                <w:lang w:eastAsia="ru-RU"/>
              </w:rPr>
              <w:t>10.39.2</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xml:space="preserve">Повидло фруктовое в </w:t>
            </w:r>
            <w:proofErr w:type="gramStart"/>
            <w:r w:rsidRPr="00914816">
              <w:rPr>
                <w:rFonts w:ascii="Times New Roman" w:eastAsia="Times New Roman" w:hAnsi="Times New Roman" w:cs="Times New Roman"/>
                <w:lang w:eastAsia="ru-RU"/>
              </w:rPr>
              <w:t>асс</w:t>
            </w:r>
            <w:proofErr w:type="gramEnd"/>
            <w:r w:rsidRPr="00914816">
              <w:rPr>
                <w:rFonts w:ascii="Times New Roman" w:eastAsia="Times New Roman" w:hAnsi="Times New Roman" w:cs="Times New Roman"/>
                <w:lang w:eastAsia="ru-RU"/>
              </w:rPr>
              <w:t>.</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144,6</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140,6</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170,6</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151,93</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16,29</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10,72</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151,93</w:t>
            </w:r>
          </w:p>
        </w:tc>
      </w:tr>
      <w:tr w:rsidR="00E0724C" w:rsidRPr="00914816" w:rsidTr="00E0724C">
        <w:trPr>
          <w:trHeight w:val="586"/>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31</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E0724C">
              <w:rPr>
                <w:rFonts w:ascii="Times New Roman" w:eastAsia="Times New Roman" w:hAnsi="Times New Roman" w:cs="Times New Roman"/>
                <w:lang w:eastAsia="ru-RU"/>
              </w:rPr>
              <w:t>10.39.2</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Конфитюр фруктовый в ассортименте</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310</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300,2</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311,2</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307,13</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6,03</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1,96</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307,13</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32</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E0724C">
              <w:rPr>
                <w:rFonts w:ascii="Times New Roman" w:eastAsia="Times New Roman" w:hAnsi="Times New Roman" w:cs="Times New Roman"/>
                <w:lang w:eastAsia="ru-RU"/>
              </w:rPr>
              <w:t>10.72</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Сухой завтрак</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630,45</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620,45</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640,45</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630,45</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10,00</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1,59</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630,45</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33</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E0724C">
              <w:rPr>
                <w:rFonts w:ascii="Times New Roman" w:eastAsia="Times New Roman" w:hAnsi="Times New Roman" w:cs="Times New Roman"/>
                <w:lang w:eastAsia="ru-RU"/>
              </w:rPr>
              <w:t>10.62</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Крахмал картофельный</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220,6</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210,32</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212,3</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214,41</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5,45</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2,54</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214,41</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34</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E0724C">
              <w:rPr>
                <w:rFonts w:ascii="Times New Roman" w:eastAsia="Times New Roman" w:hAnsi="Times New Roman" w:cs="Times New Roman"/>
                <w:lang w:eastAsia="ru-RU"/>
              </w:rPr>
              <w:t>10.82.13</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Какао порошок</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370</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360</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380</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370,00</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10,00</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2,70</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370,00</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35</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E0724C">
              <w:rPr>
                <w:rFonts w:ascii="Times New Roman" w:eastAsia="Times New Roman" w:hAnsi="Times New Roman" w:cs="Times New Roman"/>
                <w:lang w:eastAsia="ru-RU"/>
              </w:rPr>
              <w:t>10.84</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Приправа в ассортименте</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620</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600</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620</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613,33</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11,55</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1,88</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613,33</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36</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E0724C">
              <w:rPr>
                <w:rFonts w:ascii="Times New Roman" w:eastAsia="Times New Roman" w:hAnsi="Times New Roman" w:cs="Times New Roman"/>
                <w:lang w:eastAsia="ru-RU"/>
              </w:rPr>
              <w:t>10.84</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Перец черный молотый</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760,4</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740,2</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760,2</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753,60</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11,61</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1,54</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753,60</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37</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E0724C">
              <w:rPr>
                <w:rFonts w:ascii="Times New Roman" w:eastAsia="Times New Roman" w:hAnsi="Times New Roman" w:cs="Times New Roman"/>
                <w:lang w:eastAsia="ru-RU"/>
              </w:rPr>
              <w:t>10.84</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Ванилин</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741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720</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760</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740,33</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20,01</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2,70</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740,33</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38</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E0724C">
              <w:rPr>
                <w:rFonts w:ascii="Times New Roman" w:eastAsia="Times New Roman" w:hAnsi="Times New Roman" w:cs="Times New Roman"/>
                <w:lang w:eastAsia="ru-RU"/>
              </w:rPr>
              <w:t>10.89.13</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Дрожжи сухие</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530,25</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520,6</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560,6</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537,15</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20,87</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3,89</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537,15</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39</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E0724C">
              <w:rPr>
                <w:rFonts w:ascii="Times New Roman" w:eastAsia="Times New Roman" w:hAnsi="Times New Roman" w:cs="Times New Roman"/>
                <w:lang w:eastAsia="ru-RU"/>
              </w:rPr>
              <w:t>10.84</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Сода пищевая</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99,2</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98</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102</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99,73</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2,05</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2,06</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99,73</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40</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E0724C">
              <w:rPr>
                <w:rFonts w:ascii="Times New Roman" w:eastAsia="Times New Roman" w:hAnsi="Times New Roman" w:cs="Times New Roman"/>
                <w:lang w:eastAsia="ru-RU"/>
              </w:rPr>
              <w:t>10.84</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Кунжут белый</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840,2</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820</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840</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833,40</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11,61</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1,39</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833,40</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41</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E0724C">
              <w:rPr>
                <w:rFonts w:ascii="Times New Roman" w:eastAsia="Times New Roman" w:hAnsi="Times New Roman" w:cs="Times New Roman"/>
                <w:lang w:eastAsia="ru-RU"/>
              </w:rPr>
              <w:t>10.72</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Вафли Артек</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264</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260</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280</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268,00</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10,58</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3,95</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268,00</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42</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E0724C">
              <w:rPr>
                <w:rFonts w:ascii="Times New Roman" w:eastAsia="Times New Roman" w:hAnsi="Times New Roman" w:cs="Times New Roman"/>
                <w:lang w:eastAsia="ru-RU"/>
              </w:rPr>
              <w:t>10.84</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Стружка кокосовая белая</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1300</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1200</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1300</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1 266,67</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57,74</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4,56</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1 266,67</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lastRenderedPageBreak/>
              <w:t>43</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E0724C">
              <w:rPr>
                <w:rFonts w:ascii="Times New Roman" w:eastAsia="Times New Roman" w:hAnsi="Times New Roman" w:cs="Times New Roman"/>
                <w:lang w:eastAsia="ru-RU"/>
              </w:rPr>
              <w:t>10.84</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Кислота лимонная</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990,6</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980</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1200</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1 056,87</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124,07</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11,74</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1 056,87</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44</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E0724C">
              <w:rPr>
                <w:rFonts w:ascii="Times New Roman" w:eastAsia="Times New Roman" w:hAnsi="Times New Roman" w:cs="Times New Roman"/>
                <w:lang w:eastAsia="ru-RU"/>
              </w:rPr>
              <w:t>10.84</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Корица молотая</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кг</w:t>
            </w:r>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670,2</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650,2</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660,2</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660,20</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10,00</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1,51</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660,20</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45</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E0724C">
              <w:rPr>
                <w:rFonts w:ascii="Times New Roman" w:eastAsia="Times New Roman" w:hAnsi="Times New Roman" w:cs="Times New Roman"/>
                <w:lang w:eastAsia="ru-RU"/>
              </w:rPr>
              <w:t>10.81</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xml:space="preserve">Сахар в </w:t>
            </w:r>
            <w:proofErr w:type="spellStart"/>
            <w:r w:rsidRPr="00914816">
              <w:rPr>
                <w:rFonts w:ascii="Times New Roman" w:eastAsia="Times New Roman" w:hAnsi="Times New Roman" w:cs="Times New Roman"/>
                <w:lang w:eastAsia="ru-RU"/>
              </w:rPr>
              <w:t>стиках</w:t>
            </w:r>
            <w:proofErr w:type="spellEnd"/>
            <w:r w:rsidRPr="00914816">
              <w:rPr>
                <w:rFonts w:ascii="Times New Roman" w:eastAsia="Times New Roman" w:hAnsi="Times New Roman" w:cs="Times New Roman"/>
                <w:lang w:eastAsia="ru-RU"/>
              </w:rPr>
              <w:t xml:space="preserve"> порционный</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proofErr w:type="spellStart"/>
            <w:proofErr w:type="gramStart"/>
            <w:r w:rsidRPr="00914816">
              <w:rPr>
                <w:rFonts w:ascii="Times New Roman" w:eastAsia="Times New Roman" w:hAnsi="Times New Roman" w:cs="Times New Roman"/>
                <w:lang w:eastAsia="ru-RU"/>
              </w:rPr>
              <w:t>шт</w:t>
            </w:r>
            <w:proofErr w:type="spellEnd"/>
            <w:proofErr w:type="gramEnd"/>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1,32</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1,2</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1,4</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1,31</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0,10</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7,69</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1,31</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46</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E0724C">
              <w:rPr>
                <w:rFonts w:ascii="Times New Roman" w:eastAsia="Times New Roman" w:hAnsi="Times New Roman" w:cs="Times New Roman"/>
                <w:lang w:eastAsia="ru-RU"/>
              </w:rPr>
              <w:t>10.83.1</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xml:space="preserve">Кофе в </w:t>
            </w:r>
            <w:proofErr w:type="spellStart"/>
            <w:r w:rsidRPr="00914816">
              <w:rPr>
                <w:rFonts w:ascii="Times New Roman" w:eastAsia="Times New Roman" w:hAnsi="Times New Roman" w:cs="Times New Roman"/>
                <w:lang w:eastAsia="ru-RU"/>
              </w:rPr>
              <w:t>стиках</w:t>
            </w:r>
            <w:proofErr w:type="spellEnd"/>
            <w:r w:rsidRPr="00914816">
              <w:rPr>
                <w:rFonts w:ascii="Times New Roman" w:eastAsia="Times New Roman" w:hAnsi="Times New Roman" w:cs="Times New Roman"/>
                <w:lang w:eastAsia="ru-RU"/>
              </w:rPr>
              <w:t xml:space="preserve"> порционный</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proofErr w:type="spellStart"/>
            <w:proofErr w:type="gramStart"/>
            <w:r w:rsidRPr="00914816">
              <w:rPr>
                <w:rFonts w:ascii="Times New Roman" w:eastAsia="Times New Roman" w:hAnsi="Times New Roman" w:cs="Times New Roman"/>
                <w:lang w:eastAsia="ru-RU"/>
              </w:rPr>
              <w:t>шт</w:t>
            </w:r>
            <w:proofErr w:type="spellEnd"/>
            <w:proofErr w:type="gramEnd"/>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7,93</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7,3</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7,79</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7,67</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0,33</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4,31</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7,67</w:t>
            </w:r>
          </w:p>
        </w:tc>
      </w:tr>
      <w:tr w:rsidR="00E0724C" w:rsidRPr="00914816" w:rsidTr="00E0724C">
        <w:trPr>
          <w:trHeight w:val="29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914816" w:rsidRPr="00914816" w:rsidRDefault="00914816" w:rsidP="00914816">
            <w:pPr>
              <w:spacing w:after="0" w:line="240" w:lineRule="auto"/>
              <w:jc w:val="right"/>
              <w:rPr>
                <w:rFonts w:ascii="Times New Roman" w:eastAsia="Times New Roman" w:hAnsi="Times New Roman" w:cs="Times New Roman"/>
                <w:sz w:val="20"/>
                <w:szCs w:val="20"/>
                <w:lang w:eastAsia="ru-RU"/>
              </w:rPr>
            </w:pPr>
            <w:r w:rsidRPr="00914816">
              <w:rPr>
                <w:rFonts w:ascii="Times New Roman" w:eastAsia="Times New Roman" w:hAnsi="Times New Roman" w:cs="Times New Roman"/>
                <w:sz w:val="20"/>
                <w:szCs w:val="20"/>
                <w:lang w:eastAsia="ru-RU"/>
              </w:rPr>
              <w:t>47</w:t>
            </w:r>
          </w:p>
        </w:tc>
        <w:tc>
          <w:tcPr>
            <w:tcW w:w="1386" w:type="dxa"/>
            <w:tcBorders>
              <w:top w:val="nil"/>
              <w:left w:val="nil"/>
              <w:bottom w:val="single" w:sz="4" w:space="0" w:color="auto"/>
              <w:right w:val="single" w:sz="4" w:space="0" w:color="auto"/>
            </w:tcBorders>
            <w:shd w:val="clear" w:color="auto" w:fill="auto"/>
            <w:noWrap/>
            <w:vAlign w:val="bottom"/>
            <w:hideMark/>
          </w:tcPr>
          <w:p w:rsidR="00914816" w:rsidRPr="00914816" w:rsidRDefault="00914816"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w:t>
            </w:r>
            <w:r w:rsidR="00E0724C">
              <w:rPr>
                <w:rFonts w:ascii="Times New Roman" w:eastAsia="Times New Roman" w:hAnsi="Times New Roman" w:cs="Times New Roman"/>
                <w:lang w:eastAsia="ru-RU"/>
              </w:rPr>
              <w:t>10.51</w:t>
            </w:r>
          </w:p>
        </w:tc>
        <w:tc>
          <w:tcPr>
            <w:tcW w:w="232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Сливки порционные</w:t>
            </w:r>
          </w:p>
        </w:tc>
        <w:tc>
          <w:tcPr>
            <w:tcW w:w="567"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proofErr w:type="spellStart"/>
            <w:proofErr w:type="gramStart"/>
            <w:r w:rsidRPr="00914816">
              <w:rPr>
                <w:rFonts w:ascii="Times New Roman" w:eastAsia="Times New Roman" w:hAnsi="Times New Roman" w:cs="Times New Roman"/>
                <w:lang w:eastAsia="ru-RU"/>
              </w:rPr>
              <w:t>шт</w:t>
            </w:r>
            <w:proofErr w:type="spellEnd"/>
            <w:proofErr w:type="gramEnd"/>
          </w:p>
        </w:tc>
        <w:tc>
          <w:tcPr>
            <w:tcW w:w="1240"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1</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8,12</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6,89</w:t>
            </w:r>
          </w:p>
        </w:tc>
        <w:tc>
          <w:tcPr>
            <w:tcW w:w="1232"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7,46</w:t>
            </w:r>
          </w:p>
        </w:tc>
        <w:tc>
          <w:tcPr>
            <w:tcW w:w="1562"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7,49</w:t>
            </w:r>
          </w:p>
        </w:tc>
        <w:tc>
          <w:tcPr>
            <w:tcW w:w="1339"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0,62</w:t>
            </w:r>
          </w:p>
        </w:tc>
        <w:tc>
          <w:tcPr>
            <w:tcW w:w="1431" w:type="dxa"/>
            <w:tcBorders>
              <w:top w:val="nil"/>
              <w:left w:val="nil"/>
              <w:bottom w:val="single" w:sz="4" w:space="0" w:color="auto"/>
              <w:right w:val="single" w:sz="4" w:space="0" w:color="auto"/>
            </w:tcBorders>
            <w:shd w:val="clear" w:color="000000" w:fill="FFFFFF"/>
            <w:vAlign w:val="center"/>
            <w:hideMark/>
          </w:tcPr>
          <w:p w:rsidR="00914816" w:rsidRPr="00914816" w:rsidRDefault="00914816" w:rsidP="00914816">
            <w:pPr>
              <w:spacing w:after="0" w:line="240" w:lineRule="auto"/>
              <w:jc w:val="center"/>
              <w:rPr>
                <w:rFonts w:ascii="Times New Roman" w:eastAsia="Times New Roman" w:hAnsi="Times New Roman" w:cs="Times New Roman"/>
                <w:b/>
                <w:bCs/>
                <w:lang w:eastAsia="ru-RU"/>
              </w:rPr>
            </w:pPr>
            <w:r w:rsidRPr="00914816">
              <w:rPr>
                <w:rFonts w:ascii="Times New Roman" w:eastAsia="Times New Roman" w:hAnsi="Times New Roman" w:cs="Times New Roman"/>
                <w:b/>
                <w:bCs/>
                <w:lang w:eastAsia="ru-RU"/>
              </w:rPr>
              <w:t>8,22</w:t>
            </w:r>
          </w:p>
        </w:tc>
        <w:tc>
          <w:tcPr>
            <w:tcW w:w="1379" w:type="dxa"/>
            <w:tcBorders>
              <w:top w:val="nil"/>
              <w:left w:val="nil"/>
              <w:bottom w:val="single" w:sz="4" w:space="0" w:color="auto"/>
              <w:right w:val="single" w:sz="4" w:space="0" w:color="auto"/>
            </w:tcBorders>
            <w:shd w:val="clear" w:color="000000" w:fill="FFFFFF"/>
            <w:noWrap/>
            <w:vAlign w:val="center"/>
            <w:hideMark/>
          </w:tcPr>
          <w:p w:rsidR="00914816" w:rsidRPr="00914816" w:rsidRDefault="00914816" w:rsidP="00914816">
            <w:pPr>
              <w:spacing w:after="0" w:line="240" w:lineRule="auto"/>
              <w:jc w:val="center"/>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7,49</w:t>
            </w:r>
          </w:p>
        </w:tc>
      </w:tr>
      <w:tr w:rsidR="00E0724C" w:rsidRPr="00914816" w:rsidTr="00E0724C">
        <w:trPr>
          <w:trHeight w:val="616"/>
        </w:trPr>
        <w:tc>
          <w:tcPr>
            <w:tcW w:w="14021" w:type="dxa"/>
            <w:gridSpan w:val="11"/>
            <w:tcBorders>
              <w:top w:val="nil"/>
              <w:left w:val="single" w:sz="4" w:space="0" w:color="auto"/>
              <w:bottom w:val="single" w:sz="4" w:space="0" w:color="auto"/>
              <w:right w:val="single" w:sz="4" w:space="0" w:color="auto"/>
            </w:tcBorders>
            <w:shd w:val="clear" w:color="auto" w:fill="auto"/>
            <w:noWrap/>
            <w:vAlign w:val="bottom"/>
            <w:hideMark/>
          </w:tcPr>
          <w:p w:rsidR="00E0724C" w:rsidRPr="00914816" w:rsidRDefault="00E0724C" w:rsidP="00914816">
            <w:pPr>
              <w:spacing w:after="0" w:line="240" w:lineRule="auto"/>
              <w:rPr>
                <w:rFonts w:ascii="Times New Roman" w:eastAsia="Times New Roman" w:hAnsi="Times New Roman" w:cs="Times New Roman"/>
                <w:lang w:eastAsia="ru-RU"/>
              </w:rPr>
            </w:pPr>
          </w:p>
        </w:tc>
        <w:tc>
          <w:tcPr>
            <w:tcW w:w="1379" w:type="dxa"/>
            <w:tcBorders>
              <w:top w:val="nil"/>
              <w:left w:val="nil"/>
              <w:bottom w:val="single" w:sz="4" w:space="0" w:color="auto"/>
              <w:right w:val="single" w:sz="4" w:space="0" w:color="auto"/>
            </w:tcBorders>
            <w:shd w:val="clear" w:color="auto" w:fill="auto"/>
            <w:noWrap/>
            <w:vAlign w:val="bottom"/>
            <w:hideMark/>
          </w:tcPr>
          <w:p w:rsidR="00E0724C" w:rsidRPr="00914816" w:rsidRDefault="00E0724C" w:rsidP="00914816">
            <w:pPr>
              <w:spacing w:after="0" w:line="240" w:lineRule="auto"/>
              <w:rPr>
                <w:rFonts w:ascii="Times New Roman" w:eastAsia="Times New Roman" w:hAnsi="Times New Roman" w:cs="Times New Roman"/>
                <w:lang w:eastAsia="ru-RU"/>
              </w:rPr>
            </w:pPr>
            <w:r w:rsidRPr="00914816">
              <w:rPr>
                <w:rFonts w:ascii="Times New Roman" w:eastAsia="Times New Roman" w:hAnsi="Times New Roman" w:cs="Times New Roman"/>
                <w:lang w:eastAsia="ru-RU"/>
              </w:rPr>
              <w:t> 17 704,56</w:t>
            </w:r>
          </w:p>
        </w:tc>
      </w:tr>
    </w:tbl>
    <w:p w:rsidR="00DA080A" w:rsidRPr="00E972DA" w:rsidRDefault="00DA080A" w:rsidP="00C86C85">
      <w:pPr>
        <w:suppressAutoHyphens/>
        <w:spacing w:after="0" w:line="240" w:lineRule="auto"/>
        <w:jc w:val="both"/>
        <w:outlineLvl w:val="3"/>
        <w:rPr>
          <w:rFonts w:ascii="Times New Roman" w:hAnsi="Times New Roman" w:cs="Times New Roman"/>
          <w:color w:val="FF0000"/>
          <w:sz w:val="24"/>
          <w:szCs w:val="24"/>
        </w:rPr>
      </w:pPr>
    </w:p>
    <w:p w:rsidR="008734DB" w:rsidRPr="000746A7" w:rsidRDefault="003A5312" w:rsidP="00C86C85">
      <w:pPr>
        <w:suppressAutoHyphens/>
        <w:spacing w:after="0" w:line="240" w:lineRule="auto"/>
        <w:jc w:val="both"/>
        <w:outlineLvl w:val="3"/>
        <w:rPr>
          <w:rFonts w:ascii="Times New Roman" w:hAnsi="Times New Roman" w:cs="Times New Roman"/>
          <w:sz w:val="24"/>
          <w:szCs w:val="24"/>
        </w:rPr>
      </w:pPr>
      <w:r w:rsidRPr="000746A7">
        <w:rPr>
          <w:rFonts w:ascii="Times New Roman" w:hAnsi="Times New Roman" w:cs="Times New Roman"/>
          <w:sz w:val="24"/>
          <w:szCs w:val="24"/>
        </w:rPr>
        <w:t xml:space="preserve">Начальная сумма цен товаров составляет </w:t>
      </w:r>
      <w:r w:rsidR="00E0724C">
        <w:rPr>
          <w:rFonts w:ascii="Times New Roman" w:hAnsi="Times New Roman" w:cs="Times New Roman"/>
          <w:sz w:val="24"/>
          <w:szCs w:val="24"/>
        </w:rPr>
        <w:t>17704,56</w:t>
      </w:r>
      <w:r w:rsidR="007252D5" w:rsidRPr="000746A7">
        <w:rPr>
          <w:rFonts w:ascii="Times New Roman" w:hAnsi="Times New Roman" w:cs="Times New Roman"/>
          <w:sz w:val="24"/>
          <w:szCs w:val="24"/>
        </w:rPr>
        <w:t xml:space="preserve"> </w:t>
      </w:r>
      <w:r w:rsidRPr="000746A7">
        <w:rPr>
          <w:rFonts w:ascii="Times New Roman" w:hAnsi="Times New Roman" w:cs="Times New Roman"/>
          <w:sz w:val="24"/>
          <w:szCs w:val="24"/>
        </w:rPr>
        <w:t>(</w:t>
      </w:r>
      <w:r w:rsidR="00E0724C">
        <w:rPr>
          <w:rFonts w:ascii="Times New Roman" w:hAnsi="Times New Roman" w:cs="Times New Roman"/>
          <w:sz w:val="24"/>
          <w:szCs w:val="24"/>
        </w:rPr>
        <w:t>семнадцать тысяч семьсот четыре</w:t>
      </w:r>
      <w:r w:rsidR="007252D5" w:rsidRPr="000746A7">
        <w:rPr>
          <w:rFonts w:ascii="Times New Roman" w:hAnsi="Times New Roman" w:cs="Times New Roman"/>
          <w:sz w:val="24"/>
          <w:szCs w:val="24"/>
        </w:rPr>
        <w:t xml:space="preserve"> рубл</w:t>
      </w:r>
      <w:r w:rsidR="00E0724C">
        <w:rPr>
          <w:rFonts w:ascii="Times New Roman" w:hAnsi="Times New Roman" w:cs="Times New Roman"/>
          <w:sz w:val="24"/>
          <w:szCs w:val="24"/>
        </w:rPr>
        <w:t>я</w:t>
      </w:r>
      <w:r w:rsidR="007252D5" w:rsidRPr="000746A7">
        <w:rPr>
          <w:rFonts w:ascii="Times New Roman" w:hAnsi="Times New Roman" w:cs="Times New Roman"/>
          <w:sz w:val="24"/>
          <w:szCs w:val="24"/>
        </w:rPr>
        <w:t xml:space="preserve"> </w:t>
      </w:r>
      <w:r w:rsidR="00E0724C">
        <w:rPr>
          <w:rFonts w:ascii="Times New Roman" w:hAnsi="Times New Roman" w:cs="Times New Roman"/>
          <w:sz w:val="24"/>
          <w:szCs w:val="24"/>
        </w:rPr>
        <w:t>56</w:t>
      </w:r>
      <w:r w:rsidRPr="000746A7">
        <w:rPr>
          <w:rFonts w:ascii="Times New Roman" w:hAnsi="Times New Roman" w:cs="Times New Roman"/>
          <w:sz w:val="24"/>
          <w:szCs w:val="24"/>
        </w:rPr>
        <w:t xml:space="preserve"> копеек</w:t>
      </w:r>
      <w:r w:rsidR="00FE1260" w:rsidRPr="000746A7">
        <w:rPr>
          <w:rFonts w:ascii="Times New Roman" w:hAnsi="Times New Roman" w:cs="Times New Roman"/>
          <w:sz w:val="24"/>
          <w:szCs w:val="24"/>
        </w:rPr>
        <w:t>)</w:t>
      </w:r>
      <w:r w:rsidRPr="000746A7">
        <w:rPr>
          <w:rFonts w:ascii="Times New Roman" w:hAnsi="Times New Roman" w:cs="Times New Roman"/>
          <w:sz w:val="24"/>
          <w:szCs w:val="24"/>
        </w:rPr>
        <w:t>.</w:t>
      </w:r>
      <w:r w:rsidR="0054566A" w:rsidRPr="000746A7">
        <w:rPr>
          <w:rFonts w:ascii="Times New Roman" w:hAnsi="Times New Roman" w:cs="Times New Roman"/>
          <w:sz w:val="24"/>
          <w:szCs w:val="24"/>
        </w:rPr>
        <w:t xml:space="preserve">     </w:t>
      </w:r>
    </w:p>
    <w:p w:rsidR="00C30259" w:rsidRPr="000746A7" w:rsidRDefault="003A5312" w:rsidP="00C86C85">
      <w:pPr>
        <w:suppressAutoHyphens/>
        <w:spacing w:after="0" w:line="240" w:lineRule="auto"/>
        <w:jc w:val="both"/>
        <w:outlineLvl w:val="3"/>
        <w:rPr>
          <w:rFonts w:ascii="Times New Roman" w:hAnsi="Times New Roman" w:cs="Times New Roman"/>
          <w:sz w:val="24"/>
          <w:szCs w:val="24"/>
        </w:rPr>
      </w:pPr>
      <w:r w:rsidRPr="000746A7">
        <w:rPr>
          <w:rFonts w:ascii="Times New Roman" w:hAnsi="Times New Roman" w:cs="Times New Roman"/>
          <w:sz w:val="24"/>
          <w:szCs w:val="24"/>
        </w:rPr>
        <w:t xml:space="preserve">Максимальное значение цены </w:t>
      </w:r>
      <w:r w:rsidR="004B2DCB" w:rsidRPr="000746A7">
        <w:rPr>
          <w:rFonts w:ascii="Times New Roman" w:hAnsi="Times New Roman" w:cs="Times New Roman"/>
          <w:sz w:val="24"/>
          <w:szCs w:val="24"/>
        </w:rPr>
        <w:t>договора</w:t>
      </w:r>
      <w:r w:rsidRPr="000746A7">
        <w:rPr>
          <w:rFonts w:ascii="Times New Roman" w:hAnsi="Times New Roman" w:cs="Times New Roman"/>
          <w:sz w:val="24"/>
          <w:szCs w:val="24"/>
        </w:rPr>
        <w:t xml:space="preserve">: </w:t>
      </w:r>
      <w:r w:rsidR="007252D5" w:rsidRPr="000746A7">
        <w:rPr>
          <w:rFonts w:ascii="Times New Roman" w:hAnsi="Times New Roman" w:cs="Times New Roman"/>
          <w:sz w:val="24"/>
          <w:szCs w:val="24"/>
        </w:rPr>
        <w:t xml:space="preserve">составляет </w:t>
      </w:r>
      <w:r w:rsidR="00E0724C" w:rsidRPr="00E0724C">
        <w:rPr>
          <w:rFonts w:ascii="Times New Roman" w:hAnsi="Times New Roman" w:cs="Times New Roman"/>
          <w:sz w:val="24"/>
          <w:szCs w:val="24"/>
        </w:rPr>
        <w:t>2 226 616, 81 руб. (два миллиона двести двадцать шесть тысяч шестьсот шестнадцать рублей 81 копейка)</w:t>
      </w:r>
    </w:p>
    <w:sectPr w:rsidR="00C30259" w:rsidRPr="000746A7" w:rsidSect="00C86C85">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26A" w:rsidRDefault="004A126A" w:rsidP="00657C52">
      <w:pPr>
        <w:spacing w:after="0" w:line="240" w:lineRule="auto"/>
      </w:pPr>
      <w:r>
        <w:separator/>
      </w:r>
    </w:p>
  </w:endnote>
  <w:endnote w:type="continuationSeparator" w:id="0">
    <w:p w:rsidR="004A126A" w:rsidRDefault="004A126A" w:rsidP="00657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age Italic">
    <w:panose1 w:val="03070502040507070304"/>
    <w:charset w:val="00"/>
    <w:family w:val="script"/>
    <w:pitch w:val="variable"/>
    <w:sig w:usb0="00000003" w:usb1="00000000" w:usb2="00000000" w:usb3="00000000" w:csb0="00000001" w:csb1="00000000"/>
  </w:font>
  <w:font w:name="Arial-BoldMT">
    <w:altName w:val="Arial"/>
    <w:charset w:val="CC"/>
    <w:family w:val="swiss"/>
    <w:pitch w:val="default"/>
    <w:sig w:usb0="00000201" w:usb1="00000000" w:usb2="00000000" w:usb3="00000000" w:csb0="00000004" w:csb1="00000000"/>
  </w:font>
  <w:font w:name="Courier New CYR">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26A" w:rsidRDefault="004A126A" w:rsidP="00657C52">
      <w:pPr>
        <w:spacing w:after="0" w:line="240" w:lineRule="auto"/>
      </w:pPr>
      <w:r>
        <w:separator/>
      </w:r>
    </w:p>
  </w:footnote>
  <w:footnote w:type="continuationSeparator" w:id="0">
    <w:p w:rsidR="004A126A" w:rsidRDefault="004A126A" w:rsidP="00657C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5B8"/>
    <w:multiLevelType w:val="hybridMultilevel"/>
    <w:tmpl w:val="D018E97C"/>
    <w:lvl w:ilvl="0" w:tplc="F3B88532">
      <w:start w:val="1"/>
      <w:numFmt w:val="bullet"/>
      <w:lvlText w:val="–"/>
      <w:lvlJc w:val="left"/>
      <w:pPr>
        <w:ind w:left="801" w:hanging="360"/>
      </w:pPr>
      <w:rPr>
        <w:rFonts w:ascii="Times New Roman" w:hAnsi="Times New Roman" w:cs="Times New Roman"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1">
    <w:nsid w:val="0358655C"/>
    <w:multiLevelType w:val="hybridMultilevel"/>
    <w:tmpl w:val="B37C1A48"/>
    <w:lvl w:ilvl="0" w:tplc="6F06A7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3A74497"/>
    <w:multiLevelType w:val="multilevel"/>
    <w:tmpl w:val="041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nsid w:val="07DF3562"/>
    <w:multiLevelType w:val="multilevel"/>
    <w:tmpl w:val="2DA6802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B344420"/>
    <w:lvl w:ilvl="0">
      <w:start w:val="1"/>
      <w:numFmt w:val="decimal"/>
      <w:lvlText w:val="%1."/>
      <w:lvlJc w:val="left"/>
      <w:pPr>
        <w:ind w:left="502"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2750A6E"/>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CD2EAB"/>
    <w:multiLevelType w:val="multilevel"/>
    <w:tmpl w:val="C1A2E11A"/>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87C56D7"/>
    <w:multiLevelType w:val="multilevel"/>
    <w:tmpl w:val="9AC88F9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5C63F8"/>
    <w:multiLevelType w:val="multilevel"/>
    <w:tmpl w:val="C196272C"/>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F9164BF"/>
    <w:multiLevelType w:val="hybridMultilevel"/>
    <w:tmpl w:val="53F08120"/>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AA669896">
      <w:start w:val="1"/>
      <w:numFmt w:val="russianLow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C52C8A"/>
    <w:multiLevelType w:val="hybridMultilevel"/>
    <w:tmpl w:val="D278D92A"/>
    <w:lvl w:ilvl="0" w:tplc="CBB6A7C4">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9">
    <w:nsid w:val="5BA6457A"/>
    <w:multiLevelType w:val="hybridMultilevel"/>
    <w:tmpl w:val="05C0187C"/>
    <w:lvl w:ilvl="0" w:tplc="61F42F3E">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0">
    <w:nsid w:val="62C6139C"/>
    <w:multiLevelType w:val="hybridMultilevel"/>
    <w:tmpl w:val="D2744C42"/>
    <w:lvl w:ilvl="0" w:tplc="61F42F3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1">
    <w:nsid w:val="6DEA79D8"/>
    <w:multiLevelType w:val="hybridMultilevel"/>
    <w:tmpl w:val="470869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C1F0E2A"/>
    <w:multiLevelType w:val="hybridMultilevel"/>
    <w:tmpl w:val="4A7E1BCE"/>
    <w:lvl w:ilvl="0" w:tplc="B338F5C0">
      <w:start w:val="1"/>
      <w:numFmt w:val="bullet"/>
      <w:lvlText w:val=""/>
      <w:lvlJc w:val="left"/>
      <w:pPr>
        <w:ind w:left="841" w:hanging="360"/>
      </w:pPr>
      <w:rPr>
        <w:rFonts w:ascii="Symbol" w:hAnsi="Symbol" w:hint="default"/>
      </w:rPr>
    </w:lvl>
    <w:lvl w:ilvl="1" w:tplc="04190003">
      <w:start w:val="1"/>
      <w:numFmt w:val="bullet"/>
      <w:lvlText w:val="o"/>
      <w:lvlJc w:val="left"/>
      <w:pPr>
        <w:ind w:left="1561" w:hanging="360"/>
      </w:pPr>
      <w:rPr>
        <w:rFonts w:ascii="Courier New" w:hAnsi="Courier New" w:cs="Courier New" w:hint="default"/>
      </w:rPr>
    </w:lvl>
    <w:lvl w:ilvl="2" w:tplc="04190005">
      <w:start w:val="1"/>
      <w:numFmt w:val="bullet"/>
      <w:lvlText w:val=""/>
      <w:lvlJc w:val="left"/>
      <w:pPr>
        <w:ind w:left="2281" w:hanging="360"/>
      </w:pPr>
      <w:rPr>
        <w:rFonts w:ascii="Wingdings" w:hAnsi="Wingdings" w:hint="default"/>
      </w:rPr>
    </w:lvl>
    <w:lvl w:ilvl="3" w:tplc="04190001">
      <w:start w:val="1"/>
      <w:numFmt w:val="bullet"/>
      <w:lvlText w:val=""/>
      <w:lvlJc w:val="left"/>
      <w:pPr>
        <w:ind w:left="3001" w:hanging="360"/>
      </w:pPr>
      <w:rPr>
        <w:rFonts w:ascii="Symbol" w:hAnsi="Symbol" w:hint="default"/>
      </w:rPr>
    </w:lvl>
    <w:lvl w:ilvl="4" w:tplc="04190003">
      <w:start w:val="1"/>
      <w:numFmt w:val="bullet"/>
      <w:lvlText w:val="o"/>
      <w:lvlJc w:val="left"/>
      <w:pPr>
        <w:ind w:left="3721" w:hanging="360"/>
      </w:pPr>
      <w:rPr>
        <w:rFonts w:ascii="Courier New" w:hAnsi="Courier New" w:cs="Courier New" w:hint="default"/>
      </w:rPr>
    </w:lvl>
    <w:lvl w:ilvl="5" w:tplc="04190005">
      <w:start w:val="1"/>
      <w:numFmt w:val="bullet"/>
      <w:lvlText w:val=""/>
      <w:lvlJc w:val="left"/>
      <w:pPr>
        <w:ind w:left="4441" w:hanging="360"/>
      </w:pPr>
      <w:rPr>
        <w:rFonts w:ascii="Wingdings" w:hAnsi="Wingdings" w:hint="default"/>
      </w:rPr>
    </w:lvl>
    <w:lvl w:ilvl="6" w:tplc="04190001">
      <w:start w:val="1"/>
      <w:numFmt w:val="bullet"/>
      <w:lvlText w:val=""/>
      <w:lvlJc w:val="left"/>
      <w:pPr>
        <w:ind w:left="5161" w:hanging="360"/>
      </w:pPr>
      <w:rPr>
        <w:rFonts w:ascii="Symbol" w:hAnsi="Symbol" w:hint="default"/>
      </w:rPr>
    </w:lvl>
    <w:lvl w:ilvl="7" w:tplc="04190003">
      <w:start w:val="1"/>
      <w:numFmt w:val="bullet"/>
      <w:lvlText w:val="o"/>
      <w:lvlJc w:val="left"/>
      <w:pPr>
        <w:ind w:left="5881" w:hanging="360"/>
      </w:pPr>
      <w:rPr>
        <w:rFonts w:ascii="Courier New" w:hAnsi="Courier New" w:cs="Courier New" w:hint="default"/>
      </w:rPr>
    </w:lvl>
    <w:lvl w:ilvl="8" w:tplc="04190005">
      <w:start w:val="1"/>
      <w:numFmt w:val="bullet"/>
      <w:lvlText w:val=""/>
      <w:lvlJc w:val="left"/>
      <w:pPr>
        <w:ind w:left="6601" w:hanging="360"/>
      </w:pPr>
      <w:rPr>
        <w:rFonts w:ascii="Wingdings" w:hAnsi="Wingdings" w:hint="default"/>
      </w:rPr>
    </w:lvl>
  </w:abstractNum>
  <w:abstractNum w:abstractNumId="24">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5"/>
  </w:num>
  <w:num w:numId="4">
    <w:abstractNumId w:val="5"/>
  </w:num>
  <w:num w:numId="5">
    <w:abstractNumId w:val="9"/>
  </w:num>
  <w:num w:numId="6">
    <w:abstractNumId w:val="16"/>
  </w:num>
  <w:num w:numId="7">
    <w:abstractNumId w:val="19"/>
  </w:num>
  <w:num w:numId="8">
    <w:abstractNumId w:val="1"/>
  </w:num>
  <w:num w:numId="9">
    <w:abstractNumId w:val="3"/>
  </w:num>
  <w:num w:numId="10">
    <w:abstractNumId w:val="22"/>
  </w:num>
  <w:num w:numId="11">
    <w:abstractNumId w:val="14"/>
  </w:num>
  <w:num w:numId="12">
    <w:abstractNumId w:val="8"/>
  </w:num>
  <w:num w:numId="13">
    <w:abstractNumId w:val="23"/>
  </w:num>
  <w:num w:numId="14">
    <w:abstractNumId w:val="0"/>
  </w:num>
  <w:num w:numId="15">
    <w:abstractNumId w:val="20"/>
  </w:num>
  <w:num w:numId="16">
    <w:abstractNumId w:val="3"/>
    <w:lvlOverride w:ilvl="0">
      <w:startOverride w:val="6"/>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4"/>
  </w:num>
  <w:num w:numId="19">
    <w:abstractNumId w:val="2"/>
  </w:num>
  <w:num w:numId="20">
    <w:abstractNumId w:val="13"/>
  </w:num>
  <w:num w:numId="21">
    <w:abstractNumId w:val="10"/>
  </w:num>
  <w:num w:numId="22">
    <w:abstractNumId w:val="17"/>
  </w:num>
  <w:num w:numId="23">
    <w:abstractNumId w:val="4"/>
  </w:num>
  <w:num w:numId="24">
    <w:abstractNumId w:val="6"/>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47"/>
    <w:rsid w:val="00000C86"/>
    <w:rsid w:val="00002CEB"/>
    <w:rsid w:val="00003306"/>
    <w:rsid w:val="00005446"/>
    <w:rsid w:val="000077A6"/>
    <w:rsid w:val="00014667"/>
    <w:rsid w:val="00014C10"/>
    <w:rsid w:val="0002083C"/>
    <w:rsid w:val="000240D8"/>
    <w:rsid w:val="000248B6"/>
    <w:rsid w:val="0005717A"/>
    <w:rsid w:val="00060921"/>
    <w:rsid w:val="000746A7"/>
    <w:rsid w:val="00075416"/>
    <w:rsid w:val="000756C5"/>
    <w:rsid w:val="000808E4"/>
    <w:rsid w:val="0008098F"/>
    <w:rsid w:val="00082497"/>
    <w:rsid w:val="000825EF"/>
    <w:rsid w:val="0008625A"/>
    <w:rsid w:val="00086B1D"/>
    <w:rsid w:val="00097B5E"/>
    <w:rsid w:val="000A3B45"/>
    <w:rsid w:val="000A759E"/>
    <w:rsid w:val="000A7655"/>
    <w:rsid w:val="000B4048"/>
    <w:rsid w:val="000B4D6F"/>
    <w:rsid w:val="000B7E83"/>
    <w:rsid w:val="000D0589"/>
    <w:rsid w:val="000D1025"/>
    <w:rsid w:val="000D258D"/>
    <w:rsid w:val="000E026D"/>
    <w:rsid w:val="000F717B"/>
    <w:rsid w:val="0010326A"/>
    <w:rsid w:val="00105274"/>
    <w:rsid w:val="00106198"/>
    <w:rsid w:val="00110BDA"/>
    <w:rsid w:val="0011395D"/>
    <w:rsid w:val="00114003"/>
    <w:rsid w:val="0011439B"/>
    <w:rsid w:val="00117CC6"/>
    <w:rsid w:val="001216B0"/>
    <w:rsid w:val="001222A0"/>
    <w:rsid w:val="0012307A"/>
    <w:rsid w:val="00126BB2"/>
    <w:rsid w:val="00127C32"/>
    <w:rsid w:val="001367BB"/>
    <w:rsid w:val="00137CB4"/>
    <w:rsid w:val="00141AC9"/>
    <w:rsid w:val="00144771"/>
    <w:rsid w:val="00151809"/>
    <w:rsid w:val="00161AEF"/>
    <w:rsid w:val="001672F9"/>
    <w:rsid w:val="00173385"/>
    <w:rsid w:val="0017520D"/>
    <w:rsid w:val="00187A10"/>
    <w:rsid w:val="00193EBD"/>
    <w:rsid w:val="001A39D9"/>
    <w:rsid w:val="001B134C"/>
    <w:rsid w:val="001B5396"/>
    <w:rsid w:val="001B53B1"/>
    <w:rsid w:val="001C007B"/>
    <w:rsid w:val="001C5800"/>
    <w:rsid w:val="001C7E54"/>
    <w:rsid w:val="001D35EA"/>
    <w:rsid w:val="001D5B34"/>
    <w:rsid w:val="001E32DF"/>
    <w:rsid w:val="001F1F0E"/>
    <w:rsid w:val="001F36B3"/>
    <w:rsid w:val="001F3C7E"/>
    <w:rsid w:val="001F6199"/>
    <w:rsid w:val="001F751B"/>
    <w:rsid w:val="00205724"/>
    <w:rsid w:val="002151C0"/>
    <w:rsid w:val="002237CF"/>
    <w:rsid w:val="00236FA3"/>
    <w:rsid w:val="00237EC5"/>
    <w:rsid w:val="0024056C"/>
    <w:rsid w:val="0024345B"/>
    <w:rsid w:val="00243492"/>
    <w:rsid w:val="00244DEF"/>
    <w:rsid w:val="00250380"/>
    <w:rsid w:val="00255BA8"/>
    <w:rsid w:val="00256756"/>
    <w:rsid w:val="00263288"/>
    <w:rsid w:val="002635B8"/>
    <w:rsid w:val="00265D5A"/>
    <w:rsid w:val="002843F3"/>
    <w:rsid w:val="002851DD"/>
    <w:rsid w:val="00285FA6"/>
    <w:rsid w:val="002903E2"/>
    <w:rsid w:val="002A6663"/>
    <w:rsid w:val="002A710B"/>
    <w:rsid w:val="002A7F49"/>
    <w:rsid w:val="002C056A"/>
    <w:rsid w:val="002C221F"/>
    <w:rsid w:val="002C24F7"/>
    <w:rsid w:val="002D0893"/>
    <w:rsid w:val="002D330E"/>
    <w:rsid w:val="002D6D9F"/>
    <w:rsid w:val="002D732B"/>
    <w:rsid w:val="002E4C64"/>
    <w:rsid w:val="002F3810"/>
    <w:rsid w:val="002F4FAC"/>
    <w:rsid w:val="002F72F3"/>
    <w:rsid w:val="00314673"/>
    <w:rsid w:val="00314DA0"/>
    <w:rsid w:val="00324E3A"/>
    <w:rsid w:val="0032681E"/>
    <w:rsid w:val="00335520"/>
    <w:rsid w:val="00335976"/>
    <w:rsid w:val="003377FE"/>
    <w:rsid w:val="00337BB7"/>
    <w:rsid w:val="003447F9"/>
    <w:rsid w:val="003476FF"/>
    <w:rsid w:val="00351C07"/>
    <w:rsid w:val="00355123"/>
    <w:rsid w:val="003667D9"/>
    <w:rsid w:val="00371D9D"/>
    <w:rsid w:val="003800FF"/>
    <w:rsid w:val="00384BC9"/>
    <w:rsid w:val="00385728"/>
    <w:rsid w:val="00392471"/>
    <w:rsid w:val="003A1213"/>
    <w:rsid w:val="003A5312"/>
    <w:rsid w:val="003B100F"/>
    <w:rsid w:val="003B3352"/>
    <w:rsid w:val="003C0844"/>
    <w:rsid w:val="003C26B8"/>
    <w:rsid w:val="003C2E88"/>
    <w:rsid w:val="003D101F"/>
    <w:rsid w:val="003D1529"/>
    <w:rsid w:val="003D3CC0"/>
    <w:rsid w:val="003D5671"/>
    <w:rsid w:val="003D5CBD"/>
    <w:rsid w:val="003E1438"/>
    <w:rsid w:val="003E2F84"/>
    <w:rsid w:val="003F1DDE"/>
    <w:rsid w:val="00400BCD"/>
    <w:rsid w:val="00401C34"/>
    <w:rsid w:val="004104F1"/>
    <w:rsid w:val="00414CCF"/>
    <w:rsid w:val="00414F0F"/>
    <w:rsid w:val="00415D16"/>
    <w:rsid w:val="00426B1C"/>
    <w:rsid w:val="00446A71"/>
    <w:rsid w:val="00457AA8"/>
    <w:rsid w:val="00462DCD"/>
    <w:rsid w:val="00465226"/>
    <w:rsid w:val="00466DED"/>
    <w:rsid w:val="00472F8C"/>
    <w:rsid w:val="00476717"/>
    <w:rsid w:val="00481F71"/>
    <w:rsid w:val="004A126A"/>
    <w:rsid w:val="004A2801"/>
    <w:rsid w:val="004B0C51"/>
    <w:rsid w:val="004B1343"/>
    <w:rsid w:val="004B2DCB"/>
    <w:rsid w:val="004B62CA"/>
    <w:rsid w:val="004B7B54"/>
    <w:rsid w:val="004C1562"/>
    <w:rsid w:val="004C2EC6"/>
    <w:rsid w:val="004C5986"/>
    <w:rsid w:val="004D48D4"/>
    <w:rsid w:val="004D4A0F"/>
    <w:rsid w:val="004E19B7"/>
    <w:rsid w:val="004E2036"/>
    <w:rsid w:val="004E2BB0"/>
    <w:rsid w:val="004E5D66"/>
    <w:rsid w:val="004F0FA3"/>
    <w:rsid w:val="004F1C79"/>
    <w:rsid w:val="0050100A"/>
    <w:rsid w:val="00503AAF"/>
    <w:rsid w:val="0051416F"/>
    <w:rsid w:val="005142BE"/>
    <w:rsid w:val="00525E26"/>
    <w:rsid w:val="00531B9E"/>
    <w:rsid w:val="005327A1"/>
    <w:rsid w:val="00535A3F"/>
    <w:rsid w:val="00535CBC"/>
    <w:rsid w:val="00542908"/>
    <w:rsid w:val="0054566A"/>
    <w:rsid w:val="00553D95"/>
    <w:rsid w:val="00557A29"/>
    <w:rsid w:val="00560599"/>
    <w:rsid w:val="0056415A"/>
    <w:rsid w:val="005779E1"/>
    <w:rsid w:val="005934FD"/>
    <w:rsid w:val="005949A9"/>
    <w:rsid w:val="00595723"/>
    <w:rsid w:val="005A23D6"/>
    <w:rsid w:val="005A368D"/>
    <w:rsid w:val="005A58B1"/>
    <w:rsid w:val="005B36C6"/>
    <w:rsid w:val="005C0959"/>
    <w:rsid w:val="005D0C00"/>
    <w:rsid w:val="005D1E0D"/>
    <w:rsid w:val="005D53CD"/>
    <w:rsid w:val="005E2FED"/>
    <w:rsid w:val="005E3F52"/>
    <w:rsid w:val="005E4D84"/>
    <w:rsid w:val="005E6ED9"/>
    <w:rsid w:val="005F2DE2"/>
    <w:rsid w:val="00601BA8"/>
    <w:rsid w:val="006148D6"/>
    <w:rsid w:val="00615A53"/>
    <w:rsid w:val="006207D0"/>
    <w:rsid w:val="00624188"/>
    <w:rsid w:val="0063428C"/>
    <w:rsid w:val="006345EF"/>
    <w:rsid w:val="006365C0"/>
    <w:rsid w:val="00643FEC"/>
    <w:rsid w:val="00657C52"/>
    <w:rsid w:val="00663763"/>
    <w:rsid w:val="00684929"/>
    <w:rsid w:val="00686331"/>
    <w:rsid w:val="006938A7"/>
    <w:rsid w:val="00696AC8"/>
    <w:rsid w:val="006A0C07"/>
    <w:rsid w:val="006A4442"/>
    <w:rsid w:val="006A5C0C"/>
    <w:rsid w:val="006A7D48"/>
    <w:rsid w:val="006B1EDE"/>
    <w:rsid w:val="006B49CF"/>
    <w:rsid w:val="006B650A"/>
    <w:rsid w:val="006B79B6"/>
    <w:rsid w:val="006C2C3D"/>
    <w:rsid w:val="006C3CF8"/>
    <w:rsid w:val="006D3277"/>
    <w:rsid w:val="006D7484"/>
    <w:rsid w:val="006E66D8"/>
    <w:rsid w:val="006E7127"/>
    <w:rsid w:val="006F087E"/>
    <w:rsid w:val="006F1513"/>
    <w:rsid w:val="006F1C9B"/>
    <w:rsid w:val="0070310B"/>
    <w:rsid w:val="00704862"/>
    <w:rsid w:val="00705D48"/>
    <w:rsid w:val="0071085D"/>
    <w:rsid w:val="0071305F"/>
    <w:rsid w:val="0072461A"/>
    <w:rsid w:val="007252D5"/>
    <w:rsid w:val="00726CFD"/>
    <w:rsid w:val="007322F6"/>
    <w:rsid w:val="0073418D"/>
    <w:rsid w:val="00734806"/>
    <w:rsid w:val="007355E6"/>
    <w:rsid w:val="00742A01"/>
    <w:rsid w:val="00742C56"/>
    <w:rsid w:val="007523A6"/>
    <w:rsid w:val="00755D72"/>
    <w:rsid w:val="00772F45"/>
    <w:rsid w:val="007739B8"/>
    <w:rsid w:val="007769D8"/>
    <w:rsid w:val="00783CEA"/>
    <w:rsid w:val="00793071"/>
    <w:rsid w:val="007A0804"/>
    <w:rsid w:val="007B752A"/>
    <w:rsid w:val="007E16B4"/>
    <w:rsid w:val="007E7917"/>
    <w:rsid w:val="007F02FD"/>
    <w:rsid w:val="007F6171"/>
    <w:rsid w:val="00801397"/>
    <w:rsid w:val="00802021"/>
    <w:rsid w:val="00802928"/>
    <w:rsid w:val="008042FD"/>
    <w:rsid w:val="008046E3"/>
    <w:rsid w:val="008047FD"/>
    <w:rsid w:val="00804D4A"/>
    <w:rsid w:val="00820152"/>
    <w:rsid w:val="00825BF1"/>
    <w:rsid w:val="0082744C"/>
    <w:rsid w:val="00855EBC"/>
    <w:rsid w:val="00856D80"/>
    <w:rsid w:val="008664F4"/>
    <w:rsid w:val="008727A3"/>
    <w:rsid w:val="008734DB"/>
    <w:rsid w:val="008768FC"/>
    <w:rsid w:val="0088176F"/>
    <w:rsid w:val="00885047"/>
    <w:rsid w:val="00887C72"/>
    <w:rsid w:val="0089126E"/>
    <w:rsid w:val="00891F7C"/>
    <w:rsid w:val="008946BD"/>
    <w:rsid w:val="008A44DC"/>
    <w:rsid w:val="008A58C6"/>
    <w:rsid w:val="008A5D1F"/>
    <w:rsid w:val="008A6739"/>
    <w:rsid w:val="008A7F97"/>
    <w:rsid w:val="008B7BDF"/>
    <w:rsid w:val="008C188D"/>
    <w:rsid w:val="008C7237"/>
    <w:rsid w:val="008C7CEA"/>
    <w:rsid w:val="008D0C68"/>
    <w:rsid w:val="008E26CE"/>
    <w:rsid w:val="008E6A10"/>
    <w:rsid w:val="008F372F"/>
    <w:rsid w:val="008F45C5"/>
    <w:rsid w:val="0090168D"/>
    <w:rsid w:val="00907549"/>
    <w:rsid w:val="00907633"/>
    <w:rsid w:val="009104C1"/>
    <w:rsid w:val="00910CBE"/>
    <w:rsid w:val="00914816"/>
    <w:rsid w:val="00916FA4"/>
    <w:rsid w:val="0092036F"/>
    <w:rsid w:val="009306CF"/>
    <w:rsid w:val="00930FDE"/>
    <w:rsid w:val="00933E3F"/>
    <w:rsid w:val="00935766"/>
    <w:rsid w:val="0093650C"/>
    <w:rsid w:val="00936F65"/>
    <w:rsid w:val="00937E46"/>
    <w:rsid w:val="00942195"/>
    <w:rsid w:val="00944D1D"/>
    <w:rsid w:val="0094577B"/>
    <w:rsid w:val="00946593"/>
    <w:rsid w:val="00947A27"/>
    <w:rsid w:val="00952831"/>
    <w:rsid w:val="0095380C"/>
    <w:rsid w:val="00954521"/>
    <w:rsid w:val="009547F8"/>
    <w:rsid w:val="00970EA5"/>
    <w:rsid w:val="00972C49"/>
    <w:rsid w:val="00976E3D"/>
    <w:rsid w:val="009847CB"/>
    <w:rsid w:val="009861FE"/>
    <w:rsid w:val="00992584"/>
    <w:rsid w:val="00993CA2"/>
    <w:rsid w:val="00996350"/>
    <w:rsid w:val="009A6C3D"/>
    <w:rsid w:val="009B09C5"/>
    <w:rsid w:val="009B4130"/>
    <w:rsid w:val="009B4BBC"/>
    <w:rsid w:val="009B4D33"/>
    <w:rsid w:val="009B7B4D"/>
    <w:rsid w:val="009C5309"/>
    <w:rsid w:val="009D376B"/>
    <w:rsid w:val="009F3C1E"/>
    <w:rsid w:val="009F7F5D"/>
    <w:rsid w:val="00A019F1"/>
    <w:rsid w:val="00A03886"/>
    <w:rsid w:val="00A1752B"/>
    <w:rsid w:val="00A22E9B"/>
    <w:rsid w:val="00A245FF"/>
    <w:rsid w:val="00A427A3"/>
    <w:rsid w:val="00A45C0A"/>
    <w:rsid w:val="00A46CA3"/>
    <w:rsid w:val="00A4777E"/>
    <w:rsid w:val="00A554E9"/>
    <w:rsid w:val="00A5561A"/>
    <w:rsid w:val="00A621DB"/>
    <w:rsid w:val="00A65238"/>
    <w:rsid w:val="00A72908"/>
    <w:rsid w:val="00A737B4"/>
    <w:rsid w:val="00A73A27"/>
    <w:rsid w:val="00A7554A"/>
    <w:rsid w:val="00A75BEE"/>
    <w:rsid w:val="00A83B63"/>
    <w:rsid w:val="00A842B2"/>
    <w:rsid w:val="00A910BE"/>
    <w:rsid w:val="00A953A8"/>
    <w:rsid w:val="00AA2D62"/>
    <w:rsid w:val="00AB0DFB"/>
    <w:rsid w:val="00AB480F"/>
    <w:rsid w:val="00AB5DE2"/>
    <w:rsid w:val="00AC16B1"/>
    <w:rsid w:val="00AC4447"/>
    <w:rsid w:val="00AE33BB"/>
    <w:rsid w:val="00AE4FDF"/>
    <w:rsid w:val="00AF31A4"/>
    <w:rsid w:val="00AF5652"/>
    <w:rsid w:val="00AF6778"/>
    <w:rsid w:val="00B10FDE"/>
    <w:rsid w:val="00B13564"/>
    <w:rsid w:val="00B23486"/>
    <w:rsid w:val="00B34DA4"/>
    <w:rsid w:val="00B352C6"/>
    <w:rsid w:val="00B45F80"/>
    <w:rsid w:val="00B55B6F"/>
    <w:rsid w:val="00B61013"/>
    <w:rsid w:val="00B612C6"/>
    <w:rsid w:val="00B663C6"/>
    <w:rsid w:val="00B763FF"/>
    <w:rsid w:val="00B76F9D"/>
    <w:rsid w:val="00B77584"/>
    <w:rsid w:val="00B82111"/>
    <w:rsid w:val="00B84F66"/>
    <w:rsid w:val="00B908A9"/>
    <w:rsid w:val="00BA0F1B"/>
    <w:rsid w:val="00BA701F"/>
    <w:rsid w:val="00BA7CC0"/>
    <w:rsid w:val="00BC2480"/>
    <w:rsid w:val="00BC29AA"/>
    <w:rsid w:val="00BC30B7"/>
    <w:rsid w:val="00BC3A85"/>
    <w:rsid w:val="00BC7BAF"/>
    <w:rsid w:val="00BC7C27"/>
    <w:rsid w:val="00BD049B"/>
    <w:rsid w:val="00BD16E9"/>
    <w:rsid w:val="00BD215E"/>
    <w:rsid w:val="00BE2FC2"/>
    <w:rsid w:val="00BE60E5"/>
    <w:rsid w:val="00BF62F6"/>
    <w:rsid w:val="00BF7890"/>
    <w:rsid w:val="00C055A2"/>
    <w:rsid w:val="00C0702F"/>
    <w:rsid w:val="00C07368"/>
    <w:rsid w:val="00C11143"/>
    <w:rsid w:val="00C24B96"/>
    <w:rsid w:val="00C24D82"/>
    <w:rsid w:val="00C30259"/>
    <w:rsid w:val="00C326F4"/>
    <w:rsid w:val="00C32C55"/>
    <w:rsid w:val="00C345C5"/>
    <w:rsid w:val="00C41C7D"/>
    <w:rsid w:val="00C45032"/>
    <w:rsid w:val="00C51815"/>
    <w:rsid w:val="00C5218C"/>
    <w:rsid w:val="00C5549D"/>
    <w:rsid w:val="00C55C5E"/>
    <w:rsid w:val="00C6478D"/>
    <w:rsid w:val="00C704A2"/>
    <w:rsid w:val="00C71F86"/>
    <w:rsid w:val="00C736B0"/>
    <w:rsid w:val="00C744FC"/>
    <w:rsid w:val="00C76DB9"/>
    <w:rsid w:val="00C816CE"/>
    <w:rsid w:val="00C833FB"/>
    <w:rsid w:val="00C83A49"/>
    <w:rsid w:val="00C86C85"/>
    <w:rsid w:val="00C9068F"/>
    <w:rsid w:val="00CA7F20"/>
    <w:rsid w:val="00CB7612"/>
    <w:rsid w:val="00CC147A"/>
    <w:rsid w:val="00CC721E"/>
    <w:rsid w:val="00CC788B"/>
    <w:rsid w:val="00CD10AE"/>
    <w:rsid w:val="00CD38FE"/>
    <w:rsid w:val="00CD4AAE"/>
    <w:rsid w:val="00CE06D5"/>
    <w:rsid w:val="00CE140E"/>
    <w:rsid w:val="00CE1ED0"/>
    <w:rsid w:val="00CF1E77"/>
    <w:rsid w:val="00CF2AF8"/>
    <w:rsid w:val="00CF57C8"/>
    <w:rsid w:val="00D02778"/>
    <w:rsid w:val="00D06679"/>
    <w:rsid w:val="00D079BE"/>
    <w:rsid w:val="00D160FC"/>
    <w:rsid w:val="00D20E8D"/>
    <w:rsid w:val="00D33A2D"/>
    <w:rsid w:val="00D44512"/>
    <w:rsid w:val="00D5146F"/>
    <w:rsid w:val="00D51890"/>
    <w:rsid w:val="00D53138"/>
    <w:rsid w:val="00D53F7B"/>
    <w:rsid w:val="00D56C7A"/>
    <w:rsid w:val="00D67335"/>
    <w:rsid w:val="00D67C98"/>
    <w:rsid w:val="00D71A53"/>
    <w:rsid w:val="00D752C9"/>
    <w:rsid w:val="00D8018A"/>
    <w:rsid w:val="00D848D4"/>
    <w:rsid w:val="00D84C1C"/>
    <w:rsid w:val="00D8589E"/>
    <w:rsid w:val="00D87BBC"/>
    <w:rsid w:val="00D87DA5"/>
    <w:rsid w:val="00D90F43"/>
    <w:rsid w:val="00D9286E"/>
    <w:rsid w:val="00D950F7"/>
    <w:rsid w:val="00D95489"/>
    <w:rsid w:val="00D9719E"/>
    <w:rsid w:val="00DA080A"/>
    <w:rsid w:val="00DA4482"/>
    <w:rsid w:val="00DA4660"/>
    <w:rsid w:val="00DA4D4E"/>
    <w:rsid w:val="00DA57F5"/>
    <w:rsid w:val="00DB1DD5"/>
    <w:rsid w:val="00DB415D"/>
    <w:rsid w:val="00DB586D"/>
    <w:rsid w:val="00DC0B28"/>
    <w:rsid w:val="00DC0FF0"/>
    <w:rsid w:val="00DC1C16"/>
    <w:rsid w:val="00DC209A"/>
    <w:rsid w:val="00DC2658"/>
    <w:rsid w:val="00DC34C5"/>
    <w:rsid w:val="00DD01FA"/>
    <w:rsid w:val="00DD2C38"/>
    <w:rsid w:val="00DD33A8"/>
    <w:rsid w:val="00DD345D"/>
    <w:rsid w:val="00DD5CC8"/>
    <w:rsid w:val="00DE2163"/>
    <w:rsid w:val="00DE61FB"/>
    <w:rsid w:val="00DF1222"/>
    <w:rsid w:val="00DF3A55"/>
    <w:rsid w:val="00E0211A"/>
    <w:rsid w:val="00E037C2"/>
    <w:rsid w:val="00E0724C"/>
    <w:rsid w:val="00E104BF"/>
    <w:rsid w:val="00E1155A"/>
    <w:rsid w:val="00E13562"/>
    <w:rsid w:val="00E13A58"/>
    <w:rsid w:val="00E22C9A"/>
    <w:rsid w:val="00E23726"/>
    <w:rsid w:val="00E2720B"/>
    <w:rsid w:val="00E31605"/>
    <w:rsid w:val="00E36076"/>
    <w:rsid w:val="00E45825"/>
    <w:rsid w:val="00E51C11"/>
    <w:rsid w:val="00E55FA7"/>
    <w:rsid w:val="00E67F13"/>
    <w:rsid w:val="00E70351"/>
    <w:rsid w:val="00E71945"/>
    <w:rsid w:val="00E75134"/>
    <w:rsid w:val="00E77CF7"/>
    <w:rsid w:val="00E833B7"/>
    <w:rsid w:val="00E8426D"/>
    <w:rsid w:val="00E85325"/>
    <w:rsid w:val="00E86A6C"/>
    <w:rsid w:val="00E87114"/>
    <w:rsid w:val="00E972DA"/>
    <w:rsid w:val="00EA039E"/>
    <w:rsid w:val="00EB2E80"/>
    <w:rsid w:val="00EB4D94"/>
    <w:rsid w:val="00EB6AF2"/>
    <w:rsid w:val="00EC0F87"/>
    <w:rsid w:val="00ED04AD"/>
    <w:rsid w:val="00ED4133"/>
    <w:rsid w:val="00EE0DA6"/>
    <w:rsid w:val="00EE2451"/>
    <w:rsid w:val="00EE577F"/>
    <w:rsid w:val="00F002F1"/>
    <w:rsid w:val="00F1424C"/>
    <w:rsid w:val="00F142AB"/>
    <w:rsid w:val="00F2339A"/>
    <w:rsid w:val="00F30ED9"/>
    <w:rsid w:val="00F37756"/>
    <w:rsid w:val="00F42822"/>
    <w:rsid w:val="00F44A02"/>
    <w:rsid w:val="00F54EE3"/>
    <w:rsid w:val="00F574A2"/>
    <w:rsid w:val="00F61279"/>
    <w:rsid w:val="00F62B14"/>
    <w:rsid w:val="00F62DE7"/>
    <w:rsid w:val="00F64059"/>
    <w:rsid w:val="00F71764"/>
    <w:rsid w:val="00F756D3"/>
    <w:rsid w:val="00F7710B"/>
    <w:rsid w:val="00F875D5"/>
    <w:rsid w:val="00F92E4F"/>
    <w:rsid w:val="00F9477A"/>
    <w:rsid w:val="00F956D0"/>
    <w:rsid w:val="00FA1E79"/>
    <w:rsid w:val="00FA29B1"/>
    <w:rsid w:val="00FA2C3B"/>
    <w:rsid w:val="00FB7C2D"/>
    <w:rsid w:val="00FD1725"/>
    <w:rsid w:val="00FD5BC9"/>
    <w:rsid w:val="00FD5DF5"/>
    <w:rsid w:val="00FE1260"/>
    <w:rsid w:val="00FF20DB"/>
    <w:rsid w:val="00FF28D4"/>
    <w:rsid w:val="00FF5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584"/>
  </w:style>
  <w:style w:type="paragraph" w:styleId="1">
    <w:name w:val="heading 1"/>
    <w:basedOn w:val="a0"/>
    <w:next w:val="a0"/>
    <w:link w:val="10"/>
    <w:uiPriority w:val="9"/>
    <w:qFormat/>
    <w:rsid w:val="000609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00BCD"/>
    <w:rPr>
      <w:color w:val="0563C1" w:themeColor="hyperlink"/>
      <w:u w:val="single"/>
    </w:rPr>
  </w:style>
  <w:style w:type="paragraph" w:styleId="a5">
    <w:name w:val="List Paragraph"/>
    <w:basedOn w:val="a0"/>
    <w:uiPriority w:val="34"/>
    <w:qFormat/>
    <w:rsid w:val="00B77584"/>
    <w:pPr>
      <w:ind w:left="720"/>
      <w:contextualSpacing/>
    </w:pPr>
  </w:style>
  <w:style w:type="paragraph" w:styleId="a6">
    <w:name w:val="footnote text"/>
    <w:basedOn w:val="a0"/>
    <w:link w:val="a7"/>
    <w:uiPriority w:val="99"/>
    <w:semiHidden/>
    <w:unhideWhenUsed/>
    <w:rsid w:val="00657C52"/>
    <w:pPr>
      <w:spacing w:after="0" w:line="240" w:lineRule="auto"/>
    </w:pPr>
    <w:rPr>
      <w:sz w:val="20"/>
      <w:szCs w:val="20"/>
    </w:rPr>
  </w:style>
  <w:style w:type="character" w:customStyle="1" w:styleId="a7">
    <w:name w:val="Текст сноски Знак"/>
    <w:basedOn w:val="a1"/>
    <w:link w:val="a6"/>
    <w:uiPriority w:val="99"/>
    <w:semiHidden/>
    <w:rsid w:val="00657C52"/>
    <w:rPr>
      <w:sz w:val="20"/>
      <w:szCs w:val="20"/>
    </w:rPr>
  </w:style>
  <w:style w:type="character" w:styleId="a8">
    <w:name w:val="footnote reference"/>
    <w:rsid w:val="00657C52"/>
    <w:rPr>
      <w:vertAlign w:val="superscript"/>
    </w:rPr>
  </w:style>
  <w:style w:type="table" w:styleId="a9">
    <w:name w:val="Table Grid"/>
    <w:basedOn w:val="a2"/>
    <w:uiPriority w:val="59"/>
    <w:rsid w:val="001B53B1"/>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1B53B1"/>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B53B1"/>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a"/>
    <w:uiPriority w:val="99"/>
    <w:qFormat/>
    <w:rsid w:val="001B53B1"/>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1B53B1"/>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B53B1"/>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1B53B1"/>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b">
    <w:name w:val="header"/>
    <w:basedOn w:val="a0"/>
    <w:link w:val="ac"/>
    <w:uiPriority w:val="99"/>
    <w:unhideWhenUsed/>
    <w:rsid w:val="00F30ED9"/>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F30ED9"/>
  </w:style>
  <w:style w:type="paragraph" w:styleId="ad">
    <w:name w:val="footer"/>
    <w:basedOn w:val="a0"/>
    <w:link w:val="ae"/>
    <w:uiPriority w:val="99"/>
    <w:unhideWhenUsed/>
    <w:rsid w:val="00F30ED9"/>
    <w:pPr>
      <w:tabs>
        <w:tab w:val="center" w:pos="4677"/>
        <w:tab w:val="right" w:pos="9355"/>
      </w:tabs>
      <w:spacing w:after="0" w:line="240" w:lineRule="auto"/>
    </w:pPr>
  </w:style>
  <w:style w:type="character" w:customStyle="1" w:styleId="ae">
    <w:name w:val="Нижний колонтитул Знак"/>
    <w:basedOn w:val="a1"/>
    <w:link w:val="ad"/>
    <w:uiPriority w:val="99"/>
    <w:rsid w:val="00F30ED9"/>
  </w:style>
  <w:style w:type="table" w:customStyle="1" w:styleId="11">
    <w:name w:val="Сетка таблицы1"/>
    <w:basedOn w:val="a2"/>
    <w:next w:val="a9"/>
    <w:uiPriority w:val="59"/>
    <w:rsid w:val="00F30ED9"/>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Ростех] Простой текст (Без уровня) Знак"/>
    <w:basedOn w:val="a1"/>
    <w:link w:val="a"/>
    <w:uiPriority w:val="99"/>
    <w:rsid w:val="00B908A9"/>
    <w:rPr>
      <w:rFonts w:ascii="Proxima Nova ExCn Rg" w:eastAsia="Times New Roman" w:hAnsi="Proxima Nova ExCn Rg" w:cs="Times New Roman"/>
      <w:sz w:val="28"/>
      <w:szCs w:val="28"/>
      <w:lang w:eastAsia="ru-RU"/>
    </w:rPr>
  </w:style>
  <w:style w:type="paragraph" w:styleId="af">
    <w:name w:val="Balloon Text"/>
    <w:basedOn w:val="a0"/>
    <w:link w:val="af0"/>
    <w:uiPriority w:val="99"/>
    <w:semiHidden/>
    <w:unhideWhenUsed/>
    <w:rsid w:val="005D0C00"/>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5D0C00"/>
    <w:rPr>
      <w:rFonts w:ascii="Tahoma" w:hAnsi="Tahoma" w:cs="Tahoma"/>
      <w:sz w:val="16"/>
      <w:szCs w:val="16"/>
    </w:rPr>
  </w:style>
  <w:style w:type="paragraph" w:styleId="af1">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f2"/>
    <w:rsid w:val="00B34DA4"/>
    <w:pPr>
      <w:spacing w:after="0" w:line="240" w:lineRule="auto"/>
      <w:ind w:firstLine="709"/>
      <w:jc w:val="both"/>
    </w:pPr>
    <w:rPr>
      <w:rFonts w:ascii="Times New Roman" w:eastAsia="MS Mincho" w:hAnsi="Times New Roman" w:cs="Times New Roman"/>
      <w:sz w:val="24"/>
      <w:szCs w:val="20"/>
      <w:lang w:eastAsia="ru-RU"/>
    </w:rPr>
  </w:style>
  <w:style w:type="character" w:customStyle="1" w:styleId="af2">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1"/>
    <w:rsid w:val="00B34DA4"/>
    <w:rPr>
      <w:rFonts w:ascii="Times New Roman" w:eastAsia="MS Mincho" w:hAnsi="Times New Roman" w:cs="Times New Roman"/>
      <w:sz w:val="24"/>
      <w:szCs w:val="20"/>
      <w:lang w:eastAsia="ru-RU"/>
    </w:rPr>
  </w:style>
  <w:style w:type="paragraph" w:styleId="af3">
    <w:name w:val="No Spacing"/>
    <w:aliases w:val="Подпункты"/>
    <w:link w:val="af4"/>
    <w:uiPriority w:val="1"/>
    <w:qFormat/>
    <w:rsid w:val="004D48D4"/>
    <w:pPr>
      <w:spacing w:after="0" w:line="240" w:lineRule="auto"/>
    </w:pPr>
    <w:rPr>
      <w:rFonts w:ascii="Calibri" w:eastAsia="Calibri" w:hAnsi="Calibri" w:cs="Times New Roman"/>
    </w:rPr>
  </w:style>
  <w:style w:type="character" w:customStyle="1" w:styleId="af4">
    <w:name w:val="Без интервала Знак"/>
    <w:aliases w:val="Подпункты Знак"/>
    <w:link w:val="af3"/>
    <w:uiPriority w:val="1"/>
    <w:rsid w:val="004D48D4"/>
    <w:rPr>
      <w:rFonts w:ascii="Calibri" w:eastAsia="Calibri" w:hAnsi="Calibri" w:cs="Times New Roman"/>
    </w:rPr>
  </w:style>
  <w:style w:type="paragraph" w:styleId="af5">
    <w:name w:val="Normal (Web)"/>
    <w:aliases w:val="Обычный (Web),Обычный (веб) Знак Знак,Обычный (Web) Знак Знак Знак,Обычный (Web)1,Обычный (веб)1,Обычный (веб) Знак Знак Знак1,Знак Знак Знак,Знак Знак Знак Знак Знак,Знак Знак1 Знак,Обычный (веб) Знак Знак Знак Знак"/>
    <w:basedOn w:val="a0"/>
    <w:link w:val="af6"/>
    <w:uiPriority w:val="99"/>
    <w:unhideWhenUsed/>
    <w:qFormat/>
    <w:rsid w:val="00BE60E5"/>
    <w:pPr>
      <w:widowControl w:val="0"/>
      <w:spacing w:before="280" w:after="119" w:line="240" w:lineRule="auto"/>
    </w:pPr>
    <w:rPr>
      <w:rFonts w:ascii="Times New Roman" w:eastAsia="Lucida Sans Unicode" w:hAnsi="Times New Roman" w:cs="Times New Roman"/>
      <w:kern w:val="2"/>
      <w:sz w:val="24"/>
      <w:szCs w:val="24"/>
      <w:lang w:eastAsia="ar-SA"/>
    </w:rPr>
  </w:style>
  <w:style w:type="paragraph" w:customStyle="1" w:styleId="acxspfirstmailrucssattributepostfixmailrucssattributepostfixmailrucssattributepostfix">
    <w:name w:val="acxspfirst_mailru_css_attribute_postfix_mailru_css_attribute_postfix_mailru_css_attribute_postfix"/>
    <w:basedOn w:val="a0"/>
    <w:rsid w:val="00E10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firstmailrucssattributepostfix">
    <w:name w:val="acxspfirst_mailru_css_attribute_postfix"/>
    <w:basedOn w:val="a0"/>
    <w:rsid w:val="00D33A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middlemailrucssattributepostfix">
    <w:name w:val="acxspmiddle_mailru_css_attribute_postfix"/>
    <w:basedOn w:val="a0"/>
    <w:rsid w:val="00D33A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lastmailrucssattributepostfix">
    <w:name w:val="acxsplast_mailru_css_attribute_postfix"/>
    <w:basedOn w:val="a0"/>
    <w:rsid w:val="00D33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060921"/>
    <w:rPr>
      <w:rFonts w:asciiTheme="majorHAnsi" w:eastAsiaTheme="majorEastAsia" w:hAnsiTheme="majorHAnsi" w:cstheme="majorBidi"/>
      <w:color w:val="2E74B5" w:themeColor="accent1" w:themeShade="BF"/>
      <w:sz w:val="32"/>
      <w:szCs w:val="32"/>
    </w:rPr>
  </w:style>
  <w:style w:type="character" w:customStyle="1" w:styleId="af6">
    <w:name w:val="Обычный (веб) Знак"/>
    <w:aliases w:val="Обычный (Web) Знак,Обычный (веб) Знак Знак Знак,Обычный (Web) Знак Знак Знак Знак,Обычный (Web)1 Знак,Обычный (веб)1 Знак,Обычный (веб) Знак Знак Знак1 Знак,Знак Знак Знак Знак,Знак Знак Знак Знак Знак Знак,Знак Знак1 Знак Знак"/>
    <w:link w:val="af5"/>
    <w:uiPriority w:val="99"/>
    <w:locked/>
    <w:rsid w:val="00AE33BB"/>
    <w:rPr>
      <w:rFonts w:ascii="Times New Roman" w:eastAsia="Lucida Sans Unicode"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584"/>
  </w:style>
  <w:style w:type="paragraph" w:styleId="1">
    <w:name w:val="heading 1"/>
    <w:basedOn w:val="a0"/>
    <w:next w:val="a0"/>
    <w:link w:val="10"/>
    <w:uiPriority w:val="9"/>
    <w:qFormat/>
    <w:rsid w:val="000609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00BCD"/>
    <w:rPr>
      <w:color w:val="0563C1" w:themeColor="hyperlink"/>
      <w:u w:val="single"/>
    </w:rPr>
  </w:style>
  <w:style w:type="paragraph" w:styleId="a5">
    <w:name w:val="List Paragraph"/>
    <w:basedOn w:val="a0"/>
    <w:uiPriority w:val="34"/>
    <w:qFormat/>
    <w:rsid w:val="00B77584"/>
    <w:pPr>
      <w:ind w:left="720"/>
      <w:contextualSpacing/>
    </w:pPr>
  </w:style>
  <w:style w:type="paragraph" w:styleId="a6">
    <w:name w:val="footnote text"/>
    <w:basedOn w:val="a0"/>
    <w:link w:val="a7"/>
    <w:uiPriority w:val="99"/>
    <w:semiHidden/>
    <w:unhideWhenUsed/>
    <w:rsid w:val="00657C52"/>
    <w:pPr>
      <w:spacing w:after="0" w:line="240" w:lineRule="auto"/>
    </w:pPr>
    <w:rPr>
      <w:sz w:val="20"/>
      <w:szCs w:val="20"/>
    </w:rPr>
  </w:style>
  <w:style w:type="character" w:customStyle="1" w:styleId="a7">
    <w:name w:val="Текст сноски Знак"/>
    <w:basedOn w:val="a1"/>
    <w:link w:val="a6"/>
    <w:uiPriority w:val="99"/>
    <w:semiHidden/>
    <w:rsid w:val="00657C52"/>
    <w:rPr>
      <w:sz w:val="20"/>
      <w:szCs w:val="20"/>
    </w:rPr>
  </w:style>
  <w:style w:type="character" w:styleId="a8">
    <w:name w:val="footnote reference"/>
    <w:rsid w:val="00657C52"/>
    <w:rPr>
      <w:vertAlign w:val="superscript"/>
    </w:rPr>
  </w:style>
  <w:style w:type="table" w:styleId="a9">
    <w:name w:val="Table Grid"/>
    <w:basedOn w:val="a2"/>
    <w:uiPriority w:val="59"/>
    <w:rsid w:val="001B53B1"/>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1B53B1"/>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B53B1"/>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a"/>
    <w:uiPriority w:val="99"/>
    <w:qFormat/>
    <w:rsid w:val="001B53B1"/>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1B53B1"/>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B53B1"/>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1B53B1"/>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b">
    <w:name w:val="header"/>
    <w:basedOn w:val="a0"/>
    <w:link w:val="ac"/>
    <w:uiPriority w:val="99"/>
    <w:unhideWhenUsed/>
    <w:rsid w:val="00F30ED9"/>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F30ED9"/>
  </w:style>
  <w:style w:type="paragraph" w:styleId="ad">
    <w:name w:val="footer"/>
    <w:basedOn w:val="a0"/>
    <w:link w:val="ae"/>
    <w:uiPriority w:val="99"/>
    <w:unhideWhenUsed/>
    <w:rsid w:val="00F30ED9"/>
    <w:pPr>
      <w:tabs>
        <w:tab w:val="center" w:pos="4677"/>
        <w:tab w:val="right" w:pos="9355"/>
      </w:tabs>
      <w:spacing w:after="0" w:line="240" w:lineRule="auto"/>
    </w:pPr>
  </w:style>
  <w:style w:type="character" w:customStyle="1" w:styleId="ae">
    <w:name w:val="Нижний колонтитул Знак"/>
    <w:basedOn w:val="a1"/>
    <w:link w:val="ad"/>
    <w:uiPriority w:val="99"/>
    <w:rsid w:val="00F30ED9"/>
  </w:style>
  <w:style w:type="table" w:customStyle="1" w:styleId="11">
    <w:name w:val="Сетка таблицы1"/>
    <w:basedOn w:val="a2"/>
    <w:next w:val="a9"/>
    <w:uiPriority w:val="59"/>
    <w:rsid w:val="00F30ED9"/>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Ростех] Простой текст (Без уровня) Знак"/>
    <w:basedOn w:val="a1"/>
    <w:link w:val="a"/>
    <w:uiPriority w:val="99"/>
    <w:rsid w:val="00B908A9"/>
    <w:rPr>
      <w:rFonts w:ascii="Proxima Nova ExCn Rg" w:eastAsia="Times New Roman" w:hAnsi="Proxima Nova ExCn Rg" w:cs="Times New Roman"/>
      <w:sz w:val="28"/>
      <w:szCs w:val="28"/>
      <w:lang w:eastAsia="ru-RU"/>
    </w:rPr>
  </w:style>
  <w:style w:type="paragraph" w:styleId="af">
    <w:name w:val="Balloon Text"/>
    <w:basedOn w:val="a0"/>
    <w:link w:val="af0"/>
    <w:uiPriority w:val="99"/>
    <w:semiHidden/>
    <w:unhideWhenUsed/>
    <w:rsid w:val="005D0C00"/>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5D0C00"/>
    <w:rPr>
      <w:rFonts w:ascii="Tahoma" w:hAnsi="Tahoma" w:cs="Tahoma"/>
      <w:sz w:val="16"/>
      <w:szCs w:val="16"/>
    </w:rPr>
  </w:style>
  <w:style w:type="paragraph" w:styleId="af1">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f2"/>
    <w:rsid w:val="00B34DA4"/>
    <w:pPr>
      <w:spacing w:after="0" w:line="240" w:lineRule="auto"/>
      <w:ind w:firstLine="709"/>
      <w:jc w:val="both"/>
    </w:pPr>
    <w:rPr>
      <w:rFonts w:ascii="Times New Roman" w:eastAsia="MS Mincho" w:hAnsi="Times New Roman" w:cs="Times New Roman"/>
      <w:sz w:val="24"/>
      <w:szCs w:val="20"/>
      <w:lang w:eastAsia="ru-RU"/>
    </w:rPr>
  </w:style>
  <w:style w:type="character" w:customStyle="1" w:styleId="af2">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1"/>
    <w:rsid w:val="00B34DA4"/>
    <w:rPr>
      <w:rFonts w:ascii="Times New Roman" w:eastAsia="MS Mincho" w:hAnsi="Times New Roman" w:cs="Times New Roman"/>
      <w:sz w:val="24"/>
      <w:szCs w:val="20"/>
      <w:lang w:eastAsia="ru-RU"/>
    </w:rPr>
  </w:style>
  <w:style w:type="paragraph" w:styleId="af3">
    <w:name w:val="No Spacing"/>
    <w:aliases w:val="Подпункты"/>
    <w:link w:val="af4"/>
    <w:uiPriority w:val="1"/>
    <w:qFormat/>
    <w:rsid w:val="004D48D4"/>
    <w:pPr>
      <w:spacing w:after="0" w:line="240" w:lineRule="auto"/>
    </w:pPr>
    <w:rPr>
      <w:rFonts w:ascii="Calibri" w:eastAsia="Calibri" w:hAnsi="Calibri" w:cs="Times New Roman"/>
    </w:rPr>
  </w:style>
  <w:style w:type="character" w:customStyle="1" w:styleId="af4">
    <w:name w:val="Без интервала Знак"/>
    <w:aliases w:val="Подпункты Знак"/>
    <w:link w:val="af3"/>
    <w:uiPriority w:val="1"/>
    <w:rsid w:val="004D48D4"/>
    <w:rPr>
      <w:rFonts w:ascii="Calibri" w:eastAsia="Calibri" w:hAnsi="Calibri" w:cs="Times New Roman"/>
    </w:rPr>
  </w:style>
  <w:style w:type="paragraph" w:styleId="af5">
    <w:name w:val="Normal (Web)"/>
    <w:aliases w:val="Обычный (Web),Обычный (веб) Знак Знак,Обычный (Web) Знак Знак Знак,Обычный (Web)1,Обычный (веб)1,Обычный (веб) Знак Знак Знак1,Знак Знак Знак,Знак Знак Знак Знак Знак,Знак Знак1 Знак,Обычный (веб) Знак Знак Знак Знак"/>
    <w:basedOn w:val="a0"/>
    <w:link w:val="af6"/>
    <w:uiPriority w:val="99"/>
    <w:unhideWhenUsed/>
    <w:qFormat/>
    <w:rsid w:val="00BE60E5"/>
    <w:pPr>
      <w:widowControl w:val="0"/>
      <w:spacing w:before="280" w:after="119" w:line="240" w:lineRule="auto"/>
    </w:pPr>
    <w:rPr>
      <w:rFonts w:ascii="Times New Roman" w:eastAsia="Lucida Sans Unicode" w:hAnsi="Times New Roman" w:cs="Times New Roman"/>
      <w:kern w:val="2"/>
      <w:sz w:val="24"/>
      <w:szCs w:val="24"/>
      <w:lang w:eastAsia="ar-SA"/>
    </w:rPr>
  </w:style>
  <w:style w:type="paragraph" w:customStyle="1" w:styleId="acxspfirstmailrucssattributepostfixmailrucssattributepostfixmailrucssattributepostfix">
    <w:name w:val="acxspfirst_mailru_css_attribute_postfix_mailru_css_attribute_postfix_mailru_css_attribute_postfix"/>
    <w:basedOn w:val="a0"/>
    <w:rsid w:val="00E10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firstmailrucssattributepostfix">
    <w:name w:val="acxspfirst_mailru_css_attribute_postfix"/>
    <w:basedOn w:val="a0"/>
    <w:rsid w:val="00D33A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middlemailrucssattributepostfix">
    <w:name w:val="acxspmiddle_mailru_css_attribute_postfix"/>
    <w:basedOn w:val="a0"/>
    <w:rsid w:val="00D33A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lastmailrucssattributepostfix">
    <w:name w:val="acxsplast_mailru_css_attribute_postfix"/>
    <w:basedOn w:val="a0"/>
    <w:rsid w:val="00D33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060921"/>
    <w:rPr>
      <w:rFonts w:asciiTheme="majorHAnsi" w:eastAsiaTheme="majorEastAsia" w:hAnsiTheme="majorHAnsi" w:cstheme="majorBidi"/>
      <w:color w:val="2E74B5" w:themeColor="accent1" w:themeShade="BF"/>
      <w:sz w:val="32"/>
      <w:szCs w:val="32"/>
    </w:rPr>
  </w:style>
  <w:style w:type="character" w:customStyle="1" w:styleId="af6">
    <w:name w:val="Обычный (веб) Знак"/>
    <w:aliases w:val="Обычный (Web) Знак,Обычный (веб) Знак Знак Знак,Обычный (Web) Знак Знак Знак Знак,Обычный (Web)1 Знак,Обычный (веб)1 Знак,Обычный (веб) Знак Знак Знак1 Знак,Знак Знак Знак Знак,Знак Знак Знак Знак Знак Знак,Знак Знак1 Знак Знак"/>
    <w:link w:val="af5"/>
    <w:uiPriority w:val="99"/>
    <w:locked/>
    <w:rsid w:val="00AE33BB"/>
    <w:rPr>
      <w:rFonts w:ascii="Times New Roman" w:eastAsia="Lucida Sans Unicode"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41271">
      <w:bodyDiv w:val="1"/>
      <w:marLeft w:val="0"/>
      <w:marRight w:val="0"/>
      <w:marTop w:val="0"/>
      <w:marBottom w:val="0"/>
      <w:divBdr>
        <w:top w:val="none" w:sz="0" w:space="0" w:color="auto"/>
        <w:left w:val="none" w:sz="0" w:space="0" w:color="auto"/>
        <w:bottom w:val="none" w:sz="0" w:space="0" w:color="auto"/>
        <w:right w:val="none" w:sz="0" w:space="0" w:color="auto"/>
      </w:divBdr>
    </w:div>
    <w:div w:id="473333592">
      <w:bodyDiv w:val="1"/>
      <w:marLeft w:val="0"/>
      <w:marRight w:val="0"/>
      <w:marTop w:val="0"/>
      <w:marBottom w:val="0"/>
      <w:divBdr>
        <w:top w:val="none" w:sz="0" w:space="0" w:color="auto"/>
        <w:left w:val="none" w:sz="0" w:space="0" w:color="auto"/>
        <w:bottom w:val="none" w:sz="0" w:space="0" w:color="auto"/>
        <w:right w:val="none" w:sz="0" w:space="0" w:color="auto"/>
      </w:divBdr>
    </w:div>
    <w:div w:id="812216235">
      <w:bodyDiv w:val="1"/>
      <w:marLeft w:val="0"/>
      <w:marRight w:val="0"/>
      <w:marTop w:val="0"/>
      <w:marBottom w:val="0"/>
      <w:divBdr>
        <w:top w:val="none" w:sz="0" w:space="0" w:color="auto"/>
        <w:left w:val="none" w:sz="0" w:space="0" w:color="auto"/>
        <w:bottom w:val="none" w:sz="0" w:space="0" w:color="auto"/>
        <w:right w:val="none" w:sz="0" w:space="0" w:color="auto"/>
      </w:divBdr>
    </w:div>
    <w:div w:id="850295515">
      <w:bodyDiv w:val="1"/>
      <w:marLeft w:val="0"/>
      <w:marRight w:val="0"/>
      <w:marTop w:val="0"/>
      <w:marBottom w:val="0"/>
      <w:divBdr>
        <w:top w:val="none" w:sz="0" w:space="0" w:color="auto"/>
        <w:left w:val="none" w:sz="0" w:space="0" w:color="auto"/>
        <w:bottom w:val="none" w:sz="0" w:space="0" w:color="auto"/>
        <w:right w:val="none" w:sz="0" w:space="0" w:color="auto"/>
      </w:divBdr>
    </w:div>
    <w:div w:id="883054549">
      <w:bodyDiv w:val="1"/>
      <w:marLeft w:val="0"/>
      <w:marRight w:val="0"/>
      <w:marTop w:val="0"/>
      <w:marBottom w:val="0"/>
      <w:divBdr>
        <w:top w:val="none" w:sz="0" w:space="0" w:color="auto"/>
        <w:left w:val="none" w:sz="0" w:space="0" w:color="auto"/>
        <w:bottom w:val="none" w:sz="0" w:space="0" w:color="auto"/>
        <w:right w:val="none" w:sz="0" w:space="0" w:color="auto"/>
      </w:divBdr>
    </w:div>
    <w:div w:id="1343045648">
      <w:bodyDiv w:val="1"/>
      <w:marLeft w:val="0"/>
      <w:marRight w:val="0"/>
      <w:marTop w:val="0"/>
      <w:marBottom w:val="0"/>
      <w:divBdr>
        <w:top w:val="none" w:sz="0" w:space="0" w:color="auto"/>
        <w:left w:val="none" w:sz="0" w:space="0" w:color="auto"/>
        <w:bottom w:val="none" w:sz="0" w:space="0" w:color="auto"/>
        <w:right w:val="none" w:sz="0" w:space="0" w:color="auto"/>
      </w:divBdr>
      <w:divsChild>
        <w:div w:id="3409989">
          <w:marLeft w:val="0"/>
          <w:marRight w:val="0"/>
          <w:marTop w:val="0"/>
          <w:marBottom w:val="0"/>
          <w:divBdr>
            <w:top w:val="none" w:sz="0" w:space="0" w:color="auto"/>
            <w:left w:val="none" w:sz="0" w:space="0" w:color="auto"/>
            <w:bottom w:val="none" w:sz="0" w:space="0" w:color="auto"/>
            <w:right w:val="none" w:sz="0" w:space="0" w:color="auto"/>
          </w:divBdr>
          <w:divsChild>
            <w:div w:id="116558325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74924326">
      <w:bodyDiv w:val="1"/>
      <w:marLeft w:val="0"/>
      <w:marRight w:val="0"/>
      <w:marTop w:val="0"/>
      <w:marBottom w:val="0"/>
      <w:divBdr>
        <w:top w:val="none" w:sz="0" w:space="0" w:color="auto"/>
        <w:left w:val="none" w:sz="0" w:space="0" w:color="auto"/>
        <w:bottom w:val="none" w:sz="0" w:space="0" w:color="auto"/>
        <w:right w:val="none" w:sz="0" w:space="0" w:color="auto"/>
      </w:divBdr>
    </w:div>
    <w:div w:id="161513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mailto:zakupkirossiya@mail.ru" TargetMode="External"/><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61FA3-3E57-4E44-99ED-725BB21F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23919</Words>
  <Characters>136342</Characters>
  <Application>Microsoft Office Word</Application>
  <DocSecurity>0</DocSecurity>
  <Lines>1136</Lines>
  <Paragraphs>319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Company>
  <LinksUpToDate>false</LinksUpToDate>
  <CharactersWithSpaces>159942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ProUser</dc:creator>
  <cp:lastModifiedBy>RePack by Diakov</cp:lastModifiedBy>
  <cp:revision>2</cp:revision>
  <dcterms:created xsi:type="dcterms:W3CDTF">2021-11-24T05:49:00Z</dcterms:created>
  <dcterms:modified xsi:type="dcterms:W3CDTF">2021-11-24T05:49:00Z</dcterms:modified>
</cp:coreProperties>
</file>