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392" w:type="dxa"/>
        <w:tblBorders>
          <w:bottom w:val="thinThickSmallGap" w:sz="24" w:space="0" w:color="auto"/>
        </w:tblBorders>
        <w:tblLayout w:type="fixed"/>
        <w:tblLook w:val="01E0" w:firstRow="1" w:lastRow="1" w:firstColumn="1" w:lastColumn="1" w:noHBand="0" w:noVBand="0"/>
      </w:tblPr>
      <w:tblGrid>
        <w:gridCol w:w="1984"/>
        <w:gridCol w:w="8204"/>
      </w:tblGrid>
      <w:tr w:rsidR="00FF5F59" w:rsidRPr="00502976" w:rsidTr="00FF5F59">
        <w:trPr>
          <w:trHeight w:val="1718"/>
        </w:trPr>
        <w:tc>
          <w:tcPr>
            <w:tcW w:w="1984" w:type="dxa"/>
            <w:shd w:val="clear" w:color="auto" w:fill="auto"/>
          </w:tcPr>
          <w:p w:rsidR="00FF5F59" w:rsidRPr="00502976" w:rsidRDefault="00FF5F59" w:rsidP="00B13742">
            <w:pPr>
              <w:keepNext w:val="0"/>
              <w:jc w:val="center"/>
              <w:rPr>
                <w:rFonts w:ascii="Times New Roman" w:hAnsi="Times New Roman" w:cs="Times New Roman"/>
                <w:b/>
                <w:color w:val="C49500"/>
                <w:sz w:val="28"/>
                <w:szCs w:val="28"/>
              </w:rPr>
            </w:pPr>
            <w:r w:rsidRPr="00502976">
              <w:rPr>
                <w:rFonts w:ascii="Times New Roman" w:hAnsi="Times New Roman" w:cs="Times New Roman"/>
                <w:noProof/>
              </w:rPr>
              <w:drawing>
                <wp:anchor distT="0" distB="0" distL="114300" distR="114300" simplePos="0" relativeHeight="251659264" behindDoc="1" locked="0" layoutInCell="1" allowOverlap="1" wp14:anchorId="39ACD737" wp14:editId="36C92DA6">
                  <wp:simplePos x="0" y="0"/>
                  <wp:positionH relativeFrom="column">
                    <wp:posOffset>-228600</wp:posOffset>
                  </wp:positionH>
                  <wp:positionV relativeFrom="paragraph">
                    <wp:posOffset>-173355</wp:posOffset>
                  </wp:positionV>
                  <wp:extent cx="1874520" cy="1773555"/>
                  <wp:effectExtent l="0" t="0" r="0" b="0"/>
                  <wp:wrapNone/>
                  <wp:docPr id="3" name="Рисунок 3" descr="9a1kZ3GW9B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1kZ3GW9B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773555"/>
                          </a:xfrm>
                          <a:prstGeom prst="rect">
                            <a:avLst/>
                          </a:prstGeom>
                          <a:noFill/>
                        </pic:spPr>
                      </pic:pic>
                    </a:graphicData>
                  </a:graphic>
                  <wp14:sizeRelH relativeFrom="page">
                    <wp14:pctWidth>0</wp14:pctWidth>
                  </wp14:sizeRelH>
                  <wp14:sizeRelV relativeFrom="page">
                    <wp14:pctHeight>0</wp14:pctHeight>
                  </wp14:sizeRelV>
                </wp:anchor>
              </w:drawing>
            </w:r>
          </w:p>
          <w:p w:rsidR="00FF5F59" w:rsidRPr="00502976" w:rsidRDefault="00FF5F59" w:rsidP="00B13742">
            <w:pPr>
              <w:keepNext w:val="0"/>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02976">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F5F59" w:rsidRPr="00502976" w:rsidRDefault="00FF5F59" w:rsidP="00B13742">
            <w:pPr>
              <w:keepNext w:val="0"/>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502976" w:rsidRDefault="00FF5F59" w:rsidP="00B13742">
            <w:pPr>
              <w:keepNext w:val="0"/>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502976" w:rsidRDefault="00FF5F59" w:rsidP="00B13742">
            <w:pPr>
              <w:keepNext w:val="0"/>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502976" w:rsidRDefault="00FF5F59" w:rsidP="00B13742">
            <w:pPr>
              <w:keepNext w:val="0"/>
              <w:jc w:val="center"/>
              <w:rPr>
                <w:rFonts w:ascii="Times New Roman" w:hAnsi="Times New Roman" w:cs="Times New Roman"/>
                <w:b/>
                <w:color w:val="C49500"/>
              </w:rPr>
            </w:pPr>
          </w:p>
          <w:p w:rsidR="00FF5F59" w:rsidRPr="00502976" w:rsidRDefault="00FF5F59" w:rsidP="00B13742">
            <w:pPr>
              <w:keepNext w:val="0"/>
              <w:jc w:val="center"/>
              <w:rPr>
                <w:rFonts w:ascii="Times New Roman" w:hAnsi="Times New Roman" w:cs="Times New Roman"/>
                <w:b/>
                <w:color w:val="C49500"/>
              </w:rPr>
            </w:pPr>
          </w:p>
          <w:p w:rsidR="00FF5F59" w:rsidRPr="00F3178F" w:rsidRDefault="00FF5F59" w:rsidP="00B13742">
            <w:pPr>
              <w:keepNext w:val="0"/>
              <w:jc w:val="center"/>
              <w:rPr>
                <w:rFonts w:ascii="Times New Roman" w:hAnsi="Times New Roman" w:cs="Times New Roman"/>
                <w:b/>
                <w:outline/>
                <w:color w:val="C49500"/>
                <w:sz w:val="10"/>
                <w:szCs w:val="10"/>
                <w14:textOutline w14:w="9525" w14:cap="flat" w14:cmpd="sng" w14:algn="ctr">
                  <w14:solidFill>
                    <w14:srgbClr w14:val="C49500"/>
                  </w14:solidFill>
                  <w14:prstDash w14:val="solid"/>
                  <w14:round/>
                </w14:textOutline>
                <w14:textFill>
                  <w14:noFill/>
                </w14:textFill>
              </w:rPr>
            </w:pPr>
          </w:p>
        </w:tc>
        <w:tc>
          <w:tcPr>
            <w:tcW w:w="8204" w:type="dxa"/>
            <w:shd w:val="clear" w:color="auto" w:fill="auto"/>
          </w:tcPr>
          <w:p w:rsidR="00FF5F59" w:rsidRPr="00502976" w:rsidRDefault="00FF5F59" w:rsidP="00B13742">
            <w:pPr>
              <w:keepNext w:val="0"/>
              <w:jc w:val="center"/>
              <w:rPr>
                <w:rFonts w:ascii="Times New Roman" w:hAnsi="Times New Roman" w:cs="Times New Roman"/>
                <w:b/>
                <w:sz w:val="22"/>
                <w:szCs w:val="22"/>
              </w:rPr>
            </w:pPr>
            <w:r w:rsidRPr="00502976">
              <w:rPr>
                <w:rFonts w:ascii="Times New Roman" w:hAnsi="Times New Roman" w:cs="Times New Roman"/>
                <w:b/>
                <w:sz w:val="22"/>
                <w:szCs w:val="22"/>
              </w:rPr>
              <w:t>Министерство жилищно-коммунального хозяйства Республики Крым</w:t>
            </w:r>
          </w:p>
          <w:p w:rsidR="00FF5F59" w:rsidRPr="00502976" w:rsidRDefault="00FF5F59" w:rsidP="00B13742">
            <w:pPr>
              <w:keepNext w:val="0"/>
              <w:jc w:val="center"/>
              <w:rPr>
                <w:rFonts w:ascii="Times New Roman" w:hAnsi="Times New Roman" w:cs="Times New Roman"/>
                <w:b/>
                <w:sz w:val="10"/>
                <w:szCs w:val="10"/>
              </w:rPr>
            </w:pPr>
          </w:p>
          <w:p w:rsidR="00FF5F59" w:rsidRPr="00502976" w:rsidRDefault="00FF5F59" w:rsidP="00B13742">
            <w:pPr>
              <w:keepNext w:val="0"/>
              <w:jc w:val="center"/>
              <w:rPr>
                <w:rFonts w:ascii="Times New Roman" w:hAnsi="Times New Roman" w:cs="Times New Roman"/>
                <w:b/>
                <w:sz w:val="25"/>
                <w:szCs w:val="25"/>
              </w:rPr>
            </w:pPr>
            <w:r w:rsidRPr="00502976">
              <w:rPr>
                <w:rFonts w:ascii="Times New Roman" w:hAnsi="Times New Roman" w:cs="Times New Roman"/>
                <w:b/>
                <w:sz w:val="25"/>
                <w:szCs w:val="25"/>
              </w:rPr>
              <w:t>ГОСУДАРСТВЕННОЕ УНИТАРНОЕ ПРЕДПРИЯТИЕ РЕСПУБЛИКИ КРЫМ</w:t>
            </w:r>
          </w:p>
          <w:p w:rsidR="00FF5F59" w:rsidRPr="00502976" w:rsidRDefault="00FF5F59" w:rsidP="00B13742">
            <w:pPr>
              <w:keepNext w:val="0"/>
              <w:jc w:val="center"/>
              <w:rPr>
                <w:rFonts w:ascii="Times New Roman" w:hAnsi="Times New Roman" w:cs="Times New Roman"/>
                <w:b/>
                <w:sz w:val="25"/>
                <w:szCs w:val="25"/>
              </w:rPr>
            </w:pPr>
            <w:r w:rsidRPr="00502976">
              <w:rPr>
                <w:rFonts w:ascii="Times New Roman" w:hAnsi="Times New Roman" w:cs="Times New Roman"/>
                <w:b/>
                <w:sz w:val="25"/>
                <w:szCs w:val="25"/>
              </w:rPr>
              <w:t>«КРЫМТЕПЛОКОММУНЭНЕРГО»</w:t>
            </w:r>
          </w:p>
          <w:p w:rsidR="00FF5F59" w:rsidRPr="00502976" w:rsidRDefault="00FF5F59" w:rsidP="00B13742">
            <w:pPr>
              <w:keepNext w:val="0"/>
              <w:jc w:val="center"/>
              <w:rPr>
                <w:rFonts w:ascii="Times New Roman" w:hAnsi="Times New Roman" w:cs="Times New Roman"/>
                <w:b/>
                <w:sz w:val="10"/>
                <w:szCs w:val="10"/>
              </w:rPr>
            </w:pPr>
          </w:p>
          <w:p w:rsidR="00FF5F59" w:rsidRPr="00502976" w:rsidRDefault="00FF5F59" w:rsidP="00B13742">
            <w:pPr>
              <w:keepNext w:val="0"/>
              <w:jc w:val="center"/>
              <w:rPr>
                <w:rFonts w:ascii="Times New Roman" w:hAnsi="Times New Roman" w:cs="Times New Roman"/>
                <w:color w:val="C49500"/>
                <w:sz w:val="23"/>
                <w:szCs w:val="23"/>
              </w:rPr>
            </w:pPr>
            <w:r w:rsidRPr="00502976">
              <w:rPr>
                <w:rFonts w:ascii="Times New Roman" w:hAnsi="Times New Roman" w:cs="Times New Roman"/>
                <w:b/>
                <w:sz w:val="23"/>
                <w:szCs w:val="23"/>
              </w:rPr>
              <w:t>(</w:t>
            </w:r>
            <w:r w:rsidRPr="00502976">
              <w:rPr>
                <w:rFonts w:ascii="Times New Roman" w:hAnsi="Times New Roman" w:cs="Times New Roman"/>
                <w:b/>
                <w:i/>
                <w:sz w:val="23"/>
                <w:szCs w:val="23"/>
              </w:rPr>
              <w:t>ГУП РК «Крымтеплокоммунэнерго»</w:t>
            </w:r>
            <w:r w:rsidRPr="00502976">
              <w:rPr>
                <w:rFonts w:ascii="Times New Roman" w:hAnsi="Times New Roman" w:cs="Times New Roman"/>
                <w:b/>
                <w:sz w:val="23"/>
                <w:szCs w:val="23"/>
              </w:rPr>
              <w:t>)</w:t>
            </w:r>
          </w:p>
        </w:tc>
      </w:tr>
      <w:tr w:rsidR="00FF5F59" w:rsidRPr="00502976" w:rsidTr="00FF5F59">
        <w:trPr>
          <w:trHeight w:val="573"/>
        </w:trPr>
        <w:tc>
          <w:tcPr>
            <w:tcW w:w="1984" w:type="dxa"/>
            <w:shd w:val="clear" w:color="auto" w:fill="auto"/>
          </w:tcPr>
          <w:p w:rsidR="00FF5F59" w:rsidRPr="00502976" w:rsidRDefault="00FF5F59" w:rsidP="00B13742">
            <w:pPr>
              <w:keepNext w:val="0"/>
              <w:jc w:val="center"/>
              <w:rPr>
                <w:rFonts w:ascii="Times New Roman" w:hAnsi="Times New Roman" w:cs="Times New Roman"/>
                <w:sz w:val="8"/>
                <w:szCs w:val="8"/>
              </w:rPr>
            </w:pPr>
          </w:p>
          <w:p w:rsidR="00FF5F59" w:rsidRPr="00502976" w:rsidRDefault="00FF5F59" w:rsidP="00B13742">
            <w:pPr>
              <w:keepNext w:val="0"/>
              <w:ind w:right="34"/>
              <w:jc w:val="center"/>
              <w:rPr>
                <w:rFonts w:ascii="Times New Roman" w:hAnsi="Times New Roman" w:cs="Times New Roman"/>
                <w:b/>
                <w:color w:val="C49500"/>
              </w:rPr>
            </w:pPr>
          </w:p>
          <w:p w:rsidR="00FF5F59" w:rsidRPr="00502976" w:rsidRDefault="00FF5F59" w:rsidP="00B13742">
            <w:pPr>
              <w:keepNext w:val="0"/>
              <w:ind w:right="-392"/>
              <w:rPr>
                <w:rFonts w:ascii="Times New Roman" w:hAnsi="Times New Roman" w:cs="Times New Roman"/>
                <w:b/>
                <w:color w:val="999999"/>
                <w:sz w:val="10"/>
                <w:szCs w:val="10"/>
              </w:rPr>
            </w:pPr>
            <w:r w:rsidRPr="00502976">
              <w:rPr>
                <w:rFonts w:ascii="Times New Roman" w:hAnsi="Times New Roman" w:cs="Times New Roman"/>
                <w:b/>
                <w:color w:val="C49500"/>
              </w:rPr>
              <w:t xml:space="preserve">                   </w:t>
            </w:r>
          </w:p>
          <w:p w:rsidR="00FF5F59" w:rsidRPr="00502976" w:rsidRDefault="00FF5F59" w:rsidP="00B13742">
            <w:pPr>
              <w:keepNext w:val="0"/>
              <w:ind w:right="34"/>
              <w:rPr>
                <w:rFonts w:ascii="Times New Roman" w:hAnsi="Times New Roman" w:cs="Times New Roman"/>
                <w:sz w:val="8"/>
                <w:szCs w:val="8"/>
              </w:rPr>
            </w:pPr>
          </w:p>
          <w:p w:rsidR="00FF5F59" w:rsidRPr="00502976" w:rsidRDefault="00FF5F59" w:rsidP="00B13742">
            <w:pPr>
              <w:keepNext w:val="0"/>
              <w:ind w:right="34"/>
              <w:jc w:val="center"/>
              <w:rPr>
                <w:rFonts w:ascii="Times New Roman" w:hAnsi="Times New Roman" w:cs="Times New Roman"/>
                <w:b/>
              </w:rPr>
            </w:pPr>
            <w:r w:rsidRPr="00502976">
              <w:rPr>
                <w:rFonts w:ascii="Times New Roman" w:hAnsi="Times New Roman" w:cs="Times New Roman"/>
                <w:b/>
                <w:color w:val="C49500"/>
              </w:rPr>
              <w:t xml:space="preserve"> </w:t>
            </w:r>
          </w:p>
        </w:tc>
        <w:tc>
          <w:tcPr>
            <w:tcW w:w="8204" w:type="dxa"/>
            <w:shd w:val="clear" w:color="auto" w:fill="auto"/>
          </w:tcPr>
          <w:p w:rsidR="00FF5F59" w:rsidRPr="00502976" w:rsidRDefault="00FF5F59" w:rsidP="00B13742">
            <w:pPr>
              <w:keepNext w:val="0"/>
              <w:jc w:val="center"/>
              <w:rPr>
                <w:rFonts w:ascii="Times New Roman" w:hAnsi="Times New Roman" w:cs="Times New Roman"/>
              </w:rPr>
            </w:pPr>
            <w:r w:rsidRPr="00502976">
              <w:rPr>
                <w:rFonts w:ascii="Times New Roman" w:hAnsi="Times New Roman" w:cs="Times New Roman"/>
              </w:rPr>
              <w:t>ул. Гайдара, 3а, г. Симферополь, Республика Крым, Россия, 295026</w:t>
            </w:r>
          </w:p>
          <w:p w:rsidR="00FF5F59" w:rsidRPr="0014217B" w:rsidRDefault="00FF5F59" w:rsidP="00B13742">
            <w:pPr>
              <w:keepNext w:val="0"/>
              <w:jc w:val="center"/>
              <w:rPr>
                <w:rFonts w:ascii="Times New Roman" w:hAnsi="Times New Roman" w:cs="Times New Roman"/>
                <w:shd w:val="clear" w:color="auto" w:fill="FFFFFF"/>
                <w:lang w:val="en-US"/>
              </w:rPr>
            </w:pPr>
            <w:r w:rsidRPr="00502976">
              <w:rPr>
                <w:rFonts w:ascii="Times New Roman" w:hAnsi="Times New Roman" w:cs="Times New Roman"/>
              </w:rPr>
              <w:t>Тел</w:t>
            </w:r>
            <w:r w:rsidRPr="0014217B">
              <w:rPr>
                <w:rFonts w:ascii="Times New Roman" w:hAnsi="Times New Roman" w:cs="Times New Roman"/>
                <w:lang w:val="en-US"/>
              </w:rPr>
              <w:t xml:space="preserve">. (3 652) 53-41-87  E-mail: </w:t>
            </w:r>
            <w:hyperlink r:id="rId9" w:history="1">
              <w:r w:rsidRPr="0014217B">
                <w:rPr>
                  <w:rStyle w:val="a6"/>
                  <w:rFonts w:ascii="Times New Roman" w:hAnsi="Times New Roman" w:cs="Times New Roman"/>
                  <w:shd w:val="clear" w:color="auto" w:fill="FFFFFF"/>
                  <w:lang w:val="en-US"/>
                </w:rPr>
                <w:t>kanc@tce.crimea.com</w:t>
              </w:r>
            </w:hyperlink>
            <w:r w:rsidRPr="0014217B">
              <w:rPr>
                <w:rFonts w:ascii="Times New Roman" w:hAnsi="Times New Roman" w:cs="Times New Roman"/>
                <w:shd w:val="clear" w:color="auto" w:fill="FFFFFF"/>
                <w:lang w:val="en-US"/>
              </w:rPr>
              <w:t xml:space="preserve">,  </w:t>
            </w:r>
            <w:r w:rsidRPr="00502976">
              <w:rPr>
                <w:rFonts w:ascii="Times New Roman" w:hAnsi="Times New Roman" w:cs="Times New Roman"/>
                <w:shd w:val="clear" w:color="auto" w:fill="FFFFFF"/>
              </w:rPr>
              <w:t>сайт</w:t>
            </w:r>
            <w:r w:rsidRPr="0014217B">
              <w:rPr>
                <w:rFonts w:ascii="Times New Roman" w:hAnsi="Times New Roman" w:cs="Times New Roman"/>
                <w:shd w:val="clear" w:color="auto" w:fill="FFFFFF"/>
                <w:lang w:val="en-US"/>
              </w:rPr>
              <w:t xml:space="preserve">: </w:t>
            </w:r>
            <w:hyperlink r:id="rId10" w:history="1">
              <w:r w:rsidRPr="0014217B">
                <w:rPr>
                  <w:rStyle w:val="a6"/>
                  <w:rFonts w:ascii="Times New Roman" w:hAnsi="Times New Roman" w:cs="Times New Roman"/>
                  <w:shd w:val="clear" w:color="auto" w:fill="FFFFFF"/>
                  <w:lang w:val="en-US"/>
                </w:rPr>
                <w:t>http://tce.crimea.com</w:t>
              </w:r>
            </w:hyperlink>
            <w:r w:rsidRPr="0014217B">
              <w:rPr>
                <w:rFonts w:ascii="Times New Roman" w:hAnsi="Times New Roman" w:cs="Times New Roman"/>
                <w:shd w:val="clear" w:color="auto" w:fill="FFFFFF"/>
                <w:lang w:val="en-US"/>
              </w:rPr>
              <w:t xml:space="preserve"> </w:t>
            </w:r>
          </w:p>
          <w:p w:rsidR="00FF5F59" w:rsidRPr="00502976" w:rsidRDefault="00FF5F59" w:rsidP="00B13742">
            <w:pPr>
              <w:keepNext w:val="0"/>
              <w:jc w:val="center"/>
              <w:rPr>
                <w:rFonts w:ascii="Times New Roman" w:hAnsi="Times New Roman" w:cs="Times New Roman"/>
                <w:shd w:val="clear" w:color="auto" w:fill="FFFFFF"/>
              </w:rPr>
            </w:pPr>
            <w:r w:rsidRPr="00502976">
              <w:rPr>
                <w:rFonts w:ascii="Times New Roman" w:hAnsi="Times New Roman" w:cs="Times New Roman"/>
                <w:shd w:val="clear" w:color="auto" w:fill="FFFFFF"/>
              </w:rPr>
              <w:t>ОКПО 00477038, ОГРН 1149102047962</w:t>
            </w:r>
          </w:p>
          <w:p w:rsidR="00FF5F59" w:rsidRPr="00502976" w:rsidRDefault="00FF5F59" w:rsidP="00B13742">
            <w:pPr>
              <w:keepNext w:val="0"/>
              <w:jc w:val="center"/>
              <w:rPr>
                <w:rFonts w:ascii="Times New Roman" w:hAnsi="Times New Roman" w:cs="Times New Roman"/>
                <w:shd w:val="clear" w:color="auto" w:fill="FFFFFF"/>
              </w:rPr>
            </w:pPr>
            <w:r w:rsidRPr="00502976">
              <w:rPr>
                <w:rFonts w:ascii="Times New Roman" w:hAnsi="Times New Roman" w:cs="Times New Roman"/>
                <w:shd w:val="clear" w:color="auto" w:fill="FFFFFF"/>
              </w:rPr>
              <w:t xml:space="preserve"> ИНН/КПП 9102028499/910201001</w:t>
            </w:r>
          </w:p>
          <w:p w:rsidR="00FF5F59" w:rsidRPr="00502976" w:rsidRDefault="00FF5F59" w:rsidP="00B13742">
            <w:pPr>
              <w:keepNext w:val="0"/>
              <w:jc w:val="center"/>
              <w:rPr>
                <w:rFonts w:ascii="Times New Roman" w:hAnsi="Times New Roman" w:cs="Times New Roman"/>
                <w:b/>
                <w:sz w:val="8"/>
                <w:szCs w:val="8"/>
              </w:rPr>
            </w:pPr>
          </w:p>
        </w:tc>
      </w:tr>
    </w:tbl>
    <w:p w:rsidR="00FF5F59" w:rsidRPr="00502976" w:rsidRDefault="00FF5F59" w:rsidP="00B13742">
      <w:pPr>
        <w:keepNext w:val="0"/>
      </w:pPr>
    </w:p>
    <w:p w:rsidR="00573E53" w:rsidRPr="00502976" w:rsidRDefault="00314A87" w:rsidP="00B13742">
      <w:pPr>
        <w:keepNext w:val="0"/>
        <w:contextualSpacing/>
        <w:jc w:val="center"/>
        <w:rPr>
          <w:rFonts w:ascii="Times New Roman" w:hAnsi="Times New Roman" w:cs="Times New Roman"/>
          <w:sz w:val="22"/>
          <w:szCs w:val="22"/>
          <w:u w:val="single"/>
          <w:lang w:eastAsia="ar-SA"/>
        </w:rPr>
      </w:pPr>
      <w:r w:rsidRPr="00502976">
        <w:rPr>
          <w:rFonts w:ascii="Times New Roman" w:hAnsi="Times New Roman" w:cs="Times New Roman"/>
          <w:sz w:val="22"/>
          <w:szCs w:val="22"/>
        </w:rPr>
        <w:tab/>
      </w:r>
    </w:p>
    <w:p w:rsidR="00702B06" w:rsidRPr="00502976" w:rsidRDefault="00702B06" w:rsidP="00B13742">
      <w:pPr>
        <w:pStyle w:val="afc"/>
        <w:widowControl w:val="0"/>
        <w:suppressAutoHyphens w:val="0"/>
        <w:ind w:left="4820"/>
        <w:contextualSpacing/>
        <w:rPr>
          <w:b/>
          <w:sz w:val="28"/>
          <w:szCs w:val="28"/>
        </w:rPr>
      </w:pPr>
      <w:r w:rsidRPr="00502976">
        <w:rPr>
          <w:b/>
          <w:sz w:val="28"/>
          <w:szCs w:val="28"/>
        </w:rPr>
        <w:t xml:space="preserve">УТВЕРЖДАЮ: </w:t>
      </w:r>
    </w:p>
    <w:p w:rsidR="00CA7C30" w:rsidRPr="00502976" w:rsidRDefault="00702B06" w:rsidP="00B13742">
      <w:pPr>
        <w:pStyle w:val="afc"/>
        <w:widowControl w:val="0"/>
        <w:suppressAutoHyphens w:val="0"/>
        <w:ind w:left="4820"/>
        <w:contextualSpacing/>
      </w:pPr>
      <w:r w:rsidRPr="00502976">
        <w:t>Заместитель генерального директора</w:t>
      </w:r>
      <w:r w:rsidR="00D74A81" w:rsidRPr="00502976">
        <w:t xml:space="preserve"> </w:t>
      </w:r>
    </w:p>
    <w:p w:rsidR="001F6AC8" w:rsidRPr="00502976" w:rsidRDefault="00CA7C30" w:rsidP="00B13742">
      <w:pPr>
        <w:pStyle w:val="afc"/>
        <w:widowControl w:val="0"/>
        <w:suppressAutoHyphens w:val="0"/>
        <w:ind w:left="4820"/>
        <w:contextualSpacing/>
      </w:pPr>
      <w:r w:rsidRPr="00502976">
        <w:t>по общим вопросам</w:t>
      </w:r>
      <w:r w:rsidR="00702B06" w:rsidRPr="00502976">
        <w:t xml:space="preserve"> </w:t>
      </w:r>
    </w:p>
    <w:p w:rsidR="00702B06" w:rsidRPr="00502976" w:rsidRDefault="00702B06" w:rsidP="00B13742">
      <w:pPr>
        <w:pStyle w:val="afc"/>
        <w:widowControl w:val="0"/>
        <w:suppressAutoHyphens w:val="0"/>
        <w:ind w:left="4820"/>
        <w:contextualSpacing/>
      </w:pPr>
      <w:r w:rsidRPr="00502976">
        <w:t>ГУП РК «Крымтеплокоммунэнерго»</w:t>
      </w:r>
    </w:p>
    <w:p w:rsidR="00702B06" w:rsidRPr="00502976" w:rsidRDefault="00702B06" w:rsidP="00B13742">
      <w:pPr>
        <w:pStyle w:val="afc"/>
        <w:widowControl w:val="0"/>
        <w:suppressAutoHyphens w:val="0"/>
        <w:ind w:left="4820"/>
        <w:contextualSpacing/>
      </w:pPr>
    </w:p>
    <w:p w:rsidR="00702B06" w:rsidRPr="00502976" w:rsidRDefault="00702B06" w:rsidP="00B13742">
      <w:pPr>
        <w:pStyle w:val="afc"/>
        <w:widowControl w:val="0"/>
        <w:suppressAutoHyphens w:val="0"/>
        <w:ind w:left="4820"/>
        <w:contextualSpacing/>
      </w:pPr>
      <w:r w:rsidRPr="00502976">
        <w:t xml:space="preserve">____________________ </w:t>
      </w:r>
      <w:r w:rsidR="00CA7C30" w:rsidRPr="00502976">
        <w:t>Тарасов В.Н</w:t>
      </w:r>
      <w:r w:rsidR="00D74A81" w:rsidRPr="00502976">
        <w:t>.</w:t>
      </w:r>
    </w:p>
    <w:p w:rsidR="00702B06" w:rsidRPr="00502976" w:rsidRDefault="00D74A81" w:rsidP="00B13742">
      <w:pPr>
        <w:pStyle w:val="afc"/>
        <w:widowControl w:val="0"/>
        <w:suppressAutoHyphens w:val="0"/>
        <w:ind w:left="4820"/>
        <w:contextualSpacing/>
      </w:pPr>
      <w:r w:rsidRPr="00502976">
        <w:t>«</w:t>
      </w:r>
      <w:r w:rsidR="0012502E">
        <w:t>29</w:t>
      </w:r>
      <w:r w:rsidR="00702B06" w:rsidRPr="00502976">
        <w:t>»</w:t>
      </w:r>
      <w:r w:rsidRPr="00502976">
        <w:t xml:space="preserve"> </w:t>
      </w:r>
      <w:r w:rsidR="0012502E">
        <w:t>ноябр</w:t>
      </w:r>
      <w:r w:rsidR="00CC47CA">
        <w:t>я</w:t>
      </w:r>
      <w:r w:rsidR="00702B06" w:rsidRPr="00502976">
        <w:t xml:space="preserve"> 202</w:t>
      </w:r>
      <w:r w:rsidR="00810DA5">
        <w:t>1</w:t>
      </w:r>
      <w:r w:rsidR="00702B06" w:rsidRPr="00502976">
        <w:t xml:space="preserve"> г.</w:t>
      </w:r>
    </w:p>
    <w:p w:rsidR="00702B06" w:rsidRPr="00502976" w:rsidRDefault="00702B06" w:rsidP="00B13742">
      <w:pPr>
        <w:pStyle w:val="afc"/>
        <w:widowControl w:val="0"/>
        <w:suppressAutoHyphens w:val="0"/>
        <w:ind w:left="4820"/>
        <w:contextualSpacing/>
      </w:pPr>
    </w:p>
    <w:p w:rsidR="00702B06" w:rsidRPr="00502976" w:rsidRDefault="00702B06" w:rsidP="00B13742">
      <w:pPr>
        <w:keepNext w:val="0"/>
        <w:autoSpaceDE/>
        <w:autoSpaceDN/>
        <w:adjustRightInd/>
        <w:ind w:left="360"/>
        <w:contextualSpacing/>
        <w:jc w:val="center"/>
        <w:rPr>
          <w:rFonts w:ascii="Times New Roman" w:hAnsi="Times New Roman" w:cs="Times New Roman"/>
          <w:b/>
          <w:sz w:val="24"/>
          <w:szCs w:val="24"/>
          <w:lang w:eastAsia="en-US"/>
        </w:rPr>
      </w:pPr>
    </w:p>
    <w:p w:rsidR="00702B06" w:rsidRPr="00502976" w:rsidRDefault="00702B06" w:rsidP="00B13742">
      <w:pPr>
        <w:keepNext w:val="0"/>
        <w:contextualSpacing/>
        <w:jc w:val="center"/>
        <w:rPr>
          <w:rFonts w:ascii="Times New Roman" w:hAnsi="Times New Roman" w:cs="Times New Roman"/>
          <w:sz w:val="22"/>
          <w:szCs w:val="22"/>
          <w:u w:val="single"/>
          <w:lang w:eastAsia="ar-SA"/>
        </w:rPr>
      </w:pPr>
    </w:p>
    <w:p w:rsidR="00702B06" w:rsidRPr="00502976" w:rsidRDefault="00702B06" w:rsidP="00B13742">
      <w:pPr>
        <w:keepNext w:val="0"/>
        <w:contextualSpacing/>
        <w:jc w:val="center"/>
        <w:rPr>
          <w:rFonts w:ascii="Times New Roman" w:hAnsi="Times New Roman" w:cs="Times New Roman"/>
          <w:sz w:val="22"/>
          <w:szCs w:val="22"/>
          <w:u w:val="single"/>
          <w:lang w:eastAsia="ar-SA"/>
        </w:rPr>
      </w:pPr>
    </w:p>
    <w:p w:rsidR="00702B06" w:rsidRPr="00502976" w:rsidRDefault="00702B06" w:rsidP="00B13742">
      <w:pPr>
        <w:keepNext w:val="0"/>
        <w:contextualSpacing/>
        <w:jc w:val="center"/>
        <w:rPr>
          <w:rFonts w:ascii="Times New Roman" w:hAnsi="Times New Roman" w:cs="Times New Roman"/>
          <w:sz w:val="22"/>
          <w:szCs w:val="22"/>
          <w:u w:val="single"/>
          <w:lang w:eastAsia="ar-SA"/>
        </w:rPr>
      </w:pPr>
    </w:p>
    <w:p w:rsidR="00702B06" w:rsidRPr="00502976" w:rsidRDefault="00702B06" w:rsidP="00B13742">
      <w:pPr>
        <w:keepNext w:val="0"/>
        <w:contextualSpacing/>
        <w:jc w:val="center"/>
        <w:rPr>
          <w:rFonts w:ascii="Times New Roman" w:hAnsi="Times New Roman" w:cs="Times New Roman"/>
          <w:sz w:val="22"/>
          <w:szCs w:val="22"/>
          <w:u w:val="single"/>
          <w:lang w:eastAsia="ar-SA"/>
        </w:rPr>
      </w:pPr>
    </w:p>
    <w:p w:rsidR="00702B06" w:rsidRPr="00502976" w:rsidRDefault="00702B06" w:rsidP="00B13742">
      <w:pPr>
        <w:keepNext w:val="0"/>
        <w:contextualSpacing/>
        <w:jc w:val="center"/>
        <w:rPr>
          <w:rFonts w:ascii="Times New Roman" w:hAnsi="Times New Roman" w:cs="Times New Roman"/>
          <w:sz w:val="22"/>
          <w:szCs w:val="22"/>
          <w:u w:val="single"/>
          <w:lang w:eastAsia="ar-SA"/>
        </w:rPr>
      </w:pPr>
    </w:p>
    <w:p w:rsidR="00702B06" w:rsidRPr="00502976" w:rsidRDefault="00702B06" w:rsidP="00B13742">
      <w:pPr>
        <w:keepNext w:val="0"/>
        <w:autoSpaceDE/>
        <w:autoSpaceDN/>
        <w:adjustRightInd/>
        <w:contextualSpacing/>
        <w:jc w:val="right"/>
        <w:rPr>
          <w:rFonts w:ascii="Times New Roman" w:hAnsi="Times New Roman" w:cs="Times New Roman"/>
          <w:sz w:val="22"/>
          <w:szCs w:val="22"/>
          <w:u w:val="single"/>
          <w:lang w:eastAsia="ar-SA"/>
        </w:rPr>
      </w:pPr>
    </w:p>
    <w:p w:rsidR="00702B06" w:rsidRPr="00502976" w:rsidRDefault="00702B06" w:rsidP="00B13742">
      <w:pPr>
        <w:keepNext w:val="0"/>
        <w:autoSpaceDE/>
        <w:autoSpaceDN/>
        <w:adjustRightInd/>
        <w:contextualSpacing/>
        <w:jc w:val="right"/>
        <w:rPr>
          <w:rFonts w:ascii="Times New Roman" w:hAnsi="Times New Roman" w:cs="Times New Roman"/>
          <w:sz w:val="22"/>
          <w:szCs w:val="22"/>
          <w:u w:val="single"/>
          <w:lang w:eastAsia="ar-SA"/>
        </w:rPr>
      </w:pPr>
    </w:p>
    <w:p w:rsidR="00702B06" w:rsidRPr="00502976" w:rsidRDefault="00702B06" w:rsidP="00B13742">
      <w:pPr>
        <w:keepNext w:val="0"/>
        <w:autoSpaceDE/>
        <w:autoSpaceDN/>
        <w:adjustRightInd/>
        <w:contextualSpacing/>
        <w:jc w:val="right"/>
        <w:rPr>
          <w:rFonts w:ascii="Times New Roman" w:hAnsi="Times New Roman" w:cs="Times New Roman"/>
          <w:sz w:val="22"/>
          <w:szCs w:val="22"/>
          <w:u w:val="single"/>
          <w:lang w:eastAsia="ar-SA"/>
        </w:rPr>
      </w:pPr>
    </w:p>
    <w:p w:rsidR="00702B06" w:rsidRPr="00502976" w:rsidRDefault="00702B06" w:rsidP="00B13742">
      <w:pPr>
        <w:keepNext w:val="0"/>
        <w:autoSpaceDE/>
        <w:autoSpaceDN/>
        <w:adjustRightInd/>
        <w:contextualSpacing/>
        <w:jc w:val="right"/>
        <w:rPr>
          <w:rFonts w:ascii="Times New Roman" w:hAnsi="Times New Roman" w:cs="Times New Roman"/>
          <w:sz w:val="22"/>
          <w:szCs w:val="22"/>
          <w:u w:val="single"/>
          <w:lang w:eastAsia="ar-SA"/>
        </w:rPr>
      </w:pPr>
    </w:p>
    <w:p w:rsidR="00702B06" w:rsidRPr="00502976" w:rsidRDefault="00702B06" w:rsidP="00B13742">
      <w:pPr>
        <w:keepNext w:val="0"/>
        <w:autoSpaceDE/>
        <w:autoSpaceDN/>
        <w:adjustRightInd/>
        <w:contextualSpacing/>
        <w:jc w:val="center"/>
        <w:rPr>
          <w:rFonts w:ascii="Times New Roman" w:hAnsi="Times New Roman" w:cs="Times New Roman"/>
          <w:b/>
          <w:sz w:val="28"/>
          <w:szCs w:val="28"/>
          <w:lang w:eastAsia="ar-SA"/>
        </w:rPr>
      </w:pPr>
      <w:r w:rsidRPr="00502976">
        <w:rPr>
          <w:rFonts w:ascii="Times New Roman" w:hAnsi="Times New Roman" w:cs="Times New Roman"/>
          <w:b/>
          <w:sz w:val="28"/>
          <w:szCs w:val="28"/>
          <w:lang w:eastAsia="ar-SA"/>
        </w:rPr>
        <w:t xml:space="preserve">ИЗВЕЩЕНИЕ </w:t>
      </w:r>
    </w:p>
    <w:p w:rsidR="00702B06" w:rsidRPr="00502976" w:rsidRDefault="00702B06" w:rsidP="00B13742">
      <w:pPr>
        <w:keepNext w:val="0"/>
        <w:autoSpaceDE/>
        <w:autoSpaceDN/>
        <w:adjustRightInd/>
        <w:contextualSpacing/>
        <w:jc w:val="center"/>
        <w:rPr>
          <w:rFonts w:ascii="Times New Roman" w:hAnsi="Times New Roman" w:cs="Times New Roman"/>
          <w:b/>
          <w:sz w:val="28"/>
          <w:szCs w:val="28"/>
          <w:lang w:eastAsia="ar-SA"/>
        </w:rPr>
      </w:pPr>
      <w:r w:rsidRPr="00502976">
        <w:rPr>
          <w:rFonts w:ascii="Times New Roman" w:hAnsi="Times New Roman" w:cs="Times New Roman"/>
          <w:b/>
          <w:sz w:val="28"/>
          <w:szCs w:val="28"/>
          <w:lang w:eastAsia="ar-SA"/>
        </w:rPr>
        <w:t xml:space="preserve">о проведении закупки </w:t>
      </w:r>
    </w:p>
    <w:p w:rsidR="00702B06" w:rsidRPr="00502976" w:rsidRDefault="00702B06" w:rsidP="00B13742">
      <w:pPr>
        <w:keepNext w:val="0"/>
        <w:autoSpaceDE/>
        <w:autoSpaceDN/>
        <w:adjustRightInd/>
        <w:contextualSpacing/>
        <w:jc w:val="center"/>
        <w:rPr>
          <w:rFonts w:ascii="Times New Roman" w:hAnsi="Times New Roman" w:cs="Times New Roman"/>
          <w:b/>
          <w:sz w:val="28"/>
          <w:szCs w:val="28"/>
          <w:lang w:eastAsia="ar-SA"/>
        </w:rPr>
      </w:pPr>
      <w:r w:rsidRPr="00502976">
        <w:rPr>
          <w:rFonts w:ascii="Times New Roman" w:hAnsi="Times New Roman" w:cs="Times New Roman"/>
          <w:b/>
          <w:sz w:val="28"/>
          <w:szCs w:val="28"/>
          <w:lang w:eastAsia="ar-SA"/>
        </w:rPr>
        <w:t xml:space="preserve">способом запроса котировок в электронной форме </w:t>
      </w:r>
    </w:p>
    <w:p w:rsidR="00702B06" w:rsidRPr="00502976" w:rsidRDefault="00702B06" w:rsidP="00B13742">
      <w:pPr>
        <w:keepNext w:val="0"/>
        <w:autoSpaceDE/>
        <w:autoSpaceDN/>
        <w:adjustRightInd/>
        <w:contextualSpacing/>
        <w:jc w:val="center"/>
        <w:rPr>
          <w:rFonts w:ascii="Times New Roman" w:hAnsi="Times New Roman" w:cs="Times New Roman"/>
          <w:b/>
          <w:sz w:val="28"/>
          <w:szCs w:val="28"/>
          <w:lang w:eastAsia="ar-SA"/>
        </w:rPr>
      </w:pPr>
      <w:r w:rsidRPr="00502976">
        <w:rPr>
          <w:rFonts w:ascii="Times New Roman" w:hAnsi="Times New Roman" w:cs="Times New Roman"/>
          <w:b/>
          <w:sz w:val="28"/>
          <w:szCs w:val="28"/>
          <w:lang w:eastAsia="ar-SA"/>
        </w:rPr>
        <w:t xml:space="preserve">на </w:t>
      </w:r>
      <w:r w:rsidR="00CA7C30" w:rsidRPr="00502976">
        <w:rPr>
          <w:rFonts w:ascii="Times New Roman" w:hAnsi="Times New Roman" w:cs="Times New Roman"/>
          <w:b/>
          <w:sz w:val="28"/>
          <w:szCs w:val="28"/>
          <w:lang w:eastAsia="ar-SA"/>
        </w:rPr>
        <w:t xml:space="preserve">поставку </w:t>
      </w:r>
      <w:r w:rsidR="0012502E" w:rsidRPr="0012502E">
        <w:rPr>
          <w:rFonts w:ascii="Times New Roman" w:hAnsi="Times New Roman" w:cs="Times New Roman"/>
          <w:b/>
          <w:sz w:val="28"/>
          <w:szCs w:val="28"/>
          <w:lang w:eastAsia="ar-SA"/>
        </w:rPr>
        <w:t>бензина, дизельного топлива по топливным картам для нужд ГУП РК "Крымтеплокоммунэнерго" в 2022г.</w:t>
      </w:r>
    </w:p>
    <w:p w:rsidR="00702B06" w:rsidRPr="00502976" w:rsidRDefault="00702B06" w:rsidP="00B13742">
      <w:pPr>
        <w:keepNext w:val="0"/>
        <w:autoSpaceDE/>
        <w:autoSpaceDN/>
        <w:adjustRightInd/>
        <w:contextualSpacing/>
        <w:jc w:val="center"/>
        <w:rPr>
          <w:rFonts w:ascii="Times New Roman" w:hAnsi="Times New Roman" w:cs="Times New Roman"/>
          <w:b/>
          <w:sz w:val="22"/>
          <w:szCs w:val="22"/>
          <w:lang w:eastAsia="ar-SA"/>
        </w:rPr>
      </w:pPr>
    </w:p>
    <w:p w:rsidR="00702B06" w:rsidRPr="00502976" w:rsidRDefault="00702B06" w:rsidP="00B13742">
      <w:pPr>
        <w:keepNext w:val="0"/>
        <w:autoSpaceDE/>
        <w:autoSpaceDN/>
        <w:adjustRightInd/>
        <w:contextualSpacing/>
        <w:jc w:val="center"/>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(номер закупки – </w:t>
      </w:r>
      <w:r w:rsidR="0012502E">
        <w:rPr>
          <w:rFonts w:ascii="Times New Roman" w:hAnsi="Times New Roman" w:cs="Times New Roman"/>
          <w:sz w:val="24"/>
          <w:szCs w:val="24"/>
          <w:lang w:eastAsia="en-US"/>
        </w:rPr>
        <w:t>215</w:t>
      </w:r>
      <w:r w:rsidRPr="00502976">
        <w:rPr>
          <w:rFonts w:ascii="Times New Roman" w:hAnsi="Times New Roman" w:cs="Times New Roman"/>
          <w:sz w:val="24"/>
          <w:szCs w:val="24"/>
          <w:lang w:eastAsia="en-US"/>
        </w:rPr>
        <w:t>)</w:t>
      </w:r>
    </w:p>
    <w:p w:rsidR="00702B06" w:rsidRPr="00502976" w:rsidRDefault="00702B06" w:rsidP="00B13742">
      <w:pPr>
        <w:keepNext w:val="0"/>
        <w:autoSpaceDE/>
        <w:autoSpaceDN/>
        <w:adjustRightInd/>
        <w:contextualSpacing/>
        <w:jc w:val="both"/>
        <w:rPr>
          <w:rFonts w:ascii="Times New Roman" w:hAnsi="Times New Roman" w:cs="Times New Roman"/>
          <w:sz w:val="20"/>
          <w:szCs w:val="20"/>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both"/>
        <w:rPr>
          <w:rFonts w:ascii="Times New Roman" w:hAnsi="Times New Roman" w:cs="Times New Roman"/>
          <w:sz w:val="22"/>
          <w:szCs w:val="22"/>
          <w:lang w:eastAsia="ar-SA"/>
        </w:rPr>
      </w:pPr>
    </w:p>
    <w:p w:rsidR="00702B06" w:rsidRPr="00502976" w:rsidRDefault="00702B06" w:rsidP="00B13742">
      <w:pPr>
        <w:keepNext w:val="0"/>
        <w:autoSpaceDE/>
        <w:autoSpaceDN/>
        <w:adjustRightInd/>
        <w:contextualSpacing/>
        <w:jc w:val="center"/>
        <w:rPr>
          <w:rFonts w:ascii="Times New Roman" w:hAnsi="Times New Roman" w:cs="Times New Roman"/>
          <w:b/>
          <w:bCs/>
          <w:sz w:val="28"/>
          <w:szCs w:val="28"/>
        </w:rPr>
      </w:pPr>
      <w:r w:rsidRPr="00502976">
        <w:rPr>
          <w:rFonts w:ascii="Times New Roman" w:hAnsi="Times New Roman" w:cs="Times New Roman"/>
          <w:b/>
          <w:bCs/>
          <w:sz w:val="28"/>
          <w:szCs w:val="28"/>
        </w:rPr>
        <w:t>г. Симферополь,</w:t>
      </w:r>
    </w:p>
    <w:p w:rsidR="00702B06" w:rsidRPr="00502976" w:rsidRDefault="00702B06" w:rsidP="00B13742">
      <w:pPr>
        <w:keepNext w:val="0"/>
        <w:autoSpaceDE/>
        <w:autoSpaceDN/>
        <w:adjustRightInd/>
        <w:contextualSpacing/>
        <w:jc w:val="center"/>
        <w:rPr>
          <w:rFonts w:ascii="Times New Roman" w:hAnsi="Times New Roman" w:cs="Times New Roman"/>
          <w:b/>
          <w:sz w:val="28"/>
          <w:szCs w:val="28"/>
        </w:rPr>
      </w:pPr>
      <w:r w:rsidRPr="00502976">
        <w:rPr>
          <w:rFonts w:ascii="Times New Roman" w:hAnsi="Times New Roman" w:cs="Times New Roman"/>
          <w:b/>
          <w:sz w:val="28"/>
          <w:szCs w:val="28"/>
        </w:rPr>
        <w:t>202</w:t>
      </w:r>
      <w:r w:rsidR="00810DA5">
        <w:rPr>
          <w:rFonts w:ascii="Times New Roman" w:hAnsi="Times New Roman" w:cs="Times New Roman"/>
          <w:b/>
          <w:sz w:val="28"/>
          <w:szCs w:val="28"/>
        </w:rPr>
        <w:t>1</w:t>
      </w:r>
      <w:r w:rsidRPr="00502976">
        <w:rPr>
          <w:rFonts w:ascii="Times New Roman" w:hAnsi="Times New Roman" w:cs="Times New Roman"/>
          <w:b/>
          <w:sz w:val="28"/>
          <w:szCs w:val="28"/>
        </w:rPr>
        <w:t xml:space="preserve"> г.</w:t>
      </w:r>
    </w:p>
    <w:sdt>
      <w:sdtPr>
        <w:rPr>
          <w:rFonts w:ascii="Arial" w:eastAsia="Times New Roman" w:hAnsi="Arial" w:cs="Arial"/>
          <w:b w:val="0"/>
          <w:bCs w:val="0"/>
          <w:vanish/>
          <w:color w:val="auto"/>
          <w:sz w:val="18"/>
          <w:szCs w:val="18"/>
          <w:highlight w:val="yellow"/>
        </w:rPr>
        <w:id w:val="1610540187"/>
        <w:docPartObj>
          <w:docPartGallery w:val="Table of Contents"/>
          <w:docPartUnique/>
        </w:docPartObj>
      </w:sdtPr>
      <w:sdtContent>
        <w:p w:rsidR="00DA71D2" w:rsidRPr="00502976" w:rsidRDefault="00DA71D2" w:rsidP="00B13742">
          <w:pPr>
            <w:pStyle w:val="af"/>
            <w:keepNext w:val="0"/>
            <w:keepLines w:val="0"/>
            <w:widowControl w:val="0"/>
            <w:rPr>
              <w:rFonts w:ascii="Times New Roman" w:hAnsi="Times New Roman" w:cs="Times New Roman"/>
              <w:sz w:val="24"/>
              <w:szCs w:val="24"/>
            </w:rPr>
          </w:pPr>
          <w:r w:rsidRPr="00502976">
            <w:rPr>
              <w:rFonts w:ascii="Times New Roman" w:hAnsi="Times New Roman" w:cs="Times New Roman"/>
              <w:sz w:val="24"/>
              <w:szCs w:val="24"/>
            </w:rPr>
            <w:t>Оглавление</w:t>
          </w:r>
        </w:p>
        <w:p w:rsidR="00E34ED2" w:rsidRPr="00502976" w:rsidRDefault="00DA71D2" w:rsidP="00B13742">
          <w:pPr>
            <w:pStyle w:val="13"/>
            <w:keepNext w:val="0"/>
            <w:widowControl w:val="0"/>
            <w:rPr>
              <w:rFonts w:asciiTheme="minorHAnsi" w:hAnsiTheme="minorHAnsi" w:cstheme="minorBidi"/>
              <w:noProof w:val="0"/>
              <w:sz w:val="22"/>
              <w:szCs w:val="22"/>
            </w:rPr>
          </w:pPr>
          <w:r w:rsidRPr="00502976">
            <w:rPr>
              <w:noProof w:val="0"/>
            </w:rPr>
            <w:fldChar w:fldCharType="begin"/>
          </w:r>
          <w:r w:rsidRPr="00502976">
            <w:rPr>
              <w:noProof w:val="0"/>
            </w:rPr>
            <w:instrText xml:space="preserve"> TOC \o "1-3" \h \z \u </w:instrText>
          </w:r>
          <w:r w:rsidRPr="00502976">
            <w:rPr>
              <w:noProof w:val="0"/>
            </w:rPr>
            <w:fldChar w:fldCharType="separate"/>
          </w:r>
          <w:hyperlink w:anchor="_Toc30756554" w:history="1">
            <w:r w:rsidR="00E34ED2" w:rsidRPr="00502976">
              <w:rPr>
                <w:rStyle w:val="a6"/>
                <w:b/>
                <w:noProof w:val="0"/>
              </w:rPr>
              <w:t>Часть I. СВЕДЕНИЯ О ЗАКУПКЕ</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_Toc30756554 \h </w:instrText>
            </w:r>
            <w:r w:rsidR="00E34ED2" w:rsidRPr="00502976">
              <w:rPr>
                <w:noProof w:val="0"/>
                <w:webHidden/>
              </w:rPr>
            </w:r>
            <w:r w:rsidR="00E34ED2" w:rsidRPr="00502976">
              <w:rPr>
                <w:noProof w:val="0"/>
                <w:webHidden/>
              </w:rPr>
              <w:fldChar w:fldCharType="separate"/>
            </w:r>
            <w:r w:rsidR="00E9386F">
              <w:rPr>
                <w:webHidden/>
              </w:rPr>
              <w:t>4</w:t>
            </w:r>
            <w:r w:rsidR="00E34ED2" w:rsidRPr="00502976">
              <w:rPr>
                <w:noProof w:val="0"/>
                <w:webHidden/>
              </w:rPr>
              <w:fldChar w:fldCharType="end"/>
            </w:r>
          </w:hyperlink>
        </w:p>
        <w:p w:rsidR="00E34ED2" w:rsidRPr="00502976" w:rsidRDefault="001E7181" w:rsidP="00B13742">
          <w:pPr>
            <w:pStyle w:val="13"/>
            <w:keepNext w:val="0"/>
            <w:widowControl w:val="0"/>
            <w:rPr>
              <w:rFonts w:asciiTheme="minorHAnsi" w:hAnsiTheme="minorHAnsi" w:cstheme="minorBidi"/>
              <w:noProof w:val="0"/>
              <w:sz w:val="22"/>
              <w:szCs w:val="22"/>
            </w:rPr>
          </w:pPr>
          <w:hyperlink w:anchor="_Toc30756555" w:history="1">
            <w:r w:rsidR="00E34ED2" w:rsidRPr="00502976">
              <w:rPr>
                <w:rStyle w:val="a6"/>
                <w:b/>
                <w:noProof w:val="0"/>
              </w:rPr>
              <w:t>Статья 1.1. Общие сведения о проводимой процедуре закупки</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_Toc30756555 \h </w:instrText>
            </w:r>
            <w:r w:rsidR="00E34ED2" w:rsidRPr="00502976">
              <w:rPr>
                <w:noProof w:val="0"/>
                <w:webHidden/>
              </w:rPr>
            </w:r>
            <w:r w:rsidR="00E34ED2" w:rsidRPr="00502976">
              <w:rPr>
                <w:noProof w:val="0"/>
                <w:webHidden/>
              </w:rPr>
              <w:fldChar w:fldCharType="separate"/>
            </w:r>
            <w:r w:rsidR="00E9386F">
              <w:rPr>
                <w:webHidden/>
              </w:rPr>
              <w:t>4</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56" w:history="1">
            <w:r w:rsidR="00E34ED2" w:rsidRPr="00502976">
              <w:rPr>
                <w:rStyle w:val="a6"/>
                <w:b/>
                <w:noProof w:val="0"/>
              </w:rPr>
              <w:t>Статья 1.2.Требования к участникам закупки</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_Toc30756556 \h </w:instrText>
            </w:r>
            <w:r w:rsidR="00E34ED2" w:rsidRPr="00502976">
              <w:rPr>
                <w:noProof w:val="0"/>
                <w:webHidden/>
              </w:rPr>
            </w:r>
            <w:r w:rsidR="00E34ED2" w:rsidRPr="00502976">
              <w:rPr>
                <w:noProof w:val="0"/>
                <w:webHidden/>
              </w:rPr>
              <w:fldChar w:fldCharType="separate"/>
            </w:r>
            <w:r w:rsidR="00E9386F">
              <w:rPr>
                <w:webHidden/>
              </w:rPr>
              <w:t>16</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57" w:history="1">
            <w:r w:rsidR="00E34ED2" w:rsidRPr="00502976">
              <w:rPr>
                <w:rStyle w:val="a6"/>
                <w:b/>
                <w:noProof w:val="0"/>
              </w:rPr>
              <w:t>Статья 1.3. Требования к содержанию, форме, оформлению и составу заявки на участие в закупке</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_Toc30756557 \h </w:instrText>
            </w:r>
            <w:r w:rsidR="00E34ED2" w:rsidRPr="00502976">
              <w:rPr>
                <w:noProof w:val="0"/>
                <w:webHidden/>
              </w:rPr>
            </w:r>
            <w:r w:rsidR="00E34ED2" w:rsidRPr="00502976">
              <w:rPr>
                <w:noProof w:val="0"/>
                <w:webHidden/>
              </w:rPr>
              <w:fldChar w:fldCharType="separate"/>
            </w:r>
            <w:r w:rsidR="00E9386F">
              <w:rPr>
                <w:webHidden/>
              </w:rPr>
              <w:t>17</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58" w:history="1">
            <w:r w:rsidR="00E34ED2" w:rsidRPr="00502976">
              <w:rPr>
                <w:rStyle w:val="a6"/>
                <w:b/>
                <w:noProof w:val="0"/>
              </w:rPr>
              <w:t>Статья 1.4. Условия заключения и исполнения договора</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_Toc30756558 \h </w:instrText>
            </w:r>
            <w:r w:rsidR="00E34ED2" w:rsidRPr="00502976">
              <w:rPr>
                <w:noProof w:val="0"/>
                <w:webHidden/>
              </w:rPr>
            </w:r>
            <w:r w:rsidR="00E34ED2" w:rsidRPr="00502976">
              <w:rPr>
                <w:noProof w:val="0"/>
                <w:webHidden/>
              </w:rPr>
              <w:fldChar w:fldCharType="separate"/>
            </w:r>
            <w:r w:rsidR="00E9386F">
              <w:rPr>
                <w:webHidden/>
              </w:rPr>
              <w:t>20</w:t>
            </w:r>
            <w:r w:rsidR="00E34ED2" w:rsidRPr="00502976">
              <w:rPr>
                <w:noProof w:val="0"/>
                <w:webHidden/>
              </w:rPr>
              <w:fldChar w:fldCharType="end"/>
            </w:r>
          </w:hyperlink>
          <w:hyperlink w:anchor="_Toc30756559" w:history="1"/>
        </w:p>
        <w:p w:rsidR="00E34ED2" w:rsidRPr="00502976" w:rsidRDefault="001E7181" w:rsidP="00B13742">
          <w:pPr>
            <w:pStyle w:val="13"/>
            <w:keepNext w:val="0"/>
            <w:widowControl w:val="0"/>
            <w:rPr>
              <w:rFonts w:asciiTheme="minorHAnsi" w:hAnsiTheme="minorHAnsi" w:cstheme="minorBidi"/>
              <w:noProof w:val="0"/>
              <w:sz w:val="22"/>
              <w:szCs w:val="22"/>
            </w:rPr>
          </w:pPr>
          <w:hyperlink w:anchor="_Toc30756560" w:history="1">
            <w:r w:rsidR="00E34ED2" w:rsidRPr="00502976">
              <w:rPr>
                <w:rStyle w:val="a6"/>
                <w:b/>
                <w:noProof w:val="0"/>
              </w:rPr>
              <w:t>Часть II. «</w:t>
            </w:r>
            <w:r w:rsidR="00E34ED2" w:rsidRPr="00502976">
              <w:rPr>
                <w:rStyle w:val="a6"/>
                <w:noProof w:val="0"/>
              </w:rPr>
              <w:t>ОБРАЗЦЫ ФОРМ И ДОКУМЕНТОВ ДЛЯ ЗАПОЛНЕНИЯ УЧАСТНИКАМИ ЗАКУПКИ»</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_Toc30756560 \h </w:instrText>
            </w:r>
            <w:r w:rsidR="00E34ED2" w:rsidRPr="00502976">
              <w:rPr>
                <w:noProof w:val="0"/>
                <w:webHidden/>
              </w:rPr>
            </w:r>
            <w:r w:rsidR="00E34ED2" w:rsidRPr="00502976">
              <w:rPr>
                <w:noProof w:val="0"/>
                <w:webHidden/>
              </w:rPr>
              <w:fldChar w:fldCharType="separate"/>
            </w:r>
            <w:r w:rsidR="00E9386F">
              <w:rPr>
                <w:webHidden/>
              </w:rPr>
              <w:t>25</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1" w:history="1">
            <w:r w:rsidR="00E34ED2" w:rsidRPr="00502976">
              <w:rPr>
                <w:rStyle w:val="a6"/>
                <w:noProof w:val="0"/>
              </w:rPr>
              <w:t>Приложение № 1 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_Toc30756561 \h </w:instrText>
            </w:r>
            <w:r w:rsidR="00E34ED2" w:rsidRPr="00502976">
              <w:rPr>
                <w:noProof w:val="0"/>
                <w:webHidden/>
              </w:rPr>
            </w:r>
            <w:r w:rsidR="00E34ED2" w:rsidRPr="00502976">
              <w:rPr>
                <w:noProof w:val="0"/>
                <w:webHidden/>
              </w:rPr>
              <w:fldChar w:fldCharType="separate"/>
            </w:r>
            <w:r w:rsidR="00E9386F">
              <w:rPr>
                <w:webHidden/>
              </w:rPr>
              <w:t>26</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2" w:history="1">
            <w:r w:rsidR="00E34ED2" w:rsidRPr="00502976">
              <w:rPr>
                <w:rStyle w:val="a6"/>
                <w:noProof w:val="0"/>
              </w:rPr>
              <w:t>Приложение № 2 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_Toc30756562 \h </w:instrText>
            </w:r>
            <w:r w:rsidR="00E34ED2" w:rsidRPr="00502976">
              <w:rPr>
                <w:noProof w:val="0"/>
                <w:webHidden/>
              </w:rPr>
            </w:r>
            <w:r w:rsidR="00E34ED2" w:rsidRPr="00502976">
              <w:rPr>
                <w:noProof w:val="0"/>
                <w:webHidden/>
              </w:rPr>
              <w:fldChar w:fldCharType="separate"/>
            </w:r>
            <w:r w:rsidR="00E9386F">
              <w:rPr>
                <w:webHidden/>
              </w:rPr>
              <w:t>28</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3" w:history="1">
            <w:r w:rsidR="00E34ED2" w:rsidRPr="00502976">
              <w:rPr>
                <w:rStyle w:val="a6"/>
                <w:noProof w:val="0"/>
              </w:rPr>
              <w:t>Приложение № 3 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_Toc30756563 \h </w:instrText>
            </w:r>
            <w:r w:rsidR="00E34ED2" w:rsidRPr="00502976">
              <w:rPr>
                <w:noProof w:val="0"/>
                <w:webHidden/>
              </w:rPr>
            </w:r>
            <w:r w:rsidR="00E34ED2" w:rsidRPr="00502976">
              <w:rPr>
                <w:noProof w:val="0"/>
                <w:webHidden/>
              </w:rPr>
              <w:fldChar w:fldCharType="separate"/>
            </w:r>
            <w:r w:rsidR="00E9386F">
              <w:rPr>
                <w:webHidden/>
              </w:rPr>
              <w:t>29</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4" w:history="1">
            <w:r w:rsidR="00E34ED2" w:rsidRPr="00502976">
              <w:rPr>
                <w:rStyle w:val="a6"/>
                <w:noProof w:val="0"/>
              </w:rPr>
              <w:t>Приложение № 4 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_Toc30756564 \h </w:instrText>
            </w:r>
            <w:r w:rsidR="00E34ED2" w:rsidRPr="00502976">
              <w:rPr>
                <w:noProof w:val="0"/>
                <w:webHidden/>
              </w:rPr>
            </w:r>
            <w:r w:rsidR="00E34ED2" w:rsidRPr="00502976">
              <w:rPr>
                <w:noProof w:val="0"/>
                <w:webHidden/>
              </w:rPr>
              <w:fldChar w:fldCharType="separate"/>
            </w:r>
            <w:r w:rsidR="00E9386F">
              <w:rPr>
                <w:webHidden/>
              </w:rPr>
              <w:t>31</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5" w:history="1">
            <w:r w:rsidR="00E34ED2" w:rsidRPr="00502976">
              <w:rPr>
                <w:rStyle w:val="a6"/>
                <w:noProof w:val="0"/>
              </w:rPr>
              <w:t>Приложение № 5 к Письму о подаче Заявки на участие в Запросе котировок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_Toc30756565 \h </w:instrText>
            </w:r>
            <w:r w:rsidR="00E34ED2" w:rsidRPr="00502976">
              <w:rPr>
                <w:noProof w:val="0"/>
                <w:webHidden/>
              </w:rPr>
            </w:r>
            <w:r w:rsidR="00E34ED2" w:rsidRPr="00502976">
              <w:rPr>
                <w:noProof w:val="0"/>
                <w:webHidden/>
              </w:rPr>
              <w:fldChar w:fldCharType="separate"/>
            </w:r>
            <w:r w:rsidR="00E9386F">
              <w:rPr>
                <w:webHidden/>
              </w:rPr>
              <w:t>32</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6" w:history="1">
            <w:r w:rsidR="00E34ED2" w:rsidRPr="00502976">
              <w:rPr>
                <w:rStyle w:val="a6"/>
                <w:noProof w:val="0"/>
              </w:rPr>
              <w:t>Приложение № 6 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_Toc30756566 \h </w:instrText>
            </w:r>
            <w:r w:rsidR="00E34ED2" w:rsidRPr="00502976">
              <w:rPr>
                <w:noProof w:val="0"/>
                <w:webHidden/>
              </w:rPr>
            </w:r>
            <w:r w:rsidR="00E34ED2" w:rsidRPr="00502976">
              <w:rPr>
                <w:noProof w:val="0"/>
                <w:webHidden/>
              </w:rPr>
              <w:fldChar w:fldCharType="separate"/>
            </w:r>
            <w:r w:rsidR="00E9386F">
              <w:rPr>
                <w:webHidden/>
              </w:rPr>
              <w:t>32</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7" w:history="1">
            <w:r w:rsidR="00E34ED2" w:rsidRPr="00502976">
              <w:rPr>
                <w:rStyle w:val="a6"/>
                <w:rFonts w:eastAsia="Calibri"/>
                <w:noProof w:val="0"/>
              </w:rPr>
              <w:t>Приложение №1 к Извещению о запросе котировок в электронной форме «Техническое задание»</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_Toc30756567 \h </w:instrText>
            </w:r>
            <w:r w:rsidR="00E34ED2" w:rsidRPr="00502976">
              <w:rPr>
                <w:noProof w:val="0"/>
                <w:webHidden/>
              </w:rPr>
            </w:r>
            <w:r w:rsidR="00E34ED2" w:rsidRPr="00502976">
              <w:rPr>
                <w:noProof w:val="0"/>
                <w:webHidden/>
              </w:rPr>
              <w:fldChar w:fldCharType="separate"/>
            </w:r>
            <w:r w:rsidR="00E9386F">
              <w:rPr>
                <w:webHidden/>
              </w:rPr>
              <w:t>36</w:t>
            </w:r>
            <w:r w:rsidR="00E34ED2" w:rsidRPr="00502976">
              <w:rPr>
                <w:noProof w:val="0"/>
                <w:webHidden/>
              </w:rPr>
              <w:fldChar w:fldCharType="end"/>
            </w:r>
          </w:hyperlink>
        </w:p>
        <w:p w:rsidR="00E34ED2" w:rsidRPr="00502976" w:rsidRDefault="001E7181" w:rsidP="00B13742">
          <w:pPr>
            <w:pStyle w:val="22"/>
            <w:keepNext w:val="0"/>
            <w:widowControl w:val="0"/>
            <w:rPr>
              <w:rFonts w:asciiTheme="minorHAnsi" w:hAnsiTheme="minorHAnsi" w:cstheme="minorBidi"/>
              <w:noProof w:val="0"/>
              <w:color w:val="auto"/>
              <w:sz w:val="22"/>
              <w:szCs w:val="22"/>
            </w:rPr>
          </w:pPr>
          <w:hyperlink w:anchor="_Toc30756568" w:history="1">
            <w:r w:rsidR="00E34ED2" w:rsidRPr="00502976">
              <w:rPr>
                <w:rStyle w:val="a6"/>
                <w:rFonts w:eastAsia="Calibri"/>
                <w:noProof w:val="0"/>
              </w:rPr>
              <w:t>Приложение №2 к извещению о запросе котировок в электронной форме «Проект договора»</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_Toc30756568 \h </w:instrText>
            </w:r>
            <w:r w:rsidR="00E34ED2" w:rsidRPr="00502976">
              <w:rPr>
                <w:noProof w:val="0"/>
                <w:webHidden/>
              </w:rPr>
            </w:r>
            <w:r w:rsidR="00E34ED2" w:rsidRPr="00502976">
              <w:rPr>
                <w:noProof w:val="0"/>
                <w:webHidden/>
              </w:rPr>
              <w:fldChar w:fldCharType="separate"/>
            </w:r>
            <w:r w:rsidR="00E9386F">
              <w:rPr>
                <w:webHidden/>
              </w:rPr>
              <w:t>36</w:t>
            </w:r>
            <w:r w:rsidR="00E34ED2" w:rsidRPr="00502976">
              <w:rPr>
                <w:noProof w:val="0"/>
                <w:webHidden/>
              </w:rPr>
              <w:fldChar w:fldCharType="end"/>
            </w:r>
          </w:hyperlink>
        </w:p>
        <w:p w:rsidR="00E34ED2" w:rsidRPr="00502976" w:rsidRDefault="001E7181" w:rsidP="00B13742">
          <w:pPr>
            <w:pStyle w:val="13"/>
            <w:keepNext w:val="0"/>
            <w:widowControl w:val="0"/>
            <w:rPr>
              <w:rFonts w:asciiTheme="minorHAnsi" w:hAnsiTheme="minorHAnsi" w:cstheme="minorBidi"/>
              <w:noProof w:val="0"/>
              <w:sz w:val="22"/>
              <w:szCs w:val="22"/>
            </w:rPr>
          </w:pPr>
          <w:hyperlink w:anchor="_Toc30756569" w:history="1">
            <w:r w:rsidR="00E34ED2" w:rsidRPr="00502976">
              <w:rPr>
                <w:rStyle w:val="a6"/>
                <w:rFonts w:eastAsia="Calibri"/>
                <w:noProof w:val="0"/>
              </w:rPr>
              <w:t>Приложение № 3 к Извещению по запросу котировок</w:t>
            </w:r>
            <w:r w:rsidR="00E34ED2" w:rsidRPr="00502976">
              <w:rPr>
                <w:noProof w:val="0"/>
                <w:webHidden/>
              </w:rPr>
              <w:tab/>
            </w:r>
            <w:r w:rsidR="00E34ED2" w:rsidRPr="00502976">
              <w:rPr>
                <w:noProof w:val="0"/>
                <w:webHidden/>
              </w:rPr>
              <w:fldChar w:fldCharType="begin"/>
            </w:r>
            <w:r w:rsidR="00E34ED2" w:rsidRPr="00502976">
              <w:rPr>
                <w:noProof w:val="0"/>
                <w:webHidden/>
              </w:rPr>
              <w:instrText xml:space="preserve"> PAGEREF _Toc30756569 \h </w:instrText>
            </w:r>
            <w:r w:rsidR="00E34ED2" w:rsidRPr="00502976">
              <w:rPr>
                <w:noProof w:val="0"/>
                <w:webHidden/>
              </w:rPr>
            </w:r>
            <w:r w:rsidR="00E34ED2" w:rsidRPr="00502976">
              <w:rPr>
                <w:noProof w:val="0"/>
                <w:webHidden/>
              </w:rPr>
              <w:fldChar w:fldCharType="separate"/>
            </w:r>
            <w:r w:rsidR="00E9386F">
              <w:rPr>
                <w:webHidden/>
              </w:rPr>
              <w:t>40</w:t>
            </w:r>
            <w:r w:rsidR="00E34ED2" w:rsidRPr="00502976">
              <w:rPr>
                <w:noProof w:val="0"/>
                <w:webHidden/>
              </w:rPr>
              <w:fldChar w:fldCharType="end"/>
            </w:r>
          </w:hyperlink>
        </w:p>
        <w:p w:rsidR="00404D88" w:rsidRPr="00502976" w:rsidRDefault="00DA71D2" w:rsidP="00B13742">
          <w:pPr>
            <w:keepNext w:val="0"/>
          </w:pPr>
          <w:r w:rsidRPr="00502976">
            <w:rPr>
              <w:rFonts w:ascii="Times New Roman" w:hAnsi="Times New Roman" w:cs="Times New Roman"/>
              <w:b/>
              <w:bCs/>
              <w:sz w:val="24"/>
              <w:szCs w:val="24"/>
            </w:rPr>
            <w:fldChar w:fldCharType="end"/>
          </w:r>
        </w:p>
      </w:sdtContent>
    </w:sdt>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2F2306" w:rsidRPr="00502976" w:rsidRDefault="002F2306" w:rsidP="00B13742">
      <w:pPr>
        <w:keepNext w:val="0"/>
        <w:ind w:firstLine="567"/>
        <w:contextualSpacing/>
        <w:jc w:val="both"/>
        <w:rPr>
          <w:rFonts w:ascii="Times New Roman" w:hAnsi="Times New Roman" w:cs="Times New Roman"/>
          <w:sz w:val="24"/>
          <w:szCs w:val="24"/>
          <w:lang w:eastAsia="en-US"/>
        </w:rPr>
      </w:pPr>
    </w:p>
    <w:p w:rsidR="002F2306" w:rsidRPr="00502976" w:rsidRDefault="002F2306" w:rsidP="00B13742">
      <w:pPr>
        <w:keepNext w:val="0"/>
        <w:ind w:firstLine="567"/>
        <w:contextualSpacing/>
        <w:jc w:val="both"/>
        <w:rPr>
          <w:rFonts w:ascii="Times New Roman" w:hAnsi="Times New Roman" w:cs="Times New Roman"/>
          <w:sz w:val="24"/>
          <w:szCs w:val="24"/>
          <w:lang w:eastAsia="en-US"/>
        </w:rPr>
      </w:pPr>
    </w:p>
    <w:p w:rsidR="002F2306" w:rsidRPr="00502976" w:rsidRDefault="002F2306" w:rsidP="00B13742">
      <w:pPr>
        <w:keepNext w:val="0"/>
        <w:ind w:firstLine="567"/>
        <w:contextualSpacing/>
        <w:jc w:val="both"/>
        <w:rPr>
          <w:rFonts w:ascii="Times New Roman" w:hAnsi="Times New Roman" w:cs="Times New Roman"/>
          <w:sz w:val="24"/>
          <w:szCs w:val="24"/>
          <w:lang w:eastAsia="en-US"/>
        </w:rPr>
      </w:pPr>
    </w:p>
    <w:p w:rsidR="002F2306" w:rsidRPr="00502976" w:rsidRDefault="002F2306" w:rsidP="00B13742">
      <w:pPr>
        <w:keepNext w:val="0"/>
        <w:ind w:firstLine="567"/>
        <w:contextualSpacing/>
        <w:jc w:val="both"/>
        <w:rPr>
          <w:rFonts w:ascii="Times New Roman" w:hAnsi="Times New Roman" w:cs="Times New Roman"/>
          <w:sz w:val="24"/>
          <w:szCs w:val="24"/>
          <w:lang w:eastAsia="en-US"/>
        </w:rPr>
      </w:pPr>
    </w:p>
    <w:p w:rsidR="002F2306" w:rsidRPr="00502976" w:rsidRDefault="002F2306" w:rsidP="00B13742">
      <w:pPr>
        <w:keepNext w:val="0"/>
        <w:ind w:firstLine="567"/>
        <w:contextualSpacing/>
        <w:jc w:val="both"/>
        <w:rPr>
          <w:rFonts w:ascii="Times New Roman" w:hAnsi="Times New Roman" w:cs="Times New Roman"/>
          <w:sz w:val="24"/>
          <w:szCs w:val="24"/>
          <w:lang w:eastAsia="en-US"/>
        </w:rPr>
      </w:pPr>
    </w:p>
    <w:p w:rsidR="002F2306" w:rsidRPr="00502976" w:rsidRDefault="002F2306"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404D88" w:rsidRPr="00502976" w:rsidRDefault="00404D88" w:rsidP="00B13742">
      <w:pPr>
        <w:keepNext w:val="0"/>
        <w:ind w:firstLine="567"/>
        <w:contextualSpacing/>
        <w:jc w:val="both"/>
        <w:rPr>
          <w:rFonts w:ascii="Times New Roman" w:hAnsi="Times New Roman" w:cs="Times New Roman"/>
          <w:sz w:val="24"/>
          <w:szCs w:val="24"/>
          <w:lang w:eastAsia="en-US"/>
        </w:rPr>
      </w:pPr>
    </w:p>
    <w:p w:rsidR="00647A03" w:rsidRPr="00502976" w:rsidRDefault="00647A03" w:rsidP="00B13742">
      <w:pPr>
        <w:keepNext w:val="0"/>
        <w:autoSpaceDE/>
        <w:autoSpaceDN/>
        <w:adjustRightInd/>
        <w:spacing w:after="200" w:line="276" w:lineRule="auto"/>
        <w:rPr>
          <w:rFonts w:ascii="Times New Roman" w:hAnsi="Times New Roman" w:cs="Times New Roman"/>
          <w:sz w:val="24"/>
          <w:szCs w:val="24"/>
          <w:lang w:eastAsia="en-US"/>
        </w:rPr>
      </w:pPr>
      <w:r w:rsidRPr="00502976">
        <w:rPr>
          <w:rFonts w:ascii="Times New Roman" w:hAnsi="Times New Roman" w:cs="Times New Roman"/>
          <w:sz w:val="24"/>
          <w:szCs w:val="24"/>
          <w:lang w:eastAsia="en-US"/>
        </w:rPr>
        <w:br w:type="page"/>
      </w:r>
    </w:p>
    <w:p w:rsidR="00314A87" w:rsidRPr="00502976" w:rsidRDefault="00B31A9B" w:rsidP="00B13742">
      <w:pPr>
        <w:keepNext w:val="0"/>
        <w:ind w:firstLine="567"/>
        <w:contextualSpacing/>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502976">
        <w:rPr>
          <w:rFonts w:ascii="Times New Roman" w:hAnsi="Times New Roman" w:cs="Times New Roman"/>
          <w:sz w:val="24"/>
          <w:szCs w:val="24"/>
          <w:lang w:eastAsia="en-US"/>
        </w:rPr>
        <w:t>котировок</w:t>
      </w:r>
      <w:r w:rsidR="00DC7510" w:rsidRPr="00502976">
        <w:rPr>
          <w:rFonts w:ascii="Times New Roman" w:hAnsi="Times New Roman" w:cs="Times New Roman"/>
          <w:sz w:val="24"/>
          <w:szCs w:val="24"/>
          <w:lang w:eastAsia="en-US"/>
        </w:rPr>
        <w:t xml:space="preserve"> </w:t>
      </w:r>
      <w:r w:rsidR="00675F90" w:rsidRPr="00502976">
        <w:rPr>
          <w:rFonts w:ascii="Times New Roman" w:hAnsi="Times New Roman" w:cs="Times New Roman"/>
          <w:sz w:val="24"/>
          <w:szCs w:val="24"/>
          <w:lang w:eastAsia="en-US"/>
        </w:rPr>
        <w:t xml:space="preserve">в электронной форме </w:t>
      </w:r>
      <w:r w:rsidR="00314A87" w:rsidRPr="00502976">
        <w:rPr>
          <w:rFonts w:ascii="Times New Roman" w:hAnsi="Times New Roman" w:cs="Times New Roman"/>
          <w:sz w:val="24"/>
          <w:szCs w:val="24"/>
          <w:lang w:eastAsia="en-US"/>
        </w:rPr>
        <w:t>(далее</w:t>
      </w:r>
      <w:r w:rsidR="008A189E" w:rsidRPr="00502976">
        <w:rPr>
          <w:rFonts w:ascii="Times New Roman" w:hAnsi="Times New Roman" w:cs="Times New Roman"/>
          <w:sz w:val="24"/>
          <w:szCs w:val="24"/>
          <w:lang w:eastAsia="en-US"/>
        </w:rPr>
        <w:t xml:space="preserve"> также –</w:t>
      </w:r>
      <w:r w:rsidR="00314A87" w:rsidRPr="00502976">
        <w:rPr>
          <w:rFonts w:ascii="Times New Roman" w:hAnsi="Times New Roman" w:cs="Times New Roman"/>
          <w:sz w:val="24"/>
          <w:szCs w:val="24"/>
          <w:lang w:eastAsia="en-US"/>
        </w:rPr>
        <w:t xml:space="preserve"> запр</w:t>
      </w:r>
      <w:r w:rsidR="008A189E" w:rsidRPr="00502976">
        <w:rPr>
          <w:rFonts w:ascii="Times New Roman" w:hAnsi="Times New Roman" w:cs="Times New Roman"/>
          <w:sz w:val="24"/>
          <w:szCs w:val="24"/>
          <w:lang w:eastAsia="en-US"/>
        </w:rPr>
        <w:t xml:space="preserve">ос </w:t>
      </w:r>
      <w:r w:rsidR="00921443" w:rsidRPr="00502976">
        <w:rPr>
          <w:rFonts w:ascii="Times New Roman" w:hAnsi="Times New Roman" w:cs="Times New Roman"/>
          <w:sz w:val="24"/>
          <w:szCs w:val="24"/>
          <w:lang w:eastAsia="en-US"/>
        </w:rPr>
        <w:t>котировок</w:t>
      </w:r>
      <w:r w:rsidR="0074164C" w:rsidRPr="00502976">
        <w:rPr>
          <w:rFonts w:ascii="Times New Roman" w:hAnsi="Times New Roman" w:cs="Times New Roman"/>
          <w:sz w:val="24"/>
          <w:szCs w:val="24"/>
          <w:lang w:eastAsia="en-US"/>
        </w:rPr>
        <w:t xml:space="preserve"> или закупка</w:t>
      </w:r>
      <w:r w:rsidR="008A189E" w:rsidRPr="00502976">
        <w:rPr>
          <w:rFonts w:ascii="Times New Roman" w:hAnsi="Times New Roman" w:cs="Times New Roman"/>
          <w:sz w:val="24"/>
          <w:szCs w:val="24"/>
          <w:lang w:eastAsia="en-US"/>
        </w:rPr>
        <w:t>)</w:t>
      </w:r>
      <w:r w:rsidR="00314A87" w:rsidRPr="00502976">
        <w:rPr>
          <w:rFonts w:ascii="Times New Roman" w:hAnsi="Times New Roman" w:cs="Times New Roman"/>
          <w:sz w:val="24"/>
          <w:szCs w:val="24"/>
          <w:lang w:eastAsia="en-US"/>
        </w:rPr>
        <w:t xml:space="preserve"> </w:t>
      </w:r>
      <w:r w:rsidR="00DD07A5" w:rsidRPr="00502976">
        <w:rPr>
          <w:rFonts w:ascii="Times New Roman" w:hAnsi="Times New Roman" w:cs="Times New Roman"/>
          <w:sz w:val="24"/>
          <w:szCs w:val="24"/>
          <w:lang w:eastAsia="en-US"/>
        </w:rPr>
        <w:t xml:space="preserve">в соответствии с требованиями </w:t>
      </w:r>
      <w:r w:rsidR="00E273E1" w:rsidRPr="00502976">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502976">
        <w:rPr>
          <w:rFonts w:ascii="Times New Roman" w:hAnsi="Times New Roman" w:cs="Times New Roman"/>
          <w:sz w:val="24"/>
          <w:szCs w:val="24"/>
          <w:lang w:eastAsia="en-US"/>
        </w:rPr>
        <w:t>Государственного унитарного предприятия Республики Крым «</w:t>
      </w:r>
      <w:r w:rsidR="00573E53" w:rsidRPr="00502976">
        <w:rPr>
          <w:rFonts w:ascii="Times New Roman" w:hAnsi="Times New Roman" w:cs="Times New Roman"/>
          <w:sz w:val="24"/>
          <w:szCs w:val="24"/>
          <w:lang w:eastAsia="en-US"/>
        </w:rPr>
        <w:t>Крымтеплокоммунэнерго</w:t>
      </w:r>
      <w:r w:rsidR="00756649" w:rsidRPr="00502976">
        <w:rPr>
          <w:rFonts w:ascii="Times New Roman" w:hAnsi="Times New Roman" w:cs="Times New Roman"/>
          <w:sz w:val="24"/>
          <w:szCs w:val="24"/>
          <w:lang w:eastAsia="en-US"/>
        </w:rPr>
        <w:t>»</w:t>
      </w:r>
      <w:r w:rsidR="00E273E1" w:rsidRPr="00502976">
        <w:rPr>
          <w:rFonts w:ascii="Times New Roman" w:hAnsi="Times New Roman" w:cs="Times New Roman"/>
          <w:sz w:val="24"/>
          <w:szCs w:val="24"/>
          <w:lang w:eastAsia="en-US"/>
        </w:rPr>
        <w:t xml:space="preserve"> (далее – Положение).</w:t>
      </w:r>
    </w:p>
    <w:p w:rsidR="00B12BEB" w:rsidRPr="00502976" w:rsidRDefault="00B12BEB" w:rsidP="00B13742">
      <w:pPr>
        <w:keepNext w:val="0"/>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502976">
        <w:rPr>
          <w:rFonts w:ascii="Times New Roman" w:hAnsi="Times New Roman" w:cs="Times New Roman"/>
          <w:sz w:val="24"/>
          <w:szCs w:val="24"/>
          <w:lang w:eastAsia="en-US"/>
        </w:rPr>
        <w:t xml:space="preserve">Во всем, что не урегулировано извещением </w:t>
      </w:r>
      <w:r w:rsidR="0074164C" w:rsidRPr="00502976">
        <w:rPr>
          <w:rFonts w:ascii="Times New Roman" w:hAnsi="Times New Roman" w:cs="Times New Roman"/>
          <w:sz w:val="24"/>
          <w:szCs w:val="24"/>
          <w:lang w:eastAsia="en-US"/>
        </w:rPr>
        <w:t xml:space="preserve">о закупке, </w:t>
      </w:r>
      <w:r w:rsidRPr="00502976">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Pr="00502976" w:rsidRDefault="00CC4531" w:rsidP="00B13742">
      <w:pPr>
        <w:keepNext w:val="0"/>
        <w:ind w:firstLine="567"/>
        <w:contextualSpacing/>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Указанная в настоящем</w:t>
      </w:r>
      <w:r w:rsidR="00DD1FFA" w:rsidRPr="00502976">
        <w:rPr>
          <w:rFonts w:ascii="Times New Roman" w:hAnsi="Times New Roman" w:cs="Times New Roman"/>
          <w:sz w:val="24"/>
          <w:szCs w:val="24"/>
          <w:lang w:eastAsia="en-US"/>
        </w:rPr>
        <w:t xml:space="preserve"> </w:t>
      </w:r>
      <w:r w:rsidRPr="00502976">
        <w:rPr>
          <w:rFonts w:ascii="Times New Roman" w:hAnsi="Times New Roman" w:cs="Times New Roman"/>
          <w:sz w:val="24"/>
          <w:szCs w:val="24"/>
          <w:lang w:eastAsia="en-US"/>
        </w:rPr>
        <w:t>извещении</w:t>
      </w:r>
      <w:r w:rsidR="00DD1FFA" w:rsidRPr="00502976">
        <w:rPr>
          <w:rFonts w:ascii="Times New Roman" w:hAnsi="Times New Roman" w:cs="Times New Roman"/>
          <w:sz w:val="24"/>
          <w:szCs w:val="24"/>
          <w:lang w:eastAsia="en-US"/>
        </w:rPr>
        <w:t xml:space="preserve"> </w:t>
      </w:r>
      <w:r w:rsidR="00342D28" w:rsidRPr="00502976">
        <w:rPr>
          <w:rFonts w:ascii="Times New Roman" w:hAnsi="Times New Roman" w:cs="Times New Roman"/>
          <w:sz w:val="24"/>
          <w:szCs w:val="24"/>
          <w:lang w:eastAsia="en-US"/>
        </w:rPr>
        <w:t xml:space="preserve">информация </w:t>
      </w:r>
      <w:r w:rsidR="00627D31" w:rsidRPr="00502976">
        <w:rPr>
          <w:rFonts w:ascii="Times New Roman" w:hAnsi="Times New Roman" w:cs="Times New Roman"/>
          <w:sz w:val="24"/>
          <w:szCs w:val="24"/>
          <w:lang w:eastAsia="en-US"/>
        </w:rPr>
        <w:t xml:space="preserve">о </w:t>
      </w:r>
      <w:r w:rsidR="00342D28" w:rsidRPr="00502976">
        <w:rPr>
          <w:rFonts w:ascii="Times New Roman" w:hAnsi="Times New Roman" w:cs="Times New Roman"/>
          <w:sz w:val="24"/>
          <w:szCs w:val="24"/>
          <w:lang w:eastAsia="en-US"/>
        </w:rPr>
        <w:t>закупке</w:t>
      </w:r>
      <w:r w:rsidR="00627D31" w:rsidRPr="00502976">
        <w:rPr>
          <w:rFonts w:ascii="Times New Roman" w:hAnsi="Times New Roman" w:cs="Times New Roman"/>
          <w:sz w:val="24"/>
          <w:szCs w:val="24"/>
          <w:lang w:eastAsia="en-US"/>
        </w:rPr>
        <w:t xml:space="preserve"> способом запроса </w:t>
      </w:r>
      <w:r w:rsidR="00921443" w:rsidRPr="00502976">
        <w:rPr>
          <w:rFonts w:ascii="Times New Roman" w:hAnsi="Times New Roman" w:cs="Times New Roman"/>
          <w:sz w:val="24"/>
          <w:szCs w:val="24"/>
          <w:lang w:eastAsia="en-US"/>
        </w:rPr>
        <w:t>котировок</w:t>
      </w:r>
      <w:r w:rsidR="00D95DAF" w:rsidRPr="00502976">
        <w:rPr>
          <w:rFonts w:ascii="Times New Roman" w:hAnsi="Times New Roman" w:cs="Times New Roman"/>
          <w:sz w:val="24"/>
          <w:szCs w:val="24"/>
          <w:lang w:eastAsia="en-US"/>
        </w:rPr>
        <w:t xml:space="preserve"> </w:t>
      </w:r>
      <w:r w:rsidR="00342D28" w:rsidRPr="00502976">
        <w:rPr>
          <w:rFonts w:ascii="Times New Roman" w:hAnsi="Times New Roman" w:cs="Times New Roman"/>
          <w:sz w:val="24"/>
          <w:szCs w:val="24"/>
          <w:lang w:eastAsia="en-US"/>
        </w:rPr>
        <w:t>уточня</w:t>
      </w:r>
      <w:r w:rsidR="00AF4BE8" w:rsidRPr="00502976">
        <w:rPr>
          <w:rFonts w:ascii="Times New Roman" w:hAnsi="Times New Roman" w:cs="Times New Roman"/>
          <w:sz w:val="24"/>
          <w:szCs w:val="24"/>
          <w:lang w:eastAsia="en-US"/>
        </w:rPr>
        <w:t>е</w:t>
      </w:r>
      <w:r w:rsidR="00342D28" w:rsidRPr="00502976">
        <w:rPr>
          <w:rFonts w:ascii="Times New Roman" w:hAnsi="Times New Roman" w:cs="Times New Roman"/>
          <w:sz w:val="24"/>
          <w:szCs w:val="24"/>
          <w:lang w:eastAsia="en-US"/>
        </w:rPr>
        <w:t>т</w:t>
      </w:r>
      <w:r w:rsidR="00AF4BE8" w:rsidRPr="00502976">
        <w:rPr>
          <w:rFonts w:ascii="Times New Roman" w:hAnsi="Times New Roman" w:cs="Times New Roman"/>
          <w:sz w:val="24"/>
          <w:szCs w:val="24"/>
          <w:lang w:eastAsia="en-US"/>
        </w:rPr>
        <w:t xml:space="preserve"> и дополняет</w:t>
      </w:r>
      <w:r w:rsidR="00342D28" w:rsidRPr="00502976">
        <w:rPr>
          <w:rFonts w:ascii="Times New Roman" w:hAnsi="Times New Roman" w:cs="Times New Roman"/>
          <w:sz w:val="24"/>
          <w:szCs w:val="24"/>
          <w:lang w:eastAsia="en-US"/>
        </w:rPr>
        <w:t xml:space="preserve"> общие</w:t>
      </w:r>
      <w:r w:rsidR="00B31A9B" w:rsidRPr="00502976">
        <w:rPr>
          <w:rFonts w:ascii="Times New Roman" w:hAnsi="Times New Roman" w:cs="Times New Roman"/>
          <w:sz w:val="24"/>
          <w:szCs w:val="24"/>
          <w:lang w:eastAsia="en-US"/>
        </w:rPr>
        <w:t xml:space="preserve"> условия проведения </w:t>
      </w:r>
      <w:r w:rsidR="00A130F7" w:rsidRPr="00502976">
        <w:rPr>
          <w:rFonts w:ascii="Times New Roman" w:hAnsi="Times New Roman" w:cs="Times New Roman"/>
          <w:sz w:val="24"/>
          <w:szCs w:val="24"/>
          <w:lang w:eastAsia="en-US"/>
        </w:rPr>
        <w:t xml:space="preserve">такой </w:t>
      </w:r>
      <w:r w:rsidR="00B31A9B" w:rsidRPr="00502976">
        <w:rPr>
          <w:rFonts w:ascii="Times New Roman" w:hAnsi="Times New Roman" w:cs="Times New Roman"/>
          <w:sz w:val="24"/>
          <w:szCs w:val="24"/>
          <w:lang w:eastAsia="en-US"/>
        </w:rPr>
        <w:t>закупки, указанные в Положении.</w:t>
      </w:r>
    </w:p>
    <w:p w:rsidR="004C6225" w:rsidRPr="00502976" w:rsidRDefault="004C6225" w:rsidP="00B13742">
      <w:pPr>
        <w:keepNext w:val="0"/>
        <w:ind w:firstLine="567"/>
        <w:contextualSpacing/>
        <w:jc w:val="both"/>
        <w:rPr>
          <w:rFonts w:ascii="Times New Roman" w:hAnsi="Times New Roman" w:cs="Times New Roman"/>
          <w:sz w:val="24"/>
          <w:szCs w:val="24"/>
          <w:lang w:eastAsia="en-US"/>
        </w:rPr>
      </w:pPr>
    </w:p>
    <w:p w:rsidR="004772E4" w:rsidRPr="00502976" w:rsidRDefault="004772E4" w:rsidP="00B13742">
      <w:pPr>
        <w:keepNext w:val="0"/>
      </w:pPr>
      <w:bookmarkStart w:id="5" w:name="_Toc378857039"/>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04D88" w:rsidRPr="00502976" w:rsidRDefault="00404D88" w:rsidP="00B13742">
      <w:pPr>
        <w:keepNext w:val="0"/>
      </w:pPr>
    </w:p>
    <w:p w:rsidR="004772E4" w:rsidRPr="00502976" w:rsidRDefault="004772E4"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2F2306" w:rsidRPr="00502976" w:rsidRDefault="002F2306" w:rsidP="00B13742">
      <w:pPr>
        <w:keepNext w:val="0"/>
      </w:pPr>
    </w:p>
    <w:p w:rsidR="004772E4" w:rsidRPr="00502976" w:rsidRDefault="004772E4" w:rsidP="00B13742">
      <w:pPr>
        <w:keepNext w:val="0"/>
      </w:pPr>
    </w:p>
    <w:p w:rsidR="004772E4" w:rsidRPr="00502976" w:rsidRDefault="004772E4" w:rsidP="00B13742">
      <w:pPr>
        <w:keepNext w:val="0"/>
      </w:pPr>
    </w:p>
    <w:p w:rsidR="004772E4" w:rsidRPr="00502976" w:rsidRDefault="004772E4" w:rsidP="00B13742">
      <w:pPr>
        <w:keepNext w:val="0"/>
      </w:pPr>
    </w:p>
    <w:p w:rsidR="00E34ED2" w:rsidRPr="00502976" w:rsidRDefault="00E34ED2" w:rsidP="00B13742">
      <w:pPr>
        <w:keepNext w:val="0"/>
        <w:autoSpaceDE/>
        <w:autoSpaceDN/>
        <w:adjustRightInd/>
        <w:spacing w:after="200" w:line="276" w:lineRule="auto"/>
        <w:rPr>
          <w:rFonts w:ascii="Times New Roman" w:eastAsiaTheme="majorEastAsia" w:hAnsi="Times New Roman" w:cs="Times New Roman"/>
          <w:b/>
          <w:bCs/>
          <w:sz w:val="24"/>
          <w:szCs w:val="24"/>
        </w:rPr>
      </w:pPr>
      <w:bookmarkStart w:id="6" w:name="_Toc30756554"/>
      <w:r w:rsidRPr="00502976">
        <w:rPr>
          <w:b/>
        </w:rPr>
        <w:br w:type="page"/>
      </w:r>
    </w:p>
    <w:p w:rsidR="00404D88" w:rsidRPr="00502976" w:rsidRDefault="000510C7" w:rsidP="00B13742">
      <w:pPr>
        <w:pStyle w:val="af0"/>
        <w:keepNext w:val="0"/>
        <w:keepLines w:val="0"/>
        <w:spacing w:before="0" w:line="240" w:lineRule="auto"/>
        <w:contextualSpacing/>
        <w:rPr>
          <w:b/>
        </w:rPr>
      </w:pPr>
      <w:r w:rsidRPr="00502976">
        <w:rPr>
          <w:b/>
        </w:rPr>
        <w:lastRenderedPageBreak/>
        <w:t>Часть</w:t>
      </w:r>
      <w:r w:rsidR="004865B8" w:rsidRPr="00502976">
        <w:rPr>
          <w:b/>
        </w:rPr>
        <w:t xml:space="preserve"> </w:t>
      </w:r>
      <w:r w:rsidR="008A189E" w:rsidRPr="00502976">
        <w:rPr>
          <w:b/>
        </w:rPr>
        <w:t>I</w:t>
      </w:r>
      <w:r w:rsidR="00900D39" w:rsidRPr="00502976">
        <w:rPr>
          <w:b/>
        </w:rPr>
        <w:t xml:space="preserve">. </w:t>
      </w:r>
      <w:r w:rsidR="00526B0C" w:rsidRPr="00502976">
        <w:rPr>
          <w:b/>
        </w:rPr>
        <w:t xml:space="preserve">СВЕДЕНИЯ О </w:t>
      </w:r>
      <w:r w:rsidR="00033E7A" w:rsidRPr="00502976">
        <w:rPr>
          <w:b/>
        </w:rPr>
        <w:t>ЗАКУПК</w:t>
      </w:r>
      <w:bookmarkEnd w:id="5"/>
      <w:r w:rsidR="00D9215E" w:rsidRPr="00502976">
        <w:rPr>
          <w:b/>
        </w:rPr>
        <w:t>Е</w:t>
      </w:r>
      <w:bookmarkEnd w:id="6"/>
    </w:p>
    <w:p w:rsidR="00903CDB" w:rsidRPr="00502976" w:rsidRDefault="004865B8" w:rsidP="00B13742">
      <w:pPr>
        <w:pStyle w:val="af0"/>
        <w:keepNext w:val="0"/>
        <w:keepLines w:val="0"/>
        <w:spacing w:before="0" w:line="240" w:lineRule="auto"/>
        <w:contextualSpacing/>
        <w:rPr>
          <w:b/>
        </w:rPr>
      </w:pPr>
      <w:bookmarkStart w:id="7" w:name="_Toc30756555"/>
      <w:r w:rsidRPr="00502976">
        <w:rPr>
          <w:b/>
        </w:rPr>
        <w:t xml:space="preserve">Статья </w:t>
      </w:r>
      <w:r w:rsidR="00F571C6" w:rsidRPr="00502976">
        <w:rPr>
          <w:b/>
        </w:rPr>
        <w:t>1.1.</w:t>
      </w:r>
      <w:r w:rsidR="00726635" w:rsidRPr="00502976">
        <w:rPr>
          <w:b/>
        </w:rPr>
        <w:t xml:space="preserve"> </w:t>
      </w:r>
      <w:r w:rsidR="00F571C6" w:rsidRPr="00502976">
        <w:rPr>
          <w:b/>
        </w:rPr>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6707"/>
      </w:tblGrid>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Способ осуществления закупки:</w:t>
            </w:r>
          </w:p>
        </w:tc>
        <w:tc>
          <w:tcPr>
            <w:tcW w:w="2962"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Запрос котировок в электронной форме</w:t>
            </w: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702B06" w:rsidRPr="00502976" w:rsidRDefault="00702B06" w:rsidP="00B13742">
            <w:pPr>
              <w:keepNext w:val="0"/>
              <w:autoSpaceDE/>
              <w:autoSpaceDN/>
              <w:adjustRightInd/>
              <w:contextualSpacing/>
              <w:rPr>
                <w:rFonts w:ascii="Times New Roman" w:hAnsi="Times New Roman" w:cs="Times New Roman"/>
                <w:b/>
                <w:sz w:val="24"/>
                <w:szCs w:val="24"/>
                <w:lang w:eastAsia="en-US"/>
              </w:rPr>
            </w:pPr>
            <w:r w:rsidRPr="00502976">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B0198B" w:rsidRPr="00502976" w:rsidTr="004C6225">
        <w:tc>
          <w:tcPr>
            <w:tcW w:w="2038" w:type="pct"/>
            <w:shd w:val="clear" w:color="auto" w:fill="auto"/>
          </w:tcPr>
          <w:p w:rsidR="00B0198B" w:rsidRPr="00502976" w:rsidRDefault="00B0198B"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Заказчик:</w:t>
            </w:r>
          </w:p>
        </w:tc>
        <w:tc>
          <w:tcPr>
            <w:tcW w:w="2962" w:type="pct"/>
            <w:shd w:val="clear" w:color="auto" w:fill="auto"/>
          </w:tcPr>
          <w:p w:rsidR="00DF1812" w:rsidRPr="00502976" w:rsidRDefault="00B0198B"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Государственное унитарное предприятие Республики Крым "Крымтеплокоммунэнерго" </w:t>
            </w:r>
          </w:p>
          <w:p w:rsidR="00B0198B" w:rsidRPr="00502976" w:rsidRDefault="00B0198B"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(ГУП РК «Крымтеплокоммунэнерго»).</w:t>
            </w:r>
          </w:p>
        </w:tc>
      </w:tr>
      <w:tr w:rsidR="00B0198B" w:rsidRPr="00502976" w:rsidTr="004C6225">
        <w:tc>
          <w:tcPr>
            <w:tcW w:w="2038" w:type="pct"/>
            <w:shd w:val="clear" w:color="auto" w:fill="auto"/>
          </w:tcPr>
          <w:p w:rsidR="00B0198B" w:rsidRPr="00502976" w:rsidRDefault="00B0198B"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Место нахождения:</w:t>
            </w:r>
          </w:p>
        </w:tc>
        <w:tc>
          <w:tcPr>
            <w:tcW w:w="2962" w:type="pct"/>
            <w:shd w:val="clear" w:color="auto" w:fill="auto"/>
          </w:tcPr>
          <w:p w:rsidR="00B0198B" w:rsidRPr="00502976" w:rsidRDefault="00B0198B"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295026, Российская Федерация, Республика Крым, </w:t>
            </w:r>
          </w:p>
          <w:p w:rsidR="00B0198B" w:rsidRPr="00502976" w:rsidRDefault="00B0198B"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г. Симферополь, ул. Гайдара, 3а.</w:t>
            </w:r>
          </w:p>
        </w:tc>
      </w:tr>
      <w:tr w:rsidR="00B0198B" w:rsidRPr="00502976" w:rsidTr="004C6225">
        <w:tc>
          <w:tcPr>
            <w:tcW w:w="2038" w:type="pct"/>
            <w:shd w:val="clear" w:color="auto" w:fill="auto"/>
          </w:tcPr>
          <w:p w:rsidR="00B0198B" w:rsidRPr="00502976" w:rsidRDefault="00B0198B"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Почтовый адрес:</w:t>
            </w:r>
          </w:p>
        </w:tc>
        <w:tc>
          <w:tcPr>
            <w:tcW w:w="2962" w:type="pct"/>
            <w:shd w:val="clear" w:color="auto" w:fill="auto"/>
          </w:tcPr>
          <w:p w:rsidR="00B0198B" w:rsidRPr="00502976" w:rsidRDefault="00B0198B"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295026, Российская Федерация, Республика Крым, </w:t>
            </w:r>
          </w:p>
          <w:p w:rsidR="00B0198B" w:rsidRPr="00502976" w:rsidRDefault="00B0198B"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г. Симферополь, ул. Гайдара, 3а.</w:t>
            </w:r>
          </w:p>
        </w:tc>
      </w:tr>
      <w:tr w:rsidR="00B0198B" w:rsidRPr="00502976" w:rsidTr="004C6225">
        <w:tc>
          <w:tcPr>
            <w:tcW w:w="2038" w:type="pct"/>
            <w:shd w:val="clear" w:color="auto" w:fill="auto"/>
          </w:tcPr>
          <w:p w:rsidR="00B0198B" w:rsidRPr="00502976" w:rsidRDefault="00B0198B"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Адрес электронной почты:</w:t>
            </w:r>
          </w:p>
        </w:tc>
        <w:tc>
          <w:tcPr>
            <w:tcW w:w="2962" w:type="pct"/>
            <w:shd w:val="clear" w:color="auto" w:fill="auto"/>
          </w:tcPr>
          <w:p w:rsidR="00C93F07" w:rsidRPr="00502976" w:rsidRDefault="001E7181" w:rsidP="00B13742">
            <w:pPr>
              <w:keepNext w:val="0"/>
              <w:autoSpaceDE/>
              <w:autoSpaceDN/>
              <w:adjustRightInd/>
              <w:contextualSpacing/>
              <w:jc w:val="both"/>
              <w:rPr>
                <w:rFonts w:ascii="Times New Roman" w:hAnsi="Times New Roman" w:cs="Times New Roman"/>
                <w:b/>
                <w:sz w:val="24"/>
                <w:szCs w:val="24"/>
                <w:lang w:eastAsia="en-US"/>
              </w:rPr>
            </w:pPr>
            <w:hyperlink r:id="rId11" w:tgtFrame="_blank" w:history="1">
              <w:r w:rsidR="00C93F07" w:rsidRPr="00502976">
                <w:rPr>
                  <w:rStyle w:val="a6"/>
                  <w:rFonts w:ascii="Times New Roman" w:hAnsi="Times New Roman" w:cs="Times New Roman"/>
                  <w:b/>
                  <w:color w:val="auto"/>
                  <w:sz w:val="24"/>
                  <w:szCs w:val="24"/>
                  <w:u w:val="none"/>
                  <w:shd w:val="clear" w:color="auto" w:fill="FFFFFF"/>
                </w:rPr>
                <w:t>kanc@tce.crimea.com</w:t>
              </w:r>
            </w:hyperlink>
            <w:r w:rsidR="00C93F07" w:rsidRPr="00502976">
              <w:rPr>
                <w:rFonts w:ascii="Times New Roman" w:hAnsi="Times New Roman" w:cs="Times New Roman"/>
                <w:b/>
                <w:sz w:val="24"/>
                <w:szCs w:val="24"/>
                <w:lang w:eastAsia="en-US"/>
              </w:rPr>
              <w:t xml:space="preserve"> – </w:t>
            </w:r>
            <w:r w:rsidR="00C93F07" w:rsidRPr="00502976">
              <w:rPr>
                <w:rFonts w:ascii="Times New Roman" w:hAnsi="Times New Roman" w:cs="Times New Roman"/>
                <w:sz w:val="24"/>
                <w:szCs w:val="24"/>
                <w:lang w:eastAsia="en-US"/>
              </w:rPr>
              <w:t>приемная;</w:t>
            </w:r>
          </w:p>
          <w:p w:rsidR="00B0198B" w:rsidRPr="00502976" w:rsidRDefault="00DC15FA" w:rsidP="00B13742">
            <w:pPr>
              <w:keepNext w:val="0"/>
              <w:shd w:val="clear" w:color="auto" w:fill="E5EAF1"/>
              <w:autoSpaceDE/>
              <w:autoSpaceDN/>
              <w:adjustRightInd/>
              <w:spacing w:line="225" w:lineRule="atLeast"/>
              <w:jc w:val="both"/>
              <w:textAlignment w:val="baseline"/>
              <w:rPr>
                <w:rFonts w:ascii="Times New Roman" w:hAnsi="Times New Roman" w:cs="Times New Roman"/>
                <w:sz w:val="24"/>
                <w:szCs w:val="24"/>
                <w:lang w:eastAsia="en-US"/>
              </w:rPr>
            </w:pPr>
            <w:r w:rsidRPr="00502976">
              <w:rPr>
                <w:rFonts w:ascii="Times New Roman" w:hAnsi="Times New Roman" w:cs="Times New Roman"/>
                <w:b/>
                <w:bCs/>
                <w:sz w:val="24"/>
                <w:szCs w:val="24"/>
              </w:rPr>
              <w:t>zakup@tce.crimea.com</w:t>
            </w:r>
            <w:r w:rsidR="00C93F07" w:rsidRPr="00502976">
              <w:rPr>
                <w:rFonts w:ascii="Times New Roman" w:hAnsi="Times New Roman" w:cs="Times New Roman"/>
                <w:b/>
                <w:sz w:val="24"/>
                <w:szCs w:val="24"/>
                <w:lang w:eastAsia="en-US"/>
              </w:rPr>
              <w:t xml:space="preserve"> </w:t>
            </w:r>
            <w:r w:rsidR="00C93F07" w:rsidRPr="00502976">
              <w:rPr>
                <w:rFonts w:ascii="Times New Roman" w:hAnsi="Times New Roman" w:cs="Times New Roman"/>
                <w:sz w:val="24"/>
                <w:szCs w:val="24"/>
                <w:lang w:eastAsia="en-US"/>
              </w:rPr>
              <w:t>– отде</w:t>
            </w:r>
            <w:r w:rsidRPr="00502976">
              <w:rPr>
                <w:rFonts w:ascii="Times New Roman" w:hAnsi="Times New Roman" w:cs="Times New Roman"/>
                <w:sz w:val="24"/>
                <w:szCs w:val="24"/>
                <w:lang w:eastAsia="en-US"/>
              </w:rPr>
              <w:t>л конкурсных процедур и закупок</w:t>
            </w: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Ответственное должностное лицо, номер контактного телефона:</w:t>
            </w:r>
            <w:r w:rsidRPr="00502976">
              <w:rPr>
                <w:rFonts w:ascii="Times New Roman" w:hAnsi="Times New Roman" w:cs="Times New Roman"/>
                <w:sz w:val="24"/>
                <w:szCs w:val="24"/>
                <w:lang w:eastAsia="en-US"/>
              </w:rPr>
              <w:tab/>
            </w:r>
          </w:p>
        </w:tc>
        <w:tc>
          <w:tcPr>
            <w:tcW w:w="2962"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E9386F">
              <w:rPr>
                <w:rFonts w:ascii="Times New Roman" w:hAnsi="Times New Roman" w:cs="Times New Roman"/>
                <w:sz w:val="24"/>
                <w:szCs w:val="24"/>
                <w:lang w:eastAsia="en-US"/>
              </w:rPr>
              <w:t>заместитель начальника</w:t>
            </w:r>
            <w:r w:rsidRPr="00502976">
              <w:rPr>
                <w:rFonts w:ascii="Times New Roman" w:hAnsi="Times New Roman" w:cs="Times New Roman"/>
                <w:sz w:val="24"/>
                <w:szCs w:val="24"/>
                <w:lang w:eastAsia="en-US"/>
              </w:rPr>
              <w:t xml:space="preserve"> отдела конкурсных процедур и закупок – </w:t>
            </w:r>
            <w:r w:rsidR="00E9386F">
              <w:rPr>
                <w:rFonts w:ascii="Times New Roman" w:hAnsi="Times New Roman" w:cs="Times New Roman"/>
                <w:sz w:val="24"/>
                <w:szCs w:val="24"/>
                <w:lang w:eastAsia="en-US"/>
              </w:rPr>
              <w:t>Левченко Дарья Сергеевна</w:t>
            </w:r>
            <w:r w:rsidRPr="00502976">
              <w:rPr>
                <w:rFonts w:ascii="Times New Roman" w:hAnsi="Times New Roman" w:cs="Times New Roman"/>
                <w:sz w:val="24"/>
                <w:szCs w:val="24"/>
                <w:lang w:eastAsia="en-US"/>
              </w:rPr>
              <w:t xml:space="preserve"> в рабочее время с 8:00 до 16:00 часов по адресу: </w:t>
            </w:r>
          </w:p>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г. Симферополь, ул. Гайдара, 3а, </w:t>
            </w:r>
            <w:proofErr w:type="spellStart"/>
            <w:r w:rsidRPr="00502976">
              <w:rPr>
                <w:rFonts w:ascii="Times New Roman" w:hAnsi="Times New Roman" w:cs="Times New Roman"/>
                <w:sz w:val="24"/>
                <w:szCs w:val="24"/>
                <w:lang w:eastAsia="en-US"/>
              </w:rPr>
              <w:t>каб</w:t>
            </w:r>
            <w:proofErr w:type="spellEnd"/>
            <w:r w:rsidRPr="00502976">
              <w:rPr>
                <w:rFonts w:ascii="Times New Roman" w:hAnsi="Times New Roman" w:cs="Times New Roman"/>
                <w:sz w:val="24"/>
                <w:szCs w:val="24"/>
                <w:lang w:eastAsia="en-US"/>
              </w:rPr>
              <w:t>. «отдел конкурсных процедур и закупок» по телефону: (3652) 53 40 69.</w:t>
            </w: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Предмет договора:</w:t>
            </w:r>
          </w:p>
        </w:tc>
        <w:tc>
          <w:tcPr>
            <w:tcW w:w="2962" w:type="pct"/>
            <w:shd w:val="clear" w:color="auto" w:fill="auto"/>
          </w:tcPr>
          <w:p w:rsidR="00702B06" w:rsidRPr="00502976" w:rsidRDefault="00E9386F" w:rsidP="00B13742">
            <w:pPr>
              <w:keepNext w:val="0"/>
              <w:rPr>
                <w:rFonts w:ascii="Times New Roman" w:hAnsi="Times New Roman" w:cs="Times New Roman"/>
                <w:b/>
                <w:sz w:val="24"/>
                <w:szCs w:val="24"/>
                <w:lang w:eastAsia="en-US"/>
              </w:rPr>
            </w:pPr>
            <w:r w:rsidRPr="00E9386F">
              <w:rPr>
                <w:rFonts w:ascii="Times New Roman" w:hAnsi="Times New Roman" w:cs="Times New Roman"/>
                <w:b/>
                <w:sz w:val="24"/>
                <w:szCs w:val="24"/>
                <w:lang w:eastAsia="ar-SA"/>
              </w:rPr>
              <w:t xml:space="preserve">Поставка </w:t>
            </w:r>
            <w:r w:rsidR="004D6C47" w:rsidRPr="004D6C47">
              <w:rPr>
                <w:rFonts w:ascii="Times New Roman" w:hAnsi="Times New Roman" w:cs="Times New Roman"/>
                <w:b/>
                <w:sz w:val="24"/>
                <w:szCs w:val="24"/>
                <w:lang w:eastAsia="ar-SA"/>
              </w:rPr>
              <w:t>бензина, дизельного топлива по топливным картам для нужд ГУП РК "Крымтеплокоммунэнерго" в 2022г.</w:t>
            </w: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Количество поставляемого товара, объем выполняемых работ, объем оказываемых услуг 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5203D6" w:rsidRPr="00502976" w:rsidRDefault="005203D6" w:rsidP="00B13742">
            <w:pPr>
              <w:keepNext w:val="0"/>
              <w:autoSpaceDE/>
              <w:autoSpaceDN/>
              <w:adjustRightInd/>
              <w:contextualSpacing/>
              <w:rPr>
                <w:rFonts w:ascii="Times New Roman" w:eastAsia="Calibri" w:hAnsi="Times New Roman" w:cs="Times New Roman"/>
                <w:sz w:val="24"/>
                <w:szCs w:val="24"/>
              </w:rPr>
            </w:pPr>
            <w:r w:rsidRPr="00502976">
              <w:rPr>
                <w:rFonts w:ascii="Times New Roman" w:hAnsi="Times New Roman" w:cs="Times New Roman"/>
                <w:sz w:val="24"/>
                <w:szCs w:val="24"/>
                <w:lang w:eastAsia="en-US"/>
              </w:rPr>
              <w:t>Количество поставляемого товара</w:t>
            </w:r>
            <w:r w:rsidRPr="00502976">
              <w:rPr>
                <w:rFonts w:ascii="Times New Roman" w:eastAsia="Calibri" w:hAnsi="Times New Roman" w:cs="Times New Roman"/>
                <w:sz w:val="24"/>
                <w:szCs w:val="24"/>
              </w:rPr>
              <w:t xml:space="preserve"> невозможно определить.</w:t>
            </w:r>
          </w:p>
          <w:p w:rsidR="005203D6" w:rsidRPr="00502976" w:rsidRDefault="005203D6" w:rsidP="00B13742">
            <w:pPr>
              <w:keepNext w:val="0"/>
              <w:autoSpaceDE/>
              <w:autoSpaceDN/>
              <w:adjustRightInd/>
              <w:contextualSpacing/>
              <w:rPr>
                <w:rFonts w:ascii="Times New Roman" w:eastAsia="Calibri" w:hAnsi="Times New Roman" w:cs="Times New Roman"/>
                <w:sz w:val="24"/>
                <w:szCs w:val="24"/>
              </w:rPr>
            </w:pPr>
          </w:p>
          <w:p w:rsidR="005203D6" w:rsidRPr="00502976" w:rsidRDefault="005203D6" w:rsidP="00B13742">
            <w:pPr>
              <w:keepNext w:val="0"/>
              <w:autoSpaceDE/>
              <w:autoSpaceDN/>
              <w:adjustRightInd/>
              <w:contextualSpacing/>
              <w:rPr>
                <w:rFonts w:ascii="Times New Roman" w:hAnsi="Times New Roman" w:cs="Times New Roman"/>
                <w:sz w:val="24"/>
                <w:szCs w:val="24"/>
                <w:lang w:eastAsia="en-US"/>
              </w:rPr>
            </w:pPr>
            <w:r w:rsidRPr="00502976">
              <w:rPr>
                <w:rFonts w:ascii="Times New Roman" w:eastAsia="Calibri" w:hAnsi="Times New Roman" w:cs="Times New Roman"/>
                <w:sz w:val="24"/>
                <w:szCs w:val="24"/>
              </w:rPr>
              <w:t>в соответствии с ЧАСТЬЮ IV. «Техническое задание».</w:t>
            </w:r>
          </w:p>
          <w:p w:rsidR="00702B06" w:rsidRPr="00502976" w:rsidRDefault="00702B06" w:rsidP="00B13742">
            <w:pPr>
              <w:keepNext w:val="0"/>
              <w:rPr>
                <w:rFonts w:ascii="Times New Roman" w:hAnsi="Times New Roman" w:cs="Times New Roman"/>
                <w:sz w:val="24"/>
                <w:szCs w:val="24"/>
                <w:lang w:eastAsia="en-US"/>
              </w:rPr>
            </w:pP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В соответствии с условиями, изложенными в </w:t>
            </w:r>
            <w:r w:rsidRPr="00502976">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p w:rsidR="00702B06" w:rsidRPr="00502976" w:rsidRDefault="00702B06" w:rsidP="00B13742">
            <w:pPr>
              <w:keepNext w:val="0"/>
              <w:rPr>
                <w:rFonts w:ascii="Times New Roman" w:hAnsi="Times New Roman" w:cs="Times New Roman"/>
                <w:sz w:val="24"/>
                <w:szCs w:val="24"/>
                <w:lang w:eastAsia="en-US"/>
              </w:rPr>
            </w:pP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Место поставки товара, выполнения работ, оказания услуг:</w:t>
            </w:r>
          </w:p>
        </w:tc>
        <w:tc>
          <w:tcPr>
            <w:tcW w:w="2962" w:type="pct"/>
            <w:shd w:val="clear" w:color="auto" w:fill="auto"/>
          </w:tcPr>
          <w:p w:rsidR="00702B06" w:rsidRPr="00502976" w:rsidRDefault="00CA7C30" w:rsidP="00F16D0A">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Место передачи топл</w:t>
            </w:r>
            <w:r w:rsidR="00E9386F">
              <w:rPr>
                <w:rFonts w:ascii="Times New Roman" w:eastAsia="Calibri" w:hAnsi="Times New Roman" w:cs="Times New Roman"/>
                <w:sz w:val="24"/>
                <w:szCs w:val="24"/>
              </w:rPr>
              <w:t>ивных карт: ул. Гайдара, 3а, г. </w:t>
            </w:r>
            <w:r w:rsidRPr="00502976">
              <w:rPr>
                <w:rFonts w:ascii="Times New Roman" w:eastAsia="Calibri" w:hAnsi="Times New Roman" w:cs="Times New Roman"/>
                <w:sz w:val="24"/>
                <w:szCs w:val="24"/>
              </w:rPr>
              <w:t>Симферополь, Республика Крым.</w:t>
            </w:r>
          </w:p>
          <w:p w:rsidR="00F16D0A" w:rsidRPr="00F16D0A" w:rsidRDefault="00F16D0A" w:rsidP="00F16D0A">
            <w:pPr>
              <w:ind w:right="48"/>
              <w:jc w:val="both"/>
              <w:rPr>
                <w:rFonts w:ascii="Times New Roman" w:eastAsia="Calibri" w:hAnsi="Times New Roman" w:cs="Times New Roman"/>
                <w:sz w:val="24"/>
                <w:szCs w:val="24"/>
              </w:rPr>
            </w:pPr>
            <w:r w:rsidRPr="00F16D0A">
              <w:rPr>
                <w:rFonts w:ascii="Times New Roman" w:eastAsia="Calibri" w:hAnsi="Times New Roman" w:cs="Times New Roman"/>
                <w:sz w:val="24"/>
                <w:szCs w:val="24"/>
              </w:rPr>
              <w:t xml:space="preserve">Заказчик получает товар непосредственно через автозаправочные станции Поставщика, либо через автозаправочные станции (АЗС), с которыми у Поставщика заключены договоры, с использованием системы топливных карт, по предъявлении работникам </w:t>
            </w:r>
            <w:proofErr w:type="gramStart"/>
            <w:r w:rsidRPr="00F16D0A">
              <w:rPr>
                <w:rFonts w:ascii="Times New Roman" w:eastAsia="Calibri" w:hAnsi="Times New Roman" w:cs="Times New Roman"/>
                <w:sz w:val="24"/>
                <w:szCs w:val="24"/>
              </w:rPr>
              <w:t>или  иным</w:t>
            </w:r>
            <w:proofErr w:type="gramEnd"/>
            <w:r w:rsidRPr="00F16D0A">
              <w:rPr>
                <w:rFonts w:ascii="Times New Roman" w:eastAsia="Calibri" w:hAnsi="Times New Roman" w:cs="Times New Roman"/>
                <w:sz w:val="24"/>
                <w:szCs w:val="24"/>
              </w:rPr>
              <w:t xml:space="preserve"> представителем Заказчика  ТК оператору АЗС. Право собственности на товары, </w:t>
            </w:r>
            <w:r w:rsidRPr="00F16D0A">
              <w:rPr>
                <w:rFonts w:ascii="Times New Roman" w:eastAsia="Calibri" w:hAnsi="Times New Roman" w:cs="Times New Roman"/>
                <w:sz w:val="24"/>
                <w:szCs w:val="24"/>
              </w:rPr>
              <w:lastRenderedPageBreak/>
              <w:t>полученные на условиях Договора, переходит к Заказчику на момент их непосредственного получения на АЗС Поставщика. Заправка автотранспорта Заказчика Товаром осуществляется ежедневно, по мере необходимости, непосредственно на стационарных АЗС без согласования с Поставщиком.</w:t>
            </w:r>
          </w:p>
          <w:p w:rsidR="00F16D0A" w:rsidRPr="00F16D0A" w:rsidRDefault="00F16D0A" w:rsidP="00F16D0A">
            <w:pPr>
              <w:jc w:val="both"/>
              <w:rPr>
                <w:rFonts w:ascii="Times New Roman" w:eastAsia="Calibri" w:hAnsi="Times New Roman" w:cs="Times New Roman"/>
                <w:sz w:val="24"/>
                <w:szCs w:val="24"/>
              </w:rPr>
            </w:pPr>
            <w:r w:rsidRPr="00F16D0A">
              <w:rPr>
                <w:rFonts w:ascii="Times New Roman" w:eastAsia="Calibri" w:hAnsi="Times New Roman" w:cs="Times New Roman"/>
                <w:sz w:val="24"/>
                <w:szCs w:val="24"/>
              </w:rPr>
              <w:t>5.1. Возможность заправки автомобилей предприятия на территории Республики Крым, а именно: г. Симферополь, г. Ялта, г. Джанкой, г. Евпатория, г. Алушта, г. Керчь, г.</w:t>
            </w:r>
            <w:r>
              <w:rPr>
                <w:rFonts w:ascii="Times New Roman" w:eastAsia="Calibri" w:hAnsi="Times New Roman" w:cs="Times New Roman"/>
                <w:sz w:val="24"/>
                <w:szCs w:val="24"/>
              </w:rPr>
              <w:t> </w:t>
            </w:r>
            <w:r w:rsidRPr="00F16D0A">
              <w:rPr>
                <w:rFonts w:ascii="Times New Roman" w:eastAsia="Calibri" w:hAnsi="Times New Roman" w:cs="Times New Roman"/>
                <w:sz w:val="24"/>
                <w:szCs w:val="24"/>
              </w:rPr>
              <w:t>Феодосия,</w:t>
            </w:r>
            <w:r>
              <w:rPr>
                <w:rFonts w:ascii="Times New Roman" w:eastAsia="Calibri" w:hAnsi="Times New Roman" w:cs="Times New Roman"/>
                <w:sz w:val="24"/>
                <w:szCs w:val="24"/>
              </w:rPr>
              <w:t xml:space="preserve"> </w:t>
            </w:r>
            <w:r w:rsidRPr="00F16D0A">
              <w:rPr>
                <w:rFonts w:ascii="Times New Roman" w:eastAsia="Calibri" w:hAnsi="Times New Roman" w:cs="Times New Roman"/>
                <w:sz w:val="24"/>
                <w:szCs w:val="24"/>
              </w:rPr>
              <w:t>пгт. Раздольное,</w:t>
            </w:r>
            <w:r>
              <w:rPr>
                <w:rFonts w:ascii="Times New Roman" w:eastAsia="Calibri" w:hAnsi="Times New Roman" w:cs="Times New Roman"/>
                <w:sz w:val="24"/>
                <w:szCs w:val="24"/>
              </w:rPr>
              <w:t xml:space="preserve"> </w:t>
            </w:r>
            <w:r w:rsidRPr="00F16D0A">
              <w:rPr>
                <w:rFonts w:ascii="Times New Roman" w:eastAsia="Calibri" w:hAnsi="Times New Roman" w:cs="Times New Roman"/>
                <w:sz w:val="24"/>
                <w:szCs w:val="24"/>
              </w:rPr>
              <w:t>пгт. </w:t>
            </w:r>
            <w:proofErr w:type="spellStart"/>
            <w:r w:rsidRPr="00F16D0A">
              <w:rPr>
                <w:rFonts w:ascii="Times New Roman" w:eastAsia="Calibri" w:hAnsi="Times New Roman" w:cs="Times New Roman"/>
                <w:sz w:val="24"/>
                <w:szCs w:val="24"/>
              </w:rPr>
              <w:t>Нижнегорск</w:t>
            </w:r>
            <w:proofErr w:type="spellEnd"/>
            <w:r w:rsidRPr="00F16D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F16D0A">
              <w:rPr>
                <w:rFonts w:ascii="Times New Roman" w:eastAsia="Calibri" w:hAnsi="Times New Roman" w:cs="Times New Roman"/>
                <w:sz w:val="24"/>
                <w:szCs w:val="24"/>
              </w:rPr>
              <w:t>пгт</w:t>
            </w:r>
            <w:proofErr w:type="spellEnd"/>
            <w:r w:rsidRPr="00F16D0A">
              <w:rPr>
                <w:rFonts w:ascii="Times New Roman" w:eastAsia="Calibri" w:hAnsi="Times New Roman" w:cs="Times New Roman"/>
                <w:sz w:val="24"/>
                <w:szCs w:val="24"/>
              </w:rPr>
              <w:t xml:space="preserve">. Черноморское, пгт. Красногвардейское. </w:t>
            </w:r>
          </w:p>
          <w:p w:rsidR="00CA7C30" w:rsidRPr="00E9386F" w:rsidRDefault="00CA7C30" w:rsidP="00F16D0A">
            <w:pPr>
              <w:keepNext w:val="0"/>
              <w:contextualSpacing/>
              <w:jc w:val="both"/>
              <w:rPr>
                <w:rFonts w:ascii="Times New Roman" w:eastAsia="Calibri" w:hAnsi="Times New Roman" w:cs="Times New Roman"/>
                <w:sz w:val="24"/>
                <w:szCs w:val="24"/>
              </w:rPr>
            </w:pPr>
          </w:p>
        </w:tc>
      </w:tr>
      <w:tr w:rsidR="005203D6" w:rsidRPr="00502976" w:rsidTr="004C6225">
        <w:tc>
          <w:tcPr>
            <w:tcW w:w="2038" w:type="pct"/>
            <w:shd w:val="clear" w:color="auto" w:fill="auto"/>
          </w:tcPr>
          <w:p w:rsidR="005203D6" w:rsidRPr="00F16D0A" w:rsidRDefault="00F16D0A" w:rsidP="00B13742">
            <w:pPr>
              <w:keepNext w:val="0"/>
              <w:tabs>
                <w:tab w:val="right" w:pos="3968"/>
              </w:tabs>
              <w:autoSpaceDE/>
              <w:autoSpaceDN/>
              <w:adjustRightInd/>
              <w:contextualSpacing/>
              <w:rPr>
                <w:rFonts w:ascii="Times New Roman" w:hAnsi="Times New Roman" w:cs="Times New Roman"/>
                <w:sz w:val="24"/>
                <w:szCs w:val="24"/>
                <w:lang w:eastAsia="en-US"/>
              </w:rPr>
            </w:pPr>
            <w:r w:rsidRPr="00F16D0A">
              <w:rPr>
                <w:rFonts w:ascii="Times New Roman" w:hAnsi="Times New Roman" w:cs="Times New Roman"/>
                <w:color w:val="000000" w:themeColor="text1"/>
                <w:sz w:val="24"/>
                <w:szCs w:val="24"/>
                <w:lang w:eastAsia="en-US"/>
              </w:rPr>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2962" w:type="pct"/>
            <w:shd w:val="clear" w:color="auto" w:fill="auto"/>
          </w:tcPr>
          <w:p w:rsidR="005203D6" w:rsidRPr="00D4401E" w:rsidRDefault="00F16D0A" w:rsidP="00B13742">
            <w:pPr>
              <w:keepNext w:val="0"/>
              <w:jc w:val="both"/>
              <w:rPr>
                <w:rFonts w:ascii="Times New Roman" w:hAnsi="Times New Roman" w:cs="Times New Roman"/>
                <w:b/>
                <w:sz w:val="24"/>
                <w:szCs w:val="24"/>
                <w:lang w:eastAsia="en-US"/>
              </w:rPr>
            </w:pPr>
            <w:r>
              <w:rPr>
                <w:rFonts w:ascii="Times New Roman" w:hAnsi="Times New Roman" w:cs="Times New Roman"/>
                <w:b/>
                <w:sz w:val="24"/>
                <w:szCs w:val="24"/>
              </w:rPr>
              <w:t>10</w:t>
            </w:r>
            <w:r w:rsidR="00D4401E" w:rsidRPr="00D4401E">
              <w:rPr>
                <w:rFonts w:ascii="Times New Roman" w:hAnsi="Times New Roman" w:cs="Times New Roman"/>
                <w:b/>
                <w:sz w:val="24"/>
                <w:szCs w:val="24"/>
                <w:lang w:val="en-US"/>
              </w:rPr>
              <w:t> </w:t>
            </w:r>
            <w:r w:rsidR="00D4401E" w:rsidRPr="00D4401E">
              <w:rPr>
                <w:rFonts w:ascii="Times New Roman" w:hAnsi="Times New Roman" w:cs="Times New Roman"/>
                <w:b/>
                <w:sz w:val="24"/>
                <w:szCs w:val="24"/>
              </w:rPr>
              <w:t>000 000,00 руб. (де</w:t>
            </w:r>
            <w:r>
              <w:rPr>
                <w:rFonts w:ascii="Times New Roman" w:hAnsi="Times New Roman" w:cs="Times New Roman"/>
                <w:b/>
                <w:sz w:val="24"/>
                <w:szCs w:val="24"/>
              </w:rPr>
              <w:t>с</w:t>
            </w:r>
            <w:r w:rsidR="00D4401E" w:rsidRPr="00D4401E">
              <w:rPr>
                <w:rFonts w:ascii="Times New Roman" w:hAnsi="Times New Roman" w:cs="Times New Roman"/>
                <w:b/>
                <w:sz w:val="24"/>
                <w:szCs w:val="24"/>
              </w:rPr>
              <w:t xml:space="preserve">ять миллионов) </w:t>
            </w:r>
            <w:r w:rsidR="005203D6" w:rsidRPr="00D4401E">
              <w:rPr>
                <w:rFonts w:ascii="Times New Roman" w:eastAsia="Calibri" w:hAnsi="Times New Roman" w:cs="Times New Roman"/>
                <w:b/>
                <w:sz w:val="24"/>
                <w:szCs w:val="24"/>
              </w:rPr>
              <w:t>рублей 00 копеек</w:t>
            </w:r>
            <w:r w:rsidR="005203D6" w:rsidRPr="00D4401E">
              <w:rPr>
                <w:rFonts w:ascii="Times New Roman" w:hAnsi="Times New Roman" w:cs="Times New Roman"/>
                <w:b/>
                <w:sz w:val="24"/>
                <w:szCs w:val="24"/>
                <w:lang w:eastAsia="en-US"/>
              </w:rPr>
              <w:t>.</w:t>
            </w:r>
          </w:p>
          <w:p w:rsidR="005203D6" w:rsidRPr="00502976" w:rsidRDefault="005203D6" w:rsidP="00B13742">
            <w:pPr>
              <w:keepNext w:val="0"/>
              <w:jc w:val="both"/>
              <w:rPr>
                <w:rFonts w:ascii="Times New Roman" w:hAnsi="Times New Roman" w:cs="Times New Roman"/>
                <w:b/>
                <w:sz w:val="24"/>
                <w:szCs w:val="24"/>
                <w:lang w:eastAsia="en-US"/>
              </w:rPr>
            </w:pPr>
          </w:p>
          <w:p w:rsidR="005203D6" w:rsidRPr="00502976" w:rsidRDefault="005203D6" w:rsidP="00B13742">
            <w:pPr>
              <w:keepNext w:val="0"/>
              <w:jc w:val="both"/>
              <w:rPr>
                <w:rFonts w:ascii="Times New Roman" w:hAnsi="Times New Roman" w:cs="Times New Roman"/>
                <w:b/>
                <w:sz w:val="24"/>
                <w:szCs w:val="24"/>
                <w:lang w:eastAsia="en-US"/>
              </w:rPr>
            </w:pPr>
            <w:r w:rsidRPr="00502976">
              <w:rPr>
                <w:rFonts w:ascii="Times New Roman" w:hAnsi="Times New Roman" w:cs="Times New Roman"/>
                <w:color w:val="000000"/>
                <w:sz w:val="24"/>
                <w:szCs w:val="24"/>
              </w:rPr>
              <w:t>Договор заключается по начальной (максимальной) цене договора.</w:t>
            </w:r>
          </w:p>
          <w:p w:rsidR="005203D6" w:rsidRPr="00502976" w:rsidRDefault="005203D6" w:rsidP="00B13742">
            <w:pPr>
              <w:keepNext w:val="0"/>
              <w:jc w:val="both"/>
              <w:rPr>
                <w:rFonts w:ascii="Times New Roman" w:hAnsi="Times New Roman" w:cs="Times New Roman"/>
                <w:sz w:val="24"/>
                <w:szCs w:val="24"/>
                <w:highlight w:val="yellow"/>
                <w:lang w:eastAsia="en-US"/>
              </w:rPr>
            </w:pPr>
          </w:p>
          <w:p w:rsidR="0014217B" w:rsidRPr="002830D2" w:rsidRDefault="005203D6" w:rsidP="00B13742">
            <w:pPr>
              <w:keepNext w:val="0"/>
              <w:contextualSpacing/>
              <w:jc w:val="both"/>
              <w:rPr>
                <w:rFonts w:ascii="Times New Roman" w:hAnsi="Times New Roman" w:cs="Times New Roman"/>
                <w:color w:val="000000"/>
                <w:sz w:val="24"/>
                <w:szCs w:val="24"/>
              </w:rPr>
            </w:pPr>
            <w:r w:rsidRPr="002830D2">
              <w:rPr>
                <w:rFonts w:ascii="Times New Roman" w:hAnsi="Times New Roman" w:cs="Times New Roman"/>
                <w:color w:val="000000"/>
                <w:sz w:val="24"/>
                <w:szCs w:val="24"/>
              </w:rPr>
              <w:t xml:space="preserve">Закупка проводится путем снижения </w:t>
            </w:r>
            <w:r w:rsidR="00754792" w:rsidRPr="002830D2">
              <w:rPr>
                <w:rFonts w:ascii="Times New Roman" w:hAnsi="Times New Roman" w:cs="Times New Roman"/>
                <w:color w:val="000000"/>
                <w:sz w:val="24"/>
                <w:szCs w:val="24"/>
              </w:rPr>
              <w:t>цены за единицу</w:t>
            </w:r>
            <w:r w:rsidRPr="002830D2">
              <w:rPr>
                <w:rFonts w:ascii="Times New Roman" w:hAnsi="Times New Roman" w:cs="Times New Roman"/>
                <w:color w:val="000000"/>
                <w:sz w:val="24"/>
                <w:szCs w:val="24"/>
              </w:rPr>
              <w:t xml:space="preserve"> товара,</w:t>
            </w:r>
          </w:p>
          <w:tbl>
            <w:tblPr>
              <w:tblW w:w="5000" w:type="pct"/>
              <w:tblLook w:val="04A0" w:firstRow="1" w:lastRow="0" w:firstColumn="1" w:lastColumn="0" w:noHBand="0" w:noVBand="1"/>
            </w:tblPr>
            <w:tblGrid>
              <w:gridCol w:w="336"/>
              <w:gridCol w:w="4597"/>
              <w:gridCol w:w="336"/>
              <w:gridCol w:w="336"/>
              <w:gridCol w:w="876"/>
            </w:tblGrid>
            <w:tr w:rsidR="0014217B" w:rsidRPr="002830D2" w:rsidTr="0014217B">
              <w:trPr>
                <w:trHeight w:val="37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1</w:t>
                  </w:r>
                </w:p>
              </w:tc>
              <w:tc>
                <w:tcPr>
                  <w:tcW w:w="3547" w:type="pct"/>
                  <w:tcBorders>
                    <w:top w:val="single" w:sz="4" w:space="0" w:color="auto"/>
                    <w:left w:val="nil"/>
                    <w:bottom w:val="single" w:sz="4" w:space="0" w:color="auto"/>
                    <w:right w:val="single" w:sz="4" w:space="0" w:color="auto"/>
                  </w:tcBorders>
                  <w:shd w:val="clear" w:color="auto" w:fill="auto"/>
                  <w:noWrap/>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Бензин неэтилированный марки АИ-95-К5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л</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1</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14217B" w:rsidRPr="002830D2" w:rsidRDefault="00F16D0A" w:rsidP="00B13742">
                  <w:pPr>
                    <w:keepNext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56,13</w:t>
                  </w:r>
                </w:p>
              </w:tc>
            </w:tr>
            <w:tr w:rsidR="0014217B" w:rsidRPr="002830D2" w:rsidTr="0014217B">
              <w:trPr>
                <w:trHeight w:val="37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2</w:t>
                  </w:r>
                </w:p>
              </w:tc>
              <w:tc>
                <w:tcPr>
                  <w:tcW w:w="3547" w:type="pct"/>
                  <w:tcBorders>
                    <w:top w:val="single" w:sz="4" w:space="0" w:color="auto"/>
                    <w:left w:val="nil"/>
                    <w:bottom w:val="single" w:sz="4" w:space="0" w:color="auto"/>
                    <w:right w:val="single" w:sz="4" w:space="0" w:color="auto"/>
                  </w:tcBorders>
                  <w:shd w:val="clear" w:color="auto" w:fill="auto"/>
                  <w:noWrap/>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Бензин неэтилированный марки АИ-92-К5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л</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1</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14217B" w:rsidRPr="002830D2" w:rsidRDefault="00F16D0A" w:rsidP="00B13742">
                  <w:pPr>
                    <w:keepNext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55,80</w:t>
                  </w:r>
                </w:p>
              </w:tc>
            </w:tr>
            <w:tr w:rsidR="0014217B" w:rsidRPr="002830D2" w:rsidTr="0014217B">
              <w:trPr>
                <w:trHeight w:val="37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3</w:t>
                  </w:r>
                </w:p>
              </w:tc>
              <w:tc>
                <w:tcPr>
                  <w:tcW w:w="3547" w:type="pct"/>
                  <w:tcBorders>
                    <w:top w:val="single" w:sz="4" w:space="0" w:color="auto"/>
                    <w:left w:val="nil"/>
                    <w:bottom w:val="single" w:sz="4" w:space="0" w:color="auto"/>
                    <w:right w:val="single" w:sz="4" w:space="0" w:color="auto"/>
                  </w:tcBorders>
                  <w:shd w:val="clear" w:color="auto" w:fill="auto"/>
                  <w:noWrap/>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Топливо дизельное Евро (ДТ-К5)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л</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1</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14217B" w:rsidRPr="002830D2" w:rsidRDefault="00F16D0A" w:rsidP="00B13742">
                  <w:pPr>
                    <w:keepNext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56,40</w:t>
                  </w:r>
                </w:p>
              </w:tc>
            </w:tr>
            <w:tr w:rsidR="0014217B" w:rsidRPr="002830D2" w:rsidTr="0014217B">
              <w:trPr>
                <w:trHeight w:val="375"/>
              </w:trPr>
              <w:tc>
                <w:tcPr>
                  <w:tcW w:w="43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4217B" w:rsidRPr="002830D2" w:rsidRDefault="0014217B" w:rsidP="00B13742">
                  <w:pPr>
                    <w:keepNext w:val="0"/>
                    <w:jc w:val="center"/>
                    <w:rPr>
                      <w:rFonts w:ascii="Times New Roman" w:hAnsi="Times New Roman" w:cs="Times New Roman"/>
                      <w:color w:val="000000"/>
                      <w:sz w:val="24"/>
                      <w:szCs w:val="24"/>
                    </w:rPr>
                  </w:pPr>
                  <w:r w:rsidRPr="002830D2">
                    <w:rPr>
                      <w:rFonts w:ascii="Times New Roman" w:hAnsi="Times New Roman" w:cs="Times New Roman"/>
                      <w:color w:val="000000"/>
                      <w:sz w:val="24"/>
                      <w:szCs w:val="24"/>
                    </w:rPr>
                    <w:t>ИТОГО</w:t>
                  </w:r>
                </w:p>
              </w:tc>
              <w:tc>
                <w:tcPr>
                  <w:tcW w:w="676" w:type="pct"/>
                  <w:tcBorders>
                    <w:top w:val="single" w:sz="4" w:space="0" w:color="auto"/>
                    <w:left w:val="nil"/>
                    <w:bottom w:val="single" w:sz="4" w:space="0" w:color="auto"/>
                    <w:right w:val="single" w:sz="4" w:space="0" w:color="auto"/>
                  </w:tcBorders>
                  <w:shd w:val="clear" w:color="auto" w:fill="auto"/>
                  <w:noWrap/>
                  <w:vAlign w:val="center"/>
                </w:tcPr>
                <w:p w:rsidR="0014217B" w:rsidRPr="002830D2" w:rsidRDefault="00F16D0A" w:rsidP="00B13742">
                  <w:pPr>
                    <w:keepNext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168,33</w:t>
                  </w:r>
                </w:p>
              </w:tc>
            </w:tr>
          </w:tbl>
          <w:p w:rsidR="00754792" w:rsidRPr="00502976" w:rsidRDefault="005203D6" w:rsidP="00B13742">
            <w:pPr>
              <w:keepNext w:val="0"/>
              <w:contextualSpacing/>
              <w:jc w:val="both"/>
              <w:rPr>
                <w:rFonts w:ascii="Times New Roman" w:hAnsi="Times New Roman"/>
                <w:iCs/>
                <w:sz w:val="24"/>
                <w:szCs w:val="24"/>
              </w:rPr>
            </w:pPr>
            <w:r w:rsidRPr="002830D2">
              <w:rPr>
                <w:rFonts w:ascii="Times New Roman" w:hAnsi="Times New Roman" w:cs="Times New Roman"/>
                <w:color w:val="000000"/>
                <w:sz w:val="24"/>
                <w:szCs w:val="24"/>
              </w:rPr>
              <w:t xml:space="preserve"> </w:t>
            </w:r>
            <w:r w:rsidR="000B6209" w:rsidRPr="002830D2">
              <w:rPr>
                <w:rFonts w:ascii="Times New Roman" w:eastAsia="Calibri" w:hAnsi="Times New Roman" w:cs="Times New Roman"/>
                <w:sz w:val="24"/>
                <w:szCs w:val="24"/>
              </w:rPr>
              <w:t>с учетом в</w:t>
            </w:r>
            <w:r w:rsidR="00B511A6" w:rsidRPr="002830D2">
              <w:rPr>
                <w:rFonts w:ascii="Times New Roman" w:eastAsia="Calibri" w:hAnsi="Times New Roman" w:cs="Times New Roman"/>
                <w:sz w:val="24"/>
                <w:szCs w:val="24"/>
              </w:rPr>
              <w:t>еличины дисконтирования (коэффициента падения).</w:t>
            </w:r>
          </w:p>
          <w:p w:rsidR="00B511A6" w:rsidRPr="00502976" w:rsidRDefault="00B511A6" w:rsidP="00B13742">
            <w:pPr>
              <w:keepNext w:val="0"/>
              <w:jc w:val="both"/>
              <w:rPr>
                <w:rFonts w:ascii="Times New Roman" w:hAnsi="Times New Roman"/>
                <w:b/>
                <w:iCs/>
                <w:sz w:val="24"/>
                <w:szCs w:val="24"/>
              </w:rPr>
            </w:pPr>
          </w:p>
          <w:p w:rsidR="005203D6" w:rsidRPr="00502976" w:rsidRDefault="005203D6" w:rsidP="00B13742">
            <w:pPr>
              <w:keepNext w:val="0"/>
              <w:jc w:val="both"/>
              <w:rPr>
                <w:rFonts w:ascii="Times New Roman" w:hAnsi="Times New Roman" w:cs="Times New Roman"/>
                <w:sz w:val="24"/>
              </w:rPr>
            </w:pPr>
            <w:r w:rsidRPr="00502976">
              <w:rPr>
                <w:rFonts w:ascii="Times New Roman" w:hAnsi="Times New Roman" w:cs="Times New Roman"/>
                <w:sz w:val="24"/>
              </w:rPr>
              <w:t>Стоимость позиций товара не должна превышать стоимость каждой позиции в установленной в ЧАСТИ VI. Обоснование НМЦД к Извещению по запросу котировок.</w:t>
            </w:r>
          </w:p>
          <w:p w:rsidR="005203D6" w:rsidRDefault="005203D6" w:rsidP="00B13742">
            <w:pPr>
              <w:keepNext w:val="0"/>
              <w:jc w:val="both"/>
              <w:rPr>
                <w:rFonts w:ascii="Times New Roman" w:hAnsi="Times New Roman" w:cs="Times New Roman"/>
                <w:sz w:val="36"/>
                <w:szCs w:val="24"/>
                <w:lang w:eastAsia="en-US"/>
              </w:rPr>
            </w:pPr>
          </w:p>
          <w:p w:rsidR="00F16D0A" w:rsidRPr="00032247" w:rsidRDefault="00F16D0A" w:rsidP="00F16D0A">
            <w:pPr>
              <w:keepNext w:val="0"/>
              <w:jc w:val="both"/>
              <w:rPr>
                <w:rFonts w:ascii="Times New Roman" w:hAnsi="Times New Roman" w:cs="Times New Roman"/>
                <w:b/>
                <w:i/>
                <w:color w:val="000000" w:themeColor="text1"/>
                <w:sz w:val="22"/>
                <w:szCs w:val="22"/>
              </w:rPr>
            </w:pPr>
            <w:r w:rsidRPr="00032247">
              <w:rPr>
                <w:rFonts w:ascii="Times New Roman" w:hAnsi="Times New Roman" w:cs="Times New Roman"/>
                <w:b/>
                <w:i/>
                <w:color w:val="000000" w:themeColor="text1"/>
                <w:sz w:val="22"/>
                <w:szCs w:val="22"/>
              </w:rPr>
              <w:t>РАССЧИТАНО МЕТОДОМ СОПОСТАВИМЫХ РЫНОЧНЫХ ЦЕН (АНАЛИЗА РЫНКА) ЯВЛЯЕТСЯ НЕОТЪЕМЛЕМОЙ ЧАСТЬЮ ИЗВЕЩЕНИЯ И РАЗМЕЩЕНО В ФАЙЛЕ</w:t>
            </w:r>
          </w:p>
          <w:p w:rsidR="00F16D0A" w:rsidRDefault="00F16D0A" w:rsidP="00F16D0A">
            <w:pPr>
              <w:keepNext w:val="0"/>
              <w:jc w:val="both"/>
              <w:rPr>
                <w:rFonts w:ascii="Times New Roman" w:hAnsi="Times New Roman" w:cs="Times New Roman"/>
                <w:b/>
                <w:i/>
                <w:color w:val="000000" w:themeColor="text1"/>
                <w:sz w:val="22"/>
                <w:szCs w:val="22"/>
              </w:rPr>
            </w:pPr>
            <w:r w:rsidRPr="00032247">
              <w:rPr>
                <w:rFonts w:ascii="Times New Roman" w:hAnsi="Times New Roman" w:cs="Times New Roman"/>
                <w:b/>
                <w:i/>
                <w:color w:val="000000" w:themeColor="text1"/>
                <w:sz w:val="22"/>
                <w:szCs w:val="22"/>
              </w:rPr>
              <w:t xml:space="preserve"> </w:t>
            </w:r>
            <w:r w:rsidRPr="00032247">
              <w:rPr>
                <w:rFonts w:ascii="Times New Roman" w:hAnsi="Times New Roman" w:cs="Times New Roman"/>
                <w:b/>
                <w:i/>
                <w:color w:val="000000" w:themeColor="text1"/>
                <w:sz w:val="22"/>
                <w:szCs w:val="22"/>
                <w:highlight w:val="lightGray"/>
              </w:rPr>
              <w:t>KD_2</w:t>
            </w:r>
            <w:r>
              <w:rPr>
                <w:rFonts w:ascii="Times New Roman" w:hAnsi="Times New Roman" w:cs="Times New Roman"/>
                <w:b/>
                <w:i/>
                <w:color w:val="000000" w:themeColor="text1"/>
                <w:sz w:val="22"/>
                <w:szCs w:val="22"/>
                <w:highlight w:val="lightGray"/>
              </w:rPr>
              <w:t>15</w:t>
            </w:r>
            <w:r w:rsidRPr="00032247">
              <w:rPr>
                <w:rFonts w:ascii="Times New Roman" w:hAnsi="Times New Roman" w:cs="Times New Roman"/>
                <w:b/>
                <w:i/>
                <w:color w:val="000000" w:themeColor="text1"/>
                <w:sz w:val="22"/>
                <w:szCs w:val="22"/>
                <w:highlight w:val="lightGray"/>
              </w:rPr>
              <w:t xml:space="preserve"> _NMCD.XLS</w:t>
            </w:r>
          </w:p>
          <w:p w:rsidR="00F16D0A" w:rsidRPr="00502976" w:rsidRDefault="00F16D0A" w:rsidP="00F16D0A">
            <w:pPr>
              <w:keepNext w:val="0"/>
              <w:jc w:val="both"/>
              <w:rPr>
                <w:rFonts w:ascii="Times New Roman" w:hAnsi="Times New Roman" w:cs="Times New Roman"/>
                <w:sz w:val="36"/>
                <w:szCs w:val="24"/>
                <w:lang w:eastAsia="en-US"/>
              </w:rPr>
            </w:pPr>
          </w:p>
          <w:p w:rsidR="005203D6" w:rsidRPr="00502976" w:rsidRDefault="005203D6"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Цена включает в себя расходы, связанные с поставкой товара, предусмотренных договором в полном объеме, страхование, транспортных расходов, уплату таможенных пошлин, налогов, сборов и других обязательных платежей.</w:t>
            </w: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Срок оплаты:</w:t>
            </w:r>
          </w:p>
        </w:tc>
        <w:tc>
          <w:tcPr>
            <w:tcW w:w="2962" w:type="pct"/>
            <w:shd w:val="clear" w:color="auto" w:fill="auto"/>
          </w:tcPr>
          <w:p w:rsidR="00702B06" w:rsidRPr="003721B3" w:rsidRDefault="00702B06" w:rsidP="00B13742">
            <w:pPr>
              <w:keepNext w:val="0"/>
              <w:rPr>
                <w:rFonts w:ascii="Times New Roman" w:hAnsi="Times New Roman" w:cs="Times New Roman"/>
                <w:sz w:val="24"/>
                <w:szCs w:val="24"/>
                <w:lang w:eastAsia="en-US"/>
              </w:rPr>
            </w:pPr>
            <w:r w:rsidRPr="003721B3">
              <w:rPr>
                <w:rFonts w:ascii="Times New Roman" w:hAnsi="Times New Roman" w:cs="Times New Roman"/>
                <w:sz w:val="24"/>
                <w:szCs w:val="24"/>
                <w:lang w:eastAsia="en-US"/>
              </w:rPr>
              <w:t>Указан в Приложении №2 к извещению о запросе котировок в электронной форме «Проект договора».</w:t>
            </w:r>
          </w:p>
          <w:p w:rsidR="00702B06" w:rsidRPr="003721B3" w:rsidRDefault="00702B06" w:rsidP="00B13742">
            <w:pPr>
              <w:keepNext w:val="0"/>
              <w:rPr>
                <w:rFonts w:ascii="Times New Roman" w:hAnsi="Times New Roman" w:cs="Times New Roman"/>
                <w:sz w:val="24"/>
                <w:szCs w:val="24"/>
                <w:lang w:eastAsia="en-US"/>
              </w:rPr>
            </w:pPr>
          </w:p>
          <w:p w:rsidR="00702B06" w:rsidRPr="003721B3" w:rsidRDefault="003721B3" w:rsidP="003721B3">
            <w:pPr>
              <w:shd w:val="clear" w:color="auto" w:fill="FFFFFF"/>
              <w:ind w:right="5"/>
              <w:contextualSpacing/>
              <w:jc w:val="both"/>
              <w:rPr>
                <w:rFonts w:ascii="Times New Roman" w:hAnsi="Times New Roman" w:cs="Times New Roman"/>
                <w:sz w:val="24"/>
                <w:szCs w:val="24"/>
                <w:lang w:eastAsia="en-US"/>
              </w:rPr>
            </w:pPr>
            <w:r w:rsidRPr="003721B3">
              <w:rPr>
                <w:rFonts w:ascii="Times New Roman" w:hAnsi="Times New Roman" w:cs="Times New Roman"/>
                <w:sz w:val="24"/>
                <w:szCs w:val="24"/>
                <w:lang w:eastAsia="en-US"/>
              </w:rPr>
              <w:t>Порядок оплаты: Поставщик обязуется выставить до 5 числа каждого месяца</w:t>
            </w:r>
            <w:r>
              <w:rPr>
                <w:rFonts w:ascii="Times New Roman" w:hAnsi="Times New Roman" w:cs="Times New Roman"/>
                <w:sz w:val="24"/>
                <w:szCs w:val="24"/>
                <w:lang w:eastAsia="en-US"/>
              </w:rPr>
              <w:t>,</w:t>
            </w:r>
            <w:r w:rsidRPr="003721B3">
              <w:rPr>
                <w:rFonts w:ascii="Times New Roman" w:hAnsi="Times New Roman" w:cs="Times New Roman"/>
                <w:sz w:val="24"/>
                <w:szCs w:val="24"/>
                <w:lang w:eastAsia="en-US"/>
              </w:rPr>
              <w:t xml:space="preserve"> следующего за отчетным: форму ТОРГ 12 (или УПД), счет-фактуры (если Поставщик является плательщиком НДС), счет на оплату, акт сверки взаимных расчетов, а Заказчик, при отсутствии претензий по количеству и качеству поставленного Товара, обязуется оплатить товар в течени</w:t>
            </w:r>
            <w:r>
              <w:rPr>
                <w:rFonts w:ascii="Times New Roman" w:hAnsi="Times New Roman" w:cs="Times New Roman"/>
                <w:sz w:val="24"/>
                <w:szCs w:val="24"/>
                <w:lang w:eastAsia="en-US"/>
              </w:rPr>
              <w:t xml:space="preserve">е </w:t>
            </w:r>
            <w:r w:rsidRPr="003721B3">
              <w:rPr>
                <w:rFonts w:ascii="Times New Roman" w:hAnsi="Times New Roman" w:cs="Times New Roman"/>
                <w:sz w:val="24"/>
                <w:szCs w:val="24"/>
                <w:lang w:eastAsia="en-US"/>
              </w:rPr>
              <w:t>15 (пятнадцат</w:t>
            </w:r>
            <w:r>
              <w:rPr>
                <w:rFonts w:ascii="Times New Roman" w:hAnsi="Times New Roman" w:cs="Times New Roman"/>
                <w:sz w:val="24"/>
                <w:szCs w:val="24"/>
                <w:lang w:eastAsia="en-US"/>
              </w:rPr>
              <w:t>и</w:t>
            </w:r>
            <w:r w:rsidRPr="003721B3">
              <w:rPr>
                <w:rFonts w:ascii="Times New Roman" w:hAnsi="Times New Roman" w:cs="Times New Roman"/>
                <w:sz w:val="24"/>
                <w:szCs w:val="24"/>
                <w:lang w:eastAsia="en-US"/>
              </w:rPr>
              <w:t>) рабочих дней с момента подписания Сторонами указанных документов.</w:t>
            </w:r>
          </w:p>
        </w:tc>
      </w:tr>
      <w:tr w:rsidR="00FF6369" w:rsidRPr="00502976" w:rsidTr="004C6225">
        <w:tc>
          <w:tcPr>
            <w:tcW w:w="2038" w:type="pct"/>
            <w:shd w:val="clear" w:color="auto" w:fill="auto"/>
          </w:tcPr>
          <w:p w:rsidR="00FF6369" w:rsidRPr="00502976" w:rsidRDefault="00FF6369"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Формы, порядок, дата начала и дата окончания срока предоставления участникам закупки разъяснений </w:t>
            </w:r>
            <w:r w:rsidRPr="00502976">
              <w:rPr>
                <w:rFonts w:ascii="Times New Roman" w:hAnsi="Times New Roman" w:cs="Times New Roman"/>
                <w:sz w:val="24"/>
                <w:szCs w:val="24"/>
                <w:lang w:eastAsia="en-US"/>
              </w:rPr>
              <w:lastRenderedPageBreak/>
              <w:t>положений извещения о закупке</w:t>
            </w:r>
            <w:r w:rsidR="003F1FC3" w:rsidRPr="00502976">
              <w:rPr>
                <w:rFonts w:ascii="Times New Roman" w:hAnsi="Times New Roman" w:cs="Times New Roman"/>
                <w:sz w:val="24"/>
                <w:szCs w:val="24"/>
                <w:lang w:eastAsia="en-US"/>
              </w:rPr>
              <w:t>:</w:t>
            </w:r>
          </w:p>
        </w:tc>
        <w:tc>
          <w:tcPr>
            <w:tcW w:w="2962" w:type="pct"/>
            <w:shd w:val="clear" w:color="auto" w:fill="auto"/>
          </w:tcPr>
          <w:p w:rsidR="00FF6369" w:rsidRPr="00502976" w:rsidRDefault="00FF6369"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lastRenderedPageBreak/>
              <w:t xml:space="preserve">Любой участник конкурентной закупки вправе направить Заказчику запрос о даче разъяснений положений извещения об осуществлении закупки при осуществлении Заказчиком </w:t>
            </w:r>
            <w:r w:rsidRPr="00502976">
              <w:rPr>
                <w:rFonts w:ascii="Times New Roman" w:hAnsi="Times New Roman" w:cs="Times New Roman"/>
                <w:sz w:val="24"/>
                <w:szCs w:val="24"/>
                <w:lang w:eastAsia="en-US"/>
              </w:rPr>
              <w:lastRenderedPageBreak/>
              <w:t>закупки в электронной форме в порядке, предусмотренном ст. 3.3 Закона N 223-ФЗ.</w:t>
            </w:r>
          </w:p>
          <w:p w:rsidR="003B5F3C" w:rsidRPr="00502976" w:rsidRDefault="00796D16"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Начало срока – </w:t>
            </w:r>
            <w:r w:rsidRPr="00502976">
              <w:rPr>
                <w:rFonts w:ascii="Times New Roman" w:hAnsi="Times New Roman" w:cs="Times New Roman"/>
                <w:sz w:val="24"/>
                <w:szCs w:val="24"/>
                <w:highlight w:val="lightGray"/>
                <w:lang w:eastAsia="en-US"/>
              </w:rPr>
              <w:t>«</w:t>
            </w:r>
            <w:r w:rsidR="003721B3">
              <w:rPr>
                <w:rFonts w:ascii="Times New Roman" w:hAnsi="Times New Roman" w:cs="Times New Roman"/>
                <w:sz w:val="24"/>
                <w:szCs w:val="24"/>
                <w:highlight w:val="lightGray"/>
                <w:lang w:eastAsia="en-US"/>
              </w:rPr>
              <w:t>29</w:t>
            </w:r>
            <w:r w:rsidR="003B5F3C" w:rsidRPr="00502976">
              <w:rPr>
                <w:rFonts w:ascii="Times New Roman" w:hAnsi="Times New Roman" w:cs="Times New Roman"/>
                <w:sz w:val="24"/>
                <w:szCs w:val="24"/>
                <w:highlight w:val="lightGray"/>
                <w:lang w:eastAsia="en-US"/>
              </w:rPr>
              <w:t xml:space="preserve">» </w:t>
            </w:r>
            <w:r w:rsidR="003721B3">
              <w:rPr>
                <w:rFonts w:ascii="Times New Roman" w:hAnsi="Times New Roman" w:cs="Times New Roman"/>
                <w:sz w:val="24"/>
                <w:szCs w:val="24"/>
                <w:highlight w:val="lightGray"/>
                <w:lang w:eastAsia="en-US"/>
              </w:rPr>
              <w:t>ноябр</w:t>
            </w:r>
            <w:r w:rsidR="00857300">
              <w:rPr>
                <w:rFonts w:ascii="Times New Roman" w:hAnsi="Times New Roman" w:cs="Times New Roman"/>
                <w:sz w:val="24"/>
                <w:szCs w:val="24"/>
                <w:highlight w:val="lightGray"/>
                <w:lang w:eastAsia="en-US"/>
              </w:rPr>
              <w:t>я 2021</w:t>
            </w:r>
            <w:r w:rsidR="00E34ED2" w:rsidRPr="00502976">
              <w:rPr>
                <w:rFonts w:ascii="Times New Roman" w:hAnsi="Times New Roman" w:cs="Times New Roman"/>
                <w:sz w:val="24"/>
                <w:szCs w:val="24"/>
                <w:highlight w:val="lightGray"/>
                <w:lang w:eastAsia="en-US"/>
              </w:rPr>
              <w:t xml:space="preserve"> </w:t>
            </w:r>
            <w:r w:rsidR="003B5F3C" w:rsidRPr="00502976">
              <w:rPr>
                <w:rFonts w:ascii="Times New Roman" w:hAnsi="Times New Roman" w:cs="Times New Roman"/>
                <w:sz w:val="24"/>
                <w:szCs w:val="24"/>
                <w:highlight w:val="lightGray"/>
                <w:lang w:eastAsia="en-US"/>
              </w:rPr>
              <w:t>года</w:t>
            </w:r>
            <w:r w:rsidR="003B5F3C" w:rsidRPr="00502976">
              <w:rPr>
                <w:rFonts w:ascii="Times New Roman" w:hAnsi="Times New Roman" w:cs="Times New Roman"/>
                <w:sz w:val="24"/>
                <w:szCs w:val="24"/>
                <w:lang w:eastAsia="en-US"/>
              </w:rPr>
              <w:t xml:space="preserve"> </w:t>
            </w:r>
          </w:p>
          <w:p w:rsidR="003B5F3C" w:rsidRPr="00502976" w:rsidRDefault="003B5F3C"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Окончание срока предоставлен</w:t>
            </w:r>
            <w:r w:rsidR="0044731A" w:rsidRPr="00502976">
              <w:rPr>
                <w:rFonts w:ascii="Times New Roman" w:hAnsi="Times New Roman" w:cs="Times New Roman"/>
                <w:sz w:val="24"/>
                <w:szCs w:val="24"/>
                <w:lang w:eastAsia="en-US"/>
              </w:rPr>
              <w:t>ия</w:t>
            </w:r>
            <w:r w:rsidRPr="00502976">
              <w:rPr>
                <w:rFonts w:ascii="Times New Roman" w:hAnsi="Times New Roman" w:cs="Times New Roman"/>
                <w:sz w:val="24"/>
                <w:szCs w:val="24"/>
                <w:lang w:eastAsia="en-US"/>
              </w:rPr>
              <w:t xml:space="preserve"> – </w:t>
            </w:r>
            <w:r w:rsidR="001E68C7" w:rsidRPr="007D61A2">
              <w:rPr>
                <w:rFonts w:ascii="Times New Roman" w:hAnsi="Times New Roman" w:cs="Times New Roman"/>
                <w:sz w:val="24"/>
                <w:szCs w:val="24"/>
                <w:highlight w:val="lightGray"/>
                <w:lang w:eastAsia="en-US"/>
              </w:rPr>
              <w:t>«</w:t>
            </w:r>
            <w:r w:rsidR="003721B3">
              <w:rPr>
                <w:rFonts w:ascii="Times New Roman" w:hAnsi="Times New Roman" w:cs="Times New Roman"/>
                <w:sz w:val="24"/>
                <w:szCs w:val="24"/>
                <w:highlight w:val="lightGray"/>
                <w:lang w:eastAsia="en-US"/>
              </w:rPr>
              <w:t>06</w:t>
            </w:r>
            <w:r w:rsidRPr="007D61A2">
              <w:rPr>
                <w:rFonts w:ascii="Times New Roman" w:hAnsi="Times New Roman" w:cs="Times New Roman"/>
                <w:sz w:val="24"/>
                <w:szCs w:val="24"/>
                <w:highlight w:val="lightGray"/>
                <w:lang w:eastAsia="en-US"/>
              </w:rPr>
              <w:t xml:space="preserve">» </w:t>
            </w:r>
            <w:r w:rsidR="003721B3">
              <w:rPr>
                <w:rFonts w:ascii="Times New Roman" w:hAnsi="Times New Roman" w:cs="Times New Roman"/>
                <w:sz w:val="24"/>
                <w:szCs w:val="24"/>
                <w:highlight w:val="lightGray"/>
                <w:lang w:eastAsia="en-US"/>
              </w:rPr>
              <w:t>декабр</w:t>
            </w:r>
            <w:r w:rsidR="00857300">
              <w:rPr>
                <w:rFonts w:ascii="Times New Roman" w:hAnsi="Times New Roman" w:cs="Times New Roman"/>
                <w:sz w:val="24"/>
                <w:szCs w:val="24"/>
                <w:highlight w:val="lightGray"/>
                <w:lang w:eastAsia="en-US"/>
              </w:rPr>
              <w:t>я 2021</w:t>
            </w:r>
            <w:r w:rsidR="00E34ED2" w:rsidRPr="007D61A2">
              <w:rPr>
                <w:rFonts w:ascii="Times New Roman" w:hAnsi="Times New Roman" w:cs="Times New Roman"/>
                <w:sz w:val="24"/>
                <w:szCs w:val="24"/>
                <w:highlight w:val="lightGray"/>
                <w:lang w:eastAsia="en-US"/>
              </w:rPr>
              <w:t xml:space="preserve"> </w:t>
            </w:r>
            <w:r w:rsidRPr="007D61A2">
              <w:rPr>
                <w:rFonts w:ascii="Times New Roman" w:hAnsi="Times New Roman" w:cs="Times New Roman"/>
                <w:sz w:val="24"/>
                <w:szCs w:val="24"/>
                <w:highlight w:val="lightGray"/>
                <w:lang w:eastAsia="en-US"/>
              </w:rPr>
              <w:t>года</w:t>
            </w:r>
            <w:r w:rsidRPr="00502976">
              <w:rPr>
                <w:rFonts w:ascii="Times New Roman" w:hAnsi="Times New Roman" w:cs="Times New Roman"/>
                <w:sz w:val="24"/>
                <w:szCs w:val="24"/>
                <w:lang w:eastAsia="en-US"/>
              </w:rPr>
              <w:t>, в случае ес</w:t>
            </w:r>
            <w:r w:rsidR="00EA1D05" w:rsidRPr="00502976">
              <w:rPr>
                <w:rFonts w:ascii="Times New Roman" w:hAnsi="Times New Roman" w:cs="Times New Roman"/>
                <w:sz w:val="24"/>
                <w:szCs w:val="24"/>
                <w:lang w:eastAsia="en-US"/>
              </w:rPr>
              <w:t xml:space="preserve">ли запрос поступил не позднее </w:t>
            </w:r>
            <w:r w:rsidR="00EA1D05" w:rsidRPr="007D61A2">
              <w:rPr>
                <w:rFonts w:ascii="Times New Roman" w:hAnsi="Times New Roman" w:cs="Times New Roman"/>
                <w:sz w:val="24"/>
                <w:szCs w:val="24"/>
                <w:highlight w:val="lightGray"/>
                <w:lang w:eastAsia="en-US"/>
              </w:rPr>
              <w:t>«</w:t>
            </w:r>
            <w:r w:rsidR="003721B3">
              <w:rPr>
                <w:rFonts w:ascii="Times New Roman" w:hAnsi="Times New Roman" w:cs="Times New Roman"/>
                <w:sz w:val="24"/>
                <w:szCs w:val="24"/>
                <w:highlight w:val="lightGray"/>
                <w:lang w:eastAsia="en-US"/>
              </w:rPr>
              <w:t>01</w:t>
            </w:r>
            <w:r w:rsidR="009A7683" w:rsidRPr="007D61A2">
              <w:rPr>
                <w:rFonts w:ascii="Times New Roman" w:hAnsi="Times New Roman" w:cs="Times New Roman"/>
                <w:sz w:val="24"/>
                <w:szCs w:val="24"/>
                <w:highlight w:val="lightGray"/>
                <w:lang w:eastAsia="en-US"/>
              </w:rPr>
              <w:t xml:space="preserve">» </w:t>
            </w:r>
            <w:r w:rsidR="003721B3">
              <w:rPr>
                <w:rFonts w:ascii="Times New Roman" w:hAnsi="Times New Roman" w:cs="Times New Roman"/>
                <w:sz w:val="24"/>
                <w:szCs w:val="24"/>
                <w:highlight w:val="lightGray"/>
                <w:lang w:eastAsia="en-US"/>
              </w:rPr>
              <w:t>декабр</w:t>
            </w:r>
            <w:r w:rsidR="00857300">
              <w:rPr>
                <w:rFonts w:ascii="Times New Roman" w:hAnsi="Times New Roman" w:cs="Times New Roman"/>
                <w:sz w:val="24"/>
                <w:szCs w:val="24"/>
                <w:highlight w:val="lightGray"/>
                <w:lang w:eastAsia="en-US"/>
              </w:rPr>
              <w:t>я 2021</w:t>
            </w:r>
            <w:r w:rsidR="00E34ED2" w:rsidRPr="007D61A2">
              <w:rPr>
                <w:rFonts w:ascii="Times New Roman" w:hAnsi="Times New Roman" w:cs="Times New Roman"/>
                <w:sz w:val="24"/>
                <w:szCs w:val="24"/>
                <w:highlight w:val="lightGray"/>
                <w:lang w:eastAsia="en-US"/>
              </w:rPr>
              <w:t xml:space="preserve"> </w:t>
            </w:r>
            <w:r w:rsidRPr="007D61A2">
              <w:rPr>
                <w:rFonts w:ascii="Times New Roman" w:hAnsi="Times New Roman" w:cs="Times New Roman"/>
                <w:sz w:val="24"/>
                <w:szCs w:val="24"/>
                <w:highlight w:val="lightGray"/>
                <w:lang w:eastAsia="en-US"/>
              </w:rPr>
              <w:t>года 17:00 (время московское).</w:t>
            </w:r>
          </w:p>
          <w:p w:rsidR="003F1FC3" w:rsidRPr="00502976" w:rsidRDefault="003F1FC3" w:rsidP="00B13742">
            <w:pPr>
              <w:keepNext w:val="0"/>
              <w:jc w:val="both"/>
              <w:rPr>
                <w:rFonts w:ascii="Times New Roman" w:hAnsi="Times New Roman" w:cs="Times New Roman"/>
                <w:sz w:val="24"/>
                <w:szCs w:val="24"/>
                <w:lang w:eastAsia="en-US"/>
              </w:rPr>
            </w:pPr>
          </w:p>
          <w:p w:rsidR="003B5F3C" w:rsidRPr="00502976" w:rsidRDefault="003B5F3C"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Запрос формируется по следующей форме: </w:t>
            </w:r>
          </w:p>
          <w:p w:rsidR="003B5F3C"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«Изучив извещение о запросе котировок </w:t>
            </w:r>
            <w:r w:rsidR="003B5F3C" w:rsidRPr="00502976">
              <w:rPr>
                <w:rFonts w:ascii="Times New Roman" w:hAnsi="Times New Roman" w:cs="Times New Roman"/>
                <w:sz w:val="24"/>
                <w:szCs w:val="24"/>
                <w:lang w:eastAsia="en-US"/>
              </w:rPr>
              <w:t>(№</w:t>
            </w:r>
            <w:r w:rsidR="004C6225" w:rsidRPr="00502976">
              <w:rPr>
                <w:rFonts w:ascii="Times New Roman" w:hAnsi="Times New Roman" w:cs="Times New Roman"/>
                <w:sz w:val="24"/>
                <w:szCs w:val="24"/>
                <w:lang w:eastAsia="en-US"/>
              </w:rPr>
              <w:t xml:space="preserve"> </w:t>
            </w:r>
            <w:r w:rsidR="003B5F3C" w:rsidRPr="00502976">
              <w:rPr>
                <w:rFonts w:ascii="Times New Roman" w:hAnsi="Times New Roman" w:cs="Times New Roman"/>
                <w:sz w:val="24"/>
                <w:szCs w:val="24"/>
                <w:lang w:eastAsia="en-US"/>
              </w:rPr>
              <w:t xml:space="preserve">ЗАПРОСА </w:t>
            </w:r>
            <w:r w:rsidRPr="00502976">
              <w:rPr>
                <w:rFonts w:ascii="Times New Roman" w:hAnsi="Times New Roman" w:cs="Times New Roman"/>
                <w:sz w:val="24"/>
                <w:szCs w:val="24"/>
                <w:lang w:eastAsia="en-US"/>
              </w:rPr>
              <w:t>КОТИРОВОК</w:t>
            </w:r>
            <w:r w:rsidR="003B5F3C" w:rsidRPr="00502976">
              <w:rPr>
                <w:rFonts w:ascii="Times New Roman" w:hAnsi="Times New Roman" w:cs="Times New Roman"/>
                <w:sz w:val="24"/>
                <w:szCs w:val="24"/>
                <w:lang w:eastAsia="en-US"/>
              </w:rPr>
              <w:t xml:space="preserve">) на </w:t>
            </w:r>
            <w:r w:rsidRPr="00502976">
              <w:rPr>
                <w:rFonts w:ascii="Times New Roman" w:hAnsi="Times New Roman" w:cs="Times New Roman"/>
                <w:sz w:val="24"/>
                <w:szCs w:val="24"/>
                <w:lang w:eastAsia="en-US"/>
              </w:rPr>
              <w:t>поставку</w:t>
            </w:r>
            <w:r w:rsidR="003B5F3C" w:rsidRPr="00502976">
              <w:rPr>
                <w:rFonts w:ascii="Times New Roman" w:hAnsi="Times New Roman" w:cs="Times New Roman"/>
                <w:sz w:val="24"/>
                <w:szCs w:val="24"/>
                <w:lang w:eastAsia="en-US"/>
              </w:rPr>
              <w:t xml:space="preserve"> (ПРЕДМЕТ ЗАПРОСА </w:t>
            </w:r>
            <w:r w:rsidRPr="00502976">
              <w:rPr>
                <w:rFonts w:ascii="Times New Roman" w:hAnsi="Times New Roman" w:cs="Times New Roman"/>
                <w:sz w:val="24"/>
                <w:szCs w:val="24"/>
                <w:lang w:eastAsia="en-US"/>
              </w:rPr>
              <w:t>КОТИРОВОК</w:t>
            </w:r>
            <w:r w:rsidR="003B5F3C" w:rsidRPr="00502976">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502976" w:rsidRDefault="003F1FC3" w:rsidP="00B13742">
            <w:pPr>
              <w:keepNext w:val="0"/>
              <w:jc w:val="both"/>
              <w:rPr>
                <w:rFonts w:ascii="Times New Roman" w:hAnsi="Times New Roman" w:cs="Times New Roman"/>
                <w:sz w:val="24"/>
                <w:szCs w:val="24"/>
                <w:lang w:eastAsia="en-US"/>
              </w:rPr>
            </w:pPr>
          </w:p>
          <w:p w:rsidR="00FF6369" w:rsidRPr="00502976" w:rsidRDefault="00FF6369"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Заказчик в ответ на </w:t>
            </w:r>
            <w:r w:rsidR="003F1FC3" w:rsidRPr="00502976">
              <w:rPr>
                <w:rFonts w:ascii="Times New Roman" w:hAnsi="Times New Roman" w:cs="Times New Roman"/>
                <w:sz w:val="24"/>
                <w:szCs w:val="24"/>
                <w:lang w:eastAsia="en-US"/>
              </w:rPr>
              <w:t>поступивший запрос,</w:t>
            </w:r>
            <w:r w:rsidRPr="00502976">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502976" w:rsidRDefault="00FF6369"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Заказчик вправе не давать разъяснений положений извещения, если запрос поступил позднее чем за три рабочих дня до даты окончания срока подачи заявок на участие в закупке.</w:t>
            </w:r>
          </w:p>
        </w:tc>
      </w:tr>
      <w:tr w:rsidR="003F1FC3" w:rsidRPr="00502976" w:rsidTr="004C6225">
        <w:tc>
          <w:tcPr>
            <w:tcW w:w="2038" w:type="pct"/>
            <w:shd w:val="clear" w:color="auto" w:fill="auto"/>
          </w:tcPr>
          <w:p w:rsidR="003F1FC3" w:rsidRPr="00502976" w:rsidRDefault="003F1FC3"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lastRenderedPageBreak/>
              <w:t>Внесение изменений в извещение  о закупке, отказ от проведения закупки:</w:t>
            </w:r>
          </w:p>
        </w:tc>
        <w:tc>
          <w:tcPr>
            <w:tcW w:w="2962" w:type="pct"/>
            <w:shd w:val="clear" w:color="auto" w:fill="auto"/>
          </w:tcPr>
          <w:p w:rsidR="003F1FC3"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502976" w:rsidRDefault="003F1FC3"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702B06" w:rsidRPr="00502976" w:rsidTr="004C6225">
        <w:tc>
          <w:tcPr>
            <w:tcW w:w="2038" w:type="pct"/>
            <w:shd w:val="clear" w:color="auto" w:fill="auto"/>
          </w:tcPr>
          <w:p w:rsidR="00702B06" w:rsidRPr="00502976" w:rsidRDefault="00702B06" w:rsidP="00B13742">
            <w:pPr>
              <w:keepNext w:val="0"/>
              <w:rPr>
                <w:rFonts w:ascii="Times New Roman" w:hAnsi="Times New Roman" w:cs="Times New Roman"/>
                <w:sz w:val="24"/>
                <w:szCs w:val="24"/>
                <w:lang w:eastAsia="en-US"/>
              </w:rPr>
            </w:pPr>
            <w:r w:rsidRPr="00502976">
              <w:rPr>
                <w:rFonts w:ascii="Times New Roman" w:hAnsi="Times New Roman" w:cs="Times New Roman"/>
                <w:sz w:val="24"/>
                <w:szCs w:val="24"/>
                <w:lang w:eastAsia="en-US"/>
              </w:rPr>
              <w:t>Порядок, место, дата  начала и дата, время окончания срока подачи заявок на участие в Запросе котировок:</w:t>
            </w:r>
          </w:p>
        </w:tc>
        <w:tc>
          <w:tcPr>
            <w:tcW w:w="2962" w:type="pct"/>
            <w:shd w:val="clear" w:color="auto" w:fill="auto"/>
          </w:tcPr>
          <w:p w:rsidR="00702B06" w:rsidRPr="00502976" w:rsidRDefault="00702B06" w:rsidP="00B13742">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Требования к порядку оформления заявки установлены в ст. 1.3. настоящего извещения.</w:t>
            </w:r>
          </w:p>
          <w:p w:rsidR="00702B06" w:rsidRPr="00502976" w:rsidRDefault="00702B06" w:rsidP="00B13742">
            <w:pPr>
              <w:keepNext w:val="0"/>
              <w:rPr>
                <w:rFonts w:ascii="Times New Roman" w:hAnsi="Times New Roman" w:cs="Times New Roman"/>
                <w:sz w:val="24"/>
                <w:szCs w:val="24"/>
                <w:lang w:eastAsia="en-US"/>
              </w:rPr>
            </w:pPr>
          </w:p>
          <w:p w:rsidR="00702B06" w:rsidRPr="00502976" w:rsidRDefault="00702B06" w:rsidP="00B1068C">
            <w:pPr>
              <w:keepNext w:val="0"/>
              <w:jc w:val="both"/>
              <w:rPr>
                <w:rFonts w:ascii="Times New Roman" w:hAnsi="Times New Roman" w:cs="Times New Roman"/>
                <w:sz w:val="24"/>
                <w:szCs w:val="24"/>
                <w:lang w:eastAsia="en-US"/>
              </w:rPr>
            </w:pPr>
            <w:r w:rsidRPr="00502976">
              <w:rPr>
                <w:rFonts w:ascii="Times New Roman" w:hAnsi="Times New Roman" w:cs="Times New Roman"/>
                <w:sz w:val="24"/>
                <w:szCs w:val="24"/>
                <w:lang w:eastAsia="en-US"/>
              </w:rPr>
              <w:t xml:space="preserve">Официальный сайт электронной площадки </w:t>
            </w:r>
            <w:r w:rsidR="008D4723" w:rsidRPr="008D4723">
              <w:rPr>
                <w:rFonts w:ascii="Times New Roman" w:hAnsi="Times New Roman" w:cs="Times New Roman"/>
                <w:color w:val="00B0F0"/>
                <w:sz w:val="22"/>
                <w:szCs w:val="22"/>
              </w:rPr>
              <w:t>http://torgi82.ru</w:t>
            </w:r>
            <w:r w:rsidRPr="00502976">
              <w:rPr>
                <w:rFonts w:ascii="Times New Roman" w:hAnsi="Times New Roman" w:cs="Times New Roman"/>
                <w:sz w:val="24"/>
                <w:szCs w:val="24"/>
                <w:lang w:eastAsia="en-US"/>
              </w:rPr>
              <w:t xml:space="preserve">, с момента публикации до </w:t>
            </w:r>
            <w:r w:rsidRPr="00502976">
              <w:rPr>
                <w:rFonts w:ascii="Times New Roman" w:hAnsi="Times New Roman" w:cs="Times New Roman"/>
                <w:sz w:val="24"/>
                <w:szCs w:val="24"/>
                <w:highlight w:val="lightGray"/>
                <w:lang w:eastAsia="en-US"/>
              </w:rPr>
              <w:t>09:00 (время московское</w:t>
            </w:r>
            <w:r w:rsidRPr="00114364">
              <w:rPr>
                <w:rFonts w:ascii="Times New Roman" w:hAnsi="Times New Roman" w:cs="Times New Roman"/>
                <w:sz w:val="24"/>
                <w:szCs w:val="24"/>
                <w:highlight w:val="lightGray"/>
                <w:lang w:eastAsia="en-US"/>
              </w:rPr>
              <w:t xml:space="preserve">) </w:t>
            </w:r>
            <w:r w:rsidR="00B1068C">
              <w:rPr>
                <w:rFonts w:ascii="Times New Roman" w:hAnsi="Times New Roman" w:cs="Times New Roman"/>
                <w:sz w:val="24"/>
                <w:szCs w:val="24"/>
                <w:highlight w:val="lightGray"/>
                <w:lang w:eastAsia="en-US"/>
              </w:rPr>
              <w:t>07 декабря</w:t>
            </w:r>
            <w:r w:rsidR="00857300">
              <w:rPr>
                <w:rFonts w:ascii="Times New Roman" w:hAnsi="Times New Roman" w:cs="Times New Roman"/>
                <w:sz w:val="24"/>
                <w:szCs w:val="24"/>
                <w:highlight w:val="lightGray"/>
                <w:lang w:eastAsia="en-US"/>
              </w:rPr>
              <w:t xml:space="preserve"> 2021</w:t>
            </w:r>
            <w:r w:rsidRPr="00114364">
              <w:rPr>
                <w:rFonts w:ascii="Times New Roman" w:hAnsi="Times New Roman" w:cs="Times New Roman"/>
                <w:sz w:val="24"/>
                <w:szCs w:val="24"/>
                <w:highlight w:val="lightGray"/>
                <w:lang w:eastAsia="en-US"/>
              </w:rPr>
              <w:t>г.</w:t>
            </w:r>
            <w:r w:rsidRPr="00502976">
              <w:rPr>
                <w:rFonts w:ascii="Times New Roman" w:hAnsi="Times New Roman" w:cs="Times New Roman"/>
                <w:sz w:val="24"/>
                <w:szCs w:val="24"/>
              </w:rPr>
              <w:t xml:space="preserve"> </w:t>
            </w:r>
            <w:r w:rsidRPr="00502976">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Pr="00502976">
              <w:rPr>
                <w:rFonts w:ascii="Times New Roman" w:hAnsi="Times New Roman" w:cs="Times New Roman"/>
                <w:sz w:val="24"/>
                <w:szCs w:val="24"/>
              </w:rPr>
              <w:t xml:space="preserve"> </w:t>
            </w:r>
            <w:r w:rsidRPr="00502976">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702B06" w:rsidRPr="00502976" w:rsidTr="004C6225">
        <w:tc>
          <w:tcPr>
            <w:tcW w:w="2038" w:type="pct"/>
            <w:shd w:val="clear" w:color="auto" w:fill="auto"/>
          </w:tcPr>
          <w:p w:rsidR="00702B06" w:rsidRPr="00502976" w:rsidRDefault="00702B06" w:rsidP="00B13742">
            <w:pPr>
              <w:keepNext w:val="0"/>
              <w:tabs>
                <w:tab w:val="right" w:pos="3968"/>
              </w:tabs>
              <w:autoSpaceDE/>
              <w:autoSpaceDN/>
              <w:adjustRightInd/>
              <w:contextualSpacing/>
              <w:rPr>
                <w:rFonts w:ascii="Times New Roman" w:hAnsi="Times New Roman" w:cs="Times New Roman"/>
                <w:sz w:val="24"/>
                <w:szCs w:val="24"/>
                <w:lang w:eastAsia="en-US"/>
              </w:rPr>
            </w:pPr>
            <w:r w:rsidRPr="00502976">
              <w:rPr>
                <w:rFonts w:ascii="Times New Roman" w:hAnsi="Times New Roman" w:cs="Times New Roman"/>
                <w:sz w:val="24"/>
                <w:szCs w:val="24"/>
                <w:lang w:eastAsia="en-US"/>
              </w:rPr>
              <w:lastRenderedPageBreak/>
              <w:t>Дата, время и место проведения процедуры открытия доступа к поступившим заявкам (вскрытие):</w:t>
            </w:r>
          </w:p>
        </w:tc>
        <w:tc>
          <w:tcPr>
            <w:tcW w:w="2962" w:type="pct"/>
            <w:shd w:val="clear" w:color="auto" w:fill="auto"/>
          </w:tcPr>
          <w:p w:rsidR="00702B06" w:rsidRPr="00502976" w:rsidRDefault="00702B06" w:rsidP="00B1068C">
            <w:pPr>
              <w:keepNext w:val="0"/>
              <w:rPr>
                <w:rFonts w:ascii="Times New Roman" w:hAnsi="Times New Roman" w:cs="Times New Roman"/>
                <w:sz w:val="24"/>
                <w:szCs w:val="24"/>
                <w:lang w:eastAsia="en-US"/>
              </w:rPr>
            </w:pPr>
            <w:r w:rsidRPr="00502976">
              <w:rPr>
                <w:rFonts w:ascii="Times New Roman" w:hAnsi="Times New Roman" w:cs="Times New Roman"/>
                <w:sz w:val="24"/>
                <w:szCs w:val="24"/>
                <w:highlight w:val="lightGray"/>
                <w:lang w:eastAsia="en-US"/>
              </w:rPr>
              <w:t>09:00 (время московское</w:t>
            </w:r>
            <w:r w:rsidRPr="00114364">
              <w:rPr>
                <w:rFonts w:ascii="Times New Roman" w:hAnsi="Times New Roman" w:cs="Times New Roman"/>
                <w:sz w:val="24"/>
                <w:szCs w:val="24"/>
                <w:highlight w:val="lightGray"/>
                <w:lang w:eastAsia="en-US"/>
              </w:rPr>
              <w:t xml:space="preserve">) </w:t>
            </w:r>
            <w:r w:rsidR="00B1068C">
              <w:rPr>
                <w:rFonts w:ascii="Times New Roman" w:hAnsi="Times New Roman" w:cs="Times New Roman"/>
                <w:sz w:val="24"/>
                <w:szCs w:val="24"/>
                <w:highlight w:val="lightGray"/>
                <w:lang w:eastAsia="en-US"/>
              </w:rPr>
              <w:t>07 декабря</w:t>
            </w:r>
            <w:r w:rsidR="00857300">
              <w:rPr>
                <w:rFonts w:ascii="Times New Roman" w:hAnsi="Times New Roman" w:cs="Times New Roman"/>
                <w:sz w:val="24"/>
                <w:szCs w:val="24"/>
                <w:highlight w:val="lightGray"/>
                <w:lang w:eastAsia="en-US"/>
              </w:rPr>
              <w:t xml:space="preserve"> 2021</w:t>
            </w:r>
            <w:r w:rsidRPr="00114364">
              <w:rPr>
                <w:rFonts w:ascii="Times New Roman" w:hAnsi="Times New Roman" w:cs="Times New Roman"/>
                <w:sz w:val="24"/>
                <w:szCs w:val="24"/>
                <w:highlight w:val="lightGray"/>
                <w:lang w:eastAsia="en-US"/>
              </w:rPr>
              <w:t>г.,</w:t>
            </w:r>
            <w:r w:rsidRPr="00502976">
              <w:rPr>
                <w:rFonts w:ascii="Times New Roman" w:hAnsi="Times New Roman" w:cs="Times New Roman"/>
                <w:sz w:val="24"/>
                <w:szCs w:val="24"/>
                <w:lang w:eastAsia="en-US"/>
              </w:rPr>
              <w:t xml:space="preserve"> на официальном сайте электронной площадки </w:t>
            </w:r>
            <w:r w:rsidR="008D4723" w:rsidRPr="008D4723">
              <w:rPr>
                <w:rFonts w:ascii="Times New Roman" w:hAnsi="Times New Roman" w:cs="Times New Roman"/>
                <w:color w:val="00B0F0"/>
                <w:sz w:val="22"/>
                <w:szCs w:val="22"/>
              </w:rPr>
              <w:t>http://torgi82.ru</w:t>
            </w:r>
          </w:p>
        </w:tc>
      </w:tr>
      <w:tr w:rsidR="009F5BE9" w:rsidRPr="00502976" w:rsidTr="004C6225">
        <w:tc>
          <w:tcPr>
            <w:tcW w:w="2038" w:type="pct"/>
            <w:shd w:val="clear" w:color="auto" w:fill="auto"/>
          </w:tcPr>
          <w:p w:rsidR="009F5BE9" w:rsidRPr="00502976" w:rsidRDefault="009F5BE9"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Порядок проведения процедуры рассмотрения поступивших заявок:</w:t>
            </w:r>
          </w:p>
        </w:tc>
        <w:tc>
          <w:tcPr>
            <w:tcW w:w="2962" w:type="pct"/>
            <w:shd w:val="clear" w:color="auto" w:fill="auto"/>
          </w:tcPr>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Комиссия по осуществлению конкурентных закупок ГУП РК «Крымтеплокоммунэнерго» (далее – Комиссия) в срок </w:t>
            </w:r>
            <w:r w:rsidR="004341ED" w:rsidRPr="00502976">
              <w:rPr>
                <w:rFonts w:ascii="Times New Roman" w:eastAsia="Calibri" w:hAnsi="Times New Roman" w:cs="Times New Roman"/>
                <w:sz w:val="24"/>
                <w:szCs w:val="24"/>
              </w:rPr>
              <w:t xml:space="preserve">– </w:t>
            </w:r>
            <w:r w:rsidR="004341ED" w:rsidRPr="00114364">
              <w:rPr>
                <w:rFonts w:ascii="Times New Roman" w:eastAsia="Calibri" w:hAnsi="Times New Roman" w:cs="Times New Roman"/>
                <w:sz w:val="24"/>
                <w:szCs w:val="24"/>
                <w:highlight w:val="lightGray"/>
              </w:rPr>
              <w:t>«</w:t>
            </w:r>
            <w:r w:rsidR="00B1068C">
              <w:rPr>
                <w:rFonts w:ascii="Times New Roman" w:eastAsia="Calibri" w:hAnsi="Times New Roman" w:cs="Times New Roman"/>
                <w:sz w:val="24"/>
                <w:szCs w:val="24"/>
                <w:highlight w:val="lightGray"/>
              </w:rPr>
              <w:t>08</w:t>
            </w:r>
            <w:r w:rsidRPr="00114364">
              <w:rPr>
                <w:rFonts w:ascii="Times New Roman" w:hAnsi="Times New Roman" w:cs="Times New Roman"/>
                <w:sz w:val="24"/>
                <w:szCs w:val="24"/>
                <w:highlight w:val="lightGray"/>
                <w:lang w:eastAsia="en-US"/>
              </w:rPr>
              <w:t xml:space="preserve">» </w:t>
            </w:r>
            <w:r w:rsidR="00B1068C">
              <w:rPr>
                <w:rFonts w:ascii="Times New Roman" w:hAnsi="Times New Roman" w:cs="Times New Roman"/>
                <w:sz w:val="24"/>
                <w:szCs w:val="24"/>
                <w:highlight w:val="lightGray"/>
                <w:lang w:eastAsia="en-US"/>
              </w:rPr>
              <w:t>декабря</w:t>
            </w:r>
            <w:r w:rsidR="00857300">
              <w:rPr>
                <w:rFonts w:ascii="Times New Roman" w:hAnsi="Times New Roman" w:cs="Times New Roman"/>
                <w:sz w:val="24"/>
                <w:szCs w:val="24"/>
                <w:highlight w:val="lightGray"/>
                <w:lang w:eastAsia="en-US"/>
              </w:rPr>
              <w:t xml:space="preserve"> 2021</w:t>
            </w:r>
            <w:r w:rsidRPr="00114364">
              <w:rPr>
                <w:rFonts w:ascii="Times New Roman" w:eastAsia="Calibri" w:hAnsi="Times New Roman" w:cs="Times New Roman"/>
                <w:sz w:val="24"/>
                <w:szCs w:val="24"/>
                <w:highlight w:val="lightGray"/>
              </w:rPr>
              <w:t>г.</w:t>
            </w:r>
            <w:r w:rsidRPr="00502976">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 рассматривает котировочные заявки на соответствие их требованиям, установленным в настоящем извещении о проведении запроса котировок.</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Результаты рассмотрения заявок фиксируются в Протоколе открытия доступа и рассмотрения заявок. В протоколе указываются сведения</w:t>
            </w:r>
            <w:r w:rsidR="00857300">
              <w:rPr>
                <w:rFonts w:ascii="Times New Roman" w:eastAsia="Calibri" w:hAnsi="Times New Roman" w:cs="Times New Roman"/>
                <w:sz w:val="24"/>
                <w:szCs w:val="24"/>
              </w:rPr>
              <w:t>,</w:t>
            </w:r>
            <w:r w:rsidRPr="00502976">
              <w:rPr>
                <w:rFonts w:ascii="Times New Roman" w:eastAsia="Calibri" w:hAnsi="Times New Roman" w:cs="Times New Roman"/>
                <w:sz w:val="24"/>
                <w:szCs w:val="24"/>
              </w:rPr>
              <w:t xml:space="preserve"> предусмотренные ч. 13 ст. 3.2. Федерального закона №223-ФЗ.</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Участник закупки должен соответствовать следующим обязательным требованиям:</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w:t>
            </w:r>
            <w:r w:rsidRPr="00502976">
              <w:rPr>
                <w:rFonts w:ascii="Times New Roman" w:hAnsi="Times New Roman" w:cs="Times New Roman"/>
                <w:sz w:val="24"/>
                <w:szCs w:val="24"/>
              </w:rPr>
              <w:tab/>
            </w:r>
            <w:proofErr w:type="spellStart"/>
            <w:r w:rsidRPr="00502976">
              <w:rPr>
                <w:rFonts w:ascii="Times New Roman" w:hAnsi="Times New Roman" w:cs="Times New Roman"/>
                <w:sz w:val="24"/>
                <w:szCs w:val="24"/>
              </w:rPr>
              <w:t>непроведение</w:t>
            </w:r>
            <w:proofErr w:type="spellEnd"/>
            <w:r w:rsidRPr="0050297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w:t>
            </w:r>
            <w:r w:rsidRPr="00502976">
              <w:rPr>
                <w:rFonts w:ascii="Times New Roman" w:hAnsi="Times New Roman" w:cs="Times New Roman"/>
                <w:sz w:val="24"/>
                <w:szCs w:val="24"/>
              </w:rPr>
              <w:tab/>
            </w:r>
            <w:proofErr w:type="spellStart"/>
            <w:r w:rsidRPr="00502976">
              <w:rPr>
                <w:rFonts w:ascii="Times New Roman" w:hAnsi="Times New Roman" w:cs="Times New Roman"/>
                <w:sz w:val="24"/>
                <w:szCs w:val="24"/>
              </w:rPr>
              <w:t>неприостановление</w:t>
            </w:r>
            <w:proofErr w:type="spellEnd"/>
            <w:r w:rsidRPr="00502976">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w:t>
            </w:r>
            <w:r w:rsidRPr="00502976">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w:t>
            </w:r>
            <w:r w:rsidRPr="00502976">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w:t>
            </w:r>
            <w:r w:rsidRPr="00502976">
              <w:rPr>
                <w:rFonts w:ascii="Times New Roman" w:hAnsi="Times New Roman" w:cs="Times New Roman"/>
                <w:sz w:val="24"/>
                <w:szCs w:val="24"/>
              </w:rPr>
              <w:lastRenderedPageBreak/>
              <w:t>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w:t>
            </w:r>
            <w:r w:rsidRPr="00502976">
              <w:rPr>
                <w:rFonts w:ascii="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1.2. настоящего извещения.</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Комиссия отклоняет заявку если выявлено:</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несоответствия Участника закупки требованиям к Участникам закупки, установленным извещением о проведении запроса котировок;</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несоответствия заявки на участие в запросе котировок требованиям к оформлению заявок (ст. 1.3.) настоящего Извещения;</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несоответствия предлагаемых товаров, работ, услуг требованиям извещения;</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непредставления обеспечения заявки, в случае установления требования об обеспечении заявки;</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предоставления в составе заявки заведомо ложных сведений, намеренного искажения информации или документов, входящих в состав заявки;</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несоответствия предмета Заявки на участие в Запросе котировок предмету закупки, указанному в извещении по Запросу котировок, в том числе по количественным показателям (несоответствие количества поставляемого товара, работы, услуги);</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отсутствия документов, определенных Извещением по Запросу котировок, при условии отсутствия справки</w:t>
            </w:r>
            <w:r w:rsidR="008D4723">
              <w:rPr>
                <w:rFonts w:ascii="Times New Roman" w:eastAsia="Calibri" w:hAnsi="Times New Roman" w:cs="Times New Roman"/>
                <w:sz w:val="24"/>
                <w:szCs w:val="24"/>
              </w:rPr>
              <w:t>,</w:t>
            </w:r>
            <w:r w:rsidRPr="00502976">
              <w:rPr>
                <w:rFonts w:ascii="Times New Roman" w:eastAsia="Calibri" w:hAnsi="Times New Roman" w:cs="Times New Roman"/>
                <w:sz w:val="24"/>
                <w:szCs w:val="24"/>
              </w:rPr>
              <w:t xml:space="preserve"> составленной в произвольной форме, объясняющей причину отсутствия требуемого документа, в </w:t>
            </w:r>
            <w:proofErr w:type="spellStart"/>
            <w:r w:rsidRPr="00502976">
              <w:rPr>
                <w:rFonts w:ascii="Times New Roman" w:eastAsia="Calibri" w:hAnsi="Times New Roman" w:cs="Times New Roman"/>
                <w:sz w:val="24"/>
                <w:szCs w:val="24"/>
              </w:rPr>
              <w:t>т.ч</w:t>
            </w:r>
            <w:proofErr w:type="spellEnd"/>
            <w:r w:rsidRPr="00502976">
              <w:rPr>
                <w:rFonts w:ascii="Times New Roman" w:eastAsia="Calibri" w:hAnsi="Times New Roman" w:cs="Times New Roman"/>
                <w:sz w:val="24"/>
                <w:szCs w:val="24"/>
              </w:rPr>
              <w:t xml:space="preserve">. отсутствия заполненных Форм настоящего извещения и других обязательных документов, в соответствии с описью </w:t>
            </w:r>
            <w:r w:rsidRPr="00502976">
              <w:rPr>
                <w:rFonts w:ascii="Times New Roman" w:eastAsia="Calibri" w:hAnsi="Times New Roman" w:cs="Times New Roman"/>
                <w:sz w:val="24"/>
                <w:szCs w:val="24"/>
              </w:rPr>
              <w:lastRenderedPageBreak/>
              <w:t>предоставляемых документов;</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несогласия Участника с условиями Приложения №2 к извещению о запросе котировок в электронной форме «Проект договора», содержащегося в извещении по Запросу котировок;</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наличия предложения о цене Договора (поставки товара, оказания услуг, выполнения </w:t>
            </w:r>
            <w:r w:rsidR="004341ED" w:rsidRPr="00502976">
              <w:rPr>
                <w:rFonts w:ascii="Times New Roman" w:eastAsia="Calibri" w:hAnsi="Times New Roman" w:cs="Times New Roman"/>
                <w:sz w:val="24"/>
                <w:szCs w:val="24"/>
              </w:rPr>
              <w:t>работ, являющейся</w:t>
            </w:r>
            <w:r w:rsidRPr="00502976">
              <w:rPr>
                <w:rFonts w:ascii="Times New Roman" w:eastAsia="Calibri" w:hAnsi="Times New Roman" w:cs="Times New Roman"/>
                <w:sz w:val="24"/>
                <w:szCs w:val="24"/>
              </w:rPr>
              <w:t xml:space="preserve"> предметом закупки), превышающего начальную (максимальную) цену предмета Запроса котировок (Договора), начальную (максимальную) цену единицы товара, работы, услуги (при наличии установленного требования);</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не представления Участником Заказчику дополнений, разъяснений поданной им Заявки на участие в Запросе котировок по запросу Заказчика, в </w:t>
            </w:r>
            <w:proofErr w:type="spellStart"/>
            <w:r w:rsidRPr="00502976">
              <w:rPr>
                <w:rFonts w:ascii="Times New Roman" w:eastAsia="Calibri" w:hAnsi="Times New Roman" w:cs="Times New Roman"/>
                <w:sz w:val="24"/>
                <w:szCs w:val="24"/>
              </w:rPr>
              <w:t>т.ч</w:t>
            </w:r>
            <w:proofErr w:type="spellEnd"/>
            <w:r w:rsidRPr="00502976">
              <w:rPr>
                <w:rFonts w:ascii="Times New Roman" w:eastAsia="Calibri" w:hAnsi="Times New Roman" w:cs="Times New Roman"/>
                <w:sz w:val="24"/>
                <w:szCs w:val="24"/>
              </w:rPr>
              <w:t>.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извещении установлено такое требование;</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в случае предоставления предложения с большим сроком поставки товара, оказанием услуг, выполнением работ, чем указано в Приложении №1 к извещению о запросе котировок в электронной форме «Техническое задание».</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В рассмотрения котировочной заявки Заказчик вправе выполнить следующие действия:</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при наличии сомнений в достоверности сканированной копии документа закупочная комиссия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Pr="00502976">
              <w:rPr>
                <w:rFonts w:ascii="Times New Roman" w:eastAsia="Calibri" w:hAnsi="Times New Roman" w:cs="Times New Roman"/>
                <w:sz w:val="24"/>
                <w:szCs w:val="24"/>
              </w:rPr>
              <w:lastRenderedPageBreak/>
              <w:t>участника закупки, представившего соответствующую заявку, и получением его согласия в письменной форме;</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проверка заявок на соблюдение требований извещения о проведении запроса котировок к оформлению заявок; при этом заявки рассматриваются как отвечающие требованиям извещения,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проверка участника закупки на соответствие требованиям запроса котировок;</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проверка предлагаемых товаров, работ, услуг на соответствие требованиям запроса котировок;</w:t>
            </w:r>
          </w:p>
          <w:p w:rsidR="009F5BE9" w:rsidRPr="00502976" w:rsidRDefault="009F5BE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отклонение заявок на участие в запросе котировок, которые по мнению членов комиссии по закупке не соответствуют требованиям извещения о проведении запроса </w:t>
            </w:r>
            <w:r w:rsidR="004341ED" w:rsidRPr="00502976">
              <w:rPr>
                <w:rFonts w:ascii="Times New Roman" w:eastAsia="Calibri" w:hAnsi="Times New Roman" w:cs="Times New Roman"/>
                <w:sz w:val="24"/>
                <w:szCs w:val="24"/>
              </w:rPr>
              <w:t>котировок,</w:t>
            </w:r>
            <w:r w:rsidRPr="00502976">
              <w:rPr>
                <w:rFonts w:ascii="Times New Roman" w:eastAsia="Calibri" w:hAnsi="Times New Roman" w:cs="Times New Roman"/>
                <w:sz w:val="24"/>
                <w:szCs w:val="24"/>
              </w:rPr>
              <w:t xml:space="preserve"> по существу.</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 относительно только одного участника процедуры закупки, подавшего заявку на участие в запросе котировок в отношении этого лота.</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 xml:space="preserve">В случае если Комиссией принято решение о несоответствии всех первых частей заявок на участие в запросе котировок либо подано ноль заявок или о соответствии только одной заявки на участие в таком запросе котировок в протокол открытия доступа и рассмотрения заявок вносится информация о признании такого запроса котировок несостоявшимся. </w:t>
            </w:r>
          </w:p>
          <w:p w:rsidR="009F5BE9" w:rsidRPr="00502976" w:rsidRDefault="009F5BE9" w:rsidP="00B13742">
            <w:pPr>
              <w:keepNext w:val="0"/>
              <w:jc w:val="both"/>
              <w:rPr>
                <w:rFonts w:ascii="Times New Roman" w:hAnsi="Times New Roman" w:cs="Times New Roman"/>
                <w:sz w:val="24"/>
                <w:szCs w:val="24"/>
              </w:rPr>
            </w:pPr>
            <w:r w:rsidRPr="00502976">
              <w:rPr>
                <w:rFonts w:ascii="Times New Roman" w:hAnsi="Times New Roman" w:cs="Times New Roman"/>
                <w:sz w:val="24"/>
                <w:szCs w:val="24"/>
              </w:rPr>
              <w:t xml:space="preserve">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w:t>
            </w:r>
            <w:r w:rsidRPr="00502976">
              <w:rPr>
                <w:rFonts w:ascii="Times New Roman" w:hAnsi="Times New Roman" w:cs="Times New Roman"/>
                <w:sz w:val="24"/>
                <w:szCs w:val="24"/>
              </w:rPr>
              <w:lastRenderedPageBreak/>
              <w:t>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702B06" w:rsidRPr="00502976" w:rsidTr="004C6225">
        <w:trPr>
          <w:trHeight w:val="783"/>
        </w:trPr>
        <w:tc>
          <w:tcPr>
            <w:tcW w:w="2038" w:type="pct"/>
            <w:shd w:val="clear" w:color="auto" w:fill="auto"/>
          </w:tcPr>
          <w:p w:rsidR="00702B06" w:rsidRPr="00502976" w:rsidRDefault="00702B06"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702B06" w:rsidRPr="00502976" w:rsidRDefault="00702B06" w:rsidP="00B13742">
            <w:pPr>
              <w:keepNext w:val="0"/>
              <w:jc w:val="both"/>
              <w:rPr>
                <w:rFonts w:ascii="Times New Roman" w:eastAsia="Calibri" w:hAnsi="Times New Roman" w:cs="Times New Roman"/>
                <w:sz w:val="24"/>
                <w:szCs w:val="24"/>
              </w:rPr>
            </w:pPr>
            <w:r w:rsidRPr="00114364">
              <w:rPr>
                <w:rFonts w:ascii="Times New Roman" w:eastAsia="Calibri" w:hAnsi="Times New Roman" w:cs="Times New Roman"/>
                <w:sz w:val="24"/>
                <w:szCs w:val="24"/>
                <w:highlight w:val="lightGray"/>
              </w:rPr>
              <w:t>«</w:t>
            </w:r>
            <w:r w:rsidR="00B1068C">
              <w:rPr>
                <w:rFonts w:ascii="Times New Roman" w:eastAsia="Calibri" w:hAnsi="Times New Roman" w:cs="Times New Roman"/>
                <w:sz w:val="24"/>
                <w:szCs w:val="24"/>
                <w:highlight w:val="lightGray"/>
              </w:rPr>
              <w:t>08</w:t>
            </w:r>
            <w:r w:rsidRPr="00114364">
              <w:rPr>
                <w:rFonts w:ascii="Times New Roman" w:eastAsia="Calibri" w:hAnsi="Times New Roman" w:cs="Times New Roman"/>
                <w:sz w:val="24"/>
                <w:szCs w:val="24"/>
                <w:highlight w:val="lightGray"/>
              </w:rPr>
              <w:t xml:space="preserve">» </w:t>
            </w:r>
            <w:r w:rsidR="00B1068C">
              <w:rPr>
                <w:rFonts w:ascii="Times New Roman" w:eastAsia="Calibri" w:hAnsi="Times New Roman" w:cs="Times New Roman"/>
                <w:sz w:val="24"/>
                <w:szCs w:val="24"/>
                <w:highlight w:val="lightGray"/>
              </w:rPr>
              <w:t>декабря</w:t>
            </w:r>
            <w:r w:rsidR="00857300">
              <w:rPr>
                <w:rFonts w:ascii="Times New Roman" w:eastAsia="Calibri" w:hAnsi="Times New Roman" w:cs="Times New Roman"/>
                <w:sz w:val="24"/>
                <w:szCs w:val="24"/>
                <w:highlight w:val="lightGray"/>
              </w:rPr>
              <w:t xml:space="preserve"> 2021</w:t>
            </w:r>
            <w:r w:rsidRPr="00114364">
              <w:rPr>
                <w:rFonts w:ascii="Times New Roman" w:hAnsi="Times New Roman" w:cs="Times New Roman"/>
                <w:sz w:val="24"/>
                <w:szCs w:val="24"/>
                <w:highlight w:val="lightGray"/>
                <w:lang w:eastAsia="en-US"/>
              </w:rPr>
              <w:t xml:space="preserve"> </w:t>
            </w:r>
            <w:r w:rsidRPr="00114364">
              <w:rPr>
                <w:rFonts w:ascii="Times New Roman" w:eastAsia="Calibri" w:hAnsi="Times New Roman" w:cs="Times New Roman"/>
                <w:sz w:val="24"/>
                <w:szCs w:val="24"/>
                <w:highlight w:val="lightGray"/>
              </w:rPr>
              <w:t>года</w:t>
            </w:r>
            <w:r w:rsidRPr="00502976">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702B06" w:rsidRPr="00502976" w:rsidRDefault="00702B06" w:rsidP="00B13742">
            <w:pPr>
              <w:keepNext w:val="0"/>
              <w:ind w:firstLine="283"/>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После публикации протокола открытия доступа и рассмотрения заявок ЭТП открывает доступ Заказчику к ценовому предложению Участника. Победителем закупки признается Участник, подавший наименьшее ценовое предложение, по результатам чего в течение одного рабочего дня 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702B06" w:rsidRPr="00502976" w:rsidRDefault="00702B06" w:rsidP="00B13742">
            <w:pPr>
              <w:keepNext w:val="0"/>
              <w:ind w:firstLine="283"/>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Протокол подведения итогов (итоговый протокол) оформляется секретарем комиссии по закупкам и подписывается всеми присутствующими членами комиссии по закупкам в день открытия доступа к ценовому предложению. Протокол хранится у секретаря комиссии по закупкам. </w:t>
            </w:r>
          </w:p>
          <w:p w:rsidR="00702B06" w:rsidRPr="00502976" w:rsidRDefault="00702B06"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Приложение №2 к извещению о запросе котировок в электронной форме «Проект договора», являющееся неотъемлемой частью извещения о закупке. По результатам запроса котировок договор заключается с Победителем запроса котировок, который подал наименьшее ценовое предложение.</w:t>
            </w:r>
            <w:r w:rsidRPr="00502976">
              <w:rPr>
                <w:rFonts w:ascii="Times New Roman" w:hAnsi="Times New Roman" w:cs="Times New Roman"/>
                <w:sz w:val="24"/>
                <w:szCs w:val="24"/>
              </w:rPr>
              <w:t xml:space="preserve"> </w:t>
            </w:r>
            <w:r w:rsidRPr="00502976">
              <w:rPr>
                <w:rFonts w:ascii="Times New Roman" w:eastAsia="Calibri" w:hAnsi="Times New Roman" w:cs="Times New Roman"/>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w:t>
            </w:r>
            <w:r w:rsidR="00693BD1" w:rsidRPr="00502976">
              <w:rPr>
                <w:rFonts w:ascii="Times New Roman" w:eastAsia="Calibri" w:hAnsi="Times New Roman" w:cs="Times New Roman"/>
                <w:sz w:val="24"/>
                <w:szCs w:val="24"/>
              </w:rPr>
              <w:t>х участников процедуры закупки.</w:t>
            </w:r>
          </w:p>
        </w:tc>
      </w:tr>
      <w:tr w:rsidR="004660EE" w:rsidRPr="00502976" w:rsidTr="004C6225">
        <w:trPr>
          <w:trHeight w:val="783"/>
        </w:trPr>
        <w:tc>
          <w:tcPr>
            <w:tcW w:w="2038" w:type="pct"/>
            <w:shd w:val="clear" w:color="auto" w:fill="auto"/>
          </w:tcPr>
          <w:p w:rsidR="004660EE" w:rsidRPr="00502976" w:rsidRDefault="004660EE"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Размер обеспечения заявки на участие в закупке</w:t>
            </w:r>
            <w:r w:rsidR="00966899" w:rsidRPr="00502976">
              <w:rPr>
                <w:rFonts w:ascii="Times New Roman" w:eastAsia="Calibri" w:hAnsi="Times New Roman" w:cs="Times New Roman"/>
                <w:sz w:val="24"/>
                <w:szCs w:val="24"/>
              </w:rPr>
              <w:t>:</w:t>
            </w:r>
          </w:p>
        </w:tc>
        <w:tc>
          <w:tcPr>
            <w:tcW w:w="2962" w:type="pct"/>
            <w:shd w:val="clear" w:color="auto" w:fill="auto"/>
          </w:tcPr>
          <w:p w:rsidR="004660EE" w:rsidRPr="00502976" w:rsidRDefault="004660EE"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Не установлено.</w:t>
            </w:r>
          </w:p>
        </w:tc>
      </w:tr>
      <w:tr w:rsidR="004660EE" w:rsidRPr="00502976" w:rsidTr="004C6225">
        <w:trPr>
          <w:trHeight w:val="783"/>
        </w:trPr>
        <w:tc>
          <w:tcPr>
            <w:tcW w:w="2038" w:type="pct"/>
            <w:shd w:val="clear" w:color="auto" w:fill="auto"/>
          </w:tcPr>
          <w:p w:rsidR="004660EE" w:rsidRPr="00502976" w:rsidRDefault="004660EE"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502976">
              <w:rPr>
                <w:rFonts w:ascii="Times New Roman" w:eastAsia="Calibri" w:hAnsi="Times New Roman" w:cs="Times New Roman"/>
                <w:sz w:val="24"/>
                <w:szCs w:val="24"/>
              </w:rPr>
              <w:t>:</w:t>
            </w:r>
          </w:p>
        </w:tc>
        <w:tc>
          <w:tcPr>
            <w:tcW w:w="2962" w:type="pct"/>
            <w:shd w:val="clear" w:color="auto" w:fill="auto"/>
          </w:tcPr>
          <w:p w:rsidR="004660EE" w:rsidRPr="00502976" w:rsidRDefault="004660EE"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Не установлено.</w:t>
            </w:r>
          </w:p>
        </w:tc>
      </w:tr>
      <w:tr w:rsidR="00702B06" w:rsidRPr="00502976" w:rsidTr="004C6225">
        <w:trPr>
          <w:trHeight w:val="783"/>
        </w:trPr>
        <w:tc>
          <w:tcPr>
            <w:tcW w:w="2038" w:type="pct"/>
            <w:shd w:val="clear" w:color="auto" w:fill="auto"/>
          </w:tcPr>
          <w:p w:rsidR="00702B06" w:rsidRPr="00502976" w:rsidRDefault="00702B06" w:rsidP="00B13742">
            <w:pPr>
              <w:keepNext w:val="0"/>
              <w:rPr>
                <w:rFonts w:ascii="Times New Roman" w:eastAsia="Calibri" w:hAnsi="Times New Roman" w:cs="Times New Roman"/>
                <w:sz w:val="24"/>
                <w:szCs w:val="24"/>
              </w:rPr>
            </w:pPr>
            <w:r w:rsidRPr="006D3452">
              <w:rPr>
                <w:rFonts w:ascii="Times New Roman" w:eastAsia="Calibri" w:hAnsi="Times New Roman" w:cs="Times New Roman"/>
                <w:sz w:val="24"/>
                <w:szCs w:val="24"/>
              </w:rPr>
              <w:t>Обеспечение исполнения обязательств по договору:</w:t>
            </w:r>
          </w:p>
        </w:tc>
        <w:tc>
          <w:tcPr>
            <w:tcW w:w="2962" w:type="pct"/>
            <w:shd w:val="clear" w:color="auto" w:fill="auto"/>
          </w:tcPr>
          <w:p w:rsidR="006D3452" w:rsidRPr="006D3452" w:rsidRDefault="006D3452" w:rsidP="006D345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6D3452">
              <w:rPr>
                <w:rFonts w:ascii="Times New Roman" w:eastAsia="Calibri" w:hAnsi="Times New Roman" w:cs="Times New Roman"/>
                <w:sz w:val="24"/>
                <w:szCs w:val="24"/>
              </w:rPr>
              <w:t xml:space="preserve">Размер обеспечения исполнения Договора составляет 5% (пять процентов) начальной (максимальной) цены Договора, что составляет </w:t>
            </w:r>
            <w:r w:rsidRPr="006D3452">
              <w:rPr>
                <w:rFonts w:ascii="Times New Roman" w:eastAsia="Calibri" w:hAnsi="Times New Roman" w:cs="Times New Roman"/>
                <w:sz w:val="24"/>
                <w:szCs w:val="24"/>
                <w:highlight w:val="lightGray"/>
              </w:rPr>
              <w:t>500 000 (пятьсот тысяч) рублей 00 копеек</w:t>
            </w:r>
            <w:r w:rsidRPr="006D3452">
              <w:rPr>
                <w:rFonts w:ascii="Times New Roman" w:eastAsia="Calibri" w:hAnsi="Times New Roman" w:cs="Times New Roman"/>
                <w:sz w:val="24"/>
                <w:szCs w:val="24"/>
              </w:rPr>
              <w:t>.</w:t>
            </w:r>
          </w:p>
          <w:p w:rsidR="00702B06" w:rsidRPr="00502976" w:rsidRDefault="006D3452" w:rsidP="006D3452">
            <w:pPr>
              <w:keepNext w:val="0"/>
              <w:jc w:val="both"/>
              <w:rPr>
                <w:rFonts w:ascii="Times New Roman" w:hAnsi="Times New Roman" w:cs="Times New Roman"/>
                <w:sz w:val="24"/>
                <w:szCs w:val="24"/>
              </w:rPr>
            </w:pPr>
            <w:r w:rsidRPr="006D3452">
              <w:rPr>
                <w:rFonts w:ascii="Times New Roman" w:eastAsia="Calibri" w:hAnsi="Times New Roman" w:cs="Times New Roman"/>
                <w:sz w:val="24"/>
                <w:szCs w:val="24"/>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w:t>
            </w:r>
            <w:r w:rsidRPr="006D3452">
              <w:rPr>
                <w:rFonts w:ascii="Times New Roman" w:eastAsia="Calibri" w:hAnsi="Times New Roman" w:cs="Times New Roman"/>
                <w:sz w:val="24"/>
                <w:szCs w:val="24"/>
              </w:rPr>
              <w:lastRenderedPageBreak/>
              <w:t xml:space="preserve">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w:t>
            </w:r>
            <w:r w:rsidRPr="006D3452">
              <w:rPr>
                <w:rFonts w:ascii="Times New Roman" w:eastAsia="Calibri" w:hAnsi="Times New Roman" w:cs="Times New Roman"/>
                <w:sz w:val="24"/>
                <w:szCs w:val="24"/>
                <w:highlight w:val="lightGray"/>
              </w:rPr>
              <w:t>1 000 000,00 (один миллион) рублей 00 копеек</w:t>
            </w:r>
            <w:r w:rsidRPr="006D3452">
              <w:rPr>
                <w:rFonts w:ascii="Times New Roman" w:eastAsia="Calibri" w:hAnsi="Times New Roman" w:cs="Times New Roman"/>
                <w:sz w:val="24"/>
                <w:szCs w:val="24"/>
              </w:rPr>
              <w:t>.</w:t>
            </w:r>
          </w:p>
        </w:tc>
      </w:tr>
      <w:tr w:rsidR="004660EE" w:rsidRPr="00502976" w:rsidTr="004C6225">
        <w:trPr>
          <w:trHeight w:val="783"/>
        </w:trPr>
        <w:tc>
          <w:tcPr>
            <w:tcW w:w="2038" w:type="pct"/>
            <w:shd w:val="clear" w:color="auto" w:fill="auto"/>
          </w:tcPr>
          <w:p w:rsidR="004660EE" w:rsidRPr="00502976" w:rsidRDefault="00966899"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lastRenderedPageBreak/>
              <w:t>Реквизиты счёта для внесения обеспечения исполнения обязательств по договору:</w:t>
            </w:r>
          </w:p>
        </w:tc>
        <w:tc>
          <w:tcPr>
            <w:tcW w:w="2962" w:type="pct"/>
            <w:shd w:val="clear" w:color="auto" w:fill="auto"/>
          </w:tcPr>
          <w:p w:rsidR="004660EE" w:rsidRPr="00502976" w:rsidRDefault="00626F7A"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502976" w:rsidTr="004C6225">
        <w:trPr>
          <w:trHeight w:val="783"/>
        </w:trPr>
        <w:tc>
          <w:tcPr>
            <w:tcW w:w="2038" w:type="pct"/>
            <w:shd w:val="clear" w:color="auto" w:fill="auto"/>
          </w:tcPr>
          <w:p w:rsidR="004660EE" w:rsidRPr="00502976" w:rsidRDefault="00966899"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Сведения о предоставлении преференций</w:t>
            </w:r>
            <w:r w:rsidR="007128C2" w:rsidRPr="00502976">
              <w:rPr>
                <w:rFonts w:ascii="Times New Roman" w:eastAsia="Calibri" w:hAnsi="Times New Roman" w:cs="Times New Roman"/>
                <w:sz w:val="24"/>
                <w:szCs w:val="24"/>
              </w:rPr>
              <w:t>:</w:t>
            </w:r>
          </w:p>
        </w:tc>
        <w:tc>
          <w:tcPr>
            <w:tcW w:w="2962" w:type="pct"/>
            <w:shd w:val="clear" w:color="auto" w:fill="auto"/>
          </w:tcPr>
          <w:p w:rsidR="004660EE" w:rsidRPr="00502976" w:rsidRDefault="0096689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Не предоставляются.</w:t>
            </w:r>
          </w:p>
        </w:tc>
      </w:tr>
      <w:tr w:rsidR="00966899" w:rsidRPr="00502976" w:rsidTr="004C6225">
        <w:trPr>
          <w:trHeight w:val="783"/>
        </w:trPr>
        <w:tc>
          <w:tcPr>
            <w:tcW w:w="2038" w:type="pct"/>
            <w:shd w:val="clear" w:color="auto" w:fill="auto"/>
          </w:tcPr>
          <w:p w:rsidR="00966899" w:rsidRPr="00502976" w:rsidRDefault="00966899" w:rsidP="00B13742">
            <w:pPr>
              <w:keepNext w:val="0"/>
              <w:rPr>
                <w:rFonts w:ascii="Times New Roman" w:eastAsia="Calibri" w:hAnsi="Times New Roman" w:cs="Times New Roman"/>
                <w:sz w:val="24"/>
                <w:szCs w:val="24"/>
              </w:rPr>
            </w:pPr>
            <w:r w:rsidRPr="00502976">
              <w:rPr>
                <w:rFonts w:ascii="Times New Roman" w:eastAsia="Calibri" w:hAnsi="Times New Roman" w:cs="Times New Roman"/>
                <w:sz w:val="24"/>
                <w:szCs w:val="24"/>
              </w:rPr>
              <w:t>Возможность привлечения соисполнителей (субподрядчиков)</w:t>
            </w:r>
            <w:r w:rsidR="007128C2" w:rsidRPr="00502976">
              <w:rPr>
                <w:rFonts w:ascii="Times New Roman" w:eastAsia="Calibri" w:hAnsi="Times New Roman" w:cs="Times New Roman"/>
                <w:sz w:val="24"/>
                <w:szCs w:val="24"/>
              </w:rPr>
              <w:t>:</w:t>
            </w:r>
          </w:p>
        </w:tc>
        <w:tc>
          <w:tcPr>
            <w:tcW w:w="2962" w:type="pct"/>
            <w:shd w:val="clear" w:color="auto" w:fill="auto"/>
          </w:tcPr>
          <w:p w:rsidR="00966899" w:rsidRPr="00502976" w:rsidRDefault="00966899" w:rsidP="00B13742">
            <w:pPr>
              <w:keepNext w:val="0"/>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Не предоставляются.</w:t>
            </w:r>
          </w:p>
        </w:tc>
      </w:tr>
      <w:tr w:rsidR="00966899" w:rsidRPr="00502976" w:rsidTr="004C6225">
        <w:trPr>
          <w:trHeight w:val="783"/>
        </w:trPr>
        <w:tc>
          <w:tcPr>
            <w:tcW w:w="2038" w:type="pct"/>
            <w:shd w:val="clear" w:color="auto" w:fill="auto"/>
          </w:tcPr>
          <w:p w:rsidR="00966899" w:rsidRPr="00502976" w:rsidRDefault="00966899" w:rsidP="00B13742">
            <w:pPr>
              <w:keepNext w:val="0"/>
              <w:rPr>
                <w:rStyle w:val="FontStyle128"/>
                <w:rFonts w:cs="Times New Roman"/>
                <w:color w:val="000000" w:themeColor="text1"/>
                <w:sz w:val="24"/>
                <w:szCs w:val="24"/>
              </w:rPr>
            </w:pPr>
            <w:r w:rsidRPr="00502976">
              <w:rPr>
                <w:rStyle w:val="FontStyle128"/>
                <w:rFonts w:cs="Times New Roman"/>
                <w:color w:val="000000" w:themeColor="text1"/>
                <w:sz w:val="24"/>
                <w:szCs w:val="24"/>
              </w:rPr>
              <w:t>Сведения о предоставлении приоритета</w:t>
            </w:r>
            <w:r w:rsidR="007128C2" w:rsidRPr="00502976">
              <w:rPr>
                <w:rStyle w:val="FontStyle128"/>
                <w:rFonts w:cs="Times New Roman"/>
                <w:color w:val="000000" w:themeColor="text1"/>
                <w:sz w:val="24"/>
                <w:szCs w:val="24"/>
              </w:rPr>
              <w:t>:</w:t>
            </w:r>
          </w:p>
        </w:tc>
        <w:tc>
          <w:tcPr>
            <w:tcW w:w="2962" w:type="pct"/>
            <w:shd w:val="clear" w:color="auto" w:fill="auto"/>
          </w:tcPr>
          <w:p w:rsidR="00966899" w:rsidRPr="00502976" w:rsidRDefault="00966899" w:rsidP="00B13742">
            <w:pPr>
              <w:keepNext w:val="0"/>
              <w:jc w:val="both"/>
              <w:rPr>
                <w:rStyle w:val="FontStyle128"/>
                <w:rFonts w:cs="Times New Roman"/>
                <w:color w:val="000000" w:themeColor="text1"/>
                <w:sz w:val="24"/>
                <w:szCs w:val="24"/>
              </w:rPr>
            </w:pPr>
            <w:r w:rsidRPr="00502976">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502976">
              <w:rPr>
                <w:rStyle w:val="FontStyle128"/>
                <w:rFonts w:cs="Times New Roman"/>
                <w:color w:val="000000" w:themeColor="text1"/>
                <w:sz w:val="24"/>
                <w:szCs w:val="24"/>
              </w:rPr>
              <w:t>.</w:t>
            </w:r>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8" w:name="_Toc527373956"/>
            <w:bookmarkStart w:id="9" w:name="_Toc527375124"/>
            <w:r w:rsidRPr="00502976">
              <w:rPr>
                <w:rFonts w:ascii="Times New Roman" w:eastAsia="Calibri" w:hAnsi="Times New Roman" w:cs="Times New Roman"/>
                <w:color w:val="000000" w:themeColor="text1"/>
                <w:sz w:val="24"/>
                <w:szCs w:val="24"/>
              </w:rPr>
              <w:t>Условием предоставления приоритета является:</w:t>
            </w:r>
            <w:bookmarkEnd w:id="8"/>
            <w:bookmarkEnd w:id="9"/>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10" w:name="_Toc527373957"/>
            <w:bookmarkStart w:id="11" w:name="_Toc527375125"/>
            <w:r w:rsidRPr="00502976">
              <w:rPr>
                <w:rFonts w:ascii="Times New Roman" w:eastAsia="Calibri" w:hAnsi="Times New Roman"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10"/>
            <w:bookmarkEnd w:id="11"/>
          </w:p>
          <w:p w:rsidR="00F925E8" w:rsidRPr="00502976" w:rsidRDefault="00F925E8" w:rsidP="00B13742">
            <w:pPr>
              <w:keepNext w:val="0"/>
              <w:jc w:val="both"/>
              <w:rPr>
                <w:rFonts w:ascii="Times New Roman" w:eastAsia="Calibri" w:hAnsi="Times New Roman" w:cs="Times New Roman"/>
                <w:sz w:val="24"/>
                <w:szCs w:val="24"/>
              </w:rPr>
            </w:pPr>
            <w:bookmarkStart w:id="12" w:name="_Toc527373958"/>
            <w:bookmarkStart w:id="13" w:name="_Toc527375126"/>
            <w:r w:rsidRPr="00502976">
              <w:rPr>
                <w:rFonts w:ascii="Times New Roman" w:eastAsia="Calibri" w:hAnsi="Times New Roman"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End w:id="12"/>
            <w:bookmarkEnd w:id="13"/>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14" w:name="_Toc527373959"/>
            <w:bookmarkStart w:id="15" w:name="_Toc527375127"/>
            <w:r w:rsidRPr="00502976">
              <w:rPr>
                <w:rFonts w:ascii="Times New Roman" w:eastAsia="Calibri" w:hAnsi="Times New Roman" w:cs="Times New Roman"/>
                <w:color w:val="000000" w:themeColor="text1"/>
                <w:sz w:val="24"/>
                <w:szCs w:val="24"/>
              </w:rPr>
              <w:t xml:space="preserve">Указание в </w:t>
            </w:r>
            <w:r w:rsidR="000C277C" w:rsidRPr="00502976">
              <w:rPr>
                <w:rFonts w:ascii="Times New Roman" w:eastAsia="Calibri" w:hAnsi="Times New Roman" w:cs="Times New Roman"/>
                <w:color w:val="000000" w:themeColor="text1"/>
                <w:sz w:val="24"/>
                <w:szCs w:val="24"/>
              </w:rPr>
              <w:t>Извещении</w:t>
            </w:r>
            <w:r w:rsidRPr="00502976">
              <w:rPr>
                <w:rFonts w:ascii="Times New Roman" w:eastAsia="Calibri" w:hAnsi="Times New Roman" w:cs="Times New Roman"/>
                <w:color w:val="000000" w:themeColor="text1"/>
                <w:sz w:val="24"/>
                <w:szCs w:val="24"/>
              </w:rPr>
              <w:t xml:space="preserve"> о закупке сведений о начальной (максимальной) цене единицы каждого товара, работы, услуги, являющихся предметом закупки.</w:t>
            </w:r>
            <w:bookmarkEnd w:id="14"/>
            <w:bookmarkEnd w:id="15"/>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16" w:name="_Toc527373960"/>
            <w:bookmarkStart w:id="17" w:name="_Toc527375128"/>
            <w:r w:rsidRPr="00502976">
              <w:rPr>
                <w:rFonts w:ascii="Times New Roman" w:eastAsia="Calibri" w:hAnsi="Times New Roman" w:cs="Times New Roman"/>
                <w:color w:val="000000" w:themeColor="text1"/>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4341ED" w:rsidRPr="00502976">
              <w:rPr>
                <w:rFonts w:ascii="Times New Roman" w:eastAsia="Calibri" w:hAnsi="Times New Roman" w:cs="Times New Roman"/>
                <w:color w:val="000000" w:themeColor="text1"/>
                <w:sz w:val="24"/>
                <w:szCs w:val="24"/>
              </w:rPr>
              <w:t>в закупке,</w:t>
            </w:r>
            <w:r w:rsidRPr="00502976">
              <w:rPr>
                <w:rFonts w:ascii="Times New Roman" w:eastAsia="Calibri" w:hAnsi="Times New Roman" w:cs="Times New Roman"/>
                <w:color w:val="000000" w:themeColor="text1"/>
                <w:sz w:val="24"/>
                <w:szCs w:val="24"/>
              </w:rPr>
              <w:t xml:space="preserve"> и такая заявка рассматривается как содержащая предложение о поставке иностранных товаров.</w:t>
            </w:r>
            <w:bookmarkEnd w:id="16"/>
            <w:bookmarkEnd w:id="17"/>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18" w:name="_Toc527373961"/>
            <w:bookmarkStart w:id="19" w:name="_Toc527375129"/>
            <w:r w:rsidRPr="00502976">
              <w:rPr>
                <w:rFonts w:ascii="Times New Roman" w:eastAsia="Calibri" w:hAnsi="Times New Roman" w:cs="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502976">
              <w:rPr>
                <w:rFonts w:ascii="Times New Roman" w:eastAsia="Calibri" w:hAnsi="Times New Roman" w:cs="Times New Roman"/>
                <w:color w:val="000000" w:themeColor="text1"/>
                <w:sz w:val="24"/>
                <w:szCs w:val="24"/>
              </w:rPr>
              <w:t>Извещении</w:t>
            </w:r>
            <w:r w:rsidRPr="00502976">
              <w:rPr>
                <w:rFonts w:ascii="Times New Roman" w:eastAsia="Calibri" w:hAnsi="Times New Roman" w:cs="Times New Roman"/>
                <w:color w:val="000000" w:themeColor="text1"/>
                <w:sz w:val="24"/>
                <w:szCs w:val="24"/>
              </w:rPr>
              <w:t xml:space="preserve"> о закупке в соответствии с подпунктом «в» пункта 5 Постановления о </w:t>
            </w:r>
            <w:r w:rsidRPr="00502976">
              <w:rPr>
                <w:rFonts w:ascii="Times New Roman" w:eastAsia="Calibri" w:hAnsi="Times New Roman" w:cs="Times New Roman"/>
                <w:color w:val="000000" w:themeColor="text1"/>
                <w:sz w:val="24"/>
                <w:szCs w:val="24"/>
              </w:rPr>
              <w:lastRenderedPageBreak/>
              <w:t>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8"/>
            <w:bookmarkEnd w:id="19"/>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20" w:name="_Toc527373962"/>
            <w:bookmarkStart w:id="21" w:name="_Toc527375130"/>
            <w:r w:rsidRPr="00502976">
              <w:rPr>
                <w:rFonts w:ascii="Times New Roman" w:eastAsia="Calibri" w:hAnsi="Times New Roman" w:cs="Times New Roman"/>
                <w:color w:val="000000" w:themeColor="text1"/>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0"/>
            <w:bookmarkEnd w:id="21"/>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22" w:name="_Toc527373963"/>
            <w:bookmarkStart w:id="23" w:name="_Toc527375131"/>
            <w:r w:rsidRPr="00502976">
              <w:rPr>
                <w:rFonts w:ascii="Times New Roman" w:eastAsia="Calibri" w:hAnsi="Times New Roman"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22"/>
            <w:bookmarkEnd w:id="23"/>
          </w:p>
          <w:p w:rsidR="00F925E8" w:rsidRPr="00502976" w:rsidRDefault="00F925E8" w:rsidP="00B13742">
            <w:pPr>
              <w:keepNext w:val="0"/>
              <w:jc w:val="both"/>
              <w:rPr>
                <w:rFonts w:ascii="Times New Roman" w:eastAsia="Calibri" w:hAnsi="Times New Roman" w:cs="Times New Roman"/>
                <w:color w:val="000000" w:themeColor="text1"/>
                <w:sz w:val="24"/>
                <w:szCs w:val="24"/>
              </w:rPr>
            </w:pPr>
            <w:bookmarkStart w:id="24" w:name="_Toc527373964"/>
            <w:bookmarkStart w:id="25" w:name="_Toc527375132"/>
            <w:r w:rsidRPr="00502976">
              <w:rPr>
                <w:rFonts w:ascii="Times New Roman" w:eastAsia="Calibri" w:hAnsi="Times New Roman" w:cs="Times New Roman"/>
                <w:color w:val="000000" w:themeColor="text1"/>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24"/>
            <w:bookmarkEnd w:id="25"/>
          </w:p>
          <w:p w:rsidR="00F925E8" w:rsidRPr="00502976" w:rsidRDefault="00F925E8" w:rsidP="00B13742">
            <w:pPr>
              <w:keepNext w:val="0"/>
              <w:jc w:val="both"/>
              <w:rPr>
                <w:rFonts w:ascii="Times New Roman" w:hAnsi="Times New Roman" w:cs="Times New Roman"/>
                <w:color w:val="000000" w:themeColor="text1"/>
                <w:sz w:val="24"/>
                <w:szCs w:val="24"/>
              </w:rPr>
            </w:pPr>
            <w:bookmarkStart w:id="26" w:name="_Toc527373965"/>
            <w:bookmarkStart w:id="27" w:name="_Toc527375133"/>
            <w:r w:rsidRPr="00502976">
              <w:rPr>
                <w:rFonts w:ascii="Times New Roman" w:eastAsia="Calibri" w:hAnsi="Times New Roman"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26"/>
            <w:bookmarkEnd w:id="27"/>
          </w:p>
        </w:tc>
      </w:tr>
      <w:tr w:rsidR="00B8406F" w:rsidRPr="00502976" w:rsidTr="004C6225">
        <w:trPr>
          <w:trHeight w:val="783"/>
        </w:trPr>
        <w:tc>
          <w:tcPr>
            <w:tcW w:w="2038" w:type="pct"/>
            <w:shd w:val="clear" w:color="auto" w:fill="auto"/>
          </w:tcPr>
          <w:p w:rsidR="00B8406F" w:rsidRPr="00502976" w:rsidRDefault="00B8406F" w:rsidP="00B13742">
            <w:pPr>
              <w:keepNext w:val="0"/>
              <w:rPr>
                <w:rStyle w:val="FontStyle128"/>
                <w:rFonts w:cs="Times New Roman"/>
                <w:sz w:val="24"/>
                <w:szCs w:val="24"/>
              </w:rPr>
            </w:pPr>
            <w:r w:rsidRPr="002E428B">
              <w:rPr>
                <w:rStyle w:val="FontStyle128"/>
                <w:rFonts w:cs="Times New Roman"/>
                <w:sz w:val="24"/>
                <w:szCs w:val="24"/>
              </w:rPr>
              <w:lastRenderedPageBreak/>
              <w:t>Заключение договора</w:t>
            </w:r>
          </w:p>
        </w:tc>
        <w:tc>
          <w:tcPr>
            <w:tcW w:w="2962" w:type="pct"/>
            <w:shd w:val="clear" w:color="auto" w:fill="auto"/>
          </w:tcPr>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xml:space="preserve">Договор должен быть заключен </w:t>
            </w:r>
            <w:r w:rsidRPr="002E428B">
              <w:rPr>
                <w:rFonts w:ascii="Times New Roman" w:eastAsia="Calibri" w:hAnsi="Times New Roman" w:cs="Times New Roman"/>
                <w:sz w:val="24"/>
                <w:szCs w:val="24"/>
              </w:rPr>
              <w:t xml:space="preserve">не ранее чем через 10 (десять) дней и не позднее чем через 20 (двадцать) дней с даты размещения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протокола подведения </w:t>
            </w:r>
            <w:r w:rsidR="004341ED" w:rsidRPr="002E428B">
              <w:rPr>
                <w:rFonts w:ascii="Times New Roman" w:eastAsia="Calibri" w:hAnsi="Times New Roman" w:cs="Times New Roman"/>
                <w:sz w:val="24"/>
                <w:szCs w:val="24"/>
              </w:rPr>
              <w:t>итогов (</w:t>
            </w:r>
            <w:r w:rsidRPr="002E428B">
              <w:rPr>
                <w:rFonts w:ascii="Times New Roman" w:eastAsia="Calibri" w:hAnsi="Times New Roman" w:cs="Times New Roman"/>
                <w:sz w:val="24"/>
                <w:szCs w:val="24"/>
              </w:rPr>
              <w:t>итоговый протокол), при этом Исполнитель должен подписать договор в течение 3 (трех) дней после его получения от Заказчика.</w:t>
            </w:r>
            <w:r w:rsidRPr="002E428B">
              <w:rPr>
                <w:rStyle w:val="FontStyle128"/>
                <w:rFonts w:cs="Times New Roman"/>
                <w:sz w:val="24"/>
                <w:szCs w:val="24"/>
              </w:rPr>
              <w:t xml:space="preserve"> В соответствии с условиями</w:t>
            </w:r>
            <w:r w:rsidR="00D42B18">
              <w:rPr>
                <w:rStyle w:val="FontStyle128"/>
                <w:rFonts w:cs="Times New Roman"/>
                <w:sz w:val="24"/>
                <w:szCs w:val="24"/>
              </w:rPr>
              <w:t xml:space="preserve">, </w:t>
            </w:r>
            <w:r w:rsidRPr="002E428B">
              <w:rPr>
                <w:rStyle w:val="FontStyle128"/>
                <w:rFonts w:cs="Times New Roman"/>
                <w:sz w:val="24"/>
                <w:szCs w:val="24"/>
              </w:rPr>
              <w:t>предусмотренными статьей 1.4. настоящего извещения.</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xml:space="preserve">В случае уклонения от заключения договора участника, заявке которого был присвоен второй номер, запрос котировок </w:t>
            </w:r>
            <w:r w:rsidRPr="002E428B">
              <w:rPr>
                <w:rStyle w:val="FontStyle128"/>
                <w:rFonts w:cs="Times New Roman"/>
                <w:sz w:val="24"/>
                <w:szCs w:val="24"/>
              </w:rPr>
              <w:lastRenderedPageBreak/>
              <w:t>признается несостоявшимся.</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юридического лица, индивидуального предпринимателя банкротами и об открытии конкурсного производства;</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нахождения имущества Участника закупки под арестом, наложенным по решению суда;</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xml:space="preserve">-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2E428B">
              <w:rPr>
                <w:rStyle w:val="FontStyle128"/>
                <w:rFonts w:cs="Times New Roman"/>
                <w:sz w:val="24"/>
                <w:szCs w:val="24"/>
              </w:rPr>
              <w:lastRenderedPageBreak/>
              <w:t>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w:t>
            </w:r>
            <w:r w:rsidRPr="002E428B">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B8406F" w:rsidRPr="002E428B" w:rsidRDefault="00B8406F" w:rsidP="00B13742">
            <w:pPr>
              <w:keepNext w:val="0"/>
              <w:jc w:val="both"/>
              <w:rPr>
                <w:rStyle w:val="FontStyle128"/>
                <w:rFonts w:cs="Times New Roman"/>
                <w:sz w:val="24"/>
                <w:szCs w:val="24"/>
              </w:rPr>
            </w:pPr>
            <w:r w:rsidRPr="002E428B">
              <w:rPr>
                <w:rStyle w:val="FontStyle128"/>
                <w:rFonts w:cs="Times New Roman"/>
                <w:sz w:val="24"/>
                <w:szCs w:val="24"/>
              </w:rPr>
              <w:t>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2E428B" w:rsidRPr="002E428B" w:rsidRDefault="002E428B" w:rsidP="00B13742">
            <w:pPr>
              <w:keepNext w:val="0"/>
              <w:tabs>
                <w:tab w:val="left" w:pos="1134"/>
              </w:tabs>
              <w:autoSpaceDE/>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Отказ от заключения договора возможен по следующим основаниям:</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возникновение обстоятельств непреодолимой силы, подтверждённых соответствующим документом и влияющих на целесообразность заключения и/или исполнения договора;</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xml:space="preserve">-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w:t>
            </w:r>
            <w:r w:rsidRPr="002E428B">
              <w:rPr>
                <w:rFonts w:ascii="Times New Roman" w:hAnsi="Times New Roman" w:cs="Times New Roman"/>
                <w:sz w:val="24"/>
                <w:szCs w:val="24"/>
                <w:lang w:eastAsia="en-US"/>
              </w:rPr>
              <w:lastRenderedPageBreak/>
              <w:t>договора с головным заказчиком, во исполнение которого проводилась закупка;</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отсутствие одобрения заключения договора органом управления заказчика в соответствии с законодательством Российской Федерации;</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отсутствие финансирования;</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необходимость исполнения предписания контролирующих органов и/или вступившего в законную силу судебного акта;</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удовлетворению потребностей заказчика;</w:t>
            </w:r>
          </w:p>
          <w:p w:rsidR="002E428B" w:rsidRPr="002E428B" w:rsidRDefault="002E428B" w:rsidP="00B13742">
            <w:pPr>
              <w:keepNext w:val="0"/>
              <w:tabs>
                <w:tab w:val="left" w:pos="1134"/>
              </w:tabs>
              <w:autoSpaceDE/>
              <w:ind w:firstLine="709"/>
              <w:contextualSpacing/>
              <w:jc w:val="both"/>
              <w:rPr>
                <w:rFonts w:ascii="Times New Roman" w:hAnsi="Times New Roman" w:cs="Times New Roman"/>
                <w:sz w:val="24"/>
                <w:szCs w:val="24"/>
                <w:lang w:eastAsia="en-US"/>
              </w:rPr>
            </w:pPr>
            <w:r w:rsidRPr="002E428B">
              <w:rPr>
                <w:rFonts w:ascii="Times New Roman" w:hAnsi="Times New Roman" w:cs="Times New Roman"/>
                <w:sz w:val="24"/>
                <w:szCs w:val="24"/>
                <w:lang w:eastAsia="en-US"/>
              </w:rPr>
              <w:t>- изменение норм законодательства, регулирующих порядок исполнения договора и/или обосновывающих потребность в продукции.</w:t>
            </w:r>
          </w:p>
          <w:p w:rsidR="002E428B" w:rsidRPr="002E428B" w:rsidRDefault="002E428B" w:rsidP="00B13742">
            <w:pPr>
              <w:keepNext w:val="0"/>
              <w:jc w:val="both"/>
              <w:rPr>
                <w:rStyle w:val="FontStyle128"/>
                <w:rFonts w:cs="Times New Roman"/>
                <w:sz w:val="24"/>
                <w:szCs w:val="24"/>
              </w:rPr>
            </w:pPr>
            <w:r w:rsidRPr="002E428B">
              <w:rPr>
                <w:rFonts w:ascii="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 При уклонении участником, занявшим второе место, от заключения договора, заказчик вправе применить п. 48 ч. 48.5. ст. 48 Положения о закупках товаров, работ, услуг ГУП РК «Крымтеплокоммунэнерго».</w:t>
            </w:r>
          </w:p>
        </w:tc>
      </w:tr>
      <w:tr w:rsidR="00B8406F" w:rsidRPr="00502976" w:rsidTr="004C6225">
        <w:trPr>
          <w:trHeight w:val="783"/>
        </w:trPr>
        <w:tc>
          <w:tcPr>
            <w:tcW w:w="2038" w:type="pct"/>
            <w:shd w:val="clear" w:color="auto" w:fill="auto"/>
          </w:tcPr>
          <w:p w:rsidR="00B8406F" w:rsidRPr="00502976" w:rsidRDefault="00B8406F" w:rsidP="00B13742">
            <w:pPr>
              <w:keepNext w:val="0"/>
              <w:rPr>
                <w:rStyle w:val="FontStyle128"/>
                <w:rFonts w:cs="Times New Roman"/>
                <w:sz w:val="24"/>
                <w:szCs w:val="24"/>
              </w:rPr>
            </w:pPr>
            <w:r w:rsidRPr="00502976">
              <w:rPr>
                <w:rStyle w:val="FontStyle128"/>
                <w:rFonts w:cs="Times New Roman"/>
                <w:sz w:val="24"/>
                <w:szCs w:val="24"/>
              </w:rPr>
              <w:lastRenderedPageBreak/>
              <w:t>Возможность изменения объема и цены договора</w:t>
            </w:r>
          </w:p>
        </w:tc>
        <w:tc>
          <w:tcPr>
            <w:tcW w:w="2962" w:type="pct"/>
            <w:shd w:val="clear" w:color="auto" w:fill="auto"/>
          </w:tcPr>
          <w:p w:rsidR="00B8406F" w:rsidRPr="00502976" w:rsidRDefault="00B8406F" w:rsidP="00B13742">
            <w:pPr>
              <w:keepNext w:val="0"/>
              <w:jc w:val="both"/>
              <w:rPr>
                <w:rStyle w:val="FontStyle128"/>
                <w:rFonts w:cs="Times New Roman"/>
                <w:sz w:val="24"/>
                <w:szCs w:val="24"/>
              </w:rPr>
            </w:pPr>
            <w:r w:rsidRPr="00502976">
              <w:rPr>
                <w:rStyle w:val="FontStyle128"/>
                <w:rFonts w:cs="Times New Roman"/>
                <w:sz w:val="24"/>
                <w:szCs w:val="24"/>
              </w:rPr>
              <w:t>Согласно условиям, установленным в Приложении №2 к извещению о запросе котировок в электронной форме «Проект договора», а так же установленным статьей 19 Положения о закупках товаров, работ, услуг ГУП РК «Крымтеплокоммунэнерго».</w:t>
            </w:r>
          </w:p>
        </w:tc>
      </w:tr>
    </w:tbl>
    <w:p w:rsidR="00CE37B0" w:rsidRPr="00502976" w:rsidRDefault="00CE37B0" w:rsidP="00B13742">
      <w:pPr>
        <w:keepNext w:val="0"/>
      </w:pPr>
    </w:p>
    <w:p w:rsidR="009D1BA4" w:rsidRPr="00502976" w:rsidRDefault="004865B8" w:rsidP="00B13742">
      <w:pPr>
        <w:pStyle w:val="af2"/>
        <w:keepNext w:val="0"/>
        <w:keepLines w:val="0"/>
        <w:pageBreakBefore w:val="0"/>
        <w:spacing w:before="0"/>
        <w:contextualSpacing/>
        <w:rPr>
          <w:b/>
        </w:rPr>
      </w:pPr>
      <w:bookmarkStart w:id="28" w:name="_Toc30756556"/>
      <w:r w:rsidRPr="00502976">
        <w:rPr>
          <w:b/>
        </w:rPr>
        <w:t xml:space="preserve">Статья </w:t>
      </w:r>
      <w:r w:rsidR="00BF7CD7" w:rsidRPr="00502976">
        <w:rPr>
          <w:b/>
        </w:rPr>
        <w:t>1.2.</w:t>
      </w:r>
      <w:r w:rsidR="00857300">
        <w:rPr>
          <w:b/>
        </w:rPr>
        <w:t xml:space="preserve"> </w:t>
      </w:r>
      <w:r w:rsidR="00BF7CD7" w:rsidRPr="00502976">
        <w:rPr>
          <w:b/>
        </w:rPr>
        <w:t>Требования к участникам закупки</w:t>
      </w:r>
      <w:bookmarkEnd w:id="28"/>
    </w:p>
    <w:p w:rsidR="00167025" w:rsidRPr="00502976" w:rsidRDefault="00A55439" w:rsidP="00B13742">
      <w:pPr>
        <w:keepNext w:val="0"/>
        <w:contextualSpacing/>
        <w:jc w:val="both"/>
        <w:rPr>
          <w:rStyle w:val="FontStyle128"/>
          <w:sz w:val="24"/>
        </w:rPr>
      </w:pPr>
      <w:r w:rsidRPr="00502976">
        <w:rPr>
          <w:rFonts w:ascii="Times New Roman" w:hAnsi="Times New Roman" w:cs="Times New Roman"/>
          <w:color w:val="000000"/>
          <w:sz w:val="22"/>
          <w:szCs w:val="22"/>
        </w:rPr>
        <w:tab/>
      </w:r>
      <w:r w:rsidR="00374D86" w:rsidRPr="00502976">
        <w:rPr>
          <w:rFonts w:ascii="Times New Roman" w:hAnsi="Times New Roman" w:cs="Times New Roman"/>
          <w:color w:val="000000"/>
          <w:sz w:val="22"/>
          <w:szCs w:val="22"/>
        </w:rPr>
        <w:tab/>
      </w:r>
      <w:r w:rsidR="00FE7C85" w:rsidRPr="00502976">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29" w:name="_Ref322527358"/>
      <w:r w:rsidR="00FE7C85" w:rsidRPr="00502976">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29"/>
      <w:r w:rsidR="00702B06" w:rsidRPr="00502976">
        <w:rPr>
          <w:rStyle w:val="FontStyle128"/>
          <w:sz w:val="24"/>
        </w:rPr>
        <w:t xml:space="preserve">: </w:t>
      </w:r>
      <w:r w:rsidR="008D4723" w:rsidRPr="008D4723">
        <w:rPr>
          <w:rFonts w:ascii="Times New Roman" w:hAnsi="Times New Roman" w:cs="Times New Roman"/>
          <w:color w:val="00B0F0"/>
          <w:sz w:val="22"/>
          <w:szCs w:val="22"/>
        </w:rPr>
        <w:t>http://torgi82.ru</w:t>
      </w:r>
    </w:p>
    <w:p w:rsidR="00FE7C85" w:rsidRPr="00502976" w:rsidRDefault="00FE7C85" w:rsidP="00B13742">
      <w:pPr>
        <w:keepNext w:val="0"/>
        <w:contextualSpacing/>
        <w:jc w:val="both"/>
        <w:rPr>
          <w:rStyle w:val="FontStyle128"/>
          <w:sz w:val="24"/>
        </w:rPr>
      </w:pPr>
      <w:r w:rsidRPr="00502976">
        <w:rPr>
          <w:rStyle w:val="FontStyle128"/>
          <w:sz w:val="24"/>
        </w:rPr>
        <w:ta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w:t>
      </w:r>
      <w:r w:rsidR="003742D8" w:rsidRPr="00502976">
        <w:rPr>
          <w:rStyle w:val="FontStyle128"/>
          <w:sz w:val="24"/>
        </w:rPr>
        <w:t>го</w:t>
      </w:r>
      <w:r w:rsidRPr="00502976">
        <w:rPr>
          <w:rStyle w:val="FontStyle128"/>
          <w:sz w:val="24"/>
        </w:rPr>
        <w:t xml:space="preserve"> </w:t>
      </w:r>
      <w:r w:rsidR="003742D8" w:rsidRPr="00502976">
        <w:rPr>
          <w:rStyle w:val="FontStyle128"/>
          <w:sz w:val="24"/>
        </w:rPr>
        <w:t>извещения</w:t>
      </w:r>
      <w:r w:rsidRPr="00502976">
        <w:rPr>
          <w:rStyle w:val="FontStyle128"/>
          <w:sz w:val="24"/>
        </w:rPr>
        <w:t xml:space="preserve"> о закупке</w:t>
      </w:r>
      <w:bookmarkStart w:id="30" w:name="St72"/>
      <w:bookmarkEnd w:id="30"/>
      <w:r w:rsidRPr="00502976">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36"/>
        <w:gridCol w:w="2336"/>
        <w:gridCol w:w="7634"/>
      </w:tblGrid>
      <w:tr w:rsidR="00390222" w:rsidRPr="00280A4A" w:rsidTr="00842CCA">
        <w:trPr>
          <w:trHeight w:val="447"/>
        </w:trPr>
        <w:tc>
          <w:tcPr>
            <w:tcW w:w="429" w:type="pct"/>
            <w:tcBorders>
              <w:top w:val="single" w:sz="4" w:space="0" w:color="000000"/>
              <w:left w:val="single" w:sz="4" w:space="0" w:color="000000"/>
              <w:bottom w:val="single" w:sz="4" w:space="0" w:color="000000"/>
            </w:tcBorders>
          </w:tcPr>
          <w:p w:rsidR="00390222" w:rsidRPr="00280A4A" w:rsidRDefault="00390222" w:rsidP="00B13742">
            <w:pPr>
              <w:keepNext w:val="0"/>
              <w:contextualSpacing/>
              <w:jc w:val="center"/>
              <w:rPr>
                <w:rFonts w:ascii="Times New Roman" w:hAnsi="Times New Roman" w:cs="Times New Roman"/>
                <w:color w:val="000000"/>
                <w:sz w:val="24"/>
                <w:szCs w:val="24"/>
              </w:rPr>
            </w:pPr>
            <w:r w:rsidRPr="00280A4A">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280A4A" w:rsidRDefault="00390222" w:rsidP="00B13742">
            <w:pPr>
              <w:keepNext w:val="0"/>
              <w:shd w:val="clear" w:color="auto" w:fill="FFFFFF"/>
              <w:autoSpaceDE/>
              <w:autoSpaceDN/>
              <w:adjustRightInd/>
              <w:snapToGrid w:val="0"/>
              <w:contextualSpacing/>
              <w:jc w:val="center"/>
              <w:rPr>
                <w:rFonts w:ascii="Times New Roman" w:hAnsi="Times New Roman" w:cs="Times New Roman"/>
                <w:sz w:val="24"/>
                <w:szCs w:val="24"/>
              </w:rPr>
            </w:pPr>
            <w:r w:rsidRPr="00280A4A">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280A4A" w:rsidRDefault="00390222" w:rsidP="00B13742">
            <w:pPr>
              <w:keepNext w:val="0"/>
              <w:shd w:val="clear" w:color="auto" w:fill="FFFFFF"/>
              <w:autoSpaceDE/>
              <w:autoSpaceDN/>
              <w:adjustRightInd/>
              <w:contextualSpacing/>
              <w:jc w:val="center"/>
              <w:rPr>
                <w:rFonts w:ascii="Times New Roman" w:hAnsi="Times New Roman" w:cs="Times New Roman"/>
                <w:sz w:val="24"/>
                <w:szCs w:val="24"/>
              </w:rPr>
            </w:pPr>
            <w:r w:rsidRPr="00280A4A">
              <w:rPr>
                <w:rFonts w:ascii="Times New Roman" w:hAnsi="Times New Roman" w:cs="Times New Roman"/>
                <w:sz w:val="24"/>
                <w:szCs w:val="24"/>
              </w:rPr>
              <w:t>Информация</w:t>
            </w:r>
          </w:p>
        </w:tc>
      </w:tr>
      <w:tr w:rsidR="00BF7CD7" w:rsidRPr="00280A4A" w:rsidTr="00842CCA">
        <w:trPr>
          <w:trHeight w:val="447"/>
        </w:trPr>
        <w:tc>
          <w:tcPr>
            <w:tcW w:w="429" w:type="pct"/>
            <w:tcBorders>
              <w:top w:val="single" w:sz="4" w:space="0" w:color="000000"/>
              <w:left w:val="single" w:sz="4" w:space="0" w:color="000000"/>
              <w:bottom w:val="single" w:sz="4" w:space="0" w:color="000000"/>
            </w:tcBorders>
          </w:tcPr>
          <w:p w:rsidR="00BF7CD7" w:rsidRPr="00280A4A" w:rsidRDefault="00BA6CEC" w:rsidP="00B13742">
            <w:pPr>
              <w:keepNext w:val="0"/>
              <w:contextualSpacing/>
              <w:jc w:val="both"/>
              <w:rPr>
                <w:rFonts w:ascii="Times New Roman" w:hAnsi="Times New Roman" w:cs="Times New Roman"/>
                <w:color w:val="000000"/>
                <w:sz w:val="24"/>
                <w:szCs w:val="24"/>
              </w:rPr>
            </w:pPr>
            <w:r w:rsidRPr="00280A4A">
              <w:rPr>
                <w:rFonts w:ascii="Times New Roman" w:hAnsi="Times New Roman" w:cs="Times New Roman"/>
                <w:color w:val="000000"/>
                <w:sz w:val="24"/>
                <w:szCs w:val="24"/>
              </w:rPr>
              <w:t>1</w:t>
            </w:r>
            <w:r w:rsidR="00EB7335" w:rsidRPr="00280A4A">
              <w:rPr>
                <w:rFonts w:ascii="Times New Roman" w:hAnsi="Times New Roman" w:cs="Times New Roman"/>
                <w:color w:val="000000"/>
                <w:sz w:val="24"/>
                <w:szCs w:val="24"/>
              </w:rPr>
              <w:t>.</w:t>
            </w:r>
            <w:r w:rsidR="0043208C" w:rsidRPr="00280A4A">
              <w:rPr>
                <w:rFonts w:ascii="Times New Roman" w:hAnsi="Times New Roman" w:cs="Times New Roman"/>
                <w:color w:val="000000"/>
                <w:sz w:val="24"/>
                <w:szCs w:val="24"/>
              </w:rPr>
              <w:t>2</w:t>
            </w:r>
            <w:r w:rsidRPr="00280A4A">
              <w:rPr>
                <w:rFonts w:ascii="Times New Roman" w:hAnsi="Times New Roman" w:cs="Times New Roman"/>
                <w:color w:val="000000"/>
                <w:sz w:val="24"/>
                <w:szCs w:val="24"/>
              </w:rPr>
              <w:t>.</w:t>
            </w:r>
            <w:r w:rsidR="00EB7335" w:rsidRPr="00280A4A">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BF7CD7" w:rsidRPr="00280A4A" w:rsidRDefault="009A029E" w:rsidP="00B13742">
            <w:pPr>
              <w:keepNext w:val="0"/>
              <w:shd w:val="clear" w:color="auto" w:fill="FFFFFF"/>
              <w:autoSpaceDE/>
              <w:autoSpaceDN/>
              <w:adjustRightInd/>
              <w:snapToGrid w:val="0"/>
              <w:contextualSpacing/>
              <w:rPr>
                <w:rFonts w:ascii="Times New Roman" w:hAnsi="Times New Roman" w:cs="Times New Roman"/>
                <w:sz w:val="24"/>
                <w:szCs w:val="24"/>
              </w:rPr>
            </w:pPr>
            <w:r w:rsidRPr="00280A4A">
              <w:rPr>
                <w:rFonts w:ascii="Times New Roman" w:hAnsi="Times New Roman" w:cs="Times New Roman"/>
                <w:sz w:val="24"/>
                <w:szCs w:val="24"/>
              </w:rPr>
              <w:t xml:space="preserve">Установленные </w:t>
            </w:r>
            <w:r w:rsidR="00390222" w:rsidRPr="00280A4A">
              <w:rPr>
                <w:rFonts w:ascii="Times New Roman" w:hAnsi="Times New Roman" w:cs="Times New Roman"/>
                <w:sz w:val="24"/>
                <w:szCs w:val="24"/>
              </w:rPr>
              <w:t>требования к участника</w:t>
            </w:r>
            <w:r w:rsidR="007450A6" w:rsidRPr="00280A4A">
              <w:rPr>
                <w:rFonts w:ascii="Times New Roman" w:hAnsi="Times New Roman" w:cs="Times New Roman"/>
                <w:sz w:val="24"/>
                <w:szCs w:val="24"/>
              </w:rPr>
              <w:t>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280A4A" w:rsidRPr="00280A4A" w:rsidRDefault="00280A4A" w:rsidP="00280A4A">
            <w:pPr>
              <w:pStyle w:val="16"/>
              <w:keepNext w:val="0"/>
              <w:tabs>
                <w:tab w:val="left" w:pos="1134"/>
              </w:tabs>
              <w:ind w:left="0"/>
              <w:jc w:val="both"/>
              <w:rPr>
                <w:b/>
                <w:color w:val="000000" w:themeColor="text1"/>
                <w:u w:val="single"/>
              </w:rPr>
            </w:pPr>
            <w:r w:rsidRPr="00280A4A">
              <w:rPr>
                <w:b/>
                <w:color w:val="000000" w:themeColor="text1"/>
                <w:u w:val="single"/>
              </w:rPr>
              <w:t>Участник закупки должен соответствовать следующим обязательным требованиям:</w:t>
            </w:r>
          </w:p>
          <w:p w:rsidR="00280A4A" w:rsidRPr="00280A4A" w:rsidRDefault="00280A4A" w:rsidP="00280A4A">
            <w:pPr>
              <w:keepNext w:val="0"/>
              <w:jc w:val="both"/>
              <w:rPr>
                <w:rStyle w:val="FontStyle128"/>
                <w:rFonts w:cs="Times New Roman"/>
                <w:color w:val="000000" w:themeColor="text1"/>
                <w:sz w:val="24"/>
                <w:szCs w:val="24"/>
              </w:rPr>
            </w:pPr>
            <w:r w:rsidRPr="00280A4A">
              <w:rPr>
                <w:rStyle w:val="FontStyle128"/>
                <w:rFonts w:cs="Times New Roman"/>
                <w:color w:val="000000" w:themeColor="text1"/>
                <w:sz w:val="24"/>
                <w:szCs w:val="24"/>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80A4A" w:rsidRPr="00280A4A" w:rsidRDefault="00280A4A" w:rsidP="00280A4A">
            <w:pPr>
              <w:keepNext w:val="0"/>
              <w:jc w:val="both"/>
              <w:rPr>
                <w:rStyle w:val="FontStyle128"/>
                <w:color w:val="000000" w:themeColor="text1"/>
                <w:sz w:val="24"/>
                <w:szCs w:val="24"/>
              </w:rPr>
            </w:pPr>
            <w:r w:rsidRPr="00280A4A">
              <w:rPr>
                <w:rStyle w:val="FontStyle128"/>
                <w:color w:val="000000" w:themeColor="text1"/>
                <w:sz w:val="24"/>
                <w:szCs w:val="24"/>
              </w:rPr>
              <w:t xml:space="preserve">- </w:t>
            </w:r>
            <w:proofErr w:type="spellStart"/>
            <w:r w:rsidRPr="00280A4A">
              <w:rPr>
                <w:rStyle w:val="FontStyle128"/>
                <w:color w:val="000000" w:themeColor="text1"/>
                <w:sz w:val="24"/>
                <w:szCs w:val="24"/>
              </w:rPr>
              <w:t>непроведение</w:t>
            </w:r>
            <w:proofErr w:type="spellEnd"/>
            <w:r w:rsidRPr="00280A4A">
              <w:rPr>
                <w:rStyle w:val="FontStyle128"/>
                <w:color w:val="000000" w:themeColor="text1"/>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80A4A" w:rsidRPr="00280A4A" w:rsidRDefault="00280A4A" w:rsidP="00280A4A">
            <w:pPr>
              <w:keepNext w:val="0"/>
              <w:jc w:val="both"/>
              <w:rPr>
                <w:rStyle w:val="FontStyle128"/>
                <w:color w:val="000000" w:themeColor="text1"/>
                <w:sz w:val="24"/>
                <w:szCs w:val="24"/>
              </w:rPr>
            </w:pPr>
            <w:r w:rsidRPr="00280A4A">
              <w:rPr>
                <w:rStyle w:val="FontStyle128"/>
                <w:color w:val="000000" w:themeColor="text1"/>
                <w:sz w:val="24"/>
                <w:szCs w:val="24"/>
              </w:rPr>
              <w:lastRenderedPageBreak/>
              <w:t xml:space="preserve">- </w:t>
            </w:r>
            <w:proofErr w:type="spellStart"/>
            <w:r w:rsidRPr="00280A4A">
              <w:rPr>
                <w:rStyle w:val="FontStyle128"/>
                <w:color w:val="000000" w:themeColor="text1"/>
                <w:sz w:val="24"/>
                <w:szCs w:val="24"/>
              </w:rPr>
              <w:t>неприостановление</w:t>
            </w:r>
            <w:proofErr w:type="spellEnd"/>
            <w:r w:rsidRPr="00280A4A">
              <w:rPr>
                <w:rStyle w:val="FontStyle128"/>
                <w:color w:val="000000" w:themeColor="text1"/>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280A4A" w:rsidRPr="00280A4A" w:rsidRDefault="00280A4A" w:rsidP="00280A4A">
            <w:pPr>
              <w:keepNext w:val="0"/>
              <w:jc w:val="both"/>
              <w:rPr>
                <w:rFonts w:ascii="Times New Roman" w:eastAsia="Calibri" w:hAnsi="Times New Roman" w:cs="Times New Roman"/>
                <w:color w:val="000000" w:themeColor="text1"/>
                <w:sz w:val="24"/>
                <w:szCs w:val="24"/>
              </w:rPr>
            </w:pPr>
            <w:r w:rsidRPr="00280A4A">
              <w:rPr>
                <w:rStyle w:val="FontStyle128"/>
                <w:color w:val="000000" w:themeColor="text1"/>
                <w:sz w:val="24"/>
                <w:szCs w:val="24"/>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w:t>
            </w:r>
            <w:r w:rsidRPr="00280A4A">
              <w:rPr>
                <w:rFonts w:ascii="Times New Roman" w:eastAsia="Calibri" w:hAnsi="Times New Roman" w:cs="Times New Roman"/>
                <w:color w:val="000000" w:themeColor="text1"/>
                <w:sz w:val="24"/>
                <w:szCs w:val="24"/>
              </w:rPr>
              <w:t xml:space="preserve">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80A4A" w:rsidRPr="00280A4A" w:rsidRDefault="00280A4A" w:rsidP="00280A4A">
            <w:pPr>
              <w:keepNext w:val="0"/>
              <w:jc w:val="both"/>
              <w:rPr>
                <w:rFonts w:ascii="Times New Roman" w:eastAsia="Calibri" w:hAnsi="Times New Roman" w:cs="Times New Roman"/>
                <w:color w:val="000000" w:themeColor="text1"/>
                <w:sz w:val="24"/>
                <w:szCs w:val="24"/>
              </w:rPr>
            </w:pPr>
            <w:r w:rsidRPr="00280A4A">
              <w:rPr>
                <w:rFonts w:ascii="Times New Roman" w:eastAsia="Calibri" w:hAnsi="Times New Roman" w:cs="Times New Roman"/>
                <w:color w:val="000000" w:themeColor="text1"/>
                <w:sz w:val="24"/>
                <w:szCs w:val="24"/>
              </w:rPr>
              <w:t>- отсутствие у участника конкурентной закупки,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0A4A" w:rsidRPr="00280A4A" w:rsidRDefault="00280A4A" w:rsidP="00280A4A">
            <w:pPr>
              <w:keepNext w:val="0"/>
              <w:jc w:val="both"/>
              <w:rPr>
                <w:rFonts w:ascii="Times New Roman" w:eastAsia="Calibri" w:hAnsi="Times New Roman" w:cs="Times New Roman"/>
                <w:color w:val="000000" w:themeColor="text1"/>
                <w:sz w:val="24"/>
                <w:szCs w:val="24"/>
              </w:rPr>
            </w:pPr>
            <w:r w:rsidRPr="00280A4A">
              <w:rPr>
                <w:rFonts w:ascii="Times New Roman" w:eastAsia="Calibri" w:hAnsi="Times New Roman" w:cs="Times New Roman"/>
                <w:color w:val="000000" w:themeColor="text1"/>
                <w:sz w:val="24"/>
                <w:szCs w:val="24"/>
              </w:rPr>
              <w:t>-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0A4A" w:rsidRPr="00280A4A" w:rsidRDefault="00280A4A" w:rsidP="00280A4A">
            <w:pPr>
              <w:keepNext w:val="0"/>
              <w:jc w:val="both"/>
              <w:rPr>
                <w:color w:val="000000" w:themeColor="text1"/>
                <w:sz w:val="24"/>
                <w:szCs w:val="24"/>
              </w:rPr>
            </w:pPr>
            <w:r w:rsidRPr="00280A4A">
              <w:rPr>
                <w:rFonts w:ascii="Times New Roman" w:eastAsia="Calibri" w:hAnsi="Times New Roman" w:cs="Times New Roman"/>
                <w:color w:val="000000" w:themeColor="text1"/>
                <w:sz w:val="24"/>
                <w:szCs w:val="24"/>
              </w:rPr>
              <w:t xml:space="preserve">-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w:t>
            </w:r>
            <w:r w:rsidRPr="00280A4A">
              <w:rPr>
                <w:rFonts w:ascii="Times New Roman" w:eastAsia="Calibri" w:hAnsi="Times New Roman" w:cs="Times New Roman"/>
                <w:color w:val="000000" w:themeColor="text1"/>
                <w:sz w:val="24"/>
                <w:szCs w:val="24"/>
              </w:rPr>
              <w:lastRenderedPageBreak/>
              <w:t>размещены эти информация и документы);</w:t>
            </w:r>
          </w:p>
          <w:p w:rsidR="00280A4A" w:rsidRPr="00280A4A" w:rsidRDefault="00280A4A" w:rsidP="00280A4A">
            <w:pPr>
              <w:pStyle w:val="16"/>
              <w:keepNext w:val="0"/>
              <w:tabs>
                <w:tab w:val="left" w:pos="1134"/>
              </w:tabs>
              <w:ind w:left="0"/>
              <w:jc w:val="both"/>
              <w:rPr>
                <w:color w:val="000000" w:themeColor="text1"/>
              </w:rPr>
            </w:pPr>
            <w:r w:rsidRPr="00280A4A">
              <w:rPr>
                <w:color w:val="000000" w:themeColor="text1"/>
              </w:rPr>
              <w:t>­</w:t>
            </w:r>
            <w:r w:rsidRPr="00280A4A">
              <w:rPr>
                <w:color w:val="000000" w:themeColor="text1"/>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F1812" w:rsidRPr="00280A4A" w:rsidRDefault="00280A4A" w:rsidP="00280A4A">
            <w:pPr>
              <w:pStyle w:val="16"/>
              <w:keepNext w:val="0"/>
              <w:tabs>
                <w:tab w:val="left" w:pos="1134"/>
              </w:tabs>
              <w:ind w:left="0"/>
              <w:jc w:val="both"/>
            </w:pPr>
            <w:r w:rsidRPr="00280A4A">
              <w:rPr>
                <w:color w:val="000000" w:themeColor="text1"/>
              </w:rPr>
              <w:t>- предоставление иных документов, являющихся обязательными для предоставления в составе заявки на участие, в соответствии со ст. 1.3. п. 1.3.2. настоящего извещения.</w:t>
            </w:r>
          </w:p>
        </w:tc>
      </w:tr>
    </w:tbl>
    <w:p w:rsidR="005D34D3" w:rsidRPr="00502976" w:rsidRDefault="005D34D3" w:rsidP="00B13742">
      <w:pPr>
        <w:keepNext w:val="0"/>
        <w:contextualSpacing/>
        <w:jc w:val="both"/>
        <w:rPr>
          <w:rFonts w:ascii="Times New Roman" w:hAnsi="Times New Roman" w:cs="Times New Roman"/>
          <w:color w:val="000000"/>
          <w:sz w:val="22"/>
          <w:szCs w:val="22"/>
        </w:rPr>
      </w:pPr>
    </w:p>
    <w:p w:rsidR="009D1BA4" w:rsidRPr="00502976" w:rsidRDefault="006B48AD" w:rsidP="00B13742">
      <w:pPr>
        <w:pStyle w:val="af2"/>
        <w:keepNext w:val="0"/>
        <w:keepLines w:val="0"/>
        <w:pageBreakBefore w:val="0"/>
        <w:spacing w:before="0"/>
        <w:contextualSpacing/>
        <w:rPr>
          <w:b/>
        </w:rPr>
      </w:pPr>
      <w:bookmarkStart w:id="31" w:name="_Toc30756557"/>
      <w:r w:rsidRPr="00502976">
        <w:rPr>
          <w:b/>
        </w:rPr>
        <w:t xml:space="preserve">Статья </w:t>
      </w:r>
      <w:r w:rsidR="009D1BA4" w:rsidRPr="00502976">
        <w:rPr>
          <w:b/>
        </w:rPr>
        <w:t xml:space="preserve">1.3. Требования к содержанию, форме, оформлению </w:t>
      </w:r>
      <w:r w:rsidR="00F72681" w:rsidRPr="00502976">
        <w:rPr>
          <w:b/>
        </w:rPr>
        <w:t xml:space="preserve">и составу </w:t>
      </w:r>
      <w:r w:rsidR="009D1BA4" w:rsidRPr="00502976">
        <w:rPr>
          <w:b/>
        </w:rPr>
        <w:t>заявки на участие в закупке</w:t>
      </w:r>
      <w:bookmarkEnd w:id="31"/>
    </w:p>
    <w:p w:rsidR="007E1DD9" w:rsidRPr="00502976" w:rsidRDefault="00B70D08" w:rsidP="00B13742">
      <w:pPr>
        <w:keepNext w:val="0"/>
        <w:contextualSpacing/>
        <w:jc w:val="both"/>
        <w:rPr>
          <w:rFonts w:ascii="Times New Roman" w:eastAsia="Calibri" w:hAnsi="Times New Roman" w:cs="Times New Roman"/>
          <w:sz w:val="24"/>
          <w:szCs w:val="24"/>
          <w:lang w:eastAsia="en-US"/>
        </w:rPr>
      </w:pPr>
      <w:r w:rsidRPr="00502976">
        <w:rPr>
          <w:rFonts w:ascii="Times New Roman" w:hAnsi="Times New Roman" w:cs="Times New Roman"/>
          <w:color w:val="000000"/>
          <w:sz w:val="24"/>
          <w:szCs w:val="24"/>
        </w:rPr>
        <w:tab/>
      </w:r>
      <w:r w:rsidR="00F62CE6" w:rsidRPr="00502976">
        <w:rPr>
          <w:rFonts w:ascii="Times New Roman" w:hAnsi="Times New Roman" w:cs="Times New Roman"/>
          <w:color w:val="000000"/>
          <w:sz w:val="24"/>
          <w:szCs w:val="24"/>
        </w:rPr>
        <w:t xml:space="preserve">Для участия в закупке участник закупки </w:t>
      </w:r>
      <w:r w:rsidR="001F3713" w:rsidRPr="00502976">
        <w:rPr>
          <w:rFonts w:ascii="Times New Roman" w:hAnsi="Times New Roman" w:cs="Times New Roman"/>
          <w:color w:val="000000"/>
          <w:sz w:val="24"/>
          <w:szCs w:val="24"/>
        </w:rPr>
        <w:t xml:space="preserve">может подать только одну заявку. </w:t>
      </w:r>
      <w:r w:rsidR="008B1D53" w:rsidRPr="00502976">
        <w:rPr>
          <w:rFonts w:ascii="Times New Roman" w:eastAsia="Calibri" w:hAnsi="Times New Roman" w:cs="Times New Roman"/>
          <w:sz w:val="24"/>
          <w:szCs w:val="24"/>
          <w:lang w:eastAsia="en-US"/>
        </w:rPr>
        <w:t>Лицо, выступающее на стороне одного из участников закупки</w:t>
      </w:r>
      <w:r w:rsidRPr="00502976">
        <w:rPr>
          <w:rFonts w:ascii="Times New Roman" w:eastAsia="Calibri" w:hAnsi="Times New Roman" w:cs="Times New Roman"/>
          <w:sz w:val="24"/>
          <w:szCs w:val="24"/>
          <w:lang w:eastAsia="en-US"/>
        </w:rPr>
        <w:t>,</w:t>
      </w:r>
      <w:r w:rsidR="008B1D53" w:rsidRPr="00502976">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502976">
        <w:rPr>
          <w:rFonts w:ascii="Times New Roman" w:eastAsia="Calibri" w:hAnsi="Times New Roman" w:cs="Times New Roman"/>
          <w:sz w:val="24"/>
          <w:szCs w:val="24"/>
          <w:lang w:eastAsia="en-US"/>
        </w:rPr>
        <w:t>.</w:t>
      </w:r>
      <w:r w:rsidR="00157283" w:rsidRPr="00502976">
        <w:rPr>
          <w:rFonts w:ascii="Times New Roman" w:eastAsia="Calibri" w:hAnsi="Times New Roman" w:cs="Times New Roman"/>
          <w:sz w:val="24"/>
          <w:szCs w:val="24"/>
          <w:lang w:eastAsia="en-US"/>
        </w:rPr>
        <w:t xml:space="preserve"> </w:t>
      </w:r>
    </w:p>
    <w:p w:rsidR="00275BE8" w:rsidRPr="00502976" w:rsidRDefault="007E1DD9" w:rsidP="00B13742">
      <w:pPr>
        <w:keepNext w:val="0"/>
        <w:contextualSpacing/>
        <w:jc w:val="both"/>
        <w:rPr>
          <w:rFonts w:ascii="Times New Roman" w:hAnsi="Times New Roman" w:cs="Times New Roman"/>
          <w:b/>
          <w:sz w:val="24"/>
          <w:u w:val="single"/>
        </w:rPr>
      </w:pPr>
      <w:r w:rsidRPr="00502976">
        <w:rPr>
          <w:rFonts w:ascii="Times New Roman" w:eastAsia="Calibri" w:hAnsi="Times New Roman" w:cs="Times New Roman"/>
          <w:sz w:val="24"/>
          <w:szCs w:val="24"/>
          <w:lang w:eastAsia="en-US"/>
        </w:rPr>
        <w:tab/>
      </w:r>
      <w:r w:rsidR="00157283" w:rsidRPr="00502976">
        <w:rPr>
          <w:rFonts w:ascii="Times New Roman" w:eastAsia="Calibri" w:hAnsi="Times New Roman" w:cs="Times New Roman"/>
          <w:sz w:val="24"/>
          <w:szCs w:val="24"/>
          <w:lang w:eastAsia="en-US"/>
        </w:rPr>
        <w:t>У</w:t>
      </w:r>
      <w:r w:rsidR="0033738F" w:rsidRPr="00502976">
        <w:rPr>
          <w:rFonts w:ascii="Times New Roman" w:eastAsia="Calibri" w:hAnsi="Times New Roman" w:cs="Times New Roman"/>
          <w:sz w:val="24"/>
          <w:szCs w:val="24"/>
          <w:lang w:eastAsia="en-US"/>
        </w:rPr>
        <w:t>частник закупки</w:t>
      </w:r>
      <w:r w:rsidR="00157283" w:rsidRPr="00502976">
        <w:rPr>
          <w:rFonts w:ascii="Times New Roman" w:eastAsia="Calibri" w:hAnsi="Times New Roman" w:cs="Times New Roman"/>
          <w:sz w:val="24"/>
          <w:szCs w:val="24"/>
          <w:lang w:eastAsia="en-US"/>
        </w:rPr>
        <w:t>, подавший заявку</w:t>
      </w:r>
      <w:r w:rsidR="0033738F" w:rsidRPr="00502976">
        <w:rPr>
          <w:rFonts w:ascii="Times New Roman" w:eastAsia="Calibri" w:hAnsi="Times New Roman" w:cs="Times New Roman"/>
          <w:sz w:val="24"/>
          <w:szCs w:val="24"/>
          <w:lang w:eastAsia="en-US"/>
        </w:rPr>
        <w:t>,</w:t>
      </w:r>
      <w:r w:rsidR="00157283" w:rsidRPr="00502976">
        <w:rPr>
          <w:rFonts w:ascii="Times New Roman" w:eastAsia="Calibri" w:hAnsi="Times New Roman" w:cs="Times New Roman"/>
          <w:sz w:val="24"/>
          <w:szCs w:val="24"/>
          <w:lang w:eastAsia="en-US"/>
        </w:rPr>
        <w:t xml:space="preserve"> имеет право</w:t>
      </w:r>
      <w:r w:rsidR="00605D31" w:rsidRPr="00502976">
        <w:rPr>
          <w:rFonts w:ascii="Times New Roman" w:eastAsia="Calibri" w:hAnsi="Times New Roman" w:cs="Times New Roman"/>
          <w:sz w:val="24"/>
          <w:szCs w:val="24"/>
          <w:lang w:eastAsia="en-US"/>
        </w:rPr>
        <w:t xml:space="preserve"> </w:t>
      </w:r>
      <w:r w:rsidR="00E25A65" w:rsidRPr="00502976">
        <w:rPr>
          <w:rFonts w:ascii="Times New Roman" w:eastAsia="Calibri" w:hAnsi="Times New Roman" w:cs="Times New Roman"/>
          <w:sz w:val="24"/>
          <w:szCs w:val="24"/>
          <w:lang w:eastAsia="en-US"/>
        </w:rPr>
        <w:t xml:space="preserve">через ЭТП </w:t>
      </w:r>
      <w:r w:rsidR="00157283" w:rsidRPr="00502976">
        <w:rPr>
          <w:rFonts w:ascii="Times New Roman" w:eastAsia="Calibri" w:hAnsi="Times New Roman" w:cs="Times New Roman"/>
          <w:sz w:val="24"/>
          <w:szCs w:val="24"/>
          <w:lang w:eastAsia="en-US"/>
        </w:rPr>
        <w:t>отозвать заявку</w:t>
      </w:r>
      <w:r w:rsidR="00FE7C85" w:rsidRPr="00502976">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502976">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502976">
        <w:rPr>
          <w:rFonts w:ascii="Times New Roman" w:eastAsia="Calibri" w:hAnsi="Times New Roman" w:cs="Times New Roman"/>
          <w:sz w:val="24"/>
          <w:szCs w:val="24"/>
          <w:lang w:eastAsia="en-US"/>
        </w:rPr>
        <w:t>которые доступны для ознакомлени</w:t>
      </w:r>
      <w:r w:rsidR="00167025" w:rsidRPr="00502976">
        <w:rPr>
          <w:rFonts w:ascii="Times New Roman" w:eastAsia="Calibri" w:hAnsi="Times New Roman" w:cs="Times New Roman"/>
          <w:sz w:val="24"/>
          <w:szCs w:val="24"/>
          <w:lang w:eastAsia="en-US"/>
        </w:rPr>
        <w:t xml:space="preserve">я в свободном доступе по адресу: </w:t>
      </w:r>
      <w:r w:rsidR="008D4723" w:rsidRPr="008D4723">
        <w:rPr>
          <w:rFonts w:ascii="Times New Roman" w:hAnsi="Times New Roman" w:cs="Times New Roman"/>
          <w:color w:val="00B0F0"/>
          <w:sz w:val="22"/>
          <w:szCs w:val="22"/>
        </w:rPr>
        <w:t>http://torgi82.ru</w:t>
      </w:r>
    </w:p>
    <w:p w:rsidR="00C04F76" w:rsidRPr="00502976" w:rsidRDefault="00C04F76" w:rsidP="00B13742">
      <w:pPr>
        <w:keepNext w:val="0"/>
        <w:contextualSpacing/>
        <w:jc w:val="both"/>
        <w:rPr>
          <w:rFonts w:ascii="Times New Roman" w:eastAsia="Calibri" w:hAnsi="Times New Roman" w:cs="Times New Roman"/>
          <w:sz w:val="22"/>
          <w:szCs w:val="22"/>
          <w:lang w:eastAsia="en-US"/>
        </w:rPr>
      </w:pPr>
    </w:p>
    <w:p w:rsidR="003351AA" w:rsidRDefault="005F1449" w:rsidP="00B13742">
      <w:pPr>
        <w:keepNext w:val="0"/>
        <w:contextualSpacing/>
        <w:jc w:val="both"/>
        <w:rPr>
          <w:rFonts w:ascii="Times New Roman" w:eastAsia="Calibri" w:hAnsi="Times New Roman" w:cs="Times New Roman"/>
          <w:b/>
          <w:sz w:val="24"/>
          <w:szCs w:val="24"/>
          <w:u w:val="single"/>
          <w:lang w:eastAsia="en-US"/>
        </w:rPr>
      </w:pPr>
      <w:r w:rsidRPr="00502976">
        <w:rPr>
          <w:rFonts w:ascii="Times New Roman" w:eastAsia="Calibri" w:hAnsi="Times New Roman" w:cs="Times New Roman"/>
          <w:sz w:val="22"/>
          <w:szCs w:val="22"/>
          <w:lang w:eastAsia="en-US"/>
        </w:rPr>
        <w:tab/>
      </w:r>
      <w:r w:rsidR="00B70D08" w:rsidRPr="00502976">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p w:rsidR="00B13742" w:rsidRPr="00502976" w:rsidRDefault="00B13742" w:rsidP="00B13742">
      <w:pPr>
        <w:keepNext w:val="0"/>
        <w:contextualSpacing/>
        <w:jc w:val="both"/>
        <w:rPr>
          <w:rFonts w:ascii="Times New Roman" w:eastAsia="Calibri" w:hAnsi="Times New Roman" w:cs="Times New Roman"/>
          <w:b/>
          <w:sz w:val="24"/>
          <w:szCs w:val="24"/>
          <w:u w:val="single"/>
          <w:lang w:eastAsia="en-US"/>
        </w:rPr>
      </w:pPr>
    </w:p>
    <w:tbl>
      <w:tblPr>
        <w:tblW w:w="5000" w:type="pct"/>
        <w:tblCellMar>
          <w:top w:w="55" w:type="dxa"/>
          <w:left w:w="55" w:type="dxa"/>
          <w:bottom w:w="55" w:type="dxa"/>
          <w:right w:w="55" w:type="dxa"/>
        </w:tblCellMar>
        <w:tblLook w:val="0000" w:firstRow="0" w:lastRow="0" w:firstColumn="0" w:lastColumn="0" w:noHBand="0" w:noVBand="0"/>
      </w:tblPr>
      <w:tblGrid>
        <w:gridCol w:w="936"/>
        <w:gridCol w:w="2336"/>
        <w:gridCol w:w="7634"/>
      </w:tblGrid>
      <w:tr w:rsidR="009D1BA4" w:rsidRPr="00502976" w:rsidTr="00842CCA">
        <w:trPr>
          <w:trHeight w:val="447"/>
        </w:trPr>
        <w:tc>
          <w:tcPr>
            <w:tcW w:w="429" w:type="pct"/>
            <w:tcBorders>
              <w:top w:val="single" w:sz="4" w:space="0" w:color="000000"/>
              <w:left w:val="single" w:sz="4" w:space="0" w:color="000000"/>
              <w:bottom w:val="single" w:sz="4" w:space="0" w:color="000000"/>
            </w:tcBorders>
          </w:tcPr>
          <w:p w:rsidR="009D1BA4" w:rsidRPr="00502976" w:rsidRDefault="009D1BA4" w:rsidP="00B13742">
            <w:pPr>
              <w:keepNext w:val="0"/>
              <w:contextualSpacing/>
              <w:jc w:val="center"/>
              <w:rPr>
                <w:rFonts w:ascii="Times New Roman" w:hAnsi="Times New Roman" w:cs="Times New Roman"/>
                <w:color w:val="000000"/>
                <w:sz w:val="24"/>
                <w:szCs w:val="24"/>
              </w:rPr>
            </w:pPr>
            <w:r w:rsidRPr="00502976">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502976" w:rsidRDefault="009D1BA4" w:rsidP="00B13742">
            <w:pPr>
              <w:keepNext w:val="0"/>
              <w:shd w:val="clear" w:color="auto" w:fill="FFFFFF"/>
              <w:autoSpaceDE/>
              <w:autoSpaceDN/>
              <w:adjustRightInd/>
              <w:snapToGrid w:val="0"/>
              <w:contextualSpacing/>
              <w:jc w:val="center"/>
              <w:rPr>
                <w:rFonts w:ascii="Times New Roman" w:hAnsi="Times New Roman" w:cs="Times New Roman"/>
                <w:sz w:val="24"/>
                <w:szCs w:val="24"/>
              </w:rPr>
            </w:pPr>
            <w:r w:rsidRPr="00502976">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502976" w:rsidRDefault="009D1BA4" w:rsidP="00B13742">
            <w:pPr>
              <w:keepNext w:val="0"/>
              <w:shd w:val="clear" w:color="auto" w:fill="FFFFFF"/>
              <w:autoSpaceDE/>
              <w:autoSpaceDN/>
              <w:adjustRightInd/>
              <w:contextualSpacing/>
              <w:jc w:val="center"/>
              <w:rPr>
                <w:rFonts w:ascii="Times New Roman" w:hAnsi="Times New Roman" w:cs="Times New Roman"/>
                <w:sz w:val="24"/>
                <w:szCs w:val="24"/>
              </w:rPr>
            </w:pPr>
            <w:r w:rsidRPr="00502976">
              <w:rPr>
                <w:rFonts w:ascii="Times New Roman" w:hAnsi="Times New Roman" w:cs="Times New Roman"/>
                <w:sz w:val="24"/>
                <w:szCs w:val="24"/>
              </w:rPr>
              <w:t>Информация</w:t>
            </w:r>
          </w:p>
        </w:tc>
      </w:tr>
      <w:tr w:rsidR="009D1BA4" w:rsidRPr="00502976" w:rsidTr="00842CCA">
        <w:trPr>
          <w:trHeight w:val="447"/>
        </w:trPr>
        <w:tc>
          <w:tcPr>
            <w:tcW w:w="429" w:type="pct"/>
            <w:tcBorders>
              <w:top w:val="single" w:sz="4" w:space="0" w:color="000000"/>
              <w:left w:val="single" w:sz="4" w:space="0" w:color="000000"/>
              <w:bottom w:val="single" w:sz="4" w:space="0" w:color="000000"/>
            </w:tcBorders>
          </w:tcPr>
          <w:p w:rsidR="009D1BA4" w:rsidRPr="00502976" w:rsidRDefault="009D1BA4" w:rsidP="00B13742">
            <w:pPr>
              <w:keepNext w:val="0"/>
              <w:contextualSpacing/>
              <w:jc w:val="both"/>
              <w:rPr>
                <w:rFonts w:ascii="Times New Roman" w:hAnsi="Times New Roman" w:cs="Times New Roman"/>
                <w:color w:val="000000"/>
                <w:sz w:val="24"/>
                <w:szCs w:val="24"/>
              </w:rPr>
            </w:pPr>
            <w:r w:rsidRPr="00502976">
              <w:rPr>
                <w:rFonts w:ascii="Times New Roman" w:hAnsi="Times New Roman" w:cs="Times New Roman"/>
                <w:color w:val="000000"/>
                <w:sz w:val="24"/>
                <w:szCs w:val="24"/>
              </w:rPr>
              <w:t>1</w:t>
            </w:r>
            <w:r w:rsidR="00EB7335" w:rsidRPr="00502976">
              <w:rPr>
                <w:rFonts w:ascii="Times New Roman" w:hAnsi="Times New Roman" w:cs="Times New Roman"/>
                <w:color w:val="000000"/>
                <w:sz w:val="24"/>
                <w:szCs w:val="24"/>
              </w:rPr>
              <w:t>.</w:t>
            </w:r>
            <w:r w:rsidR="0043208C" w:rsidRPr="00502976">
              <w:rPr>
                <w:rFonts w:ascii="Times New Roman" w:hAnsi="Times New Roman" w:cs="Times New Roman"/>
                <w:color w:val="000000"/>
                <w:sz w:val="24"/>
                <w:szCs w:val="24"/>
              </w:rPr>
              <w:t>3</w:t>
            </w:r>
            <w:r w:rsidRPr="00502976">
              <w:rPr>
                <w:rFonts w:ascii="Times New Roman" w:hAnsi="Times New Roman" w:cs="Times New Roman"/>
                <w:color w:val="000000"/>
                <w:sz w:val="24"/>
                <w:szCs w:val="24"/>
              </w:rPr>
              <w:t>.</w:t>
            </w:r>
            <w:r w:rsidR="00EB7335" w:rsidRPr="00502976">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9D1BA4" w:rsidRPr="00502976" w:rsidRDefault="0006147A" w:rsidP="00B13742">
            <w:pPr>
              <w:keepNext w:val="0"/>
              <w:shd w:val="clear" w:color="auto" w:fill="FFFFFF"/>
              <w:autoSpaceDE/>
              <w:autoSpaceDN/>
              <w:adjustRightInd/>
              <w:snapToGrid w:val="0"/>
              <w:contextualSpacing/>
              <w:rPr>
                <w:rFonts w:ascii="Times New Roman" w:hAnsi="Times New Roman" w:cs="Times New Roman"/>
                <w:sz w:val="24"/>
                <w:szCs w:val="24"/>
              </w:rPr>
            </w:pPr>
            <w:r w:rsidRPr="00502976">
              <w:rPr>
                <w:rFonts w:ascii="Times New Roman" w:hAnsi="Times New Roman" w:cs="Times New Roman"/>
                <w:sz w:val="24"/>
                <w:szCs w:val="24"/>
              </w:rPr>
              <w:t>Требования, ф</w:t>
            </w:r>
            <w:r w:rsidR="005A28F4" w:rsidRPr="00502976">
              <w:rPr>
                <w:rFonts w:ascii="Times New Roman" w:hAnsi="Times New Roman" w:cs="Times New Roman"/>
                <w:sz w:val="24"/>
                <w:szCs w:val="24"/>
              </w:rPr>
              <w:t xml:space="preserve">орма </w:t>
            </w:r>
            <w:r w:rsidR="00227ED7" w:rsidRPr="00502976">
              <w:rPr>
                <w:rFonts w:ascii="Times New Roman" w:hAnsi="Times New Roman" w:cs="Times New Roman"/>
                <w:sz w:val="24"/>
                <w:szCs w:val="24"/>
              </w:rPr>
              <w:t xml:space="preserve">и содержание </w:t>
            </w:r>
            <w:r w:rsidR="005A28F4" w:rsidRPr="00502976">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7D547E" w:rsidRPr="00502976" w:rsidRDefault="007D547E"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Все пункты таких форм подлежат обязательному заполнению, если иное не указано в самой форме.</w:t>
            </w:r>
          </w:p>
          <w:p w:rsidR="007D547E" w:rsidRPr="00502976" w:rsidRDefault="007D547E"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Основным документом, определяющим суть Заявки на участие в Запросе котировок, являются - </w:t>
            </w:r>
            <w:r w:rsidR="00A603AB" w:rsidRPr="00502976">
              <w:rPr>
                <w:rFonts w:ascii="Times New Roman" w:hAnsi="Times New Roman" w:cs="Times New Roman"/>
                <w:b/>
                <w:sz w:val="24"/>
                <w:szCs w:val="24"/>
              </w:rPr>
              <w:t>Письма о подаче Заявки на участие в Запросе котировок с установленными настоящим извещением приложениями (формы 1-6)</w:t>
            </w:r>
            <w:r w:rsidR="00A603AB" w:rsidRPr="00502976">
              <w:rPr>
                <w:rFonts w:ascii="Times New Roman" w:hAnsi="Times New Roman" w:cs="Times New Roman"/>
                <w:sz w:val="24"/>
                <w:szCs w:val="24"/>
              </w:rPr>
              <w:t>,</w:t>
            </w:r>
            <w:r w:rsidRPr="00502976">
              <w:rPr>
                <w:rFonts w:ascii="Times New Roman" w:hAnsi="Times New Roman" w:cs="Times New Roman"/>
                <w:sz w:val="24"/>
                <w:szCs w:val="24"/>
              </w:rPr>
              <w:t xml:space="preserve"> котор</w:t>
            </w:r>
            <w:r w:rsidR="00B75D39" w:rsidRPr="00502976">
              <w:rPr>
                <w:rFonts w:ascii="Times New Roman" w:hAnsi="Times New Roman" w:cs="Times New Roman"/>
                <w:sz w:val="24"/>
                <w:szCs w:val="24"/>
              </w:rPr>
              <w:t>ые</w:t>
            </w:r>
            <w:r w:rsidRPr="00502976">
              <w:rPr>
                <w:rFonts w:ascii="Times New Roman" w:hAnsi="Times New Roman" w:cs="Times New Roman"/>
                <w:sz w:val="24"/>
                <w:szCs w:val="24"/>
              </w:rPr>
              <w:t xml:space="preserve"> должн</w:t>
            </w:r>
            <w:r w:rsidR="00B75D39" w:rsidRPr="00502976">
              <w:rPr>
                <w:rFonts w:ascii="Times New Roman" w:hAnsi="Times New Roman" w:cs="Times New Roman"/>
                <w:sz w:val="24"/>
                <w:szCs w:val="24"/>
              </w:rPr>
              <w:t>ы</w:t>
            </w:r>
            <w:r w:rsidRPr="00502976">
              <w:rPr>
                <w:rFonts w:ascii="Times New Roman" w:hAnsi="Times New Roman" w:cs="Times New Roman"/>
                <w:sz w:val="24"/>
                <w:szCs w:val="24"/>
              </w:rPr>
              <w:t xml:space="preserve"> быть подготовлен</w:t>
            </w:r>
            <w:r w:rsidR="00B75D39" w:rsidRPr="00502976">
              <w:rPr>
                <w:rFonts w:ascii="Times New Roman" w:hAnsi="Times New Roman" w:cs="Times New Roman"/>
                <w:sz w:val="24"/>
                <w:szCs w:val="24"/>
              </w:rPr>
              <w:t>ы</w:t>
            </w:r>
            <w:r w:rsidRPr="00502976">
              <w:rPr>
                <w:rFonts w:ascii="Times New Roman" w:hAnsi="Times New Roman" w:cs="Times New Roman"/>
                <w:sz w:val="24"/>
                <w:szCs w:val="24"/>
              </w:rPr>
              <w:t xml:space="preserve"> в строгом соответствии с формой, установленной в настоящем извещении по Запросу котировок и п. 1.3.2. ст. 1.3. настоящего извещения.</w:t>
            </w:r>
          </w:p>
          <w:p w:rsidR="00C74483" w:rsidRPr="00502976" w:rsidRDefault="00C74483"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C74483" w:rsidRPr="00502976" w:rsidRDefault="00C74483"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К письму о подачи Заявки на участие в Запросе </w:t>
            </w:r>
            <w:r w:rsidR="0006147A" w:rsidRPr="00502976">
              <w:rPr>
                <w:rFonts w:ascii="Times New Roman" w:hAnsi="Times New Roman" w:cs="Times New Roman"/>
                <w:sz w:val="24"/>
                <w:szCs w:val="24"/>
              </w:rPr>
              <w:t xml:space="preserve">котировок </w:t>
            </w:r>
            <w:r w:rsidRPr="00502976">
              <w:rPr>
                <w:rFonts w:ascii="Times New Roman" w:hAnsi="Times New Roman" w:cs="Times New Roman"/>
                <w:sz w:val="24"/>
                <w:szCs w:val="24"/>
              </w:rPr>
              <w:t>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r w:rsidR="0006147A" w:rsidRPr="00502976">
              <w:rPr>
                <w:rFonts w:ascii="Times New Roman" w:hAnsi="Times New Roman" w:cs="Times New Roman"/>
                <w:sz w:val="24"/>
                <w:szCs w:val="24"/>
              </w:rPr>
              <w:t xml:space="preserve"> (п. 1.3.2. извещения)</w:t>
            </w:r>
            <w:r w:rsidRPr="00502976">
              <w:rPr>
                <w:rFonts w:ascii="Times New Roman" w:hAnsi="Times New Roman" w:cs="Times New Roman"/>
                <w:sz w:val="24"/>
                <w:szCs w:val="24"/>
              </w:rPr>
              <w:t>.</w:t>
            </w:r>
          </w:p>
          <w:p w:rsidR="0006147A" w:rsidRPr="00502976" w:rsidRDefault="00C74483"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06147A" w:rsidRPr="00502976">
              <w:rPr>
                <w:rFonts w:ascii="Times New Roman" w:hAnsi="Times New Roman" w:cs="Times New Roman"/>
                <w:sz w:val="24"/>
                <w:szCs w:val="24"/>
              </w:rPr>
              <w:t>извещением</w:t>
            </w:r>
            <w:r w:rsidRPr="00502976">
              <w:rPr>
                <w:rFonts w:ascii="Times New Roman" w:hAnsi="Times New Roman" w:cs="Times New Roman"/>
                <w:sz w:val="24"/>
                <w:szCs w:val="24"/>
              </w:rPr>
              <w:t xml:space="preserve"> о </w:t>
            </w:r>
            <w:r w:rsidR="0006147A" w:rsidRPr="00502976">
              <w:rPr>
                <w:rFonts w:ascii="Times New Roman" w:hAnsi="Times New Roman" w:cs="Times New Roman"/>
                <w:sz w:val="24"/>
                <w:szCs w:val="24"/>
              </w:rPr>
              <w:t>З</w:t>
            </w:r>
            <w:r w:rsidRPr="00502976">
              <w:rPr>
                <w:rFonts w:ascii="Times New Roman" w:hAnsi="Times New Roman" w:cs="Times New Roman"/>
                <w:sz w:val="24"/>
                <w:szCs w:val="24"/>
              </w:rPr>
              <w:t>апросе</w:t>
            </w:r>
            <w:r w:rsidR="0006147A" w:rsidRPr="00502976">
              <w:rPr>
                <w:rFonts w:ascii="Times New Roman" w:hAnsi="Times New Roman" w:cs="Times New Roman"/>
                <w:sz w:val="24"/>
                <w:szCs w:val="24"/>
              </w:rPr>
              <w:t xml:space="preserve"> котировок.</w:t>
            </w:r>
          </w:p>
          <w:p w:rsidR="00C74483" w:rsidRPr="00502976" w:rsidRDefault="00C74483"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Началом ср</w:t>
            </w:r>
            <w:r w:rsidR="0006147A" w:rsidRPr="00502976">
              <w:rPr>
                <w:rFonts w:ascii="Times New Roman" w:hAnsi="Times New Roman" w:cs="Times New Roman"/>
                <w:sz w:val="24"/>
                <w:szCs w:val="24"/>
              </w:rPr>
              <w:t>ока подачи заявок на участие в З</w:t>
            </w:r>
            <w:r w:rsidRPr="00502976">
              <w:rPr>
                <w:rFonts w:ascii="Times New Roman" w:hAnsi="Times New Roman" w:cs="Times New Roman"/>
                <w:sz w:val="24"/>
                <w:szCs w:val="24"/>
              </w:rPr>
              <w:t xml:space="preserve">апросе </w:t>
            </w:r>
            <w:r w:rsidR="0006147A" w:rsidRPr="00502976">
              <w:rPr>
                <w:rFonts w:ascii="Times New Roman" w:hAnsi="Times New Roman" w:cs="Times New Roman"/>
                <w:sz w:val="24"/>
                <w:szCs w:val="24"/>
              </w:rPr>
              <w:t xml:space="preserve">котировок </w:t>
            </w:r>
            <w:r w:rsidRPr="00502976">
              <w:rPr>
                <w:rFonts w:ascii="Times New Roman" w:hAnsi="Times New Roman" w:cs="Times New Roman"/>
                <w:sz w:val="24"/>
                <w:szCs w:val="24"/>
              </w:rPr>
              <w:t xml:space="preserve">является день размещения в единой информационной системе извещения о проведении запроса </w:t>
            </w:r>
            <w:r w:rsidR="0006147A" w:rsidRPr="00502976">
              <w:rPr>
                <w:rFonts w:ascii="Times New Roman" w:hAnsi="Times New Roman" w:cs="Times New Roman"/>
                <w:sz w:val="24"/>
                <w:szCs w:val="24"/>
              </w:rPr>
              <w:t>котировок</w:t>
            </w:r>
            <w:r w:rsidRPr="00502976">
              <w:rPr>
                <w:rFonts w:ascii="Times New Roman" w:hAnsi="Times New Roman" w:cs="Times New Roman"/>
                <w:sz w:val="24"/>
                <w:szCs w:val="24"/>
              </w:rPr>
              <w:t>. Прием заявок завершается в дату и время установленные на электронной площадке.</w:t>
            </w:r>
          </w:p>
          <w:p w:rsidR="00C74483" w:rsidRPr="00502976" w:rsidRDefault="00C74483"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06147A" w:rsidRPr="00502976">
              <w:rPr>
                <w:rFonts w:ascii="Times New Roman" w:hAnsi="Times New Roman" w:cs="Times New Roman"/>
                <w:sz w:val="24"/>
                <w:szCs w:val="24"/>
              </w:rPr>
              <w:t>извещением</w:t>
            </w:r>
            <w:r w:rsidRPr="00502976">
              <w:rPr>
                <w:rFonts w:ascii="Times New Roman" w:hAnsi="Times New Roman" w:cs="Times New Roman"/>
                <w:sz w:val="24"/>
                <w:szCs w:val="24"/>
              </w:rPr>
              <w:t xml:space="preserve"> о запросе </w:t>
            </w:r>
            <w:r w:rsidR="0006147A" w:rsidRPr="00502976">
              <w:rPr>
                <w:rFonts w:ascii="Times New Roman" w:hAnsi="Times New Roman" w:cs="Times New Roman"/>
                <w:sz w:val="24"/>
                <w:szCs w:val="24"/>
              </w:rPr>
              <w:t>котировок</w:t>
            </w:r>
            <w:r w:rsidRPr="00502976">
              <w:rPr>
                <w:rFonts w:ascii="Times New Roman" w:hAnsi="Times New Roman" w:cs="Times New Roman"/>
                <w:sz w:val="24"/>
                <w:szCs w:val="24"/>
              </w:rPr>
              <w:t xml:space="preserve">. Заявка Участника </w:t>
            </w:r>
            <w:r w:rsidRPr="00502976">
              <w:rPr>
                <w:rFonts w:ascii="Times New Roman" w:hAnsi="Times New Roman" w:cs="Times New Roman"/>
                <w:sz w:val="24"/>
                <w:szCs w:val="24"/>
              </w:rPr>
              <w:lastRenderedPageBreak/>
              <w:t xml:space="preserve">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06147A" w:rsidRPr="00502976">
              <w:rPr>
                <w:rFonts w:ascii="Times New Roman" w:hAnsi="Times New Roman" w:cs="Times New Roman"/>
                <w:sz w:val="24"/>
                <w:szCs w:val="24"/>
              </w:rPr>
              <w:t xml:space="preserve">извещения </w:t>
            </w:r>
            <w:r w:rsidRPr="00502976">
              <w:rPr>
                <w:rFonts w:ascii="Times New Roman" w:hAnsi="Times New Roman" w:cs="Times New Roman"/>
                <w:sz w:val="24"/>
                <w:szCs w:val="24"/>
              </w:rPr>
              <w:t xml:space="preserve">о закупке. </w:t>
            </w:r>
          </w:p>
          <w:p w:rsidR="0006147A" w:rsidRPr="00502976" w:rsidRDefault="00C74483"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Участник закупки вправе подать т</w:t>
            </w:r>
            <w:r w:rsidR="0006147A" w:rsidRPr="00502976">
              <w:rPr>
                <w:rFonts w:ascii="Times New Roman" w:hAnsi="Times New Roman" w:cs="Times New Roman"/>
                <w:sz w:val="24"/>
                <w:szCs w:val="24"/>
              </w:rPr>
              <w:t>олько одну заявку на участие в З</w:t>
            </w:r>
            <w:r w:rsidRPr="00502976">
              <w:rPr>
                <w:rFonts w:ascii="Times New Roman" w:hAnsi="Times New Roman" w:cs="Times New Roman"/>
                <w:sz w:val="24"/>
                <w:szCs w:val="24"/>
              </w:rPr>
              <w:t xml:space="preserve">апросе </w:t>
            </w:r>
            <w:r w:rsidR="0006147A" w:rsidRPr="00502976">
              <w:rPr>
                <w:rFonts w:ascii="Times New Roman" w:hAnsi="Times New Roman" w:cs="Times New Roman"/>
                <w:sz w:val="24"/>
                <w:szCs w:val="24"/>
              </w:rPr>
              <w:t xml:space="preserve">котировок </w:t>
            </w:r>
            <w:r w:rsidRPr="00502976">
              <w:rPr>
                <w:rFonts w:ascii="Times New Roman" w:hAnsi="Times New Roman" w:cs="Times New Roman"/>
                <w:sz w:val="24"/>
                <w:szCs w:val="24"/>
              </w:rPr>
              <w:t>(</w:t>
            </w:r>
            <w:r w:rsidR="0006147A" w:rsidRPr="00502976">
              <w:rPr>
                <w:rFonts w:ascii="Times New Roman" w:hAnsi="Times New Roman" w:cs="Times New Roman"/>
                <w:sz w:val="24"/>
                <w:szCs w:val="24"/>
              </w:rPr>
              <w:t xml:space="preserve">лоте запроса </w:t>
            </w:r>
            <w:r w:rsidR="000C277C" w:rsidRPr="00502976">
              <w:rPr>
                <w:rFonts w:ascii="Times New Roman" w:hAnsi="Times New Roman" w:cs="Times New Roman"/>
                <w:sz w:val="24"/>
                <w:szCs w:val="24"/>
              </w:rPr>
              <w:t>котировок</w:t>
            </w:r>
            <w:r w:rsidR="0006147A" w:rsidRPr="00502976">
              <w:rPr>
                <w:rFonts w:ascii="Times New Roman" w:hAnsi="Times New Roman" w:cs="Times New Roman"/>
                <w:sz w:val="24"/>
                <w:szCs w:val="24"/>
              </w:rPr>
              <w:t>).</w:t>
            </w:r>
          </w:p>
          <w:p w:rsidR="00C74483" w:rsidRPr="00502976" w:rsidRDefault="0006147A"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Каждая заявка на участие в З</w:t>
            </w:r>
            <w:r w:rsidR="00C74483" w:rsidRPr="00502976">
              <w:rPr>
                <w:rFonts w:ascii="Times New Roman" w:hAnsi="Times New Roman" w:cs="Times New Roman"/>
                <w:sz w:val="24"/>
                <w:szCs w:val="24"/>
              </w:rPr>
              <w:t>апросе</w:t>
            </w:r>
            <w:r w:rsidRPr="00502976">
              <w:rPr>
                <w:rFonts w:ascii="Times New Roman" w:hAnsi="Times New Roman" w:cs="Times New Roman"/>
                <w:sz w:val="24"/>
                <w:szCs w:val="24"/>
              </w:rPr>
              <w:t xml:space="preserve"> котировок</w:t>
            </w:r>
            <w:r w:rsidR="00C74483" w:rsidRPr="00502976">
              <w:rPr>
                <w:rFonts w:ascii="Times New Roman" w:hAnsi="Times New Roman" w:cs="Times New Roman"/>
                <w:sz w:val="24"/>
                <w:szCs w:val="24"/>
              </w:rPr>
              <w:t>, регистрируется на электронной площадке.</w:t>
            </w:r>
          </w:p>
          <w:p w:rsidR="00C74483" w:rsidRPr="00502976" w:rsidRDefault="00C74483" w:rsidP="00B13742">
            <w:pPr>
              <w:keepNext w:val="0"/>
              <w:jc w:val="both"/>
              <w:rPr>
                <w:rFonts w:ascii="Times New Roman" w:eastAsia="Calibri" w:hAnsi="Times New Roman" w:cs="Times New Roman"/>
                <w:b/>
                <w:sz w:val="24"/>
                <w:u w:val="single"/>
              </w:rPr>
            </w:pPr>
            <w:bookmarkStart w:id="32" w:name="_Toc527373968"/>
            <w:bookmarkStart w:id="33" w:name="_Toc527375136"/>
            <w:r w:rsidRPr="00502976">
              <w:rPr>
                <w:rFonts w:ascii="Times New Roman" w:eastAsia="Calibri" w:hAnsi="Times New Roman" w:cs="Times New Roman"/>
                <w:b/>
                <w:sz w:val="24"/>
                <w:u w:val="single"/>
              </w:rPr>
              <w:t>Требования к оформлению заявки:</w:t>
            </w:r>
            <w:bookmarkEnd w:id="32"/>
            <w:bookmarkEnd w:id="33"/>
          </w:p>
          <w:p w:rsidR="00A332A5" w:rsidRPr="00502976" w:rsidRDefault="00A332A5" w:rsidP="00B13742">
            <w:pPr>
              <w:keepNext w:val="0"/>
              <w:jc w:val="both"/>
              <w:rPr>
                <w:rFonts w:ascii="Times New Roman" w:eastAsia="Calibri" w:hAnsi="Times New Roman" w:cs="Times New Roman"/>
                <w:sz w:val="24"/>
              </w:rPr>
            </w:pPr>
            <w:bookmarkStart w:id="34" w:name="_Toc527373969"/>
            <w:bookmarkStart w:id="35" w:name="_Toc527375137"/>
            <w:r w:rsidRPr="00502976">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34"/>
            <w:bookmarkEnd w:id="35"/>
          </w:p>
          <w:p w:rsidR="00A332A5" w:rsidRPr="00502976" w:rsidRDefault="00A332A5" w:rsidP="00B13742">
            <w:pPr>
              <w:keepNext w:val="0"/>
              <w:jc w:val="both"/>
              <w:rPr>
                <w:rFonts w:ascii="Times New Roman" w:eastAsia="Calibri" w:hAnsi="Times New Roman" w:cs="Times New Roman"/>
                <w:sz w:val="24"/>
              </w:rPr>
            </w:pPr>
            <w:bookmarkStart w:id="36" w:name="_Toc527373970"/>
            <w:bookmarkStart w:id="37" w:name="_Toc527375138"/>
            <w:r w:rsidRPr="00502976">
              <w:rPr>
                <w:rFonts w:ascii="Times New Roman" w:eastAsia="Calibri" w:hAnsi="Times New Roman" w:cs="Times New Roman"/>
                <w:sz w:val="24"/>
              </w:rPr>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36"/>
            <w:bookmarkEnd w:id="37"/>
          </w:p>
          <w:p w:rsidR="00A332A5" w:rsidRPr="00502976" w:rsidRDefault="00A332A5" w:rsidP="00B13742">
            <w:pPr>
              <w:keepNext w:val="0"/>
              <w:jc w:val="both"/>
              <w:rPr>
                <w:rFonts w:ascii="Times New Roman" w:eastAsia="Calibri" w:hAnsi="Times New Roman" w:cs="Times New Roman"/>
                <w:sz w:val="24"/>
              </w:rPr>
            </w:pPr>
            <w:bookmarkStart w:id="38" w:name="_Toc527373971"/>
            <w:bookmarkStart w:id="39" w:name="_Toc527375139"/>
            <w:r w:rsidRPr="00502976">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w:t>
            </w:r>
            <w:r w:rsidR="00DE6EFC" w:rsidRPr="00502976">
              <w:rPr>
                <w:rFonts w:ascii="Times New Roman" w:eastAsia="Calibri" w:hAnsi="Times New Roman" w:cs="Times New Roman"/>
                <w:sz w:val="24"/>
              </w:rPr>
              <w:t xml:space="preserve"> </w:t>
            </w:r>
            <w:r w:rsidRPr="00502976">
              <w:rPr>
                <w:rFonts w:ascii="Times New Roman" w:eastAsia="Calibri" w:hAnsi="Times New Roman" w:cs="Times New Roman"/>
                <w:sz w:val="24"/>
              </w:rPr>
              <w:t>котировок,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38"/>
            <w:bookmarkEnd w:id="39"/>
          </w:p>
          <w:p w:rsidR="00A332A5" w:rsidRPr="00502976" w:rsidRDefault="00A332A5" w:rsidP="00B13742">
            <w:pPr>
              <w:keepNext w:val="0"/>
              <w:jc w:val="both"/>
              <w:rPr>
                <w:rFonts w:ascii="Times New Roman" w:eastAsia="Calibri" w:hAnsi="Times New Roman" w:cs="Times New Roman"/>
                <w:b/>
                <w:sz w:val="24"/>
              </w:rPr>
            </w:pPr>
            <w:bookmarkStart w:id="40" w:name="_Toc527373972"/>
            <w:bookmarkStart w:id="41" w:name="_Toc527375140"/>
            <w:r w:rsidRPr="00502976">
              <w:rPr>
                <w:rFonts w:ascii="Times New Roman" w:eastAsia="Calibri" w:hAnsi="Times New Roman" w:cs="Times New Roman"/>
                <w:sz w:val="24"/>
              </w:rPr>
              <w:t>4</w:t>
            </w:r>
            <w:r w:rsidR="00AF4A4C" w:rsidRPr="00502976">
              <w:rPr>
                <w:rFonts w:ascii="Times New Roman" w:eastAsia="Calibri" w:hAnsi="Times New Roman" w:cs="Times New Roman"/>
                <w:sz w:val="24"/>
              </w:rPr>
              <w:t>.</w:t>
            </w:r>
            <w:r w:rsidRPr="00502976">
              <w:rPr>
                <w:rFonts w:ascii="Times New Roman" w:eastAsia="Calibri" w:hAnsi="Times New Roman" w:cs="Times New Roman"/>
                <w:sz w:val="24"/>
              </w:rPr>
              <w:t xml:space="preserve"> Никакие исправления в тексте Заявки не имеют силы, за исключением тех случаев, когда эти исправления заверены рукописной </w:t>
            </w:r>
            <w:r w:rsidR="001125B2" w:rsidRPr="00502976">
              <w:rPr>
                <w:rFonts w:ascii="Times New Roman" w:eastAsia="Calibri" w:hAnsi="Times New Roman" w:cs="Times New Roman"/>
                <w:sz w:val="24"/>
              </w:rPr>
              <w:t>надписью:</w:t>
            </w:r>
            <w:r w:rsidRPr="00502976">
              <w:rPr>
                <w:rFonts w:ascii="Times New Roman" w:eastAsia="Calibri" w:hAnsi="Times New Roman" w:cs="Times New Roman"/>
                <w:sz w:val="24"/>
              </w:rPr>
              <w:t xml:space="preserve"> «Исправленному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40"/>
            <w:bookmarkEnd w:id="41"/>
          </w:p>
          <w:p w:rsidR="00A332A5" w:rsidRPr="00502976" w:rsidRDefault="00AF4A4C" w:rsidP="00B13742">
            <w:pPr>
              <w:keepNext w:val="0"/>
              <w:tabs>
                <w:tab w:val="num" w:pos="1997"/>
              </w:tabs>
              <w:autoSpaceDE/>
              <w:autoSpaceDN/>
              <w:adjustRightInd/>
              <w:contextualSpacing/>
              <w:jc w:val="both"/>
              <w:rPr>
                <w:rFonts w:ascii="Times New Roman" w:eastAsia="Calibri" w:hAnsi="Times New Roman" w:cs="Times New Roman"/>
                <w:b/>
                <w:sz w:val="24"/>
                <w:szCs w:val="24"/>
                <w:u w:val="single"/>
              </w:rPr>
            </w:pPr>
            <w:r w:rsidRPr="00502976">
              <w:rPr>
                <w:rFonts w:ascii="Times New Roman" w:eastAsia="Calibri" w:hAnsi="Times New Roman" w:cs="Times New Roman"/>
                <w:b/>
                <w:sz w:val="24"/>
                <w:szCs w:val="24"/>
                <w:u w:val="single"/>
              </w:rPr>
              <w:t>5</w:t>
            </w:r>
            <w:r w:rsidR="00DE6EFC" w:rsidRPr="00502976">
              <w:rPr>
                <w:rFonts w:ascii="Times New Roman" w:eastAsia="Calibri" w:hAnsi="Times New Roman" w:cs="Times New Roman"/>
                <w:b/>
                <w:sz w:val="24"/>
                <w:szCs w:val="24"/>
                <w:u w:val="single"/>
              </w:rPr>
              <w:t xml:space="preserve">. </w:t>
            </w:r>
            <w:r w:rsidR="00A332A5" w:rsidRPr="00502976">
              <w:rPr>
                <w:rFonts w:ascii="Times New Roman" w:eastAsia="Calibri" w:hAnsi="Times New Roman" w:cs="Times New Roman"/>
                <w:b/>
                <w:sz w:val="24"/>
                <w:szCs w:val="24"/>
                <w:u w:val="single"/>
              </w:rPr>
              <w:t>Требования к Заявке, подготовленной в электронной форме:</w:t>
            </w:r>
          </w:p>
          <w:p w:rsidR="00A332A5" w:rsidRPr="00502976" w:rsidRDefault="00A332A5" w:rsidP="00B13742">
            <w:pPr>
              <w:keepNext w:val="0"/>
              <w:tabs>
                <w:tab w:val="num" w:pos="720"/>
                <w:tab w:val="num" w:pos="1418"/>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1) Все документы (форм</w:t>
            </w:r>
            <w:r w:rsidR="00DE6EFC" w:rsidRPr="00502976">
              <w:rPr>
                <w:rFonts w:ascii="Times New Roman" w:eastAsia="Calibri" w:hAnsi="Times New Roman" w:cs="Times New Roman"/>
                <w:sz w:val="24"/>
                <w:szCs w:val="24"/>
              </w:rPr>
              <w:t>ы, заполненные в соответствии с требованиями настоящего Извещения</w:t>
            </w:r>
            <w:r w:rsidRPr="00502976">
              <w:rPr>
                <w:rFonts w:ascii="Times New Roman" w:eastAsia="Calibri" w:hAnsi="Times New Roman" w:cs="Times New Roman"/>
                <w:sz w:val="24"/>
                <w:szCs w:val="24"/>
              </w:rPr>
              <w:t>, а также иные данные и сведения, предусмотренные</w:t>
            </w:r>
            <w:r w:rsidR="00DE6EFC" w:rsidRPr="00502976">
              <w:rPr>
                <w:rFonts w:ascii="Times New Roman" w:eastAsia="Calibri" w:hAnsi="Times New Roman" w:cs="Times New Roman"/>
                <w:sz w:val="24"/>
                <w:szCs w:val="24"/>
              </w:rPr>
              <w:t xml:space="preserve"> Извещением</w:t>
            </w:r>
            <w:r w:rsidRPr="00502976">
              <w:rPr>
                <w:rFonts w:ascii="Times New Roman" w:eastAsia="Calibri" w:hAnsi="Times New Roman" w:cs="Times New Roman"/>
                <w:sz w:val="24"/>
                <w:szCs w:val="24"/>
              </w:rPr>
              <w:t xml:space="preserve">,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w:t>
            </w:r>
            <w:r w:rsidR="00DE6EFC" w:rsidRPr="00502976">
              <w:rPr>
                <w:rFonts w:ascii="Times New Roman" w:eastAsia="Calibri" w:hAnsi="Times New Roman" w:cs="Times New Roman"/>
                <w:sz w:val="24"/>
                <w:szCs w:val="24"/>
              </w:rPr>
              <w:t xml:space="preserve">котировок </w:t>
            </w:r>
            <w:r w:rsidRPr="00502976">
              <w:rPr>
                <w:rFonts w:ascii="Times New Roman" w:eastAsia="Calibri" w:hAnsi="Times New Roman" w:cs="Times New Roman"/>
                <w:sz w:val="24"/>
                <w:szCs w:val="24"/>
              </w:rPr>
              <w:t>через ЭТП в отсканированном виде в доступном для прочтения формате (предпочтительнее формат *.</w:t>
            </w:r>
            <w:proofErr w:type="spellStart"/>
            <w:r w:rsidRPr="00502976">
              <w:rPr>
                <w:rFonts w:ascii="Times New Roman" w:eastAsia="Calibri" w:hAnsi="Times New Roman" w:cs="Times New Roman"/>
                <w:sz w:val="24"/>
                <w:szCs w:val="24"/>
              </w:rPr>
              <w:t>pdf</w:t>
            </w:r>
            <w:proofErr w:type="spellEnd"/>
            <w:r w:rsidRPr="00502976">
              <w:rPr>
                <w:rFonts w:ascii="Times New Roman" w:eastAsia="Calibri" w:hAnsi="Times New Roman" w:cs="Times New Roman"/>
                <w:sz w:val="24"/>
                <w:szCs w:val="24"/>
              </w:rPr>
              <w:t>, формат: один файл – один документ), исключительно с разрешением (качество изображения), определяющим читабельность, как  отдельных элементов, так и всего файла в целом.</w:t>
            </w:r>
          </w:p>
          <w:p w:rsidR="00A332A5" w:rsidRPr="00502976" w:rsidRDefault="00DE6EFC" w:rsidP="00B13742">
            <w:pPr>
              <w:keepNext w:val="0"/>
              <w:tabs>
                <w:tab w:val="num" w:pos="2127"/>
              </w:tabs>
              <w:ind w:left="370" w:hanging="370"/>
              <w:contextualSpacing/>
              <w:jc w:val="both"/>
              <w:rPr>
                <w:rFonts w:ascii="Times New Roman" w:eastAsia="Calibri" w:hAnsi="Times New Roman" w:cs="Times New Roman"/>
                <w:b/>
                <w:sz w:val="24"/>
                <w:szCs w:val="24"/>
                <w:highlight w:val="yellow"/>
                <w:u w:val="single"/>
              </w:rPr>
            </w:pPr>
            <w:r w:rsidRPr="00502976">
              <w:rPr>
                <w:rFonts w:ascii="Times New Roman" w:eastAsia="Calibri" w:hAnsi="Times New Roman" w:cs="Times New Roman"/>
                <w:sz w:val="24"/>
                <w:szCs w:val="24"/>
              </w:rPr>
              <w:t xml:space="preserve">2) </w:t>
            </w:r>
            <w:r w:rsidR="00A84650" w:rsidRPr="00502976">
              <w:rPr>
                <w:rFonts w:ascii="Times New Roman" w:eastAsia="Calibri" w:hAnsi="Times New Roman" w:cs="Times New Roman"/>
                <w:b/>
                <w:sz w:val="24"/>
                <w:szCs w:val="24"/>
                <w:highlight w:val="cyan"/>
                <w:u w:val="single"/>
              </w:rPr>
              <w:t>Все файлы Заявки, размещенные участником Запроса котировок на ЭТП, должны иметь наименование согласно описи настоящего Извещения (</w:t>
            </w:r>
            <w:hyperlink w:anchor="форма_15" w:history="1">
              <w:r w:rsidR="00A84650" w:rsidRPr="00502976">
                <w:rPr>
                  <w:rFonts w:ascii="Times New Roman" w:eastAsia="Calibri" w:hAnsi="Times New Roman" w:cs="Times New Roman"/>
                  <w:b/>
                  <w:sz w:val="24"/>
                  <w:szCs w:val="24"/>
                  <w:highlight w:val="cyan"/>
                  <w:u w:val="single"/>
                </w:rPr>
                <w:t xml:space="preserve">Форма </w:t>
              </w:r>
            </w:hyperlink>
            <w:r w:rsidR="00A84650" w:rsidRPr="00502976">
              <w:rPr>
                <w:rFonts w:ascii="Times New Roman" w:eastAsia="Calibri" w:hAnsi="Times New Roman" w:cs="Times New Roman"/>
                <w:b/>
                <w:sz w:val="24"/>
                <w:szCs w:val="24"/>
                <w:highlight w:val="cyan"/>
                <w:u w:val="single"/>
              </w:rPr>
              <w:t>6), при этом Участнику необходимо указать количество листов в прилагаемом файле.</w:t>
            </w:r>
          </w:p>
          <w:p w:rsidR="00DE6EFC" w:rsidRPr="00502976" w:rsidRDefault="00DE6EFC" w:rsidP="00B13742">
            <w:pPr>
              <w:keepNext w:val="0"/>
              <w:tabs>
                <w:tab w:val="num" w:pos="1276"/>
                <w:tab w:val="num" w:pos="2127"/>
              </w:tabs>
              <w:ind w:left="1134" w:hanging="1224"/>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w:t>
            </w:r>
            <w:r w:rsidR="00A332A5" w:rsidRPr="00502976">
              <w:rPr>
                <w:rFonts w:ascii="Times New Roman" w:eastAsia="Calibri" w:hAnsi="Times New Roman" w:cs="Times New Roman"/>
                <w:sz w:val="24"/>
                <w:szCs w:val="24"/>
              </w:rPr>
              <w:t>3)  При этом сканировать докум</w:t>
            </w:r>
            <w:r w:rsidRPr="00502976">
              <w:rPr>
                <w:rFonts w:ascii="Times New Roman" w:eastAsia="Calibri" w:hAnsi="Times New Roman" w:cs="Times New Roman"/>
                <w:sz w:val="24"/>
                <w:szCs w:val="24"/>
              </w:rPr>
              <w:t>енты необходимо после того, как</w:t>
            </w:r>
          </w:p>
          <w:p w:rsidR="00A332A5" w:rsidRPr="00502976" w:rsidRDefault="00A332A5" w:rsidP="00B13742">
            <w:pPr>
              <w:keepNext w:val="0"/>
              <w:tabs>
                <w:tab w:val="num" w:pos="1276"/>
                <w:tab w:val="num" w:pos="2127"/>
              </w:tabs>
              <w:ind w:left="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они будут оформлены в соответствии с </w:t>
            </w:r>
            <w:proofErr w:type="spellStart"/>
            <w:r w:rsidRPr="00502976">
              <w:rPr>
                <w:rFonts w:ascii="Times New Roman" w:eastAsia="Calibri" w:hAnsi="Times New Roman" w:cs="Times New Roman"/>
                <w:sz w:val="24"/>
                <w:szCs w:val="24"/>
              </w:rPr>
              <w:t>п</w:t>
            </w:r>
            <w:r w:rsidR="00DE6EFC" w:rsidRPr="00502976">
              <w:rPr>
                <w:rFonts w:ascii="Times New Roman" w:eastAsia="Calibri" w:hAnsi="Times New Roman" w:cs="Times New Roman"/>
                <w:sz w:val="24"/>
                <w:szCs w:val="24"/>
              </w:rPr>
              <w:t>п</w:t>
            </w:r>
            <w:proofErr w:type="spellEnd"/>
            <w:r w:rsidR="00DE6EFC" w:rsidRPr="00502976">
              <w:rPr>
                <w:rFonts w:ascii="Times New Roman" w:eastAsia="Calibri" w:hAnsi="Times New Roman" w:cs="Times New Roman"/>
                <w:sz w:val="24"/>
                <w:szCs w:val="24"/>
              </w:rPr>
              <w:t>.</w:t>
            </w:r>
            <w:r w:rsidRPr="00502976">
              <w:rPr>
                <w:rFonts w:ascii="Times New Roman" w:eastAsia="Calibri" w:hAnsi="Times New Roman" w:cs="Times New Roman"/>
                <w:sz w:val="24"/>
                <w:szCs w:val="24"/>
              </w:rPr>
              <w:t xml:space="preserve"> </w:t>
            </w:r>
            <w:r w:rsidR="00AF4A4C" w:rsidRPr="00502976">
              <w:rPr>
                <w:rFonts w:ascii="Times New Roman" w:eastAsia="Calibri" w:hAnsi="Times New Roman" w:cs="Times New Roman"/>
                <w:sz w:val="24"/>
                <w:szCs w:val="24"/>
              </w:rPr>
              <w:t>5</w:t>
            </w:r>
            <w:r w:rsidR="00DE6EFC" w:rsidRPr="00502976">
              <w:rPr>
                <w:rFonts w:ascii="Times New Roman" w:eastAsia="Calibri" w:hAnsi="Times New Roman" w:cs="Times New Roman"/>
                <w:sz w:val="24"/>
                <w:szCs w:val="24"/>
              </w:rPr>
              <w:t xml:space="preserve"> </w:t>
            </w:r>
            <w:r w:rsidR="00203BA2" w:rsidRPr="00502976">
              <w:rPr>
                <w:rFonts w:ascii="Times New Roman" w:eastAsia="Calibri" w:hAnsi="Times New Roman" w:cs="Times New Roman"/>
                <w:sz w:val="24"/>
                <w:szCs w:val="24"/>
              </w:rPr>
              <w:t xml:space="preserve">«Требования к Заявке, подготовленной в электронной форме» </w:t>
            </w:r>
            <w:r w:rsidR="00DE6EFC" w:rsidRPr="00502976">
              <w:rPr>
                <w:rFonts w:ascii="Times New Roman" w:eastAsia="Calibri" w:hAnsi="Times New Roman" w:cs="Times New Roman"/>
                <w:sz w:val="24"/>
                <w:szCs w:val="24"/>
              </w:rPr>
              <w:t>п. 1.3.1. Извещения</w:t>
            </w:r>
            <w:r w:rsidRPr="00502976">
              <w:rPr>
                <w:rFonts w:ascii="Times New Roman" w:eastAsia="Calibri" w:hAnsi="Times New Roman" w:cs="Times New Roman"/>
                <w:sz w:val="24"/>
                <w:szCs w:val="24"/>
              </w:rPr>
              <w:t>.</w:t>
            </w:r>
          </w:p>
          <w:p w:rsidR="00A332A5" w:rsidRPr="00502976" w:rsidRDefault="00A332A5" w:rsidP="00B13742">
            <w:pPr>
              <w:keepNext w:val="0"/>
              <w:tabs>
                <w:tab w:val="num" w:pos="2127"/>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502976">
              <w:rPr>
                <w:rFonts w:ascii="Times New Roman" w:eastAsia="Calibri" w:hAnsi="Times New Roman" w:cs="Times New Roman"/>
                <w:sz w:val="24"/>
                <w:szCs w:val="24"/>
              </w:rPr>
              <w:t>rar</w:t>
            </w:r>
            <w:proofErr w:type="spellEnd"/>
            <w:r w:rsidRPr="00502976">
              <w:rPr>
                <w:rFonts w:ascii="Times New Roman" w:eastAsia="Calibri" w:hAnsi="Times New Roman" w:cs="Times New Roman"/>
                <w:sz w:val="24"/>
                <w:szCs w:val="24"/>
              </w:rPr>
              <w:t xml:space="preserve"> и .</w:t>
            </w:r>
            <w:proofErr w:type="spellStart"/>
            <w:r w:rsidRPr="00502976">
              <w:rPr>
                <w:rFonts w:ascii="Times New Roman" w:eastAsia="Calibri" w:hAnsi="Times New Roman" w:cs="Times New Roman"/>
                <w:sz w:val="24"/>
                <w:szCs w:val="24"/>
              </w:rPr>
              <w:t>zip</w:t>
            </w:r>
            <w:proofErr w:type="spellEnd"/>
            <w:r w:rsidRPr="00502976">
              <w:rPr>
                <w:rFonts w:ascii="Times New Roman" w:eastAsia="Calibri" w:hAnsi="Times New Roman" w:cs="Times New Roman"/>
                <w:sz w:val="24"/>
                <w:szCs w:val="24"/>
              </w:rPr>
              <w:t xml:space="preserve">),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w:t>
            </w:r>
            <w:r w:rsidRPr="00502976">
              <w:rPr>
                <w:rFonts w:ascii="Times New Roman" w:eastAsia="Calibri" w:hAnsi="Times New Roman" w:cs="Times New Roman"/>
                <w:sz w:val="24"/>
                <w:szCs w:val="24"/>
              </w:rPr>
              <w:lastRenderedPageBreak/>
              <w:t>регламентом ЭТП размера.</w:t>
            </w:r>
          </w:p>
          <w:p w:rsidR="00A332A5" w:rsidRPr="00502976" w:rsidRDefault="00DE6EFC" w:rsidP="00B13742">
            <w:pPr>
              <w:keepNext w:val="0"/>
              <w:tabs>
                <w:tab w:val="num" w:pos="1276"/>
                <w:tab w:val="num" w:pos="2127"/>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w:t>
            </w:r>
            <w:r w:rsidR="00A332A5" w:rsidRPr="00502976">
              <w:rPr>
                <w:rFonts w:ascii="Times New Roman" w:eastAsia="Calibri" w:hAnsi="Times New Roman" w:cs="Times New Roman"/>
                <w:sz w:val="24"/>
                <w:szCs w:val="24"/>
              </w:rPr>
              <w:t xml:space="preserve">5) </w:t>
            </w:r>
            <w:r w:rsidR="001125B2" w:rsidRPr="00502976">
              <w:rPr>
                <w:rFonts w:ascii="Times New Roman" w:eastAsia="Calibri" w:hAnsi="Times New Roman" w:cs="Times New Roman"/>
                <w:sz w:val="24"/>
                <w:szCs w:val="24"/>
              </w:rPr>
              <w:t>в</w:t>
            </w:r>
            <w:r w:rsidR="00A332A5" w:rsidRPr="00502976">
              <w:rPr>
                <w:rFonts w:ascii="Times New Roman" w:eastAsia="Calibri" w:hAnsi="Times New Roman" w:cs="Times New Roman"/>
                <w:sz w:val="24"/>
                <w:szCs w:val="24"/>
              </w:rPr>
              <w:t xml:space="preserve"> случае нарушения требований к Заявке и невозможности открытия файла/файлов Заявки Участника после открытия доступа к Заявке, Комиссия не учитывает документы, размещенные в таких файлах.</w:t>
            </w:r>
          </w:p>
          <w:p w:rsidR="005C3E4C" w:rsidRPr="00502976" w:rsidRDefault="00A332A5" w:rsidP="00B13742">
            <w:pPr>
              <w:keepNext w:val="0"/>
              <w:jc w:val="both"/>
              <w:rPr>
                <w:rFonts w:ascii="Times New Roman" w:hAnsi="Times New Roman" w:cs="Times New Roman"/>
                <w:b/>
                <w:i/>
                <w:highlight w:val="yellow"/>
                <w:u w:val="single"/>
              </w:rPr>
            </w:pPr>
            <w:bookmarkStart w:id="42" w:name="_Toc527373973"/>
            <w:bookmarkStart w:id="43" w:name="_Toc527375141"/>
            <w:r w:rsidRPr="00502976">
              <w:rPr>
                <w:rFonts w:ascii="Times New Roman" w:eastAsia="Calibri" w:hAnsi="Times New Roman" w:cs="Times New Roman"/>
                <w:b/>
                <w:sz w:val="24"/>
                <w:u w:val="single"/>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w:t>
            </w:r>
            <w:r w:rsidRPr="00502976">
              <w:rPr>
                <w:rFonts w:ascii="Times New Roman" w:eastAsia="Calibri" w:hAnsi="Times New Roman" w:cs="Times New Roman"/>
                <w:b/>
                <w:i/>
                <w:sz w:val="24"/>
                <w:u w:val="single"/>
              </w:rPr>
              <w:t xml:space="preserve">Предоставление указанной справки не является подтверждением требований, установленных в </w:t>
            </w:r>
            <w:r w:rsidR="009A0F29" w:rsidRPr="00502976">
              <w:rPr>
                <w:rFonts w:ascii="Times New Roman" w:eastAsia="Calibri" w:hAnsi="Times New Roman" w:cs="Times New Roman"/>
                <w:b/>
                <w:i/>
                <w:sz w:val="24"/>
                <w:u w:val="single"/>
              </w:rPr>
              <w:t xml:space="preserve">Извещении </w:t>
            </w:r>
            <w:r w:rsidRPr="00502976">
              <w:rPr>
                <w:rFonts w:ascii="Times New Roman" w:eastAsia="Calibri" w:hAnsi="Times New Roman" w:cs="Times New Roman"/>
                <w:b/>
                <w:i/>
                <w:sz w:val="24"/>
                <w:u w:val="single"/>
              </w:rPr>
              <w:t>о закупке</w:t>
            </w:r>
            <w:r w:rsidRPr="00502976">
              <w:rPr>
                <w:rFonts w:ascii="Times New Roman" w:eastAsia="Calibri" w:hAnsi="Times New Roman" w:cs="Times New Roman"/>
                <w:b/>
                <w:sz w:val="24"/>
                <w:u w:val="single"/>
              </w:rPr>
              <w:t>.</w:t>
            </w:r>
            <w:bookmarkEnd w:id="42"/>
            <w:bookmarkEnd w:id="43"/>
          </w:p>
        </w:tc>
      </w:tr>
      <w:tr w:rsidR="005A28F4" w:rsidRPr="00502976" w:rsidTr="00842CCA">
        <w:trPr>
          <w:trHeight w:val="447"/>
        </w:trPr>
        <w:tc>
          <w:tcPr>
            <w:tcW w:w="429" w:type="pct"/>
            <w:tcBorders>
              <w:top w:val="single" w:sz="4" w:space="0" w:color="000000"/>
              <w:left w:val="single" w:sz="4" w:space="0" w:color="000000"/>
              <w:bottom w:val="single" w:sz="4" w:space="0" w:color="000000"/>
            </w:tcBorders>
          </w:tcPr>
          <w:p w:rsidR="005A28F4" w:rsidRPr="00502976" w:rsidRDefault="0043208C" w:rsidP="00B13742">
            <w:pPr>
              <w:keepNext w:val="0"/>
              <w:contextualSpacing/>
              <w:jc w:val="both"/>
              <w:rPr>
                <w:rFonts w:ascii="Times New Roman" w:hAnsi="Times New Roman" w:cs="Times New Roman"/>
                <w:color w:val="000000"/>
                <w:sz w:val="24"/>
                <w:szCs w:val="24"/>
              </w:rPr>
            </w:pPr>
            <w:r w:rsidRPr="00502976">
              <w:rPr>
                <w:rFonts w:ascii="Times New Roman" w:hAnsi="Times New Roman" w:cs="Times New Roman"/>
                <w:color w:val="000000"/>
                <w:sz w:val="24"/>
                <w:szCs w:val="24"/>
              </w:rPr>
              <w:lastRenderedPageBreak/>
              <w:t>1</w:t>
            </w:r>
            <w:r w:rsidR="00EB7335" w:rsidRPr="00502976">
              <w:rPr>
                <w:rFonts w:ascii="Times New Roman" w:hAnsi="Times New Roman" w:cs="Times New Roman"/>
                <w:color w:val="000000"/>
                <w:sz w:val="24"/>
                <w:szCs w:val="24"/>
              </w:rPr>
              <w:t>.3.2</w:t>
            </w:r>
            <w:r w:rsidRPr="00502976">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5A28F4" w:rsidRPr="00502976" w:rsidRDefault="00227ED7" w:rsidP="00B13742">
            <w:pPr>
              <w:keepNext w:val="0"/>
              <w:shd w:val="clear" w:color="auto" w:fill="FFFFFF"/>
              <w:autoSpaceDE/>
              <w:autoSpaceDN/>
              <w:adjustRightInd/>
              <w:snapToGrid w:val="0"/>
              <w:contextualSpacing/>
              <w:rPr>
                <w:rFonts w:ascii="Times New Roman" w:hAnsi="Times New Roman" w:cs="Times New Roman"/>
                <w:sz w:val="24"/>
                <w:szCs w:val="24"/>
              </w:rPr>
            </w:pPr>
            <w:r w:rsidRPr="00502976">
              <w:rPr>
                <w:rFonts w:ascii="Times New Roman" w:hAnsi="Times New Roman" w:cs="Times New Roman"/>
                <w:sz w:val="24"/>
                <w:szCs w:val="24"/>
              </w:rPr>
              <w:t>Состав</w:t>
            </w:r>
            <w:r w:rsidR="005A28F4" w:rsidRPr="00502976">
              <w:rPr>
                <w:rFonts w:ascii="Times New Roman" w:hAnsi="Times New Roman" w:cs="Times New Roman"/>
                <w:sz w:val="24"/>
                <w:szCs w:val="24"/>
              </w:rPr>
              <w:t xml:space="preserve"> </w:t>
            </w:r>
            <w:r w:rsidR="0043208C" w:rsidRPr="00502976">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637C4B" w:rsidRPr="00502976" w:rsidRDefault="00C61F7A"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Заявка на участие в закупке должна содержать:</w:t>
            </w:r>
          </w:p>
          <w:p w:rsidR="00F95716" w:rsidRPr="00502976" w:rsidRDefault="00F95716" w:rsidP="00B13742">
            <w:pPr>
              <w:keepNext w:val="0"/>
              <w:shd w:val="clear" w:color="auto" w:fill="FFFFFF"/>
              <w:autoSpaceDE/>
              <w:autoSpaceDN/>
              <w:adjustRightInd/>
              <w:contextualSpacing/>
              <w:jc w:val="both"/>
              <w:rPr>
                <w:rFonts w:ascii="Times New Roman" w:hAnsi="Times New Roman" w:cs="Times New Roman"/>
                <w:b/>
                <w:sz w:val="24"/>
                <w:szCs w:val="24"/>
                <w:u w:val="single"/>
              </w:rPr>
            </w:pPr>
            <w:r w:rsidRPr="00502976">
              <w:rPr>
                <w:rFonts w:ascii="Times New Roman" w:hAnsi="Times New Roman" w:cs="Times New Roman"/>
                <w:b/>
                <w:sz w:val="24"/>
                <w:szCs w:val="24"/>
                <w:u w:val="single"/>
              </w:rPr>
              <w:t>ПЕРВАЯ ЧАСТЬ ЗАЯВКИ:</w:t>
            </w:r>
          </w:p>
          <w:p w:rsidR="00011F74" w:rsidRPr="00502976" w:rsidRDefault="00F95716"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 </w:t>
            </w:r>
            <w:r w:rsidR="00424069" w:rsidRPr="00502976">
              <w:rPr>
                <w:rFonts w:ascii="Times New Roman" w:hAnsi="Times New Roman" w:cs="Times New Roman"/>
                <w:sz w:val="24"/>
                <w:szCs w:val="24"/>
              </w:rPr>
              <w:t xml:space="preserve">Предложение участника запроса </w:t>
            </w:r>
            <w:r w:rsidRPr="00502976">
              <w:rPr>
                <w:rFonts w:ascii="Times New Roman" w:hAnsi="Times New Roman" w:cs="Times New Roman"/>
                <w:sz w:val="24"/>
                <w:szCs w:val="24"/>
              </w:rPr>
              <w:t xml:space="preserve">котировок </w:t>
            </w:r>
            <w:r w:rsidR="00424069" w:rsidRPr="00502976">
              <w:rPr>
                <w:rFonts w:ascii="Times New Roman" w:hAnsi="Times New Roman" w:cs="Times New Roman"/>
                <w:sz w:val="24"/>
                <w:szCs w:val="24"/>
              </w:rPr>
              <w:t>в электронной форме о технических, функциональных характеристиках поставки товара, оказания услуг, выполнения работ -</w:t>
            </w:r>
            <w:r w:rsidR="00424069" w:rsidRPr="00502976">
              <w:rPr>
                <w:sz w:val="24"/>
                <w:szCs w:val="24"/>
              </w:rPr>
              <w:t xml:space="preserve">  </w:t>
            </w:r>
            <w:r w:rsidR="00424069" w:rsidRPr="00502976">
              <w:rPr>
                <w:rFonts w:ascii="Times New Roman" w:hAnsi="Times New Roman" w:cs="Times New Roman"/>
                <w:b/>
                <w:sz w:val="24"/>
                <w:szCs w:val="24"/>
              </w:rPr>
              <w:t xml:space="preserve">Письмо о подаче Заявки на участие в Запросе </w:t>
            </w:r>
            <w:r w:rsidRPr="00502976">
              <w:rPr>
                <w:rFonts w:ascii="Times New Roman" w:hAnsi="Times New Roman" w:cs="Times New Roman"/>
                <w:b/>
                <w:sz w:val="24"/>
                <w:szCs w:val="24"/>
              </w:rPr>
              <w:t>котировок</w:t>
            </w:r>
            <w:r w:rsidRPr="00502976">
              <w:rPr>
                <w:rFonts w:ascii="Times New Roman" w:hAnsi="Times New Roman" w:cs="Times New Roman"/>
                <w:sz w:val="24"/>
                <w:szCs w:val="24"/>
              </w:rPr>
              <w:t xml:space="preserve"> </w:t>
            </w:r>
            <w:r w:rsidR="00424069" w:rsidRPr="00502976">
              <w:rPr>
                <w:rFonts w:ascii="Times New Roman" w:hAnsi="Times New Roman" w:cs="Times New Roman"/>
                <w:sz w:val="24"/>
                <w:szCs w:val="24"/>
              </w:rPr>
              <w:t xml:space="preserve">с приложениями по форме и в соответствии с </w:t>
            </w:r>
            <w:r w:rsidR="007D547E" w:rsidRPr="00502976">
              <w:rPr>
                <w:rFonts w:ascii="Times New Roman" w:hAnsi="Times New Roman" w:cs="Times New Roman"/>
                <w:sz w:val="24"/>
                <w:szCs w:val="24"/>
              </w:rPr>
              <w:t xml:space="preserve">Частью II «ОБРАЗЦЫ ФОРМ И ДОКУМЕНТОВ ДЛЯ ЗАПОЛНЕНИЯ УЧАСТНИКАМИ ЗАКУПКИ» настоящего извещения, в том числе все приложения являющимися неотъемлемой частью настоящего извещения о закупке (Формы 1-6). </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 xml:space="preserve">анкету (Форма </w:t>
            </w:r>
            <w:r w:rsidR="00AF4A4C" w:rsidRPr="00502976">
              <w:rPr>
                <w:rFonts w:ascii="Times New Roman" w:hAnsi="Times New Roman" w:cs="Times New Roman"/>
                <w:sz w:val="24"/>
                <w:szCs w:val="24"/>
              </w:rPr>
              <w:t>3</w:t>
            </w:r>
            <w:r w:rsidRPr="00502976">
              <w:rPr>
                <w:rFonts w:ascii="Times New Roman" w:hAnsi="Times New Roman" w:cs="Times New Roman"/>
                <w:sz w:val="24"/>
                <w:szCs w:val="24"/>
              </w:rPr>
              <w:t>) Участника закупки по форме и в соответствии с Частью II «ОБРАЗЦЫ ФОРМ И ДОКУМЕНТОВ ДЛЯ ЗАПОЛНЕНИЯ УЧАСТНИКАМИ ЗАКУПКИ» настоящего извещения;</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b/>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учредительных документов с приложением имеющихся изменений;</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r w:rsidR="00874BB3">
              <w:rPr>
                <w:rStyle w:val="afb"/>
                <w:rFonts w:ascii="Times New Roman" w:hAnsi="Times New Roman"/>
                <w:sz w:val="24"/>
                <w:szCs w:val="24"/>
              </w:rPr>
              <w:footnoteReference w:id="1"/>
            </w:r>
            <w:r w:rsidRPr="00502976">
              <w:rPr>
                <w:rFonts w:ascii="Times New Roman" w:hAnsi="Times New Roman" w:cs="Times New Roman"/>
                <w:sz w:val="24"/>
                <w:szCs w:val="24"/>
              </w:rPr>
              <w:t>;</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свидетельства о постановке на налоговый учет</w:t>
            </w:r>
            <w:r w:rsidR="00874BB3">
              <w:rPr>
                <w:rStyle w:val="afb"/>
                <w:rFonts w:ascii="Times New Roman" w:hAnsi="Times New Roman"/>
                <w:sz w:val="24"/>
                <w:szCs w:val="24"/>
              </w:rPr>
              <w:footnoteReference w:id="2"/>
            </w:r>
            <w:r w:rsidRPr="00502976">
              <w:rPr>
                <w:rFonts w:ascii="Times New Roman" w:hAnsi="Times New Roman" w:cs="Times New Roman"/>
                <w:sz w:val="24"/>
                <w:szCs w:val="24"/>
              </w:rPr>
              <w:t>;</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документов, удостоверяющих личность (для физических лиц);</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proofErr w:type="gramStart"/>
            <w:r w:rsidRPr="00502976">
              <w:rPr>
                <w:rFonts w:ascii="Times New Roman" w:hAnsi="Times New Roman" w:cs="Times New Roman"/>
                <w:sz w:val="24"/>
                <w:szCs w:val="24"/>
              </w:rPr>
              <w:t>надлежащим образом</w:t>
            </w:r>
            <w:proofErr w:type="gramEnd"/>
            <w:r w:rsidRPr="0050297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502976">
              <w:rPr>
                <w:rFonts w:ascii="Times New Roman" w:hAnsi="Times New Roman" w:cs="Times New Roman"/>
                <w:sz w:val="24"/>
                <w:szCs w:val="24"/>
              </w:rPr>
              <w:lastRenderedPageBreak/>
              <w:t>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4A773E"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 xml:space="preserve">согласие об обработке персональных данных Участника Запроса </w:t>
            </w:r>
            <w:r w:rsidR="000C277C" w:rsidRPr="00502976">
              <w:rPr>
                <w:rFonts w:ascii="Times New Roman" w:hAnsi="Times New Roman" w:cs="Times New Roman"/>
                <w:sz w:val="24"/>
                <w:szCs w:val="24"/>
              </w:rPr>
              <w:t>котировок</w:t>
            </w:r>
            <w:r w:rsidRPr="00502976">
              <w:rPr>
                <w:rFonts w:ascii="Times New Roman" w:hAnsi="Times New Roman" w:cs="Times New Roman"/>
                <w:sz w:val="24"/>
                <w:szCs w:val="24"/>
              </w:rPr>
              <w:t xml:space="preserve"> по форме №</w:t>
            </w:r>
            <w:r w:rsidR="001D6161" w:rsidRPr="00502976">
              <w:rPr>
                <w:rFonts w:ascii="Times New Roman" w:hAnsi="Times New Roman" w:cs="Times New Roman"/>
                <w:sz w:val="24"/>
                <w:szCs w:val="24"/>
              </w:rPr>
              <w:t>4</w:t>
            </w:r>
            <w:r w:rsidR="00874BE8" w:rsidRPr="00502976">
              <w:rPr>
                <w:rStyle w:val="afb"/>
                <w:rFonts w:ascii="Times New Roman" w:hAnsi="Times New Roman"/>
                <w:sz w:val="24"/>
                <w:szCs w:val="24"/>
              </w:rPr>
              <w:footnoteReference w:id="3"/>
            </w:r>
            <w:r w:rsidRPr="00502976">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F95716" w:rsidRPr="00502976" w:rsidRDefault="004A773E" w:rsidP="00B13742">
            <w:pPr>
              <w:keepNext w:val="0"/>
              <w:shd w:val="clear" w:color="auto" w:fill="FFFFFF"/>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F95716" w:rsidRPr="00502976">
              <w:rPr>
                <w:rFonts w:ascii="Times New Roman" w:hAnsi="Times New Roman" w:cs="Times New Roman"/>
                <w:sz w:val="24"/>
                <w:szCs w:val="24"/>
              </w:rPr>
              <w:t xml:space="preserve"> на лицо, выдавшее доверенность;</w:t>
            </w:r>
          </w:p>
          <w:p w:rsidR="00802CB9" w:rsidRPr="00502976" w:rsidRDefault="00802CB9" w:rsidP="00B13742">
            <w:pPr>
              <w:keepNext w:val="0"/>
              <w:shd w:val="clear" w:color="auto" w:fill="FFFFFF"/>
              <w:autoSpaceDE/>
              <w:autoSpaceDN/>
              <w:adjustRightInd/>
              <w:contextualSpacing/>
              <w:jc w:val="both"/>
              <w:rPr>
                <w:rFonts w:ascii="Times New Roman" w:hAnsi="Times New Roman" w:cs="Times New Roman"/>
                <w:sz w:val="24"/>
                <w:szCs w:val="24"/>
              </w:rPr>
            </w:pPr>
          </w:p>
          <w:p w:rsidR="00F95716" w:rsidRPr="00502976" w:rsidRDefault="00F95716" w:rsidP="00B13742">
            <w:pPr>
              <w:keepNext w:val="0"/>
              <w:shd w:val="clear" w:color="auto" w:fill="FFFFFF"/>
              <w:autoSpaceDE/>
              <w:autoSpaceDN/>
              <w:adjustRightInd/>
              <w:contextualSpacing/>
              <w:jc w:val="both"/>
              <w:rPr>
                <w:rFonts w:ascii="Times New Roman" w:hAnsi="Times New Roman" w:cs="Times New Roman"/>
                <w:b/>
                <w:sz w:val="24"/>
                <w:szCs w:val="24"/>
                <w:u w:val="single"/>
              </w:rPr>
            </w:pPr>
            <w:r w:rsidRPr="00502976">
              <w:rPr>
                <w:rFonts w:ascii="Times New Roman" w:hAnsi="Times New Roman" w:cs="Times New Roman"/>
                <w:b/>
                <w:sz w:val="24"/>
                <w:szCs w:val="24"/>
                <w:u w:val="single"/>
              </w:rPr>
              <w:t>ВТОРАЯ ЧАСТЬ ЗАЯВКИ</w:t>
            </w:r>
            <w:r w:rsidR="00C3448A" w:rsidRPr="00502976">
              <w:rPr>
                <w:rStyle w:val="afb"/>
                <w:rFonts w:ascii="Times New Roman" w:hAnsi="Times New Roman"/>
                <w:b/>
                <w:sz w:val="24"/>
                <w:szCs w:val="24"/>
                <w:u w:val="single"/>
              </w:rPr>
              <w:footnoteReference w:id="4"/>
            </w:r>
            <w:r w:rsidRPr="00502976">
              <w:rPr>
                <w:rFonts w:ascii="Times New Roman" w:hAnsi="Times New Roman" w:cs="Times New Roman"/>
                <w:b/>
                <w:sz w:val="24"/>
                <w:szCs w:val="24"/>
                <w:u w:val="single"/>
              </w:rPr>
              <w:t>:</w:t>
            </w:r>
          </w:p>
          <w:p w:rsidR="00F95716" w:rsidRPr="00502976" w:rsidRDefault="00F95716" w:rsidP="00B13742">
            <w:pPr>
              <w:keepNext w:val="0"/>
              <w:shd w:val="clear" w:color="auto" w:fill="FFFFFF"/>
              <w:autoSpaceDE/>
              <w:autoSpaceDN/>
              <w:adjustRightInd/>
              <w:contextualSpacing/>
              <w:jc w:val="both"/>
              <w:rPr>
                <w:rFonts w:ascii="Times New Roman" w:hAnsi="Times New Roman" w:cs="Times New Roman"/>
                <w:sz w:val="24"/>
                <w:szCs w:val="24"/>
                <w:highlight w:val="yellow"/>
              </w:rPr>
            </w:pPr>
            <w:r w:rsidRPr="00502976">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00995C90" w:rsidRPr="00502976">
              <w:rPr>
                <w:rFonts w:ascii="Times New Roman" w:hAnsi="Times New Roman" w:cs="Times New Roman"/>
                <w:b/>
                <w:sz w:val="24"/>
                <w:szCs w:val="24"/>
              </w:rPr>
              <w:t>Письмо о подаче ценовой заявки на участие в запросе котировок</w:t>
            </w:r>
            <w:r w:rsidRPr="00502976">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02976" w:rsidTr="00842CCA">
        <w:trPr>
          <w:trHeight w:val="447"/>
        </w:trPr>
        <w:tc>
          <w:tcPr>
            <w:tcW w:w="429" w:type="pct"/>
            <w:tcBorders>
              <w:top w:val="single" w:sz="4" w:space="0" w:color="000000"/>
              <w:left w:val="single" w:sz="4" w:space="0" w:color="000000"/>
              <w:bottom w:val="single" w:sz="4" w:space="0" w:color="000000"/>
            </w:tcBorders>
          </w:tcPr>
          <w:p w:rsidR="004E5C7D" w:rsidRPr="00502976" w:rsidRDefault="0006147A"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lastRenderedPageBreak/>
              <w:t>1.3.3</w:t>
            </w:r>
            <w:r w:rsidR="004E5C7D" w:rsidRPr="00502976">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502976" w:rsidRDefault="004E5C7D"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502976" w:rsidRDefault="004E5C7D" w:rsidP="00B13742">
            <w:pPr>
              <w:keepNext w:val="0"/>
              <w:contextualSpacing/>
              <w:jc w:val="both"/>
              <w:rPr>
                <w:rFonts w:ascii="Times New Roman" w:hAnsi="Times New Roman" w:cs="Times New Roman"/>
                <w:sz w:val="24"/>
                <w:szCs w:val="24"/>
              </w:rPr>
            </w:pPr>
            <w:r w:rsidRPr="00502976">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02976" w:rsidRDefault="00C56D25" w:rsidP="00B13742">
      <w:pPr>
        <w:keepNext w:val="0"/>
        <w:contextualSpacing/>
        <w:jc w:val="both"/>
        <w:rPr>
          <w:rFonts w:ascii="Times New Roman" w:hAnsi="Times New Roman" w:cs="Times New Roman"/>
          <w:sz w:val="22"/>
          <w:szCs w:val="22"/>
        </w:rPr>
      </w:pPr>
    </w:p>
    <w:p w:rsidR="003D2CBB" w:rsidRPr="00502976" w:rsidRDefault="003D2CBB" w:rsidP="00B13742">
      <w:pPr>
        <w:keepNext w:val="0"/>
        <w:contextualSpacing/>
        <w:jc w:val="both"/>
        <w:rPr>
          <w:rFonts w:ascii="Times New Roman" w:eastAsia="Calibri" w:hAnsi="Times New Roman" w:cs="Times New Roman"/>
          <w:sz w:val="24"/>
          <w:szCs w:val="24"/>
        </w:rPr>
      </w:pPr>
    </w:p>
    <w:p w:rsidR="00394393" w:rsidRPr="00502976" w:rsidRDefault="00394393" w:rsidP="00B13742">
      <w:pPr>
        <w:pStyle w:val="af2"/>
        <w:keepNext w:val="0"/>
        <w:keepLines w:val="0"/>
        <w:pageBreakBefore w:val="0"/>
        <w:spacing w:before="0"/>
        <w:contextualSpacing/>
      </w:pPr>
      <w:bookmarkStart w:id="44" w:name="_Toc30756558"/>
      <w:r w:rsidRPr="00502976">
        <w:rPr>
          <w:b/>
        </w:rPr>
        <w:t>Статья 1.</w:t>
      </w:r>
      <w:r w:rsidR="00794B82" w:rsidRPr="00502976">
        <w:rPr>
          <w:b/>
        </w:rPr>
        <w:t>4</w:t>
      </w:r>
      <w:r w:rsidRPr="00502976">
        <w:rPr>
          <w:b/>
        </w:rPr>
        <w:t>. Условия заключения и исполнения договора</w:t>
      </w:r>
      <w:bookmarkEnd w:id="44"/>
    </w:p>
    <w:tbl>
      <w:tblPr>
        <w:tblW w:w="5000" w:type="pct"/>
        <w:tblCellMar>
          <w:top w:w="55" w:type="dxa"/>
          <w:left w:w="55" w:type="dxa"/>
          <w:bottom w:w="55" w:type="dxa"/>
          <w:right w:w="55" w:type="dxa"/>
        </w:tblCellMar>
        <w:tblLook w:val="0000" w:firstRow="0" w:lastRow="0" w:firstColumn="0" w:lastColumn="0" w:noHBand="0" w:noVBand="0"/>
      </w:tblPr>
      <w:tblGrid>
        <w:gridCol w:w="936"/>
        <w:gridCol w:w="2336"/>
        <w:gridCol w:w="7634"/>
      </w:tblGrid>
      <w:tr w:rsidR="00B77AB1" w:rsidRPr="00502976" w:rsidTr="00842CCA">
        <w:trPr>
          <w:trHeight w:val="447"/>
        </w:trPr>
        <w:tc>
          <w:tcPr>
            <w:tcW w:w="429" w:type="pct"/>
            <w:tcBorders>
              <w:top w:val="single" w:sz="4" w:space="0" w:color="000000"/>
              <w:left w:val="single" w:sz="4" w:space="0" w:color="000000"/>
              <w:bottom w:val="single" w:sz="4" w:space="0" w:color="000000"/>
            </w:tcBorders>
          </w:tcPr>
          <w:p w:rsidR="00B77AB1" w:rsidRPr="00502976" w:rsidRDefault="00B77AB1" w:rsidP="00B13742">
            <w:pPr>
              <w:keepNext w:val="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1.</w:t>
            </w:r>
            <w:r w:rsidR="00794B82" w:rsidRPr="00502976">
              <w:rPr>
                <w:rFonts w:ascii="Times New Roman" w:eastAsia="Calibri" w:hAnsi="Times New Roman" w:cs="Times New Roman"/>
                <w:sz w:val="24"/>
                <w:szCs w:val="24"/>
              </w:rPr>
              <w:t>4</w:t>
            </w:r>
            <w:r w:rsidRPr="00502976">
              <w:rPr>
                <w:rFonts w:ascii="Times New Roman" w:eastAsia="Calibri" w:hAnsi="Times New Roman" w:cs="Times New Roman"/>
                <w:sz w:val="24"/>
                <w:szCs w:val="24"/>
              </w:rPr>
              <w:t>.</w:t>
            </w:r>
            <w:r w:rsidR="006A2A46" w:rsidRPr="00502976">
              <w:rPr>
                <w:rFonts w:ascii="Times New Roman" w:eastAsia="Calibri" w:hAnsi="Times New Roman" w:cs="Times New Roman"/>
                <w:sz w:val="24"/>
                <w:szCs w:val="24"/>
              </w:rPr>
              <w:t>1</w:t>
            </w:r>
            <w:r w:rsidRPr="00502976">
              <w:rPr>
                <w:rFonts w:ascii="Times New Roman" w:eastAsia="Calibri"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B77AB1" w:rsidRPr="00502976" w:rsidRDefault="00B77AB1" w:rsidP="00B13742">
            <w:pPr>
              <w:keepNext w:val="0"/>
              <w:shd w:val="clear" w:color="auto" w:fill="FFFFFF"/>
              <w:autoSpaceDE/>
              <w:autoSpaceDN/>
              <w:adjustRightInd/>
              <w:snapToGrid w:val="0"/>
              <w:contextualSpacing/>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Срок </w:t>
            </w:r>
            <w:r w:rsidR="00317398" w:rsidRPr="00502976">
              <w:rPr>
                <w:rFonts w:ascii="Times New Roman" w:eastAsia="Calibri" w:hAnsi="Times New Roman" w:cs="Times New Roman"/>
                <w:sz w:val="24"/>
                <w:szCs w:val="24"/>
              </w:rPr>
              <w:t xml:space="preserve">и порядок </w:t>
            </w:r>
            <w:r w:rsidRPr="00502976">
              <w:rPr>
                <w:rFonts w:ascii="Times New Roman" w:eastAsia="Calibri" w:hAnsi="Times New Roman" w:cs="Times New Roman"/>
                <w:sz w:val="24"/>
                <w:szCs w:val="24"/>
              </w:rPr>
              <w:t>заключения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871347" w:rsidRPr="001D2BB5" w:rsidRDefault="00871347"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Приложение № 2 к извещению о запросе котировок в электронной форме «Проект договора». По результатам запроса котировок договор заключается с Победителем запроса котировок, который подал наименьшее ценовое предложение.</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lastRenderedPageBreak/>
              <w:t xml:space="preserve">Договор должен быть заключен </w:t>
            </w:r>
            <w:r w:rsidRPr="00B8406F">
              <w:rPr>
                <w:rFonts w:ascii="Times New Roman" w:eastAsia="Calibri" w:hAnsi="Times New Roman" w:cs="Times New Roman"/>
                <w:sz w:val="24"/>
                <w:szCs w:val="24"/>
              </w:rPr>
              <w:t>не ранее чем через 10 (десять) дней и не позднее чем через 20 (двадцать) дней с даты размещения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протокола подведения итогов (итоговый протокол), при этом Исполнитель должен подписать договор в течение 3 (трех) дней после его получения от Заказчика.</w:t>
            </w:r>
            <w:r w:rsidRPr="00B8406F">
              <w:rPr>
                <w:rStyle w:val="FontStyle128"/>
                <w:rFonts w:cs="Times New Roman"/>
                <w:sz w:val="24"/>
                <w:szCs w:val="24"/>
              </w:rPr>
              <w:t xml:space="preserve"> В соответствии с условиями</w:t>
            </w:r>
            <w:r>
              <w:rPr>
                <w:rStyle w:val="FontStyle128"/>
                <w:rFonts w:cs="Times New Roman"/>
                <w:sz w:val="24"/>
                <w:szCs w:val="24"/>
              </w:rPr>
              <w:t>,</w:t>
            </w:r>
            <w:r w:rsidRPr="00B8406F">
              <w:rPr>
                <w:rStyle w:val="FontStyle128"/>
                <w:rFonts w:cs="Times New Roman"/>
                <w:sz w:val="24"/>
                <w:szCs w:val="24"/>
              </w:rPr>
              <w:t xml:space="preserve"> предусмотренными статьей 1.4. настоящего извещения.</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юридического лица, индивидуального предпринимателя банкротами и об открытии конкурсного производства;</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xml:space="preserve">- предоставления Участником закупки заведомо ложных сведений, содержащихся в представленных им документах, в том числе в заявке на </w:t>
            </w:r>
            <w:r w:rsidRPr="00B8406F">
              <w:rPr>
                <w:rStyle w:val="FontStyle128"/>
                <w:rFonts w:cs="Times New Roman"/>
                <w:sz w:val="24"/>
                <w:szCs w:val="24"/>
              </w:rPr>
              <w:lastRenderedPageBreak/>
              <w:t>участие в закупке;</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нахождения имущества Участника закупки под арестом, наложенным по решению суда;</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w:t>
            </w:r>
            <w:r w:rsidRPr="00B8406F">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871347" w:rsidRPr="00B8406F"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871347" w:rsidRDefault="00871347" w:rsidP="00B13742">
            <w:pPr>
              <w:keepNext w:val="0"/>
              <w:jc w:val="both"/>
              <w:rPr>
                <w:rStyle w:val="FontStyle128"/>
                <w:rFonts w:cs="Times New Roman"/>
                <w:sz w:val="24"/>
                <w:szCs w:val="24"/>
              </w:rPr>
            </w:pPr>
            <w:r w:rsidRPr="00B8406F">
              <w:rPr>
                <w:rStyle w:val="FontStyle128"/>
                <w:rFonts w:cs="Times New Roman"/>
                <w:sz w:val="24"/>
                <w:szCs w:val="24"/>
              </w:rPr>
              <w:t>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871347" w:rsidRPr="00943AB2" w:rsidRDefault="00871347" w:rsidP="00B13742">
            <w:pPr>
              <w:keepNext w:val="0"/>
              <w:tabs>
                <w:tab w:val="left" w:pos="1134"/>
              </w:tabs>
              <w:autoSpaceDE/>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Отказ от заключения договора возможен по следующим основаниям:</w:t>
            </w:r>
          </w:p>
          <w:p w:rsidR="00871347" w:rsidRPr="00943AB2"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xml:space="preserve">- возникновение обстоятельств непреодолимой силы, подтверждённых соответствующим документом и влияющих на </w:t>
            </w:r>
            <w:r w:rsidRPr="00943AB2">
              <w:rPr>
                <w:rFonts w:ascii="Times New Roman" w:hAnsi="Times New Roman" w:cs="Times New Roman"/>
                <w:sz w:val="24"/>
                <w:szCs w:val="24"/>
                <w:lang w:eastAsia="en-US"/>
              </w:rPr>
              <w:lastRenderedPageBreak/>
              <w:t>целесообразность заключения и/или исполнения договора;</w:t>
            </w:r>
          </w:p>
          <w:p w:rsidR="00871347" w:rsidRPr="00943AB2"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871347" w:rsidRPr="00943AB2"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отсутствие одобрения заключения договора органом управления заказчика в соответствии с законодательством Российской Федерации;</w:t>
            </w:r>
          </w:p>
          <w:p w:rsidR="00871347" w:rsidRPr="00943AB2"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отсутствие финансирования;</w:t>
            </w:r>
          </w:p>
          <w:p w:rsidR="00871347" w:rsidRPr="00943AB2"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необходимость исполнения предписания контролирующих органов и/или вступившего в законную силу судебного акта;</w:t>
            </w:r>
          </w:p>
          <w:p w:rsidR="00871347" w:rsidRPr="00943AB2"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удовлетворению потребностей заказчика;</w:t>
            </w:r>
          </w:p>
          <w:p w:rsidR="00871347" w:rsidRDefault="00871347" w:rsidP="00B13742">
            <w:pPr>
              <w:keepNext w:val="0"/>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изменение норм законодательства, регулирующих порядок исполнения договора и/или обосновы</w:t>
            </w:r>
            <w:r>
              <w:rPr>
                <w:rFonts w:ascii="Times New Roman" w:hAnsi="Times New Roman" w:cs="Times New Roman"/>
                <w:sz w:val="24"/>
                <w:szCs w:val="24"/>
                <w:lang w:eastAsia="en-US"/>
              </w:rPr>
              <w:t>вающих потребность в продукции.</w:t>
            </w:r>
          </w:p>
          <w:p w:rsidR="009D5384" w:rsidRPr="00502976" w:rsidRDefault="00871347"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1939D0">
              <w:rPr>
                <w:rFonts w:ascii="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 При уклонении участником, занявшим второе место, от заключения договора, заказчик вправе применить п. 48 ч. 48.5. ст. 48 Положения</w:t>
            </w:r>
            <w:r>
              <w:rPr>
                <w:rFonts w:ascii="Times New Roman" w:hAnsi="Times New Roman" w:cs="Times New Roman"/>
                <w:sz w:val="24"/>
                <w:szCs w:val="24"/>
              </w:rPr>
              <w:t xml:space="preserve"> о закупках товаров, работ, услуг ГУП РК «Крымтеплокоммунэнерго».</w:t>
            </w:r>
          </w:p>
        </w:tc>
      </w:tr>
      <w:tr w:rsidR="002D01C9" w:rsidRPr="00502976" w:rsidTr="00842CCA">
        <w:trPr>
          <w:trHeight w:val="447"/>
        </w:trPr>
        <w:tc>
          <w:tcPr>
            <w:tcW w:w="429" w:type="pct"/>
            <w:tcBorders>
              <w:top w:val="single" w:sz="4" w:space="0" w:color="000000"/>
              <w:left w:val="single" w:sz="4" w:space="0" w:color="000000"/>
              <w:bottom w:val="single" w:sz="4" w:space="0" w:color="000000"/>
            </w:tcBorders>
          </w:tcPr>
          <w:p w:rsidR="002D01C9" w:rsidRPr="00502976" w:rsidRDefault="002D01C9" w:rsidP="00B13742">
            <w:pPr>
              <w:keepNext w:val="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lastRenderedPageBreak/>
              <w:t>1.</w:t>
            </w:r>
            <w:r w:rsidR="00794B82" w:rsidRPr="00502976">
              <w:rPr>
                <w:rFonts w:ascii="Times New Roman" w:eastAsia="Calibri" w:hAnsi="Times New Roman" w:cs="Times New Roman"/>
                <w:sz w:val="24"/>
                <w:szCs w:val="24"/>
              </w:rPr>
              <w:t>4</w:t>
            </w:r>
            <w:r w:rsidRPr="00502976">
              <w:rPr>
                <w:rFonts w:ascii="Times New Roman" w:eastAsia="Calibri" w:hAnsi="Times New Roman" w:cs="Times New Roman"/>
                <w:sz w:val="24"/>
                <w:szCs w:val="24"/>
              </w:rPr>
              <w:t>.</w:t>
            </w:r>
            <w:r w:rsidR="00B70EE2" w:rsidRPr="00502976">
              <w:rPr>
                <w:rFonts w:ascii="Times New Roman" w:eastAsia="Calibri" w:hAnsi="Times New Roman" w:cs="Times New Roman"/>
                <w:sz w:val="24"/>
                <w:szCs w:val="24"/>
              </w:rPr>
              <w:t>2</w:t>
            </w:r>
          </w:p>
        </w:tc>
        <w:tc>
          <w:tcPr>
            <w:tcW w:w="1071" w:type="pct"/>
            <w:tcBorders>
              <w:top w:val="single" w:sz="4" w:space="0" w:color="000000"/>
              <w:left w:val="single" w:sz="4" w:space="0" w:color="000000"/>
              <w:bottom w:val="single" w:sz="4" w:space="0" w:color="000000"/>
            </w:tcBorders>
          </w:tcPr>
          <w:p w:rsidR="002D01C9" w:rsidRPr="00502976" w:rsidRDefault="002D01C9" w:rsidP="00B13742">
            <w:pPr>
              <w:keepNext w:val="0"/>
              <w:shd w:val="clear" w:color="auto" w:fill="FFFFFF"/>
              <w:autoSpaceDE/>
              <w:autoSpaceDN/>
              <w:adjustRightInd/>
              <w:snapToGrid w:val="0"/>
              <w:contextualSpacing/>
              <w:rPr>
                <w:rFonts w:ascii="Times New Roman" w:eastAsia="Calibri" w:hAnsi="Times New Roman" w:cs="Times New Roman"/>
                <w:sz w:val="24"/>
                <w:szCs w:val="24"/>
              </w:rPr>
            </w:pPr>
            <w:r w:rsidRPr="00502976">
              <w:rPr>
                <w:rFonts w:ascii="Times New Roman" w:eastAsia="Calibri" w:hAnsi="Times New Roman" w:cs="Times New Roman"/>
                <w:sz w:val="24"/>
                <w:szCs w:val="24"/>
              </w:rPr>
              <w:t>Возможность изменения условий исполнения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В случае не достижения соглашения об изменении условий </w:t>
            </w:r>
            <w:r w:rsidR="001125B2" w:rsidRPr="00502976">
              <w:rPr>
                <w:rFonts w:ascii="Times New Roman" w:eastAsia="Calibri" w:hAnsi="Times New Roman" w:cs="Times New Roman"/>
                <w:sz w:val="24"/>
                <w:szCs w:val="24"/>
              </w:rPr>
              <w:t>договора в</w:t>
            </w:r>
            <w:r w:rsidRPr="00502976">
              <w:rPr>
                <w:rFonts w:ascii="Times New Roman" w:eastAsia="Calibri" w:hAnsi="Times New Roman" w:cs="Times New Roman"/>
                <w:sz w:val="24"/>
                <w:szCs w:val="24"/>
              </w:rPr>
              <w:t xml:space="preserve">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w:t>
            </w:r>
            <w:r w:rsidR="00693BD1" w:rsidRPr="00502976">
              <w:rPr>
                <w:rFonts w:ascii="Times New Roman" w:eastAsia="Calibri" w:hAnsi="Times New Roman" w:cs="Times New Roman"/>
                <w:sz w:val="24"/>
                <w:szCs w:val="24"/>
              </w:rPr>
              <w:t xml:space="preserve"> договором и</w:t>
            </w:r>
            <w:r w:rsidRPr="00502976">
              <w:rPr>
                <w:rFonts w:ascii="Times New Roman" w:eastAsia="Calibri" w:hAnsi="Times New Roman" w:cs="Times New Roman"/>
                <w:sz w:val="24"/>
                <w:szCs w:val="24"/>
              </w:rPr>
              <w:t xml:space="preserve"> Гражданским кодексом Российской Федерации.</w:t>
            </w:r>
          </w:p>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sidRPr="00502976">
              <w:rPr>
                <w:rFonts w:ascii="Times New Roman" w:eastAsia="Calibri" w:hAnsi="Times New Roman" w:cs="Times New Roman"/>
                <w:sz w:val="24"/>
                <w:szCs w:val="24"/>
              </w:rPr>
              <w:t>Извещении</w:t>
            </w:r>
            <w:r w:rsidRPr="00502976">
              <w:rPr>
                <w:rFonts w:ascii="Times New Roman" w:eastAsia="Calibri" w:hAnsi="Times New Roman" w:cs="Times New Roman"/>
                <w:sz w:val="24"/>
                <w:szCs w:val="24"/>
              </w:rPr>
              <w:t xml:space="preserve"> о закупке или заключенном договоре.</w:t>
            </w:r>
          </w:p>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w:t>
            </w:r>
            <w:r w:rsidR="00693BD1" w:rsidRPr="00502976">
              <w:rPr>
                <w:rFonts w:ascii="Times New Roman" w:eastAsia="Calibri" w:hAnsi="Times New Roman" w:cs="Times New Roman"/>
                <w:sz w:val="24"/>
                <w:szCs w:val="24"/>
              </w:rPr>
              <w:t xml:space="preserve"> в том числе, при увеличении</w:t>
            </w:r>
            <w:r w:rsidRPr="00502976">
              <w:rPr>
                <w:rFonts w:ascii="Times New Roman" w:eastAsia="Calibri" w:hAnsi="Times New Roman" w:cs="Times New Roman"/>
                <w:sz w:val="24"/>
                <w:szCs w:val="24"/>
              </w:rPr>
              <w:t xml:space="preserve"> по </w:t>
            </w:r>
            <w:r w:rsidRPr="00502976">
              <w:rPr>
                <w:rFonts w:ascii="Times New Roman" w:eastAsia="Calibri" w:hAnsi="Times New Roman" w:cs="Times New Roman"/>
                <w:sz w:val="24"/>
                <w:szCs w:val="24"/>
              </w:rPr>
              <w:lastRenderedPageBreak/>
              <w:t>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
          <w:p w:rsidR="001C18CA" w:rsidRPr="00502976" w:rsidRDefault="001C18CA" w:rsidP="00B1374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502976" w:rsidRDefault="001C18CA" w:rsidP="00B13742">
            <w:pPr>
              <w:keepNext w:val="0"/>
              <w:tabs>
                <w:tab w:val="left" w:pos="567"/>
                <w:tab w:val="left" w:pos="709"/>
              </w:tabs>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011F74" w:rsidRPr="00502976" w:rsidTr="000E75DD">
        <w:trPr>
          <w:trHeight w:val="447"/>
        </w:trPr>
        <w:tc>
          <w:tcPr>
            <w:tcW w:w="429" w:type="pct"/>
            <w:tcBorders>
              <w:top w:val="single" w:sz="4" w:space="0" w:color="000000"/>
              <w:left w:val="single" w:sz="4" w:space="0" w:color="000000"/>
              <w:bottom w:val="single" w:sz="4" w:space="0" w:color="000000"/>
            </w:tcBorders>
          </w:tcPr>
          <w:p w:rsidR="00011F74" w:rsidRPr="00502976" w:rsidRDefault="00011F74" w:rsidP="00B13742">
            <w:pPr>
              <w:keepNext w:val="0"/>
              <w:contextualSpacing/>
              <w:jc w:val="both"/>
              <w:rPr>
                <w:rFonts w:ascii="Times New Roman" w:hAnsi="Times New Roman" w:cs="Times New Roman"/>
                <w:color w:val="000000"/>
                <w:sz w:val="22"/>
                <w:szCs w:val="22"/>
              </w:rPr>
            </w:pPr>
            <w:r w:rsidRPr="00502976">
              <w:rPr>
                <w:rFonts w:ascii="Times New Roman" w:hAnsi="Times New Roman" w:cs="Times New Roman"/>
                <w:color w:val="000000"/>
                <w:sz w:val="22"/>
                <w:szCs w:val="22"/>
              </w:rPr>
              <w:lastRenderedPageBreak/>
              <w:t>1.4.3.</w:t>
            </w:r>
          </w:p>
        </w:tc>
        <w:tc>
          <w:tcPr>
            <w:tcW w:w="1071" w:type="pct"/>
            <w:tcBorders>
              <w:top w:val="single" w:sz="4" w:space="0" w:color="000000"/>
              <w:left w:val="single" w:sz="4" w:space="0" w:color="000000"/>
              <w:bottom w:val="single" w:sz="4" w:space="0" w:color="000000"/>
            </w:tcBorders>
          </w:tcPr>
          <w:p w:rsidR="00011F74" w:rsidRPr="00E77A2E" w:rsidRDefault="00011F74" w:rsidP="00B13742">
            <w:pPr>
              <w:keepNext w:val="0"/>
              <w:contextualSpacing/>
              <w:jc w:val="both"/>
              <w:rPr>
                <w:rFonts w:ascii="Times New Roman" w:eastAsia="Calibri" w:hAnsi="Times New Roman" w:cs="Times New Roman"/>
                <w:sz w:val="24"/>
                <w:szCs w:val="24"/>
                <w:highlight w:val="yellow"/>
              </w:rPr>
            </w:pPr>
            <w:r w:rsidRPr="006D3452">
              <w:rPr>
                <w:rFonts w:ascii="Times New Roman" w:eastAsia="Calibri" w:hAnsi="Times New Roman" w:cs="Times New Roman"/>
                <w:sz w:val="24"/>
                <w:szCs w:val="24"/>
              </w:rPr>
              <w:t>Обеспечение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011F74" w:rsidRPr="006D3452" w:rsidRDefault="00011F74" w:rsidP="006D3452">
            <w:pPr>
              <w:keepNext w:val="0"/>
              <w:tabs>
                <w:tab w:val="left" w:pos="567"/>
                <w:tab w:val="left" w:pos="709"/>
              </w:tabs>
              <w:autoSpaceDE/>
              <w:autoSpaceDN/>
              <w:adjustRightInd/>
              <w:contextualSpacing/>
              <w:jc w:val="both"/>
              <w:rPr>
                <w:rFonts w:ascii="Times New Roman" w:eastAsia="Calibri" w:hAnsi="Times New Roman" w:cs="Times New Roman"/>
                <w:sz w:val="24"/>
                <w:szCs w:val="24"/>
              </w:rPr>
            </w:pPr>
            <w:r w:rsidRPr="006D3452">
              <w:rPr>
                <w:rFonts w:ascii="Times New Roman" w:eastAsia="Calibri" w:hAnsi="Times New Roman" w:cs="Times New Roman"/>
                <w:sz w:val="24"/>
                <w:szCs w:val="24"/>
              </w:rPr>
              <w:t xml:space="preserve">Размер обеспечения исполнения Договора составляет 5% (пять процентов) начальной (максимальной) цены Договора, что составляет </w:t>
            </w:r>
            <w:r w:rsidR="00B1068C" w:rsidRPr="006D3452">
              <w:rPr>
                <w:rFonts w:ascii="Times New Roman" w:eastAsia="Calibri" w:hAnsi="Times New Roman" w:cs="Times New Roman"/>
                <w:sz w:val="24"/>
                <w:szCs w:val="24"/>
                <w:highlight w:val="lightGray"/>
              </w:rPr>
              <w:t>500</w:t>
            </w:r>
            <w:r w:rsidR="00F01AA8" w:rsidRPr="006D3452">
              <w:rPr>
                <w:rFonts w:ascii="Times New Roman" w:eastAsia="Calibri" w:hAnsi="Times New Roman" w:cs="Times New Roman"/>
                <w:sz w:val="24"/>
                <w:szCs w:val="24"/>
                <w:highlight w:val="lightGray"/>
              </w:rPr>
              <w:t> </w:t>
            </w:r>
            <w:r w:rsidR="001125B2" w:rsidRPr="006D3452">
              <w:rPr>
                <w:rFonts w:ascii="Times New Roman" w:eastAsia="Calibri" w:hAnsi="Times New Roman" w:cs="Times New Roman"/>
                <w:sz w:val="24"/>
                <w:szCs w:val="24"/>
                <w:highlight w:val="lightGray"/>
              </w:rPr>
              <w:t>000</w:t>
            </w:r>
            <w:r w:rsidR="00E36ECB" w:rsidRPr="006D3452">
              <w:rPr>
                <w:rFonts w:ascii="Times New Roman" w:eastAsia="Calibri" w:hAnsi="Times New Roman" w:cs="Times New Roman"/>
                <w:sz w:val="24"/>
                <w:szCs w:val="24"/>
                <w:highlight w:val="lightGray"/>
              </w:rPr>
              <w:t xml:space="preserve"> (</w:t>
            </w:r>
            <w:r w:rsidR="00B1068C" w:rsidRPr="006D3452">
              <w:rPr>
                <w:rFonts w:ascii="Times New Roman" w:eastAsia="Calibri" w:hAnsi="Times New Roman" w:cs="Times New Roman"/>
                <w:sz w:val="24"/>
                <w:szCs w:val="24"/>
                <w:highlight w:val="lightGray"/>
              </w:rPr>
              <w:t>пятьсот</w:t>
            </w:r>
            <w:r w:rsidR="00F01AA8" w:rsidRPr="006D3452">
              <w:rPr>
                <w:rFonts w:ascii="Times New Roman" w:eastAsia="Calibri" w:hAnsi="Times New Roman" w:cs="Times New Roman"/>
                <w:sz w:val="24"/>
                <w:szCs w:val="24"/>
                <w:highlight w:val="lightGray"/>
              </w:rPr>
              <w:t xml:space="preserve"> </w:t>
            </w:r>
            <w:r w:rsidR="00E36ECB" w:rsidRPr="006D3452">
              <w:rPr>
                <w:rFonts w:ascii="Times New Roman" w:eastAsia="Calibri" w:hAnsi="Times New Roman" w:cs="Times New Roman"/>
                <w:sz w:val="24"/>
                <w:szCs w:val="24"/>
                <w:highlight w:val="lightGray"/>
              </w:rPr>
              <w:t>тысяч) рублей 00 копеек</w:t>
            </w:r>
            <w:r w:rsidRPr="006D3452">
              <w:rPr>
                <w:rFonts w:ascii="Times New Roman" w:eastAsia="Calibri" w:hAnsi="Times New Roman" w:cs="Times New Roman"/>
                <w:sz w:val="24"/>
                <w:szCs w:val="24"/>
              </w:rPr>
              <w:t>.</w:t>
            </w:r>
          </w:p>
          <w:p w:rsidR="006D3452" w:rsidRPr="006D3452" w:rsidRDefault="006D3452" w:rsidP="006D3452">
            <w:pPr>
              <w:keepLines/>
              <w:tabs>
                <w:tab w:val="left" w:pos="567"/>
                <w:tab w:val="left" w:pos="709"/>
              </w:tabs>
              <w:autoSpaceDE/>
              <w:autoSpaceDN/>
              <w:adjustRightInd/>
              <w:jc w:val="both"/>
              <w:rPr>
                <w:rFonts w:ascii="Times New Roman" w:eastAsia="Calibri" w:hAnsi="Times New Roman" w:cs="Times New Roman"/>
                <w:sz w:val="24"/>
                <w:szCs w:val="24"/>
              </w:rPr>
            </w:pPr>
            <w:r w:rsidRPr="006D3452">
              <w:rPr>
                <w:rFonts w:ascii="Times New Roman" w:eastAsia="Calibri" w:hAnsi="Times New Roman" w:cs="Times New Roman"/>
                <w:sz w:val="24"/>
                <w:szCs w:val="24"/>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w:t>
            </w:r>
            <w:r w:rsidRPr="006D3452">
              <w:rPr>
                <w:rFonts w:ascii="Times New Roman" w:eastAsia="Calibri" w:hAnsi="Times New Roman" w:cs="Times New Roman"/>
                <w:sz w:val="24"/>
                <w:szCs w:val="24"/>
                <w:highlight w:val="lightGray"/>
              </w:rPr>
              <w:t>1 000 000,00 (один миллион) рублей 00 копеек</w:t>
            </w:r>
            <w:r w:rsidRPr="006D3452">
              <w:rPr>
                <w:rFonts w:ascii="Times New Roman" w:eastAsia="Calibri" w:hAnsi="Times New Roman" w:cs="Times New Roman"/>
                <w:sz w:val="24"/>
                <w:szCs w:val="24"/>
              </w:rPr>
              <w:t>.</w:t>
            </w:r>
          </w:p>
        </w:tc>
      </w:tr>
      <w:tr w:rsidR="00A27A6A" w:rsidRPr="00502976" w:rsidTr="000E75DD">
        <w:trPr>
          <w:trHeight w:val="447"/>
        </w:trPr>
        <w:tc>
          <w:tcPr>
            <w:tcW w:w="429" w:type="pct"/>
            <w:tcBorders>
              <w:top w:val="single" w:sz="4" w:space="0" w:color="000000"/>
              <w:left w:val="single" w:sz="4" w:space="0" w:color="000000"/>
              <w:bottom w:val="single" w:sz="4" w:space="0" w:color="000000"/>
            </w:tcBorders>
          </w:tcPr>
          <w:p w:rsidR="00A27A6A" w:rsidRPr="00502976" w:rsidRDefault="00794B82" w:rsidP="00B13742">
            <w:pPr>
              <w:keepNext w:val="0"/>
              <w:contextualSpacing/>
              <w:jc w:val="both"/>
              <w:rPr>
                <w:rFonts w:ascii="Times New Roman" w:hAnsi="Times New Roman" w:cs="Times New Roman"/>
                <w:color w:val="000000"/>
                <w:sz w:val="22"/>
                <w:szCs w:val="22"/>
              </w:rPr>
            </w:pPr>
            <w:r w:rsidRPr="00502976">
              <w:rPr>
                <w:rFonts w:ascii="Times New Roman" w:hAnsi="Times New Roman" w:cs="Times New Roman"/>
                <w:color w:val="000000"/>
                <w:sz w:val="22"/>
                <w:szCs w:val="22"/>
              </w:rPr>
              <w:t>1.4</w:t>
            </w:r>
            <w:r w:rsidR="00A27A6A" w:rsidRPr="00502976">
              <w:rPr>
                <w:rFonts w:ascii="Times New Roman" w:hAnsi="Times New Roman" w:cs="Times New Roman"/>
                <w:color w:val="000000"/>
                <w:sz w:val="22"/>
                <w:szCs w:val="22"/>
              </w:rPr>
              <w:t>.4.</w:t>
            </w:r>
          </w:p>
        </w:tc>
        <w:tc>
          <w:tcPr>
            <w:tcW w:w="1071" w:type="pct"/>
            <w:tcBorders>
              <w:top w:val="single" w:sz="4" w:space="0" w:color="000000"/>
              <w:left w:val="single" w:sz="4" w:space="0" w:color="000000"/>
              <w:bottom w:val="single" w:sz="4" w:space="0" w:color="000000"/>
            </w:tcBorders>
          </w:tcPr>
          <w:p w:rsidR="00A27A6A" w:rsidRPr="00502976" w:rsidRDefault="00A27A6A" w:rsidP="00B13742">
            <w:pPr>
              <w:keepNext w:val="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Реквизиты для перечисления обеспечения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502976" w:rsidRDefault="00A27A6A" w:rsidP="00B13742">
            <w:pPr>
              <w:keepNext w:val="0"/>
              <w:autoSpaceDE/>
              <w:autoSpaceDN/>
              <w:adjustRightInd/>
              <w:contextualSpacing/>
              <w:rPr>
                <w:rFonts w:ascii="Times New Roman" w:eastAsia="Calibri" w:hAnsi="Times New Roman" w:cs="Times New Roman"/>
                <w:sz w:val="24"/>
                <w:szCs w:val="24"/>
              </w:rPr>
            </w:pPr>
            <w:r w:rsidRPr="00502976">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3951C5" w:rsidRPr="00502976" w:rsidRDefault="00513E81" w:rsidP="00B13742">
      <w:pPr>
        <w:keepNext w:val="0"/>
        <w:rPr>
          <w:rFonts w:ascii="Times New Roman" w:eastAsiaTheme="majorEastAsia" w:hAnsi="Times New Roman" w:cs="Times New Roman"/>
          <w:b/>
          <w:bCs/>
          <w:sz w:val="22"/>
          <w:szCs w:val="22"/>
        </w:rPr>
      </w:pPr>
      <w:bookmarkStart w:id="45" w:name="_Toc378857040"/>
      <w:r w:rsidRPr="00502976">
        <w:rPr>
          <w:lang w:eastAsia="ar-SA"/>
        </w:rPr>
        <w:t xml:space="preserve"> </w:t>
      </w:r>
      <w:bookmarkStart w:id="46" w:name="_Toc414976196"/>
      <w:bookmarkStart w:id="47" w:name="_Toc519070089"/>
      <w:bookmarkStart w:id="48" w:name="_Toc482878232"/>
      <w:bookmarkStart w:id="49" w:name="_Toc378857042"/>
      <w:bookmarkStart w:id="50" w:name="_Toc414976199"/>
    </w:p>
    <w:p w:rsidR="00140DED" w:rsidRDefault="00140DED" w:rsidP="00B13742">
      <w:pPr>
        <w:pStyle w:val="af0"/>
        <w:keepNext w:val="0"/>
        <w:keepLines w:val="0"/>
        <w:spacing w:before="0" w:line="240" w:lineRule="auto"/>
        <w:contextualSpacing/>
        <w:rPr>
          <w:b/>
          <w:sz w:val="22"/>
          <w:szCs w:val="22"/>
        </w:rPr>
      </w:pPr>
      <w:bookmarkStart w:id="51" w:name="_Toc30756560"/>
    </w:p>
    <w:p w:rsidR="00B13742" w:rsidRDefault="00B13742">
      <w:pPr>
        <w:keepNext w:val="0"/>
        <w:widowControl/>
        <w:autoSpaceDE/>
        <w:autoSpaceDN/>
        <w:adjustRightInd/>
        <w:spacing w:after="200" w:line="276" w:lineRule="auto"/>
        <w:rPr>
          <w:rFonts w:ascii="Times New Roman" w:eastAsiaTheme="majorEastAsia" w:hAnsi="Times New Roman" w:cs="Times New Roman"/>
          <w:b/>
          <w:bCs/>
          <w:sz w:val="22"/>
          <w:szCs w:val="22"/>
        </w:rPr>
      </w:pPr>
    </w:p>
    <w:p w:rsidR="0033711C" w:rsidRDefault="0033711C">
      <w:pPr>
        <w:keepNext w:val="0"/>
        <w:widowControl/>
        <w:autoSpaceDE/>
        <w:autoSpaceDN/>
        <w:adjustRightInd/>
        <w:spacing w:after="200" w:line="276" w:lineRule="auto"/>
        <w:rPr>
          <w:rFonts w:ascii="Times New Roman" w:eastAsiaTheme="majorEastAsia" w:hAnsi="Times New Roman" w:cs="Times New Roman"/>
          <w:b/>
          <w:bCs/>
          <w:sz w:val="22"/>
          <w:szCs w:val="22"/>
        </w:rPr>
      </w:pPr>
    </w:p>
    <w:p w:rsidR="0033711C" w:rsidRDefault="0033711C">
      <w:pPr>
        <w:keepNext w:val="0"/>
        <w:widowControl/>
        <w:autoSpaceDE/>
        <w:autoSpaceDN/>
        <w:adjustRightInd/>
        <w:spacing w:after="200" w:line="276" w:lineRule="auto"/>
        <w:rPr>
          <w:rFonts w:ascii="Times New Roman" w:eastAsiaTheme="majorEastAsia" w:hAnsi="Times New Roman" w:cs="Times New Roman"/>
          <w:b/>
          <w:bCs/>
          <w:sz w:val="22"/>
          <w:szCs w:val="22"/>
        </w:rPr>
      </w:pPr>
    </w:p>
    <w:p w:rsidR="0033711C" w:rsidRDefault="0033711C">
      <w:pPr>
        <w:keepNext w:val="0"/>
        <w:widowControl/>
        <w:autoSpaceDE/>
        <w:autoSpaceDN/>
        <w:adjustRightInd/>
        <w:spacing w:after="200" w:line="276" w:lineRule="auto"/>
        <w:rPr>
          <w:rFonts w:ascii="Times New Roman" w:eastAsiaTheme="majorEastAsia" w:hAnsi="Times New Roman" w:cs="Times New Roman"/>
          <w:b/>
          <w:bCs/>
          <w:sz w:val="22"/>
          <w:szCs w:val="22"/>
        </w:rPr>
      </w:pPr>
    </w:p>
    <w:p w:rsidR="00E77A2E" w:rsidRDefault="00E77A2E">
      <w:pPr>
        <w:keepNext w:val="0"/>
        <w:widowControl/>
        <w:autoSpaceDE/>
        <w:autoSpaceDN/>
        <w:adjustRightInd/>
        <w:spacing w:after="200" w:line="276" w:lineRule="auto"/>
        <w:rPr>
          <w:rFonts w:ascii="Times New Roman" w:eastAsiaTheme="majorEastAsia" w:hAnsi="Times New Roman" w:cs="Times New Roman"/>
          <w:b/>
          <w:bCs/>
          <w:sz w:val="22"/>
          <w:szCs w:val="22"/>
        </w:rPr>
      </w:pPr>
      <w:r>
        <w:rPr>
          <w:b/>
          <w:sz w:val="22"/>
          <w:szCs w:val="22"/>
        </w:rPr>
        <w:br w:type="page"/>
      </w:r>
    </w:p>
    <w:p w:rsidR="00D020A2" w:rsidRPr="00502976" w:rsidRDefault="00D020A2" w:rsidP="00B13742">
      <w:pPr>
        <w:pStyle w:val="af0"/>
        <w:keepNext w:val="0"/>
        <w:keepLines w:val="0"/>
        <w:spacing w:before="0" w:line="240" w:lineRule="auto"/>
        <w:contextualSpacing/>
        <w:rPr>
          <w:b/>
          <w:sz w:val="22"/>
          <w:szCs w:val="22"/>
        </w:rPr>
      </w:pPr>
      <w:r w:rsidRPr="00502976">
        <w:rPr>
          <w:b/>
          <w:sz w:val="22"/>
          <w:szCs w:val="22"/>
        </w:rPr>
        <w:lastRenderedPageBreak/>
        <w:t xml:space="preserve">Часть II. </w:t>
      </w:r>
      <w:bookmarkEnd w:id="46"/>
      <w:bookmarkEnd w:id="47"/>
      <w:r w:rsidR="003D2CBB" w:rsidRPr="00502976">
        <w:rPr>
          <w:b/>
          <w:sz w:val="22"/>
          <w:szCs w:val="22"/>
        </w:rPr>
        <w:t>«</w:t>
      </w:r>
      <w:r w:rsidR="003D2CBB" w:rsidRPr="00502976">
        <w:t>ОБРАЗЦЫ ФОРМ И ДОКУМЕНТОВ ДЛЯ ЗАПОЛНЕНИЯ УЧАСТНИКАМИ ЗАКУПКИ»</w:t>
      </w:r>
      <w:bookmarkEnd w:id="51"/>
    </w:p>
    <w:p w:rsidR="00473443" w:rsidRPr="00502976" w:rsidRDefault="00473443" w:rsidP="00B13742">
      <w:pPr>
        <w:keepNext w:val="0"/>
      </w:pPr>
      <w:bookmarkStart w:id="52" w:name="_Toc414976197"/>
      <w:bookmarkStart w:id="53" w:name="_Toc519070090"/>
    </w:p>
    <w:bookmarkEnd w:id="52"/>
    <w:bookmarkEnd w:id="53"/>
    <w:p w:rsidR="00D020A2" w:rsidRPr="00502976" w:rsidRDefault="007128C2" w:rsidP="00B13742">
      <w:pPr>
        <w:pStyle w:val="Default"/>
        <w:widowControl w:val="0"/>
        <w:contextualSpacing/>
        <w:jc w:val="center"/>
        <w:rPr>
          <w:b/>
          <w:sz w:val="22"/>
          <w:szCs w:val="22"/>
          <w:u w:val="single"/>
        </w:rPr>
      </w:pPr>
      <w:r w:rsidRPr="00502976">
        <w:rPr>
          <w:b/>
          <w:sz w:val="22"/>
          <w:szCs w:val="22"/>
          <w:u w:val="single"/>
        </w:rPr>
        <w:t>ПЕРВАЯ ЧАСТЬ ЗАЯВКИ:</w:t>
      </w:r>
    </w:p>
    <w:p w:rsidR="007128C2" w:rsidRPr="00502976" w:rsidRDefault="007128C2" w:rsidP="00B13742">
      <w:pPr>
        <w:pStyle w:val="Default"/>
        <w:widowControl w:val="0"/>
        <w:contextualSpacing/>
        <w:jc w:val="center"/>
        <w:rPr>
          <w:b/>
          <w:sz w:val="22"/>
          <w:szCs w:val="22"/>
          <w:u w:val="single"/>
        </w:rPr>
      </w:pPr>
    </w:p>
    <w:p w:rsidR="007128C2" w:rsidRPr="00502976" w:rsidRDefault="007128C2" w:rsidP="00B13742">
      <w:pPr>
        <w:pStyle w:val="Default"/>
        <w:widowControl w:val="0"/>
        <w:contextualSpacing/>
        <w:jc w:val="center"/>
        <w:rPr>
          <w:i/>
          <w:sz w:val="22"/>
          <w:szCs w:val="22"/>
        </w:rPr>
      </w:pPr>
      <w:r w:rsidRPr="00502976">
        <w:rPr>
          <w:b/>
          <w:i/>
          <w:color w:val="FF0000"/>
          <w:sz w:val="22"/>
          <w:szCs w:val="22"/>
        </w:rPr>
        <w:t>Фирменный бланк (при наличии)</w:t>
      </w:r>
    </w:p>
    <w:p w:rsidR="007128C2" w:rsidRPr="00502976" w:rsidRDefault="007128C2" w:rsidP="00B13742">
      <w:pPr>
        <w:keepNext w:val="0"/>
        <w:autoSpaceDE/>
        <w:autoSpaceDN/>
        <w:adjustRightInd/>
        <w:ind w:left="709"/>
        <w:contextualSpacing/>
        <w:rPr>
          <w:rFonts w:ascii="Times New Roman" w:hAnsi="Times New Roman" w:cs="Times New Roman"/>
          <w:b/>
          <w:sz w:val="28"/>
          <w:szCs w:val="28"/>
          <w:lang w:eastAsia="en-US"/>
        </w:rPr>
      </w:pPr>
      <w:bookmarkStart w:id="54" w:name="_Toc441584812"/>
      <w:r w:rsidRPr="00502976">
        <w:rPr>
          <w:rFonts w:ascii="Times New Roman" w:hAnsi="Times New Roman" w:cs="Times New Roman"/>
          <w:b/>
          <w:sz w:val="28"/>
          <w:szCs w:val="28"/>
          <w:lang w:eastAsia="en-US"/>
        </w:rPr>
        <w:t xml:space="preserve">Письмо о подаче Заявки на участие в Запросе </w:t>
      </w:r>
      <w:bookmarkEnd w:id="54"/>
      <w:r w:rsidRPr="00502976">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502976" w:rsidTr="007128C2">
        <w:tc>
          <w:tcPr>
            <w:tcW w:w="5068" w:type="dxa"/>
          </w:tcPr>
          <w:p w:rsidR="007128C2" w:rsidRPr="00502976" w:rsidRDefault="007128C2" w:rsidP="00B13742">
            <w:pPr>
              <w:keepNext w:val="0"/>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«___» ________ 20</w:t>
            </w:r>
            <w:r w:rsidR="00011F74" w:rsidRPr="00502976">
              <w:rPr>
                <w:rFonts w:ascii="Times New Roman" w:hAnsi="Times New Roman" w:cs="Times New Roman"/>
                <w:sz w:val="24"/>
                <w:szCs w:val="24"/>
              </w:rPr>
              <w:t>2</w:t>
            </w:r>
            <w:r w:rsidR="00B13DF9">
              <w:rPr>
                <w:rFonts w:ascii="Times New Roman" w:hAnsi="Times New Roman" w:cs="Times New Roman"/>
                <w:sz w:val="24"/>
                <w:szCs w:val="24"/>
              </w:rPr>
              <w:t>1</w:t>
            </w:r>
            <w:r w:rsidRPr="00502976">
              <w:rPr>
                <w:rFonts w:ascii="Times New Roman" w:hAnsi="Times New Roman" w:cs="Times New Roman"/>
                <w:sz w:val="24"/>
                <w:szCs w:val="24"/>
              </w:rPr>
              <w:t xml:space="preserve"> года </w:t>
            </w:r>
          </w:p>
          <w:p w:rsidR="007128C2" w:rsidRPr="00502976" w:rsidRDefault="007128C2" w:rsidP="00B13742">
            <w:pPr>
              <w:keepNext w:val="0"/>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исх.№ __________</w:t>
            </w:r>
          </w:p>
          <w:p w:rsidR="007128C2" w:rsidRPr="00502976" w:rsidRDefault="007128C2" w:rsidP="00B13742">
            <w:pPr>
              <w:keepNext w:val="0"/>
              <w:autoSpaceDE/>
              <w:autoSpaceDN/>
              <w:adjustRightInd/>
              <w:ind w:firstLine="709"/>
              <w:contextualSpacing/>
              <w:jc w:val="both"/>
              <w:rPr>
                <w:rFonts w:ascii="Times New Roman" w:hAnsi="Times New Roman" w:cs="Times New Roman"/>
                <w:b/>
                <w:sz w:val="24"/>
                <w:szCs w:val="24"/>
              </w:rPr>
            </w:pPr>
          </w:p>
        </w:tc>
        <w:tc>
          <w:tcPr>
            <w:tcW w:w="5069" w:type="dxa"/>
          </w:tcPr>
          <w:p w:rsidR="007128C2" w:rsidRPr="00502976" w:rsidRDefault="007128C2" w:rsidP="00B13742">
            <w:pPr>
              <w:keepNext w:val="0"/>
              <w:autoSpaceDE/>
              <w:autoSpaceDN/>
              <w:adjustRightInd/>
              <w:ind w:firstLine="709"/>
              <w:contextualSpacing/>
              <w:jc w:val="both"/>
              <w:rPr>
                <w:rFonts w:ascii="Times New Roman" w:hAnsi="Times New Roman" w:cs="Times New Roman"/>
                <w:b/>
                <w:sz w:val="24"/>
                <w:szCs w:val="24"/>
              </w:rPr>
            </w:pPr>
          </w:p>
        </w:tc>
      </w:tr>
    </w:tbl>
    <w:p w:rsidR="007128C2" w:rsidRPr="00502976" w:rsidRDefault="007128C2" w:rsidP="00B13742">
      <w:pPr>
        <w:keepNext w:val="0"/>
        <w:tabs>
          <w:tab w:val="center" w:pos="4677"/>
          <w:tab w:val="right" w:pos="9355"/>
        </w:tabs>
        <w:autoSpaceDE/>
        <w:autoSpaceDN/>
        <w:adjustRightInd/>
        <w:ind w:firstLine="539"/>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Изучив Извещение </w:t>
      </w:r>
      <w:r w:rsidR="004C486D" w:rsidRPr="00502976">
        <w:rPr>
          <w:rFonts w:ascii="Times New Roman" w:hAnsi="Times New Roman" w:cs="Times New Roman"/>
          <w:sz w:val="24"/>
          <w:szCs w:val="24"/>
        </w:rPr>
        <w:t xml:space="preserve">о проведении закупки способом </w:t>
      </w:r>
      <w:r w:rsidRPr="00502976">
        <w:rPr>
          <w:rFonts w:ascii="Times New Roman" w:hAnsi="Times New Roman" w:cs="Times New Roman"/>
          <w:sz w:val="24"/>
          <w:szCs w:val="24"/>
        </w:rPr>
        <w:t xml:space="preserve">Запроса котировок в электронном виде № __________________________ </w:t>
      </w:r>
      <w:r w:rsidRPr="00502976">
        <w:rPr>
          <w:rFonts w:ascii="Times New Roman" w:hAnsi="Times New Roman" w:cs="Times New Roman"/>
          <w:i/>
          <w:sz w:val="24"/>
          <w:szCs w:val="24"/>
        </w:rPr>
        <w:t>(указать номер Запроса</w:t>
      </w:r>
      <w:r w:rsidR="003D2CBB" w:rsidRPr="00502976">
        <w:rPr>
          <w:rFonts w:ascii="Times New Roman" w:hAnsi="Times New Roman" w:cs="Times New Roman"/>
          <w:i/>
          <w:sz w:val="24"/>
          <w:szCs w:val="24"/>
        </w:rPr>
        <w:t xml:space="preserve"> котировок</w:t>
      </w:r>
      <w:r w:rsidRPr="00502976">
        <w:rPr>
          <w:rFonts w:ascii="Times New Roman" w:hAnsi="Times New Roman" w:cs="Times New Roman"/>
          <w:i/>
          <w:sz w:val="24"/>
          <w:szCs w:val="24"/>
        </w:rPr>
        <w:t>)</w:t>
      </w:r>
      <w:r w:rsidRPr="00502976">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2" w:history="1">
        <w:r w:rsidRPr="00502976">
          <w:rPr>
            <w:rFonts w:ascii="Times New Roman" w:hAnsi="Times New Roman" w:cs="Times New Roman"/>
            <w:color w:val="00B0F0"/>
            <w:sz w:val="24"/>
            <w:szCs w:val="24"/>
          </w:rPr>
          <w:t>www.zakupki.gov.ru</w:t>
        </w:r>
      </w:hyperlink>
      <w:r w:rsidRPr="00502976">
        <w:rPr>
          <w:rFonts w:ascii="Times New Roman" w:hAnsi="Times New Roman" w:cs="Times New Roman"/>
          <w:sz w:val="24"/>
          <w:szCs w:val="24"/>
        </w:rPr>
        <w:t>), и на интернет-сайтах: электронной площадки</w:t>
      </w:r>
      <w:r w:rsidRPr="00502976">
        <w:rPr>
          <w:rFonts w:ascii="Times New Roman" w:eastAsia="Calibri" w:hAnsi="Times New Roman" w:cs="Times New Roman"/>
          <w:sz w:val="24"/>
          <w:szCs w:val="24"/>
        </w:rPr>
        <w:t xml:space="preserve"> </w:t>
      </w:r>
      <w:r w:rsidR="008D4723" w:rsidRPr="008D4723">
        <w:rPr>
          <w:rFonts w:ascii="Times New Roman" w:hAnsi="Times New Roman" w:cs="Times New Roman"/>
          <w:color w:val="00B0F0"/>
          <w:sz w:val="22"/>
          <w:szCs w:val="22"/>
        </w:rPr>
        <w:t>http://torgi82.ru</w:t>
      </w:r>
      <w:r w:rsidR="003951C5" w:rsidRPr="00502976">
        <w:rPr>
          <w:rFonts w:ascii="Times New Roman" w:hAnsi="Times New Roman" w:cs="Times New Roman"/>
          <w:sz w:val="24"/>
          <w:szCs w:val="24"/>
        </w:rPr>
        <w:t xml:space="preserve">, </w:t>
      </w:r>
      <w:r w:rsidRPr="00502976">
        <w:rPr>
          <w:rFonts w:ascii="Times New Roman" w:hAnsi="Times New Roman" w:cs="Times New Roman"/>
          <w:sz w:val="24"/>
          <w:szCs w:val="24"/>
        </w:rPr>
        <w:t>ГУП РК «Крымтеплокоммунэнерго» (</w:t>
      </w:r>
      <w:r w:rsidRPr="00502976">
        <w:rPr>
          <w:rFonts w:ascii="Times New Roman" w:hAnsi="Times New Roman" w:cs="Times New Roman"/>
          <w:color w:val="00B0F0"/>
          <w:sz w:val="24"/>
          <w:szCs w:val="24"/>
        </w:rPr>
        <w:t>www.tce.crimea.ru</w:t>
      </w:r>
      <w:r w:rsidRPr="00502976">
        <w:rPr>
          <w:rFonts w:ascii="Times New Roman" w:hAnsi="Times New Roman" w:cs="Times New Roman"/>
          <w:sz w:val="24"/>
          <w:szCs w:val="24"/>
        </w:rPr>
        <w:t xml:space="preserve">), и принимая установленные в них требования и условия Запроса </w:t>
      </w:r>
      <w:r w:rsidR="003D2CBB" w:rsidRPr="00502976">
        <w:rPr>
          <w:rFonts w:ascii="Times New Roman" w:hAnsi="Times New Roman" w:cs="Times New Roman"/>
          <w:sz w:val="24"/>
          <w:szCs w:val="24"/>
        </w:rPr>
        <w:t>котировок</w:t>
      </w:r>
      <w:r w:rsidRPr="00502976">
        <w:rPr>
          <w:rFonts w:ascii="Times New Roman" w:hAnsi="Times New Roman" w:cs="Times New Roman"/>
          <w:sz w:val="24"/>
          <w:szCs w:val="24"/>
        </w:rPr>
        <w:t xml:space="preserve">, в том числе все условия Договора, включенного в </w:t>
      </w:r>
      <w:r w:rsidR="003D2CBB" w:rsidRPr="00502976">
        <w:rPr>
          <w:rFonts w:ascii="Times New Roman" w:hAnsi="Times New Roman" w:cs="Times New Roman"/>
          <w:sz w:val="24"/>
          <w:szCs w:val="24"/>
        </w:rPr>
        <w:t>извещение</w:t>
      </w:r>
      <w:r w:rsidRPr="00502976">
        <w:rPr>
          <w:rFonts w:ascii="Times New Roman" w:hAnsi="Times New Roman" w:cs="Times New Roman"/>
          <w:sz w:val="24"/>
          <w:szCs w:val="24"/>
        </w:rPr>
        <w:t xml:space="preserve"> по Запросу </w:t>
      </w:r>
      <w:r w:rsidR="003D2CBB" w:rsidRPr="00502976">
        <w:rPr>
          <w:rFonts w:ascii="Times New Roman" w:hAnsi="Times New Roman" w:cs="Times New Roman"/>
          <w:sz w:val="24"/>
          <w:szCs w:val="24"/>
        </w:rPr>
        <w:t>котировок</w:t>
      </w:r>
      <w:r w:rsidRPr="00502976">
        <w:rPr>
          <w:rFonts w:ascii="Times New Roman" w:hAnsi="Times New Roman" w:cs="Times New Roman"/>
          <w:sz w:val="24"/>
          <w:szCs w:val="24"/>
        </w:rPr>
        <w:t>, мы,</w:t>
      </w:r>
    </w:p>
    <w:p w:rsidR="007128C2" w:rsidRPr="00502976" w:rsidRDefault="007128C2" w:rsidP="00B13742">
      <w:pPr>
        <w:keepNext w:val="0"/>
        <w:autoSpaceDE/>
        <w:autoSpaceDN/>
        <w:adjustRightInd/>
        <w:contextualSpacing/>
        <w:jc w:val="center"/>
        <w:rPr>
          <w:rFonts w:ascii="Times New Roman" w:hAnsi="Times New Roman" w:cs="Times New Roman"/>
          <w:sz w:val="24"/>
          <w:szCs w:val="24"/>
        </w:rPr>
      </w:pPr>
      <w:r w:rsidRPr="00502976">
        <w:rPr>
          <w:rFonts w:ascii="Times New Roman" w:hAnsi="Times New Roman" w:cs="Times New Roman"/>
          <w:sz w:val="24"/>
          <w:szCs w:val="24"/>
        </w:rPr>
        <w:t>______________________________________________________________________</w:t>
      </w:r>
    </w:p>
    <w:p w:rsidR="007128C2" w:rsidRPr="00502976" w:rsidRDefault="007128C2" w:rsidP="00B13742">
      <w:pPr>
        <w:keepNext w:val="0"/>
        <w:autoSpaceDE/>
        <w:autoSpaceDN/>
        <w:adjustRightInd/>
        <w:contextualSpacing/>
        <w:jc w:val="center"/>
        <w:rPr>
          <w:rFonts w:ascii="Times New Roman" w:hAnsi="Times New Roman" w:cs="Times New Roman"/>
          <w:b/>
          <w:i/>
          <w:sz w:val="24"/>
          <w:szCs w:val="24"/>
        </w:rPr>
      </w:pPr>
      <w:r w:rsidRPr="00502976">
        <w:rPr>
          <w:rFonts w:ascii="Times New Roman" w:hAnsi="Times New Roman" w:cs="Times New Roman"/>
          <w:b/>
          <w:i/>
          <w:sz w:val="24"/>
          <w:szCs w:val="24"/>
        </w:rPr>
        <w:t>(полное наименование и юридический адрес Участника)</w:t>
      </w:r>
    </w:p>
    <w:p w:rsidR="003D2CBB" w:rsidRPr="00502976" w:rsidRDefault="003951C5" w:rsidP="00B13742">
      <w:pPr>
        <w:keepNext w:val="0"/>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502976">
        <w:rPr>
          <w:rFonts w:ascii="Times New Roman" w:hAnsi="Times New Roman" w:cs="Times New Roman"/>
          <w:sz w:val="24"/>
          <w:szCs w:val="24"/>
        </w:rPr>
        <w:t xml:space="preserve">предлагаем заключить договор на </w:t>
      </w:r>
      <w:r w:rsidR="00E36ECB" w:rsidRPr="00502976">
        <w:rPr>
          <w:rFonts w:ascii="Times New Roman" w:hAnsi="Times New Roman" w:cs="Times New Roman"/>
          <w:sz w:val="24"/>
          <w:szCs w:val="24"/>
          <w:highlight w:val="lightGray"/>
        </w:rPr>
        <w:t>поставку товара</w:t>
      </w:r>
      <w:r w:rsidRPr="00502976">
        <w:rPr>
          <w:rFonts w:ascii="Times New Roman" w:hAnsi="Times New Roman" w:cs="Times New Roman"/>
          <w:sz w:val="24"/>
          <w:szCs w:val="24"/>
        </w:rPr>
        <w:t xml:space="preserve">_______________ </w:t>
      </w:r>
      <w:r w:rsidRPr="00502976">
        <w:rPr>
          <w:rFonts w:ascii="Times New Roman" w:hAnsi="Times New Roman" w:cs="Times New Roman"/>
          <w:i/>
          <w:sz w:val="24"/>
          <w:szCs w:val="24"/>
        </w:rPr>
        <w:t>(указать наименование предмета)</w:t>
      </w:r>
      <w:r w:rsidRPr="00502976">
        <w:rPr>
          <w:rFonts w:ascii="Times New Roman" w:hAnsi="Times New Roman" w:cs="Times New Roman"/>
          <w:sz w:val="24"/>
          <w:szCs w:val="24"/>
        </w:rPr>
        <w:t xml:space="preserve"> (далее – </w:t>
      </w:r>
      <w:r w:rsidR="00E36ECB" w:rsidRPr="00502976">
        <w:rPr>
          <w:rFonts w:ascii="Times New Roman" w:hAnsi="Times New Roman" w:cs="Times New Roman"/>
          <w:sz w:val="24"/>
          <w:szCs w:val="24"/>
          <w:highlight w:val="lightGray"/>
        </w:rPr>
        <w:t>товар</w:t>
      </w:r>
      <w:r w:rsidRPr="00502976">
        <w:rPr>
          <w:rFonts w:ascii="Times New Roman" w:hAnsi="Times New Roman" w:cs="Times New Roman"/>
          <w:sz w:val="24"/>
          <w:szCs w:val="24"/>
        </w:rPr>
        <w:t>) на условиях</w:t>
      </w:r>
      <w:r w:rsidR="00140DED">
        <w:rPr>
          <w:rFonts w:ascii="Times New Roman" w:hAnsi="Times New Roman" w:cs="Times New Roman"/>
          <w:sz w:val="24"/>
          <w:szCs w:val="24"/>
        </w:rPr>
        <w:t>,</w:t>
      </w:r>
      <w:r w:rsidRPr="00502976">
        <w:rPr>
          <w:rFonts w:ascii="Times New Roman" w:hAnsi="Times New Roman" w:cs="Times New Roman"/>
          <w:sz w:val="24"/>
          <w:szCs w:val="24"/>
        </w:rPr>
        <w:t xml:space="preserve"> изложенных в Приложении № 1 к Письму о подаче Заявки на участие в Запросе котировок «Техническое предложение» (Форма1) и в соответствии с ценовым предложением (Письмо о подачи ценовой заявки на участие в Запросе котировок), составляющим вместе с настоящим Письмом Заявку на участие в Запросе котировок.</w:t>
      </w:r>
      <w:r w:rsidR="007128C2" w:rsidRPr="00502976">
        <w:rPr>
          <w:rFonts w:ascii="Times New Roman" w:hAnsi="Times New Roman" w:cs="Times New Roman"/>
          <w:sz w:val="24"/>
          <w:szCs w:val="24"/>
        </w:rPr>
        <w:t xml:space="preserve"> </w:t>
      </w:r>
    </w:p>
    <w:p w:rsidR="007128C2" w:rsidRPr="00502976" w:rsidRDefault="007128C2" w:rsidP="00B13742">
      <w:pPr>
        <w:keepNext w:val="0"/>
        <w:autoSpaceDE/>
        <w:autoSpaceDN/>
        <w:adjustRightInd/>
        <w:ind w:firstLine="709"/>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Настоящая Заявка на участие в Запросе </w:t>
      </w:r>
      <w:r w:rsidR="00A27022" w:rsidRPr="00502976">
        <w:rPr>
          <w:rFonts w:ascii="Times New Roman" w:hAnsi="Times New Roman" w:cs="Times New Roman"/>
          <w:sz w:val="24"/>
          <w:szCs w:val="24"/>
        </w:rPr>
        <w:t>котировок</w:t>
      </w:r>
      <w:r w:rsidRPr="00502976">
        <w:rPr>
          <w:rFonts w:ascii="Times New Roman" w:hAnsi="Times New Roman" w:cs="Times New Roman"/>
          <w:b/>
          <w:i/>
          <w:sz w:val="24"/>
          <w:szCs w:val="24"/>
        </w:rPr>
        <w:t xml:space="preserve"> </w:t>
      </w:r>
      <w:r w:rsidRPr="00502976">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EF585E" w:rsidRPr="00502976" w:rsidTr="007128C2">
        <w:trPr>
          <w:trHeight w:val="20"/>
        </w:trPr>
        <w:tc>
          <w:tcPr>
            <w:tcW w:w="1728" w:type="dxa"/>
            <w:shd w:val="clear" w:color="auto" w:fill="auto"/>
          </w:tcPr>
          <w:p w:rsidR="00EF585E" w:rsidRPr="00502976" w:rsidRDefault="00EF585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Приложение 1</w:t>
            </w:r>
          </w:p>
        </w:tc>
        <w:tc>
          <w:tcPr>
            <w:tcW w:w="7020" w:type="dxa"/>
            <w:shd w:val="clear" w:color="auto" w:fill="auto"/>
          </w:tcPr>
          <w:p w:rsidR="00EF585E" w:rsidRPr="00502976" w:rsidRDefault="00EF585E"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1. Техни</w:t>
            </w:r>
            <w:r w:rsidR="00C05660" w:rsidRPr="00502976">
              <w:rPr>
                <w:rFonts w:ascii="Times New Roman" w:hAnsi="Times New Roman" w:cs="Times New Roman"/>
                <w:sz w:val="22"/>
                <w:szCs w:val="22"/>
              </w:rPr>
              <w:t>ческое</w:t>
            </w:r>
            <w:r w:rsidRPr="00502976">
              <w:rPr>
                <w:rFonts w:ascii="Times New Roman" w:hAnsi="Times New Roman" w:cs="Times New Roman"/>
                <w:sz w:val="22"/>
                <w:szCs w:val="22"/>
              </w:rPr>
              <w:t xml:space="preserve"> предложение</w:t>
            </w:r>
          </w:p>
        </w:tc>
        <w:tc>
          <w:tcPr>
            <w:tcW w:w="1620" w:type="dxa"/>
            <w:shd w:val="clear" w:color="auto" w:fill="auto"/>
          </w:tcPr>
          <w:p w:rsidR="00EF585E" w:rsidRPr="00502976" w:rsidRDefault="00EF585E" w:rsidP="00B13742">
            <w:pPr>
              <w:keepNext w:val="0"/>
              <w:autoSpaceDE/>
              <w:autoSpaceDN/>
              <w:adjustRightInd/>
              <w:contextualSpacing/>
              <w:jc w:val="both"/>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r w:rsidR="00EF585E" w:rsidRPr="00502976" w:rsidTr="007128C2">
        <w:trPr>
          <w:trHeight w:val="20"/>
        </w:trPr>
        <w:tc>
          <w:tcPr>
            <w:tcW w:w="1728" w:type="dxa"/>
            <w:shd w:val="clear" w:color="auto" w:fill="auto"/>
          </w:tcPr>
          <w:p w:rsidR="00EF585E" w:rsidRPr="00502976" w:rsidRDefault="00EF585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Приложение 2</w:t>
            </w:r>
          </w:p>
        </w:tc>
        <w:tc>
          <w:tcPr>
            <w:tcW w:w="7020" w:type="dxa"/>
            <w:shd w:val="clear" w:color="auto" w:fill="auto"/>
          </w:tcPr>
          <w:p w:rsidR="00EF585E" w:rsidRPr="00502976" w:rsidRDefault="00EF585E" w:rsidP="00B13742">
            <w:pPr>
              <w:keepNext w:val="0"/>
              <w:autoSpaceDE/>
              <w:autoSpaceDN/>
              <w:adjustRightInd/>
              <w:contextualSpacing/>
              <w:rPr>
                <w:rFonts w:ascii="Times New Roman" w:hAnsi="Times New Roman" w:cs="Times New Roman"/>
                <w:iCs/>
                <w:sz w:val="22"/>
                <w:szCs w:val="22"/>
              </w:rPr>
            </w:pPr>
            <w:r w:rsidRPr="00502976">
              <w:rPr>
                <w:rFonts w:ascii="Times New Roman" w:hAnsi="Times New Roman" w:cs="Times New Roman"/>
                <w:iCs/>
                <w:sz w:val="22"/>
                <w:szCs w:val="22"/>
              </w:rPr>
              <w:t>Форма 2.Декларация соответствия Участника Запроса котировок</w:t>
            </w:r>
          </w:p>
        </w:tc>
        <w:tc>
          <w:tcPr>
            <w:tcW w:w="1620" w:type="dxa"/>
            <w:shd w:val="clear" w:color="auto" w:fill="auto"/>
          </w:tcPr>
          <w:p w:rsidR="00EF585E" w:rsidRPr="00502976" w:rsidRDefault="00EF585E" w:rsidP="00B13742">
            <w:pPr>
              <w:keepNext w:val="0"/>
              <w:autoSpaceDE/>
              <w:autoSpaceDN/>
              <w:adjustRightInd/>
              <w:contextualSpacing/>
              <w:jc w:val="both"/>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r w:rsidR="00EF585E" w:rsidRPr="00502976" w:rsidTr="007128C2">
        <w:trPr>
          <w:trHeight w:val="20"/>
        </w:trPr>
        <w:tc>
          <w:tcPr>
            <w:tcW w:w="1728" w:type="dxa"/>
            <w:shd w:val="clear" w:color="auto" w:fill="auto"/>
          </w:tcPr>
          <w:p w:rsidR="00EF585E" w:rsidRPr="00502976" w:rsidRDefault="00EF585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Приложение 3</w:t>
            </w:r>
          </w:p>
        </w:tc>
        <w:tc>
          <w:tcPr>
            <w:tcW w:w="7020" w:type="dxa"/>
            <w:shd w:val="clear" w:color="auto" w:fill="auto"/>
          </w:tcPr>
          <w:p w:rsidR="00EF585E" w:rsidRPr="00502976" w:rsidRDefault="00EF585E" w:rsidP="00B13742">
            <w:pPr>
              <w:keepNext w:val="0"/>
              <w:autoSpaceDE/>
              <w:autoSpaceDN/>
              <w:adjustRightInd/>
              <w:contextualSpacing/>
              <w:rPr>
                <w:rFonts w:ascii="Times New Roman" w:hAnsi="Times New Roman" w:cs="Times New Roman"/>
                <w:iCs/>
                <w:sz w:val="22"/>
                <w:szCs w:val="22"/>
              </w:rPr>
            </w:pPr>
            <w:r w:rsidRPr="00502976">
              <w:rPr>
                <w:rFonts w:ascii="Times New Roman" w:hAnsi="Times New Roman" w:cs="Times New Roman"/>
                <w:sz w:val="22"/>
                <w:szCs w:val="22"/>
              </w:rPr>
              <w:t>Форма 3. Анкета участника закупки</w:t>
            </w:r>
          </w:p>
        </w:tc>
        <w:tc>
          <w:tcPr>
            <w:tcW w:w="1620" w:type="dxa"/>
            <w:shd w:val="clear" w:color="auto" w:fill="auto"/>
          </w:tcPr>
          <w:p w:rsidR="00EF585E" w:rsidRPr="00502976" w:rsidRDefault="00EF585E" w:rsidP="00B13742">
            <w:pPr>
              <w:keepNext w:val="0"/>
              <w:autoSpaceDE/>
              <w:autoSpaceDN/>
              <w:adjustRightInd/>
              <w:contextualSpacing/>
              <w:jc w:val="both"/>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r w:rsidR="007D547E" w:rsidRPr="00502976" w:rsidTr="007C0EEA">
        <w:trPr>
          <w:trHeight w:val="271"/>
        </w:trPr>
        <w:tc>
          <w:tcPr>
            <w:tcW w:w="1728" w:type="dxa"/>
            <w:shd w:val="clear" w:color="auto" w:fill="auto"/>
          </w:tcPr>
          <w:p w:rsidR="007D547E" w:rsidRPr="00502976" w:rsidRDefault="007D547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Приложение 4</w:t>
            </w:r>
          </w:p>
        </w:tc>
        <w:tc>
          <w:tcPr>
            <w:tcW w:w="7020" w:type="dxa"/>
            <w:shd w:val="clear" w:color="auto" w:fill="auto"/>
          </w:tcPr>
          <w:p w:rsidR="007D547E" w:rsidRPr="00502976" w:rsidRDefault="007D547E"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4. Письменное согласие на обработку персональных данных</w:t>
            </w:r>
          </w:p>
        </w:tc>
        <w:tc>
          <w:tcPr>
            <w:tcW w:w="1620" w:type="dxa"/>
            <w:shd w:val="clear" w:color="auto" w:fill="auto"/>
          </w:tcPr>
          <w:p w:rsidR="007D547E" w:rsidRPr="00502976" w:rsidRDefault="007D547E" w:rsidP="00B13742">
            <w:pPr>
              <w:keepNext w:val="0"/>
              <w:autoSpaceDE/>
              <w:autoSpaceDN/>
              <w:adjustRightInd/>
              <w:contextualSpacing/>
              <w:jc w:val="both"/>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r w:rsidR="007D547E" w:rsidRPr="00502976" w:rsidTr="007128C2">
        <w:trPr>
          <w:trHeight w:val="20"/>
        </w:trPr>
        <w:tc>
          <w:tcPr>
            <w:tcW w:w="1728" w:type="dxa"/>
            <w:shd w:val="clear" w:color="auto" w:fill="auto"/>
          </w:tcPr>
          <w:p w:rsidR="007D547E" w:rsidRPr="00502976" w:rsidRDefault="007D547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 xml:space="preserve">Приложение </w:t>
            </w:r>
            <w:r w:rsidR="00691AF1" w:rsidRPr="00502976">
              <w:rPr>
                <w:rFonts w:ascii="Times New Roman" w:hAnsi="Times New Roman" w:cs="Times New Roman"/>
                <w:iCs/>
                <w:sz w:val="22"/>
                <w:szCs w:val="22"/>
              </w:rPr>
              <w:t>5</w:t>
            </w:r>
          </w:p>
        </w:tc>
        <w:tc>
          <w:tcPr>
            <w:tcW w:w="7020" w:type="dxa"/>
            <w:shd w:val="clear" w:color="auto" w:fill="auto"/>
          </w:tcPr>
          <w:p w:rsidR="007D547E" w:rsidRPr="00502976" w:rsidRDefault="007D547E"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 xml:space="preserve">Форма </w:t>
            </w:r>
            <w:r w:rsidR="00691AF1" w:rsidRPr="00502976">
              <w:rPr>
                <w:rFonts w:ascii="Times New Roman" w:hAnsi="Times New Roman" w:cs="Times New Roman"/>
                <w:sz w:val="22"/>
                <w:szCs w:val="22"/>
              </w:rPr>
              <w:t>5</w:t>
            </w:r>
            <w:r w:rsidRPr="00502976">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D547E" w:rsidRPr="00502976" w:rsidRDefault="007D547E" w:rsidP="00B13742">
            <w:pPr>
              <w:keepNext w:val="0"/>
              <w:autoSpaceDE/>
              <w:autoSpaceDN/>
              <w:adjustRightInd/>
              <w:contextualSpacing/>
              <w:jc w:val="both"/>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r w:rsidR="007D547E" w:rsidRPr="00502976" w:rsidTr="007128C2">
        <w:trPr>
          <w:trHeight w:val="20"/>
        </w:trPr>
        <w:tc>
          <w:tcPr>
            <w:tcW w:w="1728" w:type="dxa"/>
            <w:shd w:val="clear" w:color="auto" w:fill="auto"/>
          </w:tcPr>
          <w:p w:rsidR="007D547E" w:rsidRPr="00502976" w:rsidRDefault="007D547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 xml:space="preserve">Приложение </w:t>
            </w:r>
            <w:r w:rsidR="00691AF1" w:rsidRPr="00502976">
              <w:rPr>
                <w:rFonts w:ascii="Times New Roman" w:hAnsi="Times New Roman" w:cs="Times New Roman"/>
                <w:iCs/>
                <w:sz w:val="22"/>
                <w:szCs w:val="22"/>
              </w:rPr>
              <w:t>6</w:t>
            </w:r>
          </w:p>
        </w:tc>
        <w:tc>
          <w:tcPr>
            <w:tcW w:w="7020" w:type="dxa"/>
            <w:shd w:val="clear" w:color="auto" w:fill="auto"/>
          </w:tcPr>
          <w:p w:rsidR="007D547E" w:rsidRPr="00502976" w:rsidRDefault="007D547E"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 xml:space="preserve">Форма </w:t>
            </w:r>
            <w:r w:rsidR="00691AF1" w:rsidRPr="00502976">
              <w:rPr>
                <w:rFonts w:ascii="Times New Roman" w:hAnsi="Times New Roman" w:cs="Times New Roman"/>
                <w:sz w:val="22"/>
                <w:szCs w:val="22"/>
              </w:rPr>
              <w:t>6</w:t>
            </w:r>
            <w:r w:rsidRPr="00502976">
              <w:rPr>
                <w:rFonts w:ascii="Times New Roman" w:hAnsi="Times New Roman" w:cs="Times New Roman"/>
                <w:sz w:val="22"/>
                <w:szCs w:val="22"/>
              </w:rPr>
              <w:t>. Опись документов</w:t>
            </w:r>
          </w:p>
        </w:tc>
        <w:tc>
          <w:tcPr>
            <w:tcW w:w="1620" w:type="dxa"/>
            <w:shd w:val="clear" w:color="auto" w:fill="auto"/>
          </w:tcPr>
          <w:p w:rsidR="007D547E" w:rsidRPr="00502976" w:rsidRDefault="007D547E" w:rsidP="00B13742">
            <w:pPr>
              <w:keepNext w:val="0"/>
              <w:autoSpaceDE/>
              <w:autoSpaceDN/>
              <w:adjustRightInd/>
              <w:contextualSpacing/>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r w:rsidR="007D547E" w:rsidRPr="00502976" w:rsidTr="007128C2">
        <w:trPr>
          <w:trHeight w:val="60"/>
        </w:trPr>
        <w:tc>
          <w:tcPr>
            <w:tcW w:w="1728" w:type="dxa"/>
            <w:shd w:val="clear" w:color="auto" w:fill="auto"/>
          </w:tcPr>
          <w:p w:rsidR="007D547E" w:rsidRPr="00502976" w:rsidRDefault="007D547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 xml:space="preserve">Приложение </w:t>
            </w:r>
            <w:r w:rsidR="00691AF1" w:rsidRPr="00502976">
              <w:rPr>
                <w:rFonts w:ascii="Times New Roman" w:hAnsi="Times New Roman" w:cs="Times New Roman"/>
                <w:iCs/>
                <w:sz w:val="22"/>
                <w:szCs w:val="22"/>
              </w:rPr>
              <w:t>7</w:t>
            </w:r>
          </w:p>
        </w:tc>
        <w:tc>
          <w:tcPr>
            <w:tcW w:w="7020" w:type="dxa"/>
            <w:shd w:val="clear" w:color="auto" w:fill="auto"/>
          </w:tcPr>
          <w:p w:rsidR="007D547E" w:rsidRPr="00502976" w:rsidRDefault="007D547E" w:rsidP="00B13742">
            <w:pPr>
              <w:keepNext w:val="0"/>
              <w:autoSpaceDE/>
              <w:autoSpaceDN/>
              <w:adjustRightInd/>
              <w:contextualSpacing/>
              <w:rPr>
                <w:rFonts w:ascii="Times New Roman" w:hAnsi="Times New Roman" w:cs="Times New Roman"/>
                <w:b/>
                <w:sz w:val="22"/>
                <w:szCs w:val="22"/>
              </w:rPr>
            </w:pPr>
            <w:r w:rsidRPr="00502976">
              <w:rPr>
                <w:rFonts w:ascii="Times New Roman" w:hAnsi="Times New Roman" w:cs="Times New Roman"/>
                <w:b/>
                <w:iCs/>
                <w:sz w:val="22"/>
                <w:szCs w:val="22"/>
              </w:rPr>
              <w:t>Прочие документы (перечислить)…</w:t>
            </w:r>
            <w:r w:rsidRPr="00502976">
              <w:rPr>
                <w:rFonts w:ascii="Times New Roman" w:hAnsi="Times New Roman" w:cs="Times New Roman"/>
                <w:b/>
                <w:iCs/>
                <w:sz w:val="22"/>
                <w:szCs w:val="22"/>
                <w:vertAlign w:val="superscript"/>
              </w:rPr>
              <w:footnoteReference w:id="5"/>
            </w:r>
          </w:p>
        </w:tc>
        <w:tc>
          <w:tcPr>
            <w:tcW w:w="1620" w:type="dxa"/>
            <w:shd w:val="clear" w:color="auto" w:fill="auto"/>
          </w:tcPr>
          <w:p w:rsidR="007D547E" w:rsidRPr="00502976" w:rsidRDefault="007D547E" w:rsidP="00B13742">
            <w:pPr>
              <w:keepNext w:val="0"/>
              <w:autoSpaceDE/>
              <w:autoSpaceDN/>
              <w:adjustRightInd/>
              <w:contextualSpacing/>
              <w:rPr>
                <w:rFonts w:ascii="Times New Roman" w:hAnsi="Times New Roman" w:cs="Times New Roman"/>
                <w:iCs/>
                <w:sz w:val="22"/>
                <w:szCs w:val="22"/>
              </w:rPr>
            </w:pPr>
            <w:r w:rsidRPr="00502976">
              <w:rPr>
                <w:rFonts w:ascii="Times New Roman" w:hAnsi="Times New Roman" w:cs="Times New Roman"/>
                <w:iCs/>
                <w:sz w:val="22"/>
                <w:szCs w:val="22"/>
              </w:rPr>
              <w:t>на ___листах;</w:t>
            </w:r>
          </w:p>
        </w:tc>
      </w:tr>
      <w:tr w:rsidR="00EF585E" w:rsidRPr="00502976" w:rsidTr="007128C2">
        <w:trPr>
          <w:trHeight w:val="60"/>
        </w:trPr>
        <w:tc>
          <w:tcPr>
            <w:tcW w:w="1728" w:type="dxa"/>
            <w:shd w:val="clear" w:color="auto" w:fill="auto"/>
          </w:tcPr>
          <w:p w:rsidR="00EF585E" w:rsidRPr="00502976" w:rsidRDefault="00EF585E"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 xml:space="preserve">Приложение </w:t>
            </w:r>
            <w:r w:rsidR="00691AF1" w:rsidRPr="00502976">
              <w:rPr>
                <w:rFonts w:ascii="Times New Roman" w:hAnsi="Times New Roman" w:cs="Times New Roman"/>
                <w:iCs/>
                <w:sz w:val="22"/>
                <w:szCs w:val="22"/>
              </w:rPr>
              <w:t>8</w:t>
            </w:r>
            <w:r w:rsidRPr="00502976">
              <w:rPr>
                <w:rStyle w:val="afb"/>
                <w:rFonts w:ascii="Times New Roman" w:hAnsi="Times New Roman"/>
                <w:iCs/>
                <w:sz w:val="22"/>
                <w:szCs w:val="22"/>
              </w:rPr>
              <w:footnoteReference w:id="6"/>
            </w:r>
          </w:p>
        </w:tc>
        <w:tc>
          <w:tcPr>
            <w:tcW w:w="7020" w:type="dxa"/>
            <w:shd w:val="clear" w:color="auto" w:fill="auto"/>
          </w:tcPr>
          <w:p w:rsidR="00EF585E" w:rsidRPr="00502976" w:rsidRDefault="00EF585E" w:rsidP="00B13742">
            <w:pPr>
              <w:keepNext w:val="0"/>
              <w:autoSpaceDE/>
              <w:autoSpaceDN/>
              <w:adjustRightInd/>
              <w:contextualSpacing/>
              <w:rPr>
                <w:rFonts w:ascii="Times New Roman" w:hAnsi="Times New Roman" w:cs="Times New Roman"/>
                <w:iCs/>
                <w:sz w:val="22"/>
                <w:szCs w:val="22"/>
              </w:rPr>
            </w:pPr>
            <w:r w:rsidRPr="00502976">
              <w:rPr>
                <w:rFonts w:ascii="Times New Roman" w:hAnsi="Times New Roman" w:cs="Times New Roman"/>
                <w:iCs/>
                <w:sz w:val="22"/>
                <w:szCs w:val="22"/>
              </w:rPr>
              <w:t>…</w:t>
            </w:r>
          </w:p>
        </w:tc>
        <w:tc>
          <w:tcPr>
            <w:tcW w:w="1620" w:type="dxa"/>
            <w:shd w:val="clear" w:color="auto" w:fill="auto"/>
          </w:tcPr>
          <w:p w:rsidR="00EF585E" w:rsidRPr="00502976" w:rsidRDefault="00EF585E" w:rsidP="00B13742">
            <w:pPr>
              <w:keepNext w:val="0"/>
              <w:autoSpaceDE/>
              <w:autoSpaceDN/>
              <w:adjustRightInd/>
              <w:contextualSpacing/>
              <w:jc w:val="center"/>
              <w:rPr>
                <w:rFonts w:ascii="Times New Roman" w:hAnsi="Times New Roman" w:cs="Times New Roman"/>
                <w:iCs/>
                <w:sz w:val="22"/>
                <w:szCs w:val="22"/>
              </w:rPr>
            </w:pPr>
          </w:p>
        </w:tc>
      </w:tr>
    </w:tbl>
    <w:p w:rsidR="00E97F2F" w:rsidRPr="00502976" w:rsidRDefault="00E97F2F"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D547E" w:rsidRPr="00502976" w:rsidRDefault="007D547E"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502976" w:rsidRDefault="007128C2"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502976">
        <w:rPr>
          <w:rFonts w:ascii="Times New Roman" w:hAnsi="Times New Roman" w:cs="Times New Roman"/>
          <w:sz w:val="24"/>
          <w:szCs w:val="24"/>
        </w:rPr>
        <w:t>Руководитель организации</w:t>
      </w:r>
      <w:r w:rsidRPr="00502976">
        <w:rPr>
          <w:rFonts w:ascii="Times New Roman" w:hAnsi="Times New Roman" w:cs="Times New Roman"/>
          <w:sz w:val="24"/>
          <w:szCs w:val="24"/>
        </w:rPr>
        <w:tab/>
        <w:t xml:space="preserve"> </w:t>
      </w:r>
      <w:r w:rsidRPr="00502976">
        <w:rPr>
          <w:rFonts w:ascii="Times New Roman" w:hAnsi="Times New Roman" w:cs="Times New Roman"/>
          <w:sz w:val="24"/>
          <w:szCs w:val="24"/>
        </w:rPr>
        <w:tab/>
        <w:t>/_______________(ФИО)</w:t>
      </w:r>
    </w:p>
    <w:p w:rsidR="007128C2" w:rsidRPr="00502976" w:rsidRDefault="007128C2" w:rsidP="00B13742">
      <w:pPr>
        <w:keepNext w:val="0"/>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502976" w:rsidRDefault="007128C2" w:rsidP="00B13742">
      <w:pPr>
        <w:keepNext w:val="0"/>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502976">
        <w:rPr>
          <w:rFonts w:ascii="Times New Roman" w:hAnsi="Times New Roman" w:cs="Times New Roman"/>
          <w:sz w:val="24"/>
          <w:szCs w:val="24"/>
        </w:rPr>
        <w:t xml:space="preserve">            </w:t>
      </w:r>
      <w:proofErr w:type="spellStart"/>
      <w:r w:rsidRPr="00502976">
        <w:rPr>
          <w:rFonts w:ascii="Times New Roman" w:hAnsi="Times New Roman" w:cs="Times New Roman"/>
          <w:sz w:val="24"/>
          <w:szCs w:val="24"/>
        </w:rPr>
        <w:t>м.п</w:t>
      </w:r>
      <w:proofErr w:type="spellEnd"/>
      <w:r w:rsidRPr="00502976">
        <w:rPr>
          <w:rFonts w:ascii="Times New Roman" w:hAnsi="Times New Roman" w:cs="Times New Roman"/>
          <w:sz w:val="24"/>
          <w:szCs w:val="24"/>
        </w:rPr>
        <w:t>.   Дата</w:t>
      </w:r>
      <w:r w:rsidRPr="00502976">
        <w:rPr>
          <w:rFonts w:ascii="Times New Roman" w:hAnsi="Times New Roman" w:cs="Times New Roman"/>
          <w:sz w:val="24"/>
          <w:szCs w:val="24"/>
        </w:rPr>
        <w:tab/>
      </w:r>
      <w:r w:rsidRPr="00502976">
        <w:rPr>
          <w:rFonts w:ascii="Times New Roman" w:hAnsi="Times New Roman" w:cs="Times New Roman"/>
          <w:sz w:val="24"/>
          <w:szCs w:val="24"/>
        </w:rPr>
        <w:tab/>
        <w:t>/</w:t>
      </w:r>
      <w:r w:rsidRPr="00502976">
        <w:rPr>
          <w:rFonts w:ascii="Times New Roman" w:hAnsi="Times New Roman" w:cs="Times New Roman"/>
          <w:sz w:val="24"/>
          <w:szCs w:val="24"/>
        </w:rPr>
        <w:tab/>
        <w:t>/</w:t>
      </w:r>
      <w:r w:rsidRPr="00502976">
        <w:rPr>
          <w:rFonts w:ascii="Times New Roman" w:hAnsi="Times New Roman" w:cs="Times New Roman"/>
          <w:sz w:val="24"/>
          <w:szCs w:val="24"/>
        </w:rPr>
        <w:tab/>
      </w:r>
    </w:p>
    <w:p w:rsidR="00B13742" w:rsidRDefault="00B13742">
      <w:pPr>
        <w:keepNext w:val="0"/>
        <w:widowControl/>
        <w:autoSpaceDE/>
        <w:autoSpaceDN/>
        <w:adjustRightInd/>
        <w:spacing w:after="200" w:line="276" w:lineRule="auto"/>
        <w:rPr>
          <w:rFonts w:ascii="Times New Roman" w:eastAsiaTheme="majorEastAsia" w:hAnsi="Times New Roman" w:cs="Times New Roman"/>
          <w:bCs/>
          <w:i/>
          <w:sz w:val="24"/>
          <w:szCs w:val="24"/>
        </w:rPr>
      </w:pPr>
      <w:bookmarkStart w:id="55" w:name="_Toc527375145"/>
      <w:bookmarkStart w:id="56" w:name="_Toc30756561"/>
      <w:r>
        <w:br w:type="page"/>
      </w:r>
    </w:p>
    <w:p w:rsidR="007C3C1F" w:rsidRPr="00502976" w:rsidRDefault="007C3C1F" w:rsidP="00B13742">
      <w:pPr>
        <w:pStyle w:val="af2"/>
        <w:keepNext w:val="0"/>
        <w:keepLines w:val="0"/>
        <w:pageBreakBefore w:val="0"/>
        <w:jc w:val="right"/>
      </w:pPr>
      <w:r w:rsidRPr="00502976">
        <w:lastRenderedPageBreak/>
        <w:t>Приложение № 1 к</w:t>
      </w:r>
      <w:bookmarkEnd w:id="55"/>
      <w:bookmarkEnd w:id="56"/>
      <w:r w:rsidRPr="00502976">
        <w:t xml:space="preserve"> </w:t>
      </w:r>
    </w:p>
    <w:p w:rsidR="004C486D" w:rsidRPr="00502976" w:rsidRDefault="007C3C1F" w:rsidP="00B13742">
      <w:pPr>
        <w:keepNext w:val="0"/>
        <w:autoSpaceDE/>
        <w:autoSpaceDN/>
        <w:adjustRightInd/>
        <w:ind w:left="709"/>
        <w:contextualSpacing/>
        <w:jc w:val="right"/>
        <w:rPr>
          <w:rFonts w:ascii="Times New Roman" w:hAnsi="Times New Roman" w:cs="Times New Roman"/>
          <w:sz w:val="16"/>
          <w:szCs w:val="16"/>
          <w:lang w:eastAsia="en-US"/>
        </w:rPr>
      </w:pPr>
      <w:r w:rsidRPr="00502976">
        <w:rPr>
          <w:rFonts w:ascii="Times New Roman" w:hAnsi="Times New Roman" w:cs="Times New Roman"/>
          <w:sz w:val="16"/>
          <w:szCs w:val="16"/>
          <w:lang w:eastAsia="en-US"/>
        </w:rPr>
        <w:t xml:space="preserve">Письму о подаче Заявки на участие </w:t>
      </w:r>
    </w:p>
    <w:p w:rsidR="007C3C1F" w:rsidRPr="00502976" w:rsidRDefault="007C3C1F" w:rsidP="00B13742">
      <w:pPr>
        <w:keepNext w:val="0"/>
        <w:autoSpaceDE/>
        <w:autoSpaceDN/>
        <w:adjustRightInd/>
        <w:ind w:left="709"/>
        <w:contextualSpacing/>
        <w:jc w:val="right"/>
        <w:rPr>
          <w:rFonts w:ascii="Times New Roman" w:hAnsi="Times New Roman" w:cs="Times New Roman"/>
          <w:sz w:val="16"/>
          <w:szCs w:val="16"/>
          <w:lang w:eastAsia="en-US"/>
        </w:rPr>
      </w:pPr>
      <w:r w:rsidRPr="00502976">
        <w:rPr>
          <w:rFonts w:ascii="Times New Roman" w:hAnsi="Times New Roman" w:cs="Times New Roman"/>
          <w:sz w:val="16"/>
          <w:szCs w:val="16"/>
          <w:lang w:eastAsia="en-US"/>
        </w:rPr>
        <w:t xml:space="preserve">в Запросе </w:t>
      </w:r>
      <w:r w:rsidR="00167B26" w:rsidRPr="00502976">
        <w:rPr>
          <w:rFonts w:ascii="Times New Roman" w:hAnsi="Times New Roman" w:cs="Times New Roman"/>
          <w:sz w:val="16"/>
          <w:szCs w:val="16"/>
          <w:lang w:eastAsia="en-US"/>
        </w:rPr>
        <w:t>котировок</w:t>
      </w:r>
    </w:p>
    <w:p w:rsidR="007C3C1F" w:rsidRPr="00502976" w:rsidRDefault="007C3C1F" w:rsidP="00B13742">
      <w:pPr>
        <w:keepNext w:val="0"/>
        <w:rPr>
          <w:rFonts w:eastAsia="Calibri"/>
          <w:highlight w:val="lightGray"/>
        </w:rPr>
      </w:pPr>
    </w:p>
    <w:p w:rsidR="005203D6" w:rsidRPr="00502976" w:rsidRDefault="005203D6" w:rsidP="00B13742">
      <w:pPr>
        <w:keepNext w:val="0"/>
        <w:autoSpaceDE/>
        <w:autoSpaceDN/>
        <w:adjustRightInd/>
        <w:contextualSpacing/>
        <w:rPr>
          <w:rFonts w:ascii="Times New Roman" w:hAnsi="Times New Roman" w:cs="Times New Roman"/>
          <w:b/>
          <w:i/>
          <w:sz w:val="28"/>
          <w:szCs w:val="28"/>
        </w:rPr>
      </w:pPr>
      <w:r w:rsidRPr="00502976">
        <w:rPr>
          <w:rFonts w:ascii="Times New Roman" w:hAnsi="Times New Roman" w:cs="Times New Roman"/>
          <w:b/>
          <w:i/>
          <w:sz w:val="28"/>
          <w:szCs w:val="28"/>
        </w:rPr>
        <w:t>Форма 1. Техническое предложение</w:t>
      </w:r>
    </w:p>
    <w:p w:rsidR="005203D6" w:rsidRPr="00502976" w:rsidRDefault="005203D6" w:rsidP="00B13742">
      <w:pPr>
        <w:keepNext w:val="0"/>
      </w:pPr>
    </w:p>
    <w:p w:rsidR="005203D6" w:rsidRPr="00502976" w:rsidRDefault="005203D6" w:rsidP="00B13742">
      <w:pPr>
        <w:keepNext w:val="0"/>
        <w:autoSpaceDE/>
        <w:autoSpaceDN/>
        <w:adjustRightInd/>
        <w:contextualSpacing/>
        <w:rPr>
          <w:rFonts w:ascii="Times New Roman" w:hAnsi="Times New Roman" w:cs="Times New Roman"/>
          <w:b/>
          <w:i/>
          <w:sz w:val="28"/>
          <w:szCs w:val="28"/>
        </w:rPr>
      </w:pPr>
      <w:r w:rsidRPr="00502976">
        <w:rPr>
          <w:rFonts w:ascii="Times New Roman" w:hAnsi="Times New Roman" w:cs="Times New Roman"/>
          <w:b/>
          <w:i/>
          <w:sz w:val="28"/>
          <w:szCs w:val="28"/>
        </w:rPr>
        <w:t>1. Предложение о соответствии товара (его качества):</w:t>
      </w:r>
    </w:p>
    <w:p w:rsidR="005203D6" w:rsidRPr="00502976" w:rsidRDefault="005203D6" w:rsidP="00B13742">
      <w:pPr>
        <w:keepNext w:val="0"/>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3393"/>
        <w:gridCol w:w="2425"/>
        <w:gridCol w:w="2423"/>
      </w:tblGrid>
      <w:tr w:rsidR="005203D6" w:rsidRPr="00502976" w:rsidTr="005203D6">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5203D6" w:rsidRPr="00502976" w:rsidRDefault="005203D6" w:rsidP="00B13742">
            <w:pPr>
              <w:keepNext w:val="0"/>
              <w:autoSpaceDE/>
              <w:autoSpaceDN/>
              <w:adjustRightInd/>
              <w:contextualSpacing/>
              <w:jc w:val="center"/>
              <w:rPr>
                <w:rFonts w:ascii="Times New Roman" w:hAnsi="Times New Roman" w:cs="Times New Roman"/>
                <w:b/>
                <w:sz w:val="24"/>
                <w:szCs w:val="24"/>
              </w:rPr>
            </w:pPr>
            <w:r w:rsidRPr="0050297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5203D6" w:rsidRPr="00502976" w:rsidRDefault="005203D6" w:rsidP="00B13742">
            <w:pPr>
              <w:keepNext w:val="0"/>
              <w:autoSpaceDE/>
              <w:autoSpaceDN/>
              <w:adjustRightInd/>
              <w:contextualSpacing/>
              <w:jc w:val="center"/>
              <w:rPr>
                <w:rFonts w:ascii="Times New Roman" w:hAnsi="Times New Roman" w:cs="Times New Roman"/>
                <w:b/>
                <w:sz w:val="24"/>
                <w:szCs w:val="24"/>
              </w:rPr>
            </w:pPr>
            <w:r w:rsidRPr="00502976">
              <w:rPr>
                <w:rFonts w:ascii="Times New Roman" w:hAnsi="Times New Roman" w:cs="Times New Roman"/>
                <w:b/>
                <w:sz w:val="24"/>
                <w:szCs w:val="24"/>
              </w:rPr>
              <w:t xml:space="preserve">Требования Заказчика*** </w:t>
            </w:r>
          </w:p>
          <w:p w:rsidR="005203D6" w:rsidRPr="00502976" w:rsidRDefault="005203D6" w:rsidP="00B13742">
            <w:pPr>
              <w:keepNext w:val="0"/>
              <w:autoSpaceDE/>
              <w:autoSpaceDN/>
              <w:adjustRightInd/>
              <w:contextualSpacing/>
              <w:jc w:val="center"/>
              <w:rPr>
                <w:rFonts w:ascii="Times New Roman" w:hAnsi="Times New Roman" w:cs="Times New Roman"/>
                <w:b/>
                <w:sz w:val="24"/>
                <w:szCs w:val="24"/>
              </w:rPr>
            </w:pPr>
            <w:r w:rsidRPr="0050297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5203D6" w:rsidRPr="00502976" w:rsidRDefault="005203D6" w:rsidP="00B13742">
            <w:pPr>
              <w:keepNext w:val="0"/>
              <w:autoSpaceDE/>
              <w:autoSpaceDN/>
              <w:adjustRightInd/>
              <w:contextualSpacing/>
              <w:jc w:val="center"/>
              <w:rPr>
                <w:rFonts w:ascii="Times New Roman" w:hAnsi="Times New Roman" w:cs="Times New Roman"/>
                <w:b/>
                <w:sz w:val="24"/>
                <w:szCs w:val="24"/>
              </w:rPr>
            </w:pPr>
            <w:r w:rsidRPr="0050297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jc w:val="center"/>
              <w:rPr>
                <w:rFonts w:ascii="Times New Roman" w:hAnsi="Times New Roman" w:cs="Times New Roman"/>
                <w:b/>
                <w:sz w:val="24"/>
                <w:szCs w:val="24"/>
              </w:rPr>
            </w:pPr>
            <w:r w:rsidRPr="00502976">
              <w:rPr>
                <w:rFonts w:ascii="Times New Roman" w:hAnsi="Times New Roman" w:cs="Times New Roman"/>
                <w:b/>
                <w:sz w:val="24"/>
                <w:szCs w:val="24"/>
              </w:rPr>
              <w:t>Страна происхождения товара</w:t>
            </w:r>
          </w:p>
        </w:tc>
      </w:tr>
      <w:tr w:rsidR="005203D6" w:rsidRPr="00502976" w:rsidTr="005203D6">
        <w:trPr>
          <w:trHeight w:val="283"/>
        </w:trPr>
        <w:tc>
          <w:tcPr>
            <w:tcW w:w="1180"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r w:rsidRPr="00502976">
              <w:rPr>
                <w:rFonts w:ascii="Times New Roman" w:hAnsi="Times New Roman" w:cs="Times New Roman"/>
                <w:sz w:val="24"/>
                <w:szCs w:val="24"/>
              </w:rPr>
              <w:t>Общие требования к Товару</w:t>
            </w:r>
          </w:p>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r>
      <w:tr w:rsidR="005203D6" w:rsidRPr="00502976" w:rsidTr="005203D6">
        <w:trPr>
          <w:trHeight w:val="283"/>
        </w:trPr>
        <w:tc>
          <w:tcPr>
            <w:tcW w:w="1180"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r w:rsidRPr="0050297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r>
      <w:tr w:rsidR="005203D6" w:rsidRPr="00502976" w:rsidTr="005203D6">
        <w:trPr>
          <w:trHeight w:val="283"/>
        </w:trPr>
        <w:tc>
          <w:tcPr>
            <w:tcW w:w="1180"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r w:rsidRPr="0050297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5203D6" w:rsidRPr="00502976" w:rsidRDefault="005203D6" w:rsidP="00B13742">
            <w:pPr>
              <w:keepNext w:val="0"/>
              <w:autoSpaceDE/>
              <w:autoSpaceDN/>
              <w:adjustRightInd/>
              <w:contextualSpacing/>
              <w:rPr>
                <w:rFonts w:ascii="Times New Roman" w:hAnsi="Times New Roman" w:cs="Times New Roman"/>
                <w:sz w:val="24"/>
                <w:szCs w:val="24"/>
              </w:rPr>
            </w:pPr>
          </w:p>
        </w:tc>
      </w:tr>
    </w:tbl>
    <w:p w:rsidR="00455973" w:rsidRDefault="00455973" w:rsidP="00B13742">
      <w:pPr>
        <w:keepNext w:val="0"/>
        <w:autoSpaceDE/>
        <w:autoSpaceDN/>
        <w:adjustRightInd/>
        <w:spacing w:line="360" w:lineRule="auto"/>
        <w:jc w:val="both"/>
      </w:pPr>
    </w:p>
    <w:p w:rsidR="00455973" w:rsidRDefault="00455973" w:rsidP="00B13742">
      <w:pPr>
        <w:keepNext w:val="0"/>
        <w:autoSpaceDE/>
        <w:autoSpaceDN/>
        <w:adjustRightInd/>
        <w:contextualSpacing/>
        <w:rPr>
          <w:rFonts w:ascii="Times New Roman" w:hAnsi="Times New Roman" w:cs="Times New Roman"/>
          <w:b/>
          <w:i/>
          <w:sz w:val="28"/>
          <w:szCs w:val="28"/>
        </w:rPr>
      </w:pPr>
      <w:r>
        <w:rPr>
          <w:rFonts w:ascii="Times New Roman" w:hAnsi="Times New Roman" w:cs="Times New Roman"/>
          <w:b/>
          <w:i/>
          <w:sz w:val="28"/>
          <w:szCs w:val="28"/>
        </w:rPr>
        <w:t>2</w:t>
      </w:r>
      <w:r w:rsidRPr="00502976">
        <w:rPr>
          <w:rFonts w:ascii="Times New Roman" w:hAnsi="Times New Roman" w:cs="Times New Roman"/>
          <w:b/>
          <w:i/>
          <w:sz w:val="28"/>
          <w:szCs w:val="28"/>
        </w:rPr>
        <w:t xml:space="preserve">. </w:t>
      </w:r>
      <w:r>
        <w:rPr>
          <w:rFonts w:ascii="Times New Roman" w:hAnsi="Times New Roman" w:cs="Times New Roman"/>
          <w:b/>
          <w:i/>
          <w:sz w:val="28"/>
          <w:szCs w:val="28"/>
        </w:rPr>
        <w:t>Подтверждение наличия АЗС</w:t>
      </w:r>
      <w:r w:rsidRPr="00502976">
        <w:rPr>
          <w:rFonts w:ascii="Times New Roman" w:hAnsi="Times New Roman" w:cs="Times New Roman"/>
          <w:b/>
          <w:i/>
          <w:sz w:val="28"/>
          <w:szCs w:val="28"/>
        </w:rPr>
        <w:t>:</w:t>
      </w:r>
    </w:p>
    <w:p w:rsidR="003A0843" w:rsidRPr="00502976" w:rsidRDefault="003A0843" w:rsidP="00B13742">
      <w:pPr>
        <w:keepNext w:val="0"/>
        <w:autoSpaceDE/>
        <w:autoSpaceDN/>
        <w:adjustRightInd/>
        <w:contextualSpacing/>
        <w:rPr>
          <w:rFonts w:ascii="Times New Roman" w:hAnsi="Times New Roman" w:cs="Times New Roman"/>
          <w:b/>
          <w:i/>
          <w:sz w:val="28"/>
          <w:szCs w:val="28"/>
        </w:rPr>
      </w:pPr>
    </w:p>
    <w:p w:rsidR="00063834" w:rsidRPr="00063834" w:rsidRDefault="00063834" w:rsidP="00063834">
      <w:pPr>
        <w:ind w:firstLine="709"/>
        <w:jc w:val="both"/>
        <w:rPr>
          <w:rFonts w:ascii="Times New Roman" w:hAnsi="Times New Roman"/>
          <w:sz w:val="24"/>
          <w:szCs w:val="24"/>
        </w:rPr>
      </w:pPr>
      <w:r w:rsidRPr="00063834">
        <w:rPr>
          <w:rFonts w:ascii="Times New Roman" w:hAnsi="Times New Roman"/>
          <w:sz w:val="24"/>
          <w:szCs w:val="24"/>
        </w:rPr>
        <w:t>Возможность заправки автомобилей предприятия на территории Республики Крым, а именно: г. Симферополь, г. Ялта, г. Джанкой, г. Евпатория, г. Алушта, г. Керчь, г. Феодосия, пгт. Раздольное, пгт. </w:t>
      </w:r>
      <w:proofErr w:type="spellStart"/>
      <w:r w:rsidRPr="00063834">
        <w:rPr>
          <w:rFonts w:ascii="Times New Roman" w:hAnsi="Times New Roman"/>
          <w:sz w:val="24"/>
          <w:szCs w:val="24"/>
        </w:rPr>
        <w:t>Нижнегорск</w:t>
      </w:r>
      <w:proofErr w:type="spellEnd"/>
      <w:r w:rsidRPr="00063834">
        <w:rPr>
          <w:rFonts w:ascii="Times New Roman" w:hAnsi="Times New Roman"/>
          <w:sz w:val="24"/>
          <w:szCs w:val="24"/>
        </w:rPr>
        <w:t xml:space="preserve">, </w:t>
      </w:r>
      <w:proofErr w:type="spellStart"/>
      <w:r w:rsidRPr="00063834">
        <w:rPr>
          <w:rFonts w:ascii="Times New Roman" w:hAnsi="Times New Roman"/>
          <w:sz w:val="24"/>
          <w:szCs w:val="24"/>
        </w:rPr>
        <w:t>пгт</w:t>
      </w:r>
      <w:proofErr w:type="spellEnd"/>
      <w:r w:rsidRPr="00063834">
        <w:rPr>
          <w:rFonts w:ascii="Times New Roman" w:hAnsi="Times New Roman"/>
          <w:sz w:val="24"/>
          <w:szCs w:val="24"/>
        </w:rPr>
        <w:t xml:space="preserve">. Черноморское, пгт. Красногвардейское. </w:t>
      </w:r>
    </w:p>
    <w:p w:rsidR="00063834" w:rsidRPr="00063834" w:rsidRDefault="00063834" w:rsidP="00063834">
      <w:pPr>
        <w:ind w:firstLine="709"/>
        <w:jc w:val="both"/>
        <w:rPr>
          <w:rFonts w:ascii="Times New Roman" w:hAnsi="Times New Roman"/>
          <w:sz w:val="24"/>
          <w:szCs w:val="24"/>
        </w:rPr>
      </w:pPr>
      <w:r w:rsidRPr="00063834">
        <w:rPr>
          <w:rFonts w:ascii="Times New Roman" w:hAnsi="Times New Roman"/>
          <w:sz w:val="24"/>
          <w:szCs w:val="24"/>
        </w:rPr>
        <w:t>5.1.1. Наличие не менее 1 АЗС удаленностью по автомобильным дорогам с разрешенным проездом грузового транспорта весом более 3, 5 т (согласно общедоступных карт сервиса Яндекс-карты) от адреса:</w:t>
      </w:r>
    </w:p>
    <w:p w:rsidR="00063834" w:rsidRPr="00063834" w:rsidRDefault="00063834" w:rsidP="00063834">
      <w:pPr>
        <w:ind w:firstLine="709"/>
        <w:jc w:val="both"/>
        <w:rPr>
          <w:rFonts w:ascii="Times New Roman" w:hAnsi="Times New Roman"/>
          <w:sz w:val="24"/>
          <w:szCs w:val="24"/>
        </w:rPr>
      </w:pPr>
      <w:r w:rsidRPr="00063834">
        <w:rPr>
          <w:rFonts w:ascii="Times New Roman" w:hAnsi="Times New Roman"/>
          <w:sz w:val="24"/>
          <w:szCs w:val="24"/>
        </w:rPr>
        <w:t xml:space="preserve">- пгт Октябрьское, ул. </w:t>
      </w:r>
      <w:proofErr w:type="spellStart"/>
      <w:r w:rsidRPr="00063834">
        <w:rPr>
          <w:rFonts w:ascii="Times New Roman" w:hAnsi="Times New Roman"/>
          <w:sz w:val="24"/>
          <w:szCs w:val="24"/>
        </w:rPr>
        <w:t>Кондрашина</w:t>
      </w:r>
      <w:proofErr w:type="spellEnd"/>
      <w:r w:rsidRPr="00063834">
        <w:rPr>
          <w:rFonts w:ascii="Times New Roman" w:hAnsi="Times New Roman"/>
          <w:sz w:val="24"/>
          <w:szCs w:val="24"/>
        </w:rPr>
        <w:t>, 68а– не более 3,6 км.</w:t>
      </w:r>
    </w:p>
    <w:p w:rsidR="00063834" w:rsidRPr="00063834" w:rsidRDefault="00063834" w:rsidP="00063834">
      <w:pPr>
        <w:ind w:firstLine="709"/>
        <w:jc w:val="both"/>
        <w:rPr>
          <w:rFonts w:ascii="Times New Roman" w:hAnsi="Times New Roman"/>
          <w:sz w:val="24"/>
          <w:szCs w:val="24"/>
        </w:rPr>
      </w:pPr>
      <w:r w:rsidRPr="00063834">
        <w:rPr>
          <w:rFonts w:ascii="Times New Roman" w:hAnsi="Times New Roman"/>
          <w:sz w:val="24"/>
          <w:szCs w:val="24"/>
        </w:rPr>
        <w:t>- г. Алушта, ул. Заречная, 43 – не более 3 км.</w:t>
      </w:r>
    </w:p>
    <w:p w:rsidR="00063834" w:rsidRPr="00063834" w:rsidRDefault="00063834" w:rsidP="00063834">
      <w:pPr>
        <w:ind w:firstLine="709"/>
        <w:jc w:val="both"/>
        <w:rPr>
          <w:rFonts w:ascii="Times New Roman" w:hAnsi="Times New Roman"/>
          <w:sz w:val="24"/>
          <w:szCs w:val="24"/>
        </w:rPr>
      </w:pPr>
      <w:r w:rsidRPr="00063834">
        <w:rPr>
          <w:rFonts w:ascii="Times New Roman" w:hAnsi="Times New Roman"/>
          <w:sz w:val="24"/>
          <w:szCs w:val="24"/>
        </w:rPr>
        <w:t xml:space="preserve">5.1.2. Наличие не менее 2 АЗС (в связи с единовременным выходом на линию более 30 транспортных средств Заказчика и особенностью местоположения – это </w:t>
      </w:r>
      <w:proofErr w:type="spellStart"/>
      <w:r w:rsidRPr="00063834">
        <w:rPr>
          <w:rFonts w:ascii="Times New Roman" w:hAnsi="Times New Roman"/>
          <w:sz w:val="24"/>
          <w:szCs w:val="24"/>
        </w:rPr>
        <w:t>промзона</w:t>
      </w:r>
      <w:proofErr w:type="spellEnd"/>
      <w:r w:rsidRPr="00063834">
        <w:rPr>
          <w:rFonts w:ascii="Times New Roman" w:hAnsi="Times New Roman"/>
          <w:sz w:val="24"/>
          <w:szCs w:val="24"/>
        </w:rPr>
        <w:t>, поэтому таких грузовых автомобилей в данном районе в утреннее время большое количество) удаленностью по автомобильным дорогам с разрешенным проездом грузового транспорта весом более 3, 5 т (согласно общедоступных карт сервиса Яндекс-карты) от адреса:</w:t>
      </w:r>
    </w:p>
    <w:p w:rsidR="00063834" w:rsidRPr="00063834" w:rsidRDefault="00063834" w:rsidP="00063834">
      <w:pPr>
        <w:ind w:firstLine="709"/>
        <w:jc w:val="both"/>
        <w:rPr>
          <w:rFonts w:ascii="Times New Roman" w:hAnsi="Times New Roman"/>
          <w:sz w:val="24"/>
          <w:szCs w:val="24"/>
        </w:rPr>
      </w:pPr>
      <w:r w:rsidRPr="00063834">
        <w:rPr>
          <w:rFonts w:ascii="Times New Roman" w:hAnsi="Times New Roman"/>
          <w:sz w:val="24"/>
          <w:szCs w:val="24"/>
        </w:rPr>
        <w:t xml:space="preserve">-  г. Симферополь, </w:t>
      </w:r>
      <w:proofErr w:type="spellStart"/>
      <w:r w:rsidRPr="00063834">
        <w:rPr>
          <w:rFonts w:ascii="Times New Roman" w:hAnsi="Times New Roman"/>
          <w:sz w:val="24"/>
          <w:szCs w:val="24"/>
        </w:rPr>
        <w:t>ул.Узловая</w:t>
      </w:r>
      <w:proofErr w:type="spellEnd"/>
      <w:r w:rsidRPr="00063834">
        <w:rPr>
          <w:rFonts w:ascii="Times New Roman" w:hAnsi="Times New Roman"/>
          <w:sz w:val="24"/>
          <w:szCs w:val="24"/>
        </w:rPr>
        <w:t xml:space="preserve">/ </w:t>
      </w:r>
      <w:proofErr w:type="spellStart"/>
      <w:proofErr w:type="gramStart"/>
      <w:r w:rsidRPr="00063834">
        <w:rPr>
          <w:rFonts w:ascii="Times New Roman" w:hAnsi="Times New Roman"/>
          <w:sz w:val="24"/>
          <w:szCs w:val="24"/>
        </w:rPr>
        <w:t>пер.Пищевой</w:t>
      </w:r>
      <w:proofErr w:type="spellEnd"/>
      <w:proofErr w:type="gramEnd"/>
      <w:r w:rsidRPr="00063834">
        <w:rPr>
          <w:rFonts w:ascii="Times New Roman" w:hAnsi="Times New Roman"/>
          <w:sz w:val="24"/>
          <w:szCs w:val="24"/>
        </w:rPr>
        <w:t>, 5/5 – не более 2 км.</w:t>
      </w:r>
    </w:p>
    <w:p w:rsidR="00B13DF9" w:rsidRPr="00605621" w:rsidRDefault="00B13DF9" w:rsidP="00B13DF9">
      <w:pPr>
        <w:spacing w:line="360" w:lineRule="auto"/>
        <w:ind w:firstLine="709"/>
        <w:jc w:val="both"/>
        <w:rPr>
          <w:rFonts w:ascii="Times New Roman" w:hAnsi="Times New Roman"/>
        </w:rPr>
      </w:pPr>
    </w:p>
    <w:p w:rsidR="005203D6" w:rsidRPr="00502976" w:rsidRDefault="005203D6" w:rsidP="00B13742">
      <w:pPr>
        <w:keepNext w:val="0"/>
        <w:spacing w:line="360" w:lineRule="auto"/>
        <w:jc w:val="right"/>
        <w:rPr>
          <w:rFonts w:ascii="Times New Roman" w:hAnsi="Times New Roman"/>
          <w:sz w:val="24"/>
          <w:szCs w:val="24"/>
        </w:rPr>
      </w:pPr>
      <w:r w:rsidRPr="00502976">
        <w:rPr>
          <w:rFonts w:ascii="Times New Roman" w:hAnsi="Times New Roman"/>
          <w:sz w:val="24"/>
          <w:szCs w:val="24"/>
        </w:rPr>
        <w:t>Приложение №1 к Техническому предложению</w:t>
      </w:r>
    </w:p>
    <w:p w:rsidR="005203D6" w:rsidRPr="00502976" w:rsidRDefault="005203D6" w:rsidP="00B13742">
      <w:pPr>
        <w:keepNext w:val="0"/>
        <w:spacing w:line="360" w:lineRule="auto"/>
        <w:jc w:val="center"/>
        <w:rPr>
          <w:rFonts w:ascii="Times New Roman" w:hAnsi="Times New Roman"/>
          <w:sz w:val="28"/>
          <w:szCs w:val="24"/>
        </w:rPr>
      </w:pPr>
      <w:r w:rsidRPr="00502976">
        <w:rPr>
          <w:rFonts w:ascii="Times New Roman" w:hAnsi="Times New Roman"/>
          <w:sz w:val="28"/>
          <w:szCs w:val="24"/>
        </w:rPr>
        <w:t>Перечень АЗС, принимающих топливные карты на топливо*</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409"/>
        <w:gridCol w:w="3669"/>
        <w:gridCol w:w="1306"/>
        <w:gridCol w:w="1276"/>
        <w:gridCol w:w="1418"/>
      </w:tblGrid>
      <w:tr w:rsidR="005203D6" w:rsidRPr="00502976" w:rsidTr="005203D6">
        <w:tc>
          <w:tcPr>
            <w:tcW w:w="554" w:type="dxa"/>
            <w:vMerge w:val="restart"/>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 п/п</w:t>
            </w:r>
          </w:p>
        </w:tc>
        <w:tc>
          <w:tcPr>
            <w:tcW w:w="2409" w:type="dxa"/>
            <w:vMerge w:val="restart"/>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Номер, название АЗС</w:t>
            </w:r>
          </w:p>
        </w:tc>
        <w:tc>
          <w:tcPr>
            <w:tcW w:w="3669" w:type="dxa"/>
            <w:vMerge w:val="restart"/>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Административный округ и адрес расположения  АЗС</w:t>
            </w:r>
          </w:p>
        </w:tc>
        <w:tc>
          <w:tcPr>
            <w:tcW w:w="4000" w:type="dxa"/>
            <w:gridSpan w:val="3"/>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Виды топлива</w:t>
            </w:r>
          </w:p>
        </w:tc>
      </w:tr>
      <w:tr w:rsidR="005203D6" w:rsidRPr="00502976" w:rsidTr="005203D6">
        <w:tc>
          <w:tcPr>
            <w:tcW w:w="554" w:type="dxa"/>
            <w:vMerge/>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p>
        </w:tc>
        <w:tc>
          <w:tcPr>
            <w:tcW w:w="2409" w:type="dxa"/>
            <w:vMerge/>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p>
        </w:tc>
        <w:tc>
          <w:tcPr>
            <w:tcW w:w="3669" w:type="dxa"/>
            <w:vMerge/>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p>
        </w:tc>
        <w:tc>
          <w:tcPr>
            <w:tcW w:w="1306" w:type="dxa"/>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Аи-95</w:t>
            </w:r>
          </w:p>
        </w:tc>
        <w:tc>
          <w:tcPr>
            <w:tcW w:w="1276" w:type="dxa"/>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Аи-92</w:t>
            </w:r>
          </w:p>
        </w:tc>
        <w:tc>
          <w:tcPr>
            <w:tcW w:w="1418" w:type="dxa"/>
            <w:shd w:val="clear" w:color="auto" w:fill="auto"/>
            <w:vAlign w:val="center"/>
          </w:tcPr>
          <w:p w:rsidR="005203D6" w:rsidRPr="00502976" w:rsidRDefault="005203D6" w:rsidP="00B13742">
            <w:pPr>
              <w:keepNext w:val="0"/>
              <w:spacing w:line="360" w:lineRule="auto"/>
              <w:jc w:val="center"/>
              <w:rPr>
                <w:rFonts w:ascii="Times New Roman" w:hAnsi="Times New Roman"/>
                <w:sz w:val="24"/>
              </w:rPr>
            </w:pPr>
            <w:r w:rsidRPr="00502976">
              <w:rPr>
                <w:rFonts w:ascii="Times New Roman" w:hAnsi="Times New Roman"/>
                <w:sz w:val="24"/>
              </w:rPr>
              <w:t>ДТ</w:t>
            </w: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r w:rsidR="005203D6" w:rsidRPr="00502976" w:rsidTr="005203D6">
        <w:tc>
          <w:tcPr>
            <w:tcW w:w="554" w:type="dxa"/>
            <w:shd w:val="clear" w:color="auto" w:fill="auto"/>
            <w:vAlign w:val="center"/>
          </w:tcPr>
          <w:p w:rsidR="005203D6" w:rsidRPr="00502976" w:rsidRDefault="005203D6" w:rsidP="00B13742">
            <w:pPr>
              <w:keepNext w:val="0"/>
              <w:spacing w:line="360" w:lineRule="auto"/>
              <w:rPr>
                <w:rFonts w:ascii="Times New Roman" w:hAnsi="Times New Roman"/>
              </w:rPr>
            </w:pPr>
            <w:r w:rsidRPr="00502976">
              <w:rPr>
                <w:rFonts w:ascii="Times New Roman" w:hAnsi="Times New Roman"/>
              </w:rPr>
              <w:t>…</w:t>
            </w:r>
          </w:p>
        </w:tc>
        <w:tc>
          <w:tcPr>
            <w:tcW w:w="240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3669"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30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276" w:type="dxa"/>
            <w:shd w:val="clear" w:color="auto" w:fill="auto"/>
          </w:tcPr>
          <w:p w:rsidR="005203D6" w:rsidRPr="00502976" w:rsidRDefault="005203D6" w:rsidP="00B13742">
            <w:pPr>
              <w:keepNext w:val="0"/>
              <w:spacing w:line="360" w:lineRule="auto"/>
              <w:jc w:val="right"/>
              <w:rPr>
                <w:rFonts w:ascii="Times New Roman" w:hAnsi="Times New Roman"/>
              </w:rPr>
            </w:pPr>
          </w:p>
        </w:tc>
        <w:tc>
          <w:tcPr>
            <w:tcW w:w="1418" w:type="dxa"/>
            <w:shd w:val="clear" w:color="auto" w:fill="auto"/>
          </w:tcPr>
          <w:p w:rsidR="005203D6" w:rsidRPr="00502976" w:rsidRDefault="005203D6" w:rsidP="00B13742">
            <w:pPr>
              <w:keepNext w:val="0"/>
              <w:spacing w:line="360" w:lineRule="auto"/>
              <w:jc w:val="right"/>
              <w:rPr>
                <w:rFonts w:ascii="Times New Roman" w:hAnsi="Times New Roman"/>
              </w:rPr>
            </w:pPr>
          </w:p>
        </w:tc>
      </w:tr>
    </w:tbl>
    <w:p w:rsidR="005203D6" w:rsidRPr="00502976" w:rsidRDefault="005203D6" w:rsidP="00B13742">
      <w:pPr>
        <w:keepNext w:val="0"/>
        <w:jc w:val="both"/>
        <w:rPr>
          <w:rFonts w:ascii="Times New Roman" w:hAnsi="Times New Roman"/>
          <w:sz w:val="20"/>
          <w:szCs w:val="20"/>
        </w:rPr>
      </w:pPr>
      <w:r w:rsidRPr="00502976">
        <w:rPr>
          <w:rFonts w:ascii="Times New Roman" w:hAnsi="Times New Roman"/>
          <w:sz w:val="20"/>
          <w:szCs w:val="20"/>
        </w:rPr>
        <w:t>*         заполняется участником запроса котировок в соответствии с требованиями</w:t>
      </w:r>
      <w:r w:rsidR="003A0843">
        <w:rPr>
          <w:rFonts w:ascii="Times New Roman" w:hAnsi="Times New Roman"/>
          <w:sz w:val="20"/>
          <w:szCs w:val="20"/>
        </w:rPr>
        <w:t>,</w:t>
      </w:r>
      <w:r w:rsidRPr="00502976">
        <w:rPr>
          <w:rFonts w:ascii="Times New Roman" w:hAnsi="Times New Roman"/>
          <w:sz w:val="20"/>
          <w:szCs w:val="20"/>
        </w:rPr>
        <w:t xml:space="preserve"> указанными в п. 5.2. Технического задания. (Участник должен указать в Приложении №1 к Техническому заданию перечень АЗС, принимающих Товар. Обслуживание топливных карт на указанных АЗС должно подтверждаться наличием договорных отношений с ними.)</w:t>
      </w:r>
    </w:p>
    <w:p w:rsidR="005203D6" w:rsidRPr="00502976" w:rsidRDefault="005203D6" w:rsidP="00B13742">
      <w:pPr>
        <w:keepNext w:val="0"/>
        <w:autoSpaceDE/>
        <w:autoSpaceDN/>
        <w:adjustRightInd/>
        <w:contextualSpacing/>
        <w:jc w:val="both"/>
        <w:rPr>
          <w:rFonts w:ascii="Times New Roman" w:hAnsi="Times New Roman" w:cs="Times New Roman"/>
          <w:color w:val="000000"/>
          <w:sz w:val="20"/>
          <w:szCs w:val="20"/>
        </w:rPr>
      </w:pPr>
      <w:r w:rsidRPr="00502976">
        <w:rPr>
          <w:rFonts w:ascii="Times New Roman" w:hAnsi="Times New Roman" w:cs="Times New Roman"/>
          <w:sz w:val="20"/>
          <w:szCs w:val="20"/>
        </w:rPr>
        <w:t>**</w:t>
      </w:r>
      <w:r w:rsidRPr="00502976">
        <w:rPr>
          <w:rFonts w:ascii="Times New Roman" w:hAnsi="Times New Roman" w:cs="Times New Roman"/>
          <w:color w:val="000000"/>
          <w:sz w:val="20"/>
          <w:szCs w:val="20"/>
        </w:rPr>
        <w:tab/>
      </w:r>
      <w:proofErr w:type="gramStart"/>
      <w:r w:rsidRPr="00502976">
        <w:rPr>
          <w:rFonts w:ascii="Times New Roman" w:hAnsi="Times New Roman" w:cs="Times New Roman"/>
          <w:color w:val="000000"/>
          <w:sz w:val="20"/>
          <w:szCs w:val="20"/>
        </w:rPr>
        <w:t>В</w:t>
      </w:r>
      <w:proofErr w:type="gramEnd"/>
      <w:r w:rsidRPr="00502976">
        <w:rPr>
          <w:rFonts w:ascii="Times New Roman" w:hAnsi="Times New Roman" w:cs="Times New Roman"/>
          <w:color w:val="000000"/>
          <w:sz w:val="20"/>
          <w:szCs w:val="20"/>
        </w:rPr>
        <w:t xml:space="preserve"> столбце «Номера и наименования пунктов» Таблицы №1 последовательно перечисляются номера и названия требований, указанных в п. 3 «Непосредственное описание товаров» ЧАСТИ IV. Техническое задание. </w:t>
      </w:r>
    </w:p>
    <w:p w:rsidR="005203D6" w:rsidRPr="00502976" w:rsidRDefault="005203D6" w:rsidP="00B13742">
      <w:pPr>
        <w:keepNext w:val="0"/>
        <w:autoSpaceDE/>
        <w:autoSpaceDN/>
        <w:adjustRightInd/>
        <w:contextualSpacing/>
        <w:jc w:val="both"/>
        <w:rPr>
          <w:rFonts w:ascii="Times New Roman" w:hAnsi="Times New Roman" w:cs="Times New Roman"/>
          <w:color w:val="000000"/>
          <w:sz w:val="20"/>
          <w:szCs w:val="20"/>
        </w:rPr>
      </w:pPr>
      <w:r w:rsidRPr="00502976">
        <w:rPr>
          <w:rFonts w:ascii="Times New Roman" w:hAnsi="Times New Roman" w:cs="Times New Roman"/>
          <w:color w:val="000000"/>
          <w:sz w:val="20"/>
          <w:szCs w:val="20"/>
        </w:rPr>
        <w:t>***</w:t>
      </w:r>
      <w:r w:rsidRPr="00502976">
        <w:rPr>
          <w:rFonts w:ascii="Times New Roman" w:hAnsi="Times New Roman" w:cs="Times New Roman"/>
          <w:color w:val="000000"/>
          <w:sz w:val="20"/>
          <w:szCs w:val="20"/>
        </w:rPr>
        <w:tab/>
      </w:r>
      <w:proofErr w:type="gramStart"/>
      <w:r w:rsidRPr="00502976">
        <w:rPr>
          <w:rFonts w:ascii="Times New Roman" w:hAnsi="Times New Roman" w:cs="Times New Roman"/>
          <w:color w:val="000000"/>
          <w:sz w:val="20"/>
          <w:szCs w:val="20"/>
        </w:rPr>
        <w:t>В</w:t>
      </w:r>
      <w:proofErr w:type="gramEnd"/>
      <w:r w:rsidRPr="00502976">
        <w:rPr>
          <w:rFonts w:ascii="Times New Roman" w:hAnsi="Times New Roman" w:cs="Times New Roman"/>
          <w:color w:val="000000"/>
          <w:sz w:val="20"/>
          <w:szCs w:val="20"/>
        </w:rPr>
        <w:t xml:space="preserve"> столбце «Требования Заказчика» описываются все требования, указанные в п. 3 «Непосредственное описание товаров» ЧАСТИ IV. Техническое задание.</w:t>
      </w:r>
    </w:p>
    <w:p w:rsidR="005203D6" w:rsidRPr="00502976" w:rsidRDefault="005203D6" w:rsidP="00B13742">
      <w:pPr>
        <w:keepNext w:val="0"/>
        <w:contextualSpacing/>
        <w:jc w:val="both"/>
        <w:rPr>
          <w:rFonts w:ascii="Times New Roman" w:hAnsi="Times New Roman" w:cs="Times New Roman"/>
          <w:sz w:val="20"/>
          <w:szCs w:val="20"/>
          <w:lang w:eastAsia="x-none"/>
        </w:rPr>
      </w:pPr>
      <w:r w:rsidRPr="00502976">
        <w:rPr>
          <w:rFonts w:ascii="Times New Roman" w:hAnsi="Times New Roman" w:cs="Times New Roman"/>
          <w:color w:val="000000"/>
          <w:sz w:val="20"/>
          <w:szCs w:val="20"/>
        </w:rPr>
        <w:t>****</w:t>
      </w:r>
      <w:r w:rsidRPr="00502976">
        <w:rPr>
          <w:rFonts w:ascii="Times New Roman" w:hAnsi="Times New Roman" w:cs="Times New Roman"/>
          <w:color w:val="000000"/>
          <w:sz w:val="20"/>
          <w:szCs w:val="20"/>
        </w:rPr>
        <w:tab/>
      </w:r>
      <w:proofErr w:type="gramStart"/>
      <w:r w:rsidRPr="00502976">
        <w:rPr>
          <w:rFonts w:ascii="Times New Roman" w:hAnsi="Times New Roman" w:cs="Times New Roman"/>
          <w:color w:val="000000"/>
          <w:sz w:val="20"/>
          <w:szCs w:val="20"/>
        </w:rPr>
        <w:t>В</w:t>
      </w:r>
      <w:proofErr w:type="gramEnd"/>
      <w:r w:rsidRPr="00502976">
        <w:rPr>
          <w:rFonts w:ascii="Times New Roman" w:hAnsi="Times New Roman" w:cs="Times New Roman"/>
          <w:color w:val="000000"/>
          <w:sz w:val="20"/>
          <w:szCs w:val="20"/>
        </w:rPr>
        <w:t xml:space="preserve"> столбце «Предложения участника Запроса котировок» указывается конкретное описание условий поставки Товара, максимально точно описываются предложения участника Запроса котировок в соответствии с требованиями Заказчика к Товару и </w:t>
      </w:r>
      <w:r w:rsidRPr="00502976">
        <w:rPr>
          <w:rFonts w:ascii="Times New Roman" w:hAnsi="Times New Roman" w:cs="Times New Roman"/>
          <w:b/>
          <w:color w:val="000000"/>
          <w:sz w:val="20"/>
          <w:szCs w:val="20"/>
          <w:u w:val="single"/>
        </w:rPr>
        <w:t>Инструкцией по заполнению Технического предложения, указанная в ст. 1.4. «Требования к описанию участниками закупки поставляемого товара».</w:t>
      </w:r>
    </w:p>
    <w:p w:rsidR="00BF194F" w:rsidRPr="00502976" w:rsidRDefault="00BF194F" w:rsidP="00B13742">
      <w:pPr>
        <w:keepNext w:val="0"/>
        <w:rPr>
          <w:rFonts w:ascii="Times New Roman" w:hAnsi="Times New Roman" w:cs="Times New Roman"/>
          <w:sz w:val="24"/>
          <w:szCs w:val="24"/>
        </w:rPr>
      </w:pPr>
    </w:p>
    <w:p w:rsidR="00B13742" w:rsidRDefault="00B13742">
      <w:pPr>
        <w:keepNext w:val="0"/>
        <w:widowControl/>
        <w:autoSpaceDE/>
        <w:autoSpaceDN/>
        <w:adjustRightInd/>
        <w:spacing w:after="200" w:line="276" w:lineRule="auto"/>
        <w:rPr>
          <w:rFonts w:ascii="Times New Roman" w:eastAsiaTheme="majorEastAsia" w:hAnsi="Times New Roman" w:cs="Times New Roman"/>
          <w:bCs/>
          <w:i/>
          <w:sz w:val="24"/>
          <w:szCs w:val="24"/>
        </w:rPr>
      </w:pPr>
      <w:bookmarkStart w:id="57" w:name="_Toc527375148"/>
      <w:bookmarkStart w:id="58" w:name="_Toc30756562"/>
      <w:r>
        <w:br w:type="page"/>
      </w:r>
    </w:p>
    <w:p w:rsidR="00D10EF9" w:rsidRPr="00502976" w:rsidRDefault="00D10EF9" w:rsidP="00B13742">
      <w:pPr>
        <w:pStyle w:val="af2"/>
        <w:keepNext w:val="0"/>
        <w:keepLines w:val="0"/>
        <w:pageBreakBefore w:val="0"/>
        <w:jc w:val="right"/>
      </w:pPr>
      <w:r w:rsidRPr="00502976">
        <w:lastRenderedPageBreak/>
        <w:t>Приложение № 2 к</w:t>
      </w:r>
      <w:bookmarkEnd w:id="57"/>
      <w:bookmarkEnd w:id="58"/>
      <w:r w:rsidRPr="00502976">
        <w:t xml:space="preserve"> </w:t>
      </w:r>
    </w:p>
    <w:p w:rsidR="00D10EF9" w:rsidRPr="00502976" w:rsidRDefault="00D10EF9" w:rsidP="00B13742">
      <w:pPr>
        <w:keepNext w:val="0"/>
        <w:autoSpaceDE/>
        <w:autoSpaceDN/>
        <w:adjustRightInd/>
        <w:ind w:left="709"/>
        <w:contextualSpacing/>
        <w:jc w:val="right"/>
        <w:rPr>
          <w:rFonts w:ascii="Times New Roman" w:hAnsi="Times New Roman" w:cs="Times New Roman"/>
          <w:sz w:val="16"/>
          <w:szCs w:val="16"/>
          <w:lang w:eastAsia="en-US"/>
        </w:rPr>
      </w:pPr>
      <w:r w:rsidRPr="00502976">
        <w:rPr>
          <w:rFonts w:ascii="Times New Roman" w:hAnsi="Times New Roman" w:cs="Times New Roman"/>
          <w:sz w:val="16"/>
          <w:szCs w:val="16"/>
          <w:lang w:eastAsia="en-US"/>
        </w:rPr>
        <w:t xml:space="preserve">Письму о подаче Заявки на участие в Запросе </w:t>
      </w:r>
      <w:r w:rsidR="00167B26" w:rsidRPr="00502976">
        <w:rPr>
          <w:rFonts w:ascii="Times New Roman" w:hAnsi="Times New Roman" w:cs="Times New Roman"/>
          <w:sz w:val="16"/>
          <w:szCs w:val="16"/>
          <w:lang w:eastAsia="en-US"/>
        </w:rPr>
        <w:t>котировок</w:t>
      </w:r>
    </w:p>
    <w:p w:rsidR="00D10EF9" w:rsidRPr="00502976" w:rsidRDefault="00D10EF9" w:rsidP="00B13742">
      <w:pPr>
        <w:keepNext w:val="0"/>
        <w:rPr>
          <w:rFonts w:eastAsia="Calibri"/>
        </w:rPr>
      </w:pPr>
    </w:p>
    <w:p w:rsidR="00D10EF9" w:rsidRPr="00502976" w:rsidRDefault="00D10EF9" w:rsidP="00B13742">
      <w:pPr>
        <w:keepNext w:val="0"/>
        <w:jc w:val="center"/>
        <w:rPr>
          <w:rFonts w:ascii="Times New Roman" w:eastAsia="Calibri" w:hAnsi="Times New Roman" w:cs="Times New Roman"/>
          <w:b/>
          <w:sz w:val="36"/>
          <w:szCs w:val="26"/>
          <w:vertAlign w:val="superscript"/>
        </w:rPr>
      </w:pPr>
      <w:r w:rsidRPr="00502976">
        <w:rPr>
          <w:rFonts w:ascii="Times New Roman" w:eastAsia="Calibri" w:hAnsi="Times New Roman" w:cs="Times New Roman"/>
          <w:b/>
          <w:sz w:val="24"/>
        </w:rPr>
        <w:t>Форма 2.</w:t>
      </w:r>
      <w:r w:rsidR="0033711C">
        <w:rPr>
          <w:rFonts w:ascii="Times New Roman" w:eastAsia="Calibri" w:hAnsi="Times New Roman" w:cs="Times New Roman"/>
          <w:b/>
          <w:sz w:val="24"/>
        </w:rPr>
        <w:t xml:space="preserve"> </w:t>
      </w:r>
      <w:r w:rsidRPr="00502976">
        <w:rPr>
          <w:rFonts w:ascii="Times New Roman" w:eastAsia="Calibri" w:hAnsi="Times New Roman" w:cs="Times New Roman"/>
          <w:b/>
          <w:sz w:val="24"/>
        </w:rPr>
        <w:t xml:space="preserve">Декларация соответствия Участника Запроса </w:t>
      </w:r>
      <w:r w:rsidR="00167B26" w:rsidRPr="00502976">
        <w:rPr>
          <w:rFonts w:ascii="Times New Roman" w:eastAsia="Calibri" w:hAnsi="Times New Roman" w:cs="Times New Roman"/>
          <w:b/>
          <w:sz w:val="24"/>
        </w:rPr>
        <w:t>котировок</w:t>
      </w:r>
    </w:p>
    <w:p w:rsidR="00D10EF9" w:rsidRPr="00502976" w:rsidRDefault="00D10EF9" w:rsidP="00B13742">
      <w:pPr>
        <w:keepNext w:val="0"/>
        <w:rPr>
          <w:rFonts w:eastAsia="Calibri"/>
        </w:rPr>
      </w:pPr>
    </w:p>
    <w:p w:rsidR="00D10EF9" w:rsidRPr="00502976" w:rsidRDefault="00D10EF9" w:rsidP="00B13742">
      <w:pPr>
        <w:keepNext w:val="0"/>
        <w:ind w:left="567"/>
        <w:contextualSpacing/>
        <w:jc w:val="center"/>
        <w:rPr>
          <w:rFonts w:ascii="Times New Roman" w:eastAsia="Calibri" w:hAnsi="Times New Roman" w:cs="Times New Roman"/>
          <w:b/>
          <w:sz w:val="24"/>
          <w:szCs w:val="24"/>
        </w:rPr>
      </w:pPr>
      <w:r w:rsidRPr="00502976">
        <w:rPr>
          <w:rFonts w:ascii="Times New Roman" w:eastAsia="Calibri" w:hAnsi="Times New Roman" w:cs="Times New Roman"/>
          <w:b/>
          <w:sz w:val="24"/>
          <w:szCs w:val="24"/>
        </w:rPr>
        <w:t xml:space="preserve">ДЕКЛАРАЦИЯ СООТВЕТСТВИЯ УЧАСТНИКА ЗАПРОСА </w:t>
      </w:r>
      <w:r w:rsidR="00167B26" w:rsidRPr="00502976">
        <w:rPr>
          <w:rFonts w:ascii="Times New Roman" w:eastAsia="Calibri" w:hAnsi="Times New Roman" w:cs="Times New Roman"/>
          <w:b/>
          <w:sz w:val="24"/>
          <w:szCs w:val="24"/>
        </w:rPr>
        <w:t>КОТИРОВОК</w:t>
      </w:r>
    </w:p>
    <w:p w:rsidR="009A2810" w:rsidRPr="00032247" w:rsidRDefault="009A2810" w:rsidP="009A2810">
      <w:pPr>
        <w:keepNext w:val="0"/>
        <w:ind w:firstLine="567"/>
        <w:contextualSpacing/>
        <w:jc w:val="both"/>
        <w:rPr>
          <w:rFonts w:ascii="Times New Roman" w:eastAsia="Calibri" w:hAnsi="Times New Roman" w:cs="Times New Roman"/>
          <w:color w:val="000000" w:themeColor="text1"/>
          <w:sz w:val="22"/>
          <w:szCs w:val="22"/>
        </w:rPr>
      </w:pPr>
      <w:r w:rsidRPr="00032247">
        <w:rPr>
          <w:rFonts w:ascii="Times New Roman" w:eastAsia="Calibri" w:hAnsi="Times New Roman" w:cs="Times New Roman"/>
          <w:color w:val="000000" w:themeColor="text1"/>
          <w:sz w:val="22"/>
          <w:szCs w:val="22"/>
        </w:rPr>
        <w:t>Настоящим подтверждаем, что________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9A2810" w:rsidRPr="00032247" w:rsidRDefault="009A2810" w:rsidP="009A2810">
      <w:pPr>
        <w:keepNext w:val="0"/>
        <w:ind w:firstLine="567"/>
        <w:contextualSpacing/>
        <w:jc w:val="both"/>
        <w:rPr>
          <w:rFonts w:ascii="Times New Roman" w:eastAsia="Calibri" w:hAnsi="Times New Roman" w:cs="Times New Roman"/>
          <w:color w:val="000000" w:themeColor="text1"/>
          <w:sz w:val="22"/>
          <w:szCs w:val="22"/>
        </w:rPr>
      </w:pPr>
      <w:r w:rsidRPr="00032247">
        <w:rPr>
          <w:rFonts w:ascii="Times New Roman" w:eastAsia="Calibri" w:hAnsi="Times New Roman" w:cs="Times New Roman"/>
          <w:color w:val="000000" w:themeColor="text1"/>
          <w:sz w:val="22"/>
          <w:szCs w:val="22"/>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r w:rsidRPr="00032247">
        <w:rPr>
          <w:rFonts w:ascii="Times New Roman" w:eastAsia="Calibri" w:hAnsi="Times New Roman" w:cs="Times New Roman"/>
          <w:color w:val="000000" w:themeColor="text1"/>
          <w:sz w:val="22"/>
          <w:szCs w:val="22"/>
        </w:rPr>
        <w:t>2. </w:t>
      </w:r>
      <w:proofErr w:type="spellStart"/>
      <w:r w:rsidRPr="00032247">
        <w:rPr>
          <w:rFonts w:ascii="Times New Roman" w:eastAsia="Calibri" w:hAnsi="Times New Roman" w:cs="Times New Roman"/>
          <w:color w:val="000000" w:themeColor="text1"/>
          <w:sz w:val="22"/>
          <w:szCs w:val="22"/>
        </w:rPr>
        <w:t>Непроведение</w:t>
      </w:r>
      <w:proofErr w:type="spellEnd"/>
      <w:r w:rsidRPr="00032247">
        <w:rPr>
          <w:rFonts w:ascii="Times New Roman" w:eastAsia="Calibri" w:hAnsi="Times New Roman" w:cs="Times New Roman"/>
          <w:color w:val="000000" w:themeColor="text1"/>
          <w:sz w:val="22"/>
          <w:szCs w:val="22"/>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bookmarkStart w:id="59" w:name="dst482"/>
      <w:bookmarkEnd w:id="59"/>
      <w:r w:rsidRPr="00032247">
        <w:rPr>
          <w:rFonts w:ascii="Times New Roman" w:eastAsia="Calibri" w:hAnsi="Times New Roman" w:cs="Times New Roman"/>
          <w:color w:val="000000" w:themeColor="text1"/>
          <w:sz w:val="22"/>
          <w:szCs w:val="22"/>
        </w:rPr>
        <w:t>3. </w:t>
      </w:r>
      <w:proofErr w:type="spellStart"/>
      <w:r w:rsidRPr="00032247">
        <w:rPr>
          <w:rFonts w:ascii="Times New Roman" w:eastAsia="Calibri" w:hAnsi="Times New Roman" w:cs="Times New Roman"/>
          <w:color w:val="000000" w:themeColor="text1"/>
          <w:sz w:val="22"/>
          <w:szCs w:val="22"/>
        </w:rPr>
        <w:t>Неприостановление</w:t>
      </w:r>
      <w:proofErr w:type="spellEnd"/>
      <w:r w:rsidRPr="00032247">
        <w:rPr>
          <w:rFonts w:ascii="Times New Roman" w:eastAsia="Calibri" w:hAnsi="Times New Roman" w:cs="Times New Roman"/>
          <w:color w:val="000000" w:themeColor="text1"/>
          <w:sz w:val="22"/>
          <w:szCs w:val="22"/>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bookmarkStart w:id="60" w:name="dst483"/>
      <w:bookmarkEnd w:id="60"/>
      <w:r w:rsidRPr="00032247">
        <w:rPr>
          <w:rFonts w:ascii="Times New Roman" w:eastAsia="Calibri" w:hAnsi="Times New Roman" w:cs="Times New Roman"/>
          <w:color w:val="000000" w:themeColor="text1"/>
          <w:sz w:val="22"/>
          <w:szCs w:val="22"/>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bookmarkStart w:id="61" w:name="dst484"/>
      <w:bookmarkEnd w:id="61"/>
      <w:r w:rsidRPr="00032247">
        <w:rPr>
          <w:rFonts w:ascii="Times New Roman" w:eastAsia="Calibri" w:hAnsi="Times New Roman" w:cs="Times New Roman"/>
          <w:color w:val="000000" w:themeColor="text1"/>
          <w:sz w:val="22"/>
          <w:szCs w:val="22"/>
        </w:rPr>
        <w:t>5. Отсутствие у участника конкурентной закупки,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bookmarkStart w:id="62" w:name="dst485"/>
      <w:bookmarkEnd w:id="62"/>
      <w:r w:rsidRPr="00032247">
        <w:rPr>
          <w:rFonts w:ascii="Times New Roman" w:eastAsia="Calibri" w:hAnsi="Times New Roman" w:cs="Times New Roman"/>
          <w:color w:val="000000" w:themeColor="text1"/>
          <w:sz w:val="22"/>
          <w:szCs w:val="22"/>
        </w:rPr>
        <w:t>6.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bookmarkStart w:id="63" w:name="dst486"/>
      <w:bookmarkEnd w:id="63"/>
      <w:r w:rsidRPr="00032247">
        <w:rPr>
          <w:rFonts w:ascii="Times New Roman" w:eastAsia="Calibri" w:hAnsi="Times New Roman" w:cs="Times New Roman"/>
          <w:color w:val="000000" w:themeColor="text1"/>
          <w:sz w:val="22"/>
          <w:szCs w:val="22"/>
        </w:rPr>
        <w:t>7.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A2810" w:rsidRPr="00032247" w:rsidRDefault="009A2810" w:rsidP="009A2810">
      <w:pPr>
        <w:keepNext w:val="0"/>
        <w:ind w:firstLine="567"/>
        <w:jc w:val="both"/>
        <w:rPr>
          <w:rFonts w:ascii="Times New Roman" w:eastAsia="Calibri" w:hAnsi="Times New Roman" w:cs="Times New Roman"/>
          <w:color w:val="000000" w:themeColor="text1"/>
          <w:sz w:val="22"/>
          <w:szCs w:val="22"/>
        </w:rPr>
      </w:pPr>
      <w:r w:rsidRPr="00032247">
        <w:rPr>
          <w:rFonts w:ascii="Times New Roman" w:eastAsia="Calibri" w:hAnsi="Times New Roman" w:cs="Times New Roman"/>
          <w:color w:val="000000" w:themeColor="text1"/>
          <w:sz w:val="22"/>
          <w:szCs w:val="22"/>
        </w:rPr>
        <w:t>8.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502976" w:rsidTr="00E77A2E">
        <w:trPr>
          <w:trHeight w:val="562"/>
        </w:trPr>
        <w:tc>
          <w:tcPr>
            <w:tcW w:w="5082" w:type="dxa"/>
            <w:vAlign w:val="bottom"/>
          </w:tcPr>
          <w:p w:rsidR="00D10EF9" w:rsidRPr="00502976" w:rsidRDefault="00D10EF9" w:rsidP="00B13742">
            <w:pPr>
              <w:keepNext w:val="0"/>
              <w:ind w:left="-94"/>
              <w:contextualSpacing/>
              <w:jc w:val="center"/>
              <w:rPr>
                <w:rFonts w:ascii="Times New Roman" w:eastAsia="Calibri" w:hAnsi="Times New Roman" w:cs="Times New Roman"/>
                <w:sz w:val="22"/>
                <w:szCs w:val="22"/>
              </w:rPr>
            </w:pPr>
            <w:r w:rsidRPr="00502976">
              <w:rPr>
                <w:rFonts w:ascii="Times New Roman" w:eastAsia="Calibri" w:hAnsi="Times New Roman" w:cs="Times New Roman"/>
                <w:sz w:val="22"/>
                <w:szCs w:val="22"/>
              </w:rPr>
              <w:t>___________________________________/</w:t>
            </w:r>
          </w:p>
        </w:tc>
        <w:tc>
          <w:tcPr>
            <w:tcW w:w="2184" w:type="dxa"/>
            <w:vAlign w:val="bottom"/>
          </w:tcPr>
          <w:p w:rsidR="00D10EF9" w:rsidRPr="00502976" w:rsidRDefault="00D10EF9" w:rsidP="00B13742">
            <w:pPr>
              <w:keepNext w:val="0"/>
              <w:contextualSpacing/>
              <w:jc w:val="center"/>
              <w:rPr>
                <w:rFonts w:ascii="Times New Roman" w:eastAsia="Calibri" w:hAnsi="Times New Roman" w:cs="Times New Roman"/>
                <w:sz w:val="22"/>
                <w:szCs w:val="22"/>
              </w:rPr>
            </w:pPr>
            <w:r w:rsidRPr="00502976">
              <w:rPr>
                <w:rFonts w:ascii="Times New Roman" w:eastAsia="Calibri" w:hAnsi="Times New Roman" w:cs="Times New Roman"/>
                <w:sz w:val="22"/>
                <w:szCs w:val="22"/>
              </w:rPr>
              <w:t>_____________/</w:t>
            </w:r>
          </w:p>
        </w:tc>
        <w:tc>
          <w:tcPr>
            <w:tcW w:w="2452" w:type="dxa"/>
            <w:vAlign w:val="bottom"/>
          </w:tcPr>
          <w:p w:rsidR="00D10EF9" w:rsidRPr="00502976" w:rsidRDefault="00D10EF9" w:rsidP="00B13742">
            <w:pPr>
              <w:keepNext w:val="0"/>
              <w:contextualSpacing/>
              <w:rPr>
                <w:rFonts w:ascii="Times New Roman" w:eastAsia="Calibri" w:hAnsi="Times New Roman" w:cs="Times New Roman"/>
                <w:sz w:val="22"/>
                <w:szCs w:val="22"/>
              </w:rPr>
            </w:pPr>
            <w:r w:rsidRPr="00502976">
              <w:rPr>
                <w:rFonts w:ascii="Times New Roman" w:eastAsia="Calibri" w:hAnsi="Times New Roman" w:cs="Times New Roman"/>
                <w:sz w:val="22"/>
                <w:szCs w:val="22"/>
              </w:rPr>
              <w:t>________________</w:t>
            </w:r>
          </w:p>
        </w:tc>
      </w:tr>
      <w:tr w:rsidR="00D10EF9" w:rsidRPr="00502976" w:rsidTr="00167B26">
        <w:trPr>
          <w:trHeight w:val="413"/>
        </w:trPr>
        <w:tc>
          <w:tcPr>
            <w:tcW w:w="5082" w:type="dxa"/>
          </w:tcPr>
          <w:p w:rsidR="00D10EF9" w:rsidRPr="00502976" w:rsidRDefault="00D10EF9" w:rsidP="00B13742">
            <w:pPr>
              <w:keepNext w:val="0"/>
              <w:ind w:left="-94"/>
              <w:contextualSpacing/>
              <w:jc w:val="center"/>
              <w:rPr>
                <w:rFonts w:ascii="Times New Roman" w:eastAsia="Calibri" w:hAnsi="Times New Roman" w:cs="Times New Roman"/>
                <w:i/>
                <w:sz w:val="22"/>
                <w:szCs w:val="22"/>
              </w:rPr>
            </w:pPr>
            <w:r w:rsidRPr="00502976">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502976" w:rsidRDefault="00D10EF9" w:rsidP="00B13742">
            <w:pPr>
              <w:keepNext w:val="0"/>
              <w:contextualSpacing/>
              <w:jc w:val="center"/>
              <w:rPr>
                <w:rFonts w:ascii="Times New Roman" w:eastAsia="Calibri" w:hAnsi="Times New Roman" w:cs="Times New Roman"/>
                <w:i/>
                <w:sz w:val="22"/>
                <w:szCs w:val="22"/>
              </w:rPr>
            </w:pPr>
            <w:r w:rsidRPr="00502976">
              <w:rPr>
                <w:rFonts w:ascii="Times New Roman" w:eastAsia="Calibri" w:hAnsi="Times New Roman" w:cs="Times New Roman"/>
                <w:i/>
                <w:sz w:val="22"/>
                <w:szCs w:val="22"/>
              </w:rPr>
              <w:t>(подпись)</w:t>
            </w:r>
          </w:p>
          <w:p w:rsidR="00D10EF9" w:rsidRPr="00502976" w:rsidRDefault="00D10EF9" w:rsidP="00B13742">
            <w:pPr>
              <w:keepNext w:val="0"/>
              <w:contextualSpacing/>
              <w:jc w:val="center"/>
              <w:rPr>
                <w:rFonts w:ascii="Times New Roman" w:eastAsia="Calibri" w:hAnsi="Times New Roman" w:cs="Times New Roman"/>
                <w:sz w:val="22"/>
                <w:szCs w:val="22"/>
              </w:rPr>
            </w:pPr>
            <w:proofErr w:type="spellStart"/>
            <w:r w:rsidRPr="00502976">
              <w:rPr>
                <w:rFonts w:ascii="Times New Roman" w:eastAsia="Calibri" w:hAnsi="Times New Roman" w:cs="Times New Roman"/>
                <w:sz w:val="22"/>
                <w:szCs w:val="22"/>
              </w:rPr>
              <w:t>м.п</w:t>
            </w:r>
            <w:proofErr w:type="spellEnd"/>
            <w:r w:rsidRPr="00502976">
              <w:rPr>
                <w:rFonts w:ascii="Times New Roman" w:eastAsia="Calibri" w:hAnsi="Times New Roman" w:cs="Times New Roman"/>
                <w:sz w:val="22"/>
                <w:szCs w:val="22"/>
              </w:rPr>
              <w:t xml:space="preserve">. </w:t>
            </w:r>
          </w:p>
        </w:tc>
        <w:tc>
          <w:tcPr>
            <w:tcW w:w="2452" w:type="dxa"/>
          </w:tcPr>
          <w:p w:rsidR="00D10EF9" w:rsidRPr="00502976" w:rsidRDefault="00D10EF9" w:rsidP="00B13742">
            <w:pPr>
              <w:keepNext w:val="0"/>
              <w:contextualSpacing/>
              <w:jc w:val="center"/>
              <w:rPr>
                <w:rFonts w:ascii="Times New Roman" w:eastAsia="Calibri" w:hAnsi="Times New Roman" w:cs="Times New Roman"/>
                <w:i/>
                <w:sz w:val="22"/>
                <w:szCs w:val="22"/>
              </w:rPr>
            </w:pPr>
            <w:r w:rsidRPr="00502976">
              <w:rPr>
                <w:rFonts w:ascii="Times New Roman" w:eastAsia="Calibri" w:hAnsi="Times New Roman" w:cs="Times New Roman"/>
                <w:i/>
                <w:sz w:val="22"/>
                <w:szCs w:val="22"/>
              </w:rPr>
              <w:t>(Фамилия и инициалы)</w:t>
            </w:r>
          </w:p>
        </w:tc>
      </w:tr>
    </w:tbl>
    <w:p w:rsidR="00B13742" w:rsidRDefault="00B13742">
      <w:pPr>
        <w:keepNext w:val="0"/>
        <w:widowControl/>
        <w:autoSpaceDE/>
        <w:autoSpaceDN/>
        <w:adjustRightInd/>
        <w:spacing w:after="200" w:line="276" w:lineRule="auto"/>
        <w:rPr>
          <w:rFonts w:ascii="Times New Roman" w:eastAsiaTheme="majorEastAsia" w:hAnsi="Times New Roman" w:cs="Times New Roman"/>
          <w:bCs/>
          <w:i/>
          <w:sz w:val="24"/>
          <w:szCs w:val="24"/>
        </w:rPr>
      </w:pPr>
      <w:bookmarkStart w:id="64" w:name="_Toc30756563"/>
    </w:p>
    <w:p w:rsidR="00167B26" w:rsidRPr="00502976" w:rsidRDefault="00167B26" w:rsidP="00B13742">
      <w:pPr>
        <w:pStyle w:val="af2"/>
        <w:keepNext w:val="0"/>
        <w:keepLines w:val="0"/>
        <w:pageBreakBefore w:val="0"/>
        <w:jc w:val="right"/>
      </w:pPr>
      <w:r w:rsidRPr="00502976">
        <w:lastRenderedPageBreak/>
        <w:t>Приложение № 3 к</w:t>
      </w:r>
      <w:bookmarkEnd w:id="64"/>
      <w:r w:rsidRPr="00502976">
        <w:t xml:space="preserve"> </w:t>
      </w:r>
    </w:p>
    <w:p w:rsidR="00167B26" w:rsidRPr="00502976" w:rsidRDefault="00167B26" w:rsidP="00B13742">
      <w:pPr>
        <w:keepNext w:val="0"/>
        <w:autoSpaceDE/>
        <w:autoSpaceDN/>
        <w:adjustRightInd/>
        <w:ind w:left="360"/>
        <w:contextualSpacing/>
        <w:jc w:val="right"/>
        <w:rPr>
          <w:rFonts w:ascii="Times New Roman" w:hAnsi="Times New Roman" w:cs="Times New Roman"/>
          <w:sz w:val="16"/>
          <w:szCs w:val="16"/>
          <w:lang w:eastAsia="en-US"/>
        </w:rPr>
      </w:pPr>
      <w:r w:rsidRPr="00502976">
        <w:rPr>
          <w:rFonts w:ascii="Times New Roman" w:hAnsi="Times New Roman" w:cs="Times New Roman"/>
          <w:sz w:val="16"/>
          <w:szCs w:val="16"/>
          <w:lang w:eastAsia="en-US"/>
        </w:rPr>
        <w:t>Письму о подаче Заявки на участие в Запросе котировок</w:t>
      </w:r>
    </w:p>
    <w:p w:rsidR="004C486D" w:rsidRPr="00502976" w:rsidRDefault="004C486D" w:rsidP="00B13742">
      <w:pPr>
        <w:keepNext w:val="0"/>
        <w:contextualSpacing/>
        <w:jc w:val="center"/>
        <w:rPr>
          <w:rFonts w:ascii="Times New Roman" w:eastAsia="Calibri" w:hAnsi="Times New Roman" w:cs="Times New Roman"/>
          <w:b/>
          <w:sz w:val="28"/>
          <w:szCs w:val="28"/>
        </w:rPr>
      </w:pPr>
    </w:p>
    <w:p w:rsidR="00167B26" w:rsidRPr="00502976" w:rsidRDefault="00167B26" w:rsidP="00B13742">
      <w:pPr>
        <w:keepNext w:val="0"/>
        <w:contextualSpacing/>
        <w:jc w:val="center"/>
        <w:rPr>
          <w:rFonts w:ascii="Times New Roman" w:eastAsia="Calibri" w:hAnsi="Times New Roman" w:cs="Times New Roman"/>
          <w:b/>
          <w:sz w:val="28"/>
          <w:szCs w:val="28"/>
        </w:rPr>
      </w:pPr>
      <w:r w:rsidRPr="00502976">
        <w:rPr>
          <w:rFonts w:ascii="Times New Roman" w:eastAsia="Calibri" w:hAnsi="Times New Roman" w:cs="Times New Roman"/>
          <w:b/>
          <w:sz w:val="28"/>
          <w:szCs w:val="28"/>
        </w:rPr>
        <w:t>Форма 3. Анкета участника закупки</w:t>
      </w:r>
    </w:p>
    <w:p w:rsidR="00167B26" w:rsidRPr="00502976" w:rsidRDefault="00167B26" w:rsidP="00B13742">
      <w:pPr>
        <w:keepNext w:val="0"/>
        <w:contextualSpacing/>
        <w:jc w:val="center"/>
        <w:rPr>
          <w:rFonts w:ascii="Times New Roman" w:eastAsia="Calibri" w:hAnsi="Times New Roman" w:cs="Times New Roman"/>
          <w:b/>
          <w:sz w:val="24"/>
          <w:szCs w:val="24"/>
        </w:rPr>
      </w:pPr>
      <w:r w:rsidRPr="00502976">
        <w:rPr>
          <w:rFonts w:ascii="Times New Roman" w:eastAsia="Calibri" w:hAnsi="Times New Roman" w:cs="Times New Roman"/>
          <w:b/>
          <w:sz w:val="24"/>
          <w:szCs w:val="24"/>
        </w:rPr>
        <w:t>АНКЕТА УЧАСТНИКА ЗАКУПКИ</w:t>
      </w:r>
      <w:r w:rsidRPr="00502976">
        <w:rPr>
          <w:rFonts w:ascii="Times New Roman" w:eastAsia="Calibri" w:hAnsi="Times New Roman" w:cs="Times New Roman"/>
          <w:b/>
          <w:sz w:val="24"/>
          <w:szCs w:val="24"/>
          <w:vertAlign w:val="superscript"/>
        </w:rPr>
        <w:footnoteReference w:id="7"/>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397"/>
        <w:gridCol w:w="4694"/>
      </w:tblGrid>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autoSpaceDE/>
              <w:autoSpaceDN/>
              <w:adjustRightInd/>
              <w:contextualSpacing/>
              <w:jc w:val="center"/>
              <w:rPr>
                <w:rFonts w:ascii="Times New Roman" w:hAnsi="Times New Roman" w:cs="Times New Roman"/>
                <w:b/>
                <w:sz w:val="20"/>
                <w:szCs w:val="20"/>
              </w:rPr>
            </w:pPr>
            <w:r w:rsidRPr="00502976">
              <w:rPr>
                <w:rFonts w:ascii="Times New Roman" w:hAnsi="Times New Roman" w:cs="Times New Roman"/>
                <w:b/>
                <w:sz w:val="20"/>
                <w:szCs w:val="20"/>
              </w:rPr>
              <w:t>№ п/п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autoSpaceDE/>
              <w:autoSpaceDN/>
              <w:adjustRightInd/>
              <w:contextualSpacing/>
              <w:jc w:val="center"/>
              <w:rPr>
                <w:rFonts w:ascii="Times New Roman" w:hAnsi="Times New Roman" w:cs="Times New Roman"/>
                <w:b/>
                <w:sz w:val="20"/>
                <w:szCs w:val="20"/>
              </w:rPr>
            </w:pPr>
            <w:r w:rsidRPr="0050297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autoSpaceDE/>
              <w:autoSpaceDN/>
              <w:adjustRightInd/>
              <w:contextualSpacing/>
              <w:jc w:val="center"/>
              <w:rPr>
                <w:rFonts w:ascii="Times New Roman" w:hAnsi="Times New Roman" w:cs="Times New Roman"/>
                <w:b/>
                <w:sz w:val="20"/>
                <w:szCs w:val="20"/>
              </w:rPr>
            </w:pPr>
            <w:r w:rsidRPr="00502976">
              <w:rPr>
                <w:rFonts w:ascii="Times New Roman" w:hAnsi="Times New Roman" w:cs="Times New Roman"/>
                <w:b/>
                <w:sz w:val="20"/>
                <w:szCs w:val="20"/>
              </w:rPr>
              <w:t>Сведения об Участнике закупки</w:t>
            </w: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Факс Участника закупки</w:t>
            </w:r>
          </w:p>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 xml:space="preserve">Адрес электронной почты Участника закупки, </w:t>
            </w:r>
            <w:proofErr w:type="spellStart"/>
            <w:r w:rsidRPr="00502976">
              <w:rPr>
                <w:rFonts w:ascii="Times New Roman" w:hAnsi="Times New Roman" w:cs="Times New Roman"/>
                <w:sz w:val="20"/>
                <w:szCs w:val="20"/>
              </w:rPr>
              <w:t>web</w:t>
            </w:r>
            <w:proofErr w:type="spellEnd"/>
            <w:r w:rsidRPr="0050297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firstLine="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firstLine="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firstLine="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r w:rsidR="00167B26" w:rsidRPr="0050297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502976" w:rsidRDefault="00167B26" w:rsidP="00B13742">
            <w:pPr>
              <w:keepNext w:val="0"/>
              <w:tabs>
                <w:tab w:val="left" w:pos="708"/>
              </w:tabs>
              <w:autoSpaceDE/>
              <w:autoSpaceDN/>
              <w:adjustRightInd/>
              <w:ind w:left="57"/>
              <w:contextualSpacing/>
              <w:jc w:val="center"/>
              <w:rPr>
                <w:rFonts w:ascii="Times New Roman" w:eastAsia="Calibri" w:hAnsi="Times New Roman" w:cs="Times New Roman"/>
                <w:sz w:val="20"/>
                <w:szCs w:val="20"/>
              </w:rPr>
            </w:pPr>
            <w:r w:rsidRPr="0050297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502976" w:rsidRDefault="00167B26" w:rsidP="00B13742">
            <w:pPr>
              <w:keepNext w:val="0"/>
              <w:autoSpaceDE/>
              <w:autoSpaceDN/>
              <w:adjustRightInd/>
              <w:contextualSpacing/>
              <w:jc w:val="both"/>
              <w:rPr>
                <w:rFonts w:ascii="Times New Roman" w:hAnsi="Times New Roman" w:cs="Times New Roman"/>
                <w:sz w:val="20"/>
                <w:szCs w:val="20"/>
              </w:rPr>
            </w:pPr>
            <w:r w:rsidRPr="00502976">
              <w:rPr>
                <w:rFonts w:ascii="Times New Roman" w:hAnsi="Times New Roman" w:cs="Times New Roman"/>
                <w:sz w:val="20"/>
                <w:szCs w:val="20"/>
              </w:rPr>
              <w:t>Участника закупки (Требуется/Не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502976" w:rsidRDefault="00167B26" w:rsidP="00B13742">
            <w:pPr>
              <w:keepNext w:val="0"/>
              <w:autoSpaceDE/>
              <w:autoSpaceDN/>
              <w:adjustRightInd/>
              <w:contextualSpacing/>
              <w:jc w:val="both"/>
              <w:rPr>
                <w:rFonts w:ascii="Times New Roman" w:hAnsi="Times New Roman" w:cs="Times New Roman"/>
                <w:sz w:val="20"/>
                <w:szCs w:val="20"/>
              </w:rPr>
            </w:pPr>
          </w:p>
        </w:tc>
      </w:tr>
    </w:tbl>
    <w:p w:rsidR="00167B26" w:rsidRPr="00502976" w:rsidRDefault="00167B26" w:rsidP="00B13742">
      <w:pPr>
        <w:keepNext w:val="0"/>
        <w:contextualSpacing/>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502976" w:rsidTr="00167B26">
        <w:trPr>
          <w:trHeight w:val="495"/>
        </w:trPr>
        <w:tc>
          <w:tcPr>
            <w:tcW w:w="5148" w:type="dxa"/>
            <w:vAlign w:val="bottom"/>
          </w:tcPr>
          <w:p w:rsidR="00167B26" w:rsidRPr="00502976" w:rsidRDefault="00167B26" w:rsidP="00B13742">
            <w:pPr>
              <w:keepNext w:val="0"/>
              <w:ind w:left="-94"/>
              <w:contextualSpacing/>
              <w:jc w:val="center"/>
              <w:rPr>
                <w:rFonts w:ascii="Times New Roman" w:eastAsia="Calibri" w:hAnsi="Times New Roman" w:cs="Times New Roman"/>
                <w:sz w:val="22"/>
                <w:szCs w:val="22"/>
              </w:rPr>
            </w:pPr>
            <w:r w:rsidRPr="00502976">
              <w:rPr>
                <w:rFonts w:ascii="Times New Roman" w:eastAsia="Calibri" w:hAnsi="Times New Roman" w:cs="Times New Roman"/>
                <w:sz w:val="22"/>
                <w:szCs w:val="22"/>
              </w:rPr>
              <w:t>___________________________________/</w:t>
            </w:r>
          </w:p>
        </w:tc>
        <w:tc>
          <w:tcPr>
            <w:tcW w:w="2214" w:type="dxa"/>
            <w:vAlign w:val="bottom"/>
          </w:tcPr>
          <w:p w:rsidR="00167B26" w:rsidRPr="00502976" w:rsidRDefault="00167B26" w:rsidP="00B13742">
            <w:pPr>
              <w:keepNext w:val="0"/>
              <w:contextualSpacing/>
              <w:jc w:val="center"/>
              <w:rPr>
                <w:rFonts w:ascii="Times New Roman" w:eastAsia="Calibri" w:hAnsi="Times New Roman" w:cs="Times New Roman"/>
                <w:sz w:val="22"/>
                <w:szCs w:val="22"/>
              </w:rPr>
            </w:pPr>
            <w:r w:rsidRPr="00502976">
              <w:rPr>
                <w:rFonts w:ascii="Times New Roman" w:eastAsia="Calibri" w:hAnsi="Times New Roman" w:cs="Times New Roman"/>
                <w:sz w:val="22"/>
                <w:szCs w:val="22"/>
              </w:rPr>
              <w:t>_____________/</w:t>
            </w:r>
          </w:p>
        </w:tc>
        <w:tc>
          <w:tcPr>
            <w:tcW w:w="2482" w:type="dxa"/>
            <w:vAlign w:val="bottom"/>
          </w:tcPr>
          <w:p w:rsidR="00167B26" w:rsidRPr="00502976" w:rsidRDefault="00167B26" w:rsidP="00B13742">
            <w:pPr>
              <w:keepNext w:val="0"/>
              <w:contextualSpacing/>
              <w:rPr>
                <w:rFonts w:ascii="Times New Roman" w:eastAsia="Calibri" w:hAnsi="Times New Roman" w:cs="Times New Roman"/>
                <w:sz w:val="22"/>
                <w:szCs w:val="22"/>
              </w:rPr>
            </w:pPr>
            <w:r w:rsidRPr="00502976">
              <w:rPr>
                <w:rFonts w:ascii="Times New Roman" w:eastAsia="Calibri" w:hAnsi="Times New Roman" w:cs="Times New Roman"/>
                <w:sz w:val="22"/>
                <w:szCs w:val="22"/>
              </w:rPr>
              <w:t>________________</w:t>
            </w:r>
          </w:p>
        </w:tc>
      </w:tr>
      <w:tr w:rsidR="00167B26" w:rsidRPr="00502976" w:rsidTr="00167B26">
        <w:trPr>
          <w:trHeight w:val="413"/>
        </w:trPr>
        <w:tc>
          <w:tcPr>
            <w:tcW w:w="5148" w:type="dxa"/>
          </w:tcPr>
          <w:p w:rsidR="00167B26" w:rsidRPr="00502976" w:rsidRDefault="00167B26" w:rsidP="00B13742">
            <w:pPr>
              <w:keepNext w:val="0"/>
              <w:ind w:left="-94"/>
              <w:contextualSpacing/>
              <w:jc w:val="center"/>
              <w:rPr>
                <w:rFonts w:ascii="Times New Roman" w:eastAsia="Calibri" w:hAnsi="Times New Roman" w:cs="Times New Roman"/>
                <w:i/>
                <w:sz w:val="22"/>
                <w:szCs w:val="22"/>
              </w:rPr>
            </w:pPr>
            <w:r w:rsidRPr="0050297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502976" w:rsidRDefault="00167B26" w:rsidP="00B13742">
            <w:pPr>
              <w:keepNext w:val="0"/>
              <w:contextualSpacing/>
              <w:jc w:val="center"/>
              <w:rPr>
                <w:rFonts w:ascii="Times New Roman" w:eastAsia="Calibri" w:hAnsi="Times New Roman" w:cs="Times New Roman"/>
                <w:i/>
                <w:sz w:val="22"/>
                <w:szCs w:val="22"/>
              </w:rPr>
            </w:pPr>
            <w:r w:rsidRPr="00502976">
              <w:rPr>
                <w:rFonts w:ascii="Times New Roman" w:eastAsia="Calibri" w:hAnsi="Times New Roman" w:cs="Times New Roman"/>
                <w:i/>
                <w:sz w:val="22"/>
                <w:szCs w:val="22"/>
              </w:rPr>
              <w:t>(подпись)</w:t>
            </w:r>
          </w:p>
          <w:p w:rsidR="00167B26" w:rsidRPr="00502976" w:rsidRDefault="00167B26" w:rsidP="00B13742">
            <w:pPr>
              <w:keepNext w:val="0"/>
              <w:contextualSpacing/>
              <w:jc w:val="center"/>
              <w:rPr>
                <w:rFonts w:ascii="Times New Roman" w:eastAsia="Calibri" w:hAnsi="Times New Roman" w:cs="Times New Roman"/>
                <w:sz w:val="22"/>
                <w:szCs w:val="22"/>
              </w:rPr>
            </w:pPr>
            <w:proofErr w:type="spellStart"/>
            <w:r w:rsidRPr="00502976">
              <w:rPr>
                <w:rFonts w:ascii="Times New Roman" w:eastAsia="Calibri" w:hAnsi="Times New Roman" w:cs="Times New Roman"/>
                <w:sz w:val="22"/>
                <w:szCs w:val="22"/>
              </w:rPr>
              <w:t>м.п</w:t>
            </w:r>
            <w:proofErr w:type="spellEnd"/>
            <w:r w:rsidRPr="00502976">
              <w:rPr>
                <w:rFonts w:ascii="Times New Roman" w:eastAsia="Calibri" w:hAnsi="Times New Roman" w:cs="Times New Roman"/>
                <w:sz w:val="22"/>
                <w:szCs w:val="22"/>
              </w:rPr>
              <w:t xml:space="preserve">. </w:t>
            </w:r>
          </w:p>
        </w:tc>
        <w:tc>
          <w:tcPr>
            <w:tcW w:w="2482" w:type="dxa"/>
          </w:tcPr>
          <w:p w:rsidR="00167B26" w:rsidRPr="00502976" w:rsidRDefault="00167B26" w:rsidP="00B13742">
            <w:pPr>
              <w:keepNext w:val="0"/>
              <w:contextualSpacing/>
              <w:jc w:val="center"/>
              <w:rPr>
                <w:rFonts w:ascii="Times New Roman" w:eastAsia="Calibri" w:hAnsi="Times New Roman" w:cs="Times New Roman"/>
                <w:i/>
                <w:sz w:val="22"/>
                <w:szCs w:val="22"/>
              </w:rPr>
            </w:pPr>
            <w:r w:rsidRPr="00502976">
              <w:rPr>
                <w:rFonts w:ascii="Times New Roman" w:eastAsia="Calibri" w:hAnsi="Times New Roman" w:cs="Times New Roman"/>
                <w:i/>
                <w:sz w:val="22"/>
                <w:szCs w:val="22"/>
              </w:rPr>
              <w:t>(Фамилия и инициалы)</w:t>
            </w:r>
          </w:p>
        </w:tc>
      </w:tr>
    </w:tbl>
    <w:p w:rsidR="008146F9" w:rsidRPr="00502976" w:rsidRDefault="008146F9"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bookmarkEnd w:id="45"/>
    <w:bookmarkEnd w:id="48"/>
    <w:bookmarkEnd w:id="49"/>
    <w:bookmarkEnd w:id="50"/>
    <w:p w:rsidR="008146F9" w:rsidRPr="00502976" w:rsidRDefault="008146F9"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AE15F2" w:rsidRPr="00502976" w:rsidRDefault="00AE15F2"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AE15F2" w:rsidRPr="00502976" w:rsidRDefault="00AE15F2"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AE15F2" w:rsidRPr="00502976" w:rsidRDefault="00AE15F2"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4C486D" w:rsidRPr="00502976" w:rsidRDefault="004C486D"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4C486D" w:rsidRPr="00502976" w:rsidRDefault="004C486D"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4C486D" w:rsidRPr="00502976" w:rsidRDefault="004C486D"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842CCA" w:rsidRPr="00502976" w:rsidRDefault="00842CCA"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B13742" w:rsidRDefault="00B13742">
      <w:pPr>
        <w:keepNext w:val="0"/>
        <w:widowControl/>
        <w:autoSpaceDE/>
        <w:autoSpaceDN/>
        <w:adjustRightInd/>
        <w:spacing w:after="200" w:line="276" w:lineRule="auto"/>
        <w:rPr>
          <w:rFonts w:ascii="Times New Roman" w:eastAsiaTheme="majorEastAsia" w:hAnsi="Times New Roman" w:cs="Times New Roman"/>
          <w:bCs/>
          <w:i/>
          <w:sz w:val="24"/>
          <w:szCs w:val="24"/>
        </w:rPr>
      </w:pPr>
      <w:bookmarkStart w:id="65" w:name="_Toc30756564"/>
      <w:r>
        <w:br w:type="page"/>
      </w:r>
    </w:p>
    <w:p w:rsidR="00E25F90" w:rsidRPr="00502976" w:rsidRDefault="00E25F90" w:rsidP="00B13742">
      <w:pPr>
        <w:pStyle w:val="af2"/>
        <w:keepNext w:val="0"/>
        <w:keepLines w:val="0"/>
        <w:pageBreakBefore w:val="0"/>
        <w:jc w:val="right"/>
      </w:pPr>
      <w:r w:rsidRPr="00502976">
        <w:lastRenderedPageBreak/>
        <w:t>Приложение № 4 к</w:t>
      </w:r>
      <w:bookmarkEnd w:id="65"/>
      <w:r w:rsidRPr="00502976">
        <w:t xml:space="preserve"> </w:t>
      </w:r>
    </w:p>
    <w:p w:rsidR="00E25F90" w:rsidRPr="00502976" w:rsidRDefault="00E25F90" w:rsidP="00B13742">
      <w:pPr>
        <w:keepNext w:val="0"/>
        <w:autoSpaceDE/>
        <w:autoSpaceDN/>
        <w:adjustRightInd/>
        <w:ind w:left="709"/>
        <w:contextualSpacing/>
        <w:jc w:val="right"/>
        <w:rPr>
          <w:rFonts w:ascii="Times New Roman" w:hAnsi="Times New Roman" w:cs="Times New Roman"/>
          <w:sz w:val="16"/>
          <w:szCs w:val="16"/>
          <w:lang w:eastAsia="en-US"/>
        </w:rPr>
      </w:pPr>
      <w:r w:rsidRPr="00502976">
        <w:rPr>
          <w:rFonts w:ascii="Times New Roman" w:hAnsi="Times New Roman" w:cs="Times New Roman"/>
          <w:sz w:val="16"/>
          <w:szCs w:val="16"/>
          <w:lang w:eastAsia="en-US"/>
        </w:rPr>
        <w:t>Письму о подаче Заявки на участие в Запросе котировок</w:t>
      </w:r>
    </w:p>
    <w:p w:rsidR="00E25F90" w:rsidRPr="00502976" w:rsidRDefault="00E25F90" w:rsidP="00B13742">
      <w:pPr>
        <w:keepNext w:val="0"/>
        <w:contextualSpacing/>
        <w:rPr>
          <w:rFonts w:ascii="Times New Roman" w:eastAsia="Calibri" w:hAnsi="Times New Roman" w:cs="Times New Roman"/>
          <w:sz w:val="24"/>
          <w:szCs w:val="24"/>
        </w:rPr>
      </w:pPr>
    </w:p>
    <w:p w:rsidR="00E25F90" w:rsidRPr="00502976" w:rsidRDefault="00E25F90" w:rsidP="00B13742">
      <w:pPr>
        <w:keepNext w:val="0"/>
        <w:contextualSpacing/>
        <w:rPr>
          <w:rFonts w:ascii="Times New Roman" w:eastAsia="Calibri" w:hAnsi="Times New Roman" w:cs="Times New Roman"/>
          <w:b/>
          <w:sz w:val="28"/>
          <w:szCs w:val="28"/>
        </w:rPr>
      </w:pPr>
      <w:r w:rsidRPr="00502976">
        <w:rPr>
          <w:rFonts w:ascii="Times New Roman" w:eastAsia="Calibri" w:hAnsi="Times New Roman" w:cs="Times New Roman"/>
          <w:b/>
          <w:sz w:val="28"/>
          <w:szCs w:val="28"/>
        </w:rPr>
        <w:t>Форма 4. Письменное согласие на обработку персональных данных</w:t>
      </w:r>
      <w:r w:rsidR="00874BE8" w:rsidRPr="00502976">
        <w:rPr>
          <w:rStyle w:val="afb"/>
          <w:rFonts w:ascii="Times New Roman" w:eastAsia="Calibri" w:hAnsi="Times New Roman"/>
          <w:b/>
          <w:sz w:val="28"/>
          <w:szCs w:val="28"/>
        </w:rPr>
        <w:footnoteReference w:id="8"/>
      </w:r>
    </w:p>
    <w:p w:rsidR="00E25F90" w:rsidRPr="00502976" w:rsidRDefault="00E25F90" w:rsidP="00B13742">
      <w:pPr>
        <w:keepNext w:val="0"/>
        <w:contextualSpacing/>
        <w:jc w:val="center"/>
        <w:rPr>
          <w:rFonts w:ascii="Times New Roman" w:eastAsia="Calibri" w:hAnsi="Times New Roman" w:cs="Times New Roman"/>
          <w:b/>
          <w:sz w:val="24"/>
          <w:szCs w:val="24"/>
        </w:rPr>
      </w:pPr>
      <w:r w:rsidRPr="00502976">
        <w:rPr>
          <w:rFonts w:ascii="Times New Roman" w:eastAsia="Calibri" w:hAnsi="Times New Roman" w:cs="Times New Roman"/>
          <w:b/>
          <w:sz w:val="24"/>
          <w:szCs w:val="24"/>
        </w:rPr>
        <w:t>СОГЛАСИЕ</w:t>
      </w:r>
    </w:p>
    <w:p w:rsidR="00E25F90" w:rsidRPr="00502976" w:rsidRDefault="00E25F90" w:rsidP="00B13742">
      <w:pPr>
        <w:keepNext w:val="0"/>
        <w:contextualSpacing/>
        <w:jc w:val="center"/>
        <w:rPr>
          <w:rFonts w:ascii="Times New Roman" w:eastAsia="Calibri" w:hAnsi="Times New Roman" w:cs="Times New Roman"/>
          <w:b/>
          <w:sz w:val="24"/>
          <w:szCs w:val="24"/>
        </w:rPr>
      </w:pPr>
      <w:r w:rsidRPr="00502976">
        <w:rPr>
          <w:rFonts w:ascii="Times New Roman" w:eastAsia="Calibri" w:hAnsi="Times New Roman" w:cs="Times New Roman"/>
          <w:b/>
          <w:sz w:val="24"/>
          <w:szCs w:val="24"/>
        </w:rPr>
        <w:t>на обработку персональных данных</w:t>
      </w:r>
    </w:p>
    <w:p w:rsidR="00E25F90" w:rsidRPr="00502976" w:rsidRDefault="00E25F90" w:rsidP="00B13742">
      <w:pPr>
        <w:keepNext w:val="0"/>
        <w:contextualSpacing/>
        <w:rPr>
          <w:rFonts w:ascii="Times New Roman" w:eastAsia="Calibri" w:hAnsi="Times New Roman" w:cs="Times New Roman"/>
          <w:sz w:val="24"/>
          <w:szCs w:val="24"/>
        </w:rPr>
      </w:pPr>
    </w:p>
    <w:p w:rsidR="00E25F90" w:rsidRPr="00502976" w:rsidRDefault="00E25F90" w:rsidP="00B13742">
      <w:pPr>
        <w:keepNext w:val="0"/>
        <w:autoSpaceDE/>
        <w:autoSpaceDN/>
        <w:adjustRightInd/>
        <w:contextualSpacing/>
        <w:jc w:val="both"/>
        <w:rPr>
          <w:rFonts w:ascii="Times New Roman" w:hAnsi="Times New Roman" w:cs="Times New Roman"/>
          <w:kern w:val="32"/>
          <w:sz w:val="24"/>
          <w:szCs w:val="24"/>
        </w:rPr>
      </w:pPr>
      <w:proofErr w:type="gramStart"/>
      <w:r w:rsidRPr="00502976">
        <w:rPr>
          <w:rFonts w:ascii="Times New Roman" w:hAnsi="Times New Roman" w:cs="Times New Roman"/>
          <w:kern w:val="32"/>
          <w:sz w:val="24"/>
          <w:szCs w:val="24"/>
        </w:rPr>
        <w:t>Я,_</w:t>
      </w:r>
      <w:proofErr w:type="gramEnd"/>
      <w:r w:rsidRPr="00502976">
        <w:rPr>
          <w:rFonts w:ascii="Times New Roman" w:hAnsi="Times New Roman" w:cs="Times New Roman"/>
          <w:kern w:val="32"/>
          <w:sz w:val="24"/>
          <w:szCs w:val="24"/>
        </w:rPr>
        <w:t>_______________________________________________________________________________</w:t>
      </w:r>
    </w:p>
    <w:p w:rsidR="00E25F90" w:rsidRPr="00502976" w:rsidRDefault="00E25F90" w:rsidP="00B13742">
      <w:pPr>
        <w:keepNext w:val="0"/>
        <w:autoSpaceDE/>
        <w:autoSpaceDN/>
        <w:adjustRightInd/>
        <w:contextualSpacing/>
        <w:jc w:val="both"/>
        <w:rPr>
          <w:rFonts w:ascii="Times New Roman" w:hAnsi="Times New Roman" w:cs="Times New Roman"/>
          <w:color w:val="000000"/>
          <w:sz w:val="24"/>
          <w:szCs w:val="24"/>
          <w:vertAlign w:val="superscript"/>
        </w:rPr>
      </w:pPr>
      <w:r w:rsidRPr="00502976">
        <w:rPr>
          <w:rFonts w:ascii="Times New Roman" w:hAnsi="Times New Roman" w:cs="Times New Roman"/>
          <w:kern w:val="32"/>
          <w:sz w:val="24"/>
          <w:szCs w:val="24"/>
          <w:vertAlign w:val="superscript"/>
        </w:rPr>
        <w:t xml:space="preserve"> </w:t>
      </w:r>
      <w:r w:rsidRPr="00502976">
        <w:rPr>
          <w:rFonts w:ascii="Times New Roman" w:hAnsi="Times New Roman" w:cs="Times New Roman"/>
          <w:color w:val="000000"/>
          <w:sz w:val="24"/>
          <w:szCs w:val="24"/>
          <w:vertAlign w:val="superscript"/>
        </w:rPr>
        <w:t>(фамилия, имя, отчество)</w:t>
      </w:r>
    </w:p>
    <w:p w:rsidR="00E25F90" w:rsidRPr="00502976" w:rsidRDefault="00E25F90" w:rsidP="00B13742">
      <w:pPr>
        <w:keepNext w:val="0"/>
        <w:autoSpaceDE/>
        <w:autoSpaceDN/>
        <w:adjustRightInd/>
        <w:contextualSpacing/>
        <w:jc w:val="both"/>
        <w:rPr>
          <w:rFonts w:ascii="Times New Roman" w:hAnsi="Times New Roman" w:cs="Times New Roman"/>
          <w:color w:val="000000"/>
          <w:sz w:val="24"/>
          <w:szCs w:val="24"/>
        </w:rPr>
      </w:pPr>
      <w:r w:rsidRPr="00502976">
        <w:rPr>
          <w:rFonts w:ascii="Times New Roman" w:hAnsi="Times New Roman" w:cs="Times New Roman"/>
          <w:color w:val="000000"/>
          <w:sz w:val="24"/>
          <w:szCs w:val="24"/>
        </w:rPr>
        <w:t>паспорт_______________№ _________________ выдан ___________________________________</w:t>
      </w:r>
    </w:p>
    <w:p w:rsidR="00E25F90" w:rsidRPr="00502976" w:rsidRDefault="00E25F90" w:rsidP="00B13742">
      <w:pPr>
        <w:keepNext w:val="0"/>
        <w:autoSpaceDE/>
        <w:autoSpaceDN/>
        <w:adjustRightInd/>
        <w:contextualSpacing/>
        <w:jc w:val="both"/>
        <w:rPr>
          <w:rFonts w:ascii="Times New Roman" w:hAnsi="Times New Roman" w:cs="Times New Roman"/>
          <w:color w:val="000000"/>
          <w:sz w:val="24"/>
          <w:szCs w:val="24"/>
          <w:vertAlign w:val="superscript"/>
        </w:rPr>
      </w:pPr>
      <w:r w:rsidRPr="00502976">
        <w:rPr>
          <w:rFonts w:ascii="Times New Roman" w:hAnsi="Times New Roman" w:cs="Times New Roman"/>
          <w:color w:val="000000"/>
          <w:sz w:val="24"/>
          <w:szCs w:val="24"/>
          <w:vertAlign w:val="superscript"/>
        </w:rPr>
        <w:t xml:space="preserve"> (серия) (номер) </w:t>
      </w:r>
      <w:r w:rsidRPr="00502976">
        <w:rPr>
          <w:rFonts w:ascii="Times New Roman" w:hAnsi="Times New Roman" w:cs="Times New Roman"/>
          <w:color w:val="000000"/>
          <w:sz w:val="24"/>
          <w:szCs w:val="24"/>
          <w:vertAlign w:val="superscript"/>
        </w:rPr>
        <w:tab/>
      </w:r>
      <w:r w:rsidRPr="00502976">
        <w:rPr>
          <w:rFonts w:ascii="Times New Roman" w:hAnsi="Times New Roman" w:cs="Times New Roman"/>
          <w:color w:val="000000"/>
          <w:sz w:val="24"/>
          <w:szCs w:val="24"/>
          <w:vertAlign w:val="superscript"/>
        </w:rPr>
        <w:tab/>
        <w:t xml:space="preserve"> (дата выдачи)</w:t>
      </w:r>
    </w:p>
    <w:p w:rsidR="00E25F90" w:rsidRPr="00502976" w:rsidRDefault="00E25F90" w:rsidP="00B13742">
      <w:pPr>
        <w:keepNext w:val="0"/>
        <w:autoSpaceDE/>
        <w:autoSpaceDN/>
        <w:adjustRightInd/>
        <w:contextualSpacing/>
        <w:jc w:val="both"/>
        <w:rPr>
          <w:rFonts w:ascii="Times New Roman" w:hAnsi="Times New Roman" w:cs="Times New Roman"/>
          <w:color w:val="000000"/>
          <w:sz w:val="24"/>
          <w:szCs w:val="24"/>
        </w:rPr>
      </w:pPr>
      <w:r w:rsidRPr="00502976">
        <w:rPr>
          <w:rFonts w:ascii="Times New Roman" w:hAnsi="Times New Roman" w:cs="Times New Roman"/>
          <w:color w:val="000000"/>
          <w:sz w:val="24"/>
          <w:szCs w:val="24"/>
        </w:rPr>
        <w:t>__________________________________________________________________________________</w:t>
      </w:r>
    </w:p>
    <w:p w:rsidR="00E25F90" w:rsidRPr="00502976" w:rsidRDefault="00E25F90" w:rsidP="00B13742">
      <w:pPr>
        <w:keepNext w:val="0"/>
        <w:autoSpaceDE/>
        <w:autoSpaceDN/>
        <w:adjustRightInd/>
        <w:contextualSpacing/>
        <w:jc w:val="both"/>
        <w:rPr>
          <w:rFonts w:ascii="Times New Roman" w:hAnsi="Times New Roman" w:cs="Times New Roman"/>
          <w:kern w:val="32"/>
          <w:sz w:val="24"/>
          <w:szCs w:val="24"/>
          <w:vertAlign w:val="superscript"/>
        </w:rPr>
      </w:pPr>
      <w:r w:rsidRPr="00502976">
        <w:rPr>
          <w:rFonts w:ascii="Times New Roman" w:hAnsi="Times New Roman" w:cs="Times New Roman"/>
          <w:kern w:val="32"/>
          <w:sz w:val="24"/>
          <w:szCs w:val="24"/>
          <w:vertAlign w:val="superscript"/>
        </w:rPr>
        <w:t xml:space="preserve"> (кем выдан паспорт)</w:t>
      </w:r>
    </w:p>
    <w:p w:rsidR="00E25F90" w:rsidRPr="00502976" w:rsidRDefault="00E25F90" w:rsidP="00B13742">
      <w:pPr>
        <w:keepNext w:val="0"/>
        <w:autoSpaceDE/>
        <w:autoSpaceDN/>
        <w:adjustRightInd/>
        <w:contextualSpacing/>
        <w:jc w:val="both"/>
        <w:rPr>
          <w:rFonts w:ascii="Times New Roman" w:hAnsi="Times New Roman" w:cs="Times New Roman"/>
          <w:kern w:val="32"/>
          <w:sz w:val="24"/>
          <w:szCs w:val="24"/>
        </w:rPr>
      </w:pPr>
      <w:r w:rsidRPr="00502976">
        <w:rPr>
          <w:rFonts w:ascii="Times New Roman" w:hAnsi="Times New Roman" w:cs="Times New Roman"/>
          <w:kern w:val="32"/>
          <w:sz w:val="24"/>
          <w:szCs w:val="24"/>
        </w:rPr>
        <w:t>проживающий(</w:t>
      </w:r>
      <w:proofErr w:type="spellStart"/>
      <w:r w:rsidRPr="00502976">
        <w:rPr>
          <w:rFonts w:ascii="Times New Roman" w:hAnsi="Times New Roman" w:cs="Times New Roman"/>
          <w:kern w:val="32"/>
          <w:sz w:val="24"/>
          <w:szCs w:val="24"/>
        </w:rPr>
        <w:t>ая</w:t>
      </w:r>
      <w:proofErr w:type="spellEnd"/>
      <w:r w:rsidRPr="00502976">
        <w:rPr>
          <w:rFonts w:ascii="Times New Roman" w:hAnsi="Times New Roman" w:cs="Times New Roman"/>
          <w:kern w:val="32"/>
          <w:sz w:val="24"/>
          <w:szCs w:val="24"/>
        </w:rPr>
        <w:t>) по адресу:</w:t>
      </w:r>
    </w:p>
    <w:p w:rsidR="00E25F90" w:rsidRPr="00502976" w:rsidRDefault="00E25F90" w:rsidP="00B13742">
      <w:pPr>
        <w:keepNext w:val="0"/>
        <w:autoSpaceDE/>
        <w:autoSpaceDN/>
        <w:adjustRightInd/>
        <w:contextualSpacing/>
        <w:jc w:val="both"/>
        <w:rPr>
          <w:rFonts w:ascii="Times New Roman" w:hAnsi="Times New Roman" w:cs="Times New Roman"/>
          <w:kern w:val="32"/>
          <w:sz w:val="24"/>
          <w:szCs w:val="24"/>
        </w:rPr>
      </w:pPr>
      <w:r w:rsidRPr="00502976">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502976" w:rsidRDefault="00E25F90" w:rsidP="00B13742">
      <w:pPr>
        <w:keepNext w:val="0"/>
        <w:autoSpaceDE/>
        <w:autoSpaceDN/>
        <w:adjustRightInd/>
        <w:contextualSpacing/>
        <w:jc w:val="both"/>
        <w:rPr>
          <w:rFonts w:ascii="Times New Roman" w:hAnsi="Times New Roman" w:cs="Times New Roman"/>
          <w:kern w:val="32"/>
          <w:sz w:val="24"/>
          <w:szCs w:val="24"/>
          <w:vertAlign w:val="superscript"/>
        </w:rPr>
      </w:pPr>
      <w:r w:rsidRPr="00502976">
        <w:rPr>
          <w:rFonts w:ascii="Times New Roman" w:hAnsi="Times New Roman" w:cs="Times New Roman"/>
          <w:kern w:val="32"/>
          <w:sz w:val="24"/>
          <w:szCs w:val="24"/>
          <w:vertAlign w:val="superscript"/>
        </w:rPr>
        <w:t xml:space="preserve"> (адрес места жительства по паспорту)</w:t>
      </w:r>
    </w:p>
    <w:p w:rsidR="00E25F90" w:rsidRPr="00502976" w:rsidRDefault="00E25F90" w:rsidP="00B13742">
      <w:pPr>
        <w:keepNext w:val="0"/>
        <w:autoSpaceDE/>
        <w:autoSpaceDN/>
        <w:adjustRightInd/>
        <w:contextualSpacing/>
        <w:jc w:val="both"/>
        <w:rPr>
          <w:rFonts w:ascii="Times New Roman" w:eastAsia="Calibri" w:hAnsi="Times New Roman" w:cs="Times New Roman"/>
          <w:sz w:val="24"/>
          <w:szCs w:val="24"/>
          <w:lang w:eastAsia="en-US"/>
        </w:rPr>
      </w:pPr>
      <w:r w:rsidRPr="00502976">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502976">
        <w:rPr>
          <w:rFonts w:ascii="Times New Roman" w:hAnsi="Times New Roman" w:cs="Times New Roman"/>
          <w:kern w:val="32"/>
          <w:sz w:val="24"/>
          <w:szCs w:val="24"/>
        </w:rPr>
        <w:t xml:space="preserve">своей волей и в своем интересе выражаю </w:t>
      </w:r>
      <w:r w:rsidRPr="00502976">
        <w:rPr>
          <w:rFonts w:ascii="Times New Roman" w:hAnsi="Times New Roman" w:cs="Times New Roman"/>
          <w:b/>
          <w:i/>
          <w:kern w:val="32"/>
          <w:sz w:val="24"/>
          <w:szCs w:val="24"/>
        </w:rPr>
        <w:t>ГУП РК «Крымтеплокоммунэнерго»,</w:t>
      </w:r>
      <w:r w:rsidRPr="00502976">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502976">
        <w:rPr>
          <w:rFonts w:ascii="Times New Roman" w:hAnsi="Times New Roman" w:cs="Times New Roman"/>
          <w:b/>
          <w:i/>
          <w:kern w:val="32"/>
          <w:sz w:val="24"/>
          <w:szCs w:val="24"/>
        </w:rPr>
        <w:t>в целях</w:t>
      </w:r>
      <w:r w:rsidRPr="00502976">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 «Крымтеплокоммунэнерго», </w:t>
      </w:r>
      <w:r w:rsidRPr="00502976">
        <w:rPr>
          <w:rFonts w:ascii="Times New Roman" w:hAnsi="Times New Roman" w:cs="Times New Roman"/>
          <w:b/>
          <w:i/>
          <w:kern w:val="32"/>
          <w:sz w:val="24"/>
          <w:szCs w:val="24"/>
        </w:rPr>
        <w:t>согласие на обработку</w:t>
      </w:r>
      <w:r w:rsidRPr="00502976">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502976">
        <w:rPr>
          <w:rFonts w:ascii="Times New Roman" w:hAnsi="Times New Roman" w:cs="Times New Roman"/>
          <w:sz w:val="24"/>
          <w:szCs w:val="24"/>
        </w:rPr>
        <w:t xml:space="preserve">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w:t>
      </w:r>
      <w:r w:rsidRPr="00502976">
        <w:rPr>
          <w:rFonts w:ascii="Times New Roman" w:hAnsi="Times New Roman" w:cs="Times New Roman"/>
          <w:b/>
          <w:i/>
          <w:sz w:val="24"/>
          <w:szCs w:val="24"/>
        </w:rPr>
        <w:t>на отнесение</w:t>
      </w:r>
      <w:r w:rsidRPr="00502976">
        <w:rPr>
          <w:rFonts w:ascii="Times New Roman" w:hAnsi="Times New Roman" w:cs="Times New Roman"/>
          <w:sz w:val="24"/>
          <w:szCs w:val="24"/>
        </w:rPr>
        <w:t xml:space="preserve"> к общедоступным персональным данным, </w:t>
      </w:r>
      <w:r w:rsidRPr="00502976">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502976">
        <w:rPr>
          <w:rFonts w:ascii="Times New Roman" w:eastAsia="Calibri" w:hAnsi="Times New Roman" w:cs="Times New Roman"/>
          <w:b/>
          <w:sz w:val="24"/>
          <w:szCs w:val="24"/>
          <w:lang w:eastAsia="en-US"/>
        </w:rPr>
        <w:t>ГУП РК «Крымтеплокоммунэнерго»</w:t>
      </w:r>
      <w:r w:rsidRPr="00502976">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502976">
        <w:rPr>
          <w:rFonts w:ascii="Times New Roman" w:hAnsi="Times New Roman" w:cs="Times New Roman"/>
          <w:sz w:val="24"/>
          <w:szCs w:val="24"/>
        </w:rPr>
        <w:t xml:space="preserve"> моих </w:t>
      </w:r>
      <w:r w:rsidRPr="00502976">
        <w:rPr>
          <w:rFonts w:ascii="Times New Roman" w:hAnsi="Times New Roman" w:cs="Times New Roman"/>
          <w:b/>
          <w:i/>
          <w:sz w:val="24"/>
          <w:szCs w:val="24"/>
        </w:rPr>
        <w:t>персональных данных</w:t>
      </w:r>
      <w:r w:rsidRPr="00502976">
        <w:rPr>
          <w:rFonts w:ascii="Times New Roman" w:hAnsi="Times New Roman" w:cs="Times New Roman"/>
          <w:sz w:val="24"/>
          <w:szCs w:val="24"/>
        </w:rPr>
        <w:t xml:space="preserve">, включающих </w:t>
      </w:r>
      <w:r w:rsidRPr="00502976">
        <w:rPr>
          <w:rFonts w:ascii="Times New Roman" w:eastAsia="Calibri" w:hAnsi="Times New Roman" w:cs="Times New Roman"/>
          <w:sz w:val="24"/>
          <w:szCs w:val="24"/>
          <w:lang w:eastAsia="en-US"/>
        </w:rPr>
        <w:t>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25F90" w:rsidRPr="00502976" w:rsidRDefault="00E25F90" w:rsidP="00B13742">
      <w:pPr>
        <w:keepNext w:val="0"/>
        <w:autoSpaceDE/>
        <w:autoSpaceDN/>
        <w:adjustRightInd/>
        <w:ind w:firstLine="709"/>
        <w:contextualSpacing/>
        <w:jc w:val="both"/>
        <w:rPr>
          <w:rFonts w:ascii="Times New Roman" w:eastAsia="Calibri" w:hAnsi="Times New Roman" w:cs="Times New Roman"/>
          <w:sz w:val="24"/>
          <w:szCs w:val="24"/>
          <w:lang w:eastAsia="en-US"/>
        </w:rPr>
      </w:pPr>
      <w:r w:rsidRPr="00502976">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502976">
        <w:rPr>
          <w:rFonts w:ascii="Times New Roman" w:eastAsia="Calibri" w:hAnsi="Times New Roman" w:cs="Times New Roman"/>
          <w:sz w:val="24"/>
          <w:szCs w:val="24"/>
          <w:lang w:eastAsia="en-US"/>
        </w:rPr>
        <w:t>со дня его подписания</w:t>
      </w:r>
      <w:r w:rsidRPr="00502976">
        <w:rPr>
          <w:rFonts w:ascii="Times New Roman" w:hAnsi="Times New Roman" w:cs="Times New Roman"/>
          <w:sz w:val="24"/>
          <w:szCs w:val="24"/>
        </w:rPr>
        <w:t>.</w:t>
      </w:r>
    </w:p>
    <w:p w:rsidR="00E25F90" w:rsidRPr="00502976" w:rsidRDefault="00E25F90" w:rsidP="00B13742">
      <w:pPr>
        <w:keepNext w:val="0"/>
        <w:autoSpaceDE/>
        <w:autoSpaceDN/>
        <w:adjustRightInd/>
        <w:ind w:firstLine="709"/>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502976">
        <w:rPr>
          <w:rFonts w:ascii="Times New Roman" w:hAnsi="Times New Roman" w:cs="Times New Roman"/>
          <w:b/>
          <w:sz w:val="24"/>
          <w:szCs w:val="24"/>
        </w:rPr>
        <w:t>ГУП РК «Крымтеплокоммунэнерго»</w:t>
      </w:r>
      <w:r w:rsidRPr="00502976">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502976" w:rsidRDefault="00E25F90" w:rsidP="00B13742">
      <w:pPr>
        <w:keepNext w:val="0"/>
        <w:ind w:right="45"/>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__________________________________________________</w:t>
      </w:r>
    </w:p>
    <w:p w:rsidR="00E25F90" w:rsidRPr="00502976" w:rsidRDefault="00E25F90" w:rsidP="00B13742">
      <w:pPr>
        <w:keepNext w:val="0"/>
        <w:ind w:right="45"/>
        <w:contextualSpacing/>
        <w:jc w:val="both"/>
        <w:rPr>
          <w:rFonts w:ascii="Times New Roman" w:eastAsia="Calibri" w:hAnsi="Times New Roman" w:cs="Times New Roman"/>
          <w:i/>
          <w:sz w:val="22"/>
          <w:szCs w:val="22"/>
        </w:rPr>
      </w:pPr>
      <w:r w:rsidRPr="00502976">
        <w:rPr>
          <w:rFonts w:ascii="Times New Roman" w:eastAsia="Calibri" w:hAnsi="Times New Roman" w:cs="Times New Roman"/>
          <w:i/>
          <w:sz w:val="22"/>
          <w:szCs w:val="22"/>
        </w:rPr>
        <w:t>Подпись субъекта персональных данных</w:t>
      </w:r>
    </w:p>
    <w:p w:rsidR="00E25F90" w:rsidRPr="00502976" w:rsidRDefault="00E25F90" w:rsidP="00B13742">
      <w:pPr>
        <w:keepNext w:val="0"/>
        <w:contextualSpacing/>
        <w:rPr>
          <w:rFonts w:ascii="Times New Roman" w:eastAsia="Calibri" w:hAnsi="Times New Roman" w:cs="Times New Roman"/>
          <w:sz w:val="24"/>
          <w:szCs w:val="24"/>
        </w:rPr>
      </w:pPr>
    </w:p>
    <w:p w:rsidR="00691AF1" w:rsidRPr="00502976" w:rsidRDefault="00691AF1" w:rsidP="00B13742">
      <w:pPr>
        <w:keepNext w:val="0"/>
      </w:pPr>
      <w:bookmarkStart w:id="66" w:name="_Toc528675979"/>
    </w:p>
    <w:p w:rsidR="00B13742" w:rsidRDefault="00B13742">
      <w:pPr>
        <w:keepNext w:val="0"/>
        <w:widowControl/>
        <w:autoSpaceDE/>
        <w:autoSpaceDN/>
        <w:adjustRightInd/>
        <w:spacing w:after="200" w:line="276" w:lineRule="auto"/>
        <w:rPr>
          <w:rFonts w:ascii="Times New Roman" w:eastAsiaTheme="majorEastAsia" w:hAnsi="Times New Roman" w:cs="Times New Roman"/>
          <w:bCs/>
          <w:i/>
          <w:sz w:val="24"/>
          <w:szCs w:val="24"/>
        </w:rPr>
      </w:pPr>
      <w:bookmarkStart w:id="67" w:name="_Toc30756565"/>
      <w:r>
        <w:br w:type="page"/>
      </w:r>
    </w:p>
    <w:p w:rsidR="0004525C" w:rsidRPr="00502976" w:rsidRDefault="007D547E" w:rsidP="00B13742">
      <w:pPr>
        <w:pStyle w:val="af2"/>
        <w:keepNext w:val="0"/>
        <w:keepLines w:val="0"/>
        <w:pageBreakBefore w:val="0"/>
        <w:ind w:left="6095"/>
        <w:jc w:val="right"/>
        <w:rPr>
          <w:sz w:val="20"/>
          <w:szCs w:val="20"/>
        </w:rPr>
      </w:pPr>
      <w:r w:rsidRPr="00502976">
        <w:lastRenderedPageBreak/>
        <w:t xml:space="preserve">Приложение № </w:t>
      </w:r>
      <w:r w:rsidR="00691AF1" w:rsidRPr="00502976">
        <w:t>5</w:t>
      </w:r>
      <w:r w:rsidR="00EF585E" w:rsidRPr="00502976">
        <w:t xml:space="preserve"> к Письму о подаче Заявки на участие в Запросе котировок</w:t>
      </w:r>
      <w:bookmarkEnd w:id="66"/>
      <w:bookmarkEnd w:id="67"/>
      <w:r w:rsidR="0004525C" w:rsidRPr="00502976">
        <w:t xml:space="preserve"> </w:t>
      </w:r>
    </w:p>
    <w:p w:rsidR="00E25F90" w:rsidRPr="00502976" w:rsidRDefault="00E25F90" w:rsidP="00B13742">
      <w:pPr>
        <w:keepNext w:val="0"/>
        <w:adjustRightInd/>
        <w:contextualSpacing/>
        <w:jc w:val="right"/>
        <w:rPr>
          <w:rFonts w:ascii="Times New Roman" w:hAnsi="Times New Roman" w:cs="Times New Roman"/>
          <w:sz w:val="20"/>
          <w:szCs w:val="20"/>
        </w:rPr>
      </w:pPr>
    </w:p>
    <w:p w:rsidR="00E25F90" w:rsidRPr="00502976" w:rsidRDefault="00E25F90" w:rsidP="00B13742">
      <w:pPr>
        <w:keepNext w:val="0"/>
        <w:adjustRightInd/>
        <w:contextualSpacing/>
        <w:jc w:val="both"/>
        <w:rPr>
          <w:rFonts w:ascii="Times New Roman" w:hAnsi="Times New Roman" w:cs="Times New Roman"/>
          <w:sz w:val="20"/>
          <w:szCs w:val="20"/>
        </w:rPr>
      </w:pPr>
    </w:p>
    <w:p w:rsidR="00E25F90" w:rsidRPr="00502976" w:rsidRDefault="00E25F90" w:rsidP="00B13742">
      <w:pPr>
        <w:keepNext w:val="0"/>
        <w:autoSpaceDE/>
        <w:autoSpaceDN/>
        <w:adjustRightInd/>
        <w:ind w:left="709"/>
        <w:contextualSpacing/>
        <w:rPr>
          <w:rFonts w:ascii="Times New Roman" w:hAnsi="Times New Roman" w:cs="Times New Roman"/>
          <w:b/>
          <w:i/>
          <w:sz w:val="28"/>
          <w:szCs w:val="28"/>
          <w:lang w:eastAsia="en-US"/>
        </w:rPr>
      </w:pPr>
      <w:bookmarkStart w:id="68" w:name="_Toc445471837"/>
      <w:r w:rsidRPr="00502976">
        <w:rPr>
          <w:rFonts w:ascii="Times New Roman" w:hAnsi="Times New Roman" w:cs="Times New Roman"/>
          <w:b/>
          <w:i/>
          <w:sz w:val="28"/>
          <w:szCs w:val="28"/>
          <w:lang w:eastAsia="en-US"/>
        </w:rPr>
        <w:t xml:space="preserve">Форма </w:t>
      </w:r>
      <w:r w:rsidR="00691AF1" w:rsidRPr="00502976">
        <w:rPr>
          <w:rFonts w:ascii="Times New Roman" w:hAnsi="Times New Roman" w:cs="Times New Roman"/>
          <w:b/>
          <w:i/>
          <w:sz w:val="28"/>
          <w:szCs w:val="28"/>
          <w:lang w:eastAsia="en-US"/>
        </w:rPr>
        <w:t>5</w:t>
      </w:r>
      <w:r w:rsidRPr="00502976">
        <w:rPr>
          <w:rFonts w:ascii="Times New Roman" w:hAnsi="Times New Roman" w:cs="Times New Roman"/>
          <w:b/>
          <w:i/>
          <w:sz w:val="28"/>
          <w:szCs w:val="28"/>
          <w:lang w:eastAsia="en-US"/>
        </w:rPr>
        <w:t>. Протокол разногласий к проекту Договора</w:t>
      </w:r>
      <w:r w:rsidRPr="00502976">
        <w:rPr>
          <w:rFonts w:ascii="Times New Roman" w:hAnsi="Times New Roman" w:cs="Times New Roman"/>
          <w:b/>
          <w:i/>
          <w:sz w:val="28"/>
          <w:szCs w:val="28"/>
          <w:vertAlign w:val="superscript"/>
          <w:lang w:eastAsia="en-US"/>
        </w:rPr>
        <w:footnoteReference w:id="9"/>
      </w:r>
      <w:r w:rsidRPr="00502976">
        <w:rPr>
          <w:rFonts w:ascii="Times New Roman" w:hAnsi="Times New Roman" w:cs="Times New Roman"/>
          <w:b/>
          <w:i/>
          <w:sz w:val="28"/>
          <w:szCs w:val="28"/>
          <w:lang w:eastAsia="en-US"/>
        </w:rPr>
        <w:t xml:space="preserve"> </w:t>
      </w:r>
      <w:bookmarkEnd w:id="68"/>
    </w:p>
    <w:p w:rsidR="00E25F90" w:rsidRPr="00502976" w:rsidRDefault="00E25F90" w:rsidP="00B13742">
      <w:pPr>
        <w:keepNext w:val="0"/>
        <w:autoSpaceDE/>
        <w:autoSpaceDN/>
        <w:adjustRightInd/>
        <w:contextualSpacing/>
        <w:jc w:val="center"/>
        <w:rPr>
          <w:rFonts w:ascii="Times New Roman" w:hAnsi="Times New Roman" w:cs="Times New Roman"/>
          <w:b/>
          <w:sz w:val="28"/>
          <w:szCs w:val="28"/>
        </w:rPr>
      </w:pPr>
    </w:p>
    <w:p w:rsidR="00E25F90" w:rsidRPr="00502976" w:rsidRDefault="00E25F90" w:rsidP="00B13742">
      <w:pPr>
        <w:keepNext w:val="0"/>
        <w:autoSpaceDE/>
        <w:autoSpaceDN/>
        <w:adjustRightInd/>
        <w:contextualSpacing/>
        <w:jc w:val="center"/>
        <w:rPr>
          <w:rFonts w:ascii="Times New Roman" w:hAnsi="Times New Roman" w:cs="Times New Roman"/>
          <w:b/>
          <w:sz w:val="28"/>
          <w:szCs w:val="28"/>
        </w:rPr>
      </w:pPr>
    </w:p>
    <w:p w:rsidR="00E25F90" w:rsidRPr="00502976" w:rsidRDefault="00E25F90" w:rsidP="00B13742">
      <w:pPr>
        <w:keepNext w:val="0"/>
        <w:autoSpaceDE/>
        <w:autoSpaceDN/>
        <w:adjustRightInd/>
        <w:contextualSpacing/>
        <w:jc w:val="center"/>
        <w:rPr>
          <w:rFonts w:ascii="Times New Roman" w:hAnsi="Times New Roman" w:cs="Times New Roman"/>
          <w:b/>
          <w:bCs/>
          <w:color w:val="000000"/>
          <w:sz w:val="28"/>
          <w:szCs w:val="28"/>
        </w:rPr>
      </w:pPr>
      <w:r w:rsidRPr="00502976">
        <w:rPr>
          <w:rFonts w:ascii="Times New Roman" w:hAnsi="Times New Roman" w:cs="Times New Roman"/>
          <w:b/>
          <w:sz w:val="28"/>
          <w:szCs w:val="28"/>
        </w:rPr>
        <w:t xml:space="preserve">Протокол разногласий к проекту договора </w:t>
      </w:r>
      <w:r w:rsidRPr="00502976">
        <w:rPr>
          <w:rFonts w:ascii="Times New Roman" w:hAnsi="Times New Roman" w:cs="Times New Roman"/>
          <w:b/>
          <w:bCs/>
          <w:color w:val="000000"/>
          <w:sz w:val="28"/>
          <w:szCs w:val="28"/>
          <w:highlight w:val="cyan"/>
        </w:rPr>
        <w:t>_______________________</w:t>
      </w:r>
      <w:r w:rsidRPr="00502976">
        <w:rPr>
          <w:rFonts w:ascii="Times New Roman" w:hAnsi="Times New Roman" w:cs="Times New Roman"/>
          <w:b/>
          <w:bCs/>
          <w:color w:val="000000"/>
          <w:sz w:val="28"/>
          <w:szCs w:val="28"/>
        </w:rPr>
        <w:t xml:space="preserve">                                        </w:t>
      </w:r>
      <w:proofErr w:type="gramStart"/>
      <w:r w:rsidRPr="00502976">
        <w:rPr>
          <w:rFonts w:ascii="Times New Roman" w:hAnsi="Times New Roman" w:cs="Times New Roman"/>
          <w:b/>
          <w:bCs/>
          <w:color w:val="000000"/>
          <w:sz w:val="28"/>
          <w:szCs w:val="28"/>
        </w:rPr>
        <w:t xml:space="preserve">   </w:t>
      </w:r>
      <w:r w:rsidRPr="00502976">
        <w:rPr>
          <w:rFonts w:ascii="Times New Roman" w:hAnsi="Times New Roman" w:cs="Times New Roman"/>
          <w:sz w:val="28"/>
          <w:szCs w:val="28"/>
        </w:rPr>
        <w:t>(</w:t>
      </w:r>
      <w:proofErr w:type="gramEnd"/>
      <w:r w:rsidRPr="00502976">
        <w:rPr>
          <w:rFonts w:ascii="Times New Roman" w:hAnsi="Times New Roman" w:cs="Times New Roman"/>
          <w:i/>
          <w:sz w:val="28"/>
          <w:szCs w:val="28"/>
        </w:rPr>
        <w:t>наименование Участника)</w:t>
      </w:r>
      <w:r w:rsidRPr="00502976">
        <w:rPr>
          <w:rFonts w:ascii="Times New Roman" w:hAnsi="Times New Roman" w:cs="Times New Roman"/>
          <w:b/>
          <w:bCs/>
          <w:color w:val="000000"/>
          <w:sz w:val="28"/>
          <w:szCs w:val="28"/>
        </w:rPr>
        <w:t xml:space="preserve"> </w:t>
      </w:r>
    </w:p>
    <w:p w:rsidR="00E25F90" w:rsidRPr="00502976" w:rsidRDefault="00E25F90" w:rsidP="00B13742">
      <w:pPr>
        <w:keepNext w:val="0"/>
        <w:autoSpaceDE/>
        <w:autoSpaceDN/>
        <w:adjustRightInd/>
        <w:contextualSpacing/>
        <w:jc w:val="center"/>
        <w:rPr>
          <w:rFonts w:ascii="Times New Roman" w:hAnsi="Times New Roman" w:cs="Times New Roman"/>
          <w:b/>
          <w:bCs/>
          <w:color w:val="000000"/>
          <w:sz w:val="28"/>
          <w:szCs w:val="28"/>
        </w:rPr>
      </w:pPr>
      <w:r w:rsidRPr="00502976">
        <w:rPr>
          <w:rFonts w:ascii="Times New Roman" w:hAnsi="Times New Roman" w:cs="Times New Roman"/>
          <w:b/>
          <w:bCs/>
          <w:color w:val="000000"/>
          <w:sz w:val="28"/>
          <w:szCs w:val="28"/>
        </w:rPr>
        <w:t xml:space="preserve"> «Желательные» условия Договора</w:t>
      </w:r>
    </w:p>
    <w:p w:rsidR="00E25F90" w:rsidRPr="00502976" w:rsidRDefault="00E25F90" w:rsidP="00B13742">
      <w:pPr>
        <w:keepNext w:val="0"/>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2460"/>
        <w:gridCol w:w="2593"/>
        <w:gridCol w:w="2569"/>
        <w:gridCol w:w="2550"/>
      </w:tblGrid>
      <w:tr w:rsidR="00E25F90" w:rsidRPr="00502976" w:rsidTr="00D901C3">
        <w:tc>
          <w:tcPr>
            <w:tcW w:w="336" w:type="pct"/>
          </w:tcPr>
          <w:p w:rsidR="00E25F90" w:rsidRPr="00502976" w:rsidRDefault="00E25F90" w:rsidP="00B13742">
            <w:pPr>
              <w:keepNext w:val="0"/>
              <w:autoSpaceDE/>
              <w:autoSpaceDN/>
              <w:adjustRightInd/>
              <w:ind w:left="57" w:right="57"/>
              <w:contextualSpacing/>
              <w:jc w:val="center"/>
              <w:rPr>
                <w:rFonts w:ascii="Times New Roman" w:hAnsi="Times New Roman" w:cs="Times New Roman"/>
                <w:sz w:val="24"/>
                <w:szCs w:val="24"/>
              </w:rPr>
            </w:pPr>
            <w:r w:rsidRPr="00502976">
              <w:rPr>
                <w:rFonts w:ascii="Times New Roman" w:hAnsi="Times New Roman" w:cs="Times New Roman"/>
                <w:sz w:val="24"/>
                <w:szCs w:val="24"/>
              </w:rPr>
              <w:t>№ п/п</w:t>
            </w:r>
          </w:p>
        </w:tc>
        <w:tc>
          <w:tcPr>
            <w:tcW w:w="1128" w:type="pct"/>
          </w:tcPr>
          <w:p w:rsidR="00E25F90" w:rsidRPr="00502976" w:rsidRDefault="00E25F90" w:rsidP="00B13742">
            <w:pPr>
              <w:keepNext w:val="0"/>
              <w:autoSpaceDE/>
              <w:autoSpaceDN/>
              <w:adjustRightInd/>
              <w:ind w:left="57" w:right="57"/>
              <w:contextualSpacing/>
              <w:jc w:val="center"/>
              <w:rPr>
                <w:rFonts w:ascii="Times New Roman" w:hAnsi="Times New Roman" w:cs="Times New Roman"/>
                <w:sz w:val="24"/>
                <w:szCs w:val="24"/>
              </w:rPr>
            </w:pPr>
            <w:r w:rsidRPr="00502976">
              <w:rPr>
                <w:rFonts w:ascii="Times New Roman" w:hAnsi="Times New Roman" w:cs="Times New Roman"/>
                <w:sz w:val="24"/>
                <w:szCs w:val="24"/>
              </w:rPr>
              <w:t>№ пункта проекта Договора</w:t>
            </w:r>
          </w:p>
        </w:tc>
        <w:tc>
          <w:tcPr>
            <w:tcW w:w="1189" w:type="pct"/>
          </w:tcPr>
          <w:p w:rsidR="00E25F90" w:rsidRPr="00502976" w:rsidRDefault="00E25F90" w:rsidP="00B13742">
            <w:pPr>
              <w:keepNext w:val="0"/>
              <w:autoSpaceDE/>
              <w:autoSpaceDN/>
              <w:adjustRightInd/>
              <w:ind w:left="57" w:right="57"/>
              <w:contextualSpacing/>
              <w:jc w:val="center"/>
              <w:rPr>
                <w:rFonts w:ascii="Times New Roman" w:hAnsi="Times New Roman" w:cs="Times New Roman"/>
                <w:sz w:val="24"/>
                <w:szCs w:val="24"/>
              </w:rPr>
            </w:pPr>
            <w:r w:rsidRPr="00502976">
              <w:rPr>
                <w:rFonts w:ascii="Times New Roman" w:hAnsi="Times New Roman" w:cs="Times New Roman"/>
                <w:sz w:val="24"/>
                <w:szCs w:val="24"/>
              </w:rPr>
              <w:t>Исходные формулировки</w:t>
            </w:r>
          </w:p>
        </w:tc>
        <w:tc>
          <w:tcPr>
            <w:tcW w:w="1178" w:type="pct"/>
          </w:tcPr>
          <w:p w:rsidR="00E25F90" w:rsidRPr="00502976" w:rsidRDefault="00E25F90" w:rsidP="00B13742">
            <w:pPr>
              <w:keepNext w:val="0"/>
              <w:autoSpaceDE/>
              <w:autoSpaceDN/>
              <w:adjustRightInd/>
              <w:ind w:left="57" w:right="57"/>
              <w:contextualSpacing/>
              <w:jc w:val="center"/>
              <w:rPr>
                <w:rFonts w:ascii="Times New Roman" w:hAnsi="Times New Roman" w:cs="Times New Roman"/>
                <w:sz w:val="24"/>
                <w:szCs w:val="24"/>
              </w:rPr>
            </w:pPr>
            <w:r w:rsidRPr="00502976">
              <w:rPr>
                <w:rFonts w:ascii="Times New Roman" w:hAnsi="Times New Roman" w:cs="Times New Roman"/>
                <w:sz w:val="24"/>
                <w:szCs w:val="24"/>
              </w:rPr>
              <w:t xml:space="preserve">Предложения Участника </w:t>
            </w:r>
          </w:p>
        </w:tc>
        <w:tc>
          <w:tcPr>
            <w:tcW w:w="1170" w:type="pct"/>
          </w:tcPr>
          <w:p w:rsidR="00E25F90" w:rsidRPr="00502976" w:rsidRDefault="00E25F90" w:rsidP="00B13742">
            <w:pPr>
              <w:keepNext w:val="0"/>
              <w:autoSpaceDE/>
              <w:autoSpaceDN/>
              <w:adjustRightInd/>
              <w:ind w:left="57" w:right="57"/>
              <w:contextualSpacing/>
              <w:jc w:val="center"/>
              <w:rPr>
                <w:rFonts w:ascii="Times New Roman" w:hAnsi="Times New Roman" w:cs="Times New Roman"/>
                <w:sz w:val="24"/>
                <w:szCs w:val="24"/>
              </w:rPr>
            </w:pPr>
            <w:r w:rsidRPr="00502976">
              <w:rPr>
                <w:rFonts w:ascii="Times New Roman" w:hAnsi="Times New Roman" w:cs="Times New Roman"/>
                <w:sz w:val="24"/>
                <w:szCs w:val="24"/>
              </w:rPr>
              <w:t>Примечания, обоснование</w:t>
            </w:r>
          </w:p>
        </w:tc>
      </w:tr>
      <w:tr w:rsidR="00E25F90" w:rsidRPr="00502976" w:rsidTr="00D901C3">
        <w:tc>
          <w:tcPr>
            <w:tcW w:w="336" w:type="pct"/>
          </w:tcPr>
          <w:p w:rsidR="00E25F90" w:rsidRPr="00502976" w:rsidRDefault="00E25F90" w:rsidP="00B13742">
            <w:pPr>
              <w:keepNext w:val="0"/>
              <w:numPr>
                <w:ilvl w:val="0"/>
                <w:numId w:val="1"/>
              </w:numPr>
              <w:autoSpaceDE/>
              <w:autoSpaceDN/>
              <w:adjustRightInd/>
              <w:contextualSpacing/>
              <w:rPr>
                <w:rFonts w:ascii="Times New Roman" w:hAnsi="Times New Roman" w:cs="Times New Roman"/>
                <w:sz w:val="24"/>
                <w:szCs w:val="24"/>
              </w:rPr>
            </w:pPr>
          </w:p>
        </w:tc>
        <w:tc>
          <w:tcPr>
            <w:tcW w:w="1128"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4"/>
              </w:rPr>
            </w:pPr>
          </w:p>
        </w:tc>
      </w:tr>
      <w:tr w:rsidR="00E25F90" w:rsidRPr="00502976" w:rsidTr="00D901C3">
        <w:tc>
          <w:tcPr>
            <w:tcW w:w="336" w:type="pct"/>
          </w:tcPr>
          <w:p w:rsidR="00E25F90" w:rsidRPr="00502976" w:rsidRDefault="00E25F90" w:rsidP="00B13742">
            <w:pPr>
              <w:keepNext w:val="0"/>
              <w:autoSpaceDE/>
              <w:autoSpaceDN/>
              <w:adjustRightInd/>
              <w:contextualSpacing/>
              <w:rPr>
                <w:rFonts w:ascii="Times New Roman" w:hAnsi="Times New Roman" w:cs="Times New Roman"/>
                <w:sz w:val="28"/>
                <w:szCs w:val="28"/>
              </w:rPr>
            </w:pPr>
          </w:p>
        </w:tc>
        <w:tc>
          <w:tcPr>
            <w:tcW w:w="1128"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502976" w:rsidRDefault="00E25F90" w:rsidP="00B13742">
            <w:pPr>
              <w:keepNext w:val="0"/>
              <w:autoSpaceDE/>
              <w:autoSpaceDN/>
              <w:adjustRightInd/>
              <w:ind w:left="57" w:right="57"/>
              <w:contextualSpacing/>
              <w:rPr>
                <w:rFonts w:ascii="Times New Roman" w:hAnsi="Times New Roman" w:cs="Times New Roman"/>
                <w:color w:val="000000"/>
                <w:sz w:val="28"/>
                <w:szCs w:val="28"/>
              </w:rPr>
            </w:pPr>
          </w:p>
        </w:tc>
      </w:tr>
    </w:tbl>
    <w:p w:rsidR="00E25F90" w:rsidRPr="00502976" w:rsidRDefault="00E25F90" w:rsidP="00B13742">
      <w:pPr>
        <w:keepNext w:val="0"/>
        <w:autoSpaceDE/>
        <w:autoSpaceDN/>
        <w:adjustRightInd/>
        <w:contextualSpacing/>
        <w:rPr>
          <w:rFonts w:ascii="Times New Roman" w:hAnsi="Times New Roman" w:cs="Times New Roman"/>
          <w:sz w:val="24"/>
          <w:szCs w:val="24"/>
        </w:rPr>
      </w:pPr>
    </w:p>
    <w:p w:rsidR="00E25F90" w:rsidRPr="00502976" w:rsidRDefault="00E25F90" w:rsidP="00B13742">
      <w:pPr>
        <w:keepNext w:val="0"/>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502976" w:rsidTr="00E77A2E">
        <w:trPr>
          <w:trHeight w:val="732"/>
        </w:trPr>
        <w:tc>
          <w:tcPr>
            <w:tcW w:w="5176" w:type="dxa"/>
            <w:vAlign w:val="bottom"/>
          </w:tcPr>
          <w:p w:rsidR="00E25F90" w:rsidRPr="00502976" w:rsidRDefault="00E25F90" w:rsidP="00B13742">
            <w:pPr>
              <w:keepNext w:val="0"/>
              <w:autoSpaceDE/>
              <w:autoSpaceDN/>
              <w:adjustRightInd/>
              <w:contextualSpacing/>
              <w:jc w:val="center"/>
              <w:rPr>
                <w:rFonts w:ascii="Times New Roman" w:hAnsi="Times New Roman" w:cs="Times New Roman"/>
                <w:sz w:val="24"/>
                <w:szCs w:val="24"/>
              </w:rPr>
            </w:pPr>
            <w:r w:rsidRPr="00502976">
              <w:rPr>
                <w:rFonts w:ascii="Times New Roman" w:hAnsi="Times New Roman" w:cs="Times New Roman"/>
                <w:sz w:val="24"/>
                <w:szCs w:val="24"/>
              </w:rPr>
              <w:t>__________________________________/</w:t>
            </w:r>
          </w:p>
        </w:tc>
        <w:tc>
          <w:tcPr>
            <w:tcW w:w="2226" w:type="dxa"/>
            <w:vAlign w:val="bottom"/>
          </w:tcPr>
          <w:p w:rsidR="00E25F90" w:rsidRPr="00502976" w:rsidRDefault="00E25F90" w:rsidP="00B13742">
            <w:pPr>
              <w:keepNext w:val="0"/>
              <w:autoSpaceDE/>
              <w:autoSpaceDN/>
              <w:adjustRightInd/>
              <w:contextualSpacing/>
              <w:jc w:val="center"/>
              <w:rPr>
                <w:rFonts w:ascii="Times New Roman" w:hAnsi="Times New Roman" w:cs="Times New Roman"/>
                <w:sz w:val="24"/>
                <w:szCs w:val="24"/>
              </w:rPr>
            </w:pPr>
            <w:r w:rsidRPr="00502976">
              <w:rPr>
                <w:rFonts w:ascii="Times New Roman" w:hAnsi="Times New Roman" w:cs="Times New Roman"/>
                <w:sz w:val="24"/>
                <w:szCs w:val="24"/>
              </w:rPr>
              <w:t>_____________/</w:t>
            </w:r>
          </w:p>
        </w:tc>
        <w:tc>
          <w:tcPr>
            <w:tcW w:w="2645" w:type="dxa"/>
            <w:vAlign w:val="bottom"/>
          </w:tcPr>
          <w:p w:rsidR="00E25F90" w:rsidRPr="00502976" w:rsidRDefault="00E25F90" w:rsidP="00B13742">
            <w:pPr>
              <w:keepNext w:val="0"/>
              <w:autoSpaceDE/>
              <w:autoSpaceDN/>
              <w:adjustRightInd/>
              <w:contextualSpacing/>
              <w:rPr>
                <w:rFonts w:ascii="Times New Roman" w:hAnsi="Times New Roman" w:cs="Times New Roman"/>
                <w:sz w:val="24"/>
                <w:szCs w:val="24"/>
              </w:rPr>
            </w:pPr>
            <w:r w:rsidRPr="00502976">
              <w:rPr>
                <w:rFonts w:ascii="Times New Roman" w:hAnsi="Times New Roman" w:cs="Times New Roman"/>
                <w:sz w:val="24"/>
                <w:szCs w:val="24"/>
              </w:rPr>
              <w:t>_________________</w:t>
            </w:r>
          </w:p>
        </w:tc>
      </w:tr>
      <w:tr w:rsidR="00E25F90" w:rsidRPr="00502976" w:rsidTr="00D901C3">
        <w:trPr>
          <w:trHeight w:val="413"/>
        </w:trPr>
        <w:tc>
          <w:tcPr>
            <w:tcW w:w="5176" w:type="dxa"/>
          </w:tcPr>
          <w:p w:rsidR="00E25F90" w:rsidRPr="00502976" w:rsidRDefault="00E25F90" w:rsidP="00B13742">
            <w:pPr>
              <w:keepNext w:val="0"/>
              <w:autoSpaceDE/>
              <w:autoSpaceDN/>
              <w:adjustRightInd/>
              <w:contextualSpacing/>
              <w:jc w:val="center"/>
              <w:rPr>
                <w:rFonts w:ascii="Times New Roman" w:hAnsi="Times New Roman" w:cs="Times New Roman"/>
                <w:i/>
                <w:sz w:val="20"/>
                <w:szCs w:val="20"/>
              </w:rPr>
            </w:pPr>
            <w:r w:rsidRPr="00502976">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502976" w:rsidRDefault="00E25F90" w:rsidP="00B13742">
            <w:pPr>
              <w:keepNext w:val="0"/>
              <w:autoSpaceDE/>
              <w:autoSpaceDN/>
              <w:adjustRightInd/>
              <w:contextualSpacing/>
              <w:jc w:val="center"/>
              <w:rPr>
                <w:rFonts w:ascii="Times New Roman" w:hAnsi="Times New Roman" w:cs="Times New Roman"/>
                <w:i/>
                <w:sz w:val="20"/>
                <w:szCs w:val="20"/>
              </w:rPr>
            </w:pPr>
            <w:r w:rsidRPr="00502976">
              <w:rPr>
                <w:rFonts w:ascii="Times New Roman" w:hAnsi="Times New Roman" w:cs="Times New Roman"/>
                <w:i/>
                <w:sz w:val="20"/>
                <w:szCs w:val="20"/>
              </w:rPr>
              <w:t>(подпись)</w:t>
            </w:r>
          </w:p>
          <w:p w:rsidR="00E25F90" w:rsidRPr="00502976" w:rsidRDefault="00E25F90" w:rsidP="00B13742">
            <w:pPr>
              <w:keepNext w:val="0"/>
              <w:autoSpaceDE/>
              <w:autoSpaceDN/>
              <w:adjustRightInd/>
              <w:contextualSpacing/>
              <w:jc w:val="center"/>
              <w:rPr>
                <w:rFonts w:ascii="Times New Roman" w:hAnsi="Times New Roman" w:cs="Times New Roman"/>
                <w:sz w:val="20"/>
                <w:szCs w:val="20"/>
              </w:rPr>
            </w:pPr>
            <w:proofErr w:type="spellStart"/>
            <w:r w:rsidRPr="00502976">
              <w:rPr>
                <w:rFonts w:ascii="Times New Roman" w:hAnsi="Times New Roman" w:cs="Times New Roman"/>
                <w:sz w:val="20"/>
                <w:szCs w:val="20"/>
              </w:rPr>
              <w:t>м.п</w:t>
            </w:r>
            <w:proofErr w:type="spellEnd"/>
            <w:r w:rsidRPr="00502976">
              <w:rPr>
                <w:rFonts w:ascii="Times New Roman" w:hAnsi="Times New Roman" w:cs="Times New Roman"/>
                <w:sz w:val="20"/>
                <w:szCs w:val="20"/>
              </w:rPr>
              <w:t>.</w:t>
            </w:r>
          </w:p>
        </w:tc>
        <w:tc>
          <w:tcPr>
            <w:tcW w:w="2645" w:type="dxa"/>
          </w:tcPr>
          <w:p w:rsidR="00E25F90" w:rsidRPr="00502976" w:rsidRDefault="00E25F90" w:rsidP="00B13742">
            <w:pPr>
              <w:keepNext w:val="0"/>
              <w:autoSpaceDE/>
              <w:autoSpaceDN/>
              <w:adjustRightInd/>
              <w:contextualSpacing/>
              <w:jc w:val="center"/>
              <w:rPr>
                <w:rFonts w:ascii="Times New Roman" w:hAnsi="Times New Roman" w:cs="Times New Roman"/>
                <w:i/>
                <w:sz w:val="20"/>
                <w:szCs w:val="20"/>
              </w:rPr>
            </w:pPr>
            <w:r w:rsidRPr="00502976">
              <w:rPr>
                <w:rFonts w:ascii="Times New Roman" w:hAnsi="Times New Roman" w:cs="Times New Roman"/>
                <w:i/>
                <w:sz w:val="20"/>
                <w:szCs w:val="20"/>
              </w:rPr>
              <w:t>(Фамилия и инициалы)</w:t>
            </w:r>
          </w:p>
        </w:tc>
      </w:tr>
    </w:tbl>
    <w:p w:rsidR="00E25F90" w:rsidRPr="00502976" w:rsidRDefault="00E25F90" w:rsidP="00B13742">
      <w:pPr>
        <w:keepNext w:val="0"/>
        <w:autoSpaceDE/>
        <w:autoSpaceDN/>
        <w:adjustRightInd/>
        <w:ind w:left="539"/>
        <w:contextualSpacing/>
        <w:rPr>
          <w:rFonts w:ascii="Times New Roman" w:hAnsi="Times New Roman" w:cs="Times New Roman"/>
          <w:b/>
          <w:sz w:val="28"/>
          <w:szCs w:val="28"/>
          <w:lang w:eastAsia="en-US"/>
        </w:rPr>
      </w:pPr>
    </w:p>
    <w:p w:rsidR="00E25F90" w:rsidRPr="00502976" w:rsidRDefault="00E25F90" w:rsidP="00B13742">
      <w:pPr>
        <w:keepNext w:val="0"/>
        <w:autoSpaceDE/>
        <w:autoSpaceDN/>
        <w:adjustRightInd/>
        <w:contextualSpacing/>
        <w:rPr>
          <w:rFonts w:ascii="Times New Roman" w:hAnsi="Times New Roman" w:cs="Times New Roman"/>
          <w:sz w:val="24"/>
          <w:szCs w:val="24"/>
          <w:lang w:eastAsia="en-US"/>
        </w:rPr>
      </w:pPr>
    </w:p>
    <w:p w:rsidR="00E25F90" w:rsidRPr="00502976" w:rsidRDefault="00E25F90" w:rsidP="00B13742">
      <w:pPr>
        <w:keepNext w:val="0"/>
        <w:autoSpaceDE/>
        <w:autoSpaceDN/>
        <w:adjustRightInd/>
        <w:contextualSpacing/>
        <w:rPr>
          <w:rFonts w:ascii="Times New Roman" w:eastAsia="Calibri" w:hAnsi="Times New Roman" w:cs="Times New Roman"/>
          <w:sz w:val="24"/>
          <w:szCs w:val="24"/>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E25F90" w:rsidRPr="00502976" w:rsidRDefault="00E25F90" w:rsidP="00B13742">
      <w:pPr>
        <w:keepNext w:val="0"/>
        <w:tabs>
          <w:tab w:val="left" w:pos="567"/>
          <w:tab w:val="left" w:pos="709"/>
        </w:tabs>
        <w:autoSpaceDE/>
        <w:autoSpaceDN/>
        <w:adjustRightInd/>
        <w:contextualSpacing/>
        <w:jc w:val="both"/>
        <w:rPr>
          <w:rFonts w:ascii="Times New Roman" w:hAnsi="Times New Roman" w:cs="Times New Roman"/>
          <w:i/>
          <w:sz w:val="22"/>
          <w:szCs w:val="22"/>
        </w:rPr>
      </w:pPr>
    </w:p>
    <w:p w:rsidR="003A0843" w:rsidRDefault="003A0843" w:rsidP="00B13742">
      <w:pPr>
        <w:pStyle w:val="af2"/>
        <w:keepNext w:val="0"/>
        <w:keepLines w:val="0"/>
        <w:pageBreakBefore w:val="0"/>
        <w:jc w:val="right"/>
      </w:pPr>
      <w:bookmarkStart w:id="69" w:name="_Toc527375154"/>
      <w:bookmarkStart w:id="70" w:name="_Toc30756566"/>
    </w:p>
    <w:p w:rsidR="00E25F90" w:rsidRPr="00502976" w:rsidRDefault="00E25F90" w:rsidP="00B13742">
      <w:pPr>
        <w:pStyle w:val="af2"/>
        <w:keepNext w:val="0"/>
        <w:keepLines w:val="0"/>
        <w:pageBreakBefore w:val="0"/>
        <w:jc w:val="right"/>
      </w:pPr>
      <w:r w:rsidRPr="00502976">
        <w:lastRenderedPageBreak/>
        <w:t xml:space="preserve">Приложение № </w:t>
      </w:r>
      <w:r w:rsidR="00691AF1" w:rsidRPr="00502976">
        <w:t>6</w:t>
      </w:r>
      <w:r w:rsidR="007D547E" w:rsidRPr="00502976">
        <w:t xml:space="preserve"> </w:t>
      </w:r>
      <w:r w:rsidRPr="00502976">
        <w:t>к</w:t>
      </w:r>
      <w:bookmarkEnd w:id="69"/>
      <w:bookmarkEnd w:id="70"/>
      <w:r w:rsidRPr="00502976">
        <w:t xml:space="preserve"> </w:t>
      </w:r>
    </w:p>
    <w:p w:rsidR="00E25F90" w:rsidRPr="00502976" w:rsidRDefault="00E25F90" w:rsidP="00B13742">
      <w:pPr>
        <w:keepNext w:val="0"/>
        <w:adjustRightInd/>
        <w:contextualSpacing/>
        <w:jc w:val="right"/>
        <w:rPr>
          <w:rFonts w:ascii="Times New Roman" w:hAnsi="Times New Roman" w:cs="Times New Roman"/>
          <w:sz w:val="16"/>
          <w:szCs w:val="16"/>
          <w:lang w:eastAsia="en-US"/>
        </w:rPr>
      </w:pPr>
      <w:r w:rsidRPr="00502976">
        <w:rPr>
          <w:rFonts w:ascii="Times New Roman" w:hAnsi="Times New Roman" w:cs="Times New Roman"/>
          <w:sz w:val="16"/>
          <w:szCs w:val="16"/>
          <w:lang w:eastAsia="en-US"/>
        </w:rPr>
        <w:t>Письму о подаче Заявки на участие в Запросе котировок</w:t>
      </w:r>
    </w:p>
    <w:p w:rsidR="00E25F90" w:rsidRPr="00502976" w:rsidRDefault="00E25F90" w:rsidP="00B13742">
      <w:pPr>
        <w:keepNext w:val="0"/>
        <w:contextualSpacing/>
        <w:rPr>
          <w:rFonts w:ascii="Times New Roman" w:eastAsia="Calibri" w:hAnsi="Times New Roman" w:cs="Times New Roman"/>
          <w:b/>
          <w:sz w:val="28"/>
          <w:szCs w:val="28"/>
        </w:rPr>
      </w:pPr>
      <w:r w:rsidRPr="00502976">
        <w:rPr>
          <w:rFonts w:ascii="Times New Roman" w:eastAsia="Calibri" w:hAnsi="Times New Roman" w:cs="Times New Roman"/>
          <w:b/>
          <w:sz w:val="28"/>
          <w:szCs w:val="28"/>
        </w:rPr>
        <w:t>Форма</w:t>
      </w:r>
      <w:r w:rsidR="007D547E" w:rsidRPr="00502976">
        <w:rPr>
          <w:rFonts w:ascii="Times New Roman" w:eastAsia="Calibri" w:hAnsi="Times New Roman" w:cs="Times New Roman"/>
          <w:b/>
          <w:sz w:val="28"/>
          <w:szCs w:val="28"/>
        </w:rPr>
        <w:t xml:space="preserve"> </w:t>
      </w:r>
      <w:r w:rsidR="00691AF1" w:rsidRPr="00502976">
        <w:rPr>
          <w:rFonts w:ascii="Times New Roman" w:eastAsia="Calibri" w:hAnsi="Times New Roman" w:cs="Times New Roman"/>
          <w:b/>
          <w:sz w:val="28"/>
          <w:szCs w:val="28"/>
        </w:rPr>
        <w:t>6</w:t>
      </w:r>
      <w:r w:rsidRPr="00502976">
        <w:rPr>
          <w:rFonts w:ascii="Times New Roman" w:eastAsia="Calibri" w:hAnsi="Times New Roman" w:cs="Times New Roman"/>
          <w:b/>
          <w:sz w:val="28"/>
          <w:szCs w:val="28"/>
        </w:rPr>
        <w:t>. ОПИСЬ ДОКУМЕНТОВ</w:t>
      </w:r>
    </w:p>
    <w:p w:rsidR="00E25F90" w:rsidRPr="00502976" w:rsidRDefault="00E25F90" w:rsidP="00B13742">
      <w:pPr>
        <w:keepNext w:val="0"/>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4517"/>
        <w:gridCol w:w="881"/>
        <w:gridCol w:w="1551"/>
        <w:gridCol w:w="218"/>
        <w:gridCol w:w="37"/>
        <w:gridCol w:w="1466"/>
        <w:gridCol w:w="1418"/>
      </w:tblGrid>
      <w:tr w:rsidR="00AD16F6" w:rsidRPr="00502976" w:rsidTr="00AD16F6">
        <w:trPr>
          <w:cantSplit/>
          <w:trHeight w:val="1217"/>
        </w:trPr>
        <w:tc>
          <w:tcPr>
            <w:tcW w:w="375" w:type="pct"/>
            <w:shd w:val="pct5" w:color="000000" w:fill="FFFFFF"/>
            <w:vAlign w:val="center"/>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r w:rsidRPr="00502976">
              <w:rPr>
                <w:rFonts w:ascii="Times New Roman" w:hAnsi="Times New Roman" w:cs="Times New Roman"/>
                <w:b/>
                <w:sz w:val="22"/>
                <w:szCs w:val="22"/>
              </w:rPr>
              <w:t>№ п\п</w:t>
            </w:r>
          </w:p>
        </w:tc>
        <w:tc>
          <w:tcPr>
            <w:tcW w:w="2475" w:type="pct"/>
            <w:gridSpan w:val="2"/>
            <w:shd w:val="pct5" w:color="000000" w:fill="FFFFFF"/>
            <w:vAlign w:val="center"/>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r w:rsidRPr="00502976">
              <w:rPr>
                <w:rFonts w:ascii="Times New Roman" w:hAnsi="Times New Roman" w:cs="Times New Roman"/>
                <w:b/>
                <w:sz w:val="22"/>
                <w:szCs w:val="22"/>
              </w:rPr>
              <w:t>Наименование</w:t>
            </w:r>
          </w:p>
        </w:tc>
        <w:tc>
          <w:tcPr>
            <w:tcW w:w="828" w:type="pct"/>
            <w:gridSpan w:val="3"/>
            <w:shd w:val="pct5" w:color="000000" w:fill="FFFFFF"/>
            <w:vAlign w:val="center"/>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r w:rsidRPr="00502976">
              <w:rPr>
                <w:rFonts w:ascii="Times New Roman" w:hAnsi="Times New Roman" w:cs="Times New Roman"/>
                <w:b/>
                <w:sz w:val="22"/>
                <w:szCs w:val="22"/>
              </w:rPr>
              <w:t>Форма представления (предпочтительно)</w:t>
            </w:r>
          </w:p>
        </w:tc>
        <w:tc>
          <w:tcPr>
            <w:tcW w:w="672" w:type="pct"/>
            <w:shd w:val="pct5" w:color="000000" w:fill="FFFFFF"/>
            <w:vAlign w:val="center"/>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r w:rsidRPr="00502976">
              <w:rPr>
                <w:rFonts w:ascii="Times New Roman" w:hAnsi="Times New Roman" w:cs="Times New Roman"/>
                <w:b/>
                <w:sz w:val="22"/>
                <w:szCs w:val="22"/>
              </w:rPr>
              <w:t>Наименование документа в электронно-цифровой форме</w:t>
            </w:r>
            <w:r w:rsidR="00D901C3" w:rsidRPr="00502976">
              <w:rPr>
                <w:rStyle w:val="afb"/>
                <w:rFonts w:ascii="Times New Roman" w:hAnsi="Times New Roman"/>
                <w:b/>
                <w:sz w:val="22"/>
                <w:szCs w:val="22"/>
              </w:rPr>
              <w:footnoteReference w:id="10"/>
            </w:r>
          </w:p>
        </w:tc>
        <w:tc>
          <w:tcPr>
            <w:tcW w:w="650" w:type="pct"/>
            <w:shd w:val="pct5" w:color="000000" w:fill="FFFFFF"/>
            <w:vAlign w:val="center"/>
          </w:tcPr>
          <w:p w:rsidR="00E25F90" w:rsidRPr="00502976" w:rsidRDefault="00E25F90" w:rsidP="00B13742">
            <w:pPr>
              <w:keepNext w:val="0"/>
              <w:autoSpaceDE/>
              <w:autoSpaceDN/>
              <w:adjustRightInd/>
              <w:ind w:left="-85" w:right="-85"/>
              <w:contextualSpacing/>
              <w:jc w:val="center"/>
              <w:rPr>
                <w:rFonts w:ascii="Times New Roman" w:hAnsi="Times New Roman" w:cs="Times New Roman"/>
                <w:b/>
                <w:sz w:val="22"/>
                <w:szCs w:val="22"/>
              </w:rPr>
            </w:pPr>
            <w:r w:rsidRPr="00502976">
              <w:rPr>
                <w:rFonts w:ascii="Times New Roman" w:hAnsi="Times New Roman" w:cs="Times New Roman"/>
                <w:b/>
                <w:sz w:val="22"/>
                <w:szCs w:val="22"/>
              </w:rPr>
              <w:t>Количество листов</w:t>
            </w:r>
            <w:r w:rsidR="00203BA2" w:rsidRPr="00502976">
              <w:rPr>
                <w:rStyle w:val="afb"/>
                <w:rFonts w:ascii="Times New Roman" w:hAnsi="Times New Roman"/>
                <w:b/>
                <w:sz w:val="22"/>
                <w:szCs w:val="22"/>
              </w:rPr>
              <w:footnoteReference w:id="11"/>
            </w:r>
          </w:p>
        </w:tc>
      </w:tr>
      <w:tr w:rsidR="00AD16F6" w:rsidRPr="00502976" w:rsidTr="00AD16F6">
        <w:trPr>
          <w:cantSplit/>
          <w:trHeight w:val="2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b/>
                <w:sz w:val="22"/>
                <w:szCs w:val="22"/>
              </w:rPr>
            </w:pPr>
            <w:r w:rsidRPr="00502976">
              <w:rPr>
                <w:rFonts w:ascii="Times New Roman" w:hAnsi="Times New Roman" w:cs="Times New Roman"/>
                <w:b/>
                <w:sz w:val="22"/>
                <w:szCs w:val="22"/>
              </w:rPr>
              <w:t xml:space="preserve">Письмо о подаче Заявки на участие в запросе </w:t>
            </w:r>
            <w:r w:rsidR="000C277C" w:rsidRPr="00502976">
              <w:rPr>
                <w:rFonts w:ascii="Times New Roman" w:hAnsi="Times New Roman" w:cs="Times New Roman"/>
                <w:b/>
                <w:sz w:val="22"/>
                <w:szCs w:val="22"/>
              </w:rPr>
              <w:t>котировок</w:t>
            </w:r>
            <w:r w:rsidRPr="00502976">
              <w:rPr>
                <w:rFonts w:ascii="Times New Roman" w:hAnsi="Times New Roman" w:cs="Times New Roman"/>
                <w:b/>
                <w:sz w:val="22"/>
                <w:szCs w:val="22"/>
              </w:rPr>
              <w:t xml:space="preserve"> </w:t>
            </w:r>
          </w:p>
        </w:tc>
        <w:tc>
          <w:tcPr>
            <w:tcW w:w="828" w:type="pct"/>
            <w:gridSpan w:val="3"/>
          </w:tcPr>
          <w:p w:rsidR="00B243D4" w:rsidRPr="00502976" w:rsidRDefault="00B243D4"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pismo</w:t>
            </w:r>
            <w:proofErr w:type="spellEnd"/>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2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1.2.</w:t>
            </w:r>
          </w:p>
        </w:tc>
        <w:tc>
          <w:tcPr>
            <w:tcW w:w="2475" w:type="pct"/>
            <w:gridSpan w:val="2"/>
          </w:tcPr>
          <w:p w:rsidR="00B243D4" w:rsidRPr="00502976" w:rsidRDefault="00AC4049"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1. Техническое</w:t>
            </w:r>
            <w:r w:rsidR="00B243D4" w:rsidRPr="00502976">
              <w:rPr>
                <w:rFonts w:ascii="Times New Roman" w:hAnsi="Times New Roman" w:cs="Times New Roman"/>
                <w:sz w:val="22"/>
                <w:szCs w:val="22"/>
              </w:rPr>
              <w:t xml:space="preserve"> предложение</w:t>
            </w:r>
          </w:p>
        </w:tc>
        <w:tc>
          <w:tcPr>
            <w:tcW w:w="828" w:type="pct"/>
            <w:gridSpan w:val="3"/>
          </w:tcPr>
          <w:p w:rsidR="00B243D4" w:rsidRPr="00502976" w:rsidRDefault="00B243D4"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Tex</w:t>
            </w:r>
            <w:proofErr w:type="spellEnd"/>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2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1.3.</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iCs/>
                <w:sz w:val="22"/>
                <w:szCs w:val="22"/>
              </w:rPr>
            </w:pPr>
            <w:r w:rsidRPr="00502976">
              <w:rPr>
                <w:rFonts w:ascii="Times New Roman" w:hAnsi="Times New Roman" w:cs="Times New Roman"/>
                <w:iCs/>
                <w:sz w:val="22"/>
                <w:szCs w:val="22"/>
              </w:rPr>
              <w:t xml:space="preserve">Форма 2.Декларация соответствия Участника Запроса </w:t>
            </w:r>
            <w:r w:rsidR="000C277C" w:rsidRPr="00502976">
              <w:rPr>
                <w:rFonts w:ascii="Times New Roman" w:hAnsi="Times New Roman" w:cs="Times New Roman"/>
                <w:iCs/>
                <w:sz w:val="22"/>
                <w:szCs w:val="22"/>
              </w:rPr>
              <w:t>котировок</w:t>
            </w:r>
          </w:p>
        </w:tc>
        <w:tc>
          <w:tcPr>
            <w:tcW w:w="828" w:type="pct"/>
            <w:gridSpan w:val="3"/>
          </w:tcPr>
          <w:p w:rsidR="00B243D4" w:rsidRPr="00502976" w:rsidRDefault="00B243D4"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deklar</w:t>
            </w:r>
            <w:proofErr w:type="spellEnd"/>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41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1.4.</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3. Анкета участника закупки</w:t>
            </w:r>
          </w:p>
        </w:tc>
        <w:tc>
          <w:tcPr>
            <w:tcW w:w="828" w:type="pct"/>
            <w:gridSpan w:val="3"/>
          </w:tcPr>
          <w:p w:rsidR="00B243D4" w:rsidRPr="00502976" w:rsidRDefault="00B243D4"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anketa</w:t>
            </w:r>
            <w:proofErr w:type="spellEnd"/>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433"/>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1.4.1.</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3 Анкета участника закупки</w:t>
            </w:r>
          </w:p>
        </w:tc>
        <w:tc>
          <w:tcPr>
            <w:tcW w:w="828" w:type="pct"/>
            <w:gridSpan w:val="3"/>
          </w:tcPr>
          <w:p w:rsidR="00B243D4" w:rsidRPr="00502976" w:rsidRDefault="00B243D4" w:rsidP="00B13742">
            <w:pPr>
              <w:keepNext w:val="0"/>
              <w:autoSpaceDE/>
              <w:autoSpaceDN/>
              <w:adjustRightInd/>
              <w:contextualSpacing/>
              <w:jc w:val="center"/>
              <w:rPr>
                <w:rFonts w:ascii="Times New Roman" w:hAnsi="Times New Roman" w:cs="Times New Roman"/>
                <w:sz w:val="22"/>
                <w:szCs w:val="22"/>
              </w:rPr>
            </w:pPr>
            <w:proofErr w:type="spellStart"/>
            <w:r w:rsidRPr="00502976">
              <w:rPr>
                <w:rFonts w:ascii="Times New Roman" w:hAnsi="Times New Roman" w:cs="Times New Roman"/>
                <w:sz w:val="22"/>
                <w:szCs w:val="22"/>
              </w:rPr>
              <w:t>doc</w:t>
            </w:r>
            <w:proofErr w:type="spellEnd"/>
          </w:p>
        </w:tc>
        <w:tc>
          <w:tcPr>
            <w:tcW w:w="672" w:type="pct"/>
          </w:tcPr>
          <w:p w:rsidR="00B243D4" w:rsidRPr="00502976" w:rsidRDefault="00B243D4" w:rsidP="00B13742">
            <w:pPr>
              <w:keepNext w:val="0"/>
              <w:autoSpaceDE/>
              <w:autoSpaceDN/>
              <w:adjustRightInd/>
              <w:contextualSpacing/>
              <w:jc w:val="center"/>
              <w:rPr>
                <w:rFonts w:ascii="Times New Roman" w:hAnsi="Times New Roman" w:cs="Times New Roman"/>
                <w:b/>
                <w:sz w:val="22"/>
                <w:szCs w:val="22"/>
              </w:rPr>
            </w:pPr>
            <w:r w:rsidRPr="00502976">
              <w:rPr>
                <w:rFonts w:ascii="Times New Roman" w:hAnsi="Times New Roman" w:cs="Times New Roman"/>
                <w:b/>
                <w:sz w:val="22"/>
                <w:szCs w:val="22"/>
              </w:rPr>
              <w:t>аnketa2</w:t>
            </w:r>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2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1.5.</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4. Письменное согласие на обработку персональных данных на руководителя</w:t>
            </w:r>
          </w:p>
        </w:tc>
        <w:tc>
          <w:tcPr>
            <w:tcW w:w="828" w:type="pct"/>
            <w:gridSpan w:val="3"/>
          </w:tcPr>
          <w:p w:rsidR="00B243D4" w:rsidRPr="00502976" w:rsidRDefault="00B243D4"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pers</w:t>
            </w:r>
            <w:proofErr w:type="spellEnd"/>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2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1.5.1.</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 xml:space="preserve">Форма 4. Письменное согласие на обработку персональных данных на главного бухгалтера </w:t>
            </w:r>
          </w:p>
        </w:tc>
        <w:tc>
          <w:tcPr>
            <w:tcW w:w="828" w:type="pct"/>
            <w:gridSpan w:val="3"/>
          </w:tcPr>
          <w:p w:rsidR="00B243D4" w:rsidRPr="00502976" w:rsidRDefault="00B243D4"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contextualSpacing/>
              <w:jc w:val="center"/>
              <w:rPr>
                <w:rFonts w:ascii="Times New Roman" w:eastAsia="Calibri" w:hAnsi="Times New Roman" w:cs="Times New Roman"/>
                <w:sz w:val="22"/>
                <w:szCs w:val="22"/>
              </w:rPr>
            </w:pPr>
            <w:r w:rsidRPr="00502976">
              <w:rPr>
                <w:rFonts w:ascii="Times New Roman" w:hAnsi="Times New Roman" w:cs="Times New Roman"/>
                <w:b/>
                <w:sz w:val="22"/>
                <w:szCs w:val="22"/>
              </w:rPr>
              <w:t>pers1</w:t>
            </w:r>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20"/>
        </w:trPr>
        <w:tc>
          <w:tcPr>
            <w:tcW w:w="375" w:type="pct"/>
            <w:vAlign w:val="center"/>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1.5.2.</w:t>
            </w:r>
          </w:p>
        </w:tc>
        <w:tc>
          <w:tcPr>
            <w:tcW w:w="2475" w:type="pct"/>
            <w:gridSpan w:val="2"/>
          </w:tcPr>
          <w:p w:rsidR="00B243D4" w:rsidRPr="00502976" w:rsidRDefault="00B243D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Форма 4. Письменное согласие на обработку персональных данных на лицо действующее по доверенности</w:t>
            </w:r>
          </w:p>
        </w:tc>
        <w:tc>
          <w:tcPr>
            <w:tcW w:w="828" w:type="pct"/>
            <w:gridSpan w:val="3"/>
          </w:tcPr>
          <w:p w:rsidR="00B243D4" w:rsidRPr="00502976" w:rsidRDefault="00B243D4"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B243D4" w:rsidRPr="00502976" w:rsidRDefault="00B243D4" w:rsidP="00B13742">
            <w:pPr>
              <w:keepNext w:val="0"/>
              <w:contextualSpacing/>
              <w:jc w:val="center"/>
              <w:rPr>
                <w:rFonts w:ascii="Times New Roman" w:eastAsia="Calibri" w:hAnsi="Times New Roman" w:cs="Times New Roman"/>
                <w:sz w:val="22"/>
                <w:szCs w:val="22"/>
              </w:rPr>
            </w:pPr>
            <w:r w:rsidRPr="00502976">
              <w:rPr>
                <w:rFonts w:ascii="Times New Roman" w:hAnsi="Times New Roman" w:cs="Times New Roman"/>
                <w:b/>
                <w:sz w:val="22"/>
                <w:szCs w:val="22"/>
              </w:rPr>
              <w:t>pers2</w:t>
            </w:r>
          </w:p>
        </w:tc>
        <w:tc>
          <w:tcPr>
            <w:tcW w:w="650" w:type="pct"/>
          </w:tcPr>
          <w:p w:rsidR="00B243D4" w:rsidRPr="00502976" w:rsidRDefault="00B243D4" w:rsidP="00B13742">
            <w:pPr>
              <w:keepNext w:val="0"/>
              <w:contextualSpacing/>
              <w:rPr>
                <w:rFonts w:ascii="Times New Roman"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7D547E" w:rsidRPr="00502976" w:rsidTr="00AD16F6">
        <w:trPr>
          <w:cantSplit/>
          <w:trHeight w:val="20"/>
        </w:trPr>
        <w:tc>
          <w:tcPr>
            <w:tcW w:w="375" w:type="pct"/>
            <w:vAlign w:val="center"/>
          </w:tcPr>
          <w:p w:rsidR="007D547E" w:rsidRPr="00502976" w:rsidRDefault="007D547E"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w:t>
            </w:r>
            <w:r w:rsidR="00691AF1" w:rsidRPr="00502976">
              <w:rPr>
                <w:rFonts w:ascii="Times New Roman" w:hAnsi="Times New Roman" w:cs="Times New Roman"/>
                <w:sz w:val="22"/>
                <w:szCs w:val="22"/>
              </w:rPr>
              <w:t>6</w:t>
            </w:r>
            <w:r w:rsidRPr="00502976">
              <w:rPr>
                <w:rFonts w:ascii="Times New Roman" w:hAnsi="Times New Roman" w:cs="Times New Roman"/>
                <w:sz w:val="22"/>
                <w:szCs w:val="22"/>
              </w:rPr>
              <w:t>.</w:t>
            </w:r>
          </w:p>
        </w:tc>
        <w:tc>
          <w:tcPr>
            <w:tcW w:w="2475" w:type="pct"/>
            <w:gridSpan w:val="2"/>
          </w:tcPr>
          <w:p w:rsidR="007D547E" w:rsidRPr="00502976" w:rsidRDefault="007D547E"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 xml:space="preserve">Форма </w:t>
            </w:r>
            <w:r w:rsidR="00691AF1" w:rsidRPr="00502976">
              <w:rPr>
                <w:rFonts w:ascii="Times New Roman" w:hAnsi="Times New Roman" w:cs="Times New Roman"/>
                <w:sz w:val="22"/>
                <w:szCs w:val="22"/>
              </w:rPr>
              <w:t>5</w:t>
            </w:r>
            <w:r w:rsidRPr="00502976">
              <w:rPr>
                <w:rFonts w:ascii="Times New Roman" w:hAnsi="Times New Roman" w:cs="Times New Roman"/>
                <w:sz w:val="22"/>
                <w:szCs w:val="22"/>
              </w:rPr>
              <w:t>. Протокол разногласий к проекту Договора</w:t>
            </w:r>
          </w:p>
        </w:tc>
        <w:tc>
          <w:tcPr>
            <w:tcW w:w="828" w:type="pct"/>
            <w:gridSpan w:val="3"/>
          </w:tcPr>
          <w:p w:rsidR="007D547E" w:rsidRPr="00502976" w:rsidRDefault="007D547E"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7D547E" w:rsidRPr="00502976" w:rsidRDefault="007D547E"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prot</w:t>
            </w:r>
            <w:proofErr w:type="spellEnd"/>
          </w:p>
        </w:tc>
        <w:tc>
          <w:tcPr>
            <w:tcW w:w="650" w:type="pct"/>
          </w:tcPr>
          <w:p w:rsidR="007D547E" w:rsidRPr="00502976" w:rsidRDefault="007D547E"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vAlign w:val="center"/>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2.</w:t>
            </w:r>
          </w:p>
        </w:tc>
        <w:tc>
          <w:tcPr>
            <w:tcW w:w="2475" w:type="pct"/>
            <w:gridSpan w:val="2"/>
          </w:tcPr>
          <w:p w:rsidR="00E25F90" w:rsidRPr="00502976" w:rsidRDefault="00E25F90" w:rsidP="00B13742">
            <w:pPr>
              <w:keepNext w:val="0"/>
              <w:shd w:val="clear" w:color="auto" w:fill="FFFFFF"/>
              <w:tabs>
                <w:tab w:val="left" w:pos="34"/>
                <w:tab w:val="left" w:pos="176"/>
              </w:tabs>
              <w:autoSpaceDE/>
              <w:autoSpaceDN/>
              <w:adjustRightInd/>
              <w:ind w:right="142"/>
              <w:contextualSpacing/>
              <w:jc w:val="both"/>
              <w:rPr>
                <w:rFonts w:ascii="Times New Roman" w:hAnsi="Times New Roman" w:cs="Times New Roman"/>
                <w:sz w:val="22"/>
                <w:szCs w:val="22"/>
              </w:rPr>
            </w:pPr>
            <w:r w:rsidRPr="00502976">
              <w:rPr>
                <w:rFonts w:ascii="Times New Roman" w:eastAsia="Calibri" w:hAnsi="Times New Roman" w:cs="Times New Roman"/>
                <w:b/>
                <w:spacing w:val="3"/>
                <w:sz w:val="22"/>
                <w:szCs w:val="22"/>
              </w:rPr>
              <w:t>Отсканированные оригиналы</w:t>
            </w:r>
            <w:r w:rsidRPr="00502976">
              <w:rPr>
                <w:rFonts w:ascii="Times New Roman" w:eastAsia="Calibri" w:hAnsi="Times New Roman" w:cs="Times New Roman"/>
                <w:spacing w:val="3"/>
                <w:sz w:val="22"/>
                <w:szCs w:val="22"/>
              </w:rPr>
              <w:t xml:space="preserve"> учредительных документов участника закупки в актуальной редакции на дату подачи заявки на участие в запросе</w:t>
            </w:r>
            <w:r w:rsidR="00752AD0" w:rsidRPr="00502976">
              <w:rPr>
                <w:rFonts w:ascii="Times New Roman" w:eastAsia="Calibri" w:hAnsi="Times New Roman" w:cs="Times New Roman"/>
                <w:spacing w:val="3"/>
                <w:sz w:val="22"/>
                <w:szCs w:val="22"/>
              </w:rPr>
              <w:t xml:space="preserve"> котировок</w:t>
            </w:r>
            <w:r w:rsidRPr="00502976">
              <w:rPr>
                <w:rFonts w:ascii="Times New Roman" w:eastAsia="Calibri" w:hAnsi="Times New Roman" w:cs="Times New Roman"/>
                <w:spacing w:val="3"/>
                <w:sz w:val="22"/>
                <w:szCs w:val="22"/>
              </w:rPr>
              <w:t>.</w:t>
            </w:r>
          </w:p>
        </w:tc>
        <w:tc>
          <w:tcPr>
            <w:tcW w:w="828" w:type="pct"/>
            <w:gridSpan w:val="3"/>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uchdoc</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3.</w:t>
            </w: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eastAsia="Calibri" w:hAnsi="Times New Roman" w:cs="Times New Roman"/>
                <w:b/>
                <w:spacing w:val="3"/>
                <w:sz w:val="22"/>
                <w:szCs w:val="22"/>
              </w:rPr>
              <w:t>Отсканированный оригинал выписки</w:t>
            </w:r>
            <w:r w:rsidRPr="00502976">
              <w:rPr>
                <w:rFonts w:ascii="Times New Roman" w:eastAsia="Calibri" w:hAnsi="Times New Roman" w:cs="Times New Roman"/>
                <w:spacing w:val="3"/>
                <w:sz w:val="22"/>
                <w:szCs w:val="22"/>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502976">
              <w:rPr>
                <w:rFonts w:ascii="Times New Roman" w:eastAsia="Calibri" w:hAnsi="Times New Roman" w:cs="Times New Roman"/>
                <w:spacing w:val="3"/>
                <w:sz w:val="22"/>
                <w:szCs w:val="22"/>
              </w:rPr>
              <w:t>.</w:t>
            </w:r>
          </w:p>
        </w:tc>
        <w:tc>
          <w:tcPr>
            <w:tcW w:w="828" w:type="pct"/>
            <w:gridSpan w:val="3"/>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eastAsia="Calibri" w:hAnsi="Times New Roman" w:cs="Times New Roman"/>
                <w:b/>
                <w:sz w:val="22"/>
                <w:szCs w:val="22"/>
              </w:rPr>
              <w:t>vipiska</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4.</w:t>
            </w: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eastAsia="Calibri" w:hAnsi="Times New Roman" w:cs="Times New Roman"/>
                <w:b/>
                <w:spacing w:val="3"/>
                <w:sz w:val="22"/>
                <w:szCs w:val="22"/>
              </w:rPr>
              <w:t xml:space="preserve">Отсканированный оригинал свидетельства </w:t>
            </w:r>
            <w:r w:rsidRPr="00502976">
              <w:rPr>
                <w:rFonts w:ascii="Times New Roman" w:eastAsia="Calibri" w:hAnsi="Times New Roman" w:cs="Times New Roman"/>
                <w:spacing w:val="3"/>
                <w:sz w:val="22"/>
                <w:szCs w:val="22"/>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828" w:type="pct"/>
            <w:gridSpan w:val="3"/>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eastAsia="Calibri" w:hAnsi="Times New Roman" w:cs="Times New Roman"/>
                <w:b/>
                <w:sz w:val="22"/>
                <w:szCs w:val="22"/>
              </w:rPr>
              <w:t>Svidoreg</w:t>
            </w:r>
            <w:proofErr w:type="spellEnd"/>
            <w:r w:rsidRPr="00502976">
              <w:rPr>
                <w:rFonts w:ascii="Times New Roman" w:eastAsia="Calibri" w:hAnsi="Times New Roman" w:cs="Times New Roman"/>
                <w:b/>
                <w:sz w:val="22"/>
                <w:szCs w:val="22"/>
              </w:rPr>
              <w:t>/</w:t>
            </w:r>
            <w:r w:rsidRPr="00502976">
              <w:rPr>
                <w:rFonts w:ascii="Times New Roman" w:eastAsia="Calibri" w:hAnsi="Times New Roman" w:cs="Times New Roman"/>
                <w:sz w:val="22"/>
                <w:szCs w:val="22"/>
              </w:rPr>
              <w:t xml:space="preserve"> </w:t>
            </w:r>
            <w:proofErr w:type="spellStart"/>
            <w:r w:rsidRPr="00502976">
              <w:rPr>
                <w:rFonts w:ascii="Times New Roman" w:eastAsia="Calibri" w:hAnsi="Times New Roman" w:cs="Times New Roman"/>
                <w:b/>
                <w:sz w:val="22"/>
                <w:szCs w:val="22"/>
              </w:rPr>
              <w:t>regip</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5.</w:t>
            </w: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eastAsia="Calibri" w:hAnsi="Times New Roman" w:cs="Times New Roman"/>
                <w:b/>
                <w:spacing w:val="3"/>
                <w:sz w:val="22"/>
                <w:szCs w:val="22"/>
              </w:rPr>
              <w:t>Отсканированный оригинал</w:t>
            </w:r>
            <w:r w:rsidRPr="00502976">
              <w:rPr>
                <w:rFonts w:ascii="Times New Roman" w:eastAsia="Calibri" w:hAnsi="Times New Roman" w:cs="Times New Roman"/>
                <w:spacing w:val="3"/>
                <w:sz w:val="22"/>
                <w:szCs w:val="22"/>
              </w:rPr>
              <w:t xml:space="preserve"> свидетельства о постановке участника закупки на налоговый учет.</w:t>
            </w:r>
          </w:p>
        </w:tc>
        <w:tc>
          <w:tcPr>
            <w:tcW w:w="828" w:type="pct"/>
            <w:gridSpan w:val="3"/>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eastAsia="Calibri" w:hAnsi="Times New Roman" w:cs="Times New Roman"/>
                <w:b/>
                <w:sz w:val="22"/>
                <w:szCs w:val="22"/>
              </w:rPr>
              <w:t>uchet</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lastRenderedPageBreak/>
              <w:t>6.</w:t>
            </w:r>
          </w:p>
        </w:tc>
        <w:tc>
          <w:tcPr>
            <w:tcW w:w="2475" w:type="pct"/>
            <w:gridSpan w:val="2"/>
          </w:tcPr>
          <w:p w:rsidR="00E25F90" w:rsidRPr="00502976" w:rsidRDefault="00E25F90" w:rsidP="00B13742">
            <w:pPr>
              <w:keepNext w:val="0"/>
              <w:shd w:val="clear" w:color="auto" w:fill="FFFFFF"/>
              <w:tabs>
                <w:tab w:val="left" w:pos="176"/>
                <w:tab w:val="left" w:pos="317"/>
              </w:tabs>
              <w:autoSpaceDE/>
              <w:autoSpaceDN/>
              <w:adjustRightInd/>
              <w:ind w:right="142"/>
              <w:contextualSpacing/>
              <w:jc w:val="both"/>
              <w:rPr>
                <w:rFonts w:ascii="Times New Roman" w:eastAsia="Calibri" w:hAnsi="Times New Roman" w:cs="Times New Roman"/>
                <w:spacing w:val="3"/>
                <w:sz w:val="22"/>
                <w:szCs w:val="22"/>
              </w:rPr>
            </w:pPr>
            <w:r w:rsidRPr="00502976">
              <w:rPr>
                <w:rFonts w:ascii="Times New Roman" w:eastAsia="Calibri" w:hAnsi="Times New Roman" w:cs="Times New Roman"/>
                <w:b/>
                <w:spacing w:val="3"/>
                <w:sz w:val="22"/>
                <w:szCs w:val="22"/>
              </w:rPr>
              <w:t>Отсканированный оригинал</w:t>
            </w:r>
            <w:r w:rsidRPr="00502976">
              <w:rPr>
                <w:rFonts w:ascii="Times New Roman" w:eastAsia="Calibri" w:hAnsi="Times New Roman" w:cs="Times New Roman"/>
                <w:spacing w:val="3"/>
                <w:sz w:val="22"/>
                <w:szCs w:val="22"/>
              </w:rPr>
              <w:t xml:space="preserve"> основного документа, удостоверяющего личность (для участников закупки - физических лиц).</w:t>
            </w:r>
          </w:p>
          <w:p w:rsidR="00E25F90" w:rsidRPr="00502976" w:rsidRDefault="00E25F90" w:rsidP="00B13742">
            <w:pPr>
              <w:keepNext w:val="0"/>
              <w:autoSpaceDE/>
              <w:autoSpaceDN/>
              <w:adjustRightInd/>
              <w:contextualSpacing/>
              <w:rPr>
                <w:rFonts w:ascii="Times New Roman" w:hAnsi="Times New Roman" w:cs="Times New Roman"/>
                <w:sz w:val="22"/>
                <w:szCs w:val="22"/>
              </w:rPr>
            </w:pPr>
          </w:p>
        </w:tc>
        <w:tc>
          <w:tcPr>
            <w:tcW w:w="828" w:type="pct"/>
            <w:gridSpan w:val="3"/>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pasport</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7.</w:t>
            </w: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eastAsia="Calibri" w:hAnsi="Times New Roman" w:cs="Times New Roman"/>
                <w:b/>
                <w:spacing w:val="3"/>
                <w:sz w:val="22"/>
                <w:szCs w:val="22"/>
              </w:rPr>
              <w:t>Отсканированный оригинал</w:t>
            </w:r>
            <w:r w:rsidRPr="00502976">
              <w:rPr>
                <w:rFonts w:ascii="Times New Roman" w:eastAsia="Calibri" w:hAnsi="Times New Roman" w:cs="Times New Roman"/>
                <w:spacing w:val="3"/>
                <w:sz w:val="22"/>
                <w:szCs w:val="22"/>
              </w:rPr>
              <w:t xml:space="preserve"> документа об избрании (назначении) на должность единоличного исполнительного органа юридического лица.</w:t>
            </w:r>
          </w:p>
        </w:tc>
        <w:tc>
          <w:tcPr>
            <w:tcW w:w="828" w:type="pct"/>
            <w:gridSpan w:val="3"/>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director</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8.</w:t>
            </w:r>
          </w:p>
        </w:tc>
        <w:tc>
          <w:tcPr>
            <w:tcW w:w="2475" w:type="pct"/>
            <w:gridSpan w:val="2"/>
          </w:tcPr>
          <w:p w:rsidR="00E25F90" w:rsidRPr="00502976" w:rsidRDefault="00E25F90" w:rsidP="00B13742">
            <w:pPr>
              <w:keepNext w:val="0"/>
              <w:shd w:val="clear" w:color="auto" w:fill="FFFFFF"/>
              <w:tabs>
                <w:tab w:val="left" w:pos="176"/>
                <w:tab w:val="left" w:pos="317"/>
                <w:tab w:val="left" w:pos="459"/>
              </w:tabs>
              <w:autoSpaceDE/>
              <w:autoSpaceDN/>
              <w:adjustRightInd/>
              <w:ind w:right="142"/>
              <w:contextualSpacing/>
              <w:jc w:val="both"/>
              <w:rPr>
                <w:rFonts w:ascii="Times New Roman" w:hAnsi="Times New Roman" w:cs="Times New Roman"/>
                <w:sz w:val="22"/>
                <w:szCs w:val="22"/>
              </w:rPr>
            </w:pPr>
            <w:r w:rsidRPr="00502976">
              <w:rPr>
                <w:rFonts w:ascii="Times New Roman" w:eastAsia="Calibri" w:hAnsi="Times New Roman" w:cs="Times New Roman"/>
                <w:spacing w:val="3"/>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828" w:type="pct"/>
            <w:gridSpan w:val="3"/>
          </w:tcPr>
          <w:p w:rsidR="00E25F90" w:rsidRPr="00502976" w:rsidRDefault="00E25F90" w:rsidP="00B13742">
            <w:pPr>
              <w:keepNext w:val="0"/>
              <w:contextualSpacing/>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perevod</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9.</w:t>
            </w: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eastAsia="Calibri" w:hAnsi="Times New Roman" w:cs="Times New Roman"/>
                <w:b/>
                <w:spacing w:val="3"/>
                <w:sz w:val="22"/>
                <w:szCs w:val="22"/>
              </w:rPr>
              <w:t>Отсканированный оригинал</w:t>
            </w:r>
            <w:r w:rsidRPr="00502976">
              <w:rPr>
                <w:rFonts w:ascii="Times New Roman" w:eastAsia="Calibri" w:hAnsi="Times New Roman" w:cs="Times New Roman"/>
                <w:spacing w:val="3"/>
                <w:sz w:val="22"/>
                <w:szCs w:val="22"/>
              </w:rPr>
              <w:t xml:space="preserve"> документа, подтверждающего полномочия лица, имеющего право действовать от имени данного юридического лица (доверенность).</w:t>
            </w:r>
          </w:p>
        </w:tc>
        <w:tc>
          <w:tcPr>
            <w:tcW w:w="828" w:type="pct"/>
            <w:gridSpan w:val="3"/>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doverenost</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10.</w:t>
            </w:r>
          </w:p>
        </w:tc>
        <w:tc>
          <w:tcPr>
            <w:tcW w:w="2475" w:type="pct"/>
            <w:gridSpan w:val="2"/>
          </w:tcPr>
          <w:p w:rsidR="00E25F90" w:rsidRPr="00502976" w:rsidRDefault="00E25F90" w:rsidP="00B13742">
            <w:pPr>
              <w:keepNext w:val="0"/>
              <w:autoSpaceDE/>
              <w:autoSpaceDN/>
              <w:adjustRightInd/>
              <w:contextualSpacing/>
              <w:rPr>
                <w:rFonts w:ascii="Times New Roman" w:eastAsia="Calibri" w:hAnsi="Times New Roman" w:cs="Times New Roman"/>
                <w:spacing w:val="3"/>
                <w:sz w:val="22"/>
                <w:szCs w:val="22"/>
              </w:rPr>
            </w:pPr>
            <w:r w:rsidRPr="00502976">
              <w:rPr>
                <w:rFonts w:ascii="Times New Roman" w:hAnsi="Times New Roman" w:cs="Times New Roman"/>
                <w:sz w:val="22"/>
                <w:szCs w:val="22"/>
              </w:rPr>
              <w:t>Решение об одобрении или о совершении крупной сделки</w:t>
            </w:r>
          </w:p>
        </w:tc>
        <w:tc>
          <w:tcPr>
            <w:tcW w:w="828" w:type="pct"/>
            <w:gridSpan w:val="3"/>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sdelka</w:t>
            </w:r>
            <w:proofErr w:type="spellEnd"/>
          </w:p>
        </w:tc>
        <w:tc>
          <w:tcPr>
            <w:tcW w:w="650" w:type="pct"/>
          </w:tcPr>
          <w:p w:rsidR="00E25F90" w:rsidRPr="00502976" w:rsidRDefault="00E25F90" w:rsidP="00B13742">
            <w:pPr>
              <w:keepNext w:val="0"/>
              <w:contextualSpacing/>
              <w:rPr>
                <w:rFonts w:ascii="Times New Roman" w:eastAsia="Calibri" w:hAnsi="Times New Roman" w:cs="Times New Roman"/>
                <w:sz w:val="22"/>
                <w:szCs w:val="22"/>
              </w:rPr>
            </w:pPr>
            <w:r w:rsidRPr="00502976">
              <w:rPr>
                <w:rFonts w:ascii="Times New Roman" w:hAnsi="Times New Roman" w:cs="Times New Roman"/>
                <w:b/>
                <w:sz w:val="22"/>
                <w:szCs w:val="22"/>
              </w:rPr>
              <w:t>Количество листов</w:t>
            </w:r>
          </w:p>
        </w:tc>
      </w:tr>
      <w:tr w:rsidR="00AD16F6" w:rsidRPr="00502976" w:rsidTr="00AD16F6">
        <w:trPr>
          <w:cantSplit/>
          <w:trHeight w:val="20"/>
        </w:trPr>
        <w:tc>
          <w:tcPr>
            <w:tcW w:w="375" w:type="pct"/>
          </w:tcPr>
          <w:p w:rsidR="00752AD0" w:rsidRPr="00502976" w:rsidRDefault="00B75A54"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w:t>
            </w:r>
            <w:r w:rsidR="003C1463" w:rsidRPr="00502976">
              <w:rPr>
                <w:rFonts w:ascii="Times New Roman" w:hAnsi="Times New Roman" w:cs="Times New Roman"/>
                <w:sz w:val="22"/>
                <w:szCs w:val="22"/>
              </w:rPr>
              <w:t>.8</w:t>
            </w:r>
            <w:r w:rsidR="00752AD0" w:rsidRPr="00502976">
              <w:rPr>
                <w:rFonts w:ascii="Times New Roman" w:hAnsi="Times New Roman" w:cs="Times New Roman"/>
                <w:sz w:val="22"/>
                <w:szCs w:val="22"/>
              </w:rPr>
              <w:t>.</w:t>
            </w:r>
          </w:p>
        </w:tc>
        <w:tc>
          <w:tcPr>
            <w:tcW w:w="2475" w:type="pct"/>
            <w:gridSpan w:val="2"/>
          </w:tcPr>
          <w:p w:rsidR="00203BA2" w:rsidRPr="00502976" w:rsidRDefault="00203BA2"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 xml:space="preserve">Форма </w:t>
            </w:r>
            <w:r w:rsidR="001C755A" w:rsidRPr="00502976">
              <w:rPr>
                <w:rFonts w:ascii="Times New Roman" w:hAnsi="Times New Roman" w:cs="Times New Roman"/>
                <w:sz w:val="22"/>
                <w:szCs w:val="22"/>
              </w:rPr>
              <w:t>6</w:t>
            </w:r>
            <w:r w:rsidRPr="00502976">
              <w:rPr>
                <w:rFonts w:ascii="Times New Roman" w:hAnsi="Times New Roman" w:cs="Times New Roman"/>
                <w:sz w:val="22"/>
                <w:szCs w:val="22"/>
              </w:rPr>
              <w:t>. ОПИСЬ ДОКУМЕНТОВ</w:t>
            </w:r>
          </w:p>
          <w:p w:rsidR="00752AD0" w:rsidRPr="00502976" w:rsidRDefault="00752AD0" w:rsidP="00B13742">
            <w:pPr>
              <w:keepNext w:val="0"/>
              <w:autoSpaceDE/>
              <w:autoSpaceDN/>
              <w:adjustRightInd/>
              <w:contextualSpacing/>
              <w:rPr>
                <w:rFonts w:ascii="Times New Roman" w:eastAsia="Calibri" w:hAnsi="Times New Roman" w:cs="Times New Roman"/>
                <w:spacing w:val="3"/>
                <w:sz w:val="22"/>
                <w:szCs w:val="22"/>
              </w:rPr>
            </w:pPr>
          </w:p>
        </w:tc>
        <w:tc>
          <w:tcPr>
            <w:tcW w:w="828" w:type="pct"/>
            <w:gridSpan w:val="3"/>
          </w:tcPr>
          <w:p w:rsidR="00752AD0" w:rsidRPr="00502976" w:rsidRDefault="00203BA2"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Электронно-цифровая (</w:t>
            </w:r>
            <w:proofErr w:type="spellStart"/>
            <w:r w:rsidRPr="00502976">
              <w:rPr>
                <w:rFonts w:ascii="Times New Roman" w:hAnsi="Times New Roman" w:cs="Times New Roman"/>
                <w:sz w:val="22"/>
                <w:szCs w:val="22"/>
              </w:rPr>
              <w:t>pdf</w:t>
            </w:r>
            <w:proofErr w:type="spellEnd"/>
            <w:r w:rsidRPr="00502976">
              <w:rPr>
                <w:rFonts w:ascii="Times New Roman" w:hAnsi="Times New Roman" w:cs="Times New Roman"/>
                <w:sz w:val="22"/>
                <w:szCs w:val="22"/>
              </w:rPr>
              <w:t>)</w:t>
            </w:r>
          </w:p>
        </w:tc>
        <w:tc>
          <w:tcPr>
            <w:tcW w:w="672" w:type="pct"/>
          </w:tcPr>
          <w:p w:rsidR="00752AD0" w:rsidRPr="00502976" w:rsidRDefault="00203BA2" w:rsidP="00B13742">
            <w:pPr>
              <w:keepNext w:val="0"/>
              <w:autoSpaceDE/>
              <w:autoSpaceDN/>
              <w:adjustRightInd/>
              <w:contextualSpacing/>
              <w:jc w:val="center"/>
              <w:rPr>
                <w:rFonts w:ascii="Times New Roman" w:hAnsi="Times New Roman" w:cs="Times New Roman"/>
                <w:b/>
                <w:sz w:val="22"/>
                <w:szCs w:val="22"/>
              </w:rPr>
            </w:pPr>
            <w:proofErr w:type="spellStart"/>
            <w:r w:rsidRPr="00502976">
              <w:rPr>
                <w:rFonts w:ascii="Times New Roman" w:hAnsi="Times New Roman" w:cs="Times New Roman"/>
                <w:b/>
                <w:sz w:val="22"/>
                <w:szCs w:val="22"/>
              </w:rPr>
              <w:t>opis</w:t>
            </w:r>
            <w:proofErr w:type="spellEnd"/>
          </w:p>
        </w:tc>
        <w:tc>
          <w:tcPr>
            <w:tcW w:w="650" w:type="pct"/>
          </w:tcPr>
          <w:p w:rsidR="00752AD0" w:rsidRPr="00502976" w:rsidRDefault="00203BA2" w:rsidP="00B13742">
            <w:pPr>
              <w:keepNext w:val="0"/>
              <w:contextualSpacing/>
              <w:rPr>
                <w:rFonts w:ascii="Times New Roman" w:hAnsi="Times New Roman" w:cs="Times New Roman"/>
                <w:b/>
                <w:sz w:val="22"/>
                <w:szCs w:val="22"/>
              </w:rPr>
            </w:pPr>
            <w:r w:rsidRPr="00502976">
              <w:rPr>
                <w:rFonts w:ascii="Times New Roman" w:hAnsi="Times New Roman" w:cs="Times New Roman"/>
                <w:b/>
                <w:sz w:val="22"/>
                <w:szCs w:val="22"/>
              </w:rPr>
              <w:t xml:space="preserve">Количество листов </w:t>
            </w:r>
          </w:p>
        </w:tc>
      </w:tr>
      <w:tr w:rsidR="00AD16F6" w:rsidRPr="00502976" w:rsidTr="00AD16F6">
        <w:trPr>
          <w:gridAfter w:val="5"/>
          <w:wAfter w:w="2150" w:type="pct"/>
          <w:cantSplit/>
          <w:trHeight w:val="20"/>
        </w:trPr>
        <w:tc>
          <w:tcPr>
            <w:tcW w:w="375" w:type="pct"/>
          </w:tcPr>
          <w:p w:rsidR="00E25F90" w:rsidRPr="00502976" w:rsidRDefault="00AC5D37"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1</w:t>
            </w:r>
            <w:r w:rsidR="00AD16F6" w:rsidRPr="00502976">
              <w:rPr>
                <w:rFonts w:ascii="Times New Roman" w:hAnsi="Times New Roman" w:cs="Times New Roman"/>
                <w:sz w:val="22"/>
                <w:szCs w:val="22"/>
              </w:rPr>
              <w:t>4</w:t>
            </w:r>
            <w:r w:rsidR="00E25F90" w:rsidRPr="00502976">
              <w:rPr>
                <w:rFonts w:ascii="Times New Roman" w:hAnsi="Times New Roman" w:cs="Times New Roman"/>
                <w:sz w:val="22"/>
                <w:szCs w:val="22"/>
              </w:rPr>
              <w:t>.</w:t>
            </w: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b/>
                <w:sz w:val="22"/>
                <w:szCs w:val="22"/>
              </w:rPr>
            </w:pPr>
            <w:r w:rsidRPr="00502976">
              <w:rPr>
                <w:rFonts w:ascii="Times New Roman" w:hAnsi="Times New Roman" w:cs="Times New Roman"/>
                <w:b/>
                <w:sz w:val="22"/>
                <w:szCs w:val="22"/>
              </w:rPr>
              <w:t>Прочие документы (перечислить)</w:t>
            </w:r>
          </w:p>
        </w:tc>
      </w:tr>
      <w:tr w:rsidR="00AD16F6" w:rsidRPr="00502976" w:rsidTr="00AD16F6">
        <w:trPr>
          <w:cantSplit/>
          <w:trHeight w:val="20"/>
        </w:trPr>
        <w:tc>
          <w:tcPr>
            <w:tcW w:w="375" w:type="pct"/>
            <w:vAlign w:val="center"/>
          </w:tcPr>
          <w:p w:rsidR="00E25F90" w:rsidRPr="00502976" w:rsidRDefault="00E25F90" w:rsidP="00B13742">
            <w:pPr>
              <w:keepNext w:val="0"/>
              <w:autoSpaceDE/>
              <w:autoSpaceDN/>
              <w:adjustRightInd/>
              <w:contextualSpacing/>
              <w:rPr>
                <w:rFonts w:ascii="Times New Roman" w:hAnsi="Times New Roman" w:cs="Times New Roman"/>
                <w:sz w:val="22"/>
                <w:szCs w:val="22"/>
              </w:rPr>
            </w:pPr>
          </w:p>
        </w:tc>
        <w:tc>
          <w:tcPr>
            <w:tcW w:w="2475" w:type="pct"/>
            <w:gridSpan w:val="2"/>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w:t>
            </w:r>
          </w:p>
        </w:tc>
        <w:tc>
          <w:tcPr>
            <w:tcW w:w="711" w:type="pct"/>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p>
        </w:tc>
        <w:tc>
          <w:tcPr>
            <w:tcW w:w="789" w:type="pct"/>
            <w:gridSpan w:val="3"/>
          </w:tcPr>
          <w:p w:rsidR="00E25F90" w:rsidRPr="00502976" w:rsidRDefault="00E25F90" w:rsidP="00B13742">
            <w:pPr>
              <w:keepNext w:val="0"/>
              <w:autoSpaceDE/>
              <w:autoSpaceDN/>
              <w:adjustRightInd/>
              <w:contextualSpacing/>
              <w:jc w:val="center"/>
              <w:rPr>
                <w:rFonts w:ascii="Times New Roman" w:hAnsi="Times New Roman" w:cs="Times New Roman"/>
                <w:b/>
                <w:sz w:val="22"/>
                <w:szCs w:val="22"/>
              </w:rPr>
            </w:pPr>
          </w:p>
        </w:tc>
        <w:tc>
          <w:tcPr>
            <w:tcW w:w="650" w:type="pct"/>
          </w:tcPr>
          <w:p w:rsidR="00E25F90" w:rsidRPr="00502976" w:rsidRDefault="00E25F90" w:rsidP="00B13742">
            <w:pPr>
              <w:keepNext w:val="0"/>
              <w:autoSpaceDE/>
              <w:autoSpaceDN/>
              <w:adjustRightInd/>
              <w:ind w:left="-85" w:right="-85"/>
              <w:contextualSpacing/>
              <w:rPr>
                <w:rFonts w:ascii="Times New Roman" w:hAnsi="Times New Roman" w:cs="Times New Roman"/>
                <w:sz w:val="22"/>
                <w:szCs w:val="22"/>
              </w:rPr>
            </w:pPr>
          </w:p>
        </w:tc>
      </w:tr>
      <w:tr w:rsidR="00AD16F6" w:rsidRPr="00502976" w:rsidTr="00E77A2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868"/>
        </w:trPr>
        <w:tc>
          <w:tcPr>
            <w:tcW w:w="2446" w:type="pct"/>
            <w:gridSpan w:val="2"/>
            <w:vAlign w:val="bottom"/>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_________________________________/</w:t>
            </w:r>
          </w:p>
        </w:tc>
        <w:tc>
          <w:tcPr>
            <w:tcW w:w="1215" w:type="pct"/>
            <w:gridSpan w:val="3"/>
            <w:vAlign w:val="bottom"/>
          </w:tcPr>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r w:rsidRPr="00502976">
              <w:rPr>
                <w:rFonts w:ascii="Times New Roman" w:hAnsi="Times New Roman" w:cs="Times New Roman"/>
                <w:sz w:val="22"/>
                <w:szCs w:val="22"/>
              </w:rPr>
              <w:t>_____________/</w:t>
            </w:r>
          </w:p>
        </w:tc>
        <w:tc>
          <w:tcPr>
            <w:tcW w:w="1339" w:type="pct"/>
            <w:gridSpan w:val="3"/>
            <w:vAlign w:val="bottom"/>
          </w:tcPr>
          <w:p w:rsidR="00E25F90" w:rsidRPr="00502976" w:rsidRDefault="00E25F90" w:rsidP="00B13742">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rPr>
              <w:t>_________________</w:t>
            </w:r>
          </w:p>
        </w:tc>
      </w:tr>
      <w:tr w:rsidR="00AD16F6" w:rsidRPr="00502976"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502976" w:rsidRDefault="00E25F90" w:rsidP="00B13742">
            <w:pPr>
              <w:keepNext w:val="0"/>
              <w:autoSpaceDE/>
              <w:autoSpaceDN/>
              <w:adjustRightInd/>
              <w:contextualSpacing/>
              <w:jc w:val="center"/>
              <w:rPr>
                <w:rFonts w:ascii="Times New Roman" w:hAnsi="Times New Roman" w:cs="Times New Roman"/>
                <w:i/>
                <w:sz w:val="22"/>
                <w:szCs w:val="22"/>
              </w:rPr>
            </w:pPr>
            <w:r w:rsidRPr="00502976">
              <w:rPr>
                <w:rFonts w:ascii="Times New Roman" w:hAnsi="Times New Roman" w:cs="Times New Roman"/>
                <w:i/>
                <w:sz w:val="22"/>
                <w:szCs w:val="22"/>
              </w:rPr>
              <w:t>(полное наименование должности руководителя организации)</w:t>
            </w:r>
          </w:p>
        </w:tc>
        <w:tc>
          <w:tcPr>
            <w:tcW w:w="1215" w:type="pct"/>
            <w:gridSpan w:val="3"/>
            <w:vAlign w:val="bottom"/>
          </w:tcPr>
          <w:p w:rsidR="00E25F90" w:rsidRPr="00502976" w:rsidRDefault="00E25F90" w:rsidP="00B13742">
            <w:pPr>
              <w:keepNext w:val="0"/>
              <w:autoSpaceDE/>
              <w:autoSpaceDN/>
              <w:adjustRightInd/>
              <w:contextualSpacing/>
              <w:jc w:val="center"/>
              <w:rPr>
                <w:rFonts w:ascii="Times New Roman" w:hAnsi="Times New Roman" w:cs="Times New Roman"/>
                <w:i/>
                <w:sz w:val="22"/>
                <w:szCs w:val="22"/>
              </w:rPr>
            </w:pPr>
            <w:r w:rsidRPr="00502976">
              <w:rPr>
                <w:rFonts w:ascii="Times New Roman" w:hAnsi="Times New Roman" w:cs="Times New Roman"/>
                <w:i/>
                <w:sz w:val="22"/>
                <w:szCs w:val="22"/>
              </w:rPr>
              <w:t>(подпись)</w:t>
            </w:r>
          </w:p>
          <w:p w:rsidR="00E25F90" w:rsidRPr="00502976" w:rsidRDefault="00E25F90" w:rsidP="00B13742">
            <w:pPr>
              <w:keepNext w:val="0"/>
              <w:autoSpaceDE/>
              <w:autoSpaceDN/>
              <w:adjustRightInd/>
              <w:contextualSpacing/>
              <w:jc w:val="center"/>
              <w:rPr>
                <w:rFonts w:ascii="Times New Roman" w:hAnsi="Times New Roman" w:cs="Times New Roman"/>
                <w:sz w:val="22"/>
                <w:szCs w:val="22"/>
              </w:rPr>
            </w:pPr>
            <w:proofErr w:type="spellStart"/>
            <w:r w:rsidRPr="00502976">
              <w:rPr>
                <w:rFonts w:ascii="Times New Roman" w:hAnsi="Times New Roman" w:cs="Times New Roman"/>
                <w:sz w:val="22"/>
                <w:szCs w:val="22"/>
              </w:rPr>
              <w:t>м.п</w:t>
            </w:r>
            <w:proofErr w:type="spellEnd"/>
            <w:r w:rsidRPr="00502976">
              <w:rPr>
                <w:rFonts w:ascii="Times New Roman" w:hAnsi="Times New Roman" w:cs="Times New Roman"/>
                <w:sz w:val="22"/>
                <w:szCs w:val="22"/>
              </w:rPr>
              <w:t>.</w:t>
            </w:r>
          </w:p>
        </w:tc>
        <w:tc>
          <w:tcPr>
            <w:tcW w:w="1339" w:type="pct"/>
            <w:gridSpan w:val="3"/>
          </w:tcPr>
          <w:p w:rsidR="00E25F90" w:rsidRPr="00502976" w:rsidRDefault="00E25F90" w:rsidP="00B13742">
            <w:pPr>
              <w:keepNext w:val="0"/>
              <w:autoSpaceDE/>
              <w:autoSpaceDN/>
              <w:adjustRightInd/>
              <w:contextualSpacing/>
              <w:jc w:val="center"/>
              <w:rPr>
                <w:rFonts w:ascii="Times New Roman" w:hAnsi="Times New Roman" w:cs="Times New Roman"/>
                <w:i/>
                <w:sz w:val="22"/>
                <w:szCs w:val="22"/>
              </w:rPr>
            </w:pPr>
            <w:r w:rsidRPr="00502976">
              <w:rPr>
                <w:rFonts w:ascii="Times New Roman" w:hAnsi="Times New Roman" w:cs="Times New Roman"/>
                <w:i/>
                <w:sz w:val="22"/>
                <w:szCs w:val="22"/>
              </w:rPr>
              <w:t>(Фамилия и инициалы)</w:t>
            </w:r>
          </w:p>
        </w:tc>
      </w:tr>
    </w:tbl>
    <w:p w:rsidR="00E25F90" w:rsidRPr="00502976" w:rsidRDefault="00E25F90" w:rsidP="00B13742">
      <w:pPr>
        <w:keepNext w:val="0"/>
        <w:contextualSpacing/>
        <w:rPr>
          <w:rFonts w:ascii="Times New Roman" w:eastAsia="Calibri" w:hAnsi="Times New Roman" w:cs="Times New Roman"/>
          <w:sz w:val="24"/>
          <w:szCs w:val="24"/>
        </w:rPr>
      </w:pPr>
    </w:p>
    <w:p w:rsidR="00437C01" w:rsidRPr="00502976" w:rsidRDefault="00437C01" w:rsidP="00B13742">
      <w:pPr>
        <w:keepNext w:val="0"/>
        <w:autoSpaceDE/>
        <w:autoSpaceDN/>
        <w:adjustRightInd/>
        <w:spacing w:after="200" w:line="276" w:lineRule="auto"/>
        <w:rPr>
          <w:rFonts w:ascii="Times New Roman" w:eastAsiaTheme="minorHAnsi" w:hAnsi="Times New Roman" w:cs="Times New Roman"/>
          <w:b/>
          <w:color w:val="000000"/>
          <w:sz w:val="22"/>
          <w:szCs w:val="22"/>
          <w:u w:val="single"/>
          <w:lang w:eastAsia="en-US"/>
        </w:rPr>
      </w:pPr>
      <w:r w:rsidRPr="00502976">
        <w:rPr>
          <w:b/>
          <w:sz w:val="22"/>
          <w:szCs w:val="22"/>
          <w:u w:val="single"/>
        </w:rPr>
        <w:br w:type="page"/>
      </w:r>
    </w:p>
    <w:p w:rsidR="00AC5D37" w:rsidRPr="00502976" w:rsidRDefault="00AC5D37" w:rsidP="00B13742">
      <w:pPr>
        <w:pStyle w:val="Default"/>
        <w:widowControl w:val="0"/>
        <w:contextualSpacing/>
        <w:jc w:val="center"/>
        <w:rPr>
          <w:b/>
          <w:sz w:val="22"/>
          <w:szCs w:val="22"/>
          <w:u w:val="single"/>
        </w:rPr>
      </w:pPr>
      <w:r w:rsidRPr="00502976">
        <w:rPr>
          <w:b/>
          <w:sz w:val="22"/>
          <w:szCs w:val="22"/>
          <w:u w:val="single"/>
        </w:rPr>
        <w:lastRenderedPageBreak/>
        <w:t>ВТОРАЯ ЧАСТЬ ЗАЯВКИ</w:t>
      </w:r>
      <w:r w:rsidR="00953EBF" w:rsidRPr="00502976">
        <w:rPr>
          <w:rStyle w:val="afb"/>
          <w:b/>
          <w:sz w:val="22"/>
          <w:szCs w:val="22"/>
          <w:u w:val="single"/>
        </w:rPr>
        <w:footnoteReference w:id="12"/>
      </w:r>
      <w:r w:rsidRPr="00502976">
        <w:rPr>
          <w:b/>
          <w:sz w:val="22"/>
          <w:szCs w:val="22"/>
          <w:u w:val="single"/>
        </w:rPr>
        <w:t>:</w:t>
      </w:r>
    </w:p>
    <w:p w:rsidR="00AC5D37" w:rsidRPr="00502976" w:rsidRDefault="00AC5D37" w:rsidP="00B13742">
      <w:pPr>
        <w:pStyle w:val="Default"/>
        <w:widowControl w:val="0"/>
        <w:contextualSpacing/>
        <w:jc w:val="center"/>
        <w:rPr>
          <w:b/>
          <w:sz w:val="22"/>
          <w:szCs w:val="22"/>
          <w:u w:val="single"/>
        </w:rPr>
      </w:pPr>
    </w:p>
    <w:p w:rsidR="00AC5D37" w:rsidRPr="00502976" w:rsidRDefault="00AC5D37" w:rsidP="00B13742">
      <w:pPr>
        <w:pStyle w:val="Default"/>
        <w:widowControl w:val="0"/>
        <w:contextualSpacing/>
        <w:jc w:val="center"/>
        <w:rPr>
          <w:i/>
          <w:sz w:val="22"/>
          <w:szCs w:val="22"/>
        </w:rPr>
      </w:pPr>
      <w:r w:rsidRPr="00502976">
        <w:rPr>
          <w:b/>
          <w:i/>
          <w:color w:val="FF0000"/>
          <w:sz w:val="22"/>
          <w:szCs w:val="22"/>
        </w:rPr>
        <w:t>Фирменный бланк (при наличии)</w:t>
      </w:r>
    </w:p>
    <w:p w:rsidR="00AC5D37" w:rsidRPr="00502976" w:rsidRDefault="00AC5D37" w:rsidP="00B13742">
      <w:pPr>
        <w:keepNext w:val="0"/>
        <w:autoSpaceDE/>
        <w:autoSpaceDN/>
        <w:adjustRightInd/>
        <w:ind w:left="709"/>
        <w:contextualSpacing/>
        <w:rPr>
          <w:rFonts w:ascii="Times New Roman" w:hAnsi="Times New Roman" w:cs="Times New Roman"/>
          <w:b/>
          <w:iCs/>
          <w:sz w:val="22"/>
          <w:szCs w:val="22"/>
        </w:rPr>
      </w:pPr>
    </w:p>
    <w:p w:rsidR="00AC5D37" w:rsidRPr="00502976" w:rsidRDefault="001C07B6" w:rsidP="00B13742">
      <w:pPr>
        <w:keepNext w:val="0"/>
        <w:autoSpaceDE/>
        <w:autoSpaceDN/>
        <w:adjustRightInd/>
        <w:ind w:left="709"/>
        <w:contextualSpacing/>
        <w:rPr>
          <w:rFonts w:ascii="Times New Roman" w:hAnsi="Times New Roman" w:cs="Times New Roman"/>
          <w:b/>
          <w:sz w:val="28"/>
          <w:szCs w:val="28"/>
          <w:lang w:eastAsia="en-US"/>
        </w:rPr>
      </w:pPr>
      <w:r w:rsidRPr="00502976">
        <w:rPr>
          <w:rFonts w:ascii="Times New Roman" w:hAnsi="Times New Roman" w:cs="Times New Roman"/>
          <w:b/>
          <w:sz w:val="28"/>
          <w:szCs w:val="28"/>
          <w:lang w:eastAsia="en-US"/>
        </w:rPr>
        <w:t>Письмо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502976" w:rsidTr="00AC5D37">
        <w:tc>
          <w:tcPr>
            <w:tcW w:w="5068" w:type="dxa"/>
          </w:tcPr>
          <w:p w:rsidR="00AC5D37" w:rsidRPr="00502976" w:rsidRDefault="00AC5D37" w:rsidP="00B13742">
            <w:pPr>
              <w:keepNext w:val="0"/>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«___» ________ 20</w:t>
            </w:r>
            <w:r w:rsidR="003951C5" w:rsidRPr="00502976">
              <w:rPr>
                <w:rFonts w:ascii="Times New Roman" w:hAnsi="Times New Roman" w:cs="Times New Roman"/>
                <w:sz w:val="24"/>
                <w:szCs w:val="24"/>
              </w:rPr>
              <w:t>2</w:t>
            </w:r>
            <w:r w:rsidR="003A0843">
              <w:rPr>
                <w:rFonts w:ascii="Times New Roman" w:hAnsi="Times New Roman" w:cs="Times New Roman"/>
                <w:sz w:val="24"/>
                <w:szCs w:val="24"/>
              </w:rPr>
              <w:t>1</w:t>
            </w:r>
            <w:r w:rsidRPr="00502976">
              <w:rPr>
                <w:rFonts w:ascii="Times New Roman" w:hAnsi="Times New Roman" w:cs="Times New Roman"/>
                <w:sz w:val="24"/>
                <w:szCs w:val="24"/>
              </w:rPr>
              <w:t xml:space="preserve"> года исх.№ __________</w:t>
            </w:r>
          </w:p>
          <w:p w:rsidR="00AC5D37" w:rsidRPr="00502976" w:rsidRDefault="00AC5D37" w:rsidP="00B13742">
            <w:pPr>
              <w:keepNext w:val="0"/>
              <w:autoSpaceDE/>
              <w:autoSpaceDN/>
              <w:adjustRightInd/>
              <w:ind w:firstLine="709"/>
              <w:contextualSpacing/>
              <w:jc w:val="both"/>
              <w:rPr>
                <w:rFonts w:ascii="Times New Roman" w:hAnsi="Times New Roman" w:cs="Times New Roman"/>
                <w:b/>
                <w:sz w:val="24"/>
                <w:szCs w:val="24"/>
              </w:rPr>
            </w:pPr>
          </w:p>
        </w:tc>
        <w:tc>
          <w:tcPr>
            <w:tcW w:w="5069" w:type="dxa"/>
          </w:tcPr>
          <w:p w:rsidR="00AC5D37" w:rsidRPr="00502976" w:rsidRDefault="00AC5D37" w:rsidP="00B13742">
            <w:pPr>
              <w:keepNext w:val="0"/>
              <w:autoSpaceDE/>
              <w:autoSpaceDN/>
              <w:adjustRightInd/>
              <w:ind w:firstLine="709"/>
              <w:contextualSpacing/>
              <w:jc w:val="both"/>
              <w:rPr>
                <w:rFonts w:ascii="Times New Roman" w:hAnsi="Times New Roman" w:cs="Times New Roman"/>
                <w:b/>
                <w:sz w:val="24"/>
                <w:szCs w:val="24"/>
              </w:rPr>
            </w:pPr>
          </w:p>
        </w:tc>
      </w:tr>
    </w:tbl>
    <w:p w:rsidR="00AC5D37" w:rsidRPr="00502976" w:rsidRDefault="00AC5D37" w:rsidP="00B13742">
      <w:pPr>
        <w:keepNext w:val="0"/>
        <w:tabs>
          <w:tab w:val="center" w:pos="4677"/>
          <w:tab w:val="right" w:pos="9355"/>
        </w:tabs>
        <w:autoSpaceDE/>
        <w:autoSpaceDN/>
        <w:adjustRightInd/>
        <w:ind w:firstLine="539"/>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Изучив Извещение Запроса </w:t>
      </w:r>
      <w:r w:rsidR="001C07B6" w:rsidRPr="00502976">
        <w:rPr>
          <w:rFonts w:ascii="Times New Roman" w:hAnsi="Times New Roman" w:cs="Times New Roman"/>
          <w:sz w:val="24"/>
          <w:szCs w:val="24"/>
        </w:rPr>
        <w:t xml:space="preserve">котировок </w:t>
      </w:r>
      <w:r w:rsidRPr="00502976">
        <w:rPr>
          <w:rFonts w:ascii="Times New Roman" w:hAnsi="Times New Roman" w:cs="Times New Roman"/>
          <w:sz w:val="24"/>
          <w:szCs w:val="24"/>
        </w:rPr>
        <w:t xml:space="preserve">в электронном виде № __________________________ </w:t>
      </w:r>
      <w:r w:rsidRPr="00502976">
        <w:rPr>
          <w:rFonts w:ascii="Times New Roman" w:hAnsi="Times New Roman" w:cs="Times New Roman"/>
          <w:i/>
          <w:sz w:val="24"/>
          <w:szCs w:val="24"/>
        </w:rPr>
        <w:t xml:space="preserve">(указать номер Запроса </w:t>
      </w:r>
      <w:r w:rsidR="007F3F6C" w:rsidRPr="00502976">
        <w:rPr>
          <w:rFonts w:ascii="Times New Roman" w:hAnsi="Times New Roman" w:cs="Times New Roman"/>
          <w:i/>
          <w:sz w:val="24"/>
          <w:szCs w:val="24"/>
        </w:rPr>
        <w:t>котировок</w:t>
      </w:r>
      <w:r w:rsidRPr="00502976">
        <w:rPr>
          <w:rFonts w:ascii="Times New Roman" w:hAnsi="Times New Roman" w:cs="Times New Roman"/>
          <w:i/>
          <w:sz w:val="24"/>
          <w:szCs w:val="24"/>
        </w:rPr>
        <w:t>)</w:t>
      </w:r>
      <w:r w:rsidRPr="00502976">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3" w:history="1">
        <w:r w:rsidRPr="00502976">
          <w:rPr>
            <w:rFonts w:ascii="Times New Roman" w:hAnsi="Times New Roman" w:cs="Times New Roman"/>
            <w:color w:val="00B0F0"/>
            <w:sz w:val="24"/>
            <w:szCs w:val="24"/>
          </w:rPr>
          <w:t>www.zakupki.gov.ru</w:t>
        </w:r>
      </w:hyperlink>
      <w:r w:rsidRPr="00502976">
        <w:rPr>
          <w:rFonts w:ascii="Times New Roman" w:hAnsi="Times New Roman" w:cs="Times New Roman"/>
          <w:sz w:val="24"/>
          <w:szCs w:val="24"/>
        </w:rPr>
        <w:t>), и на интернет-сайтах: электронной площадки</w:t>
      </w:r>
      <w:r w:rsidRPr="00502976">
        <w:rPr>
          <w:rFonts w:ascii="Times New Roman" w:eastAsia="Calibri" w:hAnsi="Times New Roman" w:cs="Times New Roman"/>
          <w:sz w:val="24"/>
          <w:szCs w:val="24"/>
        </w:rPr>
        <w:t xml:space="preserve"> </w:t>
      </w:r>
      <w:r w:rsidR="008D4723" w:rsidRPr="008D4723">
        <w:rPr>
          <w:rFonts w:ascii="Times New Roman" w:hAnsi="Times New Roman" w:cs="Times New Roman"/>
          <w:color w:val="00B0F0"/>
          <w:sz w:val="22"/>
          <w:szCs w:val="22"/>
        </w:rPr>
        <w:t>http://torgi82.ru</w:t>
      </w:r>
      <w:r w:rsidR="003951C5" w:rsidRPr="00502976">
        <w:rPr>
          <w:rStyle w:val="a6"/>
          <w:rFonts w:ascii="Times New Roman" w:hAnsi="Times New Roman" w:cs="Times New Roman"/>
          <w:b/>
          <w:color w:val="auto"/>
          <w:sz w:val="24"/>
          <w:szCs w:val="24"/>
          <w:lang w:eastAsia="en-US"/>
        </w:rPr>
        <w:t>,</w:t>
      </w:r>
      <w:r w:rsidRPr="00502976">
        <w:rPr>
          <w:rFonts w:ascii="Times New Roman" w:hAnsi="Times New Roman" w:cs="Times New Roman"/>
          <w:sz w:val="24"/>
          <w:szCs w:val="24"/>
        </w:rPr>
        <w:t xml:space="preserve"> ГУП РК «Крымтеплокоммунэнерго» (</w:t>
      </w:r>
      <w:r w:rsidRPr="00502976">
        <w:rPr>
          <w:rFonts w:ascii="Times New Roman" w:hAnsi="Times New Roman" w:cs="Times New Roman"/>
          <w:color w:val="00B0F0"/>
          <w:sz w:val="24"/>
          <w:szCs w:val="24"/>
        </w:rPr>
        <w:t>www.tce.crimea.ru</w:t>
      </w:r>
      <w:r w:rsidRPr="00502976">
        <w:rPr>
          <w:rFonts w:ascii="Times New Roman" w:hAnsi="Times New Roman" w:cs="Times New Roman"/>
          <w:sz w:val="24"/>
          <w:szCs w:val="24"/>
        </w:rPr>
        <w:t xml:space="preserve">), и принимая установленные в них требования и условия Запроса </w:t>
      </w:r>
      <w:r w:rsidR="007F3F6C" w:rsidRPr="00502976">
        <w:rPr>
          <w:rFonts w:ascii="Times New Roman" w:hAnsi="Times New Roman" w:cs="Times New Roman"/>
          <w:sz w:val="24"/>
          <w:szCs w:val="24"/>
        </w:rPr>
        <w:t>котировок</w:t>
      </w:r>
      <w:r w:rsidRPr="00502976">
        <w:rPr>
          <w:rFonts w:ascii="Times New Roman" w:hAnsi="Times New Roman" w:cs="Times New Roman"/>
          <w:sz w:val="24"/>
          <w:szCs w:val="24"/>
        </w:rPr>
        <w:t>, в том числе все у</w:t>
      </w:r>
      <w:r w:rsidR="007F3F6C" w:rsidRPr="00502976">
        <w:rPr>
          <w:rFonts w:ascii="Times New Roman" w:hAnsi="Times New Roman" w:cs="Times New Roman"/>
          <w:sz w:val="24"/>
          <w:szCs w:val="24"/>
        </w:rPr>
        <w:t xml:space="preserve">словия Договора, включенного в извещение </w:t>
      </w:r>
      <w:r w:rsidRPr="00502976">
        <w:rPr>
          <w:rFonts w:ascii="Times New Roman" w:hAnsi="Times New Roman" w:cs="Times New Roman"/>
          <w:sz w:val="24"/>
          <w:szCs w:val="24"/>
        </w:rPr>
        <w:t xml:space="preserve">по Запросу </w:t>
      </w:r>
      <w:r w:rsidR="007F3F6C" w:rsidRPr="00502976">
        <w:rPr>
          <w:rFonts w:ascii="Times New Roman" w:hAnsi="Times New Roman" w:cs="Times New Roman"/>
          <w:sz w:val="24"/>
          <w:szCs w:val="24"/>
        </w:rPr>
        <w:t>котировок</w:t>
      </w:r>
      <w:r w:rsidRPr="00502976">
        <w:rPr>
          <w:rFonts w:ascii="Times New Roman" w:hAnsi="Times New Roman" w:cs="Times New Roman"/>
          <w:sz w:val="24"/>
          <w:szCs w:val="24"/>
        </w:rPr>
        <w:t>, мы,</w:t>
      </w:r>
    </w:p>
    <w:p w:rsidR="00AC5D37" w:rsidRPr="00502976" w:rsidRDefault="00AC5D37" w:rsidP="00B13742">
      <w:pPr>
        <w:keepNext w:val="0"/>
        <w:autoSpaceDE/>
        <w:autoSpaceDN/>
        <w:adjustRightInd/>
        <w:contextualSpacing/>
        <w:jc w:val="center"/>
        <w:rPr>
          <w:rFonts w:ascii="Times New Roman" w:hAnsi="Times New Roman" w:cs="Times New Roman"/>
          <w:sz w:val="24"/>
          <w:szCs w:val="24"/>
        </w:rPr>
      </w:pPr>
      <w:r w:rsidRPr="00502976">
        <w:rPr>
          <w:rFonts w:ascii="Times New Roman" w:hAnsi="Times New Roman" w:cs="Times New Roman"/>
          <w:sz w:val="24"/>
          <w:szCs w:val="24"/>
        </w:rPr>
        <w:t>______________________________________________________________________</w:t>
      </w:r>
    </w:p>
    <w:p w:rsidR="00AC5D37" w:rsidRPr="00502976" w:rsidRDefault="00AC5D37" w:rsidP="00B13742">
      <w:pPr>
        <w:keepNext w:val="0"/>
        <w:autoSpaceDE/>
        <w:autoSpaceDN/>
        <w:adjustRightInd/>
        <w:contextualSpacing/>
        <w:jc w:val="center"/>
        <w:rPr>
          <w:rFonts w:ascii="Times New Roman" w:hAnsi="Times New Roman" w:cs="Times New Roman"/>
          <w:b/>
          <w:i/>
          <w:sz w:val="24"/>
          <w:szCs w:val="24"/>
        </w:rPr>
      </w:pPr>
      <w:r w:rsidRPr="00502976">
        <w:rPr>
          <w:rFonts w:ascii="Times New Roman" w:hAnsi="Times New Roman" w:cs="Times New Roman"/>
          <w:b/>
          <w:i/>
          <w:sz w:val="24"/>
          <w:szCs w:val="24"/>
        </w:rPr>
        <w:t>(полное наименование и юридический адрес Участника)</w:t>
      </w:r>
    </w:p>
    <w:p w:rsidR="003951C5" w:rsidRPr="00502976" w:rsidRDefault="003951C5" w:rsidP="00B13742">
      <w:pPr>
        <w:keepNext w:val="0"/>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предлагаем заключить договор на </w:t>
      </w:r>
      <w:r w:rsidR="00E36ECB" w:rsidRPr="00502976">
        <w:rPr>
          <w:rFonts w:ascii="Times New Roman" w:hAnsi="Times New Roman" w:cs="Times New Roman"/>
          <w:sz w:val="24"/>
          <w:szCs w:val="24"/>
          <w:highlight w:val="lightGray"/>
        </w:rPr>
        <w:t>поставку товара</w:t>
      </w:r>
      <w:r w:rsidRPr="00502976">
        <w:rPr>
          <w:rFonts w:ascii="Times New Roman" w:hAnsi="Times New Roman" w:cs="Times New Roman"/>
          <w:sz w:val="24"/>
          <w:szCs w:val="24"/>
        </w:rPr>
        <w:t xml:space="preserve"> _______________ </w:t>
      </w:r>
      <w:r w:rsidRPr="00502976">
        <w:rPr>
          <w:rFonts w:ascii="Times New Roman" w:hAnsi="Times New Roman" w:cs="Times New Roman"/>
          <w:i/>
          <w:sz w:val="24"/>
          <w:szCs w:val="24"/>
        </w:rPr>
        <w:t>(указать наименование предмета)</w:t>
      </w:r>
      <w:r w:rsidRPr="00502976">
        <w:rPr>
          <w:rFonts w:ascii="Times New Roman" w:hAnsi="Times New Roman" w:cs="Times New Roman"/>
          <w:sz w:val="24"/>
          <w:szCs w:val="24"/>
        </w:rPr>
        <w:t xml:space="preserve"> (далее – </w:t>
      </w:r>
      <w:r w:rsidR="00E36ECB" w:rsidRPr="00502976">
        <w:rPr>
          <w:rFonts w:ascii="Times New Roman" w:hAnsi="Times New Roman" w:cs="Times New Roman"/>
          <w:sz w:val="24"/>
          <w:szCs w:val="24"/>
          <w:highlight w:val="lightGray"/>
        </w:rPr>
        <w:t>Товар</w:t>
      </w:r>
      <w:r w:rsidRPr="00502976">
        <w:rPr>
          <w:rFonts w:ascii="Times New Roman" w:hAnsi="Times New Roman" w:cs="Times New Roman"/>
          <w:sz w:val="24"/>
          <w:szCs w:val="24"/>
        </w:rPr>
        <w:t>) на условиях и в соответствии с Приложением №1 «Форма1 Техническое предложение», являющимся неотъемлемым приложением к письму о подаче заявки на участие в запросе котировок и составляющим вместе с настоящим письмом Заявку на участие в Запросе котировок на общую сумму:</w:t>
      </w:r>
    </w:p>
    <w:p w:rsidR="00A442D5" w:rsidRPr="00502976" w:rsidRDefault="00A442D5" w:rsidP="00B13742">
      <w:pPr>
        <w:keepNext w:val="0"/>
        <w:tabs>
          <w:tab w:val="center" w:pos="4677"/>
          <w:tab w:val="left" w:pos="5400"/>
          <w:tab w:val="right" w:pos="9355"/>
        </w:tabs>
        <w:autoSpaceDE/>
        <w:autoSpaceDN/>
        <w:adjustRightInd/>
        <w:contextualSpacing/>
        <w:jc w:val="both"/>
        <w:rPr>
          <w:rFonts w:ascii="Times New Roman" w:hAnsi="Times New Roman" w:cs="Times New Roman"/>
          <w:sz w:val="24"/>
          <w:szCs w:val="24"/>
        </w:rPr>
      </w:pPr>
    </w:p>
    <w:p w:rsidR="003951C5" w:rsidRPr="00502976" w:rsidRDefault="00E77A2E" w:rsidP="00B13742">
      <w:pPr>
        <w:keepNext w:val="0"/>
        <w:autoSpaceDE/>
        <w:autoSpaceDN/>
        <w:adjustRightInd/>
        <w:contextualSpacing/>
        <w:jc w:val="center"/>
        <w:rPr>
          <w:rFonts w:ascii="Times New Roman" w:hAnsi="Times New Roman" w:cs="Times New Roman"/>
          <w:b/>
          <w:sz w:val="24"/>
          <w:szCs w:val="24"/>
        </w:rPr>
      </w:pPr>
      <w:r>
        <w:rPr>
          <w:rFonts w:ascii="Times New Roman" w:eastAsia="Calibri" w:hAnsi="Times New Roman" w:cs="Times New Roman"/>
          <w:b/>
          <w:sz w:val="24"/>
          <w:szCs w:val="24"/>
        </w:rPr>
        <w:t>10</w:t>
      </w:r>
      <w:r w:rsidR="00D53D47">
        <w:rPr>
          <w:rFonts w:ascii="Times New Roman" w:eastAsia="Calibri" w:hAnsi="Times New Roman" w:cs="Times New Roman"/>
          <w:b/>
          <w:sz w:val="24"/>
          <w:szCs w:val="24"/>
        </w:rPr>
        <w:t> 000 000</w:t>
      </w:r>
      <w:r w:rsidR="00A442D5" w:rsidRPr="00502976">
        <w:rPr>
          <w:rFonts w:ascii="Times New Roman" w:eastAsia="Calibri" w:hAnsi="Times New Roman" w:cs="Times New Roman"/>
          <w:b/>
          <w:sz w:val="24"/>
          <w:szCs w:val="24"/>
        </w:rPr>
        <w:t xml:space="preserve"> (</w:t>
      </w:r>
      <w:r w:rsidR="00D53D47">
        <w:rPr>
          <w:rFonts w:ascii="Times New Roman" w:eastAsia="Calibri" w:hAnsi="Times New Roman" w:cs="Times New Roman"/>
          <w:b/>
          <w:sz w:val="24"/>
          <w:szCs w:val="24"/>
        </w:rPr>
        <w:t>десять миллионов</w:t>
      </w:r>
      <w:r w:rsidR="00A442D5" w:rsidRPr="00502976">
        <w:rPr>
          <w:rFonts w:ascii="Times New Roman" w:eastAsia="Calibri" w:hAnsi="Times New Roman" w:cs="Times New Roman"/>
          <w:b/>
          <w:sz w:val="24"/>
          <w:szCs w:val="24"/>
        </w:rPr>
        <w:t>) рублей 00 копеек</w:t>
      </w:r>
      <w:r w:rsidR="003951C5" w:rsidRPr="00502976">
        <w:rPr>
          <w:rFonts w:ascii="Times New Roman" w:hAnsi="Times New Roman" w:cs="Times New Roman"/>
          <w:b/>
          <w:sz w:val="24"/>
          <w:szCs w:val="24"/>
        </w:rPr>
        <w:t>, в том числе НДС</w:t>
      </w:r>
      <w:r w:rsidR="003951C5" w:rsidRPr="00502976">
        <w:rPr>
          <w:rStyle w:val="afb"/>
          <w:rFonts w:ascii="Times New Roman" w:hAnsi="Times New Roman"/>
          <w:b/>
          <w:sz w:val="24"/>
          <w:szCs w:val="24"/>
        </w:rPr>
        <w:footnoteReference w:id="13"/>
      </w:r>
      <w:r w:rsidR="003951C5" w:rsidRPr="00502976">
        <w:rPr>
          <w:rFonts w:ascii="Times New Roman" w:hAnsi="Times New Roman" w:cs="Times New Roman"/>
          <w:b/>
          <w:sz w:val="24"/>
          <w:szCs w:val="24"/>
        </w:rPr>
        <w:t xml:space="preserve"> в </w:t>
      </w:r>
      <w:r w:rsidR="00A442D5" w:rsidRPr="00502976">
        <w:rPr>
          <w:rFonts w:ascii="Times New Roman" w:hAnsi="Times New Roman" w:cs="Times New Roman"/>
          <w:b/>
          <w:sz w:val="24"/>
          <w:szCs w:val="24"/>
        </w:rPr>
        <w:t xml:space="preserve">размере 20%, что составляет </w:t>
      </w:r>
      <w:r>
        <w:rPr>
          <w:rFonts w:ascii="Times New Roman" w:hAnsi="Times New Roman" w:cs="Times New Roman"/>
          <w:b/>
          <w:sz w:val="24"/>
          <w:szCs w:val="24"/>
        </w:rPr>
        <w:t>1 666 666,67</w:t>
      </w:r>
      <w:r w:rsidR="00A442D5" w:rsidRPr="00502976">
        <w:rPr>
          <w:rFonts w:ascii="Times New Roman" w:hAnsi="Times New Roman" w:cs="Times New Roman"/>
          <w:b/>
          <w:sz w:val="24"/>
          <w:szCs w:val="24"/>
        </w:rPr>
        <w:t xml:space="preserve"> </w:t>
      </w:r>
      <w:r w:rsidR="003951C5" w:rsidRPr="00502976">
        <w:rPr>
          <w:rFonts w:ascii="Times New Roman" w:hAnsi="Times New Roman" w:cs="Times New Roman"/>
          <w:b/>
          <w:sz w:val="24"/>
          <w:szCs w:val="24"/>
        </w:rPr>
        <w:t>руб.</w:t>
      </w:r>
      <w:r w:rsidR="00A442D5" w:rsidRPr="00502976">
        <w:rPr>
          <w:rFonts w:ascii="Times New Roman" w:hAnsi="Times New Roman" w:cs="Times New Roman"/>
          <w:b/>
          <w:sz w:val="24"/>
          <w:szCs w:val="24"/>
        </w:rPr>
        <w:t xml:space="preserve"> (</w:t>
      </w:r>
      <w:r w:rsidR="003A0843">
        <w:rPr>
          <w:rFonts w:ascii="Times New Roman" w:hAnsi="Times New Roman" w:cs="Times New Roman"/>
          <w:b/>
          <w:sz w:val="24"/>
          <w:szCs w:val="24"/>
        </w:rPr>
        <w:t>о</w:t>
      </w:r>
      <w:r w:rsidR="00D53D47" w:rsidRPr="00D53D47">
        <w:rPr>
          <w:rFonts w:ascii="Times New Roman" w:hAnsi="Times New Roman" w:cs="Times New Roman"/>
          <w:b/>
          <w:sz w:val="24"/>
          <w:szCs w:val="24"/>
        </w:rPr>
        <w:t xml:space="preserve">дин миллион </w:t>
      </w:r>
      <w:r>
        <w:rPr>
          <w:rFonts w:ascii="Times New Roman" w:hAnsi="Times New Roman" w:cs="Times New Roman"/>
          <w:b/>
          <w:sz w:val="24"/>
          <w:szCs w:val="24"/>
        </w:rPr>
        <w:t>шестьсот шестьдесят шесть</w:t>
      </w:r>
      <w:r w:rsidR="00D53D47" w:rsidRPr="00D53D47">
        <w:rPr>
          <w:rFonts w:ascii="Times New Roman" w:hAnsi="Times New Roman" w:cs="Times New Roman"/>
          <w:b/>
          <w:sz w:val="24"/>
          <w:szCs w:val="24"/>
        </w:rPr>
        <w:t xml:space="preserve"> тысяч</w:t>
      </w:r>
      <w:r w:rsidRPr="00E77A2E">
        <w:rPr>
          <w:rFonts w:ascii="Times New Roman" w:hAnsi="Times New Roman" w:cs="Times New Roman"/>
          <w:b/>
          <w:sz w:val="24"/>
          <w:szCs w:val="24"/>
        </w:rPr>
        <w:t xml:space="preserve"> </w:t>
      </w:r>
      <w:r>
        <w:rPr>
          <w:rFonts w:ascii="Times New Roman" w:hAnsi="Times New Roman" w:cs="Times New Roman"/>
          <w:b/>
          <w:sz w:val="24"/>
          <w:szCs w:val="24"/>
        </w:rPr>
        <w:t>шестьсот шестьдесят шесть</w:t>
      </w:r>
      <w:r w:rsidR="00D53D47" w:rsidRPr="00D53D47">
        <w:rPr>
          <w:rFonts w:ascii="Times New Roman" w:hAnsi="Times New Roman" w:cs="Times New Roman"/>
          <w:b/>
          <w:sz w:val="24"/>
          <w:szCs w:val="24"/>
        </w:rPr>
        <w:t xml:space="preserve"> рублей </w:t>
      </w:r>
      <w:r>
        <w:rPr>
          <w:rFonts w:ascii="Times New Roman" w:hAnsi="Times New Roman" w:cs="Times New Roman"/>
          <w:b/>
          <w:sz w:val="24"/>
          <w:szCs w:val="24"/>
        </w:rPr>
        <w:t>67</w:t>
      </w:r>
      <w:r w:rsidR="00D53D47" w:rsidRPr="00D53D47">
        <w:rPr>
          <w:rFonts w:ascii="Times New Roman" w:hAnsi="Times New Roman" w:cs="Times New Roman"/>
          <w:b/>
          <w:sz w:val="24"/>
          <w:szCs w:val="24"/>
        </w:rPr>
        <w:t xml:space="preserve"> копеек</w:t>
      </w:r>
      <w:r w:rsidR="00A442D5" w:rsidRPr="00502976">
        <w:rPr>
          <w:rFonts w:ascii="Times New Roman" w:hAnsi="Times New Roman" w:cs="Times New Roman"/>
          <w:b/>
          <w:sz w:val="24"/>
          <w:szCs w:val="24"/>
        </w:rPr>
        <w:t>)</w:t>
      </w:r>
      <w:r w:rsidR="003951C5" w:rsidRPr="00502976">
        <w:rPr>
          <w:rFonts w:ascii="Times New Roman" w:hAnsi="Times New Roman" w:cs="Times New Roman"/>
          <w:b/>
          <w:sz w:val="24"/>
          <w:szCs w:val="24"/>
        </w:rPr>
        <w:t>;</w:t>
      </w:r>
    </w:p>
    <w:p w:rsidR="00A442D5" w:rsidRPr="00502976" w:rsidRDefault="00A442D5" w:rsidP="00B13742">
      <w:pPr>
        <w:keepNext w:val="0"/>
        <w:autoSpaceDE/>
        <w:autoSpaceDN/>
        <w:adjustRightInd/>
        <w:jc w:val="both"/>
        <w:rPr>
          <w:rFonts w:ascii="Times New Roman" w:eastAsia="Calibri" w:hAnsi="Times New Roman" w:cs="Times New Roman"/>
          <w:b/>
          <w:sz w:val="24"/>
          <w:szCs w:val="24"/>
        </w:rPr>
      </w:pPr>
    </w:p>
    <w:p w:rsidR="00754792" w:rsidRPr="002830D2" w:rsidRDefault="00754792" w:rsidP="00B13742">
      <w:pPr>
        <w:keepNext w:val="0"/>
        <w:autoSpaceDE/>
        <w:autoSpaceDN/>
        <w:adjustRightInd/>
        <w:jc w:val="both"/>
        <w:rPr>
          <w:rFonts w:ascii="Times New Roman" w:eastAsia="Calibri" w:hAnsi="Times New Roman" w:cs="Times New Roman"/>
          <w:b/>
          <w:sz w:val="24"/>
          <w:szCs w:val="24"/>
        </w:rPr>
      </w:pPr>
      <w:r w:rsidRPr="002830D2">
        <w:rPr>
          <w:rFonts w:ascii="Times New Roman" w:eastAsia="Calibri" w:hAnsi="Times New Roman" w:cs="Times New Roman"/>
          <w:b/>
          <w:sz w:val="24"/>
          <w:szCs w:val="24"/>
        </w:rPr>
        <w:t>с учетом Величины дисконтирования</w:t>
      </w:r>
      <w:r w:rsidR="00A442D5" w:rsidRPr="002830D2">
        <w:rPr>
          <w:rFonts w:ascii="Times New Roman" w:eastAsia="Calibri" w:hAnsi="Times New Roman" w:cs="Times New Roman"/>
          <w:b/>
          <w:sz w:val="24"/>
          <w:szCs w:val="24"/>
        </w:rPr>
        <w:t xml:space="preserve"> (коэффициента падения)</w:t>
      </w:r>
      <w:r w:rsidRPr="002830D2">
        <w:rPr>
          <w:rFonts w:ascii="Times New Roman" w:eastAsia="Calibri" w:hAnsi="Times New Roman" w:cs="Times New Roman"/>
          <w:b/>
          <w:sz w:val="24"/>
          <w:szCs w:val="24"/>
        </w:rPr>
        <w:t xml:space="preserve"> в соответствии с Перечнем </w:t>
      </w:r>
      <w:r w:rsidR="00A442D5" w:rsidRPr="002830D2">
        <w:rPr>
          <w:rFonts w:ascii="Times New Roman" w:eastAsia="Calibri" w:hAnsi="Times New Roman" w:cs="Times New Roman"/>
          <w:b/>
          <w:sz w:val="24"/>
          <w:szCs w:val="24"/>
        </w:rPr>
        <w:t>товара</w:t>
      </w:r>
      <w:r w:rsidRPr="002830D2">
        <w:rPr>
          <w:rFonts w:ascii="Times New Roman" w:eastAsia="Calibri" w:hAnsi="Times New Roman" w:cs="Times New Roman"/>
          <w:b/>
          <w:sz w:val="24"/>
          <w:szCs w:val="24"/>
        </w:rPr>
        <w:t xml:space="preserve"> согласно </w:t>
      </w:r>
      <w:r w:rsidR="00A442D5" w:rsidRPr="002830D2">
        <w:rPr>
          <w:rFonts w:ascii="Times New Roman" w:eastAsia="Calibri" w:hAnsi="Times New Roman" w:cs="Times New Roman"/>
          <w:b/>
          <w:sz w:val="24"/>
          <w:szCs w:val="24"/>
        </w:rPr>
        <w:t xml:space="preserve">п. 3 </w:t>
      </w:r>
      <w:r w:rsidRPr="002830D2">
        <w:rPr>
          <w:rFonts w:ascii="Times New Roman" w:eastAsia="Calibri" w:hAnsi="Times New Roman" w:cs="Times New Roman"/>
          <w:b/>
          <w:sz w:val="24"/>
          <w:szCs w:val="24"/>
        </w:rPr>
        <w:t>Техническо</w:t>
      </w:r>
      <w:r w:rsidR="00A442D5" w:rsidRPr="002830D2">
        <w:rPr>
          <w:rFonts w:ascii="Times New Roman" w:eastAsia="Calibri" w:hAnsi="Times New Roman" w:cs="Times New Roman"/>
          <w:b/>
          <w:sz w:val="24"/>
          <w:szCs w:val="24"/>
        </w:rPr>
        <w:t>го</w:t>
      </w:r>
      <w:r w:rsidRPr="002830D2">
        <w:rPr>
          <w:rFonts w:ascii="Times New Roman" w:eastAsia="Calibri" w:hAnsi="Times New Roman" w:cs="Times New Roman"/>
          <w:b/>
          <w:sz w:val="24"/>
          <w:szCs w:val="24"/>
        </w:rPr>
        <w:t xml:space="preserve"> задани</w:t>
      </w:r>
      <w:r w:rsidR="00A442D5" w:rsidRPr="002830D2">
        <w:rPr>
          <w:rFonts w:ascii="Times New Roman" w:eastAsia="Calibri" w:hAnsi="Times New Roman" w:cs="Times New Roman"/>
          <w:b/>
          <w:sz w:val="24"/>
          <w:szCs w:val="24"/>
        </w:rPr>
        <w:t>я</w:t>
      </w:r>
      <w:r w:rsidRPr="002830D2">
        <w:rPr>
          <w:rFonts w:ascii="Times New Roman" w:eastAsia="Calibri" w:hAnsi="Times New Roman" w:cs="Times New Roman"/>
          <w:b/>
          <w:sz w:val="24"/>
          <w:szCs w:val="24"/>
        </w:rPr>
        <w:t>, а именно:</w:t>
      </w:r>
    </w:p>
    <w:tbl>
      <w:tblPr>
        <w:tblW w:w="5000" w:type="pct"/>
        <w:tblLook w:val="0000" w:firstRow="0" w:lastRow="0" w:firstColumn="0" w:lastColumn="0" w:noHBand="0" w:noVBand="0"/>
      </w:tblPr>
      <w:tblGrid>
        <w:gridCol w:w="10916"/>
      </w:tblGrid>
      <w:tr w:rsidR="00502976" w:rsidRPr="00502976" w:rsidTr="00502976">
        <w:trPr>
          <w:trHeight w:val="23"/>
        </w:trPr>
        <w:tc>
          <w:tcPr>
            <w:tcW w:w="5000" w:type="pct"/>
            <w:vAlign w:val="bottom"/>
          </w:tcPr>
          <w:p w:rsidR="00502976" w:rsidRDefault="00502976" w:rsidP="00B13742">
            <w:pPr>
              <w:keepNext w:val="0"/>
              <w:spacing w:before="120" w:line="360" w:lineRule="exact"/>
              <w:jc w:val="both"/>
              <w:rPr>
                <w:rFonts w:ascii="Times New Roman" w:eastAsia="Calibri" w:hAnsi="Times New Roman" w:cs="Times New Roman"/>
                <w:b/>
                <w:sz w:val="24"/>
                <w:szCs w:val="24"/>
              </w:rPr>
            </w:pPr>
            <w:r w:rsidRPr="002830D2">
              <w:rPr>
                <w:rFonts w:ascii="Times New Roman" w:eastAsia="Calibri" w:hAnsi="Times New Roman" w:cs="Times New Roman"/>
                <w:b/>
                <w:sz w:val="24"/>
                <w:szCs w:val="24"/>
              </w:rPr>
              <w:t xml:space="preserve">Величина дисконтирования (коэффициент падения) составляет </w:t>
            </w:r>
            <w:r w:rsidR="00232109" w:rsidRPr="002830D2">
              <w:rPr>
                <w:rFonts w:ascii="Times New Roman" w:eastAsia="Calibri" w:hAnsi="Times New Roman" w:cs="Times New Roman"/>
                <w:b/>
                <w:sz w:val="24"/>
                <w:szCs w:val="24"/>
              </w:rPr>
              <w:t xml:space="preserve">___________% (значение числом и </w:t>
            </w:r>
            <w:r w:rsidRPr="002830D2">
              <w:rPr>
                <w:rFonts w:ascii="Times New Roman" w:eastAsia="Calibri" w:hAnsi="Times New Roman" w:cs="Times New Roman"/>
                <w:b/>
                <w:sz w:val="24"/>
                <w:szCs w:val="24"/>
              </w:rPr>
              <w:t>прописью)</w:t>
            </w:r>
          </w:p>
          <w:p w:rsidR="00805141" w:rsidRPr="00502976" w:rsidRDefault="00805141" w:rsidP="00B13742">
            <w:pPr>
              <w:keepNext w:val="0"/>
              <w:spacing w:before="120" w:line="360" w:lineRule="exact"/>
              <w:jc w:val="both"/>
              <w:rPr>
                <w:rFonts w:ascii="Times New Roman" w:eastAsia="Calibri" w:hAnsi="Times New Roman" w:cs="Times New Roman"/>
                <w:b/>
                <w:sz w:val="24"/>
                <w:szCs w:val="24"/>
              </w:rPr>
            </w:pPr>
          </w:p>
        </w:tc>
      </w:tr>
    </w:tbl>
    <w:p w:rsidR="00805141" w:rsidRDefault="00805141"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31231A">
        <w:rPr>
          <w:rFonts w:ascii="Times New Roman" w:hAnsi="Times New Roman" w:cs="Times New Roman"/>
          <w:sz w:val="24"/>
          <w:szCs w:val="24"/>
        </w:rPr>
        <w:t xml:space="preserve">Настоящая цена неизменна в течение ___ (_______) _______________ дней со дня, следующего за днем проведения процедуры открытия доступа к поданным к форме электронных документов заявкам по запросу </w:t>
      </w:r>
      <w:r>
        <w:rPr>
          <w:rFonts w:ascii="Times New Roman" w:hAnsi="Times New Roman" w:cs="Times New Roman"/>
          <w:sz w:val="24"/>
          <w:szCs w:val="24"/>
        </w:rPr>
        <w:t>котировок</w:t>
      </w:r>
      <w:r>
        <w:rPr>
          <w:rStyle w:val="afb"/>
          <w:rFonts w:ascii="Times New Roman" w:hAnsi="Times New Roman"/>
          <w:sz w:val="24"/>
          <w:szCs w:val="24"/>
        </w:rPr>
        <w:footnoteReference w:id="14"/>
      </w:r>
      <w:r w:rsidRPr="0031231A">
        <w:rPr>
          <w:rFonts w:ascii="Times New Roman" w:hAnsi="Times New Roman" w:cs="Times New Roman"/>
          <w:sz w:val="24"/>
          <w:szCs w:val="24"/>
        </w:rPr>
        <w:t>.</w:t>
      </w:r>
    </w:p>
    <w:p w:rsidR="00754792" w:rsidRPr="00502976" w:rsidRDefault="00754792" w:rsidP="00B13742">
      <w:pPr>
        <w:keepNext w:val="0"/>
        <w:autoSpaceDE/>
        <w:autoSpaceDN/>
        <w:adjustRightInd/>
        <w:ind w:firstLine="709"/>
        <w:contextualSpacing/>
        <w:jc w:val="both"/>
        <w:rPr>
          <w:rFonts w:ascii="Times New Roman" w:hAnsi="Times New Roman" w:cs="Times New Roman"/>
          <w:sz w:val="24"/>
          <w:szCs w:val="24"/>
        </w:rPr>
      </w:pPr>
    </w:p>
    <w:p w:rsidR="00F5349D" w:rsidRPr="00502976" w:rsidRDefault="00F5349D" w:rsidP="00B13742">
      <w:pPr>
        <w:keepNext w:val="0"/>
        <w:autoSpaceDE/>
        <w:autoSpaceDN/>
        <w:adjustRightInd/>
        <w:ind w:firstLine="709"/>
        <w:contextualSpacing/>
        <w:jc w:val="both"/>
        <w:rPr>
          <w:rFonts w:ascii="Times New Roman" w:hAnsi="Times New Roman" w:cs="Times New Roman"/>
          <w:sz w:val="24"/>
          <w:szCs w:val="24"/>
        </w:rPr>
      </w:pPr>
      <w:r w:rsidRPr="00502976">
        <w:rPr>
          <w:rFonts w:ascii="Times New Roman" w:hAnsi="Times New Roman" w:cs="Times New Roman"/>
          <w:sz w:val="24"/>
          <w:szCs w:val="24"/>
        </w:rPr>
        <w:t>Настоящая Заявка на участие в Запросе котировок</w:t>
      </w:r>
      <w:r w:rsidRPr="00502976">
        <w:rPr>
          <w:rFonts w:ascii="Times New Roman" w:hAnsi="Times New Roman" w:cs="Times New Roman"/>
          <w:b/>
          <w:i/>
          <w:sz w:val="24"/>
          <w:szCs w:val="24"/>
        </w:rPr>
        <w:t xml:space="preserve"> </w:t>
      </w:r>
      <w:r w:rsidRPr="00502976">
        <w:rPr>
          <w:rFonts w:ascii="Times New Roman" w:hAnsi="Times New Roman" w:cs="Times New Roman"/>
          <w:sz w:val="24"/>
          <w:szCs w:val="24"/>
        </w:rPr>
        <w:t>дополняется следующими документами, включая неотъемлемые приложения:</w:t>
      </w:r>
    </w:p>
    <w:p w:rsidR="00F5349D" w:rsidRPr="00502976" w:rsidRDefault="00F5349D" w:rsidP="00B13742">
      <w:pPr>
        <w:keepNext w:val="0"/>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F5349D" w:rsidRPr="00502976" w:rsidTr="00F5349D">
        <w:trPr>
          <w:trHeight w:val="317"/>
        </w:trPr>
        <w:tc>
          <w:tcPr>
            <w:tcW w:w="1728" w:type="dxa"/>
            <w:shd w:val="clear" w:color="auto" w:fill="auto"/>
          </w:tcPr>
          <w:p w:rsidR="00F5349D" w:rsidRPr="00502976" w:rsidRDefault="00F5349D" w:rsidP="00B13742">
            <w:pPr>
              <w:keepNext w:val="0"/>
              <w:autoSpaceDE/>
              <w:autoSpaceDN/>
              <w:adjustRightInd/>
              <w:contextualSpacing/>
              <w:jc w:val="center"/>
              <w:rPr>
                <w:rFonts w:ascii="Times New Roman" w:hAnsi="Times New Roman" w:cs="Times New Roman"/>
                <w:iCs/>
                <w:sz w:val="22"/>
                <w:szCs w:val="22"/>
              </w:rPr>
            </w:pPr>
            <w:r w:rsidRPr="00502976">
              <w:rPr>
                <w:rFonts w:ascii="Times New Roman" w:hAnsi="Times New Roman" w:cs="Times New Roman"/>
                <w:iCs/>
                <w:sz w:val="22"/>
                <w:szCs w:val="22"/>
              </w:rPr>
              <w:t>Приложение 1</w:t>
            </w:r>
            <w:r w:rsidRPr="00502976">
              <w:rPr>
                <w:rStyle w:val="afb"/>
                <w:rFonts w:ascii="Times New Roman" w:hAnsi="Times New Roman"/>
                <w:iCs/>
                <w:sz w:val="22"/>
                <w:szCs w:val="22"/>
              </w:rPr>
              <w:footnoteReference w:id="15"/>
            </w:r>
          </w:p>
        </w:tc>
        <w:tc>
          <w:tcPr>
            <w:tcW w:w="7020" w:type="dxa"/>
            <w:shd w:val="clear" w:color="auto" w:fill="auto"/>
          </w:tcPr>
          <w:p w:rsidR="00F5349D" w:rsidRPr="00502976" w:rsidRDefault="00F5349D" w:rsidP="00063834">
            <w:pPr>
              <w:keepNext w:val="0"/>
              <w:autoSpaceDE/>
              <w:autoSpaceDN/>
              <w:adjustRightInd/>
              <w:contextualSpacing/>
              <w:rPr>
                <w:rFonts w:ascii="Times New Roman" w:hAnsi="Times New Roman" w:cs="Times New Roman"/>
                <w:sz w:val="22"/>
                <w:szCs w:val="22"/>
              </w:rPr>
            </w:pPr>
            <w:r w:rsidRPr="00502976">
              <w:rPr>
                <w:rFonts w:ascii="Times New Roman" w:hAnsi="Times New Roman" w:cs="Times New Roman"/>
                <w:sz w:val="22"/>
                <w:szCs w:val="22"/>
                <w:highlight w:val="lightGray"/>
              </w:rPr>
              <w:t>KD_</w:t>
            </w:r>
            <w:r w:rsidR="00063834">
              <w:rPr>
                <w:rFonts w:ascii="Times New Roman" w:hAnsi="Times New Roman" w:cs="Times New Roman"/>
                <w:sz w:val="22"/>
                <w:szCs w:val="22"/>
                <w:highlight w:val="lightGray"/>
              </w:rPr>
              <w:t>215</w:t>
            </w:r>
            <w:r w:rsidRPr="00502976">
              <w:rPr>
                <w:rFonts w:ascii="Times New Roman" w:hAnsi="Times New Roman" w:cs="Times New Roman"/>
                <w:sz w:val="22"/>
                <w:szCs w:val="22"/>
                <w:highlight w:val="lightGray"/>
              </w:rPr>
              <w:t>_specif</w:t>
            </w:r>
          </w:p>
        </w:tc>
        <w:tc>
          <w:tcPr>
            <w:tcW w:w="1620" w:type="dxa"/>
            <w:shd w:val="clear" w:color="auto" w:fill="auto"/>
          </w:tcPr>
          <w:p w:rsidR="00F5349D" w:rsidRPr="00502976" w:rsidRDefault="00F5349D" w:rsidP="00B13742">
            <w:pPr>
              <w:keepNext w:val="0"/>
              <w:autoSpaceDE/>
              <w:autoSpaceDN/>
              <w:adjustRightInd/>
              <w:contextualSpacing/>
              <w:jc w:val="both"/>
              <w:rPr>
                <w:rFonts w:ascii="Times New Roman" w:hAnsi="Times New Roman" w:cs="Times New Roman"/>
                <w:iCs/>
                <w:sz w:val="22"/>
                <w:szCs w:val="22"/>
              </w:rPr>
            </w:pPr>
            <w:r w:rsidRPr="00502976">
              <w:rPr>
                <w:rFonts w:ascii="Times New Roman" w:hAnsi="Times New Roman" w:cs="Times New Roman"/>
                <w:iCs/>
                <w:sz w:val="22"/>
                <w:szCs w:val="22"/>
              </w:rPr>
              <w:t>на ___ листах;</w:t>
            </w:r>
          </w:p>
        </w:tc>
      </w:tr>
    </w:tbl>
    <w:p w:rsidR="00F5349D" w:rsidRPr="00502976" w:rsidRDefault="00F5349D"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F5349D" w:rsidRPr="00502976" w:rsidRDefault="00F5349D"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F5349D" w:rsidRPr="00502976" w:rsidRDefault="00F5349D" w:rsidP="00B13742">
      <w:pPr>
        <w:keepNext w:val="0"/>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502976">
        <w:rPr>
          <w:rFonts w:ascii="Times New Roman" w:hAnsi="Times New Roman" w:cs="Times New Roman"/>
          <w:sz w:val="24"/>
          <w:szCs w:val="24"/>
        </w:rPr>
        <w:t>Руководитель организации</w:t>
      </w:r>
      <w:r w:rsidRPr="00502976">
        <w:rPr>
          <w:rFonts w:ascii="Times New Roman" w:hAnsi="Times New Roman" w:cs="Times New Roman"/>
          <w:sz w:val="24"/>
          <w:szCs w:val="24"/>
        </w:rPr>
        <w:tab/>
        <w:t xml:space="preserve"> </w:t>
      </w:r>
      <w:r w:rsidRPr="00502976">
        <w:rPr>
          <w:rFonts w:ascii="Times New Roman" w:hAnsi="Times New Roman" w:cs="Times New Roman"/>
          <w:sz w:val="24"/>
          <w:szCs w:val="24"/>
        </w:rPr>
        <w:tab/>
        <w:t>/_______________(ФИО)</w:t>
      </w:r>
    </w:p>
    <w:p w:rsidR="00F5349D" w:rsidRPr="00502976" w:rsidRDefault="00F5349D" w:rsidP="00B13742">
      <w:pPr>
        <w:keepNext w:val="0"/>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F5349D" w:rsidRPr="00502976" w:rsidRDefault="00F5349D" w:rsidP="00B13742">
      <w:pPr>
        <w:keepNext w:val="0"/>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502976">
        <w:rPr>
          <w:rFonts w:ascii="Times New Roman" w:hAnsi="Times New Roman" w:cs="Times New Roman"/>
          <w:sz w:val="24"/>
          <w:szCs w:val="24"/>
        </w:rPr>
        <w:t xml:space="preserve">            </w:t>
      </w:r>
      <w:proofErr w:type="spellStart"/>
      <w:r w:rsidRPr="00502976">
        <w:rPr>
          <w:rFonts w:ascii="Times New Roman" w:hAnsi="Times New Roman" w:cs="Times New Roman"/>
          <w:sz w:val="24"/>
          <w:szCs w:val="24"/>
        </w:rPr>
        <w:t>м.п</w:t>
      </w:r>
      <w:proofErr w:type="spellEnd"/>
      <w:r w:rsidRPr="00502976">
        <w:rPr>
          <w:rFonts w:ascii="Times New Roman" w:hAnsi="Times New Roman" w:cs="Times New Roman"/>
          <w:sz w:val="24"/>
          <w:szCs w:val="24"/>
        </w:rPr>
        <w:t>.   Дата</w:t>
      </w:r>
      <w:r w:rsidRPr="00502976">
        <w:rPr>
          <w:rFonts w:ascii="Times New Roman" w:hAnsi="Times New Roman" w:cs="Times New Roman"/>
          <w:sz w:val="24"/>
          <w:szCs w:val="24"/>
        </w:rPr>
        <w:tab/>
      </w:r>
      <w:r w:rsidRPr="00502976">
        <w:rPr>
          <w:rFonts w:ascii="Times New Roman" w:hAnsi="Times New Roman" w:cs="Times New Roman"/>
          <w:sz w:val="24"/>
          <w:szCs w:val="24"/>
        </w:rPr>
        <w:tab/>
        <w:t>/</w:t>
      </w:r>
      <w:r w:rsidRPr="00502976">
        <w:rPr>
          <w:rFonts w:ascii="Times New Roman" w:hAnsi="Times New Roman" w:cs="Times New Roman"/>
          <w:sz w:val="24"/>
          <w:szCs w:val="24"/>
        </w:rPr>
        <w:tab/>
        <w:t>/</w:t>
      </w:r>
      <w:r w:rsidRPr="00502976">
        <w:rPr>
          <w:rFonts w:ascii="Times New Roman" w:hAnsi="Times New Roman" w:cs="Times New Roman"/>
          <w:sz w:val="24"/>
          <w:szCs w:val="24"/>
        </w:rPr>
        <w:tab/>
      </w:r>
    </w:p>
    <w:p w:rsidR="00666866" w:rsidRPr="00502976" w:rsidRDefault="00666866" w:rsidP="00B13742">
      <w:pPr>
        <w:keepNext w:val="0"/>
        <w:ind w:left="6096" w:right="-185" w:firstLine="6"/>
        <w:contextualSpacing/>
        <w:rPr>
          <w:rFonts w:ascii="Times New Roman" w:eastAsia="Calibri" w:hAnsi="Times New Roman" w:cs="Times New Roman"/>
          <w:b/>
          <w:sz w:val="22"/>
          <w:szCs w:val="22"/>
        </w:rPr>
      </w:pPr>
    </w:p>
    <w:p w:rsidR="005C04A7" w:rsidRPr="00502976" w:rsidRDefault="005C04A7" w:rsidP="00B13742">
      <w:pPr>
        <w:pStyle w:val="af2"/>
        <w:keepNext w:val="0"/>
        <w:keepLines w:val="0"/>
        <w:pageBreakBefore w:val="0"/>
        <w:ind w:left="567"/>
        <w:jc w:val="left"/>
        <w:rPr>
          <w:rFonts w:eastAsia="Calibri"/>
        </w:rPr>
      </w:pPr>
      <w:bookmarkStart w:id="72" w:name="_Toc30756567"/>
      <w:r w:rsidRPr="00502976">
        <w:rPr>
          <w:rFonts w:eastAsia="Calibri"/>
        </w:rPr>
        <w:lastRenderedPageBreak/>
        <w:t>Приложение №1 к Извещению о запросе котировок в электронной форме «Техническое задание»</w:t>
      </w:r>
      <w:bookmarkEnd w:id="72"/>
    </w:p>
    <w:p w:rsidR="005C04A7" w:rsidRDefault="005C04A7" w:rsidP="00B13742">
      <w:pPr>
        <w:keepNext w:val="0"/>
        <w:rPr>
          <w:rFonts w:eastAsia="Calibri"/>
        </w:rPr>
      </w:pPr>
    </w:p>
    <w:p w:rsidR="003A0843" w:rsidRDefault="003A0843" w:rsidP="00B13742">
      <w:pPr>
        <w:keepNext w:val="0"/>
        <w:rPr>
          <w:rFonts w:eastAsia="Calibri"/>
        </w:rPr>
      </w:pPr>
    </w:p>
    <w:p w:rsidR="003A0843" w:rsidRPr="00605621" w:rsidRDefault="003A0843" w:rsidP="003A0843">
      <w:pPr>
        <w:jc w:val="center"/>
        <w:rPr>
          <w:rFonts w:ascii="Times New Roman" w:hAnsi="Times New Roman"/>
          <w:b/>
          <w:sz w:val="24"/>
          <w:szCs w:val="24"/>
        </w:rPr>
      </w:pPr>
      <w:r w:rsidRPr="00605621">
        <w:rPr>
          <w:rFonts w:ascii="Times New Roman" w:hAnsi="Times New Roman"/>
          <w:b/>
          <w:sz w:val="24"/>
          <w:szCs w:val="24"/>
        </w:rPr>
        <w:t>ТЕХНИЧЕСКОЕ ЗАДАНИЕ</w:t>
      </w:r>
    </w:p>
    <w:p w:rsidR="003A0843" w:rsidRPr="00605621" w:rsidRDefault="003A0843" w:rsidP="003A0843">
      <w:pPr>
        <w:jc w:val="center"/>
        <w:rPr>
          <w:rFonts w:ascii="Times New Roman" w:hAnsi="Times New Roman"/>
          <w:b/>
          <w:sz w:val="24"/>
          <w:szCs w:val="24"/>
        </w:rPr>
      </w:pPr>
      <w:r w:rsidRPr="00605621">
        <w:rPr>
          <w:rFonts w:ascii="Times New Roman" w:hAnsi="Times New Roman"/>
          <w:b/>
          <w:sz w:val="24"/>
          <w:szCs w:val="24"/>
        </w:rPr>
        <w:t xml:space="preserve">на поставку бензина, дизельного топлива по топливным картам для нужд ГУП РК «Крымтеплокоммунэнерго» </w:t>
      </w:r>
      <w:r w:rsidR="007F3356">
        <w:rPr>
          <w:rFonts w:ascii="Times New Roman" w:hAnsi="Times New Roman"/>
          <w:b/>
          <w:sz w:val="24"/>
          <w:szCs w:val="24"/>
        </w:rPr>
        <w:t>в 2022</w:t>
      </w:r>
      <w:r w:rsidRPr="00605621">
        <w:rPr>
          <w:rFonts w:ascii="Times New Roman" w:hAnsi="Times New Roman"/>
          <w:b/>
          <w:sz w:val="24"/>
          <w:szCs w:val="24"/>
        </w:rPr>
        <w:t xml:space="preserve"> г</w:t>
      </w:r>
      <w:r w:rsidR="007F3356">
        <w:rPr>
          <w:rFonts w:ascii="Times New Roman" w:hAnsi="Times New Roman"/>
          <w:b/>
          <w:sz w:val="24"/>
          <w:szCs w:val="24"/>
        </w:rPr>
        <w:t>.</w:t>
      </w:r>
    </w:p>
    <w:p w:rsidR="003A0843" w:rsidRPr="00605621" w:rsidRDefault="003A0843" w:rsidP="003A0843">
      <w:pPr>
        <w:spacing w:line="360" w:lineRule="auto"/>
        <w:ind w:right="367"/>
        <w:jc w:val="right"/>
        <w:rPr>
          <w:rFonts w:ascii="Times New Roman" w:hAnsi="Times New Roman"/>
          <w:b/>
          <w:sz w:val="16"/>
          <w:szCs w:val="16"/>
        </w:rPr>
      </w:pPr>
    </w:p>
    <w:p w:rsidR="007F3356" w:rsidRPr="007F3356" w:rsidRDefault="007F3356" w:rsidP="007F3356">
      <w:pPr>
        <w:ind w:firstLine="708"/>
        <w:jc w:val="both"/>
        <w:rPr>
          <w:rFonts w:ascii="Times New Roman" w:hAnsi="Times New Roman"/>
          <w:sz w:val="24"/>
          <w:szCs w:val="24"/>
        </w:rPr>
      </w:pPr>
      <w:r w:rsidRPr="007F3356">
        <w:rPr>
          <w:rFonts w:ascii="Times New Roman" w:hAnsi="Times New Roman"/>
          <w:sz w:val="24"/>
          <w:szCs w:val="24"/>
        </w:rPr>
        <w:t>1. Предмет договора: Поставка бензина, дизельного топлива по топливным картам для нужд ГУП РК «Крымтеплокоммунэнерго» в 2022 г.</w:t>
      </w:r>
    </w:p>
    <w:p w:rsidR="007F3356" w:rsidRPr="007F3356" w:rsidRDefault="007F3356" w:rsidP="007F3356">
      <w:pPr>
        <w:ind w:firstLine="708"/>
        <w:jc w:val="both"/>
        <w:rPr>
          <w:rFonts w:ascii="Times New Roman" w:hAnsi="Times New Roman"/>
          <w:sz w:val="24"/>
          <w:szCs w:val="24"/>
        </w:rPr>
      </w:pPr>
      <w:r w:rsidRPr="007F3356">
        <w:rPr>
          <w:rFonts w:ascii="Times New Roman" w:hAnsi="Times New Roman"/>
          <w:sz w:val="24"/>
          <w:szCs w:val="24"/>
        </w:rPr>
        <w:t>2. Общие требования к поставляемому Товару:</w:t>
      </w:r>
    </w:p>
    <w:p w:rsidR="007F3356" w:rsidRPr="007F3356" w:rsidRDefault="007F3356" w:rsidP="007F3356">
      <w:pPr>
        <w:ind w:firstLine="708"/>
        <w:contextualSpacing/>
        <w:jc w:val="both"/>
        <w:rPr>
          <w:rFonts w:ascii="Times New Roman" w:hAnsi="Times New Roman"/>
          <w:sz w:val="24"/>
          <w:szCs w:val="24"/>
        </w:rPr>
      </w:pPr>
      <w:r w:rsidRPr="007F3356">
        <w:rPr>
          <w:rFonts w:ascii="Times New Roman" w:hAnsi="Times New Roman"/>
          <w:sz w:val="24"/>
          <w:szCs w:val="24"/>
        </w:rPr>
        <w:t>2.1.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 Качество ГСМ должно соответствовать ГОСТам и другим нормативно-правовым актам, регламентирующим качество поставляемого ГСМ:</w:t>
      </w:r>
    </w:p>
    <w:p w:rsidR="007F3356" w:rsidRPr="007F3356" w:rsidRDefault="007F3356" w:rsidP="007F3356">
      <w:pPr>
        <w:contextualSpacing/>
        <w:jc w:val="both"/>
        <w:rPr>
          <w:rFonts w:ascii="Times New Roman" w:hAnsi="Times New Roman"/>
          <w:sz w:val="24"/>
          <w:szCs w:val="24"/>
        </w:rPr>
      </w:pPr>
      <w:r w:rsidRPr="007F3356">
        <w:rPr>
          <w:rFonts w:ascii="Times New Roman" w:hAnsi="Times New Roman"/>
          <w:sz w:val="24"/>
          <w:szCs w:val="24"/>
        </w:rPr>
        <w:t xml:space="preserve">- «ГОСТ 32513-2013. Межгосударственный стандарт. Топлива моторные. Бензин неэтилированный. Технические условия» (введен в действие Приказом </w:t>
      </w:r>
      <w:proofErr w:type="spellStart"/>
      <w:r w:rsidRPr="007F3356">
        <w:rPr>
          <w:rFonts w:ascii="Times New Roman" w:hAnsi="Times New Roman"/>
          <w:sz w:val="24"/>
          <w:szCs w:val="24"/>
        </w:rPr>
        <w:t>Росстандарта</w:t>
      </w:r>
      <w:proofErr w:type="spellEnd"/>
      <w:r w:rsidRPr="007F3356">
        <w:rPr>
          <w:rFonts w:ascii="Times New Roman" w:hAnsi="Times New Roman"/>
          <w:sz w:val="24"/>
          <w:szCs w:val="24"/>
        </w:rPr>
        <w:t xml:space="preserve"> от 22.11.2013 N 1864-ст) из информационного банка "Отраслевые технические нормы";</w:t>
      </w:r>
    </w:p>
    <w:p w:rsidR="007F3356" w:rsidRPr="007F3356" w:rsidRDefault="007F3356" w:rsidP="007F3356">
      <w:pPr>
        <w:contextualSpacing/>
        <w:jc w:val="both"/>
        <w:rPr>
          <w:rFonts w:ascii="Times New Roman" w:hAnsi="Times New Roman"/>
          <w:sz w:val="24"/>
          <w:szCs w:val="24"/>
        </w:rPr>
      </w:pPr>
      <w:r w:rsidRPr="007F3356">
        <w:rPr>
          <w:rFonts w:ascii="Times New Roman" w:hAnsi="Times New Roman"/>
          <w:sz w:val="24"/>
          <w:szCs w:val="24"/>
        </w:rPr>
        <w:t>- «ГОСТ 32511-2013 (EN 590:2009) Межгосударственный стандарт. Топливо дизельное ЕВРО Технические условия».</w:t>
      </w:r>
    </w:p>
    <w:p w:rsidR="007F3356" w:rsidRPr="007F3356" w:rsidRDefault="007F3356" w:rsidP="007F3356">
      <w:pPr>
        <w:ind w:firstLine="708"/>
        <w:contextualSpacing/>
        <w:jc w:val="both"/>
        <w:rPr>
          <w:rFonts w:ascii="Times New Roman" w:hAnsi="Times New Roman"/>
          <w:sz w:val="24"/>
          <w:szCs w:val="24"/>
        </w:rPr>
      </w:pPr>
      <w:r w:rsidRPr="007F3356">
        <w:rPr>
          <w:rFonts w:ascii="Times New Roman" w:hAnsi="Times New Roman"/>
          <w:sz w:val="24"/>
          <w:szCs w:val="24"/>
        </w:rPr>
        <w:t>2.2. Наличие сертификата (паспорта) качества производителя обязательного для вида ГСМ, оформленного в соответствии с действующим законодательством Российской Федерации.</w:t>
      </w:r>
    </w:p>
    <w:p w:rsidR="007F3356" w:rsidRDefault="007F3356" w:rsidP="007F3356">
      <w:pPr>
        <w:ind w:firstLine="708"/>
        <w:jc w:val="both"/>
        <w:rPr>
          <w:rFonts w:ascii="Times New Roman" w:hAnsi="Times New Roman"/>
          <w:sz w:val="24"/>
          <w:szCs w:val="24"/>
        </w:rPr>
      </w:pPr>
      <w:r w:rsidRPr="007F3356">
        <w:rPr>
          <w:rFonts w:ascii="Times New Roman" w:hAnsi="Times New Roman"/>
          <w:sz w:val="24"/>
          <w:szCs w:val="24"/>
        </w:rPr>
        <w:t>3. Наименование, краткие характеристики, количество поставляемого Товара:</w:t>
      </w:r>
    </w:p>
    <w:p w:rsidR="007F3356" w:rsidRPr="007F3356" w:rsidRDefault="007F3356" w:rsidP="007F3356">
      <w:pPr>
        <w:ind w:firstLine="708"/>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923"/>
        <w:gridCol w:w="3523"/>
        <w:gridCol w:w="1717"/>
      </w:tblGrid>
      <w:tr w:rsidR="007F3356" w:rsidRPr="007F3356" w:rsidTr="007F3356">
        <w:trPr>
          <w:trHeight w:val="699"/>
        </w:trPr>
        <w:tc>
          <w:tcPr>
            <w:tcW w:w="341"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 п/п</w:t>
            </w:r>
          </w:p>
        </w:tc>
        <w:tc>
          <w:tcPr>
            <w:tcW w:w="2257"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Наименование</w:t>
            </w:r>
          </w:p>
        </w:tc>
        <w:tc>
          <w:tcPr>
            <w:tcW w:w="1615"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Ссылка на прилагаемый нормативный документ, который устанавливает технические требования к поставке товаров (ГОСТ, ТУ, иной нормативный документ)</w:t>
            </w:r>
          </w:p>
        </w:tc>
        <w:tc>
          <w:tcPr>
            <w:tcW w:w="788"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Ед. измерения</w:t>
            </w:r>
          </w:p>
        </w:tc>
      </w:tr>
      <w:tr w:rsidR="007F3356" w:rsidRPr="007F3356" w:rsidTr="007F3356">
        <w:trPr>
          <w:trHeight w:val="705"/>
        </w:trPr>
        <w:tc>
          <w:tcPr>
            <w:tcW w:w="341"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1</w:t>
            </w:r>
          </w:p>
        </w:tc>
        <w:tc>
          <w:tcPr>
            <w:tcW w:w="2257"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iCs/>
                <w:sz w:val="20"/>
                <w:szCs w:val="20"/>
                <w:shd w:val="clear" w:color="auto" w:fill="FFFFFF"/>
              </w:rPr>
              <w:t xml:space="preserve">Бензин неэтилированный марки АИ-95-К5 </w:t>
            </w:r>
          </w:p>
        </w:tc>
        <w:tc>
          <w:tcPr>
            <w:tcW w:w="1615"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ГОСТ Р 32513 - 2013</w:t>
            </w:r>
          </w:p>
        </w:tc>
        <w:tc>
          <w:tcPr>
            <w:tcW w:w="788"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л</w:t>
            </w:r>
          </w:p>
        </w:tc>
      </w:tr>
      <w:tr w:rsidR="007F3356" w:rsidRPr="007F3356" w:rsidTr="007F3356">
        <w:trPr>
          <w:trHeight w:val="705"/>
        </w:trPr>
        <w:tc>
          <w:tcPr>
            <w:tcW w:w="341"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2</w:t>
            </w:r>
          </w:p>
        </w:tc>
        <w:tc>
          <w:tcPr>
            <w:tcW w:w="2257"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iCs/>
                <w:sz w:val="20"/>
                <w:szCs w:val="20"/>
                <w:shd w:val="clear" w:color="auto" w:fill="FFFFFF"/>
              </w:rPr>
              <w:t xml:space="preserve">Бензин неэтилированный марки АИ-92-К5 </w:t>
            </w:r>
          </w:p>
        </w:tc>
        <w:tc>
          <w:tcPr>
            <w:tcW w:w="1615"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ГОСТ Р 32513 - 2013</w:t>
            </w:r>
          </w:p>
        </w:tc>
        <w:tc>
          <w:tcPr>
            <w:tcW w:w="788"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л</w:t>
            </w:r>
          </w:p>
        </w:tc>
      </w:tr>
      <w:tr w:rsidR="007F3356" w:rsidRPr="007F3356" w:rsidTr="007F3356">
        <w:trPr>
          <w:trHeight w:val="705"/>
        </w:trPr>
        <w:tc>
          <w:tcPr>
            <w:tcW w:w="341"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3</w:t>
            </w:r>
          </w:p>
        </w:tc>
        <w:tc>
          <w:tcPr>
            <w:tcW w:w="2257"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 xml:space="preserve">Топливо дизельное Евро (ДТ-К5) </w:t>
            </w:r>
          </w:p>
        </w:tc>
        <w:tc>
          <w:tcPr>
            <w:tcW w:w="1615"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ГОСТ Р 32511-2013 (ЕН 590:2009)</w:t>
            </w:r>
          </w:p>
        </w:tc>
        <w:tc>
          <w:tcPr>
            <w:tcW w:w="788" w:type="pct"/>
            <w:tcBorders>
              <w:top w:val="single" w:sz="4" w:space="0" w:color="auto"/>
              <w:left w:val="single" w:sz="4" w:space="0" w:color="auto"/>
              <w:bottom w:val="single" w:sz="4" w:space="0" w:color="auto"/>
              <w:right w:val="single" w:sz="4" w:space="0" w:color="auto"/>
            </w:tcBorders>
            <w:vAlign w:val="center"/>
          </w:tcPr>
          <w:p w:rsidR="007F3356" w:rsidRPr="007F3356" w:rsidRDefault="007F3356" w:rsidP="007F3356">
            <w:pPr>
              <w:jc w:val="center"/>
              <w:rPr>
                <w:rFonts w:ascii="Times New Roman" w:hAnsi="Times New Roman"/>
                <w:sz w:val="20"/>
                <w:szCs w:val="20"/>
              </w:rPr>
            </w:pPr>
            <w:r w:rsidRPr="007F3356">
              <w:rPr>
                <w:rFonts w:ascii="Times New Roman" w:hAnsi="Times New Roman"/>
                <w:sz w:val="20"/>
                <w:szCs w:val="20"/>
              </w:rPr>
              <w:t>л</w:t>
            </w:r>
          </w:p>
        </w:tc>
      </w:tr>
    </w:tbl>
    <w:p w:rsidR="007F3356" w:rsidRDefault="007F3356" w:rsidP="007F3356">
      <w:pPr>
        <w:ind w:firstLine="709"/>
        <w:jc w:val="both"/>
        <w:rPr>
          <w:rFonts w:ascii="Times New Roman" w:hAnsi="Times New Roman"/>
          <w:sz w:val="24"/>
          <w:szCs w:val="24"/>
        </w:rPr>
      </w:pP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 xml:space="preserve">4.  Требования к топливным картам Поставщика: </w:t>
      </w:r>
    </w:p>
    <w:p w:rsidR="007F3356" w:rsidRPr="007F3356" w:rsidRDefault="007F3356" w:rsidP="007F3356">
      <w:pPr>
        <w:snapToGrid w:val="0"/>
        <w:ind w:firstLine="720"/>
        <w:jc w:val="both"/>
        <w:rPr>
          <w:rFonts w:ascii="Times New Roman" w:hAnsi="Times New Roman"/>
          <w:sz w:val="24"/>
          <w:szCs w:val="24"/>
        </w:rPr>
      </w:pPr>
      <w:r w:rsidRPr="007F3356">
        <w:rPr>
          <w:rFonts w:ascii="Times New Roman" w:hAnsi="Times New Roman"/>
          <w:sz w:val="24"/>
          <w:szCs w:val="24"/>
        </w:rPr>
        <w:t xml:space="preserve">Топливная карта - это платежная карта, изготовленная на пластиковом носителе, содержащая обязательные обозначения, определенные степени защиты, предназначенная для проведения учета операций по получению бензина, дизельного топлива на автозаправочных станциях (АЗС) для автотранспортных средств Заказчика. </w:t>
      </w:r>
    </w:p>
    <w:p w:rsidR="007F3356" w:rsidRPr="007F3356" w:rsidRDefault="007F3356" w:rsidP="007F3356">
      <w:pPr>
        <w:snapToGrid w:val="0"/>
        <w:ind w:firstLine="720"/>
        <w:jc w:val="both"/>
        <w:rPr>
          <w:rFonts w:ascii="Times New Roman" w:hAnsi="Times New Roman"/>
          <w:sz w:val="24"/>
          <w:szCs w:val="24"/>
        </w:rPr>
      </w:pPr>
      <w:r w:rsidRPr="007F3356">
        <w:rPr>
          <w:rFonts w:ascii="Times New Roman" w:hAnsi="Times New Roman"/>
          <w:sz w:val="24"/>
          <w:szCs w:val="24"/>
        </w:rPr>
        <w:t>Поставщик осуществляет отпуск Товара Заказчику при помощи топливных карт – пластиковых карт со встроенной микросхемой, предназначенных для учета объема и ассортимента нефтепродуктов (далее – ТК), полученных Заказчиком. Поставщик бесплатно предоставляет Заказчику ТК в количестве, определяемом согласно Заявке, которая подается любым доступным способом (посредством факсимильной связи либо по адресу электронной почты), а также осуществляет техническое сопровождение ТК.</w:t>
      </w:r>
    </w:p>
    <w:p w:rsidR="007F3356" w:rsidRPr="007F3356" w:rsidRDefault="007F3356" w:rsidP="007F3356">
      <w:pPr>
        <w:snapToGrid w:val="0"/>
        <w:ind w:firstLine="720"/>
        <w:jc w:val="both"/>
        <w:rPr>
          <w:rFonts w:ascii="Times New Roman" w:hAnsi="Times New Roman"/>
          <w:sz w:val="24"/>
          <w:szCs w:val="24"/>
        </w:rPr>
      </w:pPr>
      <w:r w:rsidRPr="007F3356">
        <w:rPr>
          <w:rFonts w:ascii="Times New Roman" w:hAnsi="Times New Roman"/>
          <w:sz w:val="24"/>
          <w:szCs w:val="24"/>
        </w:rPr>
        <w:t>Каждая топливная карта должна позволять вести систематизированный учет и контроль за заправкой автотранспортных средств предприятия, получая унифицированные формы отчетности, содержащие сведения о заправках, включая номер карты, дату заправки, название АЗС, на которой произведена заправка, количество отпущенных литров и т.д.</w:t>
      </w:r>
    </w:p>
    <w:p w:rsidR="007F3356" w:rsidRPr="007F3356" w:rsidRDefault="007F3356" w:rsidP="007F3356">
      <w:pPr>
        <w:snapToGrid w:val="0"/>
        <w:ind w:firstLine="720"/>
        <w:jc w:val="both"/>
        <w:rPr>
          <w:rFonts w:ascii="Times New Roman" w:hAnsi="Times New Roman"/>
          <w:sz w:val="24"/>
          <w:szCs w:val="24"/>
        </w:rPr>
      </w:pPr>
      <w:r w:rsidRPr="007F3356">
        <w:rPr>
          <w:rFonts w:ascii="Times New Roman" w:hAnsi="Times New Roman"/>
          <w:sz w:val="24"/>
          <w:szCs w:val="24"/>
        </w:rPr>
        <w:t xml:space="preserve">Каждая топливная карта должна иметь персональный идентификационный номер. На время </w:t>
      </w:r>
      <w:r w:rsidRPr="007F3356">
        <w:rPr>
          <w:rFonts w:ascii="Times New Roman" w:hAnsi="Times New Roman"/>
          <w:sz w:val="24"/>
          <w:szCs w:val="24"/>
        </w:rPr>
        <w:lastRenderedPageBreak/>
        <w:t>действия договора, топливные карты должны предоставляться бесплатно и обслуживаться бесплатно, в случае замены тоже бесплатно</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Поставщик обязан предоставить возможность Заказчику самостоятельно управлять, контролировать, получать информацию о топливных картах в режиме «онлайн» (через Интернет, «личный кабинет»), а также по письменному запросу представлять ежедневные отчеты о транзакциях, проведенных с использованием топливных карт, содержащие сведения о заправках, включая номер карты, дату заправки, название АЗС, на которой произведена заправка и количество отпущенных литров.</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В случае необходимости замены топливных карт старого образца на новый образец, производить замену без взимания дополнительной платы, а также заблаговременно письменно уведомлять Заказчика о дате и времени производимой замены</w:t>
      </w:r>
    </w:p>
    <w:p w:rsidR="007F3356" w:rsidRPr="007F3356" w:rsidRDefault="007F3356" w:rsidP="007F3356">
      <w:pPr>
        <w:ind w:firstLine="708"/>
        <w:jc w:val="both"/>
        <w:rPr>
          <w:rFonts w:ascii="Times New Roman" w:hAnsi="Times New Roman"/>
          <w:sz w:val="24"/>
          <w:szCs w:val="24"/>
        </w:rPr>
      </w:pPr>
      <w:r w:rsidRPr="007F3356">
        <w:rPr>
          <w:rFonts w:ascii="Times New Roman" w:hAnsi="Times New Roman"/>
          <w:sz w:val="24"/>
          <w:szCs w:val="24"/>
        </w:rPr>
        <w:t xml:space="preserve">Место передачи топливных карт: ул. Гайдара, 3а, г. Симферополь, Республика Крым. </w:t>
      </w:r>
    </w:p>
    <w:p w:rsidR="007F3356" w:rsidRPr="007F3356" w:rsidRDefault="007F3356" w:rsidP="007F3356">
      <w:pPr>
        <w:pStyle w:val="ab"/>
        <w:tabs>
          <w:tab w:val="left" w:pos="1112"/>
        </w:tabs>
        <w:spacing w:after="0" w:line="240" w:lineRule="auto"/>
        <w:ind w:left="0" w:firstLine="851"/>
        <w:rPr>
          <w:rFonts w:ascii="Times New Roman" w:hAnsi="Times New Roman"/>
          <w:b/>
          <w:sz w:val="24"/>
          <w:szCs w:val="24"/>
        </w:rPr>
      </w:pPr>
      <w:r w:rsidRPr="007F3356">
        <w:rPr>
          <w:rFonts w:ascii="Times New Roman" w:eastAsia="Times New Roman" w:hAnsi="Times New Roman"/>
          <w:sz w:val="24"/>
          <w:szCs w:val="24"/>
          <w:lang w:eastAsia="ru-RU"/>
        </w:rPr>
        <w:t xml:space="preserve">5. </w:t>
      </w:r>
      <w:r w:rsidRPr="007F3356">
        <w:rPr>
          <w:rFonts w:ascii="Times New Roman" w:hAnsi="Times New Roman"/>
          <w:b/>
          <w:sz w:val="24"/>
          <w:szCs w:val="24"/>
        </w:rPr>
        <w:t>Место, срок и условия поставки</w:t>
      </w:r>
    </w:p>
    <w:p w:rsidR="007F3356" w:rsidRPr="007F3356" w:rsidRDefault="007F3356" w:rsidP="007F3356">
      <w:pPr>
        <w:ind w:firstLine="709"/>
        <w:jc w:val="both"/>
        <w:rPr>
          <w:rFonts w:ascii="Times New Roman" w:eastAsia="Liberation Serif" w:hAnsi="Times New Roman"/>
          <w:sz w:val="24"/>
          <w:szCs w:val="24"/>
        </w:rPr>
      </w:pPr>
      <w:r w:rsidRPr="007F3356">
        <w:rPr>
          <w:rFonts w:ascii="Times New Roman" w:eastAsia="Liberation Serif" w:hAnsi="Times New Roman"/>
          <w:sz w:val="24"/>
          <w:szCs w:val="24"/>
        </w:rPr>
        <w:t>Заказчик предоставляет Поставщику Заявку с указанием количества необходимых топливных карт и установленного им расходного лимита в литрах по каждой ТК, а также перечня Получателей, которым указанные ТК должны быть переданы. ТК передаются Поставщиком Заказчику в течение 3 (трёх) календарных дней со дня получения заявки от Заказчика.</w:t>
      </w:r>
    </w:p>
    <w:p w:rsidR="007F3356" w:rsidRPr="007F3356" w:rsidRDefault="007F3356" w:rsidP="007F3356">
      <w:pPr>
        <w:ind w:right="48" w:firstLine="851"/>
        <w:jc w:val="both"/>
        <w:rPr>
          <w:rFonts w:ascii="Times New Roman" w:hAnsi="Times New Roman"/>
          <w:sz w:val="24"/>
          <w:szCs w:val="24"/>
        </w:rPr>
      </w:pPr>
      <w:r w:rsidRPr="007F3356">
        <w:rPr>
          <w:rFonts w:ascii="Times New Roman" w:hAnsi="Times New Roman"/>
          <w:sz w:val="24"/>
          <w:szCs w:val="24"/>
        </w:rPr>
        <w:t>Заказчик получает товар непосредственно через автозаправочные станции Поставщика, либо через автозаправочные станции (АЗС), с которыми у Поставщика заключены договоры, с использованием системы топливных карт, по предъявлении работникам или иным представителем Заказчика ТК оператору АЗС. Право собственности на товары, полученные на условиях Договора, переходит к Заказчику на момент их непосредственного получения на АЗС Поставщика. Заправка автотранспорта Заказчика Товаром осуществляется ежедневно, по мере необходимости, непосредственно на стационарных АЗС без согласования с Поставщиком.</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5.1. Возможность заправки автомобилей предприятия на территории Республики Крым, а именно: г. Симферополь, г. Ялта, г. Джанкой, г. Евпатория, г. Алушта, г. Керчь, г. Феодосия, пгт. Раздольное, пгт. </w:t>
      </w:r>
      <w:proofErr w:type="spellStart"/>
      <w:r w:rsidRPr="007F3356">
        <w:rPr>
          <w:rFonts w:ascii="Times New Roman" w:hAnsi="Times New Roman"/>
          <w:sz w:val="24"/>
          <w:szCs w:val="24"/>
        </w:rPr>
        <w:t>Нижнегорск</w:t>
      </w:r>
      <w:proofErr w:type="spellEnd"/>
      <w:r w:rsidRPr="007F3356">
        <w:rPr>
          <w:rFonts w:ascii="Times New Roman" w:hAnsi="Times New Roman"/>
          <w:sz w:val="24"/>
          <w:szCs w:val="24"/>
        </w:rPr>
        <w:t xml:space="preserve">, </w:t>
      </w:r>
      <w:proofErr w:type="spellStart"/>
      <w:r w:rsidRPr="007F3356">
        <w:rPr>
          <w:rFonts w:ascii="Times New Roman" w:hAnsi="Times New Roman"/>
          <w:sz w:val="24"/>
          <w:szCs w:val="24"/>
        </w:rPr>
        <w:t>пгт</w:t>
      </w:r>
      <w:proofErr w:type="spellEnd"/>
      <w:r w:rsidRPr="007F3356">
        <w:rPr>
          <w:rFonts w:ascii="Times New Roman" w:hAnsi="Times New Roman"/>
          <w:sz w:val="24"/>
          <w:szCs w:val="24"/>
        </w:rPr>
        <w:t xml:space="preserve">. Черноморское, пгт. Красногвардейское. </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5.1.1. Наличие не менее 1 АЗС удаленностью по автомобильным дорогам с разрешенным проездом грузового транспорта весом более 3, 5 т (согласно общедоступных карт сервиса Яндекс-карты) от адреса:</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 xml:space="preserve">- пгт Октябрьское, ул. </w:t>
      </w:r>
      <w:proofErr w:type="spellStart"/>
      <w:r w:rsidRPr="007F3356">
        <w:rPr>
          <w:rFonts w:ascii="Times New Roman" w:hAnsi="Times New Roman"/>
          <w:sz w:val="24"/>
          <w:szCs w:val="24"/>
        </w:rPr>
        <w:t>Кондрашина</w:t>
      </w:r>
      <w:proofErr w:type="spellEnd"/>
      <w:r w:rsidRPr="007F3356">
        <w:rPr>
          <w:rFonts w:ascii="Times New Roman" w:hAnsi="Times New Roman"/>
          <w:sz w:val="24"/>
          <w:szCs w:val="24"/>
        </w:rPr>
        <w:t>, 68а– не более 3,6 км.</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 г. Алушта, ул. Заречная, 43 – не более 3 км.</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 xml:space="preserve">5.1.2. Наличие не менее 2 АЗС (в связи с единовременным выходом на линию более 30 транспортных средств Заказчика и особенностью местоположения – это </w:t>
      </w:r>
      <w:proofErr w:type="spellStart"/>
      <w:r w:rsidRPr="007F3356">
        <w:rPr>
          <w:rFonts w:ascii="Times New Roman" w:hAnsi="Times New Roman"/>
          <w:sz w:val="24"/>
          <w:szCs w:val="24"/>
        </w:rPr>
        <w:t>промзона</w:t>
      </w:r>
      <w:proofErr w:type="spellEnd"/>
      <w:r w:rsidRPr="007F3356">
        <w:rPr>
          <w:rFonts w:ascii="Times New Roman" w:hAnsi="Times New Roman"/>
          <w:sz w:val="24"/>
          <w:szCs w:val="24"/>
        </w:rPr>
        <w:t xml:space="preserve">, поэтому таких грузовых автомобилей в данном районе в утреннее время большое количество) удаленностью по </w:t>
      </w:r>
      <w:proofErr w:type="spellStart"/>
      <w:r w:rsidRPr="007F3356">
        <w:rPr>
          <w:rFonts w:ascii="Times New Roman" w:hAnsi="Times New Roman"/>
          <w:sz w:val="24"/>
          <w:szCs w:val="24"/>
        </w:rPr>
        <w:t>по</w:t>
      </w:r>
      <w:proofErr w:type="spellEnd"/>
      <w:r w:rsidRPr="007F3356">
        <w:rPr>
          <w:rFonts w:ascii="Times New Roman" w:hAnsi="Times New Roman"/>
          <w:sz w:val="24"/>
          <w:szCs w:val="24"/>
        </w:rPr>
        <w:t xml:space="preserve"> автомобильным дорогам с разрешенным проездом грузового транспорта весом более 3, 5 т (согласно общедоступных карт сервиса Яндекс-карты) от адреса:</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 xml:space="preserve">-  г. Симферополь, </w:t>
      </w:r>
      <w:proofErr w:type="spellStart"/>
      <w:r w:rsidRPr="007F3356">
        <w:rPr>
          <w:rFonts w:ascii="Times New Roman" w:hAnsi="Times New Roman"/>
          <w:sz w:val="24"/>
          <w:szCs w:val="24"/>
        </w:rPr>
        <w:t>ул.Узловая</w:t>
      </w:r>
      <w:proofErr w:type="spellEnd"/>
      <w:r w:rsidRPr="007F3356">
        <w:rPr>
          <w:rFonts w:ascii="Times New Roman" w:hAnsi="Times New Roman"/>
          <w:sz w:val="24"/>
          <w:szCs w:val="24"/>
        </w:rPr>
        <w:t xml:space="preserve">/ </w:t>
      </w:r>
      <w:proofErr w:type="spellStart"/>
      <w:proofErr w:type="gramStart"/>
      <w:r w:rsidRPr="007F3356">
        <w:rPr>
          <w:rFonts w:ascii="Times New Roman" w:hAnsi="Times New Roman"/>
          <w:sz w:val="24"/>
          <w:szCs w:val="24"/>
        </w:rPr>
        <w:t>пер.Пищевой</w:t>
      </w:r>
      <w:proofErr w:type="spellEnd"/>
      <w:proofErr w:type="gramEnd"/>
      <w:r w:rsidRPr="007F3356">
        <w:rPr>
          <w:rFonts w:ascii="Times New Roman" w:hAnsi="Times New Roman"/>
          <w:sz w:val="24"/>
          <w:szCs w:val="24"/>
        </w:rPr>
        <w:t>, 5/5 – не более 2 км.</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5.2. Участник должен указать в Приложении №1 к Техническому заданию перечень АЗС, принимающих Товар. Обслуживание топливных карт на указанных АЗС должно подтверждаться наличием договорных отношений с ними.</w:t>
      </w:r>
    </w:p>
    <w:p w:rsidR="007F3356" w:rsidRPr="007F3356" w:rsidRDefault="007F3356" w:rsidP="007F3356">
      <w:pPr>
        <w:pStyle w:val="ab"/>
        <w:spacing w:after="0" w:line="240" w:lineRule="auto"/>
        <w:ind w:left="0" w:right="48" w:firstLine="851"/>
        <w:jc w:val="both"/>
        <w:rPr>
          <w:rFonts w:ascii="Times New Roman" w:hAnsi="Times New Roman"/>
          <w:sz w:val="24"/>
          <w:szCs w:val="24"/>
        </w:rPr>
      </w:pPr>
      <w:r w:rsidRPr="007F3356">
        <w:rPr>
          <w:rFonts w:ascii="Times New Roman" w:hAnsi="Times New Roman"/>
          <w:sz w:val="24"/>
          <w:szCs w:val="24"/>
        </w:rPr>
        <w:t xml:space="preserve">5.3. После каждой операции с ТК Заказчику оператор АЗС возвращает Заказчику ТК и один экземпляр чека, служащего подтверждением совершения отпуска товара. На чеке терминала о совершенной операции указывается дата и время операции, номер карты, номер терминала, количество и ассортимент нефтепродуктов.  </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Поставщик обязан обеспечивать постоянное наличие Товара на АЗС, а также круглосуточный отпуск по ТК сертифицированного Товара, изменение лимита топлива на топливной карте, блокировка карты Заказчиком самостоятельно, в течение пятнадцати минут.</w:t>
      </w:r>
    </w:p>
    <w:p w:rsidR="007F3356" w:rsidRPr="007F3356" w:rsidRDefault="007F3356" w:rsidP="007F3356">
      <w:pPr>
        <w:ind w:firstLine="709"/>
        <w:jc w:val="both"/>
        <w:rPr>
          <w:rFonts w:ascii="Times New Roman" w:hAnsi="Times New Roman"/>
          <w:sz w:val="24"/>
          <w:szCs w:val="24"/>
        </w:rPr>
      </w:pPr>
      <w:r w:rsidRPr="007F3356">
        <w:rPr>
          <w:rFonts w:ascii="Times New Roman" w:hAnsi="Times New Roman"/>
          <w:sz w:val="24"/>
          <w:szCs w:val="24"/>
        </w:rPr>
        <w:t>6. Порядок оплаты: Поставщик обязуется выставить до 5 числа каждого месяца</w:t>
      </w:r>
      <w:r>
        <w:rPr>
          <w:rFonts w:ascii="Times New Roman" w:hAnsi="Times New Roman"/>
          <w:sz w:val="24"/>
          <w:szCs w:val="24"/>
        </w:rPr>
        <w:t>,</w:t>
      </w:r>
      <w:r w:rsidRPr="007F3356">
        <w:rPr>
          <w:rFonts w:ascii="Times New Roman" w:hAnsi="Times New Roman"/>
          <w:sz w:val="24"/>
          <w:szCs w:val="24"/>
        </w:rPr>
        <w:t xml:space="preserve"> следующего за отчетным: форму ТОРГ 12 (или УПД), счет-фактуры (если Поставщик является плательщиком НДС), счет на оплату, акт сверки взаимных расчетов, а Заказчик, при отсутствии претензий по количеству и качеству поставленного Товара, обязуется оплатить товар в течени</w:t>
      </w:r>
      <w:r>
        <w:rPr>
          <w:rFonts w:ascii="Times New Roman" w:hAnsi="Times New Roman"/>
          <w:sz w:val="24"/>
          <w:szCs w:val="24"/>
        </w:rPr>
        <w:t>е</w:t>
      </w:r>
      <w:r w:rsidRPr="007F3356">
        <w:rPr>
          <w:rFonts w:ascii="Times New Roman" w:hAnsi="Times New Roman"/>
          <w:sz w:val="24"/>
          <w:szCs w:val="24"/>
        </w:rPr>
        <w:t xml:space="preserve"> 15 (пятнадцать) рабочих дней с момента подписания Сторонами указанных документов.</w:t>
      </w:r>
    </w:p>
    <w:p w:rsidR="007F3356" w:rsidRPr="007F3356" w:rsidRDefault="007F3356" w:rsidP="007F3356">
      <w:pPr>
        <w:ind w:firstLine="708"/>
        <w:contextualSpacing/>
        <w:jc w:val="both"/>
        <w:rPr>
          <w:rFonts w:ascii="Times New Roman" w:hAnsi="Times New Roman"/>
          <w:sz w:val="24"/>
          <w:szCs w:val="24"/>
        </w:rPr>
      </w:pPr>
      <w:r w:rsidRPr="007F3356">
        <w:rPr>
          <w:rFonts w:ascii="Times New Roman" w:hAnsi="Times New Roman"/>
          <w:sz w:val="24"/>
          <w:szCs w:val="24"/>
        </w:rPr>
        <w:t xml:space="preserve">7. Отпуск товара по топливным картам осуществляется Поставщиком не ранее 01.01.2022 по </w:t>
      </w:r>
      <w:r w:rsidRPr="007F3356">
        <w:rPr>
          <w:rFonts w:ascii="Times New Roman" w:hAnsi="Times New Roman"/>
          <w:sz w:val="24"/>
          <w:szCs w:val="24"/>
        </w:rPr>
        <w:lastRenderedPageBreak/>
        <w:t>31.12.2022г.</w:t>
      </w:r>
    </w:p>
    <w:p w:rsidR="007F3356" w:rsidRPr="00001AA5" w:rsidRDefault="007F3356" w:rsidP="007F3356">
      <w:pPr>
        <w:ind w:firstLine="708"/>
        <w:contextualSpacing/>
        <w:jc w:val="both"/>
        <w:rPr>
          <w:rFonts w:ascii="Times New Roman" w:hAnsi="Times New Roman"/>
          <w:sz w:val="24"/>
          <w:szCs w:val="24"/>
        </w:rPr>
      </w:pPr>
      <w:r w:rsidRPr="007F3356">
        <w:rPr>
          <w:rFonts w:ascii="Times New Roman" w:hAnsi="Times New Roman"/>
          <w:sz w:val="24"/>
          <w:szCs w:val="24"/>
        </w:rPr>
        <w:t>8. Договор вступает в силу от даты его подписания действует до 31.01.2023г., а в части взаиморасчетов -  до исполнения Сторонами</w:t>
      </w:r>
      <w:r w:rsidRPr="00AF4191">
        <w:rPr>
          <w:rFonts w:ascii="Times New Roman" w:hAnsi="Times New Roman"/>
        </w:rPr>
        <w:t xml:space="preserve"> принятых на себя обязательств</w:t>
      </w:r>
      <w:r>
        <w:rPr>
          <w:rFonts w:ascii="Times New Roman" w:hAnsi="Times New Roman"/>
        </w:rPr>
        <w:t>.</w:t>
      </w:r>
    </w:p>
    <w:p w:rsidR="007F3356" w:rsidRDefault="007F3356" w:rsidP="007F3356">
      <w:pPr>
        <w:rPr>
          <w:rFonts w:ascii="Times New Roman" w:hAnsi="Times New Roman"/>
          <w:b/>
          <w:i/>
        </w:rPr>
      </w:pPr>
    </w:p>
    <w:p w:rsidR="007F3356" w:rsidRPr="00605621" w:rsidRDefault="007F3356" w:rsidP="007F3356">
      <w:pPr>
        <w:spacing w:line="360" w:lineRule="auto"/>
        <w:jc w:val="right"/>
        <w:rPr>
          <w:rFonts w:ascii="Times New Roman" w:hAnsi="Times New Roman"/>
          <w:sz w:val="24"/>
          <w:szCs w:val="24"/>
        </w:rPr>
      </w:pPr>
      <w:r w:rsidRPr="00605621">
        <w:rPr>
          <w:rFonts w:ascii="Times New Roman" w:hAnsi="Times New Roman"/>
          <w:sz w:val="24"/>
          <w:szCs w:val="24"/>
        </w:rPr>
        <w:t>Приложение №1 к Техническому заданию</w:t>
      </w:r>
    </w:p>
    <w:p w:rsidR="007F3356" w:rsidRPr="00605621" w:rsidRDefault="007F3356" w:rsidP="007F3356">
      <w:pPr>
        <w:spacing w:line="360" w:lineRule="auto"/>
        <w:jc w:val="center"/>
        <w:rPr>
          <w:rFonts w:ascii="Times New Roman" w:hAnsi="Times New Roman"/>
          <w:sz w:val="28"/>
          <w:szCs w:val="24"/>
        </w:rPr>
      </w:pPr>
      <w:r w:rsidRPr="00605621">
        <w:rPr>
          <w:rFonts w:ascii="Times New Roman" w:hAnsi="Times New Roman"/>
          <w:sz w:val="28"/>
          <w:szCs w:val="24"/>
        </w:rPr>
        <w:t>Перечень АЗС, принимающих топливные карты на топливо*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409"/>
        <w:gridCol w:w="3669"/>
        <w:gridCol w:w="992"/>
        <w:gridCol w:w="1165"/>
        <w:gridCol w:w="1276"/>
      </w:tblGrid>
      <w:tr w:rsidR="007F3356" w:rsidRPr="00605621" w:rsidTr="001E7181">
        <w:tc>
          <w:tcPr>
            <w:tcW w:w="662" w:type="dxa"/>
            <w:vMerge w:val="restart"/>
            <w:shd w:val="clear" w:color="auto" w:fill="auto"/>
            <w:vAlign w:val="center"/>
          </w:tcPr>
          <w:p w:rsidR="007F3356" w:rsidRPr="00605621" w:rsidRDefault="007F3356" w:rsidP="001E7181">
            <w:pPr>
              <w:spacing w:line="360" w:lineRule="auto"/>
              <w:jc w:val="center"/>
              <w:rPr>
                <w:rFonts w:ascii="Times New Roman" w:hAnsi="Times New Roman"/>
                <w:sz w:val="24"/>
              </w:rPr>
            </w:pPr>
            <w:r w:rsidRPr="00605621">
              <w:rPr>
                <w:rFonts w:ascii="Times New Roman" w:hAnsi="Times New Roman"/>
                <w:sz w:val="24"/>
              </w:rPr>
              <w:t>№ п/п</w:t>
            </w:r>
          </w:p>
        </w:tc>
        <w:tc>
          <w:tcPr>
            <w:tcW w:w="2409" w:type="dxa"/>
            <w:vMerge w:val="restart"/>
            <w:shd w:val="clear" w:color="auto" w:fill="auto"/>
            <w:vAlign w:val="center"/>
          </w:tcPr>
          <w:p w:rsidR="007F3356" w:rsidRPr="00605621" w:rsidRDefault="007F3356" w:rsidP="001E7181">
            <w:pPr>
              <w:spacing w:line="360" w:lineRule="auto"/>
              <w:jc w:val="center"/>
              <w:rPr>
                <w:rFonts w:ascii="Times New Roman" w:hAnsi="Times New Roman"/>
                <w:sz w:val="24"/>
              </w:rPr>
            </w:pPr>
            <w:r w:rsidRPr="00605621">
              <w:rPr>
                <w:rFonts w:ascii="Times New Roman" w:hAnsi="Times New Roman"/>
                <w:sz w:val="24"/>
              </w:rPr>
              <w:t>Номер, название АЗС</w:t>
            </w:r>
          </w:p>
        </w:tc>
        <w:tc>
          <w:tcPr>
            <w:tcW w:w="3669" w:type="dxa"/>
            <w:vMerge w:val="restart"/>
            <w:shd w:val="clear" w:color="auto" w:fill="auto"/>
            <w:vAlign w:val="center"/>
          </w:tcPr>
          <w:p w:rsidR="007F3356" w:rsidRPr="00605621" w:rsidRDefault="007F3356" w:rsidP="001E7181">
            <w:pPr>
              <w:spacing w:line="360" w:lineRule="auto"/>
              <w:jc w:val="center"/>
              <w:rPr>
                <w:rFonts w:ascii="Times New Roman" w:hAnsi="Times New Roman"/>
                <w:sz w:val="24"/>
              </w:rPr>
            </w:pPr>
            <w:r w:rsidRPr="00605621">
              <w:rPr>
                <w:rFonts w:ascii="Times New Roman" w:hAnsi="Times New Roman"/>
                <w:sz w:val="24"/>
              </w:rPr>
              <w:t>Административный округ и адрес расположения  АЗС</w:t>
            </w:r>
          </w:p>
        </w:tc>
        <w:tc>
          <w:tcPr>
            <w:tcW w:w="3433" w:type="dxa"/>
            <w:gridSpan w:val="3"/>
          </w:tcPr>
          <w:p w:rsidR="007F3356" w:rsidRPr="00605621" w:rsidRDefault="007F3356" w:rsidP="001E7181">
            <w:pPr>
              <w:spacing w:line="360" w:lineRule="auto"/>
              <w:jc w:val="center"/>
              <w:rPr>
                <w:rFonts w:ascii="Times New Roman" w:hAnsi="Times New Roman"/>
                <w:sz w:val="24"/>
              </w:rPr>
            </w:pPr>
            <w:r w:rsidRPr="00605621">
              <w:rPr>
                <w:rFonts w:ascii="Times New Roman" w:hAnsi="Times New Roman"/>
                <w:sz w:val="24"/>
              </w:rPr>
              <w:t>Виды топлива</w:t>
            </w:r>
          </w:p>
        </w:tc>
      </w:tr>
      <w:tr w:rsidR="007F3356" w:rsidRPr="00605621" w:rsidTr="001E7181">
        <w:tc>
          <w:tcPr>
            <w:tcW w:w="662" w:type="dxa"/>
            <w:vMerge/>
            <w:shd w:val="clear" w:color="auto" w:fill="auto"/>
            <w:vAlign w:val="center"/>
          </w:tcPr>
          <w:p w:rsidR="007F3356" w:rsidRPr="00605621" w:rsidRDefault="007F3356" w:rsidP="001E7181">
            <w:pPr>
              <w:spacing w:line="360" w:lineRule="auto"/>
              <w:jc w:val="center"/>
              <w:rPr>
                <w:rFonts w:ascii="Times New Roman" w:hAnsi="Times New Roman"/>
                <w:sz w:val="24"/>
              </w:rPr>
            </w:pPr>
          </w:p>
        </w:tc>
        <w:tc>
          <w:tcPr>
            <w:tcW w:w="2409" w:type="dxa"/>
            <w:vMerge/>
            <w:shd w:val="clear" w:color="auto" w:fill="auto"/>
            <w:vAlign w:val="center"/>
          </w:tcPr>
          <w:p w:rsidR="007F3356" w:rsidRPr="00605621" w:rsidRDefault="007F3356" w:rsidP="001E7181">
            <w:pPr>
              <w:spacing w:line="360" w:lineRule="auto"/>
              <w:jc w:val="center"/>
              <w:rPr>
                <w:rFonts w:ascii="Times New Roman" w:hAnsi="Times New Roman"/>
                <w:sz w:val="24"/>
              </w:rPr>
            </w:pPr>
          </w:p>
        </w:tc>
        <w:tc>
          <w:tcPr>
            <w:tcW w:w="3669" w:type="dxa"/>
            <w:vMerge/>
            <w:shd w:val="clear" w:color="auto" w:fill="auto"/>
            <w:vAlign w:val="center"/>
          </w:tcPr>
          <w:p w:rsidR="007F3356" w:rsidRPr="00605621" w:rsidRDefault="007F3356" w:rsidP="001E7181">
            <w:pPr>
              <w:spacing w:line="360" w:lineRule="auto"/>
              <w:jc w:val="center"/>
              <w:rPr>
                <w:rFonts w:ascii="Times New Roman" w:hAnsi="Times New Roman"/>
                <w:sz w:val="24"/>
              </w:rPr>
            </w:pPr>
          </w:p>
        </w:tc>
        <w:tc>
          <w:tcPr>
            <w:tcW w:w="992" w:type="dxa"/>
            <w:shd w:val="clear" w:color="auto" w:fill="auto"/>
            <w:vAlign w:val="center"/>
          </w:tcPr>
          <w:p w:rsidR="007F3356" w:rsidRPr="00605621" w:rsidRDefault="007F3356" w:rsidP="001E7181">
            <w:pPr>
              <w:spacing w:line="360" w:lineRule="auto"/>
              <w:jc w:val="center"/>
              <w:rPr>
                <w:rFonts w:ascii="Times New Roman" w:hAnsi="Times New Roman"/>
                <w:sz w:val="24"/>
              </w:rPr>
            </w:pPr>
            <w:proofErr w:type="spellStart"/>
            <w:r w:rsidRPr="00605621">
              <w:rPr>
                <w:rFonts w:ascii="Times New Roman" w:hAnsi="Times New Roman"/>
                <w:sz w:val="24"/>
                <w:lang w:val="en-US"/>
              </w:rPr>
              <w:t>Аи</w:t>
            </w:r>
            <w:proofErr w:type="spellEnd"/>
            <w:r w:rsidRPr="00605621">
              <w:rPr>
                <w:rFonts w:ascii="Times New Roman" w:hAnsi="Times New Roman"/>
                <w:sz w:val="24"/>
                <w:lang w:val="en-US"/>
              </w:rPr>
              <w:t>-</w:t>
            </w:r>
            <w:r w:rsidRPr="00605621">
              <w:rPr>
                <w:rFonts w:ascii="Times New Roman" w:hAnsi="Times New Roman"/>
                <w:sz w:val="24"/>
              </w:rPr>
              <w:t>95</w:t>
            </w:r>
          </w:p>
        </w:tc>
        <w:tc>
          <w:tcPr>
            <w:tcW w:w="1165" w:type="dxa"/>
            <w:shd w:val="clear" w:color="auto" w:fill="auto"/>
            <w:vAlign w:val="center"/>
          </w:tcPr>
          <w:p w:rsidR="007F3356" w:rsidRPr="00605621" w:rsidRDefault="007F3356" w:rsidP="001E7181">
            <w:pPr>
              <w:spacing w:line="360" w:lineRule="auto"/>
              <w:jc w:val="center"/>
              <w:rPr>
                <w:rFonts w:ascii="Times New Roman" w:hAnsi="Times New Roman"/>
                <w:sz w:val="24"/>
              </w:rPr>
            </w:pPr>
            <w:r w:rsidRPr="00605621">
              <w:rPr>
                <w:rFonts w:ascii="Times New Roman" w:hAnsi="Times New Roman"/>
                <w:sz w:val="24"/>
              </w:rPr>
              <w:t>Аи-92</w:t>
            </w:r>
          </w:p>
        </w:tc>
        <w:tc>
          <w:tcPr>
            <w:tcW w:w="1276" w:type="dxa"/>
            <w:shd w:val="clear" w:color="auto" w:fill="auto"/>
            <w:vAlign w:val="center"/>
          </w:tcPr>
          <w:p w:rsidR="007F3356" w:rsidRPr="00605621" w:rsidRDefault="007F3356" w:rsidP="001E7181">
            <w:pPr>
              <w:spacing w:line="360" w:lineRule="auto"/>
              <w:jc w:val="center"/>
              <w:rPr>
                <w:rFonts w:ascii="Times New Roman" w:hAnsi="Times New Roman"/>
                <w:sz w:val="24"/>
              </w:rPr>
            </w:pPr>
            <w:r w:rsidRPr="00605621">
              <w:rPr>
                <w:rFonts w:ascii="Times New Roman" w:hAnsi="Times New Roman"/>
                <w:sz w:val="24"/>
              </w:rPr>
              <w:t>ДТ</w:t>
            </w: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7F3356">
            <w:pPr>
              <w:keepNext w:val="0"/>
              <w:widowControl/>
              <w:numPr>
                <w:ilvl w:val="0"/>
                <w:numId w:val="31"/>
              </w:numPr>
              <w:autoSpaceDE/>
              <w:autoSpaceDN/>
              <w:adjustRightInd/>
              <w:spacing w:line="360" w:lineRule="auto"/>
              <w:jc w:val="center"/>
              <w:rPr>
                <w:rFonts w:ascii="Times New Roman" w:hAnsi="Times New Roman"/>
              </w:rPr>
            </w:pP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r w:rsidR="007F3356" w:rsidRPr="00605621" w:rsidTr="001E7181">
        <w:tc>
          <w:tcPr>
            <w:tcW w:w="662" w:type="dxa"/>
            <w:shd w:val="clear" w:color="auto" w:fill="auto"/>
            <w:vAlign w:val="center"/>
          </w:tcPr>
          <w:p w:rsidR="007F3356" w:rsidRPr="00605621" w:rsidRDefault="007F3356" w:rsidP="001E7181">
            <w:pPr>
              <w:spacing w:line="360" w:lineRule="auto"/>
              <w:rPr>
                <w:rFonts w:ascii="Times New Roman" w:hAnsi="Times New Roman"/>
                <w:lang w:val="en-US"/>
              </w:rPr>
            </w:pPr>
            <w:r w:rsidRPr="00605621">
              <w:rPr>
                <w:rFonts w:ascii="Times New Roman" w:hAnsi="Times New Roman"/>
                <w:lang w:val="en-US"/>
              </w:rPr>
              <w:t>…</w:t>
            </w:r>
          </w:p>
        </w:tc>
        <w:tc>
          <w:tcPr>
            <w:tcW w:w="2409" w:type="dxa"/>
            <w:shd w:val="clear" w:color="auto" w:fill="auto"/>
          </w:tcPr>
          <w:p w:rsidR="007F3356" w:rsidRPr="00605621" w:rsidRDefault="007F3356" w:rsidP="001E7181">
            <w:pPr>
              <w:spacing w:line="360" w:lineRule="auto"/>
              <w:jc w:val="right"/>
              <w:rPr>
                <w:rFonts w:ascii="Times New Roman" w:hAnsi="Times New Roman"/>
              </w:rPr>
            </w:pPr>
          </w:p>
        </w:tc>
        <w:tc>
          <w:tcPr>
            <w:tcW w:w="3669" w:type="dxa"/>
            <w:shd w:val="clear" w:color="auto" w:fill="auto"/>
          </w:tcPr>
          <w:p w:rsidR="007F3356" w:rsidRPr="00605621" w:rsidRDefault="007F3356" w:rsidP="001E7181">
            <w:pPr>
              <w:spacing w:line="360" w:lineRule="auto"/>
              <w:jc w:val="right"/>
              <w:rPr>
                <w:rFonts w:ascii="Times New Roman" w:hAnsi="Times New Roman"/>
              </w:rPr>
            </w:pPr>
          </w:p>
        </w:tc>
        <w:tc>
          <w:tcPr>
            <w:tcW w:w="992" w:type="dxa"/>
            <w:shd w:val="clear" w:color="auto" w:fill="auto"/>
          </w:tcPr>
          <w:p w:rsidR="007F3356" w:rsidRPr="00605621" w:rsidRDefault="007F3356" w:rsidP="001E7181">
            <w:pPr>
              <w:spacing w:line="360" w:lineRule="auto"/>
              <w:jc w:val="right"/>
              <w:rPr>
                <w:rFonts w:ascii="Times New Roman" w:hAnsi="Times New Roman"/>
              </w:rPr>
            </w:pPr>
          </w:p>
        </w:tc>
        <w:tc>
          <w:tcPr>
            <w:tcW w:w="1165" w:type="dxa"/>
            <w:shd w:val="clear" w:color="auto" w:fill="auto"/>
          </w:tcPr>
          <w:p w:rsidR="007F3356" w:rsidRPr="00605621" w:rsidRDefault="007F3356" w:rsidP="001E7181">
            <w:pPr>
              <w:spacing w:line="360" w:lineRule="auto"/>
              <w:jc w:val="right"/>
              <w:rPr>
                <w:rFonts w:ascii="Times New Roman" w:hAnsi="Times New Roman"/>
              </w:rPr>
            </w:pPr>
          </w:p>
        </w:tc>
        <w:tc>
          <w:tcPr>
            <w:tcW w:w="1276" w:type="dxa"/>
            <w:shd w:val="clear" w:color="auto" w:fill="auto"/>
          </w:tcPr>
          <w:p w:rsidR="007F3356" w:rsidRPr="00605621" w:rsidRDefault="007F3356" w:rsidP="001E7181">
            <w:pPr>
              <w:spacing w:line="360" w:lineRule="auto"/>
              <w:jc w:val="right"/>
              <w:rPr>
                <w:rFonts w:ascii="Times New Roman" w:hAnsi="Times New Roman"/>
              </w:rPr>
            </w:pPr>
          </w:p>
        </w:tc>
      </w:tr>
    </w:tbl>
    <w:p w:rsidR="007F3356" w:rsidRDefault="007F3356" w:rsidP="007F3356">
      <w:pPr>
        <w:spacing w:line="360" w:lineRule="auto"/>
        <w:ind w:firstLine="708"/>
        <w:jc w:val="both"/>
        <w:rPr>
          <w:rFonts w:ascii="Times New Roman" w:hAnsi="Times New Roman"/>
        </w:rPr>
      </w:pPr>
    </w:p>
    <w:p w:rsidR="007F3356" w:rsidRDefault="007F3356" w:rsidP="007F3356">
      <w:pPr>
        <w:spacing w:line="360" w:lineRule="auto"/>
        <w:ind w:firstLine="708"/>
        <w:jc w:val="both"/>
        <w:rPr>
          <w:rFonts w:ascii="Times New Roman" w:hAnsi="Times New Roman"/>
        </w:rPr>
      </w:pPr>
    </w:p>
    <w:p w:rsidR="007F3356" w:rsidRPr="007F3356" w:rsidRDefault="007F3356" w:rsidP="007F3356">
      <w:pPr>
        <w:spacing w:line="360" w:lineRule="auto"/>
        <w:ind w:firstLine="708"/>
        <w:jc w:val="both"/>
        <w:rPr>
          <w:rFonts w:ascii="Times New Roman" w:hAnsi="Times New Roman"/>
        </w:rPr>
      </w:pPr>
      <w:r w:rsidRPr="007F3356">
        <w:rPr>
          <w:rFonts w:ascii="Times New Roman" w:hAnsi="Times New Roman"/>
        </w:rPr>
        <w:t xml:space="preserve">*заполняется участником закупки </w:t>
      </w:r>
      <w:proofErr w:type="gramStart"/>
      <w:r w:rsidRPr="007F3356">
        <w:rPr>
          <w:rFonts w:ascii="Times New Roman" w:hAnsi="Times New Roman"/>
        </w:rPr>
        <w:t>в соответствии с требованиями</w:t>
      </w:r>
      <w:proofErr w:type="gramEnd"/>
      <w:r w:rsidRPr="007F3356">
        <w:rPr>
          <w:rFonts w:ascii="Times New Roman" w:hAnsi="Times New Roman"/>
        </w:rPr>
        <w:t xml:space="preserve"> указанными в п. 5.2. Технического задания.</w:t>
      </w:r>
    </w:p>
    <w:p w:rsidR="003A0843" w:rsidRPr="00502976" w:rsidRDefault="003A0843" w:rsidP="00B13742">
      <w:pPr>
        <w:keepNext w:val="0"/>
        <w:rPr>
          <w:rFonts w:eastAsia="Calibri"/>
        </w:rPr>
      </w:pPr>
    </w:p>
    <w:p w:rsidR="00813028" w:rsidRPr="008261E8" w:rsidRDefault="00813028" w:rsidP="008261E8">
      <w:pPr>
        <w:pStyle w:val="af2"/>
        <w:pageBreakBefore w:val="0"/>
        <w:widowControl/>
        <w:jc w:val="right"/>
        <w:rPr>
          <w:rFonts w:ascii="FreeSetCTT" w:eastAsia="Calibri" w:hAnsi="FreeSetCTT"/>
          <w:sz w:val="22"/>
          <w:szCs w:val="22"/>
          <w:lang w:eastAsia="x-none"/>
        </w:rPr>
      </w:pPr>
      <w:bookmarkStart w:id="73" w:name="_Toc30756568"/>
      <w:r w:rsidRPr="008261E8">
        <w:rPr>
          <w:rFonts w:eastAsia="Calibri"/>
          <w:sz w:val="22"/>
          <w:szCs w:val="22"/>
        </w:rPr>
        <w:lastRenderedPageBreak/>
        <w:t>Приложение №2 к извещению о запросе котировок в электронной форме «Проект договора»</w:t>
      </w:r>
      <w:bookmarkEnd w:id="73"/>
    </w:p>
    <w:p w:rsidR="009A5841" w:rsidRPr="008261E8" w:rsidRDefault="009A5841" w:rsidP="008261E8">
      <w:pPr>
        <w:keepLines/>
        <w:widowControl/>
        <w:rPr>
          <w:rFonts w:ascii="Times New Roman" w:eastAsia="Calibri" w:hAnsi="Times New Roman" w:cs="Times New Roman"/>
          <w:sz w:val="22"/>
          <w:szCs w:val="22"/>
        </w:rPr>
      </w:pPr>
    </w:p>
    <w:p w:rsidR="003951C5" w:rsidRPr="008261E8" w:rsidRDefault="003951C5" w:rsidP="008261E8">
      <w:pPr>
        <w:keepLines/>
        <w:widowControl/>
        <w:contextualSpacing/>
        <w:jc w:val="center"/>
        <w:rPr>
          <w:rFonts w:ascii="Times New Roman" w:eastAsia="Calibri" w:hAnsi="Times New Roman" w:cs="Times New Roman"/>
          <w:b/>
          <w:bCs/>
          <w:sz w:val="22"/>
          <w:szCs w:val="22"/>
        </w:rPr>
      </w:pPr>
      <w:r w:rsidRPr="008261E8">
        <w:rPr>
          <w:rFonts w:ascii="Times New Roman" w:eastAsia="Calibri" w:hAnsi="Times New Roman" w:cs="Times New Roman"/>
          <w:b/>
          <w:bCs/>
          <w:sz w:val="22"/>
          <w:szCs w:val="22"/>
        </w:rPr>
        <w:t>ПРОЕКТ ДОГОВОРА</w:t>
      </w:r>
    </w:p>
    <w:p w:rsidR="007F3356" w:rsidRPr="007F3356" w:rsidRDefault="007F3356" w:rsidP="007F3356">
      <w:pPr>
        <w:keepLines/>
        <w:shd w:val="clear" w:color="auto" w:fill="FFFFFF"/>
        <w:contextualSpacing/>
        <w:jc w:val="center"/>
        <w:outlineLvl w:val="0"/>
        <w:rPr>
          <w:rFonts w:ascii="Times New Roman" w:hAnsi="Times New Roman" w:cs="Times New Roman"/>
          <w:b/>
          <w:sz w:val="20"/>
          <w:szCs w:val="20"/>
        </w:rPr>
      </w:pPr>
      <w:bookmarkStart w:id="74" w:name="_Toc30756569"/>
      <w:proofErr w:type="gramStart"/>
      <w:r w:rsidRPr="007F3356">
        <w:rPr>
          <w:rFonts w:ascii="Times New Roman" w:hAnsi="Times New Roman" w:cs="Times New Roman"/>
          <w:b/>
          <w:sz w:val="20"/>
          <w:szCs w:val="20"/>
        </w:rPr>
        <w:t>ДОГОВОР  ПОСТАВКИ</w:t>
      </w:r>
      <w:proofErr w:type="gramEnd"/>
      <w:r w:rsidRPr="007F3356">
        <w:rPr>
          <w:rFonts w:ascii="Times New Roman" w:hAnsi="Times New Roman" w:cs="Times New Roman"/>
          <w:b/>
          <w:sz w:val="20"/>
          <w:szCs w:val="20"/>
        </w:rPr>
        <w:t xml:space="preserve"> №___</w:t>
      </w:r>
    </w:p>
    <w:p w:rsidR="007F3356" w:rsidRPr="007F3356" w:rsidRDefault="007F3356" w:rsidP="007F3356">
      <w:pPr>
        <w:keepLines/>
        <w:shd w:val="clear" w:color="auto" w:fill="FFFFFF"/>
        <w:ind w:left="4186"/>
        <w:contextualSpacing/>
        <w:rPr>
          <w:rFonts w:ascii="Times New Roman" w:hAnsi="Times New Roman" w:cs="Times New Roman"/>
          <w:sz w:val="20"/>
          <w:szCs w:val="20"/>
        </w:rPr>
      </w:pPr>
    </w:p>
    <w:p w:rsidR="007F3356" w:rsidRPr="007F3356" w:rsidRDefault="007F3356" w:rsidP="007F3356">
      <w:pPr>
        <w:keepLines/>
        <w:shd w:val="clear" w:color="auto" w:fill="FFFFFF"/>
        <w:contextualSpacing/>
        <w:rPr>
          <w:rFonts w:ascii="Times New Roman" w:hAnsi="Times New Roman" w:cs="Times New Roman"/>
          <w:sz w:val="20"/>
          <w:szCs w:val="20"/>
        </w:rPr>
      </w:pPr>
      <w:r w:rsidRPr="007F3356">
        <w:rPr>
          <w:rFonts w:ascii="Times New Roman" w:hAnsi="Times New Roman" w:cs="Times New Roman"/>
          <w:sz w:val="20"/>
          <w:szCs w:val="20"/>
        </w:rPr>
        <w:t xml:space="preserve">г. Симферополь                                                                                            </w:t>
      </w:r>
      <w:proofErr w:type="gramStart"/>
      <w:r w:rsidRPr="007F3356">
        <w:rPr>
          <w:rFonts w:ascii="Times New Roman" w:hAnsi="Times New Roman" w:cs="Times New Roman"/>
          <w:sz w:val="20"/>
          <w:szCs w:val="20"/>
        </w:rPr>
        <w:t xml:space="preserve">   «</w:t>
      </w:r>
      <w:proofErr w:type="gramEnd"/>
      <w:r w:rsidRPr="007F3356">
        <w:rPr>
          <w:rFonts w:ascii="Times New Roman" w:hAnsi="Times New Roman" w:cs="Times New Roman"/>
          <w:sz w:val="20"/>
          <w:szCs w:val="20"/>
        </w:rPr>
        <w:t>___»     ____________       202_  г.</w:t>
      </w:r>
    </w:p>
    <w:p w:rsidR="007F3356" w:rsidRPr="007F3356" w:rsidRDefault="007F3356" w:rsidP="007F3356">
      <w:pPr>
        <w:keepLines/>
        <w:shd w:val="clear" w:color="auto" w:fill="FFFFFF"/>
        <w:contextualSpacing/>
        <w:rPr>
          <w:rFonts w:ascii="Times New Roman" w:hAnsi="Times New Roman" w:cs="Times New Roman"/>
          <w:sz w:val="20"/>
          <w:szCs w:val="20"/>
        </w:rPr>
      </w:pPr>
    </w:p>
    <w:p w:rsidR="007F3356" w:rsidRPr="007F3356" w:rsidRDefault="007F3356" w:rsidP="007F3356">
      <w:pPr>
        <w:keepLines/>
        <w:shd w:val="clear" w:color="auto" w:fill="FFFFFF"/>
        <w:tabs>
          <w:tab w:val="left" w:pos="8544"/>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Государственное унитарное предприятие Республики Крым «Крымтеплокоммунэнерго», именуемое в дальнейшем Заказчик, в лице заместителя генерального директора по общим вопросам – Тарасова Виталия Николаевича, действующего на основании доверенности исх.№ 20-3/10681 от 24.12.2020г., с одной стороны, и _______________________________________________________, именуем___ в дальнейшем Поставщик, в лице _______________________________________________,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 работ, услуг отдельными видами юридических лиц», и согласно протоколу ___________________________________ заключили настоящий Договор о нижеследующем:</w:t>
      </w:r>
    </w:p>
    <w:p w:rsidR="007F3356" w:rsidRPr="007F3356" w:rsidRDefault="007F3356" w:rsidP="007F3356">
      <w:pPr>
        <w:keepLines/>
        <w:shd w:val="clear" w:color="auto" w:fill="FFFFFF"/>
        <w:contextualSpacing/>
        <w:jc w:val="center"/>
        <w:rPr>
          <w:rFonts w:ascii="Times New Roman" w:hAnsi="Times New Roman" w:cs="Times New Roman"/>
          <w:b/>
          <w:sz w:val="20"/>
          <w:szCs w:val="20"/>
        </w:rPr>
      </w:pPr>
      <w:r w:rsidRPr="007F3356">
        <w:rPr>
          <w:rFonts w:ascii="Times New Roman" w:hAnsi="Times New Roman" w:cs="Times New Roman"/>
          <w:b/>
          <w:sz w:val="20"/>
          <w:szCs w:val="20"/>
        </w:rPr>
        <w:t>1. Предмет Договора</w:t>
      </w:r>
    </w:p>
    <w:p w:rsidR="007F3356" w:rsidRPr="007F3356" w:rsidRDefault="007F3356" w:rsidP="007F3356">
      <w:pPr>
        <w:keepLines/>
        <w:shd w:val="clear" w:color="auto" w:fill="FFFFFF"/>
        <w:tabs>
          <w:tab w:val="left" w:pos="960"/>
        </w:tabs>
        <w:ind w:right="5" w:firstLine="567"/>
        <w:contextualSpacing/>
        <w:jc w:val="both"/>
        <w:outlineLvl w:val="0"/>
        <w:rPr>
          <w:rFonts w:ascii="Times New Roman" w:hAnsi="Times New Roman" w:cs="Times New Roman"/>
          <w:sz w:val="20"/>
          <w:szCs w:val="20"/>
        </w:rPr>
      </w:pPr>
      <w:r w:rsidRPr="007F3356">
        <w:rPr>
          <w:rFonts w:ascii="Times New Roman" w:hAnsi="Times New Roman" w:cs="Times New Roman"/>
          <w:sz w:val="20"/>
          <w:szCs w:val="20"/>
        </w:rPr>
        <w:t xml:space="preserve">1.1. В соответствии с настоящим Договором Поставщик обязан осуществить поставку бензина, дизельного топлива по топливным картам для нужд ГУП РК «Крымтеплокоммунэнерго» в 2022 г, в соответствии с прилагаемой к Договору Спецификацией (Приложение №1 к Договору). </w:t>
      </w:r>
    </w:p>
    <w:p w:rsidR="007F3356" w:rsidRPr="007F3356" w:rsidRDefault="007F3356" w:rsidP="007F3356">
      <w:pPr>
        <w:keepLines/>
        <w:shd w:val="clear" w:color="auto" w:fill="FFFFFF"/>
        <w:tabs>
          <w:tab w:val="left" w:pos="960"/>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 Качество ГСМ должно соответствовать ГОСТам и другим нормативно-правовым актам, регламентирующим качество поставляемого ГСМ.</w:t>
      </w:r>
    </w:p>
    <w:p w:rsidR="007F3356" w:rsidRPr="007F3356" w:rsidRDefault="007F3356" w:rsidP="007F3356">
      <w:pPr>
        <w:keepLines/>
        <w:shd w:val="clear" w:color="auto" w:fill="FFFFFF"/>
        <w:tabs>
          <w:tab w:val="left" w:pos="960"/>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7F3356" w:rsidRPr="007F3356" w:rsidRDefault="007F3356" w:rsidP="007F3356">
      <w:pPr>
        <w:keepLines/>
        <w:shd w:val="clear" w:color="auto" w:fill="FFFFFF"/>
        <w:tabs>
          <w:tab w:val="left" w:pos="960"/>
        </w:tabs>
        <w:ind w:firstLine="567"/>
        <w:contextualSpacing/>
        <w:rPr>
          <w:rFonts w:ascii="Times New Roman" w:hAnsi="Times New Roman" w:cs="Times New Roman"/>
          <w:sz w:val="20"/>
          <w:szCs w:val="20"/>
        </w:rPr>
      </w:pPr>
      <w:r w:rsidRPr="007F3356">
        <w:rPr>
          <w:rFonts w:ascii="Times New Roman" w:hAnsi="Times New Roman" w:cs="Times New Roman"/>
          <w:sz w:val="20"/>
          <w:szCs w:val="20"/>
        </w:rPr>
        <w:t>1.3. Заказчик обязан принять и оплатить Товар в соответствии с условиями Договора.</w:t>
      </w:r>
    </w:p>
    <w:p w:rsidR="007F3356" w:rsidRPr="007F3356" w:rsidRDefault="007F3356" w:rsidP="007F3356">
      <w:pPr>
        <w:keepLines/>
        <w:shd w:val="clear" w:color="auto" w:fill="FFFFFF"/>
        <w:tabs>
          <w:tab w:val="left" w:pos="960"/>
        </w:tabs>
        <w:ind w:firstLine="567"/>
        <w:contextualSpacing/>
        <w:rPr>
          <w:rFonts w:ascii="Times New Roman" w:hAnsi="Times New Roman" w:cs="Times New Roman"/>
          <w:sz w:val="20"/>
          <w:szCs w:val="20"/>
        </w:rPr>
      </w:pPr>
    </w:p>
    <w:p w:rsidR="007F3356" w:rsidRPr="007F3356" w:rsidRDefault="007F3356" w:rsidP="007F3356">
      <w:pPr>
        <w:keepLines/>
        <w:shd w:val="clear" w:color="auto" w:fill="FFFFFF"/>
        <w:contextualSpacing/>
        <w:jc w:val="center"/>
        <w:rPr>
          <w:rFonts w:ascii="Times New Roman" w:hAnsi="Times New Roman" w:cs="Times New Roman"/>
          <w:b/>
          <w:sz w:val="20"/>
          <w:szCs w:val="20"/>
        </w:rPr>
      </w:pPr>
      <w:r w:rsidRPr="007F3356">
        <w:rPr>
          <w:rFonts w:ascii="Times New Roman" w:hAnsi="Times New Roman" w:cs="Times New Roman"/>
          <w:b/>
          <w:sz w:val="20"/>
          <w:szCs w:val="20"/>
        </w:rPr>
        <w:t>2. Стоимость Товара и порядок расчетов</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2.1. Максимальное значение цены Договора на период его действия составляет 10 000 000,00 руб. (десять миллионов) рублей 00 коп, в том числе НДС ___% – ______ (_______________________) рубля ___ копейки.</w:t>
      </w:r>
    </w:p>
    <w:p w:rsidR="007F3356" w:rsidRPr="007F3356" w:rsidRDefault="007F3356" w:rsidP="007F3356">
      <w:pPr>
        <w:keepLines/>
        <w:shd w:val="clear" w:color="auto" w:fill="FFFFFF"/>
        <w:ind w:firstLine="567"/>
        <w:contextualSpacing/>
        <w:jc w:val="both"/>
        <w:rPr>
          <w:rFonts w:ascii="Times New Roman" w:hAnsi="Times New Roman" w:cs="Times New Roman"/>
          <w:i/>
          <w:sz w:val="20"/>
          <w:szCs w:val="20"/>
        </w:rPr>
      </w:pPr>
      <w:r w:rsidRPr="007F3356">
        <w:rPr>
          <w:rFonts w:ascii="Times New Roman" w:hAnsi="Times New Roman" w:cs="Times New Roman"/>
          <w:i/>
          <w:sz w:val="20"/>
          <w:szCs w:val="20"/>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Сумма настоящего Договора включает в 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2.2. Заказчик осуществляет оплату Товара Поставщику на основании выставленного счета в 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средств с расчетного счета Заказчика.</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2.3. Порядок оплаты: Поставщик обязуется выставить до 5 числа каждого месяца, следующего за отчетным: форму ТОРГ 12 (или УПД), счет-фактуры (если Поставщик является плательщиком НДС), счет на оплату, акт сверки взаимных расчетов, а Заказчик, при отсутствии претензий по количеству и качеству поставленного Товара, обязуется оплатить товар в течение 15 (пятнадцать) рабочих дней с момента подписания Сторонами указанных документов.</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2.4. 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7F3356" w:rsidRPr="007F3356" w:rsidRDefault="007F3356" w:rsidP="007F3356">
      <w:pPr>
        <w:keepLines/>
        <w:shd w:val="clear" w:color="auto" w:fill="FFFFFF"/>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2.5. Положения пункта 1 статьи 317.1. Гражданского Кодекса РФ к обязательствам Сторон по настоящему Договору не применяются.</w:t>
      </w:r>
    </w:p>
    <w:p w:rsidR="007F3356" w:rsidRPr="007F3356" w:rsidRDefault="007F3356" w:rsidP="007F3356">
      <w:pPr>
        <w:keepLines/>
        <w:shd w:val="clear" w:color="auto" w:fill="FFFFFF"/>
        <w:ind w:right="5"/>
        <w:contextualSpacing/>
        <w:jc w:val="center"/>
        <w:rPr>
          <w:rFonts w:ascii="Times New Roman" w:hAnsi="Times New Roman" w:cs="Times New Roman"/>
          <w:b/>
          <w:sz w:val="20"/>
          <w:szCs w:val="20"/>
        </w:rPr>
      </w:pPr>
      <w:r w:rsidRPr="007F3356">
        <w:rPr>
          <w:rFonts w:ascii="Times New Roman" w:hAnsi="Times New Roman" w:cs="Times New Roman"/>
          <w:b/>
          <w:sz w:val="20"/>
          <w:szCs w:val="20"/>
        </w:rPr>
        <w:t>3. Условия и порядок поставки</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3.1. Поставщик осуществляет отпуск Товара Заказчику при помощи топливных карт – пластиковых карт со встроенной микросхемой, предназначенных для учета объема и ассортимента нефтепродуктов (далее – ТК), полученных Заказчиком. Поставщик бесплатно предоставляет Заказчику ТК в количестве, определяемом согласно Заявке, которая подается любым доступным способом (посредством факсимильной связи либо по адресу электронной почты), а также осуществляет техническое сопровождение ТК.</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3.2. Каждая топливная карта должна позволять вести систематизированный учет и контроль за заправкой автотранспортных средств предприятия, получая унифицированные формы отчетности, содержащие сведения о заправках, включая номер карты, дату заправки, название АЗС, на которой произведена заправка, количество отпущенных литров и т.д.</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3.3. Каждая топливная карта должна иметь персональный идентификационный номер. На время действия договора, топливные карты должны предоставляться бесплатно и обслуживаться бесплатно, в случае замены тоже бесплатно.</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lastRenderedPageBreak/>
        <w:t>3.4. Поставщик обязан предоставить возможность Заказчику самостоятельно управлять, контролировать, получать информацию о топливных картах в режиме «онлайн» (через Интернет, «личный кабинет»), а также по письменному запросу представлять ежедневные отчеты о транзакциях, проведенных с использованием топливных карт, содержащие сведения о заправках, включая номер карты, дату заправки, название АЗС, на которой произведена заправка и количество отпущенных литров.</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3.5. В случае необходимости замены топливных карт старого образца на новый образец, производить замену без взимания дополнительной платы, а также заблаговременно письменно уведомлять Заказчика о дате и времени производимой замены.</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3.6. Место передачи топливных карт: ул. Гайдара, 3а, г. Симферополь, Республика Крым.</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3.7. Заказчик предоставляет Поставщику Заявку с указанием количества необходимых топливных карт и установленного им расходного лимита в литрах по каждой ТК, а также перечня Получателей, которым указанные ТК должны быть переданы. ТК передаются Поставщиком Заказчику в течение 3 (трёх) календарных дней со дня получения заявки от Заказчика.</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3.8. Заказчик получает товар непосредственно через автозаправочные станции (далее - АЗС) Поставщика, либо через автозаправочные станции, с которыми у Поставщика заключены договоры, с использованием системы топливных карт, по предъявлении работникам или иным представителем Заказчика ТК оператору АЗС. Право собственности на товары, полученные на условиях Договора, переходит к Заказчику на момент их непосредственного получения на АЗС Поставщика. </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3.9. Заправка автотранспорта Заказчика Товаром осуществляется ежедневно, по мере необходимости, непосредственно на стационарных АЗС без согласования с Поставщиком.</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3.10. Товар поставляется Поставщиком на АЗС (пункты поставки) Поставщика, а также партнеров Поставщика, перечень которых определен в Приложении №2, который является неотъемлемой частью настоящего Договора.</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3.11. После каждой операции с ТК Заказчику оператор АЗС возвращает Заказчику ТК и один экземпляр чека, служащего подтверждением совершения отпуска товара. На чеке терминала о совершенной операции указывается дата и время операции, номер карты, номер терминала, количество и ассортимент нефтепродуктов.</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3.12. Поставщик обязан обеспечивать постоянное наличие Товара на АЗС, а также круглосуточный отпуск по ТК сертифицированного Товара, изменение лимита топлива на топливной карте, блокировка карты Заказчиком самостоятельно, в течении пятнадцати минут.</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3.13. Отпуск товара по топливным картам осуществляется Поставщиком не ранее 01.01.2022 по 31.12.2022г.</w:t>
      </w:r>
    </w:p>
    <w:p w:rsidR="007F3356" w:rsidRPr="007F3356" w:rsidRDefault="007F3356" w:rsidP="007F3356">
      <w:pPr>
        <w:keepLines/>
        <w:ind w:firstLine="567"/>
        <w:contextualSpacing/>
        <w:jc w:val="both"/>
        <w:rPr>
          <w:rFonts w:ascii="Times New Roman" w:hAnsi="Times New Roman" w:cs="Times New Roman"/>
          <w:sz w:val="20"/>
          <w:szCs w:val="20"/>
        </w:rPr>
      </w:pPr>
    </w:p>
    <w:p w:rsidR="007F3356" w:rsidRPr="007F3356" w:rsidRDefault="007F3356" w:rsidP="007F3356">
      <w:pPr>
        <w:keepLines/>
        <w:shd w:val="clear" w:color="auto" w:fill="FFFFFF"/>
        <w:tabs>
          <w:tab w:val="left" w:pos="1258"/>
        </w:tabs>
        <w:ind w:right="5"/>
        <w:contextualSpacing/>
        <w:jc w:val="center"/>
        <w:rPr>
          <w:rFonts w:ascii="Times New Roman" w:hAnsi="Times New Roman" w:cs="Times New Roman"/>
          <w:b/>
          <w:sz w:val="20"/>
          <w:szCs w:val="20"/>
        </w:rPr>
      </w:pPr>
      <w:bookmarkStart w:id="75" w:name="sub_47514"/>
      <w:r w:rsidRPr="007F3356">
        <w:rPr>
          <w:rFonts w:ascii="Times New Roman" w:hAnsi="Times New Roman" w:cs="Times New Roman"/>
          <w:b/>
          <w:sz w:val="20"/>
          <w:szCs w:val="20"/>
        </w:rPr>
        <w:t>4. Порядок приемки Товара</w:t>
      </w:r>
    </w:p>
    <w:p w:rsidR="007F3356" w:rsidRPr="007F3356" w:rsidRDefault="007F3356" w:rsidP="007F3356">
      <w:pPr>
        <w:keepLines/>
        <w:shd w:val="clear" w:color="auto" w:fill="FFFFFF"/>
        <w:tabs>
          <w:tab w:val="left" w:pos="965"/>
        </w:tabs>
        <w:ind w:firstLine="567"/>
        <w:jc w:val="both"/>
        <w:rPr>
          <w:rFonts w:ascii="Times New Roman" w:hAnsi="Times New Roman" w:cs="Times New Roman"/>
          <w:sz w:val="20"/>
          <w:szCs w:val="20"/>
        </w:rPr>
      </w:pPr>
      <w:r w:rsidRPr="007F3356">
        <w:rPr>
          <w:rFonts w:ascii="Times New Roman" w:hAnsi="Times New Roman" w:cs="Times New Roman"/>
          <w:sz w:val="20"/>
          <w:szCs w:val="20"/>
        </w:rPr>
        <w:t>4.1. Приемка Товара производится представителем Заказчика на предмет ее соответствия требованиям Договора по количеству, качеству и обеспечению соответствующей документацией в момент поставки Товара.</w:t>
      </w:r>
    </w:p>
    <w:p w:rsidR="007F3356" w:rsidRPr="007F3356" w:rsidRDefault="007F3356" w:rsidP="007F3356">
      <w:pPr>
        <w:keepLines/>
        <w:ind w:firstLine="567"/>
        <w:jc w:val="both"/>
        <w:rPr>
          <w:rFonts w:ascii="Times New Roman" w:hAnsi="Times New Roman" w:cs="Times New Roman"/>
          <w:sz w:val="20"/>
          <w:szCs w:val="20"/>
        </w:rPr>
      </w:pPr>
      <w:r w:rsidRPr="007F3356">
        <w:rPr>
          <w:rFonts w:ascii="Times New Roman" w:hAnsi="Times New Roman" w:cs="Times New Roman"/>
          <w:sz w:val="20"/>
          <w:szCs w:val="20"/>
        </w:rPr>
        <w:t xml:space="preserve">4.2. Приемка Товара по количеству и качеству осуществляется в порядке и сроки, предусмотренные действующим законодательством и локальными нормативно-правовыми актам Заказчика. </w:t>
      </w:r>
    </w:p>
    <w:p w:rsidR="007F3356" w:rsidRPr="007F3356" w:rsidRDefault="007F3356" w:rsidP="007F3356">
      <w:pPr>
        <w:keepLines/>
        <w:shd w:val="clear" w:color="auto" w:fill="FFFFFF"/>
        <w:tabs>
          <w:tab w:val="left" w:pos="1042"/>
        </w:tabs>
        <w:ind w:right="10" w:firstLine="567"/>
        <w:contextualSpacing/>
        <w:jc w:val="both"/>
        <w:outlineLvl w:val="0"/>
        <w:rPr>
          <w:rFonts w:ascii="Times New Roman" w:hAnsi="Times New Roman" w:cs="Times New Roman"/>
          <w:sz w:val="20"/>
          <w:szCs w:val="20"/>
        </w:rPr>
      </w:pPr>
      <w:r w:rsidRPr="007F3356">
        <w:rPr>
          <w:rFonts w:ascii="Times New Roman" w:hAnsi="Times New Roman" w:cs="Times New Roman"/>
          <w:sz w:val="20"/>
          <w:szCs w:val="20"/>
        </w:rPr>
        <w:t>4.3. 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w:t>
      </w:r>
    </w:p>
    <w:p w:rsidR="007F3356" w:rsidRPr="007F3356" w:rsidRDefault="007F3356" w:rsidP="007F3356">
      <w:pPr>
        <w:keepLines/>
        <w:shd w:val="clear" w:color="auto" w:fill="FFFFFF"/>
        <w:tabs>
          <w:tab w:val="left" w:pos="965"/>
        </w:tabs>
        <w:ind w:firstLine="567"/>
        <w:jc w:val="both"/>
        <w:rPr>
          <w:rFonts w:ascii="Times New Roman" w:hAnsi="Times New Roman" w:cs="Times New Roman"/>
          <w:sz w:val="20"/>
          <w:szCs w:val="20"/>
        </w:rPr>
      </w:pPr>
      <w:r w:rsidRPr="007F3356">
        <w:rPr>
          <w:rFonts w:ascii="Times New Roman" w:hAnsi="Times New Roman" w:cs="Times New Roman"/>
          <w:sz w:val="20"/>
          <w:szCs w:val="20"/>
        </w:rPr>
        <w:t>4.4. Для обеспечения готовности Заказчика к приемке Товара Поставщик не позднее, чем за 5 (пять) рабочих дней обязан известить Заказчика о сроке Поставки Товара. Заказчик, получив письменное уведомление Поставщика о сроке поставки Товара, обязан обеспечить необходимые условия приемки Товара.</w:t>
      </w:r>
    </w:p>
    <w:p w:rsidR="007F3356" w:rsidRPr="007F3356" w:rsidRDefault="007F3356" w:rsidP="007F3356">
      <w:pPr>
        <w:keepLines/>
        <w:shd w:val="clear" w:color="auto" w:fill="FFFFFF"/>
        <w:tabs>
          <w:tab w:val="left" w:pos="965"/>
        </w:tabs>
        <w:ind w:firstLine="567"/>
        <w:jc w:val="both"/>
        <w:rPr>
          <w:rFonts w:ascii="Times New Roman" w:hAnsi="Times New Roman" w:cs="Times New Roman"/>
          <w:sz w:val="20"/>
          <w:szCs w:val="20"/>
        </w:rPr>
      </w:pPr>
      <w:r w:rsidRPr="007F3356">
        <w:rPr>
          <w:rFonts w:ascii="Times New Roman" w:hAnsi="Times New Roman" w:cs="Times New Roman"/>
          <w:sz w:val="20"/>
          <w:szCs w:val="20"/>
        </w:rPr>
        <w:t>4.5.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7F3356" w:rsidRPr="007F3356" w:rsidRDefault="007F3356" w:rsidP="007F3356">
      <w:pPr>
        <w:keepLines/>
        <w:shd w:val="clear" w:color="auto" w:fill="FFFFFF"/>
        <w:tabs>
          <w:tab w:val="left" w:pos="965"/>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4.6.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p>
    <w:p w:rsidR="007F3356" w:rsidRPr="007F3356" w:rsidRDefault="007F3356" w:rsidP="007F3356">
      <w:pPr>
        <w:keepLines/>
        <w:ind w:firstLine="567"/>
        <w:jc w:val="both"/>
        <w:rPr>
          <w:rFonts w:ascii="Times New Roman" w:hAnsi="Times New Roman" w:cs="Times New Roman"/>
          <w:sz w:val="20"/>
          <w:szCs w:val="20"/>
        </w:rPr>
      </w:pPr>
      <w:r w:rsidRPr="007F3356">
        <w:rPr>
          <w:rFonts w:ascii="Times New Roman" w:hAnsi="Times New Roman" w:cs="Times New Roman"/>
          <w:sz w:val="20"/>
          <w:szCs w:val="20"/>
        </w:rPr>
        <w:t xml:space="preserve">4.7. Заказчик, которому передан Товар ненадлежащего качества, вправе по своему выбору потребовать от Поставщика: </w:t>
      </w:r>
    </w:p>
    <w:p w:rsidR="007F3356" w:rsidRPr="007F3356" w:rsidRDefault="007F3356" w:rsidP="007F3356">
      <w:pPr>
        <w:keepLines/>
        <w:jc w:val="both"/>
        <w:rPr>
          <w:rFonts w:ascii="Times New Roman" w:hAnsi="Times New Roman" w:cs="Times New Roman"/>
          <w:sz w:val="20"/>
          <w:szCs w:val="20"/>
        </w:rPr>
      </w:pPr>
      <w:r w:rsidRPr="007F3356">
        <w:rPr>
          <w:rFonts w:ascii="Times New Roman" w:hAnsi="Times New Roman" w:cs="Times New Roman"/>
          <w:sz w:val="20"/>
          <w:szCs w:val="20"/>
        </w:rPr>
        <w:t xml:space="preserve">- возврата уплаченных за Товар денежных средств; </w:t>
      </w:r>
    </w:p>
    <w:p w:rsidR="007F3356" w:rsidRPr="007F3356" w:rsidRDefault="007F3356" w:rsidP="007F3356">
      <w:pPr>
        <w:keepLines/>
        <w:jc w:val="both"/>
        <w:rPr>
          <w:rFonts w:ascii="Times New Roman" w:hAnsi="Times New Roman" w:cs="Times New Roman"/>
          <w:sz w:val="20"/>
          <w:szCs w:val="20"/>
        </w:rPr>
      </w:pPr>
      <w:r w:rsidRPr="007F3356">
        <w:rPr>
          <w:rFonts w:ascii="Times New Roman" w:hAnsi="Times New Roman" w:cs="Times New Roman"/>
          <w:sz w:val="20"/>
          <w:szCs w:val="20"/>
        </w:rPr>
        <w:t xml:space="preserve">- соразмерного уменьшения цены; </w:t>
      </w:r>
    </w:p>
    <w:p w:rsidR="007F3356" w:rsidRPr="007F3356" w:rsidRDefault="007F3356" w:rsidP="007F3356">
      <w:pPr>
        <w:keepLines/>
        <w:jc w:val="both"/>
        <w:rPr>
          <w:rFonts w:ascii="Times New Roman" w:hAnsi="Times New Roman" w:cs="Times New Roman"/>
          <w:sz w:val="20"/>
          <w:szCs w:val="20"/>
        </w:rPr>
      </w:pPr>
      <w:r w:rsidRPr="007F3356">
        <w:rPr>
          <w:rFonts w:ascii="Times New Roman" w:hAnsi="Times New Roman" w:cs="Times New Roman"/>
          <w:sz w:val="20"/>
          <w:szCs w:val="20"/>
        </w:rPr>
        <w:t>- возмещения расходов на устранение недостатков Товара.</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4.8. Поставщик возвращает Заказчику уплаченные за Товар денежные средства в случае, предусмотренном п. 4.7.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w:t>
      </w:r>
    </w:p>
    <w:p w:rsidR="007F3356" w:rsidRPr="007F3356" w:rsidRDefault="007F3356" w:rsidP="007F3356">
      <w:pPr>
        <w:keepLines/>
        <w:ind w:firstLine="567"/>
        <w:contextualSpacing/>
        <w:jc w:val="both"/>
        <w:rPr>
          <w:rFonts w:ascii="Times New Roman" w:hAnsi="Times New Roman" w:cs="Times New Roman"/>
          <w:sz w:val="20"/>
          <w:szCs w:val="20"/>
        </w:rPr>
      </w:pPr>
    </w:p>
    <w:bookmarkEnd w:id="75"/>
    <w:p w:rsidR="007F3356" w:rsidRPr="007F3356" w:rsidRDefault="007F3356" w:rsidP="007F3356">
      <w:pPr>
        <w:keepLines/>
        <w:shd w:val="clear" w:color="auto" w:fill="FFFFFF"/>
        <w:tabs>
          <w:tab w:val="left" w:pos="965"/>
        </w:tabs>
        <w:ind w:right="5"/>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 xml:space="preserve">5. Возникновение у Заказчика права собственности на Товар </w:t>
      </w:r>
    </w:p>
    <w:p w:rsidR="007F3356" w:rsidRPr="007F3356" w:rsidRDefault="007F3356" w:rsidP="007F3356">
      <w:pPr>
        <w:keepLines/>
        <w:shd w:val="clear" w:color="auto" w:fill="FFFFFF"/>
        <w:tabs>
          <w:tab w:val="left" w:pos="965"/>
        </w:tabs>
        <w:ind w:right="5"/>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и гарантийные обязательства</w:t>
      </w:r>
    </w:p>
    <w:p w:rsidR="007F3356" w:rsidRPr="007F3356" w:rsidRDefault="007F3356" w:rsidP="007F3356">
      <w:pPr>
        <w:keepLines/>
        <w:shd w:val="clear" w:color="auto" w:fill="FFFFFF"/>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5.1 Право собственности на Товар переходит к Заказчику с момента получения Товара и подписания Заказчиком товаросопроводительных документов на Товар. </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5.2.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со спецификацией, должно соответствовать законодательству Российской Федерации и настоящему Контракту.</w:t>
      </w:r>
    </w:p>
    <w:p w:rsidR="007F3356" w:rsidRPr="007F3356" w:rsidRDefault="007F3356" w:rsidP="007F3356">
      <w:pPr>
        <w:keepLines/>
        <w:tabs>
          <w:tab w:val="left" w:pos="1080"/>
        </w:tab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5.3. Соответствие качества Товара должно быть подтверждено следующими документами в соответствии с законодательством Российской Федерации:</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lastRenderedPageBreak/>
        <w:t>- сертификатом (паспортом) качества производителя, другими документами по качеству, предусмотренными законодательством Российской Федерации;</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Все документы должны быть заверены надлежащим образом.</w:t>
      </w:r>
    </w:p>
    <w:p w:rsidR="007F3356" w:rsidRPr="007F3356" w:rsidRDefault="007F3356" w:rsidP="007F3356">
      <w:pPr>
        <w:keepLines/>
        <w:ind w:firstLine="709"/>
        <w:contextualSpacing/>
        <w:jc w:val="both"/>
        <w:rPr>
          <w:rFonts w:ascii="Times New Roman" w:hAnsi="Times New Roman" w:cs="Times New Roman"/>
          <w:sz w:val="20"/>
          <w:szCs w:val="20"/>
        </w:rPr>
      </w:pPr>
    </w:p>
    <w:p w:rsidR="007F3356" w:rsidRPr="007F3356" w:rsidRDefault="007F3356" w:rsidP="007F3356">
      <w:pPr>
        <w:keepLines/>
        <w:shd w:val="clear" w:color="auto" w:fill="FFFFFF"/>
        <w:ind w:right="5"/>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6. Права и обязанности Сторон</w:t>
      </w:r>
    </w:p>
    <w:p w:rsidR="007F3356" w:rsidRPr="007F3356" w:rsidRDefault="007F3356" w:rsidP="007F3356">
      <w:pPr>
        <w:keepLines/>
        <w:shd w:val="clear" w:color="auto" w:fill="FFFFFF"/>
        <w:tabs>
          <w:tab w:val="left" w:pos="960"/>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6.1. Поставщик обязуется:</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6.1.1. Поставить Товар в соответствии с условиями настоящего Договора. </w:t>
      </w:r>
    </w:p>
    <w:p w:rsidR="007F3356" w:rsidRPr="007F3356" w:rsidRDefault="007F3356" w:rsidP="007F3356">
      <w:pPr>
        <w:keepLines/>
        <w:shd w:val="clear" w:color="auto" w:fill="FFFFFF"/>
        <w:ind w:right="10"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6.1.2. Поставить Товар, свободный от любых прав третьих лиц или притязаний третьих лиц, о которых Поставщику было известно.</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6.1.3. Исполнить все свои обязательства, изложенные в других положениях настоящего Договора.</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6.1.4. Предоставить счёт, счет-фактуру (для плательщиков НДС) и форму ТОРГ-12 (или УПД), и документами по качеству согласно п.5.3.</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6.1.5. В случае подписания первичных документов Поставщика уполномоченными лицами, предоставлять вместе с товаросопроводительными документами приказы, выписки из приказов, доверенности и т.п., уполномочивающие эти лица на подписание документов.</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7F3356" w:rsidRPr="007F3356" w:rsidRDefault="007F3356" w:rsidP="007F3356">
      <w:pPr>
        <w:keepLines/>
        <w:shd w:val="clear" w:color="auto" w:fill="FFFFFF"/>
        <w:tabs>
          <w:tab w:val="left" w:pos="99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6.2. Заказчик обязуется:</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6.2.1. Принять и оплатить Товар в соответствии с условиями настоящего Договора.</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6.2.2. Исполнить все свои обязательства, изложенные в других положениях настоящего Договора.</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6.3. Заказчик имеет право: </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6.3.1. Уменьшать объем Товара по настоящему Договору в зависимости от реального финансирования расходов.</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6.4. Поставщик имеет право:</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6.4.1. Требовать от Заказчика своевременной оплаты. </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6.5. Стороны не вправе передавать свои права и обязательства по настоящему Договору третьей стороне без письменного согласия другой Стороны.</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6.6. 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Федеральным законом от 29.07.2004 N 98-ФЗ "О коммерческой тайне".</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p>
    <w:p w:rsidR="007F3356" w:rsidRPr="007F3356" w:rsidRDefault="007F3356" w:rsidP="007F3356">
      <w:pPr>
        <w:keepLines/>
        <w:shd w:val="clear" w:color="auto" w:fill="FFFFFF"/>
        <w:tabs>
          <w:tab w:val="left" w:pos="998"/>
        </w:tabs>
        <w:ind w:right="6"/>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7. Ответственность Сторон</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7.1. При непредставлении товаросопроводительных документов и документов, подтверждающих качество Товара, Поставщик уплачивает Заказчику неустойку в размере 1/300 от ключевой ставки ЦБ РФ, действующей на дату уплаты, от цены Договора, за каждый день просрочки. </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7.2. При нарушении Поставщиком сроков устранения выявленных дефектов, предусмотренных п. 4.7. настоящего Договора, Поставщик уплачивает Заказчику неустойку в размере 1/300 от ключевой ставки ЦБ РФ, действующей на дату уплаты, от стоимости дефектного Товара за каждый день просрочки.</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7.3. При нарушении Заказчиком сроков оплаты каждой партии Товара, согласованных Сторонами, Заказчик уплачивает Поставщику неустойку в размере 1/300 от ключевой ставки ЦБ РФ, действующей на дату уплаты, от суммы неисполненного денежного обязательства за каждый день просрочки. </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7.4. При нарушении Поставщиком сроков поставки Товара/поставки Товара ненадлежащего качества Поставщик уплачивает Заказчику неустойку в размере 1/300 от ключевой ставки ЦБ РФ, действующей на день уплаты, от стоимости не поставленного Товара/поставленного Товара ненадлежащего качества за каждый день просрочки.</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7.5. Уплата штрафных санкций/неустоек согласно условиям настоящего Договора не освобождает Сторон от исполнения своих обязательств по Договору.</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7.6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а) 10 процентов цены договора в случае, если цена договора не превышает 3 млн. рублей;</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б) 5 процентов цены договора в случае, если цена договора составляет от 3 млн. рублей до 50 млн. рублей (включительно);</w:t>
      </w:r>
    </w:p>
    <w:p w:rsid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в) 1 процент цены договор в случае, если цена договора составляет от 50 млн. рублей до 100 млн. рублей (включительно).</w:t>
      </w:r>
    </w:p>
    <w:p w:rsidR="007F3356" w:rsidRPr="007F3356" w:rsidRDefault="007F3356" w:rsidP="007F3356">
      <w:pPr>
        <w:keepLines/>
        <w:shd w:val="clear" w:color="auto" w:fill="FFFFFF"/>
        <w:tabs>
          <w:tab w:val="left" w:pos="1138"/>
        </w:tabs>
        <w:ind w:firstLine="567"/>
        <w:contextualSpacing/>
        <w:jc w:val="both"/>
        <w:rPr>
          <w:rFonts w:ascii="Times New Roman" w:hAnsi="Times New Roman" w:cs="Times New Roman"/>
          <w:sz w:val="20"/>
          <w:szCs w:val="20"/>
        </w:rPr>
      </w:pPr>
    </w:p>
    <w:p w:rsidR="007F3356" w:rsidRPr="007F3356" w:rsidRDefault="007F3356" w:rsidP="007F3356">
      <w:pPr>
        <w:keepLines/>
        <w:shd w:val="clear" w:color="auto" w:fill="FFFFFF"/>
        <w:ind w:right="14"/>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8. Обстоятельства непреодолимой силы</w:t>
      </w:r>
    </w:p>
    <w:p w:rsidR="007F3356" w:rsidRPr="007F3356" w:rsidRDefault="007F3356" w:rsidP="007F3356">
      <w:pPr>
        <w:keepLines/>
        <w:widowControl/>
        <w:tabs>
          <w:tab w:val="left" w:pos="1276"/>
        </w:tabs>
        <w:autoSpaceDE/>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lastRenderedPageBreak/>
        <w:t>8.1.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в соответствии с п.3 ст. 401 ГК РФ.</w:t>
      </w:r>
    </w:p>
    <w:p w:rsidR="007F3356" w:rsidRPr="007F3356" w:rsidRDefault="007F3356" w:rsidP="007F3356">
      <w:pPr>
        <w:keepLines/>
        <w:widowControl/>
        <w:tabs>
          <w:tab w:val="left" w:pos="1276"/>
        </w:tabs>
        <w:adjustRightInd/>
        <w:ind w:right="-21"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7F3356" w:rsidRPr="007F3356" w:rsidRDefault="007F3356" w:rsidP="007F3356">
      <w:pPr>
        <w:keepLines/>
        <w:widowControl/>
        <w:tabs>
          <w:tab w:val="left" w:pos="1276"/>
        </w:tabs>
        <w:adjustRightInd/>
        <w:ind w:right="-21"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7F3356" w:rsidRPr="007F3356" w:rsidRDefault="007F3356" w:rsidP="007F3356">
      <w:pPr>
        <w:keepLines/>
        <w:suppressLineNumbers/>
        <w:tabs>
          <w:tab w:val="left" w:pos="1560"/>
        </w:tabs>
        <w:suppressAutoHyphens/>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7F3356" w:rsidRPr="007F3356" w:rsidRDefault="007F3356" w:rsidP="007F3356">
      <w:pPr>
        <w:keepLines/>
        <w:suppressLineNumbers/>
        <w:tabs>
          <w:tab w:val="left" w:pos="1560"/>
        </w:tabs>
        <w:suppressAutoHyphens/>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7F3356" w:rsidRPr="007F3356" w:rsidRDefault="007F3356" w:rsidP="007F3356">
      <w:pPr>
        <w:keepLines/>
        <w:suppressLineNumbers/>
        <w:tabs>
          <w:tab w:val="left" w:pos="1560"/>
        </w:tabs>
        <w:suppressAutoHyphens/>
        <w:adjustRightInd/>
        <w:ind w:firstLine="567"/>
        <w:contextualSpacing/>
        <w:jc w:val="both"/>
        <w:rPr>
          <w:rFonts w:ascii="Times New Roman" w:hAnsi="Times New Roman" w:cs="Times New Roman"/>
          <w:sz w:val="20"/>
          <w:szCs w:val="20"/>
        </w:rPr>
      </w:pPr>
    </w:p>
    <w:p w:rsidR="007F3356" w:rsidRPr="007F3356" w:rsidRDefault="007F3356" w:rsidP="007F3356">
      <w:pPr>
        <w:keepLines/>
        <w:suppressLineNumbers/>
        <w:tabs>
          <w:tab w:val="left" w:pos="1560"/>
        </w:tabs>
        <w:suppressAutoHyphens/>
        <w:adjustRightInd/>
        <w:ind w:firstLine="567"/>
        <w:contextualSpacing/>
        <w:jc w:val="center"/>
        <w:rPr>
          <w:rFonts w:ascii="Times New Roman" w:hAnsi="Times New Roman" w:cs="Times New Roman"/>
          <w:b/>
          <w:sz w:val="20"/>
          <w:szCs w:val="20"/>
        </w:rPr>
      </w:pPr>
      <w:r w:rsidRPr="007F3356">
        <w:rPr>
          <w:rFonts w:ascii="Times New Roman" w:hAnsi="Times New Roman" w:cs="Times New Roman"/>
          <w:b/>
          <w:sz w:val="20"/>
          <w:szCs w:val="20"/>
        </w:rPr>
        <w:t>9. Обеспечение исполнения Договора</w:t>
      </w:r>
    </w:p>
    <w:p w:rsidR="007F3356" w:rsidRPr="007F3356" w:rsidRDefault="007F3356" w:rsidP="007F3356">
      <w:pPr>
        <w:keepLine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9.1.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Денежные средства перечисляются по следующим реквизитам:</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ГУП РК «Крымтеплокоммунэнерго»</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ИНН 9102028499</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КПП 910201001</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ОГРН 1149102047962</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АО «Банк ЧБРР»</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расчетный счет: 40602810400004012116, </w:t>
      </w:r>
    </w:p>
    <w:p w:rsidR="007F3356" w:rsidRPr="007F3356" w:rsidRDefault="007F3356" w:rsidP="007F3356">
      <w:pPr>
        <w:keepLines/>
        <w:ind w:firstLine="709"/>
        <w:contextualSpacing/>
        <w:jc w:val="both"/>
        <w:rPr>
          <w:rFonts w:ascii="Times New Roman" w:hAnsi="Times New Roman" w:cs="Times New Roman"/>
          <w:sz w:val="20"/>
          <w:szCs w:val="20"/>
        </w:rPr>
      </w:pPr>
      <w:proofErr w:type="spellStart"/>
      <w:r w:rsidRPr="007F3356">
        <w:rPr>
          <w:rFonts w:ascii="Times New Roman" w:hAnsi="Times New Roman" w:cs="Times New Roman"/>
          <w:sz w:val="20"/>
          <w:szCs w:val="20"/>
        </w:rPr>
        <w:t>кор</w:t>
      </w:r>
      <w:proofErr w:type="spellEnd"/>
      <w:r w:rsidRPr="007F3356">
        <w:rPr>
          <w:rFonts w:ascii="Times New Roman" w:hAnsi="Times New Roman" w:cs="Times New Roman"/>
          <w:sz w:val="20"/>
          <w:szCs w:val="20"/>
        </w:rPr>
        <w:t>. счет: 30101810035100000101</w:t>
      </w:r>
    </w:p>
    <w:p w:rsidR="007F3356" w:rsidRPr="007F3356" w:rsidRDefault="007F3356" w:rsidP="007F3356">
      <w:pPr>
        <w:keepLines/>
        <w:tabs>
          <w:tab w:val="center" w:pos="5812"/>
        </w:tab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(ИНН банка 9102019769, КПП 910201001,</w:t>
      </w:r>
      <w:r w:rsidRPr="007F3356">
        <w:rPr>
          <w:rFonts w:ascii="Times New Roman" w:hAnsi="Times New Roman" w:cs="Times New Roman"/>
          <w:sz w:val="20"/>
          <w:szCs w:val="20"/>
        </w:rPr>
        <w:tab/>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ОГРН 1149102030186, БИК Банка: 043510101) </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7F3356" w:rsidRPr="007F3356" w:rsidRDefault="007F3356" w:rsidP="007F3356">
      <w:pPr>
        <w:keepLines/>
        <w:ind w:firstLine="709"/>
        <w:contextualSpacing/>
        <w:jc w:val="both"/>
        <w:rPr>
          <w:rFonts w:ascii="Times New Roman" w:hAnsi="Times New Roman" w:cs="Times New Roman"/>
          <w:sz w:val="20"/>
          <w:szCs w:val="20"/>
        </w:rPr>
      </w:pPr>
      <w:r w:rsidRPr="007F3356">
        <w:rPr>
          <w:rFonts w:ascii="Times New Roman" w:hAnsi="Times New Roman" w:cs="Times New Roman"/>
          <w:sz w:val="20"/>
          <w:szCs w:val="20"/>
        </w:rPr>
        <w:t>Банковская гарантия, предъявляемая в качестве обеспечения исполнения договора должна быть 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Способ обеспечения исполнения Договора определяется Подрядчиком самостоятельно.</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 xml:space="preserve">9.2. Размер обеспечения исполнения Договора составляет 5% (пять процентов) начальной (максимальной) цены Договора, что составляет 500 000,00 руб. (пятьсот тысяч рублей 00 копеек). </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Замена возможна только при условии того, что Поставщик осуществил поставку 50% требуемой заказчиком номенклатуры товаров указанной в спецификации к договору. При этом Поставщик направляет письменное уведомление Заказчику о смене способа обеспечения исполнения договора вместе с оригиналом банковской гарантии.</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9.5.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Действие указанного пункта не распространяется на случаи, если Поставщиком представлена недостоверная (поддельная) банковская гарантия.</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9.6. Прекращение обеспечения исполнения Договора по истечении срока, указанного в п. 9.5 раздела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lastRenderedPageBreak/>
        <w:t>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9.9. Банковская гарантия должна быть безотзывной.</w:t>
      </w:r>
    </w:p>
    <w:p w:rsidR="007F3356" w:rsidRPr="007F3356" w:rsidRDefault="007F3356" w:rsidP="007F3356">
      <w:pPr>
        <w:keepLines/>
        <w:ind w:firstLine="709"/>
        <w:jc w:val="both"/>
        <w:rPr>
          <w:rFonts w:ascii="Times New Roman" w:hAnsi="Times New Roman" w:cs="Times New Roman"/>
          <w:sz w:val="20"/>
          <w:szCs w:val="20"/>
        </w:rPr>
      </w:pPr>
      <w:r w:rsidRPr="007F3356">
        <w:rPr>
          <w:rFonts w:ascii="Times New Roman" w:hAnsi="Times New Roman" w:cs="Times New Roman"/>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9.10. Все затраты, связанные с заключением и оформлением договоров и иных документов по обеспечению исполнения Договора, несет Поставщик.</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9.11. 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1 000 000,00 (один миллион) рублей 00 копеек.</w:t>
      </w:r>
    </w:p>
    <w:p w:rsidR="007F3356" w:rsidRPr="007F3356" w:rsidRDefault="007F3356" w:rsidP="007F3356">
      <w:pPr>
        <w:keepLines/>
        <w:tabs>
          <w:tab w:val="left" w:pos="709"/>
        </w:tabs>
        <w:ind w:firstLine="709"/>
        <w:jc w:val="both"/>
        <w:rPr>
          <w:rFonts w:ascii="Times New Roman" w:hAnsi="Times New Roman" w:cs="Times New Roman"/>
          <w:sz w:val="20"/>
          <w:szCs w:val="20"/>
        </w:rPr>
      </w:pPr>
      <w:r w:rsidRPr="007F3356">
        <w:rPr>
          <w:rFonts w:ascii="Times New Roman" w:hAnsi="Times New Roman" w:cs="Times New Roman"/>
          <w:sz w:val="20"/>
          <w:szCs w:val="20"/>
        </w:rPr>
        <w:t>9.12. Антидемпинговые меры, предусмотренные пунктом 9.11 настоящего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p w:rsidR="007F3356" w:rsidRPr="007F3356" w:rsidRDefault="007F3356" w:rsidP="007F3356">
      <w:pPr>
        <w:keepLines/>
        <w:suppressLineNumbers/>
        <w:tabs>
          <w:tab w:val="left" w:pos="1560"/>
        </w:tabs>
        <w:suppressAutoHyphens/>
        <w:adjustRightInd/>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10. Порядок разрешения споров</w:t>
      </w:r>
    </w:p>
    <w:p w:rsidR="007F3356" w:rsidRPr="007F3356" w:rsidRDefault="007F3356" w:rsidP="007F3356">
      <w:pPr>
        <w:keepLines/>
        <w:shd w:val="clear" w:color="auto" w:fill="FFFFFF"/>
        <w:tabs>
          <w:tab w:val="left" w:pos="1003"/>
        </w:tabs>
        <w:ind w:right="10"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10.1. Все споры или разногласия, возникающие между Сторонами в ходе исполнения Договора, разрешаются путем переговоров между ними.</w:t>
      </w:r>
    </w:p>
    <w:p w:rsidR="007F3356" w:rsidRPr="007F3356" w:rsidRDefault="007F3356" w:rsidP="007F3356">
      <w:pPr>
        <w:keepLines/>
        <w:shd w:val="clear" w:color="auto" w:fill="FFFFFF"/>
        <w:tabs>
          <w:tab w:val="left" w:pos="1003"/>
        </w:tabs>
        <w:ind w:right="14"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7F3356" w:rsidRPr="007F3356" w:rsidRDefault="007F3356" w:rsidP="007F3356">
      <w:pPr>
        <w:keepLines/>
        <w:shd w:val="clear" w:color="auto" w:fill="FFFFFF"/>
        <w:tabs>
          <w:tab w:val="left" w:pos="1003"/>
        </w:tabs>
        <w:ind w:right="14" w:firstLine="567"/>
        <w:contextualSpacing/>
        <w:jc w:val="both"/>
        <w:rPr>
          <w:rFonts w:ascii="Times New Roman" w:hAnsi="Times New Roman" w:cs="Times New Roman"/>
          <w:sz w:val="20"/>
          <w:szCs w:val="20"/>
        </w:rPr>
      </w:pPr>
    </w:p>
    <w:p w:rsidR="007F3356" w:rsidRPr="007F3356" w:rsidRDefault="007F3356" w:rsidP="007F3356">
      <w:pPr>
        <w:keepLines/>
        <w:shd w:val="clear" w:color="auto" w:fill="FFFFFF"/>
        <w:tabs>
          <w:tab w:val="left" w:pos="1003"/>
        </w:tabs>
        <w:ind w:right="14"/>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11. Порядок изменения и расторжения Договора</w:t>
      </w:r>
    </w:p>
    <w:p w:rsidR="007F3356" w:rsidRPr="007F3356" w:rsidRDefault="007F3356" w:rsidP="007F3356">
      <w:pPr>
        <w:keepLines/>
        <w:shd w:val="clear" w:color="auto" w:fill="FFFFFF"/>
        <w:tabs>
          <w:tab w:val="left" w:pos="1085"/>
        </w:tabs>
        <w:ind w:right="14"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11.1. Договор может быть изменен или дополнен в случаях, предусмотренных статьей 19 Положения о закупках товаров, работ, услуг Государственного унитарного предприятия Республики Крым «Крымтеплокоммунэнерго».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7F3356" w:rsidRPr="007F3356" w:rsidRDefault="007F3356" w:rsidP="007F3356">
      <w:pPr>
        <w:keepLines/>
        <w:tabs>
          <w:tab w:val="left" w:pos="709"/>
        </w:tabs>
        <w:suppressAutoHyphens/>
        <w:autoSpaceDN/>
        <w:adjustRightInd/>
        <w:ind w:firstLine="567"/>
        <w:contextualSpacing/>
        <w:jc w:val="both"/>
        <w:rPr>
          <w:rFonts w:ascii="Times New Roman" w:hAnsi="Times New Roman" w:cs="Times New Roman"/>
          <w:sz w:val="20"/>
          <w:szCs w:val="20"/>
        </w:rPr>
      </w:pPr>
      <w:bookmarkStart w:id="76" w:name="sub_800"/>
      <w:r w:rsidRPr="007F3356">
        <w:rPr>
          <w:rFonts w:ascii="Times New Roman" w:hAnsi="Times New Roman" w:cs="Times New Roman"/>
          <w:sz w:val="20"/>
          <w:szCs w:val="20"/>
        </w:rPr>
        <w:t>11.2. Договор может быть расторгнут:</w:t>
      </w:r>
    </w:p>
    <w:p w:rsidR="007F3356" w:rsidRPr="007F3356" w:rsidRDefault="007F3356" w:rsidP="007F3356">
      <w:pPr>
        <w:keepLines/>
        <w:tabs>
          <w:tab w:val="left" w:pos="709"/>
        </w:tabs>
        <w:suppressAutoHyphens/>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по соглашению Сторон;</w:t>
      </w:r>
    </w:p>
    <w:p w:rsidR="007F3356" w:rsidRPr="007F3356" w:rsidRDefault="007F3356" w:rsidP="007F3356">
      <w:pPr>
        <w:keepLines/>
        <w:tabs>
          <w:tab w:val="left" w:pos="709"/>
        </w:tabs>
        <w:suppressAutoHyphens/>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по решению суда;</w:t>
      </w:r>
    </w:p>
    <w:p w:rsidR="007F3356" w:rsidRPr="007F3356" w:rsidRDefault="007F3356" w:rsidP="007F3356">
      <w:pPr>
        <w:keepLines/>
        <w:suppressAutoHyphens/>
        <w:autoSpaceDE/>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в случае одностороннего отказа Стороны настоящего Договора от исполнения Договора в соответствии с гражданским законодательством.</w:t>
      </w:r>
    </w:p>
    <w:p w:rsidR="007F3356" w:rsidRPr="007F3356" w:rsidRDefault="007F3356" w:rsidP="007F3356">
      <w:pPr>
        <w:keepLines/>
        <w:suppressAutoHyphens/>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7F3356" w:rsidRPr="007F3356" w:rsidRDefault="007F3356" w:rsidP="007F3356">
      <w:pPr>
        <w:keepLines/>
        <w:widowControl/>
        <w:suppressAutoHyphens/>
        <w:autoSpaceDE/>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11.4.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Поставщику вышеуказанного решения.</w:t>
      </w:r>
    </w:p>
    <w:p w:rsidR="007F3356" w:rsidRPr="007F3356" w:rsidRDefault="007F3356" w:rsidP="007F3356">
      <w:pPr>
        <w:keepLines/>
        <w:widowControl/>
        <w:suppressAutoHyphens/>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11.5.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7F3356" w:rsidRPr="007F3356" w:rsidRDefault="007F3356" w:rsidP="007F3356">
      <w:pPr>
        <w:keepLines/>
        <w:widowControl/>
        <w:suppressAutoHyphens/>
        <w:autoSpaceDE/>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7F3356" w:rsidRPr="007F3356" w:rsidRDefault="007F3356" w:rsidP="007F3356">
      <w:pPr>
        <w:keepLines/>
        <w:widowControl/>
        <w:suppressAutoHyphens/>
        <w:autoSpaceDE/>
        <w:autoSpaceDN/>
        <w:adjustRightInd/>
        <w:ind w:firstLine="567"/>
        <w:contextualSpacing/>
        <w:jc w:val="both"/>
        <w:rPr>
          <w:rFonts w:ascii="Times New Roman" w:hAnsi="Times New Roman" w:cs="Times New Roman"/>
          <w:sz w:val="20"/>
          <w:szCs w:val="20"/>
        </w:rPr>
      </w:pPr>
    </w:p>
    <w:p w:rsidR="007F3356" w:rsidRPr="007F3356" w:rsidRDefault="007F3356" w:rsidP="007F3356">
      <w:pPr>
        <w:keepLines/>
        <w:widowControl/>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12. Антикоррупционная оговорка</w:t>
      </w:r>
    </w:p>
    <w:p w:rsidR="007F3356" w:rsidRPr="007F3356" w:rsidRDefault="007F3356" w:rsidP="007F3356">
      <w:pPr>
        <w:keepLines/>
        <w:widowControl/>
        <w:ind w:firstLine="567"/>
        <w:contextualSpacing/>
        <w:jc w:val="both"/>
        <w:rPr>
          <w:rFonts w:ascii="Times New Roman" w:hAnsi="Times New Roman" w:cs="Times New Roman"/>
          <w:sz w:val="20"/>
          <w:szCs w:val="20"/>
        </w:rPr>
      </w:pPr>
      <w:bookmarkStart w:id="77" w:name="sub_801"/>
      <w:bookmarkEnd w:id="76"/>
      <w:r w:rsidRPr="007F3356">
        <w:rPr>
          <w:rFonts w:ascii="Times New Roman" w:hAnsi="Times New Roman" w:cs="Times New Roman"/>
          <w:sz w:val="20"/>
          <w:szCs w:val="20"/>
        </w:rPr>
        <w:lastRenderedPageBreak/>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77"/>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7F3356">
          <w:rPr>
            <w:rFonts w:ascii="Times New Roman" w:hAnsi="Times New Roman" w:cs="Times New Roman"/>
            <w:sz w:val="20"/>
            <w:szCs w:val="20"/>
          </w:rPr>
          <w:t>пункте 12.1</w:t>
        </w:r>
      </w:hyperlink>
      <w:r w:rsidRPr="007F3356">
        <w:rPr>
          <w:rFonts w:ascii="Times New Roman" w:hAnsi="Times New Roman" w:cs="Times New Roman"/>
          <w:sz w:val="20"/>
          <w:szCs w:val="20"/>
        </w:rPr>
        <w:t xml:space="preserve"> настоящего Договора, в том числе со стороны руководства или работников Сторон, третьих лиц.</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12.4. Сторонам Договора, их руководителям и работникам запрещается:</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12.4.1.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w:t>
      </w:r>
      <w:proofErr w:type="gramStart"/>
      <w:r w:rsidRPr="007F3356">
        <w:rPr>
          <w:rFonts w:ascii="Times New Roman" w:hAnsi="Times New Roman" w:cs="Times New Roman"/>
          <w:sz w:val="20"/>
          <w:szCs w:val="20"/>
        </w:rPr>
        <w:t>иным образом</w:t>
      </w:r>
      <w:proofErr w:type="gramEnd"/>
      <w:r w:rsidRPr="007F3356">
        <w:rPr>
          <w:rFonts w:ascii="Times New Roman" w:hAnsi="Times New Roman" w:cs="Times New Roman"/>
          <w:sz w:val="20"/>
          <w:szCs w:val="20"/>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12.4.3. Совершать иные действия, нарушающие действующее </w:t>
      </w:r>
      <w:hyperlink r:id="rId14" w:history="1">
        <w:r w:rsidRPr="007F3356">
          <w:rPr>
            <w:rFonts w:ascii="Times New Roman" w:hAnsi="Times New Roman" w:cs="Times New Roman"/>
            <w:sz w:val="20"/>
            <w:szCs w:val="20"/>
          </w:rPr>
          <w:t>антикоррупционное законодательство</w:t>
        </w:r>
      </w:hyperlink>
      <w:r w:rsidRPr="007F3356">
        <w:rPr>
          <w:rFonts w:ascii="Times New Roman" w:hAnsi="Times New Roman" w:cs="Times New Roman"/>
          <w:sz w:val="20"/>
          <w:szCs w:val="20"/>
        </w:rPr>
        <w:t xml:space="preserve"> Российской Федерации.</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7F3356" w:rsidRPr="007F3356" w:rsidRDefault="007F3356" w:rsidP="007F3356">
      <w:pPr>
        <w:keepLines/>
        <w:widowControl/>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7F3356" w:rsidRPr="007F3356" w:rsidRDefault="007F3356" w:rsidP="007F3356">
      <w:pPr>
        <w:keepLines/>
        <w:widowControl/>
        <w:ind w:firstLine="567"/>
        <w:contextualSpacing/>
        <w:jc w:val="both"/>
        <w:rPr>
          <w:rFonts w:ascii="Times New Roman" w:hAnsi="Times New Roman" w:cs="Times New Roman"/>
          <w:sz w:val="20"/>
          <w:szCs w:val="20"/>
        </w:rPr>
      </w:pPr>
    </w:p>
    <w:p w:rsidR="007F3356" w:rsidRPr="007F3356" w:rsidRDefault="007F3356" w:rsidP="007F3356">
      <w:pPr>
        <w:keepLines/>
        <w:shd w:val="clear" w:color="auto" w:fill="FFFFFF"/>
        <w:tabs>
          <w:tab w:val="left" w:pos="1123"/>
        </w:tabs>
        <w:ind w:right="14"/>
        <w:contextualSpacing/>
        <w:jc w:val="center"/>
        <w:outlineLvl w:val="0"/>
        <w:rPr>
          <w:rFonts w:ascii="Times New Roman" w:hAnsi="Times New Roman" w:cs="Times New Roman"/>
          <w:sz w:val="20"/>
          <w:szCs w:val="20"/>
        </w:rPr>
      </w:pPr>
      <w:r w:rsidRPr="007F3356">
        <w:rPr>
          <w:rFonts w:ascii="Times New Roman" w:hAnsi="Times New Roman" w:cs="Times New Roman"/>
          <w:b/>
          <w:sz w:val="20"/>
          <w:szCs w:val="20"/>
        </w:rPr>
        <w:t>13. Прочие условия</w:t>
      </w:r>
    </w:p>
    <w:p w:rsidR="007F3356" w:rsidRPr="007F3356" w:rsidRDefault="007F3356" w:rsidP="007F3356">
      <w:pPr>
        <w:keepLines/>
        <w:shd w:val="clear" w:color="auto" w:fill="FFFFFF"/>
        <w:tabs>
          <w:tab w:val="left" w:pos="1272"/>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13.1. 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w:t>
      </w:r>
      <w:proofErr w:type="gramStart"/>
      <w:r w:rsidRPr="007F3356">
        <w:rPr>
          <w:rFonts w:ascii="Times New Roman" w:hAnsi="Times New Roman" w:cs="Times New Roman"/>
          <w:sz w:val="20"/>
          <w:szCs w:val="20"/>
        </w:rPr>
        <w:t>на</w:t>
      </w:r>
      <w:proofErr w:type="gramEnd"/>
      <w:r w:rsidRPr="007F3356">
        <w:rPr>
          <w:rFonts w:ascii="Times New Roman" w:hAnsi="Times New Roman" w:cs="Times New Roman"/>
          <w:sz w:val="20"/>
          <w:szCs w:val="20"/>
        </w:rPr>
        <w:t xml:space="preserve">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7F3356" w:rsidRPr="007F3356" w:rsidRDefault="007F3356" w:rsidP="007F3356">
      <w:pPr>
        <w:keepLines/>
        <w:shd w:val="clear" w:color="auto" w:fill="FFFFFF"/>
        <w:tabs>
          <w:tab w:val="left" w:pos="1272"/>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
    <w:p w:rsidR="007F3356" w:rsidRPr="007F3356" w:rsidRDefault="007F3356" w:rsidP="007F3356">
      <w:pPr>
        <w:keepLines/>
        <w:shd w:val="clear" w:color="auto" w:fill="FFFFFF"/>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13.2. Договор вступает в силу от даты его подписания действует до 31.01.2023г., а в части взаиморасчетов -  до исполнения Сторонами принятых на себя обязательств.</w:t>
      </w:r>
    </w:p>
    <w:p w:rsidR="007F3356" w:rsidRPr="007F3356" w:rsidRDefault="007F3356" w:rsidP="007F3356">
      <w:pPr>
        <w:keepLines/>
        <w:shd w:val="clear" w:color="auto" w:fill="FFFFFF"/>
        <w:tabs>
          <w:tab w:val="left" w:pos="1085"/>
        </w:tabs>
        <w:ind w:right="10"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13.3.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7F3356" w:rsidRPr="007F3356" w:rsidRDefault="007F3356" w:rsidP="007F3356">
      <w:pPr>
        <w:keepLines/>
        <w:shd w:val="clear" w:color="auto" w:fill="FFFFFF"/>
        <w:tabs>
          <w:tab w:val="left" w:pos="1186"/>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13.4. В случае изменения у какой-либо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7F3356" w:rsidRPr="007F3356" w:rsidRDefault="007F3356" w:rsidP="007F3356">
      <w:pPr>
        <w:keepLines/>
        <w:shd w:val="clear" w:color="auto" w:fill="FFFFFF"/>
        <w:tabs>
          <w:tab w:val="left" w:pos="1186"/>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13.5. Настоящий Договор составлен в 2 (двух) экземплярах, имеющих одинаковую юридическую силу, по одному экземпляру для каждой Стороны.</w:t>
      </w:r>
    </w:p>
    <w:p w:rsidR="007F3356" w:rsidRPr="007F3356" w:rsidRDefault="007F3356" w:rsidP="007F3356">
      <w:pPr>
        <w:keepLines/>
        <w:shd w:val="clear" w:color="auto" w:fill="FFFFFF"/>
        <w:tabs>
          <w:tab w:val="left" w:pos="1186"/>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13.6. Приложения к настоящему Договору являются неотъемлемой частью Договора:</w:t>
      </w:r>
    </w:p>
    <w:p w:rsidR="007F3356" w:rsidRPr="007F3356" w:rsidRDefault="007F3356" w:rsidP="007F3356">
      <w:pPr>
        <w:keepLines/>
        <w:shd w:val="clear" w:color="auto" w:fill="FFFFFF"/>
        <w:tabs>
          <w:tab w:val="left" w:pos="1186"/>
        </w:tabs>
        <w:ind w:right="5"/>
        <w:contextualSpacing/>
        <w:jc w:val="both"/>
        <w:rPr>
          <w:rFonts w:ascii="Times New Roman" w:hAnsi="Times New Roman" w:cs="Times New Roman"/>
          <w:sz w:val="20"/>
          <w:szCs w:val="20"/>
        </w:rPr>
      </w:pPr>
      <w:r w:rsidRPr="007F3356">
        <w:rPr>
          <w:rFonts w:ascii="Times New Roman" w:hAnsi="Times New Roman" w:cs="Times New Roman"/>
          <w:sz w:val="20"/>
          <w:szCs w:val="20"/>
        </w:rPr>
        <w:t>- Приложение № 1 – «Спецификация»;</w:t>
      </w:r>
    </w:p>
    <w:p w:rsidR="007F3356" w:rsidRDefault="007F3356" w:rsidP="007F3356">
      <w:pPr>
        <w:keepLines/>
        <w:shd w:val="clear" w:color="auto" w:fill="FFFFFF"/>
        <w:tabs>
          <w:tab w:val="left" w:pos="1186"/>
        </w:tabs>
        <w:ind w:right="5"/>
        <w:contextualSpacing/>
        <w:jc w:val="both"/>
        <w:rPr>
          <w:rFonts w:ascii="Times New Roman" w:hAnsi="Times New Roman" w:cs="Times New Roman"/>
          <w:sz w:val="20"/>
          <w:szCs w:val="20"/>
        </w:rPr>
      </w:pPr>
      <w:r w:rsidRPr="007F3356">
        <w:rPr>
          <w:rFonts w:ascii="Times New Roman" w:hAnsi="Times New Roman" w:cs="Times New Roman"/>
          <w:sz w:val="20"/>
          <w:szCs w:val="20"/>
        </w:rPr>
        <w:t>- Приложение № 2 – «Перечень АЗС, принимающих талоны на топливо»</w:t>
      </w:r>
      <w:r>
        <w:rPr>
          <w:rFonts w:ascii="Times New Roman" w:hAnsi="Times New Roman" w:cs="Times New Roman"/>
          <w:sz w:val="20"/>
          <w:szCs w:val="20"/>
        </w:rPr>
        <w:t>.</w:t>
      </w:r>
    </w:p>
    <w:p w:rsidR="007F3356" w:rsidRPr="007F3356" w:rsidRDefault="007F3356" w:rsidP="007F3356">
      <w:pPr>
        <w:keepLines/>
        <w:shd w:val="clear" w:color="auto" w:fill="FFFFFF"/>
        <w:tabs>
          <w:tab w:val="left" w:pos="1186"/>
        </w:tabs>
        <w:ind w:right="5"/>
        <w:contextualSpacing/>
        <w:jc w:val="both"/>
        <w:rPr>
          <w:rFonts w:ascii="Times New Roman" w:hAnsi="Times New Roman" w:cs="Times New Roman"/>
          <w:sz w:val="20"/>
          <w:szCs w:val="20"/>
        </w:rPr>
      </w:pPr>
    </w:p>
    <w:p w:rsidR="007F3356" w:rsidRPr="007F3356" w:rsidRDefault="007F3356" w:rsidP="007F3356">
      <w:pPr>
        <w:keepLines/>
        <w:contextualSpacing/>
        <w:jc w:val="center"/>
        <w:outlineLvl w:val="0"/>
        <w:rPr>
          <w:rFonts w:ascii="Times New Roman" w:hAnsi="Times New Roman" w:cs="Times New Roman"/>
          <w:b/>
          <w:sz w:val="20"/>
          <w:szCs w:val="20"/>
        </w:rPr>
      </w:pPr>
      <w:r w:rsidRPr="007F3356">
        <w:rPr>
          <w:rFonts w:ascii="Times New Roman" w:hAnsi="Times New Roman" w:cs="Times New Roman"/>
          <w:b/>
          <w:sz w:val="20"/>
          <w:szCs w:val="20"/>
        </w:rPr>
        <w:t>14. Юридические адреса и банковские реквизиты Сторон</w:t>
      </w:r>
    </w:p>
    <w:tbl>
      <w:tblPr>
        <w:tblW w:w="5000" w:type="pct"/>
        <w:tblLook w:val="0000" w:firstRow="0" w:lastRow="0" w:firstColumn="0" w:lastColumn="0" w:noHBand="0" w:noVBand="0"/>
      </w:tblPr>
      <w:tblGrid>
        <w:gridCol w:w="5360"/>
        <w:gridCol w:w="5556"/>
      </w:tblGrid>
      <w:tr w:rsidR="007F3356" w:rsidRPr="007F3356" w:rsidTr="001E7181">
        <w:trPr>
          <w:trHeight w:val="336"/>
        </w:trPr>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b/>
                <w:sz w:val="20"/>
                <w:szCs w:val="20"/>
              </w:rPr>
            </w:pPr>
            <w:r w:rsidRPr="007F3356">
              <w:rPr>
                <w:rFonts w:ascii="Times New Roman" w:hAnsi="Times New Roman" w:cs="Times New Roman"/>
                <w:b/>
                <w:sz w:val="20"/>
                <w:szCs w:val="20"/>
              </w:rPr>
              <w:lastRenderedPageBreak/>
              <w:t xml:space="preserve">                         ПОСТАВЩИК:</w:t>
            </w:r>
          </w:p>
        </w:tc>
        <w:tc>
          <w:tcPr>
            <w:tcW w:w="254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b/>
                <w:sz w:val="20"/>
                <w:szCs w:val="20"/>
              </w:rPr>
            </w:pPr>
            <w:r w:rsidRPr="007F3356">
              <w:rPr>
                <w:rFonts w:ascii="Times New Roman" w:hAnsi="Times New Roman" w:cs="Times New Roman"/>
                <w:b/>
                <w:sz w:val="20"/>
                <w:szCs w:val="20"/>
              </w:rPr>
              <w:t xml:space="preserve">                                    ЗАКАЗЧИК:</w:t>
            </w:r>
          </w:p>
        </w:tc>
      </w:tr>
      <w:tr w:rsidR="007F3356" w:rsidRPr="007F3356" w:rsidTr="001E7181">
        <w:trPr>
          <w:trHeight w:val="755"/>
        </w:trPr>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rPr>
                <w:rFonts w:ascii="Times New Roman" w:hAnsi="Times New Roman" w:cs="Times New Roman"/>
                <w:b/>
                <w:sz w:val="20"/>
                <w:szCs w:val="20"/>
              </w:rPr>
            </w:pPr>
          </w:p>
          <w:p w:rsidR="007F3356" w:rsidRPr="007F3356" w:rsidRDefault="007F3356" w:rsidP="007F3356">
            <w:pPr>
              <w:keepLines/>
              <w:widowControl/>
              <w:tabs>
                <w:tab w:val="center" w:pos="4677"/>
                <w:tab w:val="right" w:pos="9355"/>
              </w:tabs>
              <w:autoSpaceDE/>
              <w:autoSpaceDN/>
              <w:adjustRightInd/>
              <w:contextualSpacing/>
              <w:rPr>
                <w:rFonts w:ascii="Times New Roman" w:hAnsi="Times New Roman" w:cs="Times New Roman"/>
                <w:b/>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jc w:val="center"/>
              <w:rPr>
                <w:rFonts w:ascii="Times New Roman" w:hAnsi="Times New Roman" w:cs="Times New Roman"/>
                <w:b/>
                <w:sz w:val="20"/>
                <w:szCs w:val="20"/>
              </w:rPr>
            </w:pPr>
            <w:r w:rsidRPr="007F3356">
              <w:rPr>
                <w:rFonts w:ascii="Times New Roman" w:hAnsi="Times New Roman" w:cs="Times New Roman"/>
                <w:b/>
                <w:sz w:val="20"/>
                <w:szCs w:val="20"/>
              </w:rPr>
              <w:t>Государственное унитарное предприятие Республики Крым «Крымтеплокоммунэнерго»</w:t>
            </w:r>
          </w:p>
        </w:tc>
      </w:tr>
      <w:tr w:rsidR="007F3356" w:rsidRPr="007F3356" w:rsidTr="001E7181">
        <w:trPr>
          <w:trHeight w:val="483"/>
        </w:trPr>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295026, Российская Федерация, Республика Крым</w:t>
            </w:r>
          </w:p>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г. Симферополь, ул. Гайдара, 3а</w:t>
            </w:r>
          </w:p>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тел. (3652) 53-41-87 Факс 51-61-49</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Банковские  реквизиты:</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ИНН 9102028499</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КПП 910201001</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ОГРН 1149102047962</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ОКПО 00477038</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Отд. РНКБ Банк (ПАО), Симферополь</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ИНН 7701105460 (банка)</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БИК 043510607</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shd w:val="clear" w:color="auto" w:fill="FFFFFF"/>
              <w:autoSpaceDE/>
              <w:autoSpaceDN/>
              <w:adjustRightInd/>
              <w:contextualSpacing/>
              <w:rPr>
                <w:rFonts w:ascii="Times New Roman" w:hAnsi="Times New Roman" w:cs="Times New Roman"/>
                <w:sz w:val="20"/>
                <w:szCs w:val="20"/>
              </w:rPr>
            </w:pPr>
            <w:proofErr w:type="spellStart"/>
            <w:r w:rsidRPr="007F3356">
              <w:rPr>
                <w:rFonts w:ascii="Times New Roman" w:hAnsi="Times New Roman" w:cs="Times New Roman"/>
                <w:sz w:val="20"/>
                <w:szCs w:val="20"/>
              </w:rPr>
              <w:t>Кор.сч</w:t>
            </w:r>
            <w:proofErr w:type="spellEnd"/>
            <w:r w:rsidRPr="007F3356">
              <w:rPr>
                <w:rFonts w:ascii="Times New Roman" w:hAnsi="Times New Roman" w:cs="Times New Roman"/>
                <w:sz w:val="20"/>
                <w:szCs w:val="20"/>
              </w:rPr>
              <w:t>.№ 30101810335100000607</w:t>
            </w:r>
          </w:p>
        </w:tc>
      </w:tr>
      <w:tr w:rsidR="007F3356" w:rsidRPr="007F3356" w:rsidTr="001E7181">
        <w:tc>
          <w:tcPr>
            <w:tcW w:w="2455" w:type="pct"/>
            <w:shd w:val="clear" w:color="auto" w:fill="auto"/>
          </w:tcPr>
          <w:p w:rsidR="007F3356" w:rsidRPr="007F3356" w:rsidRDefault="007F3356" w:rsidP="007F3356">
            <w:pPr>
              <w:keepLines/>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545" w:type="pct"/>
            <w:shd w:val="clear" w:color="auto" w:fill="auto"/>
          </w:tcPr>
          <w:p w:rsidR="007F3356" w:rsidRPr="007F3356" w:rsidRDefault="007F3356" w:rsidP="007F3356">
            <w:pPr>
              <w:keepLines/>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р/с № 40602810140480000012-консолидиров.</w:t>
            </w:r>
          </w:p>
        </w:tc>
      </w:tr>
    </w:tbl>
    <w:p w:rsidR="007F3356" w:rsidRPr="007F3356" w:rsidRDefault="007F3356" w:rsidP="007F3356">
      <w:pPr>
        <w:keepLines/>
        <w:widowControl/>
        <w:autoSpaceDE/>
        <w:autoSpaceDN/>
        <w:adjustRightInd/>
        <w:ind w:left="720"/>
        <w:contextualSpacing/>
        <w:jc w:val="center"/>
        <w:outlineLvl w:val="0"/>
        <w:rPr>
          <w:rFonts w:ascii="Times New Roman" w:hAnsi="Times New Roman" w:cs="Times New Roman"/>
          <w:sz w:val="20"/>
          <w:szCs w:val="20"/>
        </w:rPr>
      </w:pPr>
      <w:r w:rsidRPr="007F3356">
        <w:rPr>
          <w:rFonts w:ascii="Times New Roman" w:hAnsi="Times New Roman" w:cs="Times New Roman"/>
          <w:sz w:val="20"/>
          <w:szCs w:val="20"/>
        </w:rPr>
        <w:t xml:space="preserve">                                                   Заместитель генерального директора</w:t>
      </w:r>
    </w:p>
    <w:p w:rsidR="007F3356" w:rsidRPr="007F3356" w:rsidRDefault="007F3356" w:rsidP="007F3356">
      <w:pPr>
        <w:keepLines/>
        <w:widowControl/>
        <w:autoSpaceDE/>
        <w:autoSpaceDN/>
        <w:adjustRightInd/>
        <w:ind w:left="720"/>
        <w:contextualSpacing/>
        <w:jc w:val="center"/>
        <w:outlineLvl w:val="0"/>
        <w:rPr>
          <w:rFonts w:ascii="Times New Roman" w:hAnsi="Times New Roman" w:cs="Times New Roman"/>
          <w:sz w:val="20"/>
          <w:szCs w:val="20"/>
        </w:rPr>
      </w:pPr>
      <w:r w:rsidRPr="007F3356">
        <w:rPr>
          <w:rFonts w:ascii="Times New Roman" w:hAnsi="Times New Roman" w:cs="Times New Roman"/>
          <w:sz w:val="20"/>
          <w:szCs w:val="20"/>
        </w:rPr>
        <w:t xml:space="preserve">                      по общим вопросам</w:t>
      </w:r>
    </w:p>
    <w:p w:rsidR="007F3356" w:rsidRPr="007F3356" w:rsidRDefault="007F3356" w:rsidP="007F3356">
      <w:pPr>
        <w:keepLines/>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 xml:space="preserve">                  ____________ / _____________/                 </w:t>
      </w:r>
      <w:r>
        <w:rPr>
          <w:rFonts w:ascii="Times New Roman" w:hAnsi="Times New Roman" w:cs="Times New Roman"/>
          <w:sz w:val="20"/>
          <w:szCs w:val="20"/>
        </w:rPr>
        <w:t xml:space="preserve">                   </w:t>
      </w:r>
      <w:r w:rsidRPr="007F3356">
        <w:rPr>
          <w:rFonts w:ascii="Times New Roman" w:hAnsi="Times New Roman" w:cs="Times New Roman"/>
          <w:sz w:val="20"/>
          <w:szCs w:val="20"/>
        </w:rPr>
        <w:t xml:space="preserve">  ___________</w:t>
      </w:r>
      <w:proofErr w:type="gramStart"/>
      <w:r w:rsidRPr="007F3356">
        <w:rPr>
          <w:rFonts w:ascii="Times New Roman" w:hAnsi="Times New Roman" w:cs="Times New Roman"/>
          <w:sz w:val="20"/>
          <w:szCs w:val="20"/>
        </w:rPr>
        <w:t>_  /</w:t>
      </w:r>
      <w:proofErr w:type="gramEnd"/>
      <w:r w:rsidRPr="007F3356">
        <w:rPr>
          <w:rFonts w:ascii="Times New Roman" w:hAnsi="Times New Roman" w:cs="Times New Roman"/>
          <w:sz w:val="20"/>
          <w:szCs w:val="20"/>
        </w:rPr>
        <w:t>В.Н. Тарасов /</w:t>
      </w:r>
    </w:p>
    <w:p w:rsidR="007F3356" w:rsidRPr="007F3356" w:rsidRDefault="007F3356" w:rsidP="007F3356">
      <w:pPr>
        <w:keepLines/>
        <w:shd w:val="clear" w:color="auto" w:fill="FFFFFF"/>
        <w:tabs>
          <w:tab w:val="left" w:pos="1186"/>
        </w:tabs>
        <w:ind w:right="5"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br w:type="page"/>
      </w:r>
    </w:p>
    <w:p w:rsidR="007F3356" w:rsidRPr="007F3356" w:rsidRDefault="007F3356" w:rsidP="007F3356">
      <w:pPr>
        <w:widowControl/>
        <w:tabs>
          <w:tab w:val="center" w:pos="4677"/>
          <w:tab w:val="right" w:pos="9355"/>
        </w:tabs>
        <w:autoSpaceDE/>
        <w:autoSpaceDN/>
        <w:adjustRightInd/>
        <w:contextualSpacing/>
        <w:jc w:val="right"/>
        <w:outlineLvl w:val="0"/>
        <w:rPr>
          <w:rFonts w:ascii="Times New Roman" w:hAnsi="Times New Roman" w:cs="Times New Roman"/>
          <w:sz w:val="20"/>
          <w:szCs w:val="20"/>
        </w:rPr>
      </w:pPr>
      <w:r w:rsidRPr="007F3356">
        <w:rPr>
          <w:rFonts w:ascii="Times New Roman" w:hAnsi="Times New Roman" w:cs="Times New Roman"/>
          <w:sz w:val="20"/>
          <w:szCs w:val="20"/>
        </w:rPr>
        <w:lastRenderedPageBreak/>
        <w:t xml:space="preserve">Приложение № 1 </w:t>
      </w:r>
    </w:p>
    <w:p w:rsidR="007F3356" w:rsidRPr="007F3356" w:rsidRDefault="007F3356" w:rsidP="007F3356">
      <w:pPr>
        <w:widowControl/>
        <w:tabs>
          <w:tab w:val="center" w:pos="4677"/>
          <w:tab w:val="right" w:pos="9355"/>
        </w:tabs>
        <w:autoSpaceDE/>
        <w:autoSpaceDN/>
        <w:adjustRightInd/>
        <w:ind w:firstLine="7371"/>
        <w:contextualSpacing/>
        <w:jc w:val="right"/>
        <w:outlineLvl w:val="0"/>
        <w:rPr>
          <w:rFonts w:ascii="Times New Roman" w:hAnsi="Times New Roman" w:cs="Times New Roman"/>
          <w:sz w:val="20"/>
          <w:szCs w:val="20"/>
        </w:rPr>
      </w:pPr>
      <w:r w:rsidRPr="007F3356">
        <w:rPr>
          <w:rFonts w:ascii="Times New Roman" w:hAnsi="Times New Roman" w:cs="Times New Roman"/>
          <w:sz w:val="20"/>
          <w:szCs w:val="20"/>
        </w:rPr>
        <w:t>к Договору №____</w:t>
      </w:r>
    </w:p>
    <w:p w:rsidR="007F3356" w:rsidRPr="007F3356" w:rsidRDefault="007F3356" w:rsidP="007F3356">
      <w:pPr>
        <w:widowControl/>
        <w:tabs>
          <w:tab w:val="center" w:pos="4677"/>
          <w:tab w:val="right" w:pos="9355"/>
        </w:tabs>
        <w:autoSpaceDE/>
        <w:autoSpaceDN/>
        <w:adjustRightInd/>
        <w:ind w:firstLine="7371"/>
        <w:contextualSpacing/>
        <w:jc w:val="right"/>
        <w:rPr>
          <w:rFonts w:ascii="Times New Roman" w:hAnsi="Times New Roman" w:cs="Times New Roman"/>
          <w:sz w:val="20"/>
          <w:szCs w:val="20"/>
        </w:rPr>
      </w:pPr>
      <w:r w:rsidRPr="007F3356">
        <w:rPr>
          <w:rFonts w:ascii="Times New Roman" w:hAnsi="Times New Roman" w:cs="Times New Roman"/>
          <w:sz w:val="20"/>
          <w:szCs w:val="20"/>
        </w:rPr>
        <w:t>от «_</w:t>
      </w:r>
      <w:proofErr w:type="gramStart"/>
      <w:r w:rsidRPr="007F3356">
        <w:rPr>
          <w:rFonts w:ascii="Times New Roman" w:hAnsi="Times New Roman" w:cs="Times New Roman"/>
          <w:sz w:val="20"/>
          <w:szCs w:val="20"/>
        </w:rPr>
        <w:t>_»_</w:t>
      </w:r>
      <w:proofErr w:type="gramEnd"/>
      <w:r w:rsidRPr="007F3356">
        <w:rPr>
          <w:rFonts w:ascii="Times New Roman" w:hAnsi="Times New Roman" w:cs="Times New Roman"/>
          <w:sz w:val="20"/>
          <w:szCs w:val="20"/>
        </w:rPr>
        <w:t xml:space="preserve">_________2021 г. </w:t>
      </w:r>
    </w:p>
    <w:p w:rsidR="007F3356" w:rsidRPr="007F3356" w:rsidRDefault="007F3356" w:rsidP="007F3356">
      <w:pPr>
        <w:widowControl/>
        <w:autoSpaceDE/>
        <w:autoSpaceDN/>
        <w:adjustRightInd/>
        <w:contextualSpacing/>
        <w:jc w:val="right"/>
        <w:rPr>
          <w:rFonts w:ascii="Times New Roman" w:hAnsi="Times New Roman" w:cs="Times New Roman"/>
          <w:sz w:val="20"/>
          <w:szCs w:val="20"/>
        </w:rPr>
      </w:pPr>
    </w:p>
    <w:p w:rsidR="007F3356" w:rsidRPr="007F3356" w:rsidRDefault="007F3356" w:rsidP="007F3356">
      <w:pPr>
        <w:widowControl/>
        <w:autoSpaceDE/>
        <w:autoSpaceDN/>
        <w:adjustRightInd/>
        <w:contextualSpacing/>
        <w:jc w:val="center"/>
        <w:outlineLvl w:val="0"/>
        <w:rPr>
          <w:rFonts w:ascii="Times New Roman" w:hAnsi="Times New Roman" w:cs="Times New Roman"/>
          <w:sz w:val="20"/>
          <w:szCs w:val="20"/>
        </w:rPr>
      </w:pPr>
      <w:r w:rsidRPr="007F3356">
        <w:rPr>
          <w:rFonts w:ascii="Times New Roman" w:hAnsi="Times New Roman" w:cs="Times New Roman"/>
          <w:sz w:val="20"/>
          <w:szCs w:val="20"/>
        </w:rPr>
        <w:t>СПЕЦИФИКАЦИЯ № ___</w:t>
      </w:r>
      <w:proofErr w:type="gramStart"/>
      <w:r w:rsidRPr="007F3356">
        <w:rPr>
          <w:rFonts w:ascii="Times New Roman" w:hAnsi="Times New Roman" w:cs="Times New Roman"/>
          <w:sz w:val="20"/>
          <w:szCs w:val="20"/>
        </w:rPr>
        <w:t>_  от</w:t>
      </w:r>
      <w:proofErr w:type="gramEnd"/>
      <w:r w:rsidRPr="007F3356">
        <w:rPr>
          <w:rFonts w:ascii="Times New Roman" w:hAnsi="Times New Roman" w:cs="Times New Roman"/>
          <w:sz w:val="20"/>
          <w:szCs w:val="20"/>
        </w:rPr>
        <w:t xml:space="preserve"> «___»______2021 г.</w:t>
      </w:r>
    </w:p>
    <w:p w:rsidR="007F3356" w:rsidRPr="007F3356" w:rsidRDefault="007F3356" w:rsidP="007F3356">
      <w:pPr>
        <w:widowControl/>
        <w:autoSpaceDE/>
        <w:autoSpaceDN/>
        <w:adjustRightInd/>
        <w:contextualSpacing/>
        <w:jc w:val="center"/>
        <w:outlineLvl w:val="0"/>
        <w:rPr>
          <w:rFonts w:ascii="Times New Roman" w:hAnsi="Times New Roman" w:cs="Times New Roman"/>
          <w:sz w:val="20"/>
          <w:szCs w:val="20"/>
        </w:rPr>
      </w:pPr>
    </w:p>
    <w:p w:rsidR="007F3356" w:rsidRPr="007F3356" w:rsidRDefault="007F3356" w:rsidP="007F3356">
      <w:pPr>
        <w:widowControl/>
        <w:autoSpaceDE/>
        <w:autoSpaceDN/>
        <w:adjustRightInd/>
        <w:contextualSpacing/>
        <w:jc w:val="center"/>
        <w:outlineLvl w:val="0"/>
        <w:rPr>
          <w:rFonts w:ascii="Times New Roman" w:hAnsi="Times New Roman" w:cs="Times New Roman"/>
          <w:sz w:val="20"/>
          <w:szCs w:val="20"/>
        </w:rPr>
      </w:pPr>
    </w:p>
    <w:p w:rsidR="007F3356" w:rsidRPr="007F3356" w:rsidRDefault="007F3356" w:rsidP="007F3356">
      <w:pPr>
        <w:shd w:val="clear" w:color="auto" w:fill="FFFFFF"/>
        <w:tabs>
          <w:tab w:val="left" w:pos="567"/>
          <w:tab w:val="left" w:pos="709"/>
          <w:tab w:val="left" w:pos="5179"/>
          <w:tab w:val="left" w:pos="5861"/>
          <w:tab w:val="left" w:pos="7690"/>
          <w:tab w:val="left" w:pos="9754"/>
          <w:tab w:val="left" w:pos="10430"/>
        </w:tabs>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Государственное унитарное предприятие Республики Крым «Крымтеплокоммунэнерго», именуемое в дальнейшем Заказчик, в лице заместителя генерального директора по общим вопросам Тарасова Виталия Николаевича, действующего на основании Доверенности № 20-3/10681 от 24.12.2020г с одной стороны, и ____________________________________,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
    <w:p w:rsidR="007F3356" w:rsidRPr="007F3356" w:rsidRDefault="007F3356" w:rsidP="007F3356">
      <w:pPr>
        <w:widowControl/>
        <w:tabs>
          <w:tab w:val="left" w:pos="6754"/>
          <w:tab w:val="left" w:pos="8578"/>
        </w:tabs>
        <w:autoSpaceDE/>
        <w:autoSpaceDN/>
        <w:adjustRightInd/>
        <w:contextualSpacing/>
        <w:jc w:val="both"/>
        <w:rPr>
          <w:rFonts w:ascii="Times New Roman" w:hAnsi="Times New Roman" w:cs="Times New Roman"/>
          <w:sz w:val="20"/>
          <w:szCs w:val="20"/>
        </w:rPr>
      </w:pPr>
    </w:p>
    <w:p w:rsidR="007F3356" w:rsidRPr="007F3356" w:rsidRDefault="007F3356" w:rsidP="007F3356">
      <w:pPr>
        <w:widowControl/>
        <w:tabs>
          <w:tab w:val="left" w:pos="6754"/>
          <w:tab w:val="left" w:pos="8578"/>
        </w:tabs>
        <w:autoSpaceDE/>
        <w:autoSpaceDN/>
        <w:adjustRightInd/>
        <w:ind w:firstLine="567"/>
        <w:contextualSpacing/>
        <w:jc w:val="both"/>
        <w:rPr>
          <w:rFonts w:ascii="Times New Roman" w:hAnsi="Times New Roman" w:cs="Times New Roman"/>
          <w:sz w:val="20"/>
          <w:szCs w:val="20"/>
        </w:rPr>
      </w:pPr>
      <w:r w:rsidRPr="007F3356">
        <w:rPr>
          <w:rFonts w:ascii="Times New Roman" w:hAnsi="Times New Roman" w:cs="Times New Roman"/>
          <w:sz w:val="20"/>
          <w:szCs w:val="20"/>
        </w:rPr>
        <w:t>1. Стороны согласовали объем поставки Товара:</w:t>
      </w:r>
    </w:p>
    <w:p w:rsidR="007F3356" w:rsidRPr="007F3356" w:rsidRDefault="007F3356" w:rsidP="007F3356">
      <w:pPr>
        <w:widowControl/>
        <w:tabs>
          <w:tab w:val="left" w:pos="6754"/>
          <w:tab w:val="left" w:pos="8578"/>
        </w:tabs>
        <w:autoSpaceDE/>
        <w:autoSpaceDN/>
        <w:adjustRightInd/>
        <w:ind w:firstLine="567"/>
        <w:contextualSpacing/>
        <w:jc w:val="both"/>
        <w:rPr>
          <w:rFonts w:ascii="Times New Roman" w:hAnsi="Times New Roman" w:cs="Times New Roman"/>
          <w:sz w:val="20"/>
          <w:szCs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2321"/>
        <w:gridCol w:w="1662"/>
        <w:gridCol w:w="768"/>
        <w:gridCol w:w="935"/>
        <w:gridCol w:w="1074"/>
        <w:gridCol w:w="1728"/>
        <w:gridCol w:w="1726"/>
      </w:tblGrid>
      <w:tr w:rsidR="007F3356" w:rsidRPr="007F3356" w:rsidTr="001E7181">
        <w:trPr>
          <w:trHeight w:val="1066"/>
        </w:trPr>
        <w:tc>
          <w:tcPr>
            <w:tcW w:w="237" w:type="pct"/>
            <w:vAlign w:val="center"/>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 п/п</w:t>
            </w:r>
          </w:p>
        </w:tc>
        <w:tc>
          <w:tcPr>
            <w:tcW w:w="1087" w:type="pct"/>
          </w:tcPr>
          <w:p w:rsidR="007F3356" w:rsidRPr="007F3356" w:rsidRDefault="007F3356" w:rsidP="007F3356">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Наименование</w:t>
            </w:r>
          </w:p>
        </w:tc>
        <w:tc>
          <w:tcPr>
            <w:tcW w:w="760" w:type="pct"/>
          </w:tcPr>
          <w:p w:rsidR="007F3356" w:rsidRPr="007F3356" w:rsidRDefault="007F3356" w:rsidP="007F3356">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Описание и технические характеристики*</w:t>
            </w:r>
          </w:p>
          <w:p w:rsidR="007F3356" w:rsidRPr="007F3356" w:rsidRDefault="007F3356" w:rsidP="007F3356">
            <w:pPr>
              <w:widowControl/>
              <w:autoSpaceDE/>
              <w:autoSpaceDN/>
              <w:adjustRightInd/>
              <w:contextualSpacing/>
              <w:rPr>
                <w:rFonts w:ascii="Times New Roman" w:hAnsi="Times New Roman" w:cs="Times New Roman"/>
                <w:sz w:val="20"/>
                <w:szCs w:val="20"/>
              </w:rPr>
            </w:pPr>
          </w:p>
        </w:tc>
        <w:tc>
          <w:tcPr>
            <w:tcW w:w="352" w:type="pct"/>
          </w:tcPr>
          <w:p w:rsidR="007F3356" w:rsidRPr="007F3356" w:rsidRDefault="007F3356" w:rsidP="007F3356">
            <w:pPr>
              <w:contextualSpacing/>
              <w:rPr>
                <w:rFonts w:ascii="Times New Roman" w:hAnsi="Times New Roman" w:cs="Times New Roman"/>
                <w:sz w:val="20"/>
                <w:szCs w:val="20"/>
              </w:rPr>
            </w:pPr>
            <w:r w:rsidRPr="007F3356">
              <w:rPr>
                <w:rFonts w:ascii="Times New Roman" w:hAnsi="Times New Roman" w:cs="Times New Roman"/>
                <w:sz w:val="20"/>
                <w:szCs w:val="20"/>
              </w:rPr>
              <w:t xml:space="preserve">Ед. </w:t>
            </w:r>
            <w:proofErr w:type="spellStart"/>
            <w:r w:rsidRPr="007F3356">
              <w:rPr>
                <w:rFonts w:ascii="Times New Roman" w:hAnsi="Times New Roman" w:cs="Times New Roman"/>
                <w:sz w:val="20"/>
                <w:szCs w:val="20"/>
              </w:rPr>
              <w:t>измер</w:t>
            </w:r>
            <w:proofErr w:type="spellEnd"/>
            <w:r w:rsidRPr="007F3356">
              <w:rPr>
                <w:rFonts w:ascii="Times New Roman" w:hAnsi="Times New Roman" w:cs="Times New Roman"/>
                <w:sz w:val="20"/>
                <w:szCs w:val="20"/>
              </w:rPr>
              <w:t>.</w:t>
            </w:r>
          </w:p>
          <w:p w:rsidR="007F3356" w:rsidRPr="007F3356" w:rsidRDefault="007F3356" w:rsidP="007F3356">
            <w:pPr>
              <w:contextualSpacing/>
              <w:rPr>
                <w:rFonts w:ascii="Times New Roman" w:hAnsi="Times New Roman" w:cs="Times New Roman"/>
                <w:sz w:val="20"/>
                <w:szCs w:val="20"/>
              </w:rPr>
            </w:pPr>
          </w:p>
        </w:tc>
        <w:tc>
          <w:tcPr>
            <w:tcW w:w="440" w:type="pct"/>
          </w:tcPr>
          <w:p w:rsidR="007F3356" w:rsidRPr="007F3356" w:rsidRDefault="007F3356" w:rsidP="007F3356">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Кол-во</w:t>
            </w:r>
          </w:p>
        </w:tc>
        <w:tc>
          <w:tcPr>
            <w:tcW w:w="505" w:type="pct"/>
          </w:tcPr>
          <w:p w:rsidR="007F3356" w:rsidRPr="007F3356" w:rsidRDefault="007F3356" w:rsidP="007F3356">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Цена за ед. с НДС, руб.</w:t>
            </w:r>
          </w:p>
        </w:tc>
        <w:tc>
          <w:tcPr>
            <w:tcW w:w="810" w:type="pct"/>
          </w:tcPr>
          <w:p w:rsidR="007F3356" w:rsidRPr="007F3356" w:rsidRDefault="007F3356" w:rsidP="007F3356">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Ставка налога, %</w:t>
            </w:r>
          </w:p>
        </w:tc>
        <w:tc>
          <w:tcPr>
            <w:tcW w:w="809" w:type="pct"/>
          </w:tcPr>
          <w:p w:rsidR="007F3356" w:rsidRPr="007F3356" w:rsidRDefault="007F3356" w:rsidP="007F3356">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Сумма НДС, руб.</w:t>
            </w:r>
          </w:p>
        </w:tc>
      </w:tr>
      <w:tr w:rsidR="007F3356" w:rsidRPr="007F3356" w:rsidTr="001E7181">
        <w:trPr>
          <w:trHeight w:val="248"/>
        </w:trPr>
        <w:tc>
          <w:tcPr>
            <w:tcW w:w="237" w:type="pct"/>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1</w:t>
            </w:r>
          </w:p>
        </w:tc>
        <w:tc>
          <w:tcPr>
            <w:tcW w:w="1087" w:type="pct"/>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2</w:t>
            </w:r>
          </w:p>
        </w:tc>
        <w:tc>
          <w:tcPr>
            <w:tcW w:w="760" w:type="pct"/>
            <w:tcBorders>
              <w:right w:val="single" w:sz="4" w:space="0" w:color="auto"/>
            </w:tcBorders>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3</w:t>
            </w:r>
          </w:p>
        </w:tc>
        <w:tc>
          <w:tcPr>
            <w:tcW w:w="352" w:type="pct"/>
            <w:tcBorders>
              <w:left w:val="single" w:sz="4" w:space="0" w:color="auto"/>
            </w:tcBorders>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4</w:t>
            </w:r>
          </w:p>
        </w:tc>
        <w:tc>
          <w:tcPr>
            <w:tcW w:w="440" w:type="pct"/>
            <w:vAlign w:val="center"/>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5</w:t>
            </w:r>
          </w:p>
        </w:tc>
        <w:tc>
          <w:tcPr>
            <w:tcW w:w="505" w:type="pct"/>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6</w:t>
            </w:r>
          </w:p>
        </w:tc>
        <w:tc>
          <w:tcPr>
            <w:tcW w:w="810" w:type="pct"/>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p>
        </w:tc>
        <w:tc>
          <w:tcPr>
            <w:tcW w:w="809" w:type="pct"/>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7</w:t>
            </w:r>
          </w:p>
        </w:tc>
      </w:tr>
      <w:tr w:rsidR="007F3356" w:rsidRPr="007F3356" w:rsidTr="001E7181">
        <w:trPr>
          <w:trHeight w:val="248"/>
        </w:trPr>
        <w:tc>
          <w:tcPr>
            <w:tcW w:w="237" w:type="pct"/>
          </w:tcPr>
          <w:p w:rsidR="007F3356" w:rsidRPr="007F3356" w:rsidRDefault="007F3356" w:rsidP="007F3356">
            <w:pPr>
              <w:contextualSpacing/>
              <w:jc w:val="both"/>
              <w:rPr>
                <w:rFonts w:ascii="Times New Roman" w:hAnsi="Times New Roman" w:cs="Times New Roman"/>
                <w:sz w:val="20"/>
                <w:szCs w:val="20"/>
              </w:rPr>
            </w:pPr>
            <w:r w:rsidRPr="007F3356">
              <w:rPr>
                <w:rFonts w:ascii="Times New Roman" w:hAnsi="Times New Roman" w:cs="Times New Roman"/>
                <w:sz w:val="20"/>
                <w:szCs w:val="20"/>
              </w:rPr>
              <w:t>1.</w:t>
            </w:r>
          </w:p>
        </w:tc>
        <w:tc>
          <w:tcPr>
            <w:tcW w:w="1087" w:type="pct"/>
            <w:vAlign w:val="center"/>
          </w:tcPr>
          <w:p w:rsidR="007F3356" w:rsidRPr="007F3356" w:rsidRDefault="007F3356" w:rsidP="007F3356">
            <w:pPr>
              <w:jc w:val="center"/>
              <w:rPr>
                <w:rFonts w:ascii="Times New Roman" w:hAnsi="Times New Roman" w:cs="Times New Roman"/>
                <w:sz w:val="20"/>
                <w:szCs w:val="20"/>
              </w:rPr>
            </w:pPr>
            <w:r w:rsidRPr="007F3356">
              <w:rPr>
                <w:rFonts w:ascii="Times New Roman" w:hAnsi="Times New Roman" w:cs="Times New Roman"/>
                <w:sz w:val="20"/>
                <w:szCs w:val="20"/>
              </w:rPr>
              <w:t xml:space="preserve">Бензин неэтилированный марки АИ-95-К5 </w:t>
            </w:r>
          </w:p>
        </w:tc>
        <w:tc>
          <w:tcPr>
            <w:tcW w:w="760" w:type="pct"/>
            <w:tcBorders>
              <w:right w:val="single" w:sz="4" w:space="0" w:color="auto"/>
            </w:tcBorders>
          </w:tcPr>
          <w:p w:rsidR="007F3356" w:rsidRPr="007F3356" w:rsidRDefault="007F3356" w:rsidP="007F3356">
            <w:pPr>
              <w:contextualSpacing/>
              <w:jc w:val="center"/>
              <w:rPr>
                <w:rFonts w:ascii="Times New Roman" w:hAnsi="Times New Roman" w:cs="Times New Roman"/>
                <w:sz w:val="20"/>
                <w:szCs w:val="20"/>
              </w:rPr>
            </w:pPr>
          </w:p>
        </w:tc>
        <w:tc>
          <w:tcPr>
            <w:tcW w:w="352" w:type="pct"/>
            <w:tcBorders>
              <w:left w:val="single" w:sz="4" w:space="0" w:color="auto"/>
            </w:tcBorders>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Л</w:t>
            </w:r>
          </w:p>
        </w:tc>
        <w:tc>
          <w:tcPr>
            <w:tcW w:w="440" w:type="pct"/>
            <w:vAlign w:val="center"/>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1</w:t>
            </w:r>
          </w:p>
        </w:tc>
        <w:tc>
          <w:tcPr>
            <w:tcW w:w="505"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c>
          <w:tcPr>
            <w:tcW w:w="810"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c>
          <w:tcPr>
            <w:tcW w:w="809"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r>
      <w:tr w:rsidR="007F3356" w:rsidRPr="007F3356" w:rsidTr="001E7181">
        <w:trPr>
          <w:trHeight w:val="248"/>
        </w:trPr>
        <w:tc>
          <w:tcPr>
            <w:tcW w:w="237" w:type="pct"/>
          </w:tcPr>
          <w:p w:rsidR="007F3356" w:rsidRPr="007F3356" w:rsidRDefault="007F3356" w:rsidP="007F3356">
            <w:pPr>
              <w:contextualSpacing/>
              <w:jc w:val="both"/>
              <w:rPr>
                <w:rFonts w:ascii="Times New Roman" w:hAnsi="Times New Roman" w:cs="Times New Roman"/>
                <w:sz w:val="20"/>
                <w:szCs w:val="20"/>
              </w:rPr>
            </w:pPr>
            <w:r w:rsidRPr="007F3356">
              <w:rPr>
                <w:rFonts w:ascii="Times New Roman" w:hAnsi="Times New Roman" w:cs="Times New Roman"/>
                <w:sz w:val="20"/>
                <w:szCs w:val="20"/>
              </w:rPr>
              <w:t>2.</w:t>
            </w:r>
          </w:p>
        </w:tc>
        <w:tc>
          <w:tcPr>
            <w:tcW w:w="1087" w:type="pct"/>
            <w:vAlign w:val="center"/>
          </w:tcPr>
          <w:p w:rsidR="007F3356" w:rsidRPr="007F3356" w:rsidRDefault="007F3356" w:rsidP="007F3356">
            <w:pPr>
              <w:jc w:val="center"/>
              <w:rPr>
                <w:rFonts w:ascii="Times New Roman" w:hAnsi="Times New Roman" w:cs="Times New Roman"/>
                <w:sz w:val="20"/>
                <w:szCs w:val="20"/>
              </w:rPr>
            </w:pPr>
            <w:r w:rsidRPr="007F3356">
              <w:rPr>
                <w:rFonts w:ascii="Times New Roman" w:hAnsi="Times New Roman" w:cs="Times New Roman"/>
                <w:sz w:val="20"/>
                <w:szCs w:val="20"/>
              </w:rPr>
              <w:t xml:space="preserve">Бензин неэтилированный марки АИ-92-К5 </w:t>
            </w:r>
          </w:p>
        </w:tc>
        <w:tc>
          <w:tcPr>
            <w:tcW w:w="760" w:type="pct"/>
            <w:tcBorders>
              <w:right w:val="single" w:sz="4" w:space="0" w:color="auto"/>
            </w:tcBorders>
          </w:tcPr>
          <w:p w:rsidR="007F3356" w:rsidRPr="007F3356" w:rsidRDefault="007F3356" w:rsidP="007F3356">
            <w:pPr>
              <w:contextualSpacing/>
              <w:jc w:val="center"/>
              <w:rPr>
                <w:rFonts w:ascii="Times New Roman" w:hAnsi="Times New Roman" w:cs="Times New Roman"/>
                <w:sz w:val="20"/>
                <w:szCs w:val="20"/>
              </w:rPr>
            </w:pPr>
          </w:p>
        </w:tc>
        <w:tc>
          <w:tcPr>
            <w:tcW w:w="352" w:type="pct"/>
            <w:tcBorders>
              <w:left w:val="single" w:sz="4" w:space="0" w:color="auto"/>
            </w:tcBorders>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Л</w:t>
            </w:r>
          </w:p>
        </w:tc>
        <w:tc>
          <w:tcPr>
            <w:tcW w:w="440" w:type="pct"/>
            <w:vAlign w:val="center"/>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1</w:t>
            </w:r>
          </w:p>
        </w:tc>
        <w:tc>
          <w:tcPr>
            <w:tcW w:w="505"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c>
          <w:tcPr>
            <w:tcW w:w="810"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c>
          <w:tcPr>
            <w:tcW w:w="809"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r>
      <w:tr w:rsidR="007F3356" w:rsidRPr="007F3356" w:rsidTr="001E7181">
        <w:trPr>
          <w:trHeight w:val="248"/>
        </w:trPr>
        <w:tc>
          <w:tcPr>
            <w:tcW w:w="237" w:type="pct"/>
          </w:tcPr>
          <w:p w:rsidR="007F3356" w:rsidRPr="007F3356" w:rsidRDefault="007F3356" w:rsidP="007F3356">
            <w:pPr>
              <w:contextualSpacing/>
              <w:jc w:val="both"/>
              <w:rPr>
                <w:rFonts w:ascii="Times New Roman" w:hAnsi="Times New Roman" w:cs="Times New Roman"/>
                <w:sz w:val="20"/>
                <w:szCs w:val="20"/>
              </w:rPr>
            </w:pPr>
            <w:r w:rsidRPr="007F3356">
              <w:rPr>
                <w:rFonts w:ascii="Times New Roman" w:hAnsi="Times New Roman" w:cs="Times New Roman"/>
                <w:sz w:val="20"/>
                <w:szCs w:val="20"/>
              </w:rPr>
              <w:t>3.</w:t>
            </w:r>
          </w:p>
        </w:tc>
        <w:tc>
          <w:tcPr>
            <w:tcW w:w="1087" w:type="pct"/>
            <w:vAlign w:val="center"/>
          </w:tcPr>
          <w:p w:rsidR="007F3356" w:rsidRPr="007F3356" w:rsidRDefault="007F3356" w:rsidP="007F3356">
            <w:pPr>
              <w:jc w:val="center"/>
              <w:rPr>
                <w:rFonts w:ascii="Times New Roman" w:hAnsi="Times New Roman" w:cs="Times New Roman"/>
                <w:sz w:val="20"/>
                <w:szCs w:val="20"/>
              </w:rPr>
            </w:pPr>
            <w:r w:rsidRPr="007F3356">
              <w:rPr>
                <w:rFonts w:ascii="Times New Roman" w:hAnsi="Times New Roman" w:cs="Times New Roman"/>
                <w:sz w:val="20"/>
                <w:szCs w:val="20"/>
              </w:rPr>
              <w:t xml:space="preserve">Топливо дизельное Евро (ДТ-К5) </w:t>
            </w:r>
          </w:p>
        </w:tc>
        <w:tc>
          <w:tcPr>
            <w:tcW w:w="760" w:type="pct"/>
            <w:tcBorders>
              <w:right w:val="single" w:sz="4" w:space="0" w:color="auto"/>
            </w:tcBorders>
          </w:tcPr>
          <w:p w:rsidR="007F3356" w:rsidRPr="007F3356" w:rsidRDefault="007F3356" w:rsidP="007F3356">
            <w:pPr>
              <w:contextualSpacing/>
              <w:jc w:val="center"/>
              <w:rPr>
                <w:rFonts w:ascii="Times New Roman" w:hAnsi="Times New Roman" w:cs="Times New Roman"/>
                <w:sz w:val="20"/>
                <w:szCs w:val="20"/>
              </w:rPr>
            </w:pPr>
          </w:p>
        </w:tc>
        <w:tc>
          <w:tcPr>
            <w:tcW w:w="352" w:type="pct"/>
            <w:tcBorders>
              <w:left w:val="single" w:sz="4" w:space="0" w:color="auto"/>
            </w:tcBorders>
            <w:vAlign w:val="center"/>
          </w:tcPr>
          <w:p w:rsidR="007F3356" w:rsidRPr="007F3356" w:rsidRDefault="007F3356" w:rsidP="007F3356">
            <w:pPr>
              <w:contextualSpacing/>
              <w:jc w:val="center"/>
              <w:rPr>
                <w:rFonts w:ascii="Times New Roman" w:hAnsi="Times New Roman" w:cs="Times New Roman"/>
                <w:sz w:val="20"/>
                <w:szCs w:val="20"/>
              </w:rPr>
            </w:pPr>
            <w:r w:rsidRPr="007F3356">
              <w:rPr>
                <w:rFonts w:ascii="Times New Roman" w:hAnsi="Times New Roman" w:cs="Times New Roman"/>
                <w:sz w:val="20"/>
                <w:szCs w:val="20"/>
              </w:rPr>
              <w:t>Л</w:t>
            </w:r>
          </w:p>
        </w:tc>
        <w:tc>
          <w:tcPr>
            <w:tcW w:w="440" w:type="pct"/>
            <w:vAlign w:val="center"/>
          </w:tcPr>
          <w:p w:rsidR="007F3356" w:rsidRPr="007F3356" w:rsidRDefault="007F3356" w:rsidP="007F3356">
            <w:pPr>
              <w:widowControl/>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1</w:t>
            </w:r>
          </w:p>
        </w:tc>
        <w:tc>
          <w:tcPr>
            <w:tcW w:w="505"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c>
          <w:tcPr>
            <w:tcW w:w="810"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c>
          <w:tcPr>
            <w:tcW w:w="809" w:type="pct"/>
          </w:tcPr>
          <w:p w:rsidR="007F3356" w:rsidRPr="007F3356" w:rsidRDefault="007F3356" w:rsidP="007F3356">
            <w:pPr>
              <w:widowControl/>
              <w:autoSpaceDE/>
              <w:autoSpaceDN/>
              <w:adjustRightInd/>
              <w:contextualSpacing/>
              <w:jc w:val="both"/>
              <w:rPr>
                <w:rFonts w:ascii="Times New Roman" w:hAnsi="Times New Roman" w:cs="Times New Roman"/>
                <w:sz w:val="20"/>
                <w:szCs w:val="20"/>
              </w:rPr>
            </w:pPr>
          </w:p>
        </w:tc>
      </w:tr>
    </w:tbl>
    <w:p w:rsidR="007F3356" w:rsidRPr="007F3356" w:rsidRDefault="007F3356" w:rsidP="007F3356">
      <w:pPr>
        <w:widowControl/>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 Заполняется на основании заявки победителя торгов</w:t>
      </w:r>
    </w:p>
    <w:p w:rsidR="007F3356" w:rsidRPr="007F3356" w:rsidRDefault="007F3356" w:rsidP="007F3356">
      <w:pPr>
        <w:widowControl/>
        <w:autoSpaceDE/>
        <w:autoSpaceDN/>
        <w:adjustRightInd/>
        <w:ind w:firstLine="567"/>
        <w:contextualSpacing/>
        <w:jc w:val="both"/>
        <w:rPr>
          <w:rFonts w:ascii="Times New Roman" w:hAnsi="Times New Roman" w:cs="Times New Roman"/>
          <w:sz w:val="20"/>
          <w:szCs w:val="20"/>
        </w:rPr>
      </w:pPr>
    </w:p>
    <w:tbl>
      <w:tblPr>
        <w:tblW w:w="0" w:type="auto"/>
        <w:tblLook w:val="00A0" w:firstRow="1" w:lastRow="0" w:firstColumn="1" w:lastColumn="0" w:noHBand="0" w:noVBand="0"/>
      </w:tblPr>
      <w:tblGrid>
        <w:gridCol w:w="10694"/>
        <w:gridCol w:w="222"/>
      </w:tblGrid>
      <w:tr w:rsidR="007F3356" w:rsidRPr="007F3356" w:rsidTr="001E7181">
        <w:trPr>
          <w:trHeight w:val="1079"/>
        </w:trPr>
        <w:tc>
          <w:tcPr>
            <w:tcW w:w="10848" w:type="dxa"/>
          </w:tcPr>
          <w:tbl>
            <w:tblPr>
              <w:tblW w:w="10632" w:type="dxa"/>
              <w:tblLook w:val="0000" w:firstRow="0" w:lastRow="0" w:firstColumn="0" w:lastColumn="0" w:noHBand="0" w:noVBand="0"/>
            </w:tblPr>
            <w:tblGrid>
              <w:gridCol w:w="4865"/>
              <w:gridCol w:w="5767"/>
            </w:tblGrid>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                         ПОСТАВЩИК:</w:t>
                  </w: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 xml:space="preserve">                                    ЗАКАЗЧИК:</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center"/>
                    <w:rPr>
                      <w:rFonts w:ascii="Times New Roman" w:hAnsi="Times New Roman" w:cs="Times New Roman"/>
                      <w:sz w:val="20"/>
                      <w:szCs w:val="20"/>
                    </w:rPr>
                  </w:pPr>
                  <w:r w:rsidRPr="007F3356">
                    <w:rPr>
                      <w:rFonts w:ascii="Times New Roman" w:hAnsi="Times New Roman" w:cs="Times New Roman"/>
                      <w:sz w:val="20"/>
                      <w:szCs w:val="20"/>
                    </w:rPr>
                    <w:t>Государственное унитарное предприятие Республики Крым «Крымтеплокоммунэнерго»</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295026, Российская Федерация, Республика Крым</w:t>
                  </w:r>
                </w:p>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г. Симферополь, ул. Гайдара, 3а</w:t>
                  </w:r>
                </w:p>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тел. (0652) Тел. 53-41-87 Факс 51-61-49</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Банковские реквизиты:</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ИНН 9102028499</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КПП 910201001</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ОГРН 1149102047962,  ОКПО 00477038</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Отд. РНКБ Банк (ПАО), Симферополь</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ИНН 7701105460 (банка)</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БИК 043510607</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roofErr w:type="spellStart"/>
                  <w:r w:rsidRPr="007F3356">
                    <w:rPr>
                      <w:rFonts w:ascii="Times New Roman" w:hAnsi="Times New Roman" w:cs="Times New Roman"/>
                      <w:sz w:val="20"/>
                      <w:szCs w:val="20"/>
                    </w:rPr>
                    <w:t>Кор.сч</w:t>
                  </w:r>
                  <w:proofErr w:type="spellEnd"/>
                  <w:r w:rsidRPr="007F3356">
                    <w:rPr>
                      <w:rFonts w:ascii="Times New Roman" w:hAnsi="Times New Roman" w:cs="Times New Roman"/>
                      <w:sz w:val="20"/>
                      <w:szCs w:val="20"/>
                    </w:rPr>
                    <w:t>.№ 30101810335100000607</w:t>
                  </w:r>
                </w:p>
              </w:tc>
            </w:tr>
            <w:tr w:rsidR="007F3356" w:rsidRPr="007F3356" w:rsidTr="001E7181">
              <w:trPr>
                <w:trHeight w:val="317"/>
              </w:trPr>
              <w:tc>
                <w:tcPr>
                  <w:tcW w:w="2288"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p>
              </w:tc>
              <w:tc>
                <w:tcPr>
                  <w:tcW w:w="2712" w:type="pct"/>
                  <w:shd w:val="clear" w:color="auto" w:fill="auto"/>
                </w:tcPr>
                <w:p w:rsidR="007F3356" w:rsidRPr="007F3356" w:rsidRDefault="007F3356" w:rsidP="001E7181">
                  <w:pPr>
                    <w:widowControl/>
                    <w:tabs>
                      <w:tab w:val="center" w:pos="4677"/>
                      <w:tab w:val="right" w:pos="9355"/>
                    </w:tabs>
                    <w:autoSpaceDE/>
                    <w:autoSpaceDN/>
                    <w:adjustRightInd/>
                    <w:contextualSpacing/>
                    <w:jc w:val="both"/>
                    <w:rPr>
                      <w:rFonts w:ascii="Times New Roman" w:hAnsi="Times New Roman" w:cs="Times New Roman"/>
                      <w:sz w:val="20"/>
                      <w:szCs w:val="20"/>
                    </w:rPr>
                  </w:pPr>
                  <w:r w:rsidRPr="007F3356">
                    <w:rPr>
                      <w:rFonts w:ascii="Times New Roman" w:hAnsi="Times New Roman" w:cs="Times New Roman"/>
                      <w:sz w:val="20"/>
                      <w:szCs w:val="20"/>
                    </w:rPr>
                    <w:t>р/с № 40602810140480000012-консолидиров.</w:t>
                  </w:r>
                </w:p>
              </w:tc>
            </w:tr>
          </w:tbl>
          <w:p w:rsidR="007F3356" w:rsidRPr="007F3356" w:rsidRDefault="007F3356" w:rsidP="001E7181">
            <w:pPr>
              <w:widowControl/>
              <w:autoSpaceDE/>
              <w:autoSpaceDN/>
              <w:adjustRightInd/>
              <w:ind w:left="720"/>
              <w:contextualSpacing/>
              <w:jc w:val="center"/>
              <w:outlineLvl w:val="0"/>
              <w:rPr>
                <w:rFonts w:ascii="Times New Roman" w:hAnsi="Times New Roman" w:cs="Times New Roman"/>
                <w:sz w:val="20"/>
                <w:szCs w:val="20"/>
              </w:rPr>
            </w:pPr>
            <w:r w:rsidRPr="007F3356">
              <w:rPr>
                <w:rFonts w:ascii="Times New Roman" w:hAnsi="Times New Roman" w:cs="Times New Roman"/>
                <w:sz w:val="20"/>
                <w:szCs w:val="20"/>
              </w:rPr>
              <w:t xml:space="preserve">                                         Заместитель генерального директора</w:t>
            </w:r>
          </w:p>
          <w:p w:rsidR="007F3356" w:rsidRPr="007F3356" w:rsidRDefault="007F3356" w:rsidP="001E7181">
            <w:pPr>
              <w:widowControl/>
              <w:autoSpaceDE/>
              <w:autoSpaceDN/>
              <w:adjustRightInd/>
              <w:ind w:left="720"/>
              <w:contextualSpacing/>
              <w:jc w:val="center"/>
              <w:outlineLvl w:val="0"/>
              <w:rPr>
                <w:rFonts w:ascii="Times New Roman" w:hAnsi="Times New Roman" w:cs="Times New Roman"/>
                <w:sz w:val="20"/>
                <w:szCs w:val="20"/>
              </w:rPr>
            </w:pPr>
            <w:r w:rsidRPr="007F3356">
              <w:rPr>
                <w:rFonts w:ascii="Times New Roman" w:hAnsi="Times New Roman" w:cs="Times New Roman"/>
                <w:sz w:val="20"/>
                <w:szCs w:val="20"/>
              </w:rPr>
              <w:t xml:space="preserve">           по общим вопросам</w:t>
            </w:r>
          </w:p>
          <w:p w:rsidR="007F3356" w:rsidRPr="007F3356" w:rsidRDefault="007F3356" w:rsidP="001E7181">
            <w:pPr>
              <w:widowControl/>
              <w:autoSpaceDE/>
              <w:autoSpaceDN/>
              <w:adjustRightInd/>
              <w:ind w:left="720"/>
              <w:contextualSpacing/>
              <w:jc w:val="center"/>
              <w:rPr>
                <w:rFonts w:ascii="Times New Roman" w:hAnsi="Times New Roman" w:cs="Times New Roman"/>
                <w:sz w:val="20"/>
                <w:szCs w:val="20"/>
              </w:rPr>
            </w:pPr>
          </w:p>
          <w:p w:rsidR="007F3356" w:rsidRPr="007F3356" w:rsidRDefault="007F3356" w:rsidP="001E7181">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 xml:space="preserve">                 </w:t>
            </w:r>
          </w:p>
          <w:p w:rsidR="007F3356" w:rsidRPr="007F3356" w:rsidRDefault="007F3356" w:rsidP="001E7181">
            <w:pPr>
              <w:widowControl/>
              <w:autoSpaceDE/>
              <w:autoSpaceDN/>
              <w:adjustRightInd/>
              <w:contextualSpacing/>
              <w:rPr>
                <w:rFonts w:ascii="Times New Roman" w:hAnsi="Times New Roman" w:cs="Times New Roman"/>
                <w:sz w:val="20"/>
                <w:szCs w:val="20"/>
              </w:rPr>
            </w:pPr>
            <w:r w:rsidRPr="007F3356">
              <w:rPr>
                <w:rFonts w:ascii="Times New Roman" w:hAnsi="Times New Roman" w:cs="Times New Roman"/>
                <w:sz w:val="20"/>
                <w:szCs w:val="20"/>
              </w:rPr>
              <w:t xml:space="preserve">                  ____________ / _____________/         </w:t>
            </w:r>
            <w:r>
              <w:rPr>
                <w:rFonts w:ascii="Times New Roman" w:hAnsi="Times New Roman" w:cs="Times New Roman"/>
                <w:sz w:val="20"/>
                <w:szCs w:val="20"/>
              </w:rPr>
              <w:t xml:space="preserve">                </w:t>
            </w:r>
            <w:r w:rsidRPr="007F3356">
              <w:rPr>
                <w:rFonts w:ascii="Times New Roman" w:hAnsi="Times New Roman" w:cs="Times New Roman"/>
                <w:sz w:val="20"/>
                <w:szCs w:val="20"/>
              </w:rPr>
              <w:t xml:space="preserve">   ____________  /В.Н. Тарасов /</w:t>
            </w:r>
          </w:p>
        </w:tc>
        <w:tc>
          <w:tcPr>
            <w:tcW w:w="284" w:type="dxa"/>
          </w:tcPr>
          <w:p w:rsidR="007F3356" w:rsidRPr="007F3356" w:rsidRDefault="007F3356" w:rsidP="001E7181">
            <w:pPr>
              <w:widowControl/>
              <w:autoSpaceDE/>
              <w:autoSpaceDN/>
              <w:adjustRightInd/>
              <w:contextualSpacing/>
              <w:rPr>
                <w:rFonts w:ascii="Times New Roman" w:hAnsi="Times New Roman" w:cs="Times New Roman"/>
                <w:sz w:val="20"/>
                <w:szCs w:val="20"/>
              </w:rPr>
            </w:pPr>
          </w:p>
        </w:tc>
      </w:tr>
    </w:tbl>
    <w:p w:rsidR="007F3356" w:rsidRPr="007F3356" w:rsidRDefault="007F3356" w:rsidP="007F3356">
      <w:pPr>
        <w:tabs>
          <w:tab w:val="center" w:pos="4677"/>
          <w:tab w:val="right" w:pos="9355"/>
        </w:tabs>
        <w:ind w:firstLine="7371"/>
        <w:contextualSpacing/>
        <w:outlineLvl w:val="0"/>
        <w:rPr>
          <w:rFonts w:ascii="Times New Roman" w:hAnsi="Times New Roman" w:cs="Times New Roman"/>
          <w:sz w:val="20"/>
          <w:szCs w:val="20"/>
        </w:rPr>
      </w:pPr>
    </w:p>
    <w:p w:rsidR="007F3356" w:rsidRPr="007F3356" w:rsidRDefault="007F3356" w:rsidP="007F3356">
      <w:pPr>
        <w:pStyle w:val="ConsPlusNonformat"/>
        <w:ind w:left="6480" w:firstLine="608"/>
        <w:contextualSpacing/>
        <w:rPr>
          <w:rFonts w:ascii="Times New Roman" w:hAnsi="Times New Roman" w:cs="Times New Roman"/>
          <w:sz w:val="22"/>
          <w:szCs w:val="22"/>
        </w:rPr>
      </w:pPr>
      <w:r w:rsidRPr="007F3356">
        <w:rPr>
          <w:rFonts w:ascii="Times New Roman" w:hAnsi="Times New Roman" w:cs="Times New Roman"/>
        </w:rPr>
        <w:br w:type="page"/>
      </w:r>
      <w:r w:rsidRPr="007F3356">
        <w:rPr>
          <w:rFonts w:ascii="Times New Roman" w:hAnsi="Times New Roman" w:cs="Times New Roman"/>
          <w:sz w:val="22"/>
          <w:szCs w:val="22"/>
        </w:rPr>
        <w:lastRenderedPageBreak/>
        <w:t>ПРИЛОЖЕНИЕ № 2</w:t>
      </w:r>
    </w:p>
    <w:p w:rsidR="007F3356" w:rsidRPr="007F3356" w:rsidRDefault="007F3356" w:rsidP="007F3356">
      <w:pPr>
        <w:pStyle w:val="ConsPlusNonformat"/>
        <w:ind w:left="7088"/>
        <w:contextualSpacing/>
        <w:rPr>
          <w:rFonts w:ascii="Times New Roman" w:hAnsi="Times New Roman" w:cs="Times New Roman"/>
          <w:sz w:val="22"/>
          <w:szCs w:val="22"/>
        </w:rPr>
      </w:pPr>
      <w:r w:rsidRPr="007F3356">
        <w:rPr>
          <w:rFonts w:ascii="Times New Roman" w:hAnsi="Times New Roman" w:cs="Times New Roman"/>
          <w:sz w:val="22"/>
          <w:szCs w:val="22"/>
        </w:rPr>
        <w:t>к Договору №______</w:t>
      </w:r>
    </w:p>
    <w:p w:rsidR="007F3356" w:rsidRPr="007F3356" w:rsidRDefault="007F3356" w:rsidP="007F3356">
      <w:pPr>
        <w:ind w:left="7088"/>
        <w:contextualSpacing/>
        <w:rPr>
          <w:rFonts w:ascii="Times New Roman" w:hAnsi="Times New Roman" w:cs="Times New Roman"/>
          <w:sz w:val="22"/>
          <w:szCs w:val="22"/>
        </w:rPr>
      </w:pPr>
      <w:r w:rsidRPr="007F3356">
        <w:rPr>
          <w:rFonts w:ascii="Times New Roman" w:hAnsi="Times New Roman" w:cs="Times New Roman"/>
          <w:sz w:val="22"/>
          <w:szCs w:val="22"/>
        </w:rPr>
        <w:t xml:space="preserve">от «__» __________20__ г. </w:t>
      </w:r>
    </w:p>
    <w:p w:rsidR="007F3356" w:rsidRPr="007F3356" w:rsidRDefault="007F3356" w:rsidP="007F3356">
      <w:pPr>
        <w:widowControl/>
        <w:tabs>
          <w:tab w:val="center" w:pos="4677"/>
          <w:tab w:val="right" w:pos="9355"/>
        </w:tabs>
        <w:autoSpaceDE/>
        <w:autoSpaceDN/>
        <w:adjustRightInd/>
        <w:contextualSpacing/>
        <w:rPr>
          <w:rFonts w:ascii="Times New Roman" w:hAnsi="Times New Roman" w:cs="Times New Roman"/>
          <w:sz w:val="22"/>
          <w:szCs w:val="22"/>
        </w:rPr>
      </w:pPr>
    </w:p>
    <w:p w:rsidR="007F3356" w:rsidRPr="007F3356" w:rsidRDefault="007F3356" w:rsidP="007F3356">
      <w:pPr>
        <w:jc w:val="center"/>
        <w:rPr>
          <w:rFonts w:ascii="Times New Roman" w:hAnsi="Times New Roman" w:cs="Times New Roman"/>
          <w:sz w:val="22"/>
          <w:szCs w:val="22"/>
        </w:rPr>
      </w:pPr>
      <w:r w:rsidRPr="007F3356">
        <w:rPr>
          <w:rFonts w:ascii="Times New Roman" w:hAnsi="Times New Roman" w:cs="Times New Roman"/>
          <w:sz w:val="22"/>
          <w:szCs w:val="22"/>
        </w:rPr>
        <w:t>Перечень АЗС, принимающих топливные карты на топливо*</w:t>
      </w:r>
    </w:p>
    <w:p w:rsidR="007F3356" w:rsidRPr="007F3356" w:rsidRDefault="007F3356" w:rsidP="007F3356">
      <w:pPr>
        <w:jc w:val="righ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239"/>
        <w:gridCol w:w="3827"/>
        <w:gridCol w:w="1134"/>
        <w:gridCol w:w="1134"/>
        <w:gridCol w:w="1134"/>
      </w:tblGrid>
      <w:tr w:rsidR="007F3356" w:rsidRPr="007F3356" w:rsidTr="00564517">
        <w:tc>
          <w:tcPr>
            <w:tcW w:w="1223" w:type="dxa"/>
            <w:vMerge w:val="restart"/>
            <w:shd w:val="clear" w:color="auto" w:fill="auto"/>
            <w:vAlign w:val="center"/>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 п/п</w:t>
            </w:r>
          </w:p>
        </w:tc>
        <w:tc>
          <w:tcPr>
            <w:tcW w:w="2239" w:type="dxa"/>
            <w:vMerge w:val="restart"/>
            <w:shd w:val="clear" w:color="auto" w:fill="auto"/>
            <w:vAlign w:val="center"/>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Номер, название АЗС</w:t>
            </w:r>
          </w:p>
        </w:tc>
        <w:tc>
          <w:tcPr>
            <w:tcW w:w="3827" w:type="dxa"/>
            <w:vMerge w:val="restart"/>
            <w:shd w:val="clear" w:color="auto" w:fill="auto"/>
            <w:vAlign w:val="center"/>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Административный округ и адрес расположения  АЗС</w:t>
            </w:r>
          </w:p>
        </w:tc>
        <w:tc>
          <w:tcPr>
            <w:tcW w:w="3402" w:type="dxa"/>
            <w:gridSpan w:val="3"/>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Виды топлива</w:t>
            </w:r>
          </w:p>
        </w:tc>
      </w:tr>
      <w:tr w:rsidR="007F3356" w:rsidRPr="007F3356" w:rsidTr="00564517">
        <w:tc>
          <w:tcPr>
            <w:tcW w:w="1223" w:type="dxa"/>
            <w:vMerge/>
            <w:shd w:val="clear" w:color="auto" w:fill="auto"/>
            <w:vAlign w:val="center"/>
          </w:tcPr>
          <w:p w:rsidR="007F3356" w:rsidRPr="007F3356" w:rsidRDefault="007F3356" w:rsidP="001E7181">
            <w:pPr>
              <w:jc w:val="center"/>
              <w:rPr>
                <w:rFonts w:ascii="Times New Roman" w:hAnsi="Times New Roman" w:cs="Times New Roman"/>
                <w:sz w:val="22"/>
                <w:szCs w:val="22"/>
              </w:rPr>
            </w:pPr>
          </w:p>
        </w:tc>
        <w:tc>
          <w:tcPr>
            <w:tcW w:w="2239" w:type="dxa"/>
            <w:vMerge/>
            <w:shd w:val="clear" w:color="auto" w:fill="auto"/>
            <w:vAlign w:val="center"/>
          </w:tcPr>
          <w:p w:rsidR="007F3356" w:rsidRPr="007F3356" w:rsidRDefault="007F3356" w:rsidP="001E7181">
            <w:pPr>
              <w:jc w:val="center"/>
              <w:rPr>
                <w:rFonts w:ascii="Times New Roman" w:hAnsi="Times New Roman" w:cs="Times New Roman"/>
                <w:sz w:val="22"/>
                <w:szCs w:val="22"/>
              </w:rPr>
            </w:pPr>
          </w:p>
        </w:tc>
        <w:tc>
          <w:tcPr>
            <w:tcW w:w="3827" w:type="dxa"/>
            <w:vMerge/>
            <w:shd w:val="clear" w:color="auto" w:fill="auto"/>
            <w:vAlign w:val="center"/>
          </w:tcPr>
          <w:p w:rsidR="007F3356" w:rsidRPr="007F3356" w:rsidRDefault="007F3356" w:rsidP="001E7181">
            <w:pPr>
              <w:jc w:val="center"/>
              <w:rPr>
                <w:rFonts w:ascii="Times New Roman" w:hAnsi="Times New Roman" w:cs="Times New Roman"/>
                <w:sz w:val="22"/>
                <w:szCs w:val="22"/>
              </w:rPr>
            </w:pPr>
          </w:p>
        </w:tc>
        <w:tc>
          <w:tcPr>
            <w:tcW w:w="1134" w:type="dxa"/>
            <w:shd w:val="clear" w:color="auto" w:fill="auto"/>
            <w:vAlign w:val="center"/>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Аи-95</w:t>
            </w:r>
          </w:p>
        </w:tc>
        <w:tc>
          <w:tcPr>
            <w:tcW w:w="1134" w:type="dxa"/>
            <w:shd w:val="clear" w:color="auto" w:fill="auto"/>
            <w:vAlign w:val="center"/>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Аи-95</w:t>
            </w:r>
          </w:p>
        </w:tc>
        <w:tc>
          <w:tcPr>
            <w:tcW w:w="1134" w:type="dxa"/>
          </w:tcPr>
          <w:p w:rsidR="007F3356" w:rsidRPr="007F3356" w:rsidRDefault="007F3356" w:rsidP="001E7181">
            <w:pPr>
              <w:jc w:val="center"/>
              <w:rPr>
                <w:rFonts w:ascii="Times New Roman" w:hAnsi="Times New Roman" w:cs="Times New Roman"/>
                <w:sz w:val="22"/>
                <w:szCs w:val="22"/>
              </w:rPr>
            </w:pPr>
            <w:r w:rsidRPr="007F3356">
              <w:rPr>
                <w:rFonts w:ascii="Times New Roman" w:hAnsi="Times New Roman" w:cs="Times New Roman"/>
                <w:sz w:val="22"/>
                <w:szCs w:val="22"/>
              </w:rPr>
              <w:t>ДТ</w:t>
            </w: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7F3356" w:rsidRPr="007F3356" w:rsidTr="00564517">
        <w:tc>
          <w:tcPr>
            <w:tcW w:w="1223" w:type="dxa"/>
            <w:shd w:val="clear" w:color="auto" w:fill="auto"/>
            <w:vAlign w:val="center"/>
          </w:tcPr>
          <w:p w:rsidR="007F3356" w:rsidRPr="007F3356" w:rsidRDefault="007F3356"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7F3356" w:rsidRPr="007F3356" w:rsidRDefault="007F3356" w:rsidP="001E7181">
            <w:pPr>
              <w:jc w:val="right"/>
              <w:rPr>
                <w:rFonts w:ascii="Times New Roman" w:hAnsi="Times New Roman" w:cs="Times New Roman"/>
                <w:sz w:val="22"/>
                <w:szCs w:val="22"/>
              </w:rPr>
            </w:pPr>
          </w:p>
        </w:tc>
        <w:tc>
          <w:tcPr>
            <w:tcW w:w="3827"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shd w:val="clear" w:color="auto" w:fill="auto"/>
          </w:tcPr>
          <w:p w:rsidR="007F3356" w:rsidRPr="007F3356" w:rsidRDefault="007F3356" w:rsidP="001E7181">
            <w:pPr>
              <w:jc w:val="right"/>
              <w:rPr>
                <w:rFonts w:ascii="Times New Roman" w:hAnsi="Times New Roman" w:cs="Times New Roman"/>
                <w:sz w:val="22"/>
                <w:szCs w:val="22"/>
              </w:rPr>
            </w:pPr>
          </w:p>
        </w:tc>
        <w:tc>
          <w:tcPr>
            <w:tcW w:w="1134" w:type="dxa"/>
          </w:tcPr>
          <w:p w:rsidR="007F3356" w:rsidRPr="007F3356" w:rsidRDefault="007F3356" w:rsidP="001E7181">
            <w:pPr>
              <w:jc w:val="right"/>
              <w:rPr>
                <w:rFonts w:ascii="Times New Roman" w:hAnsi="Times New Roman" w:cs="Times New Roman"/>
                <w:sz w:val="22"/>
                <w:szCs w:val="22"/>
              </w:rPr>
            </w:pPr>
          </w:p>
        </w:tc>
      </w:tr>
      <w:tr w:rsidR="00564517" w:rsidRPr="007F3356" w:rsidTr="00564517">
        <w:tc>
          <w:tcPr>
            <w:tcW w:w="1223" w:type="dxa"/>
            <w:shd w:val="clear" w:color="auto" w:fill="auto"/>
            <w:vAlign w:val="center"/>
          </w:tcPr>
          <w:p w:rsidR="00564517" w:rsidRPr="007F3356" w:rsidRDefault="00564517"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564517" w:rsidRPr="007F3356" w:rsidRDefault="00564517" w:rsidP="001E7181">
            <w:pPr>
              <w:jc w:val="right"/>
              <w:rPr>
                <w:rFonts w:ascii="Times New Roman" w:hAnsi="Times New Roman" w:cs="Times New Roman"/>
                <w:sz w:val="22"/>
                <w:szCs w:val="22"/>
              </w:rPr>
            </w:pPr>
          </w:p>
        </w:tc>
        <w:tc>
          <w:tcPr>
            <w:tcW w:w="3827"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tcPr>
          <w:p w:rsidR="00564517" w:rsidRPr="007F3356" w:rsidRDefault="00564517" w:rsidP="001E7181">
            <w:pPr>
              <w:jc w:val="right"/>
              <w:rPr>
                <w:rFonts w:ascii="Times New Roman" w:hAnsi="Times New Roman" w:cs="Times New Roman"/>
                <w:sz w:val="22"/>
                <w:szCs w:val="22"/>
              </w:rPr>
            </w:pPr>
          </w:p>
        </w:tc>
      </w:tr>
      <w:tr w:rsidR="00564517" w:rsidRPr="007F3356" w:rsidTr="00564517">
        <w:tc>
          <w:tcPr>
            <w:tcW w:w="1223" w:type="dxa"/>
            <w:shd w:val="clear" w:color="auto" w:fill="auto"/>
            <w:vAlign w:val="center"/>
          </w:tcPr>
          <w:p w:rsidR="00564517" w:rsidRPr="007F3356" w:rsidRDefault="00564517" w:rsidP="00564517">
            <w:pPr>
              <w:keepNext w:val="0"/>
              <w:widowControl/>
              <w:numPr>
                <w:ilvl w:val="0"/>
                <w:numId w:val="34"/>
              </w:numPr>
              <w:autoSpaceDE/>
              <w:autoSpaceDN/>
              <w:adjustRightInd/>
              <w:rPr>
                <w:rFonts w:ascii="Times New Roman" w:hAnsi="Times New Roman" w:cs="Times New Roman"/>
                <w:sz w:val="22"/>
                <w:szCs w:val="22"/>
              </w:rPr>
            </w:pPr>
          </w:p>
        </w:tc>
        <w:tc>
          <w:tcPr>
            <w:tcW w:w="2239" w:type="dxa"/>
            <w:shd w:val="clear" w:color="auto" w:fill="auto"/>
          </w:tcPr>
          <w:p w:rsidR="00564517" w:rsidRPr="007F3356" w:rsidRDefault="00564517" w:rsidP="001E7181">
            <w:pPr>
              <w:jc w:val="right"/>
              <w:rPr>
                <w:rFonts w:ascii="Times New Roman" w:hAnsi="Times New Roman" w:cs="Times New Roman"/>
                <w:sz w:val="22"/>
                <w:szCs w:val="22"/>
              </w:rPr>
            </w:pPr>
          </w:p>
        </w:tc>
        <w:tc>
          <w:tcPr>
            <w:tcW w:w="3827"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tcPr>
          <w:p w:rsidR="00564517" w:rsidRPr="007F3356" w:rsidRDefault="00564517" w:rsidP="001E7181">
            <w:pPr>
              <w:jc w:val="right"/>
              <w:rPr>
                <w:rFonts w:ascii="Times New Roman" w:hAnsi="Times New Roman" w:cs="Times New Roman"/>
                <w:sz w:val="22"/>
                <w:szCs w:val="22"/>
              </w:rPr>
            </w:pPr>
          </w:p>
        </w:tc>
      </w:tr>
      <w:tr w:rsidR="00564517" w:rsidRPr="007F3356" w:rsidTr="00564517">
        <w:tc>
          <w:tcPr>
            <w:tcW w:w="1223" w:type="dxa"/>
            <w:shd w:val="clear" w:color="auto" w:fill="auto"/>
            <w:vAlign w:val="center"/>
          </w:tcPr>
          <w:p w:rsidR="00564517" w:rsidRPr="007F3356" w:rsidRDefault="00564517" w:rsidP="00564517">
            <w:pPr>
              <w:keepNext w:val="0"/>
              <w:widowControl/>
              <w:autoSpaceDE/>
              <w:autoSpaceDN/>
              <w:adjustRightInd/>
              <w:ind w:left="786"/>
              <w:rPr>
                <w:rFonts w:ascii="Times New Roman" w:hAnsi="Times New Roman" w:cs="Times New Roman"/>
                <w:sz w:val="22"/>
                <w:szCs w:val="22"/>
              </w:rPr>
            </w:pPr>
            <w:r>
              <w:rPr>
                <w:rFonts w:ascii="Times New Roman" w:hAnsi="Times New Roman" w:cs="Times New Roman"/>
                <w:sz w:val="22"/>
                <w:szCs w:val="22"/>
              </w:rPr>
              <w:t>…</w:t>
            </w:r>
          </w:p>
        </w:tc>
        <w:tc>
          <w:tcPr>
            <w:tcW w:w="2239" w:type="dxa"/>
            <w:shd w:val="clear" w:color="auto" w:fill="auto"/>
          </w:tcPr>
          <w:p w:rsidR="00564517" w:rsidRPr="007F3356" w:rsidRDefault="00564517" w:rsidP="001E7181">
            <w:pPr>
              <w:jc w:val="right"/>
              <w:rPr>
                <w:rFonts w:ascii="Times New Roman" w:hAnsi="Times New Roman" w:cs="Times New Roman"/>
                <w:sz w:val="22"/>
                <w:szCs w:val="22"/>
              </w:rPr>
            </w:pPr>
          </w:p>
        </w:tc>
        <w:tc>
          <w:tcPr>
            <w:tcW w:w="3827"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shd w:val="clear" w:color="auto" w:fill="auto"/>
          </w:tcPr>
          <w:p w:rsidR="00564517" w:rsidRPr="007F3356" w:rsidRDefault="00564517" w:rsidP="001E7181">
            <w:pPr>
              <w:jc w:val="right"/>
              <w:rPr>
                <w:rFonts w:ascii="Times New Roman" w:hAnsi="Times New Roman" w:cs="Times New Roman"/>
                <w:sz w:val="22"/>
                <w:szCs w:val="22"/>
              </w:rPr>
            </w:pPr>
          </w:p>
        </w:tc>
        <w:tc>
          <w:tcPr>
            <w:tcW w:w="1134" w:type="dxa"/>
          </w:tcPr>
          <w:p w:rsidR="00564517" w:rsidRPr="007F3356" w:rsidRDefault="00564517" w:rsidP="001E7181">
            <w:pPr>
              <w:jc w:val="right"/>
              <w:rPr>
                <w:rFonts w:ascii="Times New Roman" w:hAnsi="Times New Roman" w:cs="Times New Roman"/>
                <w:sz w:val="22"/>
                <w:szCs w:val="22"/>
              </w:rPr>
            </w:pPr>
          </w:p>
        </w:tc>
      </w:tr>
    </w:tbl>
    <w:p w:rsidR="00564517" w:rsidRPr="007F3356" w:rsidRDefault="00564517" w:rsidP="00564517">
      <w:pPr>
        <w:spacing w:line="360" w:lineRule="auto"/>
        <w:ind w:firstLine="708"/>
        <w:jc w:val="both"/>
        <w:rPr>
          <w:rFonts w:ascii="Times New Roman" w:hAnsi="Times New Roman" w:cs="Times New Roman"/>
          <w:sz w:val="22"/>
          <w:szCs w:val="22"/>
        </w:rPr>
      </w:pPr>
      <w:r w:rsidRPr="007F3356">
        <w:rPr>
          <w:rFonts w:ascii="Times New Roman" w:hAnsi="Times New Roman" w:cs="Times New Roman"/>
          <w:sz w:val="22"/>
          <w:szCs w:val="22"/>
        </w:rPr>
        <w:lastRenderedPageBreak/>
        <w:t xml:space="preserve">* Заполняется на основании заявки победителя </w:t>
      </w:r>
    </w:p>
    <w:tbl>
      <w:tblPr>
        <w:tblW w:w="9900" w:type="dxa"/>
        <w:tblLayout w:type="fixed"/>
        <w:tblLook w:val="0000" w:firstRow="0" w:lastRow="0" w:firstColumn="0" w:lastColumn="0" w:noHBand="0" w:noVBand="0"/>
      </w:tblPr>
      <w:tblGrid>
        <w:gridCol w:w="4860"/>
        <w:gridCol w:w="5040"/>
      </w:tblGrid>
      <w:tr w:rsidR="00564517" w:rsidRPr="007F3356" w:rsidTr="001E7181">
        <w:tc>
          <w:tcPr>
            <w:tcW w:w="4860" w:type="dxa"/>
          </w:tcPr>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Поставщик:</w:t>
            </w:r>
          </w:p>
        </w:tc>
        <w:tc>
          <w:tcPr>
            <w:tcW w:w="5040" w:type="dxa"/>
          </w:tcPr>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Заказчик:</w:t>
            </w: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tc>
      </w:tr>
      <w:tr w:rsidR="00564517" w:rsidRPr="007F3356" w:rsidTr="001E7181">
        <w:tc>
          <w:tcPr>
            <w:tcW w:w="4860" w:type="dxa"/>
          </w:tcPr>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tc>
        <w:tc>
          <w:tcPr>
            <w:tcW w:w="5040" w:type="dxa"/>
          </w:tcPr>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ГУП РК «Крымтеплокоммунэнерго»</w:t>
            </w:r>
          </w:p>
        </w:tc>
      </w:tr>
      <w:tr w:rsidR="00564517" w:rsidRPr="007F3356" w:rsidTr="001E7181">
        <w:tc>
          <w:tcPr>
            <w:tcW w:w="4860" w:type="dxa"/>
          </w:tcPr>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____________ ____/____________ /</w:t>
            </w: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МП</w:t>
            </w:r>
          </w:p>
        </w:tc>
        <w:tc>
          <w:tcPr>
            <w:tcW w:w="5040" w:type="dxa"/>
          </w:tcPr>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Заместитель генерального директора</w:t>
            </w: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по общим вопросам</w:t>
            </w: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w:t>
            </w:r>
          </w:p>
          <w:p w:rsidR="00564517" w:rsidRPr="007F3356" w:rsidRDefault="00564517" w:rsidP="001E7181">
            <w:pPr>
              <w:tabs>
                <w:tab w:val="center" w:pos="4677"/>
                <w:tab w:val="right" w:pos="9355"/>
              </w:tabs>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_________________/В.Н. Тарасов/</w:t>
            </w:r>
          </w:p>
          <w:p w:rsidR="00564517" w:rsidRPr="007F3356" w:rsidRDefault="00564517" w:rsidP="001E7181">
            <w:pPr>
              <w:tabs>
                <w:tab w:val="center" w:pos="4677"/>
                <w:tab w:val="right" w:pos="9355"/>
              </w:tabs>
              <w:ind w:left="385"/>
              <w:contextualSpacing/>
              <w:jc w:val="both"/>
              <w:rPr>
                <w:rFonts w:ascii="Times New Roman" w:hAnsi="Times New Roman" w:cs="Times New Roman"/>
                <w:sz w:val="22"/>
                <w:szCs w:val="22"/>
              </w:rPr>
            </w:pPr>
            <w:r w:rsidRPr="007F3356">
              <w:rPr>
                <w:rFonts w:ascii="Times New Roman" w:hAnsi="Times New Roman" w:cs="Times New Roman"/>
                <w:sz w:val="22"/>
                <w:szCs w:val="22"/>
              </w:rPr>
              <w:t xml:space="preserve">                    МП</w:t>
            </w:r>
          </w:p>
        </w:tc>
      </w:tr>
    </w:tbl>
    <w:p w:rsidR="007F3356" w:rsidRPr="007F3356" w:rsidRDefault="007F3356" w:rsidP="007F3356">
      <w:pPr>
        <w:widowControl/>
        <w:tabs>
          <w:tab w:val="center" w:pos="4677"/>
          <w:tab w:val="right" w:pos="9355"/>
        </w:tabs>
        <w:autoSpaceDE/>
        <w:autoSpaceDN/>
        <w:adjustRightInd/>
        <w:ind w:firstLine="7020"/>
        <w:contextualSpacing/>
        <w:rPr>
          <w:rFonts w:ascii="Times New Roman" w:hAnsi="Times New Roman" w:cs="Times New Roman"/>
          <w:sz w:val="22"/>
          <w:szCs w:val="22"/>
        </w:rPr>
      </w:pPr>
    </w:p>
    <w:p w:rsidR="007F3356" w:rsidRPr="007F3356" w:rsidRDefault="007F3356" w:rsidP="007F3356">
      <w:pPr>
        <w:widowControl/>
        <w:tabs>
          <w:tab w:val="center" w:pos="4677"/>
          <w:tab w:val="right" w:pos="9355"/>
        </w:tabs>
        <w:autoSpaceDE/>
        <w:autoSpaceDN/>
        <w:adjustRightInd/>
        <w:ind w:firstLine="7020"/>
        <w:contextualSpacing/>
        <w:rPr>
          <w:rFonts w:ascii="Times New Roman" w:hAnsi="Times New Roman" w:cs="Times New Roman"/>
          <w:sz w:val="22"/>
          <w:szCs w:val="22"/>
        </w:rPr>
      </w:pPr>
    </w:p>
    <w:p w:rsidR="007F3356" w:rsidRPr="00920360" w:rsidRDefault="007F3356" w:rsidP="007F3356">
      <w:pPr>
        <w:widowControl/>
        <w:tabs>
          <w:tab w:val="center" w:pos="4677"/>
          <w:tab w:val="right" w:pos="9355"/>
        </w:tabs>
        <w:autoSpaceDE/>
        <w:autoSpaceDN/>
        <w:adjustRightInd/>
        <w:ind w:firstLine="7020"/>
        <w:contextualSpacing/>
        <w:rPr>
          <w:sz w:val="24"/>
          <w:szCs w:val="24"/>
        </w:rPr>
      </w:pPr>
    </w:p>
    <w:p w:rsidR="007F3356" w:rsidRPr="00920360" w:rsidRDefault="007F3356" w:rsidP="007F3356">
      <w:pPr>
        <w:widowControl/>
        <w:tabs>
          <w:tab w:val="center" w:pos="4677"/>
          <w:tab w:val="right" w:pos="9355"/>
        </w:tabs>
        <w:autoSpaceDE/>
        <w:autoSpaceDN/>
        <w:adjustRightInd/>
        <w:ind w:firstLine="7020"/>
        <w:contextualSpacing/>
        <w:rPr>
          <w:sz w:val="24"/>
          <w:szCs w:val="24"/>
        </w:rPr>
      </w:pPr>
    </w:p>
    <w:p w:rsidR="007F3356" w:rsidRPr="00920360" w:rsidRDefault="007F3356" w:rsidP="007F3356">
      <w:pPr>
        <w:widowControl/>
        <w:tabs>
          <w:tab w:val="center" w:pos="4677"/>
          <w:tab w:val="right" w:pos="9355"/>
        </w:tabs>
        <w:autoSpaceDE/>
        <w:autoSpaceDN/>
        <w:adjustRightInd/>
        <w:ind w:firstLine="7020"/>
        <w:contextualSpacing/>
        <w:rPr>
          <w:sz w:val="24"/>
          <w:szCs w:val="24"/>
        </w:rPr>
      </w:pPr>
    </w:p>
    <w:p w:rsidR="007F3356" w:rsidRPr="00920360" w:rsidRDefault="007F3356" w:rsidP="007F3356">
      <w:pPr>
        <w:widowControl/>
        <w:tabs>
          <w:tab w:val="center" w:pos="4677"/>
          <w:tab w:val="right" w:pos="9355"/>
        </w:tabs>
        <w:autoSpaceDE/>
        <w:autoSpaceDN/>
        <w:adjustRightInd/>
        <w:ind w:firstLine="7020"/>
        <w:contextualSpacing/>
        <w:rPr>
          <w:sz w:val="24"/>
          <w:szCs w:val="24"/>
        </w:rPr>
      </w:pPr>
    </w:p>
    <w:p w:rsidR="007F3356" w:rsidRPr="00920360" w:rsidRDefault="007F3356" w:rsidP="007F3356">
      <w:pPr>
        <w:widowControl/>
        <w:tabs>
          <w:tab w:val="center" w:pos="4677"/>
          <w:tab w:val="right" w:pos="9355"/>
        </w:tabs>
        <w:autoSpaceDE/>
        <w:autoSpaceDN/>
        <w:adjustRightInd/>
        <w:ind w:firstLine="7020"/>
        <w:contextualSpacing/>
        <w:rPr>
          <w:sz w:val="24"/>
          <w:szCs w:val="24"/>
        </w:rPr>
      </w:pPr>
    </w:p>
    <w:p w:rsidR="007F3356" w:rsidRPr="00920360" w:rsidRDefault="007F3356" w:rsidP="007F3356">
      <w:pPr>
        <w:widowControl/>
        <w:tabs>
          <w:tab w:val="center" w:pos="4677"/>
          <w:tab w:val="right" w:pos="9355"/>
        </w:tabs>
        <w:autoSpaceDE/>
        <w:autoSpaceDN/>
        <w:adjustRightInd/>
        <w:contextualSpacing/>
        <w:jc w:val="both"/>
        <w:rPr>
          <w:sz w:val="24"/>
          <w:szCs w:val="24"/>
        </w:rPr>
      </w:pPr>
      <w:r w:rsidRPr="00920360">
        <w:rPr>
          <w:sz w:val="24"/>
          <w:szCs w:val="24"/>
        </w:rPr>
        <w:tab/>
      </w:r>
    </w:p>
    <w:p w:rsidR="003A0843" w:rsidRPr="00920360" w:rsidRDefault="003A0843" w:rsidP="004817CE">
      <w:pPr>
        <w:widowControl/>
        <w:tabs>
          <w:tab w:val="center" w:pos="4677"/>
          <w:tab w:val="right" w:pos="9355"/>
        </w:tabs>
        <w:autoSpaceDE/>
        <w:autoSpaceDN/>
        <w:adjustRightInd/>
        <w:contextualSpacing/>
        <w:rPr>
          <w:sz w:val="24"/>
          <w:szCs w:val="24"/>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564517" w:rsidRDefault="00564517" w:rsidP="004817CE">
      <w:pPr>
        <w:pStyle w:val="af0"/>
        <w:keepNext w:val="0"/>
        <w:keepLines w:val="0"/>
        <w:spacing w:before="0" w:line="240" w:lineRule="auto"/>
        <w:ind w:left="5387"/>
        <w:jc w:val="left"/>
        <w:rPr>
          <w:rFonts w:eastAsia="Calibri"/>
          <w:i/>
        </w:rPr>
      </w:pPr>
    </w:p>
    <w:p w:rsidR="003951C5" w:rsidRPr="004817CE" w:rsidRDefault="003951C5" w:rsidP="004817CE">
      <w:pPr>
        <w:pStyle w:val="af0"/>
        <w:keepNext w:val="0"/>
        <w:keepLines w:val="0"/>
        <w:spacing w:before="0" w:line="240" w:lineRule="auto"/>
        <w:ind w:left="5387"/>
        <w:jc w:val="left"/>
        <w:rPr>
          <w:rFonts w:eastAsia="Calibri"/>
          <w:i/>
          <w:sz w:val="28"/>
          <w:szCs w:val="28"/>
        </w:rPr>
      </w:pPr>
      <w:r w:rsidRPr="004817CE">
        <w:rPr>
          <w:rFonts w:eastAsia="Calibri"/>
          <w:i/>
        </w:rPr>
        <w:t>Приложение № 3</w:t>
      </w:r>
      <w:r w:rsidR="00E34ED2" w:rsidRPr="004817CE">
        <w:rPr>
          <w:rFonts w:eastAsia="Calibri"/>
          <w:i/>
        </w:rPr>
        <w:t xml:space="preserve"> </w:t>
      </w:r>
      <w:r w:rsidRPr="004817CE">
        <w:rPr>
          <w:rFonts w:eastAsia="Calibri"/>
          <w:i/>
        </w:rPr>
        <w:t>к Извещению по запросу котировок</w:t>
      </w:r>
      <w:bookmarkEnd w:id="74"/>
    </w:p>
    <w:p w:rsidR="003951C5" w:rsidRPr="00502976" w:rsidRDefault="003951C5" w:rsidP="00B13742">
      <w:pPr>
        <w:keepNext w:val="0"/>
        <w:autoSpaceDE/>
        <w:adjustRightInd/>
        <w:ind w:right="-1" w:firstLine="540"/>
        <w:jc w:val="center"/>
        <w:rPr>
          <w:rFonts w:ascii="Times New Roman" w:hAnsi="Times New Roman" w:cs="Times New Roman"/>
          <w:sz w:val="24"/>
          <w:szCs w:val="24"/>
        </w:rPr>
      </w:pPr>
    </w:p>
    <w:p w:rsidR="003951C5" w:rsidRPr="00502976" w:rsidRDefault="003951C5" w:rsidP="00B13742">
      <w:pPr>
        <w:keepNext w:val="0"/>
        <w:autoSpaceDE/>
        <w:adjustRightInd/>
        <w:ind w:right="-1" w:firstLine="540"/>
        <w:jc w:val="center"/>
        <w:rPr>
          <w:rFonts w:ascii="Times New Roman" w:eastAsia="Calibri" w:hAnsi="Times New Roman" w:cs="Times New Roman"/>
          <w:b/>
          <w:sz w:val="22"/>
          <w:szCs w:val="22"/>
        </w:rPr>
      </w:pPr>
    </w:p>
    <w:p w:rsidR="003951C5" w:rsidRPr="00502976" w:rsidRDefault="003951C5" w:rsidP="00B13742">
      <w:pPr>
        <w:keepNext w:val="0"/>
        <w:autoSpaceDE/>
        <w:adjustRightInd/>
        <w:ind w:right="-1" w:firstLine="540"/>
        <w:jc w:val="center"/>
        <w:rPr>
          <w:rFonts w:ascii="Times New Roman" w:hAnsi="Times New Roman" w:cs="Times New Roman"/>
          <w:sz w:val="24"/>
          <w:szCs w:val="24"/>
        </w:rPr>
      </w:pPr>
    </w:p>
    <w:p w:rsidR="003951C5" w:rsidRPr="00502976" w:rsidRDefault="003951C5" w:rsidP="00B13742">
      <w:pPr>
        <w:keepNext w:val="0"/>
        <w:autoSpaceDE/>
        <w:adjustRightInd/>
        <w:ind w:right="-1" w:firstLine="540"/>
        <w:jc w:val="center"/>
        <w:rPr>
          <w:rFonts w:ascii="Times New Roman" w:hAnsi="Times New Roman" w:cs="Times New Roman"/>
          <w:sz w:val="24"/>
          <w:szCs w:val="24"/>
        </w:rPr>
      </w:pPr>
    </w:p>
    <w:p w:rsidR="003951C5" w:rsidRPr="00502976" w:rsidRDefault="003951C5" w:rsidP="00B13742">
      <w:pPr>
        <w:keepNext w:val="0"/>
        <w:rPr>
          <w:rFonts w:ascii="Times New Roman" w:eastAsia="Calibri" w:hAnsi="Times New Roman" w:cs="Times New Roman"/>
          <w:sz w:val="24"/>
          <w:szCs w:val="24"/>
        </w:rPr>
      </w:pPr>
    </w:p>
    <w:p w:rsidR="003951C5" w:rsidRPr="00502976" w:rsidRDefault="003951C5" w:rsidP="00B13742">
      <w:pPr>
        <w:keepNext w:val="0"/>
        <w:rPr>
          <w:rFonts w:ascii="Times New Roman" w:eastAsia="Calibri" w:hAnsi="Times New Roman" w:cs="Times New Roman"/>
          <w:sz w:val="24"/>
          <w:szCs w:val="24"/>
        </w:rPr>
      </w:pPr>
    </w:p>
    <w:p w:rsidR="003951C5" w:rsidRPr="00502976" w:rsidRDefault="003951C5" w:rsidP="00B13742">
      <w:pPr>
        <w:keepNext w:val="0"/>
        <w:rPr>
          <w:rFonts w:ascii="Times New Roman" w:eastAsia="Calibri" w:hAnsi="Times New Roman" w:cs="Times New Roman"/>
          <w:sz w:val="24"/>
          <w:szCs w:val="24"/>
        </w:rPr>
      </w:pPr>
    </w:p>
    <w:p w:rsidR="003951C5" w:rsidRPr="00502976" w:rsidRDefault="003951C5" w:rsidP="00B13742">
      <w:pPr>
        <w:keepNext w:val="0"/>
        <w:rPr>
          <w:rFonts w:ascii="Times New Roman" w:eastAsia="Calibri" w:hAnsi="Times New Roman" w:cs="Times New Roman"/>
          <w:sz w:val="24"/>
          <w:szCs w:val="24"/>
        </w:rPr>
      </w:pPr>
    </w:p>
    <w:p w:rsidR="003951C5" w:rsidRPr="00502976" w:rsidRDefault="003951C5" w:rsidP="00B13742">
      <w:pPr>
        <w:keepNext w:val="0"/>
        <w:autoSpaceDE/>
        <w:adjustRightInd/>
        <w:jc w:val="center"/>
        <w:rPr>
          <w:rFonts w:ascii="Times New Roman" w:hAnsi="Times New Roman" w:cs="Times New Roman"/>
          <w:b/>
          <w:sz w:val="36"/>
          <w:szCs w:val="20"/>
        </w:rPr>
      </w:pPr>
      <w:r w:rsidRPr="00502976">
        <w:rPr>
          <w:rFonts w:ascii="Times New Roman" w:hAnsi="Times New Roman" w:cs="Times New Roman"/>
          <w:b/>
          <w:sz w:val="36"/>
          <w:szCs w:val="20"/>
        </w:rPr>
        <w:t>ОБОСНОВАНИЕ НМЦД</w:t>
      </w:r>
    </w:p>
    <w:p w:rsidR="003951C5" w:rsidRPr="00502976" w:rsidRDefault="003951C5" w:rsidP="00B13742">
      <w:pPr>
        <w:keepNext w:val="0"/>
        <w:autoSpaceDE/>
        <w:adjustRightInd/>
        <w:jc w:val="center"/>
        <w:rPr>
          <w:rFonts w:ascii="Times New Roman" w:hAnsi="Times New Roman" w:cs="Times New Roman"/>
          <w:sz w:val="28"/>
          <w:szCs w:val="20"/>
        </w:rPr>
      </w:pPr>
    </w:p>
    <w:p w:rsidR="003951C5" w:rsidRPr="004817CE" w:rsidRDefault="003951C5" w:rsidP="00B13742">
      <w:pPr>
        <w:keepNext w:val="0"/>
        <w:autoSpaceDE/>
        <w:adjustRightInd/>
        <w:ind w:right="-1" w:firstLine="540"/>
        <w:jc w:val="center"/>
        <w:rPr>
          <w:rFonts w:ascii="Times New Roman" w:hAnsi="Times New Roman" w:cs="Times New Roman"/>
          <w:sz w:val="24"/>
          <w:szCs w:val="24"/>
        </w:rPr>
      </w:pPr>
      <w:r w:rsidRPr="00502976">
        <w:rPr>
          <w:rFonts w:ascii="Times New Roman" w:hAnsi="Times New Roman" w:cs="Times New Roman"/>
          <w:sz w:val="24"/>
          <w:szCs w:val="24"/>
        </w:rPr>
        <w:t xml:space="preserve"> Рассчитано методом сопоставимых рыночных цен (анализа рынка) является неотъемлемой частью Извещения и размещено в файле KD</w:t>
      </w:r>
      <w:r w:rsidR="00916682" w:rsidRPr="00502976">
        <w:rPr>
          <w:rFonts w:ascii="Times New Roman" w:hAnsi="Times New Roman" w:cs="Times New Roman"/>
          <w:sz w:val="24"/>
          <w:szCs w:val="24"/>
        </w:rPr>
        <w:t>_</w:t>
      </w:r>
      <w:r w:rsidR="00564517">
        <w:rPr>
          <w:rFonts w:ascii="Times New Roman" w:hAnsi="Times New Roman" w:cs="Times New Roman"/>
          <w:sz w:val="24"/>
          <w:szCs w:val="24"/>
        </w:rPr>
        <w:t>215</w:t>
      </w:r>
      <w:r w:rsidRPr="00502976">
        <w:rPr>
          <w:rFonts w:ascii="Times New Roman" w:hAnsi="Times New Roman" w:cs="Times New Roman"/>
          <w:sz w:val="24"/>
          <w:szCs w:val="24"/>
        </w:rPr>
        <w:t>_NMCD.</w:t>
      </w:r>
      <w:r w:rsidRPr="00502976">
        <w:rPr>
          <w:rFonts w:ascii="Times New Roman" w:hAnsi="Times New Roman" w:cs="Times New Roman"/>
          <w:sz w:val="28"/>
          <w:szCs w:val="20"/>
        </w:rPr>
        <w:t>xls</w:t>
      </w:r>
      <w:r w:rsidR="004817CE">
        <w:rPr>
          <w:rFonts w:ascii="Times New Roman" w:hAnsi="Times New Roman" w:cs="Times New Roman"/>
          <w:sz w:val="28"/>
          <w:szCs w:val="20"/>
          <w:lang w:val="en-US"/>
        </w:rPr>
        <w:t>x</w:t>
      </w:r>
    </w:p>
    <w:p w:rsidR="003951C5" w:rsidRPr="00502976" w:rsidRDefault="003951C5" w:rsidP="00B13742">
      <w:pPr>
        <w:keepNext w:val="0"/>
        <w:rPr>
          <w:rFonts w:eastAsia="Calibri"/>
        </w:rPr>
      </w:pPr>
    </w:p>
    <w:p w:rsidR="009A5841" w:rsidRPr="00502976" w:rsidRDefault="009A5841" w:rsidP="00B13742">
      <w:pPr>
        <w:keepNext w:val="0"/>
        <w:autoSpaceDE/>
        <w:autoSpaceDN/>
        <w:adjustRightInd/>
        <w:ind w:right="-1" w:firstLine="540"/>
        <w:jc w:val="center"/>
        <w:rPr>
          <w:rFonts w:ascii="Times New Roman" w:hAnsi="Times New Roman" w:cs="Times New Roman"/>
          <w:sz w:val="24"/>
          <w:szCs w:val="24"/>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p w:rsidR="009A5841" w:rsidRPr="00502976" w:rsidRDefault="009A5841" w:rsidP="00B13742">
      <w:pPr>
        <w:keepNext w:val="0"/>
        <w:rPr>
          <w:rFonts w:eastAsia="Calibri"/>
        </w:rPr>
      </w:pPr>
    </w:p>
    <w:sectPr w:rsidR="009A5841" w:rsidRPr="00502976" w:rsidSect="009A7683">
      <w:headerReference w:type="default" r:id="rId15"/>
      <w:footerReference w:type="default" r:id="rId16"/>
      <w:headerReference w:type="first" r:id="rId17"/>
      <w:pgSz w:w="11909" w:h="16834"/>
      <w:pgMar w:top="426" w:right="422" w:bottom="360" w:left="571" w:header="426"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81" w:rsidRDefault="001E7181" w:rsidP="00BA6CEC">
      <w:r>
        <w:separator/>
      </w:r>
    </w:p>
  </w:endnote>
  <w:endnote w:type="continuationSeparator" w:id="0">
    <w:p w:rsidR="001E7181" w:rsidRDefault="001E7181"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1893"/>
      <w:docPartObj>
        <w:docPartGallery w:val="Page Numbers (Bottom of Page)"/>
        <w:docPartUnique/>
      </w:docPartObj>
    </w:sdtPr>
    <w:sdtContent>
      <w:p w:rsidR="001E7181" w:rsidRDefault="001E7181">
        <w:pPr>
          <w:pStyle w:val="a9"/>
          <w:jc w:val="right"/>
        </w:pPr>
        <w:r>
          <w:fldChar w:fldCharType="begin"/>
        </w:r>
        <w:r>
          <w:instrText>PAGE   \* MERGEFORMAT</w:instrText>
        </w:r>
        <w:r>
          <w:fldChar w:fldCharType="separate"/>
        </w:r>
        <w:r w:rsidR="00E04D03">
          <w:rPr>
            <w:noProof/>
          </w:rPr>
          <w:t>36</w:t>
        </w:r>
        <w:r>
          <w:fldChar w:fldCharType="end"/>
        </w:r>
      </w:p>
    </w:sdtContent>
  </w:sdt>
  <w:p w:rsidR="001E7181" w:rsidRDefault="001E7181" w:rsidP="00943E2B">
    <w:pPr>
      <w:pStyle w:val="a9"/>
      <w:tabs>
        <w:tab w:val="center" w:pos="5102"/>
        <w:tab w:val="left" w:pos="84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81" w:rsidRDefault="001E7181" w:rsidP="00BA6CEC">
      <w:r>
        <w:separator/>
      </w:r>
    </w:p>
  </w:footnote>
  <w:footnote w:type="continuationSeparator" w:id="0">
    <w:p w:rsidR="001E7181" w:rsidRDefault="001E7181" w:rsidP="00BA6CEC">
      <w:r>
        <w:continuationSeparator/>
      </w:r>
    </w:p>
  </w:footnote>
  <w:footnote w:id="1">
    <w:p w:rsidR="001E7181" w:rsidRDefault="001E7181">
      <w:pPr>
        <w:pStyle w:val="af9"/>
      </w:pPr>
      <w:r>
        <w:rPr>
          <w:rStyle w:val="afb"/>
        </w:rPr>
        <w:footnoteRef/>
      </w:r>
      <w:r>
        <w:t xml:space="preserve"> </w:t>
      </w:r>
      <w:r w:rsidRPr="000F1F7C">
        <w:t>Согласно положениям статьи 6 Федерального закона от 06.04.2011 N 63-ФЗ "Об электронной подписи</w:t>
      </w:r>
      <w:proofErr w:type="gramStart"/>
      <w:r w:rsidRPr="000F1F7C">
        <w:t>"</w:t>
      </w:r>
      <w:proofErr w:type="gramEnd"/>
      <w:r w:rsidRPr="000F1F7C">
        <w:t xml:space="preserve"> выписка из ЕГРЮЛ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p>
  </w:footnote>
  <w:footnote w:id="2">
    <w:p w:rsidR="001E7181" w:rsidRDefault="001E7181">
      <w:pPr>
        <w:pStyle w:val="af9"/>
      </w:pPr>
      <w:r>
        <w:rPr>
          <w:rStyle w:val="afb"/>
        </w:rPr>
        <w:footnoteRef/>
      </w:r>
      <w:r>
        <w:t xml:space="preserve"> Подтверждением применения физическими лицами,</w:t>
      </w:r>
      <w:r w:rsidRPr="006B5014">
        <w:t xml:space="preserve"> </w:t>
      </w:r>
      <w:r>
        <w:t>не являющимися индивидуальными предпринимателями, специального</w:t>
      </w:r>
      <w:r>
        <w:tab/>
        <w:t xml:space="preserve">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w:t>
      </w:r>
    </w:p>
  </w:footnote>
  <w:footnote w:id="3">
    <w:p w:rsidR="001E7181" w:rsidRDefault="001E7181">
      <w:pPr>
        <w:pStyle w:val="af9"/>
      </w:pPr>
      <w:r>
        <w:rPr>
          <w:rStyle w:val="afb"/>
        </w:rPr>
        <w:footnoteRef/>
      </w:r>
      <w:r>
        <w:t xml:space="preserve"> З</w:t>
      </w:r>
      <w:r w:rsidRPr="00874BE8">
        <w:t>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r>
        <w:t>.</w:t>
      </w:r>
    </w:p>
  </w:footnote>
  <w:footnote w:id="4">
    <w:p w:rsidR="001E7181" w:rsidRDefault="001E7181">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5">
    <w:p w:rsidR="001E7181" w:rsidRPr="00A7606B" w:rsidRDefault="001E7181" w:rsidP="00E97F2F">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6">
    <w:p w:rsidR="001E7181" w:rsidRDefault="001E7181">
      <w:pPr>
        <w:pStyle w:val="af9"/>
      </w:pPr>
      <w:r>
        <w:rPr>
          <w:rStyle w:val="afb"/>
        </w:rPr>
        <w:footnoteRef/>
      </w:r>
      <w:r>
        <w:t xml:space="preserve"> Необходимо перечислить документы, которые Участник прилагает в качестве дополнительной информации не требуемой настоящим извещением.</w:t>
      </w:r>
    </w:p>
  </w:footnote>
  <w:footnote w:id="7">
    <w:p w:rsidR="001E7181" w:rsidRPr="00966F08" w:rsidRDefault="001E7181" w:rsidP="00167B26">
      <w:r>
        <w:rPr>
          <w:rStyle w:val="afb"/>
        </w:rPr>
        <w:footnoteRef/>
      </w:r>
      <w:r>
        <w:t xml:space="preserve"> </w:t>
      </w:r>
      <w:r w:rsidRPr="00966F08">
        <w:t>Данная форма предоставляется Участником в формат *.</w:t>
      </w:r>
      <w:proofErr w:type="spellStart"/>
      <w:r w:rsidRPr="00966F08">
        <w:t>pdf</w:t>
      </w:r>
      <w:proofErr w:type="spellEnd"/>
      <w:r w:rsidRPr="00966F08">
        <w:t xml:space="preserve">, а </w:t>
      </w:r>
      <w:proofErr w:type="gramStart"/>
      <w:r w:rsidRPr="00966F08">
        <w:t>так же</w:t>
      </w:r>
      <w:proofErr w:type="gramEnd"/>
      <w:r w:rsidRPr="00966F08">
        <w:t xml:space="preserve"> в формате *.</w:t>
      </w:r>
      <w:proofErr w:type="spellStart"/>
      <w:r w:rsidRPr="00966F08">
        <w:t>doc</w:t>
      </w:r>
      <w:proofErr w:type="spellEnd"/>
      <w:r w:rsidRPr="00966F08">
        <w:t>.</w:t>
      </w:r>
    </w:p>
    <w:p w:rsidR="001E7181" w:rsidRPr="00BB6F97" w:rsidRDefault="001E7181" w:rsidP="00167B26">
      <w:pPr>
        <w:pStyle w:val="af9"/>
      </w:pPr>
    </w:p>
  </w:footnote>
  <w:footnote w:id="8">
    <w:p w:rsidR="001E7181" w:rsidRDefault="001E7181">
      <w:pPr>
        <w:pStyle w:val="af9"/>
      </w:pPr>
      <w:r>
        <w:rPr>
          <w:rStyle w:val="afb"/>
        </w:rPr>
        <w:footnoteRef/>
      </w:r>
      <w:r>
        <w:t xml:space="preserve"> </w:t>
      </w:r>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
  </w:footnote>
  <w:footnote w:id="9">
    <w:p w:rsidR="001E7181" w:rsidRPr="00E25F90" w:rsidRDefault="001E7181" w:rsidP="00E25F90">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отклонение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w:t>
      </w:r>
      <w:proofErr w:type="gramStart"/>
      <w:r w:rsidRPr="00E25F90">
        <w:rPr>
          <w:rFonts w:ascii="Times New Roman" w:hAnsi="Times New Roman" w:cs="Times New Roman"/>
          <w:i/>
        </w:rPr>
        <w:t>каких либо</w:t>
      </w:r>
      <w:proofErr w:type="gramEnd"/>
      <w:r w:rsidRPr="00E25F90">
        <w:rPr>
          <w:rFonts w:ascii="Times New Roman" w:hAnsi="Times New Roman" w:cs="Times New Roman"/>
          <w:i/>
        </w:rPr>
        <w:t xml:space="preserve"> изменений в Договор, если предложения Участника, не были указаны в данной форме и не зафиксированы в решении Комиссии.</w:t>
      </w:r>
    </w:p>
    <w:p w:rsidR="001E7181" w:rsidRPr="00E25F90" w:rsidRDefault="001E7181" w:rsidP="00E25F90">
      <w:pPr>
        <w:widowControl/>
        <w:autoSpaceDE/>
        <w:autoSpaceDN/>
        <w:adjustRightInd/>
        <w:rPr>
          <w:rFonts w:ascii="Times New Roman" w:hAnsi="Times New Roman" w:cs="Times New Roman"/>
          <w:i/>
        </w:rPr>
      </w:pPr>
    </w:p>
    <w:p w:rsidR="001E7181" w:rsidRPr="00E25F90" w:rsidRDefault="001E7181" w:rsidP="00E25F90">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1E7181" w:rsidRPr="00E25F90" w:rsidRDefault="001E7181" w:rsidP="00E25F90">
      <w:pPr>
        <w:pStyle w:val="af9"/>
      </w:pPr>
    </w:p>
  </w:footnote>
  <w:footnote w:id="10">
    <w:p w:rsidR="001E7181" w:rsidRDefault="001E7181" w:rsidP="00B243D4">
      <w:pPr>
        <w:pStyle w:val="af9"/>
        <w:jc w:val="both"/>
      </w:pPr>
      <w:r w:rsidRPr="00D901C3">
        <w:rPr>
          <w:rStyle w:val="afb"/>
          <w:highlight w:val="cyan"/>
        </w:rPr>
        <w:footnoteRef/>
      </w:r>
      <w:r w:rsidRPr="00D901C3">
        <w:rPr>
          <w:highlight w:val="cyan"/>
        </w:rPr>
        <w:t xml:space="preserve"> Все файлы Заявки, размещенные участником Запроса котировок на ЭТП, должны иметь наименование согласно настоящей описи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 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
  </w:footnote>
  <w:footnote w:id="11">
    <w:p w:rsidR="001E7181" w:rsidRPr="00B243D4" w:rsidRDefault="001E7181">
      <w:pPr>
        <w:pStyle w:val="af9"/>
      </w:pPr>
      <w:r>
        <w:rPr>
          <w:rStyle w:val="afb"/>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r w:rsidRPr="00B243D4">
        <w:rPr>
          <w:highlight w:val="cyan"/>
        </w:rPr>
        <w:t>пп</w:t>
      </w:r>
      <w:proofErr w:type="spellEnd"/>
      <w:r w:rsidRPr="00B243D4">
        <w:rPr>
          <w:highlight w:val="cyan"/>
        </w:rPr>
        <w:t>.</w:t>
      </w:r>
      <w:proofErr w:type="gramEnd"/>
      <w:r w:rsidRPr="00B243D4">
        <w:rPr>
          <w:highlight w:val="cyan"/>
        </w:rPr>
        <w:t xml:space="preserve"> 2.ч. 5. П. 1.3.1. Извещения).</w:t>
      </w:r>
    </w:p>
  </w:footnote>
  <w:footnote w:id="12">
    <w:p w:rsidR="001E7181" w:rsidRDefault="001E7181" w:rsidP="00A442D5">
      <w:pPr>
        <w:pStyle w:val="af9"/>
        <w:jc w:val="both"/>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3">
    <w:p w:rsidR="001E7181" w:rsidRDefault="001E7181" w:rsidP="00A442D5">
      <w:pPr>
        <w:pStyle w:val="af9"/>
        <w:jc w:val="both"/>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4">
    <w:p w:rsidR="001E7181" w:rsidRDefault="001E7181" w:rsidP="00805141">
      <w:pPr>
        <w:pStyle w:val="af9"/>
        <w:jc w:val="both"/>
      </w:pPr>
      <w:r>
        <w:rPr>
          <w:rStyle w:val="afb"/>
        </w:rPr>
        <w:footnoteRef/>
      </w:r>
      <w:r>
        <w:t xml:space="preserve"> Участник указывает количество календарных дней не менее срока действия договора.</w:t>
      </w:r>
    </w:p>
  </w:footnote>
  <w:footnote w:id="15">
    <w:p w:rsidR="001E7181" w:rsidRPr="001E7181" w:rsidRDefault="001E7181" w:rsidP="00A442D5">
      <w:pPr>
        <w:pStyle w:val="af9"/>
        <w:jc w:val="both"/>
        <w:rPr>
          <w:highlight w:val="cyan"/>
        </w:rPr>
      </w:pPr>
      <w:r>
        <w:rPr>
          <w:rStyle w:val="afb"/>
        </w:rPr>
        <w:footnoteRef/>
      </w:r>
      <w:r>
        <w:t xml:space="preserve"> !!!</w:t>
      </w:r>
      <w:r w:rsidRPr="002830D2">
        <w:rPr>
          <w:highlight w:val="cyan"/>
        </w:rPr>
        <w:t xml:space="preserve">Приложение к Письму о подаче ценового предложения является неотъемлемой частью данного </w:t>
      </w:r>
      <w:r>
        <w:rPr>
          <w:highlight w:val="cyan"/>
        </w:rPr>
        <w:t>письма и размещено в файле KD_215</w:t>
      </w:r>
      <w:r w:rsidRPr="002830D2">
        <w:rPr>
          <w:highlight w:val="cyan"/>
        </w:rPr>
        <w:t>_</w:t>
      </w:r>
      <w:proofErr w:type="spellStart"/>
      <w:r w:rsidRPr="002830D2">
        <w:rPr>
          <w:highlight w:val="cyan"/>
          <w:lang w:val="en-US"/>
        </w:rPr>
        <w:t>specif</w:t>
      </w:r>
      <w:proofErr w:type="spellEnd"/>
      <w:r w:rsidRPr="002830D2">
        <w:rPr>
          <w:highlight w:val="cyan"/>
        </w:rPr>
        <w:t>.</w:t>
      </w:r>
      <w:proofErr w:type="spellStart"/>
      <w:r w:rsidRPr="002830D2">
        <w:rPr>
          <w:highlight w:val="cyan"/>
          <w:lang w:val="en-US"/>
        </w:rPr>
        <w:t>xls</w:t>
      </w:r>
      <w:proofErr w:type="spellEnd"/>
      <w:r w:rsidRPr="002830D2">
        <w:rPr>
          <w:highlight w:val="cyan"/>
        </w:rPr>
        <w:t xml:space="preserve">. Участник заполняет столбики данного файла № 3,6,7,8 с учетом величины дисконтирования (коэффициента падения) </w:t>
      </w:r>
      <w:r w:rsidRPr="002830D2">
        <w:rPr>
          <w:highlight w:val="cyan"/>
          <w:u w:val="single"/>
        </w:rPr>
        <w:t xml:space="preserve">и предоставляет в составе заявке в формате </w:t>
      </w:r>
      <w:proofErr w:type="spellStart"/>
      <w:r w:rsidRPr="001E7181">
        <w:rPr>
          <w:highlight w:val="cyan"/>
        </w:rPr>
        <w:t>xls</w:t>
      </w:r>
      <w:proofErr w:type="spellEnd"/>
      <w:r w:rsidRPr="001E7181">
        <w:rPr>
          <w:highlight w:val="cyan"/>
        </w:rPr>
        <w:t xml:space="preserve">. </w:t>
      </w:r>
      <w:r w:rsidRPr="001E7181">
        <w:rPr>
          <w:highlight w:val="cyan"/>
        </w:rPr>
        <w:t xml:space="preserve">Коэффициент падения по всем позициям спецификации </w:t>
      </w:r>
      <w:r w:rsidR="00E04D03">
        <w:rPr>
          <w:highlight w:val="cyan"/>
        </w:rPr>
        <w:t>одинаковый</w:t>
      </w:r>
      <w:bookmarkStart w:id="71" w:name="_GoBack"/>
      <w:bookmarkEnd w:id="71"/>
      <w:r w:rsidRPr="001E7181">
        <w:rPr>
          <w:highlight w:val="cy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81" w:rsidRPr="007128C2" w:rsidRDefault="001E7181" w:rsidP="00702B06">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215</w:t>
    </w:r>
  </w:p>
  <w:p w:rsidR="001E7181" w:rsidRDefault="001E7181" w:rsidP="00702B06">
    <w:pPr>
      <w:pStyle w:val="a7"/>
    </w:pPr>
  </w:p>
  <w:p w:rsidR="001E7181" w:rsidRDefault="001E71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81" w:rsidRPr="00842CCA" w:rsidRDefault="001E7181"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котировок в электронной форме (</w:t>
    </w:r>
    <w:proofErr w:type="gramStart"/>
    <w:r w:rsidRPr="00842CCA">
      <w:rPr>
        <w:rFonts w:ascii="Times New Roman" w:eastAsia="Calibri" w:hAnsi="Times New Roman" w:cs="Times New Roman"/>
        <w:b/>
      </w:rPr>
      <w:t xml:space="preserve">СМСП)   </w:t>
    </w:r>
    <w:proofErr w:type="gramEnd"/>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1E7181" w:rsidRDefault="001E71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467" w:hanging="126"/>
      </w:pPr>
      <w:rPr>
        <w:b w:val="0"/>
        <w:bCs w:val="0"/>
        <w:w w:val="97"/>
      </w:rPr>
    </w:lvl>
    <w:lvl w:ilvl="1">
      <w:numFmt w:val="bullet"/>
      <w:lvlText w:val="•"/>
      <w:lvlJc w:val="left"/>
      <w:pPr>
        <w:ind w:left="1486" w:hanging="126"/>
      </w:pPr>
    </w:lvl>
    <w:lvl w:ilvl="2">
      <w:numFmt w:val="bullet"/>
      <w:lvlText w:val="•"/>
      <w:lvlJc w:val="left"/>
      <w:pPr>
        <w:ind w:left="2512" w:hanging="126"/>
      </w:pPr>
    </w:lvl>
    <w:lvl w:ilvl="3">
      <w:numFmt w:val="bullet"/>
      <w:lvlText w:val="•"/>
      <w:lvlJc w:val="left"/>
      <w:pPr>
        <w:ind w:left="3539" w:hanging="126"/>
      </w:pPr>
    </w:lvl>
    <w:lvl w:ilvl="4">
      <w:numFmt w:val="bullet"/>
      <w:lvlText w:val="•"/>
      <w:lvlJc w:val="left"/>
      <w:pPr>
        <w:ind w:left="4565" w:hanging="126"/>
      </w:pPr>
    </w:lvl>
    <w:lvl w:ilvl="5">
      <w:numFmt w:val="bullet"/>
      <w:lvlText w:val="•"/>
      <w:lvlJc w:val="left"/>
      <w:pPr>
        <w:ind w:left="5592" w:hanging="126"/>
      </w:pPr>
    </w:lvl>
    <w:lvl w:ilvl="6">
      <w:numFmt w:val="bullet"/>
      <w:lvlText w:val="•"/>
      <w:lvlJc w:val="left"/>
      <w:pPr>
        <w:ind w:left="6618" w:hanging="126"/>
      </w:pPr>
    </w:lvl>
    <w:lvl w:ilvl="7">
      <w:numFmt w:val="bullet"/>
      <w:lvlText w:val="•"/>
      <w:lvlJc w:val="left"/>
      <w:pPr>
        <w:ind w:left="7644" w:hanging="126"/>
      </w:pPr>
    </w:lvl>
    <w:lvl w:ilvl="8">
      <w:numFmt w:val="bullet"/>
      <w:lvlText w:val="•"/>
      <w:lvlJc w:val="left"/>
      <w:pPr>
        <w:ind w:left="8671" w:hanging="126"/>
      </w:pPr>
    </w:lvl>
  </w:abstractNum>
  <w:abstractNum w:abstractNumId="1" w15:restartNumberingAfterBreak="0">
    <w:nsid w:val="00000404"/>
    <w:multiLevelType w:val="multilevel"/>
    <w:tmpl w:val="00000887"/>
    <w:lvl w:ilvl="0">
      <w:start w:val="4"/>
      <w:numFmt w:val="decimal"/>
      <w:lvlText w:val="%1."/>
      <w:lvlJc w:val="left"/>
      <w:pPr>
        <w:ind w:left="606" w:hanging="207"/>
      </w:pPr>
      <w:rPr>
        <w:b w:val="0"/>
        <w:bCs w:val="0"/>
        <w:w w:val="105"/>
      </w:rPr>
    </w:lvl>
    <w:lvl w:ilvl="1">
      <w:numFmt w:val="bullet"/>
      <w:lvlText w:val="•"/>
      <w:lvlJc w:val="left"/>
      <w:pPr>
        <w:ind w:left="1612" w:hanging="207"/>
      </w:pPr>
    </w:lvl>
    <w:lvl w:ilvl="2">
      <w:numFmt w:val="bullet"/>
      <w:lvlText w:val="•"/>
      <w:lvlJc w:val="left"/>
      <w:pPr>
        <w:ind w:left="2624" w:hanging="207"/>
      </w:pPr>
    </w:lvl>
    <w:lvl w:ilvl="3">
      <w:numFmt w:val="bullet"/>
      <w:lvlText w:val="•"/>
      <w:lvlJc w:val="left"/>
      <w:pPr>
        <w:ind w:left="3637" w:hanging="207"/>
      </w:pPr>
    </w:lvl>
    <w:lvl w:ilvl="4">
      <w:numFmt w:val="bullet"/>
      <w:lvlText w:val="•"/>
      <w:lvlJc w:val="left"/>
      <w:pPr>
        <w:ind w:left="4649" w:hanging="207"/>
      </w:pPr>
    </w:lvl>
    <w:lvl w:ilvl="5">
      <w:numFmt w:val="bullet"/>
      <w:lvlText w:val="•"/>
      <w:lvlJc w:val="left"/>
      <w:pPr>
        <w:ind w:left="5662" w:hanging="207"/>
      </w:pPr>
    </w:lvl>
    <w:lvl w:ilvl="6">
      <w:numFmt w:val="bullet"/>
      <w:lvlText w:val="•"/>
      <w:lvlJc w:val="left"/>
      <w:pPr>
        <w:ind w:left="6674" w:hanging="207"/>
      </w:pPr>
    </w:lvl>
    <w:lvl w:ilvl="7">
      <w:numFmt w:val="bullet"/>
      <w:lvlText w:val="•"/>
      <w:lvlJc w:val="left"/>
      <w:pPr>
        <w:ind w:left="7686" w:hanging="207"/>
      </w:pPr>
    </w:lvl>
    <w:lvl w:ilvl="8">
      <w:numFmt w:val="bullet"/>
      <w:lvlText w:val="•"/>
      <w:lvlJc w:val="left"/>
      <w:pPr>
        <w:ind w:left="8699" w:hanging="207"/>
      </w:pPr>
    </w:lvl>
  </w:abstractNum>
  <w:abstractNum w:abstractNumId="2" w15:restartNumberingAfterBreak="0">
    <w:nsid w:val="00000407"/>
    <w:multiLevelType w:val="multilevel"/>
    <w:tmpl w:val="0000088A"/>
    <w:lvl w:ilvl="0">
      <w:numFmt w:val="bullet"/>
      <w:lvlText w:val="-"/>
      <w:lvlJc w:val="left"/>
      <w:pPr>
        <w:ind w:left="203" w:hanging="129"/>
      </w:pPr>
      <w:rPr>
        <w:b w:val="0"/>
        <w:bCs w:val="0"/>
        <w:w w:val="108"/>
      </w:rPr>
    </w:lvl>
    <w:lvl w:ilvl="1">
      <w:numFmt w:val="bullet"/>
      <w:lvlText w:val="•"/>
      <w:lvlJc w:val="left"/>
      <w:pPr>
        <w:ind w:left="1252" w:hanging="129"/>
      </w:pPr>
    </w:lvl>
    <w:lvl w:ilvl="2">
      <w:numFmt w:val="bullet"/>
      <w:lvlText w:val="•"/>
      <w:lvlJc w:val="left"/>
      <w:pPr>
        <w:ind w:left="2304" w:hanging="129"/>
      </w:pPr>
    </w:lvl>
    <w:lvl w:ilvl="3">
      <w:numFmt w:val="bullet"/>
      <w:lvlText w:val="•"/>
      <w:lvlJc w:val="left"/>
      <w:pPr>
        <w:ind w:left="3357" w:hanging="129"/>
      </w:pPr>
    </w:lvl>
    <w:lvl w:ilvl="4">
      <w:numFmt w:val="bullet"/>
      <w:lvlText w:val="•"/>
      <w:lvlJc w:val="left"/>
      <w:pPr>
        <w:ind w:left="4409" w:hanging="129"/>
      </w:pPr>
    </w:lvl>
    <w:lvl w:ilvl="5">
      <w:numFmt w:val="bullet"/>
      <w:lvlText w:val="•"/>
      <w:lvlJc w:val="left"/>
      <w:pPr>
        <w:ind w:left="5462" w:hanging="129"/>
      </w:pPr>
    </w:lvl>
    <w:lvl w:ilvl="6">
      <w:numFmt w:val="bullet"/>
      <w:lvlText w:val="•"/>
      <w:lvlJc w:val="left"/>
      <w:pPr>
        <w:ind w:left="6514" w:hanging="129"/>
      </w:pPr>
    </w:lvl>
    <w:lvl w:ilvl="7">
      <w:numFmt w:val="bullet"/>
      <w:lvlText w:val="•"/>
      <w:lvlJc w:val="left"/>
      <w:pPr>
        <w:ind w:left="7566" w:hanging="129"/>
      </w:pPr>
    </w:lvl>
    <w:lvl w:ilvl="8">
      <w:numFmt w:val="bullet"/>
      <w:lvlText w:val="•"/>
      <w:lvlJc w:val="left"/>
      <w:pPr>
        <w:ind w:left="8619" w:hanging="129"/>
      </w:pPr>
    </w:lvl>
  </w:abstractNum>
  <w:abstractNum w:abstractNumId="3" w15:restartNumberingAfterBreak="0">
    <w:nsid w:val="00000409"/>
    <w:multiLevelType w:val="multilevel"/>
    <w:tmpl w:val="0000088C"/>
    <w:lvl w:ilvl="0">
      <w:start w:val="1"/>
      <w:numFmt w:val="decimal"/>
      <w:lvlText w:val="%1)"/>
      <w:lvlJc w:val="left"/>
      <w:pPr>
        <w:ind w:left="886" w:hanging="347"/>
      </w:pPr>
      <w:rPr>
        <w:b w:val="0"/>
        <w:bCs w:val="0"/>
        <w:w w:val="95"/>
      </w:rPr>
    </w:lvl>
    <w:lvl w:ilvl="1">
      <w:numFmt w:val="bullet"/>
      <w:lvlText w:val="•"/>
      <w:lvlJc w:val="left"/>
      <w:pPr>
        <w:ind w:left="1320" w:hanging="170"/>
      </w:pPr>
      <w:rPr>
        <w:b w:val="0"/>
        <w:bCs w:val="0"/>
        <w:w w:val="104"/>
      </w:rPr>
    </w:lvl>
    <w:lvl w:ilvl="2">
      <w:numFmt w:val="bullet"/>
      <w:lvlText w:val="•"/>
      <w:lvlJc w:val="left"/>
      <w:pPr>
        <w:ind w:left="1480" w:hanging="170"/>
      </w:pPr>
    </w:lvl>
    <w:lvl w:ilvl="3">
      <w:numFmt w:val="bullet"/>
      <w:lvlText w:val="•"/>
      <w:lvlJc w:val="left"/>
      <w:pPr>
        <w:ind w:left="2635" w:hanging="170"/>
      </w:pPr>
    </w:lvl>
    <w:lvl w:ilvl="4">
      <w:numFmt w:val="bullet"/>
      <w:lvlText w:val="•"/>
      <w:lvlJc w:val="left"/>
      <w:pPr>
        <w:ind w:left="3791" w:hanging="170"/>
      </w:pPr>
    </w:lvl>
    <w:lvl w:ilvl="5">
      <w:numFmt w:val="bullet"/>
      <w:lvlText w:val="•"/>
      <w:lvlJc w:val="left"/>
      <w:pPr>
        <w:ind w:left="4946" w:hanging="170"/>
      </w:pPr>
    </w:lvl>
    <w:lvl w:ilvl="6">
      <w:numFmt w:val="bullet"/>
      <w:lvlText w:val="•"/>
      <w:lvlJc w:val="left"/>
      <w:pPr>
        <w:ind w:left="6102" w:hanging="170"/>
      </w:pPr>
    </w:lvl>
    <w:lvl w:ilvl="7">
      <w:numFmt w:val="bullet"/>
      <w:lvlText w:val="•"/>
      <w:lvlJc w:val="left"/>
      <w:pPr>
        <w:ind w:left="7257" w:hanging="170"/>
      </w:pPr>
    </w:lvl>
    <w:lvl w:ilvl="8">
      <w:numFmt w:val="bullet"/>
      <w:lvlText w:val="•"/>
      <w:lvlJc w:val="left"/>
      <w:pPr>
        <w:ind w:left="8413" w:hanging="170"/>
      </w:pPr>
    </w:lvl>
  </w:abstractNum>
  <w:abstractNum w:abstractNumId="4" w15:restartNumberingAfterBreak="0">
    <w:nsid w:val="0000040A"/>
    <w:multiLevelType w:val="multilevel"/>
    <w:tmpl w:val="0000088D"/>
    <w:lvl w:ilvl="0">
      <w:start w:val="11"/>
      <w:numFmt w:val="decimal"/>
      <w:lvlText w:val="%1)"/>
      <w:lvlJc w:val="left"/>
      <w:pPr>
        <w:ind w:left="891" w:hanging="362"/>
      </w:pPr>
      <w:rPr>
        <w:b w:val="0"/>
        <w:bCs w:val="0"/>
        <w:w w:val="96"/>
      </w:rPr>
    </w:lvl>
    <w:lvl w:ilvl="1">
      <w:numFmt w:val="bullet"/>
      <w:lvlText w:val="•"/>
      <w:lvlJc w:val="left"/>
      <w:pPr>
        <w:ind w:left="1882" w:hanging="362"/>
      </w:pPr>
    </w:lvl>
    <w:lvl w:ilvl="2">
      <w:numFmt w:val="bullet"/>
      <w:lvlText w:val="•"/>
      <w:lvlJc w:val="left"/>
      <w:pPr>
        <w:ind w:left="2864" w:hanging="362"/>
      </w:pPr>
    </w:lvl>
    <w:lvl w:ilvl="3">
      <w:numFmt w:val="bullet"/>
      <w:lvlText w:val="•"/>
      <w:lvlJc w:val="left"/>
      <w:pPr>
        <w:ind w:left="3847" w:hanging="362"/>
      </w:pPr>
    </w:lvl>
    <w:lvl w:ilvl="4">
      <w:numFmt w:val="bullet"/>
      <w:lvlText w:val="•"/>
      <w:lvlJc w:val="left"/>
      <w:pPr>
        <w:ind w:left="4829" w:hanging="362"/>
      </w:pPr>
    </w:lvl>
    <w:lvl w:ilvl="5">
      <w:numFmt w:val="bullet"/>
      <w:lvlText w:val="•"/>
      <w:lvlJc w:val="left"/>
      <w:pPr>
        <w:ind w:left="5812" w:hanging="362"/>
      </w:pPr>
    </w:lvl>
    <w:lvl w:ilvl="6">
      <w:numFmt w:val="bullet"/>
      <w:lvlText w:val="•"/>
      <w:lvlJc w:val="left"/>
      <w:pPr>
        <w:ind w:left="6794" w:hanging="362"/>
      </w:pPr>
    </w:lvl>
    <w:lvl w:ilvl="7">
      <w:numFmt w:val="bullet"/>
      <w:lvlText w:val="•"/>
      <w:lvlJc w:val="left"/>
      <w:pPr>
        <w:ind w:left="7776" w:hanging="362"/>
      </w:pPr>
    </w:lvl>
    <w:lvl w:ilvl="8">
      <w:numFmt w:val="bullet"/>
      <w:lvlText w:val="•"/>
      <w:lvlJc w:val="left"/>
      <w:pPr>
        <w:ind w:left="8759" w:hanging="362"/>
      </w:pPr>
    </w:lvl>
  </w:abstractNum>
  <w:abstractNum w:abstractNumId="5" w15:restartNumberingAfterBreak="0">
    <w:nsid w:val="0000040B"/>
    <w:multiLevelType w:val="multilevel"/>
    <w:tmpl w:val="0000088E"/>
    <w:lvl w:ilvl="0">
      <w:start w:val="19"/>
      <w:numFmt w:val="decimal"/>
      <w:lvlText w:val="%1)"/>
      <w:lvlJc w:val="left"/>
      <w:pPr>
        <w:ind w:left="863" w:hanging="365"/>
      </w:pPr>
      <w:rPr>
        <w:b w:val="0"/>
        <w:bCs w:val="0"/>
        <w:w w:val="103"/>
      </w:rPr>
    </w:lvl>
    <w:lvl w:ilvl="1">
      <w:numFmt w:val="bullet"/>
      <w:lvlText w:val="•"/>
      <w:lvlJc w:val="left"/>
      <w:pPr>
        <w:ind w:left="1324" w:hanging="290"/>
      </w:pPr>
      <w:rPr>
        <w:rFonts w:ascii="Times New Roman" w:hAnsi="Times New Roman" w:cs="Times New Roman"/>
        <w:b w:val="0"/>
        <w:bCs w:val="0"/>
        <w:color w:val="36383B"/>
        <w:w w:val="103"/>
        <w:sz w:val="19"/>
        <w:szCs w:val="19"/>
      </w:rPr>
    </w:lvl>
    <w:lvl w:ilvl="2">
      <w:numFmt w:val="bullet"/>
      <w:lvlText w:val="•"/>
      <w:lvlJc w:val="left"/>
      <w:pPr>
        <w:ind w:left="2364" w:hanging="290"/>
      </w:pPr>
    </w:lvl>
    <w:lvl w:ilvl="3">
      <w:numFmt w:val="bullet"/>
      <w:lvlText w:val="•"/>
      <w:lvlJc w:val="left"/>
      <w:pPr>
        <w:ind w:left="3409" w:hanging="290"/>
      </w:pPr>
    </w:lvl>
    <w:lvl w:ilvl="4">
      <w:numFmt w:val="bullet"/>
      <w:lvlText w:val="•"/>
      <w:lvlJc w:val="left"/>
      <w:pPr>
        <w:ind w:left="4454" w:hanging="290"/>
      </w:pPr>
    </w:lvl>
    <w:lvl w:ilvl="5">
      <w:numFmt w:val="bullet"/>
      <w:lvlText w:val="•"/>
      <w:lvlJc w:val="left"/>
      <w:pPr>
        <w:ind w:left="5499" w:hanging="290"/>
      </w:pPr>
    </w:lvl>
    <w:lvl w:ilvl="6">
      <w:numFmt w:val="bullet"/>
      <w:lvlText w:val="•"/>
      <w:lvlJc w:val="left"/>
      <w:pPr>
        <w:ind w:left="6544" w:hanging="290"/>
      </w:pPr>
    </w:lvl>
    <w:lvl w:ilvl="7">
      <w:numFmt w:val="bullet"/>
      <w:lvlText w:val="•"/>
      <w:lvlJc w:val="left"/>
      <w:pPr>
        <w:ind w:left="7589" w:hanging="290"/>
      </w:pPr>
    </w:lvl>
    <w:lvl w:ilvl="8">
      <w:numFmt w:val="bullet"/>
      <w:lvlText w:val="•"/>
      <w:lvlJc w:val="left"/>
      <w:pPr>
        <w:ind w:left="8634" w:hanging="290"/>
      </w:pPr>
    </w:lvl>
  </w:abstractNum>
  <w:abstractNum w:abstractNumId="6" w15:restartNumberingAfterBreak="0">
    <w:nsid w:val="0000040C"/>
    <w:multiLevelType w:val="multilevel"/>
    <w:tmpl w:val="0000088F"/>
    <w:lvl w:ilvl="0">
      <w:start w:val="1"/>
      <w:numFmt w:val="decimal"/>
      <w:lvlText w:val="%1)"/>
      <w:lvlJc w:val="left"/>
      <w:pPr>
        <w:ind w:left="882" w:hanging="357"/>
      </w:pPr>
      <w:rPr>
        <w:b w:val="0"/>
        <w:bCs w:val="0"/>
        <w:spacing w:val="0"/>
        <w:w w:val="94"/>
      </w:rPr>
    </w:lvl>
    <w:lvl w:ilvl="1">
      <w:numFmt w:val="bullet"/>
      <w:lvlText w:val="•"/>
      <w:lvlJc w:val="left"/>
      <w:pPr>
        <w:ind w:left="1864" w:hanging="357"/>
      </w:pPr>
    </w:lvl>
    <w:lvl w:ilvl="2">
      <w:numFmt w:val="bullet"/>
      <w:lvlText w:val="•"/>
      <w:lvlJc w:val="left"/>
      <w:pPr>
        <w:ind w:left="2848" w:hanging="357"/>
      </w:pPr>
    </w:lvl>
    <w:lvl w:ilvl="3">
      <w:numFmt w:val="bullet"/>
      <w:lvlText w:val="•"/>
      <w:lvlJc w:val="left"/>
      <w:pPr>
        <w:ind w:left="3833" w:hanging="357"/>
      </w:pPr>
    </w:lvl>
    <w:lvl w:ilvl="4">
      <w:numFmt w:val="bullet"/>
      <w:lvlText w:val="•"/>
      <w:lvlJc w:val="left"/>
      <w:pPr>
        <w:ind w:left="4817" w:hanging="357"/>
      </w:pPr>
    </w:lvl>
    <w:lvl w:ilvl="5">
      <w:numFmt w:val="bullet"/>
      <w:lvlText w:val="•"/>
      <w:lvlJc w:val="left"/>
      <w:pPr>
        <w:ind w:left="5802" w:hanging="357"/>
      </w:pPr>
    </w:lvl>
    <w:lvl w:ilvl="6">
      <w:numFmt w:val="bullet"/>
      <w:lvlText w:val="•"/>
      <w:lvlJc w:val="left"/>
      <w:pPr>
        <w:ind w:left="6786" w:hanging="357"/>
      </w:pPr>
    </w:lvl>
    <w:lvl w:ilvl="7">
      <w:numFmt w:val="bullet"/>
      <w:lvlText w:val="•"/>
      <w:lvlJc w:val="left"/>
      <w:pPr>
        <w:ind w:left="7770" w:hanging="357"/>
      </w:pPr>
    </w:lvl>
    <w:lvl w:ilvl="8">
      <w:numFmt w:val="bullet"/>
      <w:lvlText w:val="•"/>
      <w:lvlJc w:val="left"/>
      <w:pPr>
        <w:ind w:left="8755" w:hanging="357"/>
      </w:pPr>
    </w:lvl>
  </w:abstractNum>
  <w:abstractNum w:abstractNumId="7" w15:restartNumberingAfterBreak="0">
    <w:nsid w:val="0000040D"/>
    <w:multiLevelType w:val="multilevel"/>
    <w:tmpl w:val="00000890"/>
    <w:lvl w:ilvl="0">
      <w:start w:val="2"/>
      <w:numFmt w:val="decimal"/>
      <w:lvlText w:val="%1)"/>
      <w:lvlJc w:val="left"/>
      <w:pPr>
        <w:ind w:left="957" w:hanging="462"/>
      </w:pPr>
      <w:rPr>
        <w:rFonts w:ascii="Times New Roman" w:hAnsi="Times New Roman" w:cs="Times New Roman"/>
        <w:b w:val="0"/>
        <w:bCs w:val="0"/>
        <w:color w:val="6B6E72"/>
        <w:w w:val="106"/>
        <w:sz w:val="19"/>
        <w:szCs w:val="19"/>
      </w:rPr>
    </w:lvl>
    <w:lvl w:ilvl="1">
      <w:numFmt w:val="bullet"/>
      <w:lvlText w:val="•"/>
      <w:lvlJc w:val="left"/>
      <w:pPr>
        <w:ind w:left="1291" w:hanging="298"/>
      </w:pPr>
      <w:rPr>
        <w:b w:val="0"/>
        <w:bCs w:val="0"/>
        <w:w w:val="96"/>
      </w:rPr>
    </w:lvl>
    <w:lvl w:ilvl="2">
      <w:numFmt w:val="bullet"/>
      <w:lvlText w:val="•"/>
      <w:lvlJc w:val="left"/>
      <w:pPr>
        <w:ind w:left="2347" w:hanging="298"/>
      </w:pPr>
    </w:lvl>
    <w:lvl w:ilvl="3">
      <w:numFmt w:val="bullet"/>
      <w:lvlText w:val="•"/>
      <w:lvlJc w:val="left"/>
      <w:pPr>
        <w:ind w:left="3394" w:hanging="298"/>
      </w:pPr>
    </w:lvl>
    <w:lvl w:ilvl="4">
      <w:numFmt w:val="bullet"/>
      <w:lvlText w:val="•"/>
      <w:lvlJc w:val="left"/>
      <w:pPr>
        <w:ind w:left="4441" w:hanging="298"/>
      </w:pPr>
    </w:lvl>
    <w:lvl w:ilvl="5">
      <w:numFmt w:val="bullet"/>
      <w:lvlText w:val="•"/>
      <w:lvlJc w:val="left"/>
      <w:pPr>
        <w:ind w:left="5488" w:hanging="298"/>
      </w:pPr>
    </w:lvl>
    <w:lvl w:ilvl="6">
      <w:numFmt w:val="bullet"/>
      <w:lvlText w:val="•"/>
      <w:lvlJc w:val="left"/>
      <w:pPr>
        <w:ind w:left="6535" w:hanging="298"/>
      </w:pPr>
    </w:lvl>
    <w:lvl w:ilvl="7">
      <w:numFmt w:val="bullet"/>
      <w:lvlText w:val="•"/>
      <w:lvlJc w:val="left"/>
      <w:pPr>
        <w:ind w:left="7582" w:hanging="298"/>
      </w:pPr>
    </w:lvl>
    <w:lvl w:ilvl="8">
      <w:numFmt w:val="bullet"/>
      <w:lvlText w:val="•"/>
      <w:lvlJc w:val="left"/>
      <w:pPr>
        <w:ind w:left="8629" w:hanging="298"/>
      </w:pPr>
    </w:lvl>
  </w:abstractNum>
  <w:abstractNum w:abstractNumId="8" w15:restartNumberingAfterBreak="0">
    <w:nsid w:val="0000040E"/>
    <w:multiLevelType w:val="multilevel"/>
    <w:tmpl w:val="00000891"/>
    <w:lvl w:ilvl="0">
      <w:start w:val="4"/>
      <w:numFmt w:val="decimal"/>
      <w:lvlText w:val="%1)"/>
      <w:lvlJc w:val="left"/>
      <w:pPr>
        <w:ind w:left="968" w:hanging="454"/>
      </w:pPr>
      <w:rPr>
        <w:rFonts w:ascii="Times New Roman" w:hAnsi="Times New Roman" w:cs="Times New Roman"/>
        <w:b w:val="0"/>
        <w:bCs w:val="0"/>
        <w:color w:val="696D70"/>
        <w:w w:val="86"/>
        <w:sz w:val="24"/>
        <w:szCs w:val="24"/>
      </w:rPr>
    </w:lvl>
    <w:lvl w:ilvl="1">
      <w:numFmt w:val="bullet"/>
      <w:lvlText w:val="•"/>
      <w:lvlJc w:val="left"/>
      <w:pPr>
        <w:ind w:left="1298" w:hanging="305"/>
      </w:pPr>
      <w:rPr>
        <w:rFonts w:ascii="Times New Roman" w:hAnsi="Times New Roman" w:cs="Times New Roman"/>
        <w:b w:val="0"/>
        <w:bCs w:val="0"/>
        <w:color w:val="3B3F42"/>
        <w:w w:val="108"/>
        <w:sz w:val="19"/>
        <w:szCs w:val="19"/>
      </w:rPr>
    </w:lvl>
    <w:lvl w:ilvl="2">
      <w:numFmt w:val="bullet"/>
      <w:lvlText w:val="•"/>
      <w:lvlJc w:val="left"/>
      <w:pPr>
        <w:ind w:left="2347" w:hanging="305"/>
      </w:pPr>
    </w:lvl>
    <w:lvl w:ilvl="3">
      <w:numFmt w:val="bullet"/>
      <w:lvlText w:val="•"/>
      <w:lvlJc w:val="left"/>
      <w:pPr>
        <w:ind w:left="3394" w:hanging="305"/>
      </w:pPr>
    </w:lvl>
    <w:lvl w:ilvl="4">
      <w:numFmt w:val="bullet"/>
      <w:lvlText w:val="•"/>
      <w:lvlJc w:val="left"/>
      <w:pPr>
        <w:ind w:left="4441" w:hanging="305"/>
      </w:pPr>
    </w:lvl>
    <w:lvl w:ilvl="5">
      <w:numFmt w:val="bullet"/>
      <w:lvlText w:val="•"/>
      <w:lvlJc w:val="left"/>
      <w:pPr>
        <w:ind w:left="5488" w:hanging="305"/>
      </w:pPr>
    </w:lvl>
    <w:lvl w:ilvl="6">
      <w:numFmt w:val="bullet"/>
      <w:lvlText w:val="•"/>
      <w:lvlJc w:val="left"/>
      <w:pPr>
        <w:ind w:left="6535" w:hanging="305"/>
      </w:pPr>
    </w:lvl>
    <w:lvl w:ilvl="7">
      <w:numFmt w:val="bullet"/>
      <w:lvlText w:val="•"/>
      <w:lvlJc w:val="left"/>
      <w:pPr>
        <w:ind w:left="7582" w:hanging="305"/>
      </w:pPr>
    </w:lvl>
    <w:lvl w:ilvl="8">
      <w:numFmt w:val="bullet"/>
      <w:lvlText w:val="•"/>
      <w:lvlJc w:val="left"/>
      <w:pPr>
        <w:ind w:left="8629" w:hanging="305"/>
      </w:pPr>
    </w:lvl>
  </w:abstractNum>
  <w:abstractNum w:abstractNumId="9" w15:restartNumberingAfterBreak="0">
    <w:nsid w:val="0000040F"/>
    <w:multiLevelType w:val="multilevel"/>
    <w:tmpl w:val="00000892"/>
    <w:lvl w:ilvl="0">
      <w:numFmt w:val="bullet"/>
      <w:lvlText w:val="•"/>
      <w:lvlJc w:val="left"/>
      <w:pPr>
        <w:ind w:left="518" w:hanging="373"/>
      </w:pPr>
      <w:rPr>
        <w:rFonts w:ascii="Times New Roman" w:hAnsi="Times New Roman" w:cs="Times New Roman"/>
        <w:b w:val="0"/>
        <w:bCs w:val="0"/>
        <w:color w:val="505457"/>
        <w:w w:val="105"/>
        <w:sz w:val="19"/>
        <w:szCs w:val="19"/>
      </w:rPr>
    </w:lvl>
    <w:lvl w:ilvl="1">
      <w:numFmt w:val="bullet"/>
      <w:lvlText w:val="•"/>
      <w:lvlJc w:val="left"/>
      <w:pPr>
        <w:ind w:left="1540" w:hanging="373"/>
      </w:pPr>
    </w:lvl>
    <w:lvl w:ilvl="2">
      <w:numFmt w:val="bullet"/>
      <w:lvlText w:val="•"/>
      <w:lvlJc w:val="left"/>
      <w:pPr>
        <w:ind w:left="2560" w:hanging="373"/>
      </w:pPr>
    </w:lvl>
    <w:lvl w:ilvl="3">
      <w:numFmt w:val="bullet"/>
      <w:lvlText w:val="•"/>
      <w:lvlJc w:val="left"/>
      <w:pPr>
        <w:ind w:left="3581" w:hanging="373"/>
      </w:pPr>
    </w:lvl>
    <w:lvl w:ilvl="4">
      <w:numFmt w:val="bullet"/>
      <w:lvlText w:val="•"/>
      <w:lvlJc w:val="left"/>
      <w:pPr>
        <w:ind w:left="4601" w:hanging="373"/>
      </w:pPr>
    </w:lvl>
    <w:lvl w:ilvl="5">
      <w:numFmt w:val="bullet"/>
      <w:lvlText w:val="•"/>
      <w:lvlJc w:val="left"/>
      <w:pPr>
        <w:ind w:left="5622" w:hanging="373"/>
      </w:pPr>
    </w:lvl>
    <w:lvl w:ilvl="6">
      <w:numFmt w:val="bullet"/>
      <w:lvlText w:val="•"/>
      <w:lvlJc w:val="left"/>
      <w:pPr>
        <w:ind w:left="6642" w:hanging="373"/>
      </w:pPr>
    </w:lvl>
    <w:lvl w:ilvl="7">
      <w:numFmt w:val="bullet"/>
      <w:lvlText w:val="•"/>
      <w:lvlJc w:val="left"/>
      <w:pPr>
        <w:ind w:left="7662" w:hanging="373"/>
      </w:pPr>
    </w:lvl>
    <w:lvl w:ilvl="8">
      <w:numFmt w:val="bullet"/>
      <w:lvlText w:val="•"/>
      <w:lvlJc w:val="left"/>
      <w:pPr>
        <w:ind w:left="8683" w:hanging="373"/>
      </w:pPr>
    </w:lvl>
  </w:abstractNum>
  <w:abstractNum w:abstractNumId="10" w15:restartNumberingAfterBreak="0">
    <w:nsid w:val="00000410"/>
    <w:multiLevelType w:val="multilevel"/>
    <w:tmpl w:val="00000893"/>
    <w:lvl w:ilvl="0">
      <w:numFmt w:val="bullet"/>
      <w:lvlText w:val="•"/>
      <w:lvlJc w:val="left"/>
      <w:pPr>
        <w:ind w:left="1568" w:hanging="301"/>
      </w:pPr>
      <w:rPr>
        <w:rFonts w:ascii="Times New Roman" w:hAnsi="Times New Roman" w:cs="Times New Roman"/>
        <w:b w:val="0"/>
        <w:bCs w:val="0"/>
        <w:color w:val="36383B"/>
        <w:w w:val="102"/>
        <w:sz w:val="19"/>
        <w:szCs w:val="19"/>
      </w:rPr>
    </w:lvl>
    <w:lvl w:ilvl="1">
      <w:numFmt w:val="bullet"/>
      <w:lvlText w:val="•"/>
      <w:lvlJc w:val="left"/>
      <w:pPr>
        <w:ind w:left="2476" w:hanging="301"/>
      </w:pPr>
    </w:lvl>
    <w:lvl w:ilvl="2">
      <w:numFmt w:val="bullet"/>
      <w:lvlText w:val="•"/>
      <w:lvlJc w:val="left"/>
      <w:pPr>
        <w:ind w:left="3392" w:hanging="301"/>
      </w:pPr>
    </w:lvl>
    <w:lvl w:ilvl="3">
      <w:numFmt w:val="bullet"/>
      <w:lvlText w:val="•"/>
      <w:lvlJc w:val="left"/>
      <w:pPr>
        <w:ind w:left="4309" w:hanging="301"/>
      </w:pPr>
    </w:lvl>
    <w:lvl w:ilvl="4">
      <w:numFmt w:val="bullet"/>
      <w:lvlText w:val="•"/>
      <w:lvlJc w:val="left"/>
      <w:pPr>
        <w:ind w:left="5225" w:hanging="301"/>
      </w:pPr>
    </w:lvl>
    <w:lvl w:ilvl="5">
      <w:numFmt w:val="bullet"/>
      <w:lvlText w:val="•"/>
      <w:lvlJc w:val="left"/>
      <w:pPr>
        <w:ind w:left="6142" w:hanging="301"/>
      </w:pPr>
    </w:lvl>
    <w:lvl w:ilvl="6">
      <w:numFmt w:val="bullet"/>
      <w:lvlText w:val="•"/>
      <w:lvlJc w:val="left"/>
      <w:pPr>
        <w:ind w:left="7058" w:hanging="301"/>
      </w:pPr>
    </w:lvl>
    <w:lvl w:ilvl="7">
      <w:numFmt w:val="bullet"/>
      <w:lvlText w:val="•"/>
      <w:lvlJc w:val="left"/>
      <w:pPr>
        <w:ind w:left="7974" w:hanging="301"/>
      </w:pPr>
    </w:lvl>
    <w:lvl w:ilvl="8">
      <w:numFmt w:val="bullet"/>
      <w:lvlText w:val="•"/>
      <w:lvlJc w:val="left"/>
      <w:pPr>
        <w:ind w:left="8891" w:hanging="301"/>
      </w:pPr>
    </w:lvl>
  </w:abstractNum>
  <w:abstractNum w:abstractNumId="11" w15:restartNumberingAfterBreak="0">
    <w:nsid w:val="003778E7"/>
    <w:multiLevelType w:val="hybridMultilevel"/>
    <w:tmpl w:val="0204A102"/>
    <w:lvl w:ilvl="0" w:tplc="75AE2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0A5808D9"/>
    <w:multiLevelType w:val="multilevel"/>
    <w:tmpl w:val="426A712E"/>
    <w:lvl w:ilvl="0">
      <w:start w:val="2"/>
      <w:numFmt w:val="decimal"/>
      <w:lvlText w:val="%1."/>
      <w:lvlJc w:val="left"/>
      <w:pPr>
        <w:ind w:left="360" w:hanging="360"/>
      </w:pPr>
      <w:rPr>
        <w:rFonts w:hint="default"/>
        <w:b w:val="0"/>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 w15:restartNumberingAfterBreak="0">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6AA3A2E"/>
    <w:multiLevelType w:val="multilevel"/>
    <w:tmpl w:val="63AACEF8"/>
    <w:lvl w:ilvl="0">
      <w:start w:val="1"/>
      <w:numFmt w:val="decimal"/>
      <w:lvlText w:val="%1."/>
      <w:lvlJc w:val="left"/>
      <w:pPr>
        <w:tabs>
          <w:tab w:val="num" w:pos="786"/>
        </w:tabs>
        <w:ind w:left="786" w:hanging="360"/>
      </w:pPr>
      <w:rPr>
        <w:rFonts w:cs="Times New Roman" w:hint="default"/>
        <w:strike w:val="0"/>
      </w:rPr>
    </w:lvl>
    <w:lvl w:ilvl="1">
      <w:start w:val="1"/>
      <w:numFmt w:val="decimal"/>
      <w:isLgl/>
      <w:lvlText w:val="%1.%2."/>
      <w:lvlJc w:val="left"/>
      <w:pPr>
        <w:tabs>
          <w:tab w:val="num" w:pos="1004"/>
        </w:tabs>
        <w:ind w:left="1004" w:hanging="720"/>
      </w:pPr>
      <w:rPr>
        <w:rFonts w:cs="Times New Roman" w:hint="default"/>
        <w:b/>
        <w:i w:val="0"/>
        <w:smallCaps w:val="0"/>
        <w:sz w:val="28"/>
        <w:szCs w:val="28"/>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221"/>
        </w:tabs>
        <w:ind w:left="1221" w:hanging="1080"/>
      </w:pPr>
      <w:rPr>
        <w:rFonts w:cs="Times New Roman" w:hint="default"/>
      </w:rPr>
    </w:lvl>
    <w:lvl w:ilvl="4">
      <w:start w:val="1"/>
      <w:numFmt w:val="decimal"/>
      <w:isLgl/>
      <w:lvlText w:val="%1.%2.%3.%4.%5."/>
      <w:lvlJc w:val="left"/>
      <w:pPr>
        <w:tabs>
          <w:tab w:val="num" w:pos="1473"/>
        </w:tabs>
        <w:ind w:left="1473" w:hanging="1080"/>
      </w:pPr>
      <w:rPr>
        <w:rFonts w:cs="Times New Roman" w:hint="default"/>
      </w:rPr>
    </w:lvl>
    <w:lvl w:ilvl="5">
      <w:start w:val="1"/>
      <w:numFmt w:val="decimal"/>
      <w:isLgl/>
      <w:lvlText w:val="%1.%2.%3.%4.%5.%6."/>
      <w:lvlJc w:val="left"/>
      <w:pPr>
        <w:tabs>
          <w:tab w:val="num" w:pos="1833"/>
        </w:tabs>
        <w:ind w:left="1833" w:hanging="1440"/>
      </w:pPr>
      <w:rPr>
        <w:rFonts w:cs="Times New Roman" w:hint="default"/>
      </w:rPr>
    </w:lvl>
    <w:lvl w:ilvl="6">
      <w:start w:val="1"/>
      <w:numFmt w:val="decimal"/>
      <w:isLgl/>
      <w:lvlText w:val="%1.%2.%3.%4.%5.%6.%7."/>
      <w:lvlJc w:val="left"/>
      <w:pPr>
        <w:tabs>
          <w:tab w:val="num" w:pos="2193"/>
        </w:tabs>
        <w:ind w:left="2193" w:hanging="1800"/>
      </w:pPr>
      <w:rPr>
        <w:rFonts w:cs="Times New Roman" w:hint="default"/>
      </w:rPr>
    </w:lvl>
    <w:lvl w:ilvl="7">
      <w:start w:val="1"/>
      <w:numFmt w:val="decimal"/>
      <w:isLgl/>
      <w:lvlText w:val="%1.%2.%3.%4.%5.%6.%7.%8."/>
      <w:lvlJc w:val="left"/>
      <w:pPr>
        <w:tabs>
          <w:tab w:val="num" w:pos="2193"/>
        </w:tabs>
        <w:ind w:left="2193" w:hanging="1800"/>
      </w:pPr>
      <w:rPr>
        <w:rFonts w:cs="Times New Roman" w:hint="default"/>
      </w:rPr>
    </w:lvl>
    <w:lvl w:ilvl="8">
      <w:start w:val="1"/>
      <w:numFmt w:val="decimal"/>
      <w:isLgl/>
      <w:lvlText w:val="%1.%2.%3.%4.%5.%6.%7.%8.%9."/>
      <w:lvlJc w:val="left"/>
      <w:pPr>
        <w:tabs>
          <w:tab w:val="num" w:pos="2553"/>
        </w:tabs>
        <w:ind w:left="2553" w:hanging="2160"/>
      </w:pPr>
      <w:rPr>
        <w:rFonts w:cs="Times New Roman" w:hint="default"/>
      </w:rPr>
    </w:lvl>
  </w:abstractNum>
  <w:abstractNum w:abstractNumId="16" w15:restartNumberingAfterBreak="0">
    <w:nsid w:val="1BD33325"/>
    <w:multiLevelType w:val="hybridMultilevel"/>
    <w:tmpl w:val="0F02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62477"/>
    <w:multiLevelType w:val="hybridMultilevel"/>
    <w:tmpl w:val="60BC9A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17ADE"/>
    <w:multiLevelType w:val="hybridMultilevel"/>
    <w:tmpl w:val="D8BC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01618D"/>
    <w:multiLevelType w:val="hybridMultilevel"/>
    <w:tmpl w:val="A052F67E"/>
    <w:lvl w:ilvl="0" w:tplc="66A2AF74">
      <w:start w:val="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0165DC1"/>
    <w:multiLevelType w:val="hybridMultilevel"/>
    <w:tmpl w:val="12022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29E6352"/>
    <w:multiLevelType w:val="multilevel"/>
    <w:tmpl w:val="B7EA4048"/>
    <w:lvl w:ilvl="0">
      <w:start w:val="2"/>
      <w:numFmt w:val="decimal"/>
      <w:lvlText w:val="%1."/>
      <w:lvlJc w:val="left"/>
      <w:pPr>
        <w:ind w:left="360" w:hanging="360"/>
      </w:pPr>
      <w:rPr>
        <w:rFonts w:hint="default"/>
        <w:b w:val="0"/>
      </w:rPr>
    </w:lvl>
    <w:lvl w:ilvl="1">
      <w:start w:val="6"/>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 w15:restartNumberingAfterBreak="0">
    <w:nsid w:val="4CFE7781"/>
    <w:multiLevelType w:val="hybridMultilevel"/>
    <w:tmpl w:val="A43E483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680" w:hanging="360"/>
      </w:pPr>
      <w:rPr>
        <w:rFonts w:ascii="Courier New" w:hAnsi="Courier New" w:cs="Courier New" w:hint="default"/>
      </w:rPr>
    </w:lvl>
    <w:lvl w:ilvl="2" w:tplc="04190005" w:tentative="1">
      <w:start w:val="1"/>
      <w:numFmt w:val="bullet"/>
      <w:lvlText w:val=""/>
      <w:lvlJc w:val="left"/>
      <w:pPr>
        <w:ind w:left="40" w:hanging="360"/>
      </w:pPr>
      <w:rPr>
        <w:rFonts w:ascii="Wingdings" w:hAnsi="Wingdings" w:hint="default"/>
      </w:rPr>
    </w:lvl>
    <w:lvl w:ilvl="3" w:tplc="04190001" w:tentative="1">
      <w:start w:val="1"/>
      <w:numFmt w:val="bullet"/>
      <w:lvlText w:val=""/>
      <w:lvlJc w:val="left"/>
      <w:pPr>
        <w:ind w:left="760" w:hanging="360"/>
      </w:pPr>
      <w:rPr>
        <w:rFonts w:ascii="Symbol" w:hAnsi="Symbol" w:hint="default"/>
      </w:rPr>
    </w:lvl>
    <w:lvl w:ilvl="4" w:tplc="04190003" w:tentative="1">
      <w:start w:val="1"/>
      <w:numFmt w:val="bullet"/>
      <w:lvlText w:val="o"/>
      <w:lvlJc w:val="left"/>
      <w:pPr>
        <w:ind w:left="1480" w:hanging="360"/>
      </w:pPr>
      <w:rPr>
        <w:rFonts w:ascii="Courier New" w:hAnsi="Courier New" w:cs="Courier New" w:hint="default"/>
      </w:rPr>
    </w:lvl>
    <w:lvl w:ilvl="5" w:tplc="04190005" w:tentative="1">
      <w:start w:val="1"/>
      <w:numFmt w:val="bullet"/>
      <w:lvlText w:val=""/>
      <w:lvlJc w:val="left"/>
      <w:pPr>
        <w:ind w:left="2200" w:hanging="360"/>
      </w:pPr>
      <w:rPr>
        <w:rFonts w:ascii="Wingdings" w:hAnsi="Wingdings" w:hint="default"/>
      </w:rPr>
    </w:lvl>
    <w:lvl w:ilvl="6" w:tplc="04190001" w:tentative="1">
      <w:start w:val="1"/>
      <w:numFmt w:val="bullet"/>
      <w:lvlText w:val=""/>
      <w:lvlJc w:val="left"/>
      <w:pPr>
        <w:ind w:left="2920" w:hanging="360"/>
      </w:pPr>
      <w:rPr>
        <w:rFonts w:ascii="Symbol" w:hAnsi="Symbol" w:hint="default"/>
      </w:rPr>
    </w:lvl>
    <w:lvl w:ilvl="7" w:tplc="04190003" w:tentative="1">
      <w:start w:val="1"/>
      <w:numFmt w:val="bullet"/>
      <w:lvlText w:val="o"/>
      <w:lvlJc w:val="left"/>
      <w:pPr>
        <w:ind w:left="3640" w:hanging="360"/>
      </w:pPr>
      <w:rPr>
        <w:rFonts w:ascii="Courier New" w:hAnsi="Courier New" w:cs="Courier New" w:hint="default"/>
      </w:rPr>
    </w:lvl>
    <w:lvl w:ilvl="8" w:tplc="04190005" w:tentative="1">
      <w:start w:val="1"/>
      <w:numFmt w:val="bullet"/>
      <w:lvlText w:val=""/>
      <w:lvlJc w:val="left"/>
      <w:pPr>
        <w:ind w:left="4360" w:hanging="360"/>
      </w:pPr>
      <w:rPr>
        <w:rFonts w:ascii="Wingdings" w:hAnsi="Wingding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426162"/>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2A3CA0"/>
    <w:multiLevelType w:val="hybridMultilevel"/>
    <w:tmpl w:val="60BC9A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7A25F2"/>
    <w:multiLevelType w:val="multilevel"/>
    <w:tmpl w:val="DBF85D8A"/>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62C6049C"/>
    <w:multiLevelType w:val="hybridMultilevel"/>
    <w:tmpl w:val="7AC8AEBA"/>
    <w:lvl w:ilvl="0" w:tplc="F70AC3C4">
      <w:start w:val="17"/>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9" w15:restartNumberingAfterBreak="0">
    <w:nsid w:val="6F1537F5"/>
    <w:multiLevelType w:val="hybridMultilevel"/>
    <w:tmpl w:val="07DE1520"/>
    <w:lvl w:ilvl="0" w:tplc="217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FD1070E"/>
    <w:multiLevelType w:val="hybridMultilevel"/>
    <w:tmpl w:val="7FB2456C"/>
    <w:lvl w:ilvl="0" w:tplc="C21C68C4">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9C4D3C"/>
    <w:multiLevelType w:val="hybridMultilevel"/>
    <w:tmpl w:val="052A85C0"/>
    <w:lvl w:ilvl="0" w:tplc="018A5E74">
      <w:start w:val="1"/>
      <w:numFmt w:val="decimal"/>
      <w:lvlText w:val="%1"/>
      <w:lvlJc w:val="left"/>
      <w:pPr>
        <w:ind w:left="780" w:hanging="360"/>
      </w:pPr>
      <w:rPr>
        <w:rFonts w:hint="default"/>
        <w:w w:val="95"/>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7A347B41"/>
    <w:multiLevelType w:val="hybridMultilevel"/>
    <w:tmpl w:val="7F848DC4"/>
    <w:lvl w:ilvl="0" w:tplc="3C04D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6"/>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28"/>
  </w:num>
  <w:num w:numId="18">
    <w:abstractNumId w:val="16"/>
  </w:num>
  <w:num w:numId="19">
    <w:abstractNumId w:val="11"/>
  </w:num>
  <w:num w:numId="20">
    <w:abstractNumId w:val="30"/>
  </w:num>
  <w:num w:numId="21">
    <w:abstractNumId w:val="19"/>
  </w:num>
  <w:num w:numId="2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2"/>
  </w:num>
  <w:num w:numId="26">
    <w:abstractNumId w:val="14"/>
  </w:num>
  <w:num w:numId="27">
    <w:abstractNumId w:val="27"/>
  </w:num>
  <w:num w:numId="28">
    <w:abstractNumId w:val="13"/>
  </w:num>
  <w:num w:numId="29">
    <w:abstractNumId w:val="32"/>
  </w:num>
  <w:num w:numId="30">
    <w:abstractNumId w:val="29"/>
  </w:num>
  <w:num w:numId="31">
    <w:abstractNumId w:val="17"/>
  </w:num>
  <w:num w:numId="32">
    <w:abstractNumId w:val="21"/>
  </w:num>
  <w:num w:numId="33">
    <w:abstractNumId w:val="24"/>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3F"/>
    <w:rsid w:val="000002B2"/>
    <w:rsid w:val="00001523"/>
    <w:rsid w:val="0000195F"/>
    <w:rsid w:val="00001E02"/>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1F74"/>
    <w:rsid w:val="00012103"/>
    <w:rsid w:val="000122B1"/>
    <w:rsid w:val="00012995"/>
    <w:rsid w:val="00012A7B"/>
    <w:rsid w:val="00012B86"/>
    <w:rsid w:val="00012C42"/>
    <w:rsid w:val="00012D4E"/>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482"/>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4D49"/>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25C"/>
    <w:rsid w:val="0004566A"/>
    <w:rsid w:val="00046099"/>
    <w:rsid w:val="00046BEE"/>
    <w:rsid w:val="00046F11"/>
    <w:rsid w:val="00047587"/>
    <w:rsid w:val="00047F2A"/>
    <w:rsid w:val="000500E3"/>
    <w:rsid w:val="000501C2"/>
    <w:rsid w:val="00050ACB"/>
    <w:rsid w:val="000510C7"/>
    <w:rsid w:val="00051240"/>
    <w:rsid w:val="000513C6"/>
    <w:rsid w:val="00051D7B"/>
    <w:rsid w:val="0005209C"/>
    <w:rsid w:val="000523A4"/>
    <w:rsid w:val="000524A6"/>
    <w:rsid w:val="000524C9"/>
    <w:rsid w:val="00052AA5"/>
    <w:rsid w:val="00052E24"/>
    <w:rsid w:val="00054C55"/>
    <w:rsid w:val="00054C94"/>
    <w:rsid w:val="00055081"/>
    <w:rsid w:val="000552E4"/>
    <w:rsid w:val="00055773"/>
    <w:rsid w:val="000558CC"/>
    <w:rsid w:val="000558E9"/>
    <w:rsid w:val="000560AF"/>
    <w:rsid w:val="00056834"/>
    <w:rsid w:val="00056D9B"/>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834"/>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209"/>
    <w:rsid w:val="000B6AA5"/>
    <w:rsid w:val="000B6AC1"/>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321C"/>
    <w:rsid w:val="000D3F36"/>
    <w:rsid w:val="000D4090"/>
    <w:rsid w:val="000D41DA"/>
    <w:rsid w:val="000D46C0"/>
    <w:rsid w:val="000D49A5"/>
    <w:rsid w:val="000D4D70"/>
    <w:rsid w:val="000D4F71"/>
    <w:rsid w:val="000D4F9C"/>
    <w:rsid w:val="000D574F"/>
    <w:rsid w:val="000D58B8"/>
    <w:rsid w:val="000D592C"/>
    <w:rsid w:val="000D5B47"/>
    <w:rsid w:val="000D5E2E"/>
    <w:rsid w:val="000D62A4"/>
    <w:rsid w:val="000D63B4"/>
    <w:rsid w:val="000D63F1"/>
    <w:rsid w:val="000D6BCD"/>
    <w:rsid w:val="000D6BD5"/>
    <w:rsid w:val="000D72B9"/>
    <w:rsid w:val="000D7A4F"/>
    <w:rsid w:val="000E0E41"/>
    <w:rsid w:val="000E1285"/>
    <w:rsid w:val="000E1ADE"/>
    <w:rsid w:val="000E224B"/>
    <w:rsid w:val="000E24FC"/>
    <w:rsid w:val="000E2EC7"/>
    <w:rsid w:val="000E3014"/>
    <w:rsid w:val="000E3F20"/>
    <w:rsid w:val="000E41FA"/>
    <w:rsid w:val="000E4A6A"/>
    <w:rsid w:val="000E5B07"/>
    <w:rsid w:val="000E5D35"/>
    <w:rsid w:val="000E5EC1"/>
    <w:rsid w:val="000E6183"/>
    <w:rsid w:val="000E6615"/>
    <w:rsid w:val="000E6CBA"/>
    <w:rsid w:val="000E6F7B"/>
    <w:rsid w:val="000E75DD"/>
    <w:rsid w:val="000E7BBA"/>
    <w:rsid w:val="000E7D20"/>
    <w:rsid w:val="000F0295"/>
    <w:rsid w:val="000F1A04"/>
    <w:rsid w:val="000F2015"/>
    <w:rsid w:val="000F21E9"/>
    <w:rsid w:val="000F27DE"/>
    <w:rsid w:val="000F34E3"/>
    <w:rsid w:val="000F394A"/>
    <w:rsid w:val="000F4087"/>
    <w:rsid w:val="000F435F"/>
    <w:rsid w:val="000F45B8"/>
    <w:rsid w:val="000F45ED"/>
    <w:rsid w:val="000F52A0"/>
    <w:rsid w:val="000F59ED"/>
    <w:rsid w:val="000F5BF0"/>
    <w:rsid w:val="000F5D2E"/>
    <w:rsid w:val="000F630F"/>
    <w:rsid w:val="000F66F5"/>
    <w:rsid w:val="000F6E97"/>
    <w:rsid w:val="000F7CD5"/>
    <w:rsid w:val="000F7E14"/>
    <w:rsid w:val="00100217"/>
    <w:rsid w:val="00100351"/>
    <w:rsid w:val="00100891"/>
    <w:rsid w:val="00100EEF"/>
    <w:rsid w:val="0010107B"/>
    <w:rsid w:val="00101B97"/>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5B2"/>
    <w:rsid w:val="00112D70"/>
    <w:rsid w:val="00112EE4"/>
    <w:rsid w:val="00112EF2"/>
    <w:rsid w:val="001140BA"/>
    <w:rsid w:val="00114313"/>
    <w:rsid w:val="00114364"/>
    <w:rsid w:val="00114B7C"/>
    <w:rsid w:val="00115433"/>
    <w:rsid w:val="001158DB"/>
    <w:rsid w:val="00115AB8"/>
    <w:rsid w:val="00116153"/>
    <w:rsid w:val="00116180"/>
    <w:rsid w:val="00116FC7"/>
    <w:rsid w:val="00116FD3"/>
    <w:rsid w:val="001201F5"/>
    <w:rsid w:val="001203B3"/>
    <w:rsid w:val="001205B1"/>
    <w:rsid w:val="001206C6"/>
    <w:rsid w:val="00120980"/>
    <w:rsid w:val="00120FE3"/>
    <w:rsid w:val="001217E3"/>
    <w:rsid w:val="001217ED"/>
    <w:rsid w:val="00121E79"/>
    <w:rsid w:val="00121FF6"/>
    <w:rsid w:val="001226D0"/>
    <w:rsid w:val="00122936"/>
    <w:rsid w:val="00122A38"/>
    <w:rsid w:val="00123012"/>
    <w:rsid w:val="00123040"/>
    <w:rsid w:val="001231DA"/>
    <w:rsid w:val="001233A7"/>
    <w:rsid w:val="001239A2"/>
    <w:rsid w:val="00123D6C"/>
    <w:rsid w:val="00123E8E"/>
    <w:rsid w:val="00123FCE"/>
    <w:rsid w:val="001240F0"/>
    <w:rsid w:val="00124567"/>
    <w:rsid w:val="001246AD"/>
    <w:rsid w:val="00124728"/>
    <w:rsid w:val="00124D70"/>
    <w:rsid w:val="00124FCE"/>
    <w:rsid w:val="0012502E"/>
    <w:rsid w:val="00125072"/>
    <w:rsid w:val="0012544F"/>
    <w:rsid w:val="00126135"/>
    <w:rsid w:val="0013015F"/>
    <w:rsid w:val="00130CDD"/>
    <w:rsid w:val="00130EFE"/>
    <w:rsid w:val="00131676"/>
    <w:rsid w:val="001317FC"/>
    <w:rsid w:val="0013190C"/>
    <w:rsid w:val="00131969"/>
    <w:rsid w:val="00131D20"/>
    <w:rsid w:val="0013241C"/>
    <w:rsid w:val="00132603"/>
    <w:rsid w:val="0013260B"/>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50D"/>
    <w:rsid w:val="00140AA1"/>
    <w:rsid w:val="00140AFA"/>
    <w:rsid w:val="00140D27"/>
    <w:rsid w:val="00140DED"/>
    <w:rsid w:val="0014103B"/>
    <w:rsid w:val="00141570"/>
    <w:rsid w:val="0014161A"/>
    <w:rsid w:val="00141CF3"/>
    <w:rsid w:val="0014217B"/>
    <w:rsid w:val="001422B3"/>
    <w:rsid w:val="00142311"/>
    <w:rsid w:val="00142951"/>
    <w:rsid w:val="00142A14"/>
    <w:rsid w:val="00142C65"/>
    <w:rsid w:val="001431CD"/>
    <w:rsid w:val="0014400A"/>
    <w:rsid w:val="00144C83"/>
    <w:rsid w:val="00145674"/>
    <w:rsid w:val="00145CB6"/>
    <w:rsid w:val="001466DB"/>
    <w:rsid w:val="001466DC"/>
    <w:rsid w:val="00146700"/>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77FFC"/>
    <w:rsid w:val="00180205"/>
    <w:rsid w:val="00180BFA"/>
    <w:rsid w:val="001813A5"/>
    <w:rsid w:val="00181515"/>
    <w:rsid w:val="0018156C"/>
    <w:rsid w:val="0018201B"/>
    <w:rsid w:val="0018266E"/>
    <w:rsid w:val="001833A0"/>
    <w:rsid w:val="001836BA"/>
    <w:rsid w:val="00183A0C"/>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5AC7"/>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58E7"/>
    <w:rsid w:val="001C6941"/>
    <w:rsid w:val="001C70B0"/>
    <w:rsid w:val="001C719D"/>
    <w:rsid w:val="001C755A"/>
    <w:rsid w:val="001C7654"/>
    <w:rsid w:val="001D09B1"/>
    <w:rsid w:val="001D0C88"/>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181"/>
    <w:rsid w:val="001E74B7"/>
    <w:rsid w:val="001E7549"/>
    <w:rsid w:val="001E75D4"/>
    <w:rsid w:val="001E7DC0"/>
    <w:rsid w:val="001E7F40"/>
    <w:rsid w:val="001F0265"/>
    <w:rsid w:val="001F097C"/>
    <w:rsid w:val="001F1062"/>
    <w:rsid w:val="001F1588"/>
    <w:rsid w:val="001F2DE1"/>
    <w:rsid w:val="001F3713"/>
    <w:rsid w:val="001F3E33"/>
    <w:rsid w:val="001F3EC6"/>
    <w:rsid w:val="001F45DA"/>
    <w:rsid w:val="001F5396"/>
    <w:rsid w:val="001F5B80"/>
    <w:rsid w:val="001F5C9E"/>
    <w:rsid w:val="001F6549"/>
    <w:rsid w:val="001F6AC8"/>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C4B"/>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8BF"/>
    <w:rsid w:val="0022474F"/>
    <w:rsid w:val="00224937"/>
    <w:rsid w:val="00224A6A"/>
    <w:rsid w:val="00224F43"/>
    <w:rsid w:val="002260D1"/>
    <w:rsid w:val="002277A5"/>
    <w:rsid w:val="00227AC0"/>
    <w:rsid w:val="00227ED7"/>
    <w:rsid w:val="002307F3"/>
    <w:rsid w:val="00230B11"/>
    <w:rsid w:val="00230F2C"/>
    <w:rsid w:val="002310A0"/>
    <w:rsid w:val="0023162D"/>
    <w:rsid w:val="00231A9D"/>
    <w:rsid w:val="00231C7E"/>
    <w:rsid w:val="00231D9F"/>
    <w:rsid w:val="00232109"/>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00A"/>
    <w:rsid w:val="002772E1"/>
    <w:rsid w:val="002772FB"/>
    <w:rsid w:val="0028006C"/>
    <w:rsid w:val="002804E6"/>
    <w:rsid w:val="00280A4A"/>
    <w:rsid w:val="00280BDE"/>
    <w:rsid w:val="00280EAD"/>
    <w:rsid w:val="00281521"/>
    <w:rsid w:val="0028153F"/>
    <w:rsid w:val="002819B7"/>
    <w:rsid w:val="00281F10"/>
    <w:rsid w:val="002824BB"/>
    <w:rsid w:val="0028284B"/>
    <w:rsid w:val="002828FB"/>
    <w:rsid w:val="002830D2"/>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6BB"/>
    <w:rsid w:val="002A27A5"/>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28B"/>
    <w:rsid w:val="002E43EF"/>
    <w:rsid w:val="002E4F67"/>
    <w:rsid w:val="002E543E"/>
    <w:rsid w:val="002E5A76"/>
    <w:rsid w:val="002E6BE3"/>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C93"/>
    <w:rsid w:val="00304D45"/>
    <w:rsid w:val="003057C3"/>
    <w:rsid w:val="00305EFB"/>
    <w:rsid w:val="003063B8"/>
    <w:rsid w:val="00306ABD"/>
    <w:rsid w:val="0030726E"/>
    <w:rsid w:val="00307A30"/>
    <w:rsid w:val="00307DCD"/>
    <w:rsid w:val="003103C0"/>
    <w:rsid w:val="00310C4A"/>
    <w:rsid w:val="003115DB"/>
    <w:rsid w:val="00311D78"/>
    <w:rsid w:val="00311F61"/>
    <w:rsid w:val="0031261B"/>
    <w:rsid w:val="00312DF4"/>
    <w:rsid w:val="003134AA"/>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893"/>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21A"/>
    <w:rsid w:val="0032630D"/>
    <w:rsid w:val="00326B17"/>
    <w:rsid w:val="00327CF1"/>
    <w:rsid w:val="0033028A"/>
    <w:rsid w:val="0033058F"/>
    <w:rsid w:val="003308CF"/>
    <w:rsid w:val="00330BD3"/>
    <w:rsid w:val="00331318"/>
    <w:rsid w:val="003314CF"/>
    <w:rsid w:val="00331B82"/>
    <w:rsid w:val="00332306"/>
    <w:rsid w:val="003331DA"/>
    <w:rsid w:val="003332FA"/>
    <w:rsid w:val="00333877"/>
    <w:rsid w:val="00333BDA"/>
    <w:rsid w:val="00333D86"/>
    <w:rsid w:val="00334475"/>
    <w:rsid w:val="00334D87"/>
    <w:rsid w:val="00335081"/>
    <w:rsid w:val="003351AA"/>
    <w:rsid w:val="00335367"/>
    <w:rsid w:val="003356F9"/>
    <w:rsid w:val="00335B0A"/>
    <w:rsid w:val="003369F9"/>
    <w:rsid w:val="003370C4"/>
    <w:rsid w:val="0033711C"/>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7E0"/>
    <w:rsid w:val="003464DD"/>
    <w:rsid w:val="003466DD"/>
    <w:rsid w:val="00346C0B"/>
    <w:rsid w:val="00346ED1"/>
    <w:rsid w:val="003471BB"/>
    <w:rsid w:val="00347E29"/>
    <w:rsid w:val="00347E8B"/>
    <w:rsid w:val="003506BC"/>
    <w:rsid w:val="00350A03"/>
    <w:rsid w:val="00350C5B"/>
    <w:rsid w:val="00350C6A"/>
    <w:rsid w:val="00351D1E"/>
    <w:rsid w:val="00351FBB"/>
    <w:rsid w:val="00352159"/>
    <w:rsid w:val="003524F8"/>
    <w:rsid w:val="0035254D"/>
    <w:rsid w:val="00352FFE"/>
    <w:rsid w:val="0035379D"/>
    <w:rsid w:val="00353952"/>
    <w:rsid w:val="00353C90"/>
    <w:rsid w:val="003542FF"/>
    <w:rsid w:val="003548CA"/>
    <w:rsid w:val="003554B4"/>
    <w:rsid w:val="00355665"/>
    <w:rsid w:val="00355785"/>
    <w:rsid w:val="00355E18"/>
    <w:rsid w:val="00355F02"/>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3"/>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A3B"/>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51C5"/>
    <w:rsid w:val="00396664"/>
    <w:rsid w:val="0039755B"/>
    <w:rsid w:val="003A0529"/>
    <w:rsid w:val="003A0843"/>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511"/>
    <w:rsid w:val="003A6CFA"/>
    <w:rsid w:val="003A6FD6"/>
    <w:rsid w:val="003A7358"/>
    <w:rsid w:val="003A7439"/>
    <w:rsid w:val="003A752B"/>
    <w:rsid w:val="003A7915"/>
    <w:rsid w:val="003B10D1"/>
    <w:rsid w:val="003B1789"/>
    <w:rsid w:val="003B17E0"/>
    <w:rsid w:val="003B2D0E"/>
    <w:rsid w:val="003B3C18"/>
    <w:rsid w:val="003B4FDE"/>
    <w:rsid w:val="003B5063"/>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463"/>
    <w:rsid w:val="003C166E"/>
    <w:rsid w:val="003C1FBA"/>
    <w:rsid w:val="003C26DB"/>
    <w:rsid w:val="003C2F13"/>
    <w:rsid w:val="003C3741"/>
    <w:rsid w:val="003C3A63"/>
    <w:rsid w:val="003C3AB9"/>
    <w:rsid w:val="003C4251"/>
    <w:rsid w:val="003C4B50"/>
    <w:rsid w:val="003C5733"/>
    <w:rsid w:val="003C5780"/>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5F92"/>
    <w:rsid w:val="003D6845"/>
    <w:rsid w:val="003D6B96"/>
    <w:rsid w:val="003D7029"/>
    <w:rsid w:val="003D7342"/>
    <w:rsid w:val="003D7A54"/>
    <w:rsid w:val="003D7A7B"/>
    <w:rsid w:val="003E083A"/>
    <w:rsid w:val="003E1157"/>
    <w:rsid w:val="003E11C5"/>
    <w:rsid w:val="003E14DA"/>
    <w:rsid w:val="003E251F"/>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D88"/>
    <w:rsid w:val="00404FAF"/>
    <w:rsid w:val="00405456"/>
    <w:rsid w:val="00405E86"/>
    <w:rsid w:val="00406C9C"/>
    <w:rsid w:val="0040702E"/>
    <w:rsid w:val="00407671"/>
    <w:rsid w:val="0040774E"/>
    <w:rsid w:val="004079D8"/>
    <w:rsid w:val="00410549"/>
    <w:rsid w:val="00411C3E"/>
    <w:rsid w:val="00412867"/>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464"/>
    <w:rsid w:val="0043393B"/>
    <w:rsid w:val="004341ED"/>
    <w:rsid w:val="0043454D"/>
    <w:rsid w:val="004346A4"/>
    <w:rsid w:val="0043525E"/>
    <w:rsid w:val="00435E79"/>
    <w:rsid w:val="00435FD5"/>
    <w:rsid w:val="004363C5"/>
    <w:rsid w:val="00436C12"/>
    <w:rsid w:val="00437893"/>
    <w:rsid w:val="00437C01"/>
    <w:rsid w:val="00437D3A"/>
    <w:rsid w:val="00440747"/>
    <w:rsid w:val="004409C5"/>
    <w:rsid w:val="00440D79"/>
    <w:rsid w:val="00440DBF"/>
    <w:rsid w:val="00440F64"/>
    <w:rsid w:val="00440FC2"/>
    <w:rsid w:val="004414A9"/>
    <w:rsid w:val="00442C07"/>
    <w:rsid w:val="00443412"/>
    <w:rsid w:val="00443539"/>
    <w:rsid w:val="0044488E"/>
    <w:rsid w:val="00444F02"/>
    <w:rsid w:val="00445A89"/>
    <w:rsid w:val="00445C79"/>
    <w:rsid w:val="00446915"/>
    <w:rsid w:val="00446C35"/>
    <w:rsid w:val="00446CE3"/>
    <w:rsid w:val="00447219"/>
    <w:rsid w:val="0044731A"/>
    <w:rsid w:val="00447677"/>
    <w:rsid w:val="00447713"/>
    <w:rsid w:val="00447914"/>
    <w:rsid w:val="00447E0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973"/>
    <w:rsid w:val="00455E5C"/>
    <w:rsid w:val="0045612A"/>
    <w:rsid w:val="004568CB"/>
    <w:rsid w:val="004569D4"/>
    <w:rsid w:val="00456B42"/>
    <w:rsid w:val="00457004"/>
    <w:rsid w:val="00457165"/>
    <w:rsid w:val="00457230"/>
    <w:rsid w:val="0046021E"/>
    <w:rsid w:val="00460382"/>
    <w:rsid w:val="0046044B"/>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AFE"/>
    <w:rsid w:val="00477DA1"/>
    <w:rsid w:val="00480C39"/>
    <w:rsid w:val="0048119E"/>
    <w:rsid w:val="004813A8"/>
    <w:rsid w:val="004816E2"/>
    <w:rsid w:val="004817CE"/>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58C"/>
    <w:rsid w:val="00494EFC"/>
    <w:rsid w:val="00495919"/>
    <w:rsid w:val="00495947"/>
    <w:rsid w:val="00495CBB"/>
    <w:rsid w:val="00495EC1"/>
    <w:rsid w:val="00496822"/>
    <w:rsid w:val="00496839"/>
    <w:rsid w:val="00496DB8"/>
    <w:rsid w:val="00496EE0"/>
    <w:rsid w:val="00497215"/>
    <w:rsid w:val="00497B71"/>
    <w:rsid w:val="004A0A73"/>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BB3"/>
    <w:rsid w:val="004B0C30"/>
    <w:rsid w:val="004B0CB1"/>
    <w:rsid w:val="004B0E0A"/>
    <w:rsid w:val="004B1614"/>
    <w:rsid w:val="004B181E"/>
    <w:rsid w:val="004B1E80"/>
    <w:rsid w:val="004B20F1"/>
    <w:rsid w:val="004B27C7"/>
    <w:rsid w:val="004B2830"/>
    <w:rsid w:val="004B29AF"/>
    <w:rsid w:val="004B2EF9"/>
    <w:rsid w:val="004B2FC9"/>
    <w:rsid w:val="004B31D9"/>
    <w:rsid w:val="004B369F"/>
    <w:rsid w:val="004B4844"/>
    <w:rsid w:val="004B4BAE"/>
    <w:rsid w:val="004B4D6F"/>
    <w:rsid w:val="004B5094"/>
    <w:rsid w:val="004B522B"/>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53F8"/>
    <w:rsid w:val="004C6225"/>
    <w:rsid w:val="004C678A"/>
    <w:rsid w:val="004C680B"/>
    <w:rsid w:val="004C6F86"/>
    <w:rsid w:val="004C7790"/>
    <w:rsid w:val="004C7A5A"/>
    <w:rsid w:val="004C7DD6"/>
    <w:rsid w:val="004D0622"/>
    <w:rsid w:val="004D08C2"/>
    <w:rsid w:val="004D0C71"/>
    <w:rsid w:val="004D0F67"/>
    <w:rsid w:val="004D1333"/>
    <w:rsid w:val="004D1EE0"/>
    <w:rsid w:val="004D27CF"/>
    <w:rsid w:val="004D2C4C"/>
    <w:rsid w:val="004D2E9E"/>
    <w:rsid w:val="004D3203"/>
    <w:rsid w:val="004D359E"/>
    <w:rsid w:val="004D3A3A"/>
    <w:rsid w:val="004D46BA"/>
    <w:rsid w:val="004D4A29"/>
    <w:rsid w:val="004D5619"/>
    <w:rsid w:val="004D57A9"/>
    <w:rsid w:val="004D5987"/>
    <w:rsid w:val="004D64A0"/>
    <w:rsid w:val="004D67CA"/>
    <w:rsid w:val="004D699A"/>
    <w:rsid w:val="004D6C47"/>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4FBE"/>
    <w:rsid w:val="004E5312"/>
    <w:rsid w:val="004E5C7D"/>
    <w:rsid w:val="004E664B"/>
    <w:rsid w:val="004E7055"/>
    <w:rsid w:val="004E76FD"/>
    <w:rsid w:val="004E798D"/>
    <w:rsid w:val="004F055E"/>
    <w:rsid w:val="004F0777"/>
    <w:rsid w:val="004F0933"/>
    <w:rsid w:val="004F0955"/>
    <w:rsid w:val="004F125E"/>
    <w:rsid w:val="004F175D"/>
    <w:rsid w:val="004F25F2"/>
    <w:rsid w:val="004F2A9E"/>
    <w:rsid w:val="004F34CC"/>
    <w:rsid w:val="004F3D0A"/>
    <w:rsid w:val="004F3E87"/>
    <w:rsid w:val="004F4305"/>
    <w:rsid w:val="004F4B3F"/>
    <w:rsid w:val="004F5086"/>
    <w:rsid w:val="004F5549"/>
    <w:rsid w:val="004F596D"/>
    <w:rsid w:val="004F67A8"/>
    <w:rsid w:val="004F69EC"/>
    <w:rsid w:val="004F7612"/>
    <w:rsid w:val="004F7B88"/>
    <w:rsid w:val="004F7E4B"/>
    <w:rsid w:val="00501AFA"/>
    <w:rsid w:val="00501EA3"/>
    <w:rsid w:val="00502976"/>
    <w:rsid w:val="005029B9"/>
    <w:rsid w:val="00502BAC"/>
    <w:rsid w:val="00502DAD"/>
    <w:rsid w:val="00503B2D"/>
    <w:rsid w:val="00503D14"/>
    <w:rsid w:val="0050456E"/>
    <w:rsid w:val="00504711"/>
    <w:rsid w:val="005047BC"/>
    <w:rsid w:val="00504C34"/>
    <w:rsid w:val="00505977"/>
    <w:rsid w:val="00506668"/>
    <w:rsid w:val="00506C80"/>
    <w:rsid w:val="005078C6"/>
    <w:rsid w:val="005079C9"/>
    <w:rsid w:val="0051144F"/>
    <w:rsid w:val="00512D9F"/>
    <w:rsid w:val="00512EAB"/>
    <w:rsid w:val="0051323B"/>
    <w:rsid w:val="005134A0"/>
    <w:rsid w:val="00513A34"/>
    <w:rsid w:val="00513E81"/>
    <w:rsid w:val="00514541"/>
    <w:rsid w:val="00514558"/>
    <w:rsid w:val="00514CB4"/>
    <w:rsid w:val="00515909"/>
    <w:rsid w:val="00515BBC"/>
    <w:rsid w:val="00517237"/>
    <w:rsid w:val="00517DAD"/>
    <w:rsid w:val="00517F5C"/>
    <w:rsid w:val="00517FC0"/>
    <w:rsid w:val="0052011B"/>
    <w:rsid w:val="005203D6"/>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12"/>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223"/>
    <w:rsid w:val="0054796B"/>
    <w:rsid w:val="005500E5"/>
    <w:rsid w:val="005502E8"/>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5B6"/>
    <w:rsid w:val="00555A02"/>
    <w:rsid w:val="00555B38"/>
    <w:rsid w:val="00555CDA"/>
    <w:rsid w:val="00555E8C"/>
    <w:rsid w:val="005560BA"/>
    <w:rsid w:val="005566D4"/>
    <w:rsid w:val="0055675D"/>
    <w:rsid w:val="00557124"/>
    <w:rsid w:val="00557147"/>
    <w:rsid w:val="0055727B"/>
    <w:rsid w:val="005576EC"/>
    <w:rsid w:val="00557A55"/>
    <w:rsid w:val="0056116A"/>
    <w:rsid w:val="005617A6"/>
    <w:rsid w:val="00562191"/>
    <w:rsid w:val="00562D5B"/>
    <w:rsid w:val="0056319A"/>
    <w:rsid w:val="005634C1"/>
    <w:rsid w:val="00564517"/>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58E0"/>
    <w:rsid w:val="005763B3"/>
    <w:rsid w:val="005767EC"/>
    <w:rsid w:val="00576C05"/>
    <w:rsid w:val="00576ED3"/>
    <w:rsid w:val="00577429"/>
    <w:rsid w:val="0057759F"/>
    <w:rsid w:val="00577971"/>
    <w:rsid w:val="00577AAE"/>
    <w:rsid w:val="005805CD"/>
    <w:rsid w:val="00580A86"/>
    <w:rsid w:val="00581290"/>
    <w:rsid w:val="00581346"/>
    <w:rsid w:val="005821A3"/>
    <w:rsid w:val="005835FA"/>
    <w:rsid w:val="00583732"/>
    <w:rsid w:val="0058373C"/>
    <w:rsid w:val="005837E0"/>
    <w:rsid w:val="005840D0"/>
    <w:rsid w:val="005841A7"/>
    <w:rsid w:val="00584300"/>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853"/>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4FB"/>
    <w:rsid w:val="005B67B0"/>
    <w:rsid w:val="005B6964"/>
    <w:rsid w:val="005B6D9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5D73"/>
    <w:rsid w:val="005D62A9"/>
    <w:rsid w:val="005D655E"/>
    <w:rsid w:val="005D6B0E"/>
    <w:rsid w:val="005D70FD"/>
    <w:rsid w:val="005D794A"/>
    <w:rsid w:val="005E047C"/>
    <w:rsid w:val="005E072F"/>
    <w:rsid w:val="005E0A36"/>
    <w:rsid w:val="005E0B42"/>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957"/>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839"/>
    <w:rsid w:val="00611C22"/>
    <w:rsid w:val="006122CF"/>
    <w:rsid w:val="00613BC2"/>
    <w:rsid w:val="00613ECC"/>
    <w:rsid w:val="00614231"/>
    <w:rsid w:val="006142D3"/>
    <w:rsid w:val="0061462D"/>
    <w:rsid w:val="00614F1F"/>
    <w:rsid w:val="0061550B"/>
    <w:rsid w:val="0061602C"/>
    <w:rsid w:val="00616356"/>
    <w:rsid w:val="0061640B"/>
    <w:rsid w:val="00616613"/>
    <w:rsid w:val="0061673C"/>
    <w:rsid w:val="00617568"/>
    <w:rsid w:val="006175DF"/>
    <w:rsid w:val="00617EBC"/>
    <w:rsid w:val="006201D2"/>
    <w:rsid w:val="00620811"/>
    <w:rsid w:val="0062093B"/>
    <w:rsid w:val="00620DEE"/>
    <w:rsid w:val="00621262"/>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51D"/>
    <w:rsid w:val="00627D31"/>
    <w:rsid w:val="00627DD9"/>
    <w:rsid w:val="0063022D"/>
    <w:rsid w:val="00630BFE"/>
    <w:rsid w:val="00630C28"/>
    <w:rsid w:val="00630C48"/>
    <w:rsid w:val="006310EE"/>
    <w:rsid w:val="00631508"/>
    <w:rsid w:val="006318A5"/>
    <w:rsid w:val="00633316"/>
    <w:rsid w:val="00634D8A"/>
    <w:rsid w:val="00635A28"/>
    <w:rsid w:val="00635D55"/>
    <w:rsid w:val="0063601E"/>
    <w:rsid w:val="006361BC"/>
    <w:rsid w:val="00636278"/>
    <w:rsid w:val="00636346"/>
    <w:rsid w:val="00636385"/>
    <w:rsid w:val="00636968"/>
    <w:rsid w:val="00637832"/>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5F3F"/>
    <w:rsid w:val="00646036"/>
    <w:rsid w:val="0064622E"/>
    <w:rsid w:val="00646ACC"/>
    <w:rsid w:val="00646E0A"/>
    <w:rsid w:val="00646FFD"/>
    <w:rsid w:val="00647A03"/>
    <w:rsid w:val="00650A11"/>
    <w:rsid w:val="00650C9C"/>
    <w:rsid w:val="00650CCD"/>
    <w:rsid w:val="00650E04"/>
    <w:rsid w:val="006524A8"/>
    <w:rsid w:val="00652D75"/>
    <w:rsid w:val="00652DAB"/>
    <w:rsid w:val="00652DD5"/>
    <w:rsid w:val="006530AB"/>
    <w:rsid w:val="0065319B"/>
    <w:rsid w:val="00653310"/>
    <w:rsid w:val="0065445C"/>
    <w:rsid w:val="00654E7A"/>
    <w:rsid w:val="006551DF"/>
    <w:rsid w:val="00655F27"/>
    <w:rsid w:val="00655FBC"/>
    <w:rsid w:val="006563A1"/>
    <w:rsid w:val="00656CCA"/>
    <w:rsid w:val="00656D6A"/>
    <w:rsid w:val="00657830"/>
    <w:rsid w:val="00660D19"/>
    <w:rsid w:val="00660F00"/>
    <w:rsid w:val="006610EF"/>
    <w:rsid w:val="006611B7"/>
    <w:rsid w:val="00661315"/>
    <w:rsid w:val="006615AA"/>
    <w:rsid w:val="00661937"/>
    <w:rsid w:val="00661AD7"/>
    <w:rsid w:val="0066234A"/>
    <w:rsid w:val="0066276A"/>
    <w:rsid w:val="006628B1"/>
    <w:rsid w:val="00662992"/>
    <w:rsid w:val="0066388A"/>
    <w:rsid w:val="00663D3A"/>
    <w:rsid w:val="006642ED"/>
    <w:rsid w:val="006646A4"/>
    <w:rsid w:val="006646A6"/>
    <w:rsid w:val="00664CD1"/>
    <w:rsid w:val="006657C6"/>
    <w:rsid w:val="00665F90"/>
    <w:rsid w:val="0066608C"/>
    <w:rsid w:val="00666161"/>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39"/>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6DDE"/>
    <w:rsid w:val="006871D5"/>
    <w:rsid w:val="00691947"/>
    <w:rsid w:val="00691AF1"/>
    <w:rsid w:val="006921D1"/>
    <w:rsid w:val="00692726"/>
    <w:rsid w:val="00692E41"/>
    <w:rsid w:val="00693A21"/>
    <w:rsid w:val="00693BD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29F2"/>
    <w:rsid w:val="006B2CB0"/>
    <w:rsid w:val="006B2DB9"/>
    <w:rsid w:val="006B332C"/>
    <w:rsid w:val="006B35EF"/>
    <w:rsid w:val="006B36F8"/>
    <w:rsid w:val="006B4185"/>
    <w:rsid w:val="006B41F3"/>
    <w:rsid w:val="006B48AD"/>
    <w:rsid w:val="006B4A31"/>
    <w:rsid w:val="006B4EAE"/>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452"/>
    <w:rsid w:val="006D39A0"/>
    <w:rsid w:val="006D3BF1"/>
    <w:rsid w:val="006D4277"/>
    <w:rsid w:val="006D4458"/>
    <w:rsid w:val="006D45BE"/>
    <w:rsid w:val="006D48CF"/>
    <w:rsid w:val="006D4F2D"/>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85C"/>
    <w:rsid w:val="007029AC"/>
    <w:rsid w:val="00702B06"/>
    <w:rsid w:val="00702EF7"/>
    <w:rsid w:val="007035ED"/>
    <w:rsid w:val="007036A1"/>
    <w:rsid w:val="00703902"/>
    <w:rsid w:val="00703A77"/>
    <w:rsid w:val="00704553"/>
    <w:rsid w:val="00704B3D"/>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2AB"/>
    <w:rsid w:val="00735777"/>
    <w:rsid w:val="00736BBE"/>
    <w:rsid w:val="00736F59"/>
    <w:rsid w:val="0074032C"/>
    <w:rsid w:val="00740372"/>
    <w:rsid w:val="007405AA"/>
    <w:rsid w:val="0074164C"/>
    <w:rsid w:val="007420B8"/>
    <w:rsid w:val="0074234A"/>
    <w:rsid w:val="00742BE1"/>
    <w:rsid w:val="007433BD"/>
    <w:rsid w:val="0074394E"/>
    <w:rsid w:val="00743DBA"/>
    <w:rsid w:val="00743DFA"/>
    <w:rsid w:val="007441D6"/>
    <w:rsid w:val="007448D8"/>
    <w:rsid w:val="00744CB0"/>
    <w:rsid w:val="007450A6"/>
    <w:rsid w:val="00745AB4"/>
    <w:rsid w:val="00745FE4"/>
    <w:rsid w:val="0074638E"/>
    <w:rsid w:val="00746424"/>
    <w:rsid w:val="007468D0"/>
    <w:rsid w:val="00747411"/>
    <w:rsid w:val="0074743A"/>
    <w:rsid w:val="0074757C"/>
    <w:rsid w:val="007475E7"/>
    <w:rsid w:val="00747DAE"/>
    <w:rsid w:val="00750FE9"/>
    <w:rsid w:val="007510B7"/>
    <w:rsid w:val="007511D5"/>
    <w:rsid w:val="00751750"/>
    <w:rsid w:val="00751996"/>
    <w:rsid w:val="00751D6A"/>
    <w:rsid w:val="00752094"/>
    <w:rsid w:val="007524C8"/>
    <w:rsid w:val="007527F4"/>
    <w:rsid w:val="0075287A"/>
    <w:rsid w:val="00752AD0"/>
    <w:rsid w:val="00752E29"/>
    <w:rsid w:val="007536CC"/>
    <w:rsid w:val="00754331"/>
    <w:rsid w:val="00754792"/>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D83"/>
    <w:rsid w:val="00763049"/>
    <w:rsid w:val="0076341F"/>
    <w:rsid w:val="00763DE8"/>
    <w:rsid w:val="007640DD"/>
    <w:rsid w:val="00764951"/>
    <w:rsid w:val="0076513B"/>
    <w:rsid w:val="00765198"/>
    <w:rsid w:val="007651C9"/>
    <w:rsid w:val="0076559E"/>
    <w:rsid w:val="00766659"/>
    <w:rsid w:val="00766DC0"/>
    <w:rsid w:val="00767A2D"/>
    <w:rsid w:val="00767A6C"/>
    <w:rsid w:val="00767BDB"/>
    <w:rsid w:val="007700EB"/>
    <w:rsid w:val="00771CBA"/>
    <w:rsid w:val="007724EB"/>
    <w:rsid w:val="007727B8"/>
    <w:rsid w:val="00772809"/>
    <w:rsid w:val="0077283E"/>
    <w:rsid w:val="00772F09"/>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4B82"/>
    <w:rsid w:val="00794F98"/>
    <w:rsid w:val="0079523A"/>
    <w:rsid w:val="0079542B"/>
    <w:rsid w:val="00796786"/>
    <w:rsid w:val="00796D16"/>
    <w:rsid w:val="00796DAB"/>
    <w:rsid w:val="00797BC6"/>
    <w:rsid w:val="00797F16"/>
    <w:rsid w:val="00797F20"/>
    <w:rsid w:val="007A0338"/>
    <w:rsid w:val="007A057F"/>
    <w:rsid w:val="007A0925"/>
    <w:rsid w:val="007A0AC0"/>
    <w:rsid w:val="007A0DC8"/>
    <w:rsid w:val="007A1212"/>
    <w:rsid w:val="007A147D"/>
    <w:rsid w:val="007A15E4"/>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7B7"/>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D39"/>
    <w:rsid w:val="007C2FE1"/>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3443"/>
    <w:rsid w:val="007D4057"/>
    <w:rsid w:val="007D46BA"/>
    <w:rsid w:val="007D4817"/>
    <w:rsid w:val="007D4ADE"/>
    <w:rsid w:val="007D4BE5"/>
    <w:rsid w:val="007D4F1E"/>
    <w:rsid w:val="007D547E"/>
    <w:rsid w:val="007D56C8"/>
    <w:rsid w:val="007D5948"/>
    <w:rsid w:val="007D5A02"/>
    <w:rsid w:val="007D5DBD"/>
    <w:rsid w:val="007D6081"/>
    <w:rsid w:val="007D6120"/>
    <w:rsid w:val="007D61A2"/>
    <w:rsid w:val="007D61C7"/>
    <w:rsid w:val="007D6858"/>
    <w:rsid w:val="007D7322"/>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6F8"/>
    <w:rsid w:val="007F18A3"/>
    <w:rsid w:val="007F191D"/>
    <w:rsid w:val="007F1EA2"/>
    <w:rsid w:val="007F1FE6"/>
    <w:rsid w:val="007F2C55"/>
    <w:rsid w:val="007F2F08"/>
    <w:rsid w:val="007F3124"/>
    <w:rsid w:val="007F3303"/>
    <w:rsid w:val="007F3356"/>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5CD"/>
    <w:rsid w:val="007F77E8"/>
    <w:rsid w:val="007F79DE"/>
    <w:rsid w:val="007F7AAA"/>
    <w:rsid w:val="007F7E4F"/>
    <w:rsid w:val="008000E2"/>
    <w:rsid w:val="0080090C"/>
    <w:rsid w:val="00800D73"/>
    <w:rsid w:val="00801060"/>
    <w:rsid w:val="00801729"/>
    <w:rsid w:val="00802AB8"/>
    <w:rsid w:val="00802CB9"/>
    <w:rsid w:val="008034E0"/>
    <w:rsid w:val="00803D8F"/>
    <w:rsid w:val="0080412E"/>
    <w:rsid w:val="00804293"/>
    <w:rsid w:val="0080491C"/>
    <w:rsid w:val="00804A6E"/>
    <w:rsid w:val="00805141"/>
    <w:rsid w:val="00805BFD"/>
    <w:rsid w:val="00805DD4"/>
    <w:rsid w:val="00805F63"/>
    <w:rsid w:val="0080630B"/>
    <w:rsid w:val="00806469"/>
    <w:rsid w:val="0080656D"/>
    <w:rsid w:val="008065EB"/>
    <w:rsid w:val="0080729C"/>
    <w:rsid w:val="0080752C"/>
    <w:rsid w:val="00807533"/>
    <w:rsid w:val="00810CE8"/>
    <w:rsid w:val="00810DA5"/>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1E8"/>
    <w:rsid w:val="00826ACD"/>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FD"/>
    <w:rsid w:val="00840F9A"/>
    <w:rsid w:val="00841469"/>
    <w:rsid w:val="008414F0"/>
    <w:rsid w:val="00841B61"/>
    <w:rsid w:val="00841FD8"/>
    <w:rsid w:val="00842346"/>
    <w:rsid w:val="00842C16"/>
    <w:rsid w:val="00842CCA"/>
    <w:rsid w:val="00843B87"/>
    <w:rsid w:val="00844565"/>
    <w:rsid w:val="00844632"/>
    <w:rsid w:val="00844837"/>
    <w:rsid w:val="00844D97"/>
    <w:rsid w:val="00844DD5"/>
    <w:rsid w:val="00846647"/>
    <w:rsid w:val="0084697E"/>
    <w:rsid w:val="00846EA8"/>
    <w:rsid w:val="0084701F"/>
    <w:rsid w:val="00847262"/>
    <w:rsid w:val="0084729B"/>
    <w:rsid w:val="008475F8"/>
    <w:rsid w:val="00847DD0"/>
    <w:rsid w:val="0085066B"/>
    <w:rsid w:val="00850762"/>
    <w:rsid w:val="008507DA"/>
    <w:rsid w:val="00850848"/>
    <w:rsid w:val="00850B19"/>
    <w:rsid w:val="00850E31"/>
    <w:rsid w:val="008510DC"/>
    <w:rsid w:val="00851C08"/>
    <w:rsid w:val="00852F43"/>
    <w:rsid w:val="00853AED"/>
    <w:rsid w:val="00853B5D"/>
    <w:rsid w:val="00853F5B"/>
    <w:rsid w:val="00854189"/>
    <w:rsid w:val="008542E2"/>
    <w:rsid w:val="00854406"/>
    <w:rsid w:val="00854BE0"/>
    <w:rsid w:val="008551BF"/>
    <w:rsid w:val="008565B9"/>
    <w:rsid w:val="00856635"/>
    <w:rsid w:val="0085693E"/>
    <w:rsid w:val="00856960"/>
    <w:rsid w:val="00856DB6"/>
    <w:rsid w:val="00857300"/>
    <w:rsid w:val="0085740B"/>
    <w:rsid w:val="0085773F"/>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3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B3"/>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F51"/>
    <w:rsid w:val="0088445C"/>
    <w:rsid w:val="00884F8A"/>
    <w:rsid w:val="00886474"/>
    <w:rsid w:val="00886DD4"/>
    <w:rsid w:val="00886DF4"/>
    <w:rsid w:val="00887186"/>
    <w:rsid w:val="0088765A"/>
    <w:rsid w:val="00890696"/>
    <w:rsid w:val="008908FE"/>
    <w:rsid w:val="00890AF8"/>
    <w:rsid w:val="00890D4C"/>
    <w:rsid w:val="00890EBB"/>
    <w:rsid w:val="00890EF4"/>
    <w:rsid w:val="00891090"/>
    <w:rsid w:val="0089133F"/>
    <w:rsid w:val="008913B6"/>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291"/>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998"/>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2E3"/>
    <w:rsid w:val="008C536D"/>
    <w:rsid w:val="008C5375"/>
    <w:rsid w:val="008C569A"/>
    <w:rsid w:val="008C599F"/>
    <w:rsid w:val="008C63DA"/>
    <w:rsid w:val="008C663D"/>
    <w:rsid w:val="008D07B7"/>
    <w:rsid w:val="008D171C"/>
    <w:rsid w:val="008D18AB"/>
    <w:rsid w:val="008D1BC4"/>
    <w:rsid w:val="008D1BC5"/>
    <w:rsid w:val="008D2D51"/>
    <w:rsid w:val="008D3471"/>
    <w:rsid w:val="008D3944"/>
    <w:rsid w:val="008D3E2F"/>
    <w:rsid w:val="008D3FF6"/>
    <w:rsid w:val="008D4043"/>
    <w:rsid w:val="008D42A0"/>
    <w:rsid w:val="008D4723"/>
    <w:rsid w:val="008D4EF2"/>
    <w:rsid w:val="008D5443"/>
    <w:rsid w:val="008D5B9B"/>
    <w:rsid w:val="008D6036"/>
    <w:rsid w:val="008D65F5"/>
    <w:rsid w:val="008D66BF"/>
    <w:rsid w:val="008D73C8"/>
    <w:rsid w:val="008D7407"/>
    <w:rsid w:val="008D7523"/>
    <w:rsid w:val="008D77C4"/>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8DC"/>
    <w:rsid w:val="008E5CC7"/>
    <w:rsid w:val="008E6011"/>
    <w:rsid w:val="008E6547"/>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567"/>
    <w:rsid w:val="008F76B7"/>
    <w:rsid w:val="008F7CA8"/>
    <w:rsid w:val="00900079"/>
    <w:rsid w:val="00900314"/>
    <w:rsid w:val="009005D4"/>
    <w:rsid w:val="0090070F"/>
    <w:rsid w:val="00900D39"/>
    <w:rsid w:val="00900EDE"/>
    <w:rsid w:val="00900FD6"/>
    <w:rsid w:val="00901452"/>
    <w:rsid w:val="00901675"/>
    <w:rsid w:val="00901C2A"/>
    <w:rsid w:val="00901DA8"/>
    <w:rsid w:val="00901DDA"/>
    <w:rsid w:val="00902342"/>
    <w:rsid w:val="0090265E"/>
    <w:rsid w:val="0090278A"/>
    <w:rsid w:val="009028B5"/>
    <w:rsid w:val="00902F02"/>
    <w:rsid w:val="00903180"/>
    <w:rsid w:val="00903304"/>
    <w:rsid w:val="00903629"/>
    <w:rsid w:val="00903730"/>
    <w:rsid w:val="009039CF"/>
    <w:rsid w:val="00903CDB"/>
    <w:rsid w:val="00904103"/>
    <w:rsid w:val="009041FA"/>
    <w:rsid w:val="0090443C"/>
    <w:rsid w:val="009044F5"/>
    <w:rsid w:val="00904B01"/>
    <w:rsid w:val="00905B69"/>
    <w:rsid w:val="0090696D"/>
    <w:rsid w:val="00907014"/>
    <w:rsid w:val="009073A0"/>
    <w:rsid w:val="0091000D"/>
    <w:rsid w:val="00910184"/>
    <w:rsid w:val="0091021C"/>
    <w:rsid w:val="009102EE"/>
    <w:rsid w:val="0091065F"/>
    <w:rsid w:val="0091094C"/>
    <w:rsid w:val="00910B56"/>
    <w:rsid w:val="00910B74"/>
    <w:rsid w:val="00910E57"/>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682"/>
    <w:rsid w:val="00916D0F"/>
    <w:rsid w:val="00916F81"/>
    <w:rsid w:val="00917600"/>
    <w:rsid w:val="00917649"/>
    <w:rsid w:val="009203CD"/>
    <w:rsid w:val="00920F47"/>
    <w:rsid w:val="0092102A"/>
    <w:rsid w:val="009210C1"/>
    <w:rsid w:val="00921443"/>
    <w:rsid w:val="00921644"/>
    <w:rsid w:val="00921807"/>
    <w:rsid w:val="0092217F"/>
    <w:rsid w:val="00922768"/>
    <w:rsid w:val="00922CCB"/>
    <w:rsid w:val="009230BB"/>
    <w:rsid w:val="009231D6"/>
    <w:rsid w:val="0092390E"/>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CD0"/>
    <w:rsid w:val="00935626"/>
    <w:rsid w:val="00935BBC"/>
    <w:rsid w:val="00935E00"/>
    <w:rsid w:val="009361FC"/>
    <w:rsid w:val="00936244"/>
    <w:rsid w:val="0093669A"/>
    <w:rsid w:val="00936775"/>
    <w:rsid w:val="009375DF"/>
    <w:rsid w:val="009377FF"/>
    <w:rsid w:val="00940051"/>
    <w:rsid w:val="0094033F"/>
    <w:rsid w:val="00940A10"/>
    <w:rsid w:val="00940C23"/>
    <w:rsid w:val="00940EA1"/>
    <w:rsid w:val="009412C8"/>
    <w:rsid w:val="009428E8"/>
    <w:rsid w:val="009429A5"/>
    <w:rsid w:val="009430CB"/>
    <w:rsid w:val="0094372B"/>
    <w:rsid w:val="009439BF"/>
    <w:rsid w:val="00943CD9"/>
    <w:rsid w:val="00943E2B"/>
    <w:rsid w:val="00944B7D"/>
    <w:rsid w:val="009450B0"/>
    <w:rsid w:val="00945DA1"/>
    <w:rsid w:val="00946072"/>
    <w:rsid w:val="00946505"/>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7E6"/>
    <w:rsid w:val="009749AB"/>
    <w:rsid w:val="00974C82"/>
    <w:rsid w:val="009753C2"/>
    <w:rsid w:val="009758FA"/>
    <w:rsid w:val="00975C80"/>
    <w:rsid w:val="009762F0"/>
    <w:rsid w:val="009763A7"/>
    <w:rsid w:val="00976441"/>
    <w:rsid w:val="0097655C"/>
    <w:rsid w:val="00976957"/>
    <w:rsid w:val="00976A39"/>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0BE"/>
    <w:rsid w:val="00994738"/>
    <w:rsid w:val="00994CBD"/>
    <w:rsid w:val="009957D4"/>
    <w:rsid w:val="00995C90"/>
    <w:rsid w:val="00995E63"/>
    <w:rsid w:val="00995F4E"/>
    <w:rsid w:val="009A029E"/>
    <w:rsid w:val="009A0339"/>
    <w:rsid w:val="009A079B"/>
    <w:rsid w:val="009A0DCB"/>
    <w:rsid w:val="009A0F29"/>
    <w:rsid w:val="009A164B"/>
    <w:rsid w:val="009A1E4F"/>
    <w:rsid w:val="009A1EAA"/>
    <w:rsid w:val="009A2448"/>
    <w:rsid w:val="009A249D"/>
    <w:rsid w:val="009A2595"/>
    <w:rsid w:val="009A2810"/>
    <w:rsid w:val="009A2A8D"/>
    <w:rsid w:val="009A2B9C"/>
    <w:rsid w:val="009A3431"/>
    <w:rsid w:val="009A34F5"/>
    <w:rsid w:val="009A36FC"/>
    <w:rsid w:val="009A3B06"/>
    <w:rsid w:val="009A3DDF"/>
    <w:rsid w:val="009A42E8"/>
    <w:rsid w:val="009A4895"/>
    <w:rsid w:val="009A4B1B"/>
    <w:rsid w:val="009A4D20"/>
    <w:rsid w:val="009A5177"/>
    <w:rsid w:val="009A5841"/>
    <w:rsid w:val="009A6829"/>
    <w:rsid w:val="009A6B5F"/>
    <w:rsid w:val="009A75FD"/>
    <w:rsid w:val="009A7683"/>
    <w:rsid w:val="009A7A01"/>
    <w:rsid w:val="009A7F2D"/>
    <w:rsid w:val="009B09F1"/>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3E4"/>
    <w:rsid w:val="009C6556"/>
    <w:rsid w:val="009C72FA"/>
    <w:rsid w:val="009C738F"/>
    <w:rsid w:val="009C74AD"/>
    <w:rsid w:val="009C771D"/>
    <w:rsid w:val="009C785D"/>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F30"/>
    <w:rsid w:val="009E13CB"/>
    <w:rsid w:val="009E1497"/>
    <w:rsid w:val="009E1F80"/>
    <w:rsid w:val="009E222F"/>
    <w:rsid w:val="009E263E"/>
    <w:rsid w:val="009E2785"/>
    <w:rsid w:val="009E2ACF"/>
    <w:rsid w:val="009E2DFE"/>
    <w:rsid w:val="009E2EC3"/>
    <w:rsid w:val="009E32CA"/>
    <w:rsid w:val="009E3A59"/>
    <w:rsid w:val="009E4827"/>
    <w:rsid w:val="009E5624"/>
    <w:rsid w:val="009E590F"/>
    <w:rsid w:val="009E5E07"/>
    <w:rsid w:val="009E60E7"/>
    <w:rsid w:val="009E77B8"/>
    <w:rsid w:val="009F0545"/>
    <w:rsid w:val="009F05D9"/>
    <w:rsid w:val="009F131A"/>
    <w:rsid w:val="009F1758"/>
    <w:rsid w:val="009F237E"/>
    <w:rsid w:val="009F2956"/>
    <w:rsid w:val="009F29B7"/>
    <w:rsid w:val="009F34BD"/>
    <w:rsid w:val="009F394D"/>
    <w:rsid w:val="009F3E92"/>
    <w:rsid w:val="009F4073"/>
    <w:rsid w:val="009F47DC"/>
    <w:rsid w:val="009F5B42"/>
    <w:rsid w:val="009F5BE9"/>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4C59"/>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3A9"/>
    <w:rsid w:val="00A20D1D"/>
    <w:rsid w:val="00A2148F"/>
    <w:rsid w:val="00A21B1F"/>
    <w:rsid w:val="00A21E95"/>
    <w:rsid w:val="00A22506"/>
    <w:rsid w:val="00A225FE"/>
    <w:rsid w:val="00A22E92"/>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2D7"/>
    <w:rsid w:val="00A42375"/>
    <w:rsid w:val="00A431C4"/>
    <w:rsid w:val="00A43526"/>
    <w:rsid w:val="00A4400C"/>
    <w:rsid w:val="00A442D5"/>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9CF"/>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3AB"/>
    <w:rsid w:val="00A6059C"/>
    <w:rsid w:val="00A6064F"/>
    <w:rsid w:val="00A6111E"/>
    <w:rsid w:val="00A615EA"/>
    <w:rsid w:val="00A616B3"/>
    <w:rsid w:val="00A6282E"/>
    <w:rsid w:val="00A63373"/>
    <w:rsid w:val="00A63949"/>
    <w:rsid w:val="00A63AEB"/>
    <w:rsid w:val="00A6401C"/>
    <w:rsid w:val="00A643D6"/>
    <w:rsid w:val="00A64AF8"/>
    <w:rsid w:val="00A64B68"/>
    <w:rsid w:val="00A64C60"/>
    <w:rsid w:val="00A6575D"/>
    <w:rsid w:val="00A65E47"/>
    <w:rsid w:val="00A65E62"/>
    <w:rsid w:val="00A65ED5"/>
    <w:rsid w:val="00A6692C"/>
    <w:rsid w:val="00A67327"/>
    <w:rsid w:val="00A6747B"/>
    <w:rsid w:val="00A67CE8"/>
    <w:rsid w:val="00A7011A"/>
    <w:rsid w:val="00A70317"/>
    <w:rsid w:val="00A707B4"/>
    <w:rsid w:val="00A71101"/>
    <w:rsid w:val="00A7229F"/>
    <w:rsid w:val="00A7248D"/>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50"/>
    <w:rsid w:val="00A846A0"/>
    <w:rsid w:val="00A84735"/>
    <w:rsid w:val="00A84752"/>
    <w:rsid w:val="00A848C6"/>
    <w:rsid w:val="00A84D4B"/>
    <w:rsid w:val="00A85173"/>
    <w:rsid w:val="00A85262"/>
    <w:rsid w:val="00A8550D"/>
    <w:rsid w:val="00A858FE"/>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D1B"/>
    <w:rsid w:val="00AB48BA"/>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C62"/>
    <w:rsid w:val="00AC4049"/>
    <w:rsid w:val="00AC404B"/>
    <w:rsid w:val="00AC4801"/>
    <w:rsid w:val="00AC4AB3"/>
    <w:rsid w:val="00AC4D73"/>
    <w:rsid w:val="00AC51B9"/>
    <w:rsid w:val="00AC5949"/>
    <w:rsid w:val="00AC5D37"/>
    <w:rsid w:val="00AC63B1"/>
    <w:rsid w:val="00AC6FC9"/>
    <w:rsid w:val="00AC74A8"/>
    <w:rsid w:val="00AC7A1A"/>
    <w:rsid w:val="00AC7A9E"/>
    <w:rsid w:val="00AC7C26"/>
    <w:rsid w:val="00AC7D89"/>
    <w:rsid w:val="00AD07E1"/>
    <w:rsid w:val="00AD0CD1"/>
    <w:rsid w:val="00AD10C4"/>
    <w:rsid w:val="00AD158F"/>
    <w:rsid w:val="00AD16AB"/>
    <w:rsid w:val="00AD16F6"/>
    <w:rsid w:val="00AD1818"/>
    <w:rsid w:val="00AD19BB"/>
    <w:rsid w:val="00AD1AB0"/>
    <w:rsid w:val="00AD1D01"/>
    <w:rsid w:val="00AD210C"/>
    <w:rsid w:val="00AD29CC"/>
    <w:rsid w:val="00AD2A32"/>
    <w:rsid w:val="00AD36FA"/>
    <w:rsid w:val="00AD3BC8"/>
    <w:rsid w:val="00AD4293"/>
    <w:rsid w:val="00AD4418"/>
    <w:rsid w:val="00AD443E"/>
    <w:rsid w:val="00AD48FD"/>
    <w:rsid w:val="00AD5730"/>
    <w:rsid w:val="00AD5EA0"/>
    <w:rsid w:val="00AD5EFA"/>
    <w:rsid w:val="00AD6050"/>
    <w:rsid w:val="00AD6052"/>
    <w:rsid w:val="00AD6933"/>
    <w:rsid w:val="00AD6ABA"/>
    <w:rsid w:val="00AD76DC"/>
    <w:rsid w:val="00AD7F68"/>
    <w:rsid w:val="00AE03CE"/>
    <w:rsid w:val="00AE0B85"/>
    <w:rsid w:val="00AE1146"/>
    <w:rsid w:val="00AE15F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0C51"/>
    <w:rsid w:val="00AF1151"/>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0B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68C"/>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3742"/>
    <w:rsid w:val="00B13DF9"/>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3CD2"/>
    <w:rsid w:val="00B243D4"/>
    <w:rsid w:val="00B24B6E"/>
    <w:rsid w:val="00B24E07"/>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A4C"/>
    <w:rsid w:val="00B34B3D"/>
    <w:rsid w:val="00B3511F"/>
    <w:rsid w:val="00B35417"/>
    <w:rsid w:val="00B3594D"/>
    <w:rsid w:val="00B36D86"/>
    <w:rsid w:val="00B36F37"/>
    <w:rsid w:val="00B3755F"/>
    <w:rsid w:val="00B379C1"/>
    <w:rsid w:val="00B37AFF"/>
    <w:rsid w:val="00B37C80"/>
    <w:rsid w:val="00B37D14"/>
    <w:rsid w:val="00B37F4D"/>
    <w:rsid w:val="00B401E1"/>
    <w:rsid w:val="00B406F4"/>
    <w:rsid w:val="00B40C40"/>
    <w:rsid w:val="00B413D1"/>
    <w:rsid w:val="00B413D2"/>
    <w:rsid w:val="00B422E6"/>
    <w:rsid w:val="00B42340"/>
    <w:rsid w:val="00B42C2E"/>
    <w:rsid w:val="00B439A1"/>
    <w:rsid w:val="00B43D76"/>
    <w:rsid w:val="00B43F5E"/>
    <w:rsid w:val="00B441A1"/>
    <w:rsid w:val="00B447F3"/>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A6"/>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5CDE"/>
    <w:rsid w:val="00B662C1"/>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50A3"/>
    <w:rsid w:val="00B75521"/>
    <w:rsid w:val="00B75A54"/>
    <w:rsid w:val="00B75C05"/>
    <w:rsid w:val="00B75D39"/>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06F"/>
    <w:rsid w:val="00B8431F"/>
    <w:rsid w:val="00B84D91"/>
    <w:rsid w:val="00B84FDF"/>
    <w:rsid w:val="00B850E0"/>
    <w:rsid w:val="00B8520C"/>
    <w:rsid w:val="00B85871"/>
    <w:rsid w:val="00B858FC"/>
    <w:rsid w:val="00B869F8"/>
    <w:rsid w:val="00B86F7B"/>
    <w:rsid w:val="00B870A5"/>
    <w:rsid w:val="00B90BF6"/>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5FC"/>
    <w:rsid w:val="00B9487C"/>
    <w:rsid w:val="00B94886"/>
    <w:rsid w:val="00B95132"/>
    <w:rsid w:val="00B95B4A"/>
    <w:rsid w:val="00B95DCE"/>
    <w:rsid w:val="00B964F5"/>
    <w:rsid w:val="00B965EB"/>
    <w:rsid w:val="00B971B9"/>
    <w:rsid w:val="00B9751B"/>
    <w:rsid w:val="00B97714"/>
    <w:rsid w:val="00B97D18"/>
    <w:rsid w:val="00B97FEB"/>
    <w:rsid w:val="00BA1016"/>
    <w:rsid w:val="00BA12FB"/>
    <w:rsid w:val="00BA158D"/>
    <w:rsid w:val="00BA18FB"/>
    <w:rsid w:val="00BA1A4B"/>
    <w:rsid w:val="00BA1F23"/>
    <w:rsid w:val="00BA2199"/>
    <w:rsid w:val="00BA28D6"/>
    <w:rsid w:val="00BA2FC8"/>
    <w:rsid w:val="00BA39AC"/>
    <w:rsid w:val="00BA3ADF"/>
    <w:rsid w:val="00BA3B9E"/>
    <w:rsid w:val="00BA425F"/>
    <w:rsid w:val="00BA436A"/>
    <w:rsid w:val="00BA43AE"/>
    <w:rsid w:val="00BA46C6"/>
    <w:rsid w:val="00BA4A63"/>
    <w:rsid w:val="00BA4ACA"/>
    <w:rsid w:val="00BA4C1F"/>
    <w:rsid w:val="00BA50F8"/>
    <w:rsid w:val="00BA5932"/>
    <w:rsid w:val="00BA59A2"/>
    <w:rsid w:val="00BA5F54"/>
    <w:rsid w:val="00BA6CEC"/>
    <w:rsid w:val="00BB0AB5"/>
    <w:rsid w:val="00BB0CB5"/>
    <w:rsid w:val="00BB15C2"/>
    <w:rsid w:val="00BB221C"/>
    <w:rsid w:val="00BB2345"/>
    <w:rsid w:val="00BB269A"/>
    <w:rsid w:val="00BB2850"/>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EA2"/>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97E"/>
    <w:rsid w:val="00BE5E6E"/>
    <w:rsid w:val="00BE6452"/>
    <w:rsid w:val="00BE65F6"/>
    <w:rsid w:val="00BE67E5"/>
    <w:rsid w:val="00BE721F"/>
    <w:rsid w:val="00BE73FE"/>
    <w:rsid w:val="00BE7BC4"/>
    <w:rsid w:val="00BE7C8D"/>
    <w:rsid w:val="00BE7DBE"/>
    <w:rsid w:val="00BF0458"/>
    <w:rsid w:val="00BF1450"/>
    <w:rsid w:val="00BF1824"/>
    <w:rsid w:val="00BF194F"/>
    <w:rsid w:val="00BF1C17"/>
    <w:rsid w:val="00BF1E56"/>
    <w:rsid w:val="00BF24F2"/>
    <w:rsid w:val="00BF25C4"/>
    <w:rsid w:val="00BF2CE2"/>
    <w:rsid w:val="00BF335C"/>
    <w:rsid w:val="00BF35F6"/>
    <w:rsid w:val="00BF3633"/>
    <w:rsid w:val="00BF37E5"/>
    <w:rsid w:val="00BF3C68"/>
    <w:rsid w:val="00BF3F75"/>
    <w:rsid w:val="00BF4601"/>
    <w:rsid w:val="00BF4B97"/>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660"/>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4C94"/>
    <w:rsid w:val="00C2591F"/>
    <w:rsid w:val="00C25CAE"/>
    <w:rsid w:val="00C25D0B"/>
    <w:rsid w:val="00C26339"/>
    <w:rsid w:val="00C268A5"/>
    <w:rsid w:val="00C271D8"/>
    <w:rsid w:val="00C27571"/>
    <w:rsid w:val="00C27709"/>
    <w:rsid w:val="00C27862"/>
    <w:rsid w:val="00C27C3F"/>
    <w:rsid w:val="00C3001F"/>
    <w:rsid w:val="00C30390"/>
    <w:rsid w:val="00C30C8D"/>
    <w:rsid w:val="00C3134F"/>
    <w:rsid w:val="00C31720"/>
    <w:rsid w:val="00C31793"/>
    <w:rsid w:val="00C31C48"/>
    <w:rsid w:val="00C31D75"/>
    <w:rsid w:val="00C322D6"/>
    <w:rsid w:val="00C323D0"/>
    <w:rsid w:val="00C329EA"/>
    <w:rsid w:val="00C32A5C"/>
    <w:rsid w:val="00C336AA"/>
    <w:rsid w:val="00C33C82"/>
    <w:rsid w:val="00C3448A"/>
    <w:rsid w:val="00C34BFC"/>
    <w:rsid w:val="00C34DF1"/>
    <w:rsid w:val="00C3502F"/>
    <w:rsid w:val="00C3575B"/>
    <w:rsid w:val="00C357C4"/>
    <w:rsid w:val="00C35CAC"/>
    <w:rsid w:val="00C36175"/>
    <w:rsid w:val="00C361A8"/>
    <w:rsid w:val="00C3620F"/>
    <w:rsid w:val="00C36AC1"/>
    <w:rsid w:val="00C36DC5"/>
    <w:rsid w:val="00C377A7"/>
    <w:rsid w:val="00C377D6"/>
    <w:rsid w:val="00C37EEB"/>
    <w:rsid w:val="00C407CE"/>
    <w:rsid w:val="00C40950"/>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5C95"/>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5435"/>
    <w:rsid w:val="00C756E1"/>
    <w:rsid w:val="00C75BE9"/>
    <w:rsid w:val="00C75E0E"/>
    <w:rsid w:val="00C76120"/>
    <w:rsid w:val="00C76192"/>
    <w:rsid w:val="00C762E8"/>
    <w:rsid w:val="00C7632F"/>
    <w:rsid w:val="00C76520"/>
    <w:rsid w:val="00C76884"/>
    <w:rsid w:val="00C76A06"/>
    <w:rsid w:val="00C76D30"/>
    <w:rsid w:val="00C7704B"/>
    <w:rsid w:val="00C775B7"/>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5EB"/>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CD6"/>
    <w:rsid w:val="00C91F40"/>
    <w:rsid w:val="00C9224D"/>
    <w:rsid w:val="00C923F0"/>
    <w:rsid w:val="00C9260F"/>
    <w:rsid w:val="00C93816"/>
    <w:rsid w:val="00C93958"/>
    <w:rsid w:val="00C93A61"/>
    <w:rsid w:val="00C93E87"/>
    <w:rsid w:val="00C93F0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D8"/>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A7C30"/>
    <w:rsid w:val="00CB087B"/>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387"/>
    <w:rsid w:val="00CC3455"/>
    <w:rsid w:val="00CC3C14"/>
    <w:rsid w:val="00CC4207"/>
    <w:rsid w:val="00CC4282"/>
    <w:rsid w:val="00CC4409"/>
    <w:rsid w:val="00CC4531"/>
    <w:rsid w:val="00CC47CA"/>
    <w:rsid w:val="00CC5141"/>
    <w:rsid w:val="00CC575C"/>
    <w:rsid w:val="00CC5B65"/>
    <w:rsid w:val="00CC5C40"/>
    <w:rsid w:val="00CC5E95"/>
    <w:rsid w:val="00CC6044"/>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5744"/>
    <w:rsid w:val="00CD628D"/>
    <w:rsid w:val="00CD63E5"/>
    <w:rsid w:val="00CD65C7"/>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A85"/>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A04"/>
    <w:rsid w:val="00CF1F3F"/>
    <w:rsid w:val="00CF209A"/>
    <w:rsid w:val="00CF2907"/>
    <w:rsid w:val="00CF2EAE"/>
    <w:rsid w:val="00CF303D"/>
    <w:rsid w:val="00CF3899"/>
    <w:rsid w:val="00CF3A77"/>
    <w:rsid w:val="00CF41F0"/>
    <w:rsid w:val="00CF431C"/>
    <w:rsid w:val="00CF469C"/>
    <w:rsid w:val="00CF4F58"/>
    <w:rsid w:val="00CF51F7"/>
    <w:rsid w:val="00CF5448"/>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3CA4"/>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B18"/>
    <w:rsid w:val="00D42D7B"/>
    <w:rsid w:val="00D435DE"/>
    <w:rsid w:val="00D4370D"/>
    <w:rsid w:val="00D438B6"/>
    <w:rsid w:val="00D4393E"/>
    <w:rsid w:val="00D43AC2"/>
    <w:rsid w:val="00D43C07"/>
    <w:rsid w:val="00D43E0F"/>
    <w:rsid w:val="00D4401E"/>
    <w:rsid w:val="00D4406D"/>
    <w:rsid w:val="00D444F2"/>
    <w:rsid w:val="00D44687"/>
    <w:rsid w:val="00D446BC"/>
    <w:rsid w:val="00D44830"/>
    <w:rsid w:val="00D44B0F"/>
    <w:rsid w:val="00D4598A"/>
    <w:rsid w:val="00D45DA4"/>
    <w:rsid w:val="00D4608E"/>
    <w:rsid w:val="00D46844"/>
    <w:rsid w:val="00D46C06"/>
    <w:rsid w:val="00D46FE4"/>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D47"/>
    <w:rsid w:val="00D53EE2"/>
    <w:rsid w:val="00D53F6F"/>
    <w:rsid w:val="00D54126"/>
    <w:rsid w:val="00D54C2B"/>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21DB"/>
    <w:rsid w:val="00D630D7"/>
    <w:rsid w:val="00D63DEA"/>
    <w:rsid w:val="00D642B7"/>
    <w:rsid w:val="00D64386"/>
    <w:rsid w:val="00D65364"/>
    <w:rsid w:val="00D656E6"/>
    <w:rsid w:val="00D65F0C"/>
    <w:rsid w:val="00D66110"/>
    <w:rsid w:val="00D6656E"/>
    <w:rsid w:val="00D66A4D"/>
    <w:rsid w:val="00D66E20"/>
    <w:rsid w:val="00D6709F"/>
    <w:rsid w:val="00D678F5"/>
    <w:rsid w:val="00D67987"/>
    <w:rsid w:val="00D70883"/>
    <w:rsid w:val="00D711EF"/>
    <w:rsid w:val="00D718B5"/>
    <w:rsid w:val="00D723FC"/>
    <w:rsid w:val="00D72B91"/>
    <w:rsid w:val="00D72C9C"/>
    <w:rsid w:val="00D72ECD"/>
    <w:rsid w:val="00D737AE"/>
    <w:rsid w:val="00D73922"/>
    <w:rsid w:val="00D73CAA"/>
    <w:rsid w:val="00D7448E"/>
    <w:rsid w:val="00D7471D"/>
    <w:rsid w:val="00D74921"/>
    <w:rsid w:val="00D74A8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7A7"/>
    <w:rsid w:val="00D877C0"/>
    <w:rsid w:val="00D901C3"/>
    <w:rsid w:val="00D9085F"/>
    <w:rsid w:val="00D90B47"/>
    <w:rsid w:val="00D90F3B"/>
    <w:rsid w:val="00D91613"/>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61AC"/>
    <w:rsid w:val="00D96249"/>
    <w:rsid w:val="00D96A1B"/>
    <w:rsid w:val="00D974EE"/>
    <w:rsid w:val="00D9785A"/>
    <w:rsid w:val="00D97A37"/>
    <w:rsid w:val="00D97BD1"/>
    <w:rsid w:val="00DA0333"/>
    <w:rsid w:val="00DA0413"/>
    <w:rsid w:val="00DA1C82"/>
    <w:rsid w:val="00DA20D4"/>
    <w:rsid w:val="00DA2890"/>
    <w:rsid w:val="00DA29EC"/>
    <w:rsid w:val="00DA2B9C"/>
    <w:rsid w:val="00DA2DD2"/>
    <w:rsid w:val="00DA33D4"/>
    <w:rsid w:val="00DA5D79"/>
    <w:rsid w:val="00DA60B7"/>
    <w:rsid w:val="00DA646A"/>
    <w:rsid w:val="00DA69B6"/>
    <w:rsid w:val="00DA71D2"/>
    <w:rsid w:val="00DA7402"/>
    <w:rsid w:val="00DA769F"/>
    <w:rsid w:val="00DA76B9"/>
    <w:rsid w:val="00DB063E"/>
    <w:rsid w:val="00DB0688"/>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7D4"/>
    <w:rsid w:val="00DB4A9A"/>
    <w:rsid w:val="00DB4AA9"/>
    <w:rsid w:val="00DB505F"/>
    <w:rsid w:val="00DB5DBD"/>
    <w:rsid w:val="00DB6CAE"/>
    <w:rsid w:val="00DB6E4A"/>
    <w:rsid w:val="00DB6F4A"/>
    <w:rsid w:val="00DB72F1"/>
    <w:rsid w:val="00DC04F6"/>
    <w:rsid w:val="00DC09F7"/>
    <w:rsid w:val="00DC13C0"/>
    <w:rsid w:val="00DC15FA"/>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3E1"/>
    <w:rsid w:val="00DC5D19"/>
    <w:rsid w:val="00DC5FC9"/>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9B5"/>
    <w:rsid w:val="00DE3C42"/>
    <w:rsid w:val="00DE3D04"/>
    <w:rsid w:val="00DE40E3"/>
    <w:rsid w:val="00DE45BD"/>
    <w:rsid w:val="00DE4911"/>
    <w:rsid w:val="00DE49D9"/>
    <w:rsid w:val="00DE4A3D"/>
    <w:rsid w:val="00DE4DF1"/>
    <w:rsid w:val="00DE560A"/>
    <w:rsid w:val="00DE6151"/>
    <w:rsid w:val="00DE657A"/>
    <w:rsid w:val="00DE6EFC"/>
    <w:rsid w:val="00DE72B5"/>
    <w:rsid w:val="00DE73E8"/>
    <w:rsid w:val="00DE7560"/>
    <w:rsid w:val="00DE7640"/>
    <w:rsid w:val="00DE78A5"/>
    <w:rsid w:val="00DE7B08"/>
    <w:rsid w:val="00DF08D5"/>
    <w:rsid w:val="00DF0911"/>
    <w:rsid w:val="00DF0B8F"/>
    <w:rsid w:val="00DF1812"/>
    <w:rsid w:val="00DF181C"/>
    <w:rsid w:val="00DF1F5D"/>
    <w:rsid w:val="00DF2224"/>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20D9"/>
    <w:rsid w:val="00E02215"/>
    <w:rsid w:val="00E02235"/>
    <w:rsid w:val="00E02665"/>
    <w:rsid w:val="00E0266E"/>
    <w:rsid w:val="00E036D8"/>
    <w:rsid w:val="00E03763"/>
    <w:rsid w:val="00E039E3"/>
    <w:rsid w:val="00E03A05"/>
    <w:rsid w:val="00E043E4"/>
    <w:rsid w:val="00E04D03"/>
    <w:rsid w:val="00E050E7"/>
    <w:rsid w:val="00E05124"/>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E5A"/>
    <w:rsid w:val="00E16F11"/>
    <w:rsid w:val="00E17130"/>
    <w:rsid w:val="00E20032"/>
    <w:rsid w:val="00E2010E"/>
    <w:rsid w:val="00E2015F"/>
    <w:rsid w:val="00E20D96"/>
    <w:rsid w:val="00E21138"/>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23FC"/>
    <w:rsid w:val="00E3306B"/>
    <w:rsid w:val="00E330AC"/>
    <w:rsid w:val="00E3348D"/>
    <w:rsid w:val="00E336C3"/>
    <w:rsid w:val="00E33C60"/>
    <w:rsid w:val="00E33FED"/>
    <w:rsid w:val="00E3414A"/>
    <w:rsid w:val="00E34334"/>
    <w:rsid w:val="00E3484C"/>
    <w:rsid w:val="00E34A03"/>
    <w:rsid w:val="00E34BB9"/>
    <w:rsid w:val="00E34ED2"/>
    <w:rsid w:val="00E3582E"/>
    <w:rsid w:val="00E35C09"/>
    <w:rsid w:val="00E3691C"/>
    <w:rsid w:val="00E369D5"/>
    <w:rsid w:val="00E36ECB"/>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1DE6"/>
    <w:rsid w:val="00E5277A"/>
    <w:rsid w:val="00E5279E"/>
    <w:rsid w:val="00E5285E"/>
    <w:rsid w:val="00E52D30"/>
    <w:rsid w:val="00E53735"/>
    <w:rsid w:val="00E538DD"/>
    <w:rsid w:val="00E540AF"/>
    <w:rsid w:val="00E5466E"/>
    <w:rsid w:val="00E54675"/>
    <w:rsid w:val="00E54705"/>
    <w:rsid w:val="00E54B9B"/>
    <w:rsid w:val="00E54F68"/>
    <w:rsid w:val="00E55287"/>
    <w:rsid w:val="00E55329"/>
    <w:rsid w:val="00E55FCB"/>
    <w:rsid w:val="00E561C6"/>
    <w:rsid w:val="00E5677B"/>
    <w:rsid w:val="00E56788"/>
    <w:rsid w:val="00E56A2C"/>
    <w:rsid w:val="00E56BF0"/>
    <w:rsid w:val="00E571C2"/>
    <w:rsid w:val="00E57667"/>
    <w:rsid w:val="00E57A25"/>
    <w:rsid w:val="00E57B83"/>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2E"/>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9019C"/>
    <w:rsid w:val="00E903D5"/>
    <w:rsid w:val="00E91B17"/>
    <w:rsid w:val="00E91BD5"/>
    <w:rsid w:val="00E924C0"/>
    <w:rsid w:val="00E9267B"/>
    <w:rsid w:val="00E92DCB"/>
    <w:rsid w:val="00E92E37"/>
    <w:rsid w:val="00E93313"/>
    <w:rsid w:val="00E933C5"/>
    <w:rsid w:val="00E933EA"/>
    <w:rsid w:val="00E9386F"/>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516"/>
    <w:rsid w:val="00EA66D3"/>
    <w:rsid w:val="00EA6856"/>
    <w:rsid w:val="00EA71DC"/>
    <w:rsid w:val="00EA71E6"/>
    <w:rsid w:val="00EA7663"/>
    <w:rsid w:val="00EA7A50"/>
    <w:rsid w:val="00EA7A94"/>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449"/>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249"/>
    <w:rsid w:val="00EF2436"/>
    <w:rsid w:val="00EF2737"/>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10AC"/>
    <w:rsid w:val="00F01AA8"/>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50C"/>
    <w:rsid w:val="00F1469D"/>
    <w:rsid w:val="00F14EDE"/>
    <w:rsid w:val="00F15089"/>
    <w:rsid w:val="00F15388"/>
    <w:rsid w:val="00F15769"/>
    <w:rsid w:val="00F15EE3"/>
    <w:rsid w:val="00F16827"/>
    <w:rsid w:val="00F16870"/>
    <w:rsid w:val="00F16A49"/>
    <w:rsid w:val="00F16D0A"/>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4C"/>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178F"/>
    <w:rsid w:val="00F3251F"/>
    <w:rsid w:val="00F32E18"/>
    <w:rsid w:val="00F33474"/>
    <w:rsid w:val="00F335CA"/>
    <w:rsid w:val="00F3419A"/>
    <w:rsid w:val="00F350C3"/>
    <w:rsid w:val="00F361BA"/>
    <w:rsid w:val="00F363BB"/>
    <w:rsid w:val="00F36A43"/>
    <w:rsid w:val="00F371E8"/>
    <w:rsid w:val="00F37714"/>
    <w:rsid w:val="00F37D2F"/>
    <w:rsid w:val="00F37DE3"/>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B19"/>
    <w:rsid w:val="00F46D21"/>
    <w:rsid w:val="00F474F5"/>
    <w:rsid w:val="00F478D7"/>
    <w:rsid w:val="00F47A11"/>
    <w:rsid w:val="00F50260"/>
    <w:rsid w:val="00F504D2"/>
    <w:rsid w:val="00F51248"/>
    <w:rsid w:val="00F5138A"/>
    <w:rsid w:val="00F520DA"/>
    <w:rsid w:val="00F5244F"/>
    <w:rsid w:val="00F52A20"/>
    <w:rsid w:val="00F52D76"/>
    <w:rsid w:val="00F5349D"/>
    <w:rsid w:val="00F5433D"/>
    <w:rsid w:val="00F54AFB"/>
    <w:rsid w:val="00F55076"/>
    <w:rsid w:val="00F5569A"/>
    <w:rsid w:val="00F55893"/>
    <w:rsid w:val="00F55C92"/>
    <w:rsid w:val="00F56630"/>
    <w:rsid w:val="00F56F73"/>
    <w:rsid w:val="00F571AC"/>
    <w:rsid w:val="00F571C6"/>
    <w:rsid w:val="00F575E3"/>
    <w:rsid w:val="00F57C8E"/>
    <w:rsid w:val="00F603E6"/>
    <w:rsid w:val="00F60439"/>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6852"/>
    <w:rsid w:val="00F778BB"/>
    <w:rsid w:val="00F80D2B"/>
    <w:rsid w:val="00F80E0B"/>
    <w:rsid w:val="00F80E41"/>
    <w:rsid w:val="00F81952"/>
    <w:rsid w:val="00F81AB3"/>
    <w:rsid w:val="00F82551"/>
    <w:rsid w:val="00F82AE1"/>
    <w:rsid w:val="00F83174"/>
    <w:rsid w:val="00F83517"/>
    <w:rsid w:val="00F84273"/>
    <w:rsid w:val="00F84A60"/>
    <w:rsid w:val="00F84BB3"/>
    <w:rsid w:val="00F84E8D"/>
    <w:rsid w:val="00F85252"/>
    <w:rsid w:val="00F8589F"/>
    <w:rsid w:val="00F858E6"/>
    <w:rsid w:val="00F85C9B"/>
    <w:rsid w:val="00F8616D"/>
    <w:rsid w:val="00F86258"/>
    <w:rsid w:val="00F865DE"/>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51F8"/>
    <w:rsid w:val="00FE5BC2"/>
    <w:rsid w:val="00FE670B"/>
    <w:rsid w:val="00FE6DE8"/>
    <w:rsid w:val="00FE7C85"/>
    <w:rsid w:val="00FF0031"/>
    <w:rsid w:val="00FF0348"/>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5F59"/>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5F4280"/>
  <w15:docId w15:val="{D88DCA82-8CD5-49DA-B60B-F78C82D3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59"/>
    <w:rsid w:val="0029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rsid w:val="00B45865"/>
    <w:rPr>
      <w:rFonts w:ascii="Times New Roman" w:hAnsi="Times New Roman" w:cs="Times New Roman"/>
      <w:sz w:val="20"/>
      <w:szCs w:val="20"/>
    </w:rPr>
  </w:style>
  <w:style w:type="character" w:customStyle="1" w:styleId="afa">
    <w:name w:val="Текст сноски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link w:val="afd"/>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qFormat/>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
    <w:link w:val="aff"/>
    <w:semiHidden/>
    <w:rsid w:val="000F21E9"/>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aff1"/>
    <w:rsid w:val="000F21E9"/>
    <w:pPr>
      <w:widowControl/>
      <w:adjustRightInd/>
      <w:jc w:val="both"/>
    </w:pPr>
    <w:rPr>
      <w:rFonts w:ascii="Times New Roman" w:hAnsi="Times New Roman" w:cs="Times New Roman"/>
      <w:sz w:val="24"/>
      <w:szCs w:val="24"/>
      <w:lang w:val="en-US" w:eastAsia="en-US"/>
    </w:rPr>
  </w:style>
  <w:style w:type="character" w:customStyle="1" w:styleId="aff1">
    <w:name w:val="Основной текст Знак"/>
    <w:aliases w:val="Основной текст Знак Знак Знак1,Основной-Центр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0"/>
    <w:link w:val="aff0"/>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qFormat/>
    <w:locked/>
    <w:rsid w:val="000F21E9"/>
    <w:rPr>
      <w:rFonts w:ascii="Calibri" w:eastAsia="Calibri" w:hAnsi="Calibri" w:cs="Times New Roman"/>
    </w:rPr>
  </w:style>
  <w:style w:type="character" w:styleId="aff2">
    <w:name w:val="Strong"/>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3">
    <w:name w:val="FollowedHyperlink"/>
    <w:basedOn w:val="a0"/>
    <w:uiPriority w:val="99"/>
    <w:semiHidden/>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2">
    <w:name w:val="Body Text Indent 3"/>
    <w:basedOn w:val="a"/>
    <w:link w:val="33"/>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3">
    <w:name w:val="Основной текст с отступом 3 Знак"/>
    <w:basedOn w:val="a0"/>
    <w:link w:val="32"/>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character" w:customStyle="1" w:styleId="mail-user-avatar">
    <w:name w:val="mail-user-avatar"/>
    <w:basedOn w:val="a0"/>
    <w:rsid w:val="00DC15FA"/>
  </w:style>
  <w:style w:type="character" w:customStyle="1" w:styleId="19">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uiPriority w:val="99"/>
    <w:locked/>
    <w:rsid w:val="00557124"/>
    <w:rPr>
      <w:rFonts w:ascii="Arial" w:eastAsia="Calibri" w:hAnsi="Arial" w:cs="Times New Roman"/>
      <w:sz w:val="20"/>
      <w:szCs w:val="20"/>
      <w:lang w:val="x-none" w:eastAsia="ru-RU"/>
    </w:rPr>
  </w:style>
  <w:style w:type="paragraph" w:customStyle="1" w:styleId="aff4">
    <w:name w:val="По умолчанию"/>
    <w:uiPriority w:val="99"/>
    <w:qFormat/>
    <w:rsid w:val="00557124"/>
    <w:pPr>
      <w:spacing w:after="0" w:line="240" w:lineRule="auto"/>
    </w:pPr>
    <w:rPr>
      <w:rFonts w:ascii="Helvetica" w:eastAsia="Arial Unicode MS" w:hAnsi="Helvetica" w:cs="Arial Unicode MS"/>
      <w:color w:val="000000"/>
      <w:sz w:val="24"/>
      <w:lang w:eastAsia="ru-RU"/>
    </w:rPr>
  </w:style>
  <w:style w:type="paragraph" w:customStyle="1" w:styleId="ConsNormal">
    <w:name w:val="ConsNormal"/>
    <w:rsid w:val="00557124"/>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557124"/>
    <w:rPr>
      <w:rFonts w:ascii="Times New Roman" w:eastAsia="Times New Roman" w:hAnsi="Times New Roman" w:cs="Times New Roman" w:hint="default"/>
      <w:sz w:val="28"/>
    </w:rPr>
  </w:style>
  <w:style w:type="numbering" w:customStyle="1" w:styleId="25">
    <w:name w:val="Нет списка2"/>
    <w:next w:val="a2"/>
    <w:semiHidden/>
    <w:rsid w:val="002E4F67"/>
  </w:style>
  <w:style w:type="table" w:customStyle="1" w:styleId="71">
    <w:name w:val="Сетка таблицы7"/>
    <w:basedOn w:val="a1"/>
    <w:next w:val="ad"/>
    <w:uiPriority w:val="59"/>
    <w:rsid w:val="002E4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2E4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1"/>
    <w:rsid w:val="00335367"/>
    <w:rPr>
      <w:rFonts w:ascii="Times New Roman" w:eastAsia="Arial" w:hAnsi="Times New Roman" w:cs="Times New Roman"/>
      <w:sz w:val="24"/>
      <w:szCs w:val="24"/>
      <w:lang w:eastAsia="ar-SA"/>
    </w:rPr>
  </w:style>
  <w:style w:type="paragraph" w:styleId="aff5">
    <w:name w:val="Title"/>
    <w:basedOn w:val="a"/>
    <w:next w:val="a"/>
    <w:link w:val="aff6"/>
    <w:uiPriority w:val="10"/>
    <w:qFormat/>
    <w:rsid w:val="00335367"/>
    <w:pPr>
      <w:keepNext w:val="0"/>
      <w:widowControl/>
      <w:suppressAutoHyphens/>
      <w:autoSpaceDE/>
      <w:autoSpaceDN/>
      <w:adjustRightInd/>
      <w:spacing w:before="240" w:after="60" w:line="100" w:lineRule="atLeast"/>
      <w:jc w:val="center"/>
      <w:outlineLvl w:val="0"/>
    </w:pPr>
    <w:rPr>
      <w:rFonts w:asciiTheme="majorHAnsi" w:eastAsiaTheme="majorEastAsia" w:hAnsiTheme="majorHAnsi" w:cstheme="majorBidi"/>
      <w:b/>
      <w:bCs/>
      <w:kern w:val="28"/>
      <w:sz w:val="32"/>
      <w:szCs w:val="32"/>
      <w:lang w:eastAsia="ar-SA"/>
    </w:rPr>
  </w:style>
  <w:style w:type="character" w:customStyle="1" w:styleId="aff6">
    <w:name w:val="Заголовок Знак"/>
    <w:basedOn w:val="a0"/>
    <w:link w:val="aff5"/>
    <w:uiPriority w:val="10"/>
    <w:rsid w:val="00335367"/>
    <w:rPr>
      <w:rFonts w:asciiTheme="majorHAnsi" w:eastAsiaTheme="majorEastAsia" w:hAnsiTheme="majorHAnsi" w:cstheme="majorBidi"/>
      <w:b/>
      <w:bCs/>
      <w:kern w:val="28"/>
      <w:sz w:val="32"/>
      <w:szCs w:val="32"/>
      <w:lang w:eastAsia="ar-SA"/>
    </w:rPr>
  </w:style>
  <w:style w:type="numbering" w:customStyle="1" w:styleId="34">
    <w:name w:val="Нет списка3"/>
    <w:next w:val="a2"/>
    <w:uiPriority w:val="99"/>
    <w:semiHidden/>
    <w:unhideWhenUsed/>
    <w:rsid w:val="008D77C4"/>
  </w:style>
  <w:style w:type="paragraph" w:styleId="aff7">
    <w:name w:val="Normal (Web)"/>
    <w:aliases w:val="Обычный (веб)2,Обычный (веб)1,Знак Знак4,Знак Знак5,Обычный (веб)11, Знак Знак5,Обычный (веб)21, Знак3, Знак2,Знак3,Знак2"/>
    <w:basedOn w:val="a"/>
    <w:link w:val="aff8"/>
    <w:unhideWhenUsed/>
    <w:qFormat/>
    <w:rsid w:val="00CC6044"/>
    <w:pPr>
      <w:keepNext w:val="0"/>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8">
    <w:name w:val="Обычный (веб) Знак"/>
    <w:aliases w:val="Обычный (веб)2 Знак,Обычный (веб)1 Знак,Знак Знак4 Знак,Знак Знак5 Знак,Обычный (веб)11 Знак, Знак Знак5 Знак,Обычный (веб)21 Знак, Знак3 Знак, Знак2 Знак,Знак3 Знак,Знак2 Знак"/>
    <w:link w:val="aff7"/>
    <w:rsid w:val="00CC6044"/>
    <w:rPr>
      <w:rFonts w:ascii="Times New Roman" w:eastAsia="Times New Roman" w:hAnsi="Times New Roman" w:cs="Times New Roman"/>
      <w:sz w:val="24"/>
      <w:szCs w:val="24"/>
      <w:lang w:val="x-none" w:eastAsia="x-none"/>
    </w:rPr>
  </w:style>
  <w:style w:type="character" w:customStyle="1" w:styleId="35">
    <w:name w:val="Основной текст (3)_"/>
    <w:link w:val="36"/>
    <w:locked/>
    <w:rsid w:val="00CC6044"/>
    <w:rPr>
      <w:sz w:val="23"/>
      <w:szCs w:val="23"/>
      <w:shd w:val="clear" w:color="auto" w:fill="FFFFFF"/>
    </w:rPr>
  </w:style>
  <w:style w:type="paragraph" w:customStyle="1" w:styleId="36">
    <w:name w:val="Основной текст (3)"/>
    <w:basedOn w:val="a"/>
    <w:link w:val="35"/>
    <w:qFormat/>
    <w:rsid w:val="00CC6044"/>
    <w:pPr>
      <w:keepNext w:val="0"/>
      <w:widowControl/>
      <w:shd w:val="clear" w:color="auto" w:fill="FFFFFF"/>
      <w:autoSpaceDE/>
      <w:autoSpaceDN/>
      <w:adjustRightInd/>
      <w:spacing w:line="274" w:lineRule="exact"/>
      <w:ind w:firstLine="600"/>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9852">
      <w:bodyDiv w:val="1"/>
      <w:marLeft w:val="0"/>
      <w:marRight w:val="0"/>
      <w:marTop w:val="0"/>
      <w:marBottom w:val="0"/>
      <w:divBdr>
        <w:top w:val="none" w:sz="0" w:space="0" w:color="auto"/>
        <w:left w:val="none" w:sz="0" w:space="0" w:color="auto"/>
        <w:bottom w:val="none" w:sz="0" w:space="0" w:color="auto"/>
        <w:right w:val="none" w:sz="0" w:space="0" w:color="auto"/>
      </w:divBdr>
    </w:div>
    <w:div w:id="441148894">
      <w:bodyDiv w:val="1"/>
      <w:marLeft w:val="0"/>
      <w:marRight w:val="0"/>
      <w:marTop w:val="0"/>
      <w:marBottom w:val="0"/>
      <w:divBdr>
        <w:top w:val="none" w:sz="0" w:space="0" w:color="auto"/>
        <w:left w:val="none" w:sz="0" w:space="0" w:color="auto"/>
        <w:bottom w:val="none" w:sz="0" w:space="0" w:color="auto"/>
        <w:right w:val="none" w:sz="0" w:space="0" w:color="auto"/>
      </w:divBdr>
      <w:divsChild>
        <w:div w:id="1046223734">
          <w:marLeft w:val="90"/>
          <w:marRight w:val="0"/>
          <w:marTop w:val="0"/>
          <w:marBottom w:val="0"/>
          <w:divBdr>
            <w:top w:val="none" w:sz="0" w:space="0" w:color="auto"/>
            <w:left w:val="none" w:sz="0" w:space="0" w:color="auto"/>
            <w:bottom w:val="none" w:sz="0" w:space="0" w:color="auto"/>
            <w:right w:val="none" w:sz="0" w:space="0" w:color="auto"/>
          </w:divBdr>
          <w:divsChild>
            <w:div w:id="504051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50962874">
      <w:bodyDiv w:val="1"/>
      <w:marLeft w:val="0"/>
      <w:marRight w:val="0"/>
      <w:marTop w:val="0"/>
      <w:marBottom w:val="0"/>
      <w:divBdr>
        <w:top w:val="none" w:sz="0" w:space="0" w:color="auto"/>
        <w:left w:val="none" w:sz="0" w:space="0" w:color="auto"/>
        <w:bottom w:val="none" w:sz="0" w:space="0" w:color="auto"/>
        <w:right w:val="none" w:sz="0" w:space="0" w:color="auto"/>
      </w:divBdr>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702554987">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082066152">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tce.crime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ce.crime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tce.crimea.com" TargetMode="External"/><Relationship Id="rId14" Type="http://schemas.openxmlformats.org/officeDocument/2006/relationships/hyperlink" Target="garantF1://120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2F36-921A-4C2B-A7F2-565632DF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49</Pages>
  <Words>18750</Words>
  <Characters>106878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Левченко Дарья Сергеевна</cp:lastModifiedBy>
  <cp:revision>22</cp:revision>
  <cp:lastPrinted>2021-06-16T11:21:00Z</cp:lastPrinted>
  <dcterms:created xsi:type="dcterms:W3CDTF">2020-11-20T11:33:00Z</dcterms:created>
  <dcterms:modified xsi:type="dcterms:W3CDTF">2021-11-29T10:42:00Z</dcterms:modified>
</cp:coreProperties>
</file>