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317" w:type="dxa"/>
        <w:tblInd w:w="-792" w:type="dxa"/>
        <w:tblLook w:val="0000" w:firstRow="0" w:lastRow="0" w:firstColumn="0" w:lastColumn="0" w:noHBand="0" w:noVBand="0"/>
      </w:tblPr>
      <w:tblGrid>
        <w:gridCol w:w="11957"/>
        <w:gridCol w:w="9360"/>
      </w:tblGrid>
      <w:tr w:rsidR="00BA02AC">
        <w:trPr>
          <w:trHeight w:val="768"/>
        </w:trPr>
        <w:tc>
          <w:tcPr>
            <w:tcW w:w="11956" w:type="dxa"/>
            <w:shd w:val="clear" w:color="auto" w:fill="auto"/>
          </w:tcPr>
          <w:p w:rsidR="00BA02AC" w:rsidRDefault="00BA02AC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9360" w:type="dxa"/>
            <w:shd w:val="clear" w:color="auto" w:fill="auto"/>
          </w:tcPr>
          <w:p w:rsidR="00BA02AC" w:rsidRPr="00DD7C35" w:rsidRDefault="00DD7C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УТВЕРЖДАЮ</w:t>
            </w:r>
          </w:p>
          <w:p w:rsidR="00BA02AC" w:rsidRDefault="00466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Начальник</w:t>
            </w:r>
          </w:p>
          <w:p w:rsidR="00BA02AC" w:rsidRDefault="00466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Керченского УЭГХ ГУП РК «</w:t>
            </w:r>
            <w:proofErr w:type="spellStart"/>
            <w:r>
              <w:rPr>
                <w:rFonts w:ascii="Arial Narrow" w:hAnsi="Arial Narrow"/>
              </w:rPr>
              <w:t>Крымгазсети</w:t>
            </w:r>
            <w:proofErr w:type="spellEnd"/>
            <w:r>
              <w:rPr>
                <w:rFonts w:ascii="Arial Narrow" w:hAnsi="Arial Narrow"/>
              </w:rPr>
              <w:t>»</w:t>
            </w:r>
          </w:p>
          <w:p w:rsidR="00BA02AC" w:rsidRDefault="00DD7C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Губанов Олег</w:t>
            </w:r>
            <w:r w:rsidR="004668CD">
              <w:rPr>
                <w:rFonts w:ascii="Arial Narrow" w:hAnsi="Arial Narrow"/>
              </w:rPr>
              <w:t xml:space="preserve"> Владимирович</w:t>
            </w:r>
          </w:p>
          <w:p w:rsidR="00BA02AC" w:rsidRDefault="00466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________________________  </w:t>
            </w:r>
          </w:p>
          <w:p w:rsidR="00BA02AC" w:rsidRDefault="004668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(подпись)</w:t>
            </w:r>
          </w:p>
          <w:p w:rsidR="00BA02AC" w:rsidRDefault="00466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«___»________________20</w:t>
            </w:r>
            <w:r w:rsidR="00387F8A">
              <w:rPr>
                <w:rFonts w:ascii="Arial Narrow" w:hAnsi="Arial Narrow"/>
              </w:rPr>
              <w:t>21</w:t>
            </w:r>
            <w:r>
              <w:rPr>
                <w:rFonts w:ascii="Arial Narrow" w:hAnsi="Arial Narrow"/>
              </w:rPr>
              <w:t xml:space="preserve"> г.</w:t>
            </w:r>
          </w:p>
          <w:p w:rsidR="00BA02AC" w:rsidRDefault="00BA02AC">
            <w:pPr>
              <w:rPr>
                <w:rFonts w:ascii="Arial Narrow" w:hAnsi="Arial Narrow"/>
              </w:rPr>
            </w:pPr>
          </w:p>
          <w:p w:rsidR="00BA02AC" w:rsidRDefault="004668CD">
            <w:pPr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 xml:space="preserve"> М.П.</w:t>
            </w:r>
          </w:p>
        </w:tc>
      </w:tr>
    </w:tbl>
    <w:p w:rsidR="00BA02AC" w:rsidRDefault="00BA02AC">
      <w:pPr>
        <w:jc w:val="center"/>
        <w:rPr>
          <w:rFonts w:ascii="Arial Narrow" w:hAnsi="Arial Narrow"/>
          <w:b/>
          <w:color w:val="FF0000"/>
        </w:rPr>
      </w:pPr>
    </w:p>
    <w:p w:rsidR="00BA02AC" w:rsidRDefault="00BA02AC">
      <w:pPr>
        <w:jc w:val="center"/>
        <w:rPr>
          <w:rFonts w:ascii="Arial Narrow" w:hAnsi="Arial Narrow"/>
          <w:b/>
          <w:color w:val="FF0000"/>
        </w:rPr>
      </w:pPr>
    </w:p>
    <w:p w:rsidR="007B0779" w:rsidRPr="007B0779" w:rsidRDefault="007B0779" w:rsidP="007B0779">
      <w:pPr>
        <w:ind w:left="12036"/>
        <w:rPr>
          <w:sz w:val="20"/>
          <w:szCs w:val="20"/>
        </w:rPr>
      </w:pPr>
      <w:r w:rsidRPr="007B0779">
        <w:rPr>
          <w:sz w:val="20"/>
          <w:szCs w:val="20"/>
        </w:rPr>
        <w:t xml:space="preserve">Приложение 1 </w:t>
      </w:r>
    </w:p>
    <w:p w:rsidR="00BA02AC" w:rsidRPr="007B0779" w:rsidRDefault="007B0779" w:rsidP="007B0779">
      <w:pPr>
        <w:ind w:left="12036"/>
        <w:rPr>
          <w:color w:val="FF0000"/>
        </w:rPr>
      </w:pPr>
      <w:r w:rsidRPr="007B0779">
        <w:rPr>
          <w:sz w:val="20"/>
          <w:szCs w:val="20"/>
        </w:rPr>
        <w:t xml:space="preserve">к Приказу № </w:t>
      </w:r>
      <w:r w:rsidR="00387F8A">
        <w:rPr>
          <w:rFonts w:ascii="Arial Narrow" w:hAnsi="Arial Narrow"/>
          <w:color w:val="000000" w:themeColor="text1"/>
          <w:sz w:val="20"/>
          <w:szCs w:val="20"/>
        </w:rPr>
        <w:t xml:space="preserve">00180 от 29.07.2021г.                    </w:t>
      </w:r>
      <w:r w:rsidRPr="007B0779">
        <w:rPr>
          <w:sz w:val="20"/>
          <w:szCs w:val="20"/>
        </w:rPr>
        <w:tab/>
      </w:r>
      <w:r w:rsidRPr="007B0779">
        <w:tab/>
      </w:r>
    </w:p>
    <w:p w:rsidR="00BA02AC" w:rsidRDefault="00BA02AC">
      <w:pPr>
        <w:jc w:val="center"/>
        <w:rPr>
          <w:rFonts w:ascii="Arial Narrow" w:hAnsi="Arial Narrow"/>
          <w:b/>
          <w:color w:val="FF0000"/>
        </w:rPr>
      </w:pPr>
    </w:p>
    <w:p w:rsidR="00BA02AC" w:rsidRDefault="00BA02AC">
      <w:pPr>
        <w:jc w:val="center"/>
        <w:rPr>
          <w:rFonts w:ascii="Arial Narrow" w:hAnsi="Arial Narrow"/>
          <w:b/>
        </w:rPr>
      </w:pPr>
    </w:p>
    <w:p w:rsidR="00BA02AC" w:rsidRDefault="004668CD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ПРОГРАММА ПРОИЗВОДСТВЕННОГО КОНТРОЛЯ</w:t>
      </w:r>
    </w:p>
    <w:p w:rsidR="00BA02AC" w:rsidRDefault="004668CD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соблюдения санитарных правил и выполнения санитарно-противоэпидемических (профилактических) мероприятий</w:t>
      </w:r>
    </w:p>
    <w:p w:rsidR="00BA02AC" w:rsidRDefault="004668CD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Государственное унитарное предприятие Республики Крым «</w:t>
      </w:r>
      <w:proofErr w:type="spellStart"/>
      <w:r>
        <w:rPr>
          <w:rFonts w:ascii="Arial Narrow" w:hAnsi="Arial Narrow"/>
          <w:b/>
        </w:rPr>
        <w:t>Крымгазсети</w:t>
      </w:r>
      <w:proofErr w:type="spellEnd"/>
      <w:r>
        <w:rPr>
          <w:rFonts w:ascii="Arial Narrow" w:hAnsi="Arial Narrow"/>
          <w:b/>
        </w:rPr>
        <w:t>»</w:t>
      </w:r>
    </w:p>
    <w:p w:rsidR="00BA02AC" w:rsidRDefault="004668CD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Керченское управление по эксплуатации газового хозяйства</w:t>
      </w:r>
    </w:p>
    <w:p w:rsidR="00BA02AC" w:rsidRDefault="00BA02AC">
      <w:pPr>
        <w:spacing w:line="360" w:lineRule="auto"/>
        <w:jc w:val="center"/>
        <w:rPr>
          <w:rFonts w:ascii="Arial Narrow" w:hAnsi="Arial Narrow"/>
          <w:b/>
        </w:rPr>
      </w:pPr>
    </w:p>
    <w:p w:rsidR="00BA02AC" w:rsidRDefault="00BA02AC">
      <w:pPr>
        <w:jc w:val="center"/>
        <w:rPr>
          <w:rFonts w:ascii="Arial Narrow" w:hAnsi="Arial Narrow"/>
          <w:b/>
          <w:color w:val="FF0000"/>
        </w:rPr>
      </w:pPr>
    </w:p>
    <w:p w:rsidR="007B0779" w:rsidRDefault="007B0779">
      <w:pPr>
        <w:jc w:val="center"/>
      </w:pPr>
    </w:p>
    <w:p w:rsidR="007B0779" w:rsidRDefault="007B0779">
      <w:pPr>
        <w:jc w:val="center"/>
      </w:pPr>
    </w:p>
    <w:p w:rsidR="007B0779" w:rsidRDefault="007B0779">
      <w:pPr>
        <w:jc w:val="center"/>
      </w:pPr>
    </w:p>
    <w:p w:rsidR="007B0779" w:rsidRDefault="007B0779">
      <w:pPr>
        <w:jc w:val="center"/>
      </w:pPr>
    </w:p>
    <w:p w:rsidR="007B0779" w:rsidRDefault="007B0779">
      <w:pPr>
        <w:jc w:val="center"/>
      </w:pPr>
    </w:p>
    <w:p w:rsidR="007B0779" w:rsidRDefault="007B0779">
      <w:pPr>
        <w:jc w:val="center"/>
      </w:pPr>
    </w:p>
    <w:p w:rsidR="007B0779" w:rsidRDefault="007B0779">
      <w:pPr>
        <w:jc w:val="center"/>
      </w:pPr>
    </w:p>
    <w:p w:rsidR="007B0779" w:rsidRDefault="007B0779">
      <w:pPr>
        <w:jc w:val="center"/>
      </w:pPr>
    </w:p>
    <w:p w:rsidR="007B0779" w:rsidRDefault="007B0779">
      <w:pPr>
        <w:jc w:val="center"/>
      </w:pPr>
    </w:p>
    <w:p w:rsidR="007B0779" w:rsidRDefault="007B0779">
      <w:pPr>
        <w:jc w:val="center"/>
      </w:pPr>
    </w:p>
    <w:p w:rsidR="007B0779" w:rsidRDefault="007B0779">
      <w:pPr>
        <w:jc w:val="center"/>
      </w:pPr>
    </w:p>
    <w:p w:rsidR="00BA02AC" w:rsidRDefault="007B0779">
      <w:pPr>
        <w:jc w:val="center"/>
        <w:rPr>
          <w:rFonts w:ascii="Arial Narrow" w:hAnsi="Arial Narrow"/>
          <w:b/>
          <w:color w:val="FF0000"/>
        </w:rPr>
      </w:pPr>
      <w:r>
        <w:t>г. Керчь 2021</w:t>
      </w:r>
      <w:r w:rsidR="004668CD">
        <w:br w:type="page"/>
      </w:r>
    </w:p>
    <w:p w:rsidR="00BA02AC" w:rsidRDefault="004668CD">
      <w:pPr>
        <w:ind w:firstLine="540"/>
        <w:jc w:val="both"/>
        <w:rPr>
          <w:rFonts w:ascii="Arial Narrow" w:hAnsi="Arial Narrow"/>
          <w:b/>
          <w:color w:val="FF0000"/>
          <w:spacing w:val="-5"/>
          <w:w w:val="115"/>
        </w:rPr>
      </w:pPr>
      <w:r>
        <w:rPr>
          <w:rFonts w:ascii="Arial Narrow" w:hAnsi="Arial Narrow"/>
          <w:b/>
        </w:rPr>
        <w:lastRenderedPageBreak/>
        <w:t>Цель производственного контроля</w:t>
      </w:r>
      <w:r>
        <w:rPr>
          <w:rFonts w:ascii="Arial Narrow" w:hAnsi="Arial Narrow"/>
          <w:b/>
          <w:spacing w:val="-5"/>
          <w:w w:val="115"/>
        </w:rPr>
        <w:t xml:space="preserve">: </w:t>
      </w:r>
      <w:r>
        <w:rPr>
          <w:rFonts w:ascii="Arial Narrow" w:hAnsi="Arial Narrow"/>
        </w:rPr>
        <w:t>обеспечение безопасности и (или) безвредности для человека и среды обитания вредного влияния объектов произво</w:t>
      </w:r>
      <w:r>
        <w:rPr>
          <w:rFonts w:ascii="Arial Narrow" w:hAnsi="Arial Narrow"/>
        </w:rPr>
        <w:t>д</w:t>
      </w:r>
      <w:r>
        <w:rPr>
          <w:rFonts w:ascii="Arial Narrow" w:hAnsi="Arial Narrow"/>
        </w:rPr>
        <w:t>ственного контроля путём должного выполнения санитарных правил, санитарно – противоэпидемических (профилактических) мероприятий, организации и осуществл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 xml:space="preserve">ния </w:t>
      </w:r>
      <w:proofErr w:type="gramStart"/>
      <w:r>
        <w:rPr>
          <w:rFonts w:ascii="Arial Narrow" w:hAnsi="Arial Narrow"/>
        </w:rPr>
        <w:t>контроля за</w:t>
      </w:r>
      <w:proofErr w:type="gramEnd"/>
      <w:r>
        <w:rPr>
          <w:rFonts w:ascii="Arial Narrow" w:hAnsi="Arial Narrow"/>
        </w:rPr>
        <w:t xml:space="preserve"> их соблюдением.</w:t>
      </w:r>
    </w:p>
    <w:p w:rsidR="00BA02AC" w:rsidRDefault="00BA02AC">
      <w:pPr>
        <w:jc w:val="center"/>
        <w:rPr>
          <w:rFonts w:ascii="Arial Narrow" w:hAnsi="Arial Narrow"/>
          <w:b/>
          <w:color w:val="FF0000"/>
        </w:rPr>
      </w:pPr>
    </w:p>
    <w:p w:rsidR="00BA02AC" w:rsidRDefault="00BA02AC">
      <w:pPr>
        <w:jc w:val="center"/>
        <w:rPr>
          <w:rFonts w:ascii="Arial Narrow" w:hAnsi="Arial Narrow"/>
          <w:b/>
          <w:color w:val="FF0000"/>
        </w:rPr>
      </w:pPr>
    </w:p>
    <w:p w:rsidR="00BA02AC" w:rsidRDefault="004668CD">
      <w:pPr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Паспортные данные юридического лица.</w:t>
      </w:r>
    </w:p>
    <w:p w:rsidR="00BA02AC" w:rsidRDefault="00BA02AC">
      <w:pPr>
        <w:jc w:val="center"/>
        <w:rPr>
          <w:rFonts w:ascii="Arial Narrow" w:hAnsi="Arial Narrow"/>
          <w:b/>
          <w:color w:val="FF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24"/>
        <w:gridCol w:w="4837"/>
        <w:gridCol w:w="10115"/>
      </w:tblGrid>
      <w:tr w:rsidR="00BA02AC">
        <w:trPr>
          <w:cantSplit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Наименование юридического лица</w:t>
            </w:r>
          </w:p>
        </w:tc>
        <w:tc>
          <w:tcPr>
            <w:tcW w:w="9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Государственное унитарное предприятие Республики Крым «</w:t>
            </w:r>
            <w:proofErr w:type="spellStart"/>
            <w:r>
              <w:rPr>
                <w:rFonts w:ascii="Arial Narrow" w:hAnsi="Arial Narrow"/>
              </w:rPr>
              <w:t>Крымгазсети</w:t>
            </w:r>
            <w:proofErr w:type="spellEnd"/>
            <w:r>
              <w:rPr>
                <w:rFonts w:ascii="Arial Narrow" w:hAnsi="Arial Narrow"/>
              </w:rPr>
              <w:t>»</w:t>
            </w:r>
          </w:p>
        </w:tc>
      </w:tr>
      <w:tr w:rsidR="00BA02AC">
        <w:trPr>
          <w:cantSplit/>
        </w:trPr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Юридический и фактический адрес</w:t>
            </w:r>
          </w:p>
        </w:tc>
        <w:tc>
          <w:tcPr>
            <w:tcW w:w="9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295011, Республика Крым, г. Симферополь, ул. Училищная ,42а;</w:t>
            </w:r>
          </w:p>
          <w:p w:rsidR="00BA02AC" w:rsidRDefault="004668CD">
            <w:pPr>
              <w:spacing w:line="276" w:lineRule="auto"/>
            </w:pPr>
            <w:r>
              <w:rPr>
                <w:rFonts w:ascii="Arial Narrow" w:hAnsi="Arial Narrow"/>
              </w:rPr>
              <w:t>298327, г. Керчь, ул. Чкалова, 151</w:t>
            </w:r>
          </w:p>
        </w:tc>
      </w:tr>
      <w:tr w:rsidR="00BA02AC">
        <w:trPr>
          <w:cantSplit/>
        </w:trPr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Телефон/факс</w:t>
            </w:r>
          </w:p>
        </w:tc>
        <w:tc>
          <w:tcPr>
            <w:tcW w:w="9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(3652) 25-55-45</w:t>
            </w:r>
          </w:p>
        </w:tc>
      </w:tr>
      <w:tr w:rsidR="00BA02AC">
        <w:trPr>
          <w:cantSplit/>
        </w:trPr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Ф.И.О. руководителя</w:t>
            </w:r>
          </w:p>
        </w:tc>
        <w:tc>
          <w:tcPr>
            <w:tcW w:w="9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</w:pPr>
            <w:r>
              <w:rPr>
                <w:rFonts w:ascii="Arial Narrow" w:hAnsi="Arial Narrow"/>
              </w:rPr>
              <w:t>Тарасов Сергей Иванович</w:t>
            </w:r>
          </w:p>
        </w:tc>
      </w:tr>
      <w:tr w:rsidR="00BA02AC">
        <w:trPr>
          <w:cantSplit/>
        </w:trPr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Адрес электронной почты</w:t>
            </w:r>
          </w:p>
        </w:tc>
        <w:tc>
          <w:tcPr>
            <w:tcW w:w="9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146CED">
            <w:pPr>
              <w:jc w:val="both"/>
            </w:pPr>
            <w:hyperlink r:id="rId7">
              <w:r w:rsidR="004668CD">
                <w:rPr>
                  <w:rStyle w:val="-"/>
                  <w:u w:val="none"/>
                  <w:lang w:val="en-US"/>
                </w:rPr>
                <w:t>guprk</w:t>
              </w:r>
              <w:r w:rsidR="004668CD">
                <w:rPr>
                  <w:rStyle w:val="-"/>
                  <w:u w:val="none"/>
                </w:rPr>
                <w:t>@</w:t>
              </w:r>
              <w:r w:rsidR="004668CD">
                <w:rPr>
                  <w:rStyle w:val="-"/>
                  <w:u w:val="none"/>
                  <w:lang w:val="en-US"/>
                </w:rPr>
                <w:t>crimeagasnet</w:t>
              </w:r>
              <w:r w:rsidR="004668CD">
                <w:rPr>
                  <w:rStyle w:val="-"/>
                  <w:u w:val="none"/>
                </w:rPr>
                <w:t>.</w:t>
              </w:r>
              <w:proofErr w:type="spellStart"/>
              <w:r w:rsidR="004668CD">
                <w:rPr>
                  <w:rStyle w:val="-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BA02AC">
        <w:trPr>
          <w:cantSplit/>
        </w:trPr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Ф.И.О. руководителя филиала</w:t>
            </w:r>
          </w:p>
        </w:tc>
        <w:tc>
          <w:tcPr>
            <w:tcW w:w="9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6A547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Губанов Олег Владимирович</w:t>
            </w:r>
          </w:p>
        </w:tc>
      </w:tr>
      <w:tr w:rsidR="00BA02AC">
        <w:trPr>
          <w:cantSplit/>
        </w:trPr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Телефон/факс руководителя филиала</w:t>
            </w:r>
          </w:p>
        </w:tc>
        <w:tc>
          <w:tcPr>
            <w:tcW w:w="9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36561 6 86 07</w:t>
            </w:r>
          </w:p>
        </w:tc>
      </w:tr>
      <w:tr w:rsidR="00BA02AC">
        <w:trPr>
          <w:cantSplit/>
        </w:trPr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Адрес электронной почты руководителя филиала</w:t>
            </w:r>
          </w:p>
        </w:tc>
        <w:tc>
          <w:tcPr>
            <w:tcW w:w="9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146CED">
            <w:pPr>
              <w:jc w:val="both"/>
              <w:rPr>
                <w:rStyle w:val="-"/>
                <w:u w:val="none"/>
                <w:lang w:val="en-US"/>
              </w:rPr>
            </w:pPr>
            <w:hyperlink r:id="rId8" w:tgtFrame="_parent" w:history="1">
              <w:r w:rsidR="006A547B">
                <w:rPr>
                  <w:rStyle w:val="aff0"/>
                  <w:sz w:val="22"/>
                  <w:szCs w:val="22"/>
                </w:rPr>
                <w:t>oleg.gubanov@crimeagasnet.ru</w:t>
              </w:r>
            </w:hyperlink>
          </w:p>
        </w:tc>
      </w:tr>
      <w:tr w:rsidR="00BA02AC">
        <w:trPr>
          <w:cantSplit/>
          <w:trHeight w:val="320"/>
        </w:trPr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  <w:tc>
          <w:tcPr>
            <w:tcW w:w="4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Численность работающих, в том числе женщин</w:t>
            </w:r>
          </w:p>
        </w:tc>
        <w:tc>
          <w:tcPr>
            <w:tcW w:w="9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 w:rsidP="006A547B">
            <w:pPr>
              <w:jc w:val="both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6A547B">
              <w:rPr>
                <w:rFonts w:ascii="Arial Narrow" w:hAnsi="Arial Narrow"/>
                <w:color w:val="000000" w:themeColor="text1"/>
              </w:rPr>
              <w:t>06</w:t>
            </w:r>
            <w:r>
              <w:rPr>
                <w:rFonts w:ascii="Arial Narrow" w:hAnsi="Arial Narrow"/>
                <w:color w:val="000000" w:themeColor="text1"/>
              </w:rPr>
              <w:t xml:space="preserve">, в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т.ч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>. женщин - 8</w:t>
            </w:r>
            <w:r w:rsidR="006A547B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BA02AC">
        <w:trPr>
          <w:cantSplit/>
        </w:trPr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7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Виды осуществляемой деятельности, работ, услуг</w:t>
            </w:r>
          </w:p>
        </w:tc>
        <w:tc>
          <w:tcPr>
            <w:tcW w:w="99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35.22 - Распределение газообразного топлива по газораспределительным сетям.</w:t>
            </w:r>
          </w:p>
        </w:tc>
      </w:tr>
      <w:tr w:rsidR="00BA02AC">
        <w:trPr>
          <w:cantSplit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Порядок, условия и способы сбора, использов</w:t>
            </w:r>
            <w:r>
              <w:rPr>
                <w:rFonts w:ascii="Arial Narrow" w:hAnsi="Arial Narrow"/>
              </w:rPr>
              <w:t>а</w:t>
            </w:r>
            <w:r>
              <w:rPr>
                <w:rFonts w:ascii="Arial Narrow" w:hAnsi="Arial Narrow"/>
              </w:rPr>
              <w:t>ния, обезвреживания, транспортировки, хранения и захоронения отходов производства и потре</w:t>
            </w:r>
            <w:r>
              <w:rPr>
                <w:rFonts w:ascii="Arial Narrow" w:hAnsi="Arial Narrow"/>
              </w:rPr>
              <w:t>б</w:t>
            </w:r>
            <w:r>
              <w:rPr>
                <w:rFonts w:ascii="Arial Narrow" w:hAnsi="Arial Narrow"/>
              </w:rPr>
              <w:t>ления</w:t>
            </w:r>
          </w:p>
        </w:tc>
        <w:tc>
          <w:tcPr>
            <w:tcW w:w="9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Договор с </w:t>
            </w:r>
            <w:r w:rsidR="006A547B">
              <w:rPr>
                <w:rFonts w:ascii="Arial Narrow" w:hAnsi="Arial Narrow"/>
                <w:color w:val="000000" w:themeColor="text1"/>
              </w:rPr>
              <w:t>ГУП РК «</w:t>
            </w:r>
            <w:proofErr w:type="spellStart"/>
            <w:r w:rsidR="006A547B">
              <w:rPr>
                <w:rFonts w:ascii="Arial Narrow" w:hAnsi="Arial Narrow"/>
                <w:color w:val="000000" w:themeColor="text1"/>
              </w:rPr>
              <w:t>Крымэкоресурсы</w:t>
            </w:r>
            <w:proofErr w:type="spellEnd"/>
            <w:r w:rsidR="006A547B">
              <w:rPr>
                <w:rFonts w:ascii="Arial Narrow" w:hAnsi="Arial Narrow"/>
                <w:color w:val="000000" w:themeColor="text1"/>
              </w:rPr>
              <w:t>»</w:t>
            </w:r>
            <w:r>
              <w:rPr>
                <w:rFonts w:ascii="Arial Narrow" w:hAnsi="Arial Narrow"/>
                <w:color w:val="000000" w:themeColor="text1"/>
              </w:rPr>
              <w:t xml:space="preserve"> на оказание услуг по сбору, транспортировке, обработке, утилиз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 xml:space="preserve">ции, обезвреживанию и размещению отходов I-IV классов опасности № </w:t>
            </w:r>
            <w:r w:rsidR="006A547B"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02</w:t>
            </w:r>
            <w:r w:rsidR="006A547B">
              <w:rPr>
                <w:rFonts w:ascii="Arial Narrow" w:hAnsi="Arial Narrow"/>
                <w:color w:val="000000" w:themeColor="text1"/>
              </w:rPr>
              <w:t>2/1462/ЮЛ/21</w:t>
            </w:r>
            <w:r>
              <w:rPr>
                <w:rFonts w:ascii="Arial Narrow" w:hAnsi="Arial Narrow"/>
                <w:color w:val="000000" w:themeColor="text1"/>
              </w:rPr>
              <w:t xml:space="preserve"> от 1</w:t>
            </w:r>
            <w:r w:rsidR="006A547B">
              <w:rPr>
                <w:rFonts w:ascii="Arial Narrow" w:hAnsi="Arial Narrow"/>
                <w:color w:val="000000" w:themeColor="text1"/>
              </w:rPr>
              <w:t>7</w:t>
            </w:r>
            <w:r>
              <w:rPr>
                <w:rFonts w:ascii="Arial Narrow" w:hAnsi="Arial Narrow"/>
                <w:color w:val="000000" w:themeColor="text1"/>
              </w:rPr>
              <w:t>.0</w:t>
            </w:r>
            <w:r w:rsidR="006A547B">
              <w:rPr>
                <w:rFonts w:ascii="Arial Narrow" w:hAnsi="Arial Narrow"/>
                <w:color w:val="000000" w:themeColor="text1"/>
              </w:rPr>
              <w:t>2</w:t>
            </w:r>
            <w:r>
              <w:rPr>
                <w:rFonts w:ascii="Arial Narrow" w:hAnsi="Arial Narrow"/>
                <w:color w:val="000000" w:themeColor="text1"/>
              </w:rPr>
              <w:t>.20</w:t>
            </w:r>
            <w:r w:rsidR="006A547B">
              <w:rPr>
                <w:rFonts w:ascii="Arial Narrow" w:hAnsi="Arial Narrow"/>
                <w:color w:val="000000" w:themeColor="text1"/>
              </w:rPr>
              <w:t>21</w:t>
            </w:r>
            <w:r>
              <w:rPr>
                <w:rFonts w:ascii="Arial Narrow" w:hAnsi="Arial Narrow"/>
                <w:color w:val="000000" w:themeColor="text1"/>
              </w:rPr>
              <w:t xml:space="preserve"> г.</w:t>
            </w:r>
          </w:p>
          <w:p w:rsidR="00BA02AC" w:rsidRDefault="004668CD" w:rsidP="006A547B">
            <w:pPr>
              <w:jc w:val="both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Договор с </w:t>
            </w:r>
            <w:r w:rsidR="006A547B">
              <w:rPr>
                <w:rFonts w:ascii="Arial Narrow" w:hAnsi="Arial Narrow"/>
                <w:color w:val="000000" w:themeColor="text1"/>
              </w:rPr>
              <w:t>ГУП РК «</w:t>
            </w:r>
            <w:proofErr w:type="spellStart"/>
            <w:r w:rsidR="006A547B">
              <w:rPr>
                <w:rFonts w:ascii="Arial Narrow" w:hAnsi="Arial Narrow"/>
                <w:color w:val="000000" w:themeColor="text1"/>
              </w:rPr>
              <w:t>Крымэкоресурсы</w:t>
            </w:r>
            <w:proofErr w:type="spellEnd"/>
            <w:r w:rsidR="006A547B">
              <w:rPr>
                <w:rFonts w:ascii="Arial Narrow" w:hAnsi="Arial Narrow"/>
                <w:color w:val="000000" w:themeColor="text1"/>
              </w:rPr>
              <w:t xml:space="preserve">» </w:t>
            </w:r>
            <w:r>
              <w:rPr>
                <w:rFonts w:ascii="Arial Narrow" w:hAnsi="Arial Narrow"/>
                <w:color w:val="000000" w:themeColor="text1"/>
              </w:rPr>
              <w:t>на оказание услуг по сбору, транспортировке, обработке, утилиз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 xml:space="preserve">ции, обезвреживанию и размещению отходов I-IV классов опасности № </w:t>
            </w:r>
            <w:r w:rsidR="006A547B">
              <w:rPr>
                <w:rFonts w:ascii="Arial Narrow" w:hAnsi="Arial Narrow"/>
                <w:color w:val="000000" w:themeColor="text1"/>
              </w:rPr>
              <w:t xml:space="preserve">А023/829/ЮЛ/21 </w:t>
            </w:r>
            <w:r>
              <w:rPr>
                <w:rFonts w:ascii="Arial Narrow" w:hAnsi="Arial Narrow"/>
                <w:color w:val="000000" w:themeColor="text1"/>
              </w:rPr>
              <w:t xml:space="preserve"> от 0</w:t>
            </w:r>
            <w:r w:rsidR="006A547B">
              <w:rPr>
                <w:rFonts w:ascii="Arial Narrow" w:hAnsi="Arial Narrow"/>
                <w:color w:val="000000" w:themeColor="text1"/>
              </w:rPr>
              <w:t>3</w:t>
            </w:r>
            <w:r>
              <w:rPr>
                <w:rFonts w:ascii="Arial Narrow" w:hAnsi="Arial Narrow"/>
                <w:color w:val="000000" w:themeColor="text1"/>
              </w:rPr>
              <w:t>.0</w:t>
            </w:r>
            <w:r w:rsidR="006A547B">
              <w:rPr>
                <w:rFonts w:ascii="Arial Narrow" w:hAnsi="Arial Narrow"/>
                <w:color w:val="000000" w:themeColor="text1"/>
              </w:rPr>
              <w:t>3</w:t>
            </w:r>
            <w:r>
              <w:rPr>
                <w:rFonts w:ascii="Arial Narrow" w:hAnsi="Arial Narrow"/>
                <w:color w:val="000000" w:themeColor="text1"/>
              </w:rPr>
              <w:t>.20</w:t>
            </w:r>
            <w:r w:rsidR="006A547B">
              <w:rPr>
                <w:rFonts w:ascii="Arial Narrow" w:hAnsi="Arial Narrow"/>
                <w:color w:val="000000" w:themeColor="text1"/>
              </w:rPr>
              <w:t>21</w:t>
            </w:r>
            <w:r>
              <w:rPr>
                <w:rFonts w:ascii="Arial Narrow" w:hAnsi="Arial Narrow"/>
                <w:color w:val="000000" w:themeColor="text1"/>
              </w:rPr>
              <w:t xml:space="preserve"> г.</w:t>
            </w:r>
          </w:p>
        </w:tc>
      </w:tr>
    </w:tbl>
    <w:p w:rsidR="00BA02AC" w:rsidRDefault="004668CD">
      <w:pPr>
        <w:jc w:val="center"/>
        <w:rPr>
          <w:rFonts w:ascii="Arial Narrow" w:hAnsi="Arial Narrow"/>
          <w:b/>
          <w:color w:val="FF0000"/>
        </w:rPr>
      </w:pPr>
      <w:r>
        <w:br w:type="page"/>
      </w:r>
    </w:p>
    <w:p w:rsidR="00BA02AC" w:rsidRDefault="004668CD">
      <w:pPr>
        <w:spacing w:afterAutospacing="1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lastRenderedPageBreak/>
        <w:t>1. Перечень официально изданных санитарных правил, методов и методик контроля факторов среды обитания в соответствии с осуществляемой деятел</w:t>
      </w:r>
      <w:r>
        <w:rPr>
          <w:rFonts w:ascii="Arial Narrow" w:hAnsi="Arial Narrow"/>
          <w:b/>
          <w:color w:val="000000" w:themeColor="text1"/>
        </w:rPr>
        <w:t>ь</w:t>
      </w:r>
      <w:r>
        <w:rPr>
          <w:rFonts w:ascii="Arial Narrow" w:hAnsi="Arial Narrow"/>
          <w:b/>
          <w:color w:val="000000" w:themeColor="text1"/>
        </w:rPr>
        <w:t>ностью</w:t>
      </w:r>
    </w:p>
    <w:p w:rsidR="00BA02AC" w:rsidRDefault="004668C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Федеральный закон от 30.03.1999 N 52-ФЗ «О санитарно-эпидемиологическом благополучии населения»</w:t>
      </w:r>
      <w:r>
        <w:rPr>
          <w:rFonts w:ascii="Arial Narrow" w:hAnsi="Arial Narrow"/>
          <w:bCs/>
        </w:rPr>
        <w:t xml:space="preserve"> </w:t>
      </w:r>
    </w:p>
    <w:p w:rsidR="00BA02AC" w:rsidRDefault="004668C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Федеральный закон от 24.06.1998 N 89-ФЗ «Об отходах производства и потребления»</w:t>
      </w:r>
    </w:p>
    <w:p w:rsidR="00BA02AC" w:rsidRDefault="004668C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Федеральный закон от 04.05.2011 N 99-ФЗ «О лицензировании отдельных видов деятельности»</w:t>
      </w:r>
    </w:p>
    <w:p w:rsidR="00BA02AC" w:rsidRDefault="004668C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Приказ Минздрав</w:t>
      </w:r>
      <w:r w:rsidR="002B3E63">
        <w:rPr>
          <w:rFonts w:ascii="Arial Narrow" w:hAnsi="Arial Narrow"/>
        </w:rPr>
        <w:t xml:space="preserve">а </w:t>
      </w:r>
      <w:r>
        <w:rPr>
          <w:rFonts w:ascii="Arial Narrow" w:hAnsi="Arial Narrow"/>
        </w:rPr>
        <w:t xml:space="preserve">России от </w:t>
      </w:r>
      <w:r w:rsidR="002B3E63">
        <w:rPr>
          <w:rFonts w:ascii="Arial Narrow" w:hAnsi="Arial Narrow"/>
        </w:rPr>
        <w:t>28</w:t>
      </w:r>
      <w:r>
        <w:rPr>
          <w:rFonts w:ascii="Arial Narrow" w:hAnsi="Arial Narrow"/>
        </w:rPr>
        <w:t>.</w:t>
      </w:r>
      <w:r w:rsidR="002B3E63">
        <w:rPr>
          <w:rFonts w:ascii="Arial Narrow" w:hAnsi="Arial Narrow"/>
        </w:rPr>
        <w:t>01</w:t>
      </w:r>
      <w:r>
        <w:rPr>
          <w:rFonts w:ascii="Arial Narrow" w:hAnsi="Arial Narrow"/>
        </w:rPr>
        <w:t>.20</w:t>
      </w:r>
      <w:r w:rsidR="002B3E63">
        <w:rPr>
          <w:rFonts w:ascii="Arial Narrow" w:hAnsi="Arial Narrow"/>
        </w:rPr>
        <w:t>21</w:t>
      </w:r>
      <w:r>
        <w:rPr>
          <w:rFonts w:ascii="Arial Narrow" w:hAnsi="Arial Narrow"/>
        </w:rPr>
        <w:t xml:space="preserve"> N </w:t>
      </w:r>
      <w:r w:rsidR="002B3E63">
        <w:rPr>
          <w:rFonts w:ascii="Arial Narrow" w:hAnsi="Arial Narrow"/>
        </w:rPr>
        <w:t>29</w:t>
      </w:r>
      <w:r>
        <w:rPr>
          <w:rFonts w:ascii="Arial Narrow" w:hAnsi="Arial Narrow"/>
        </w:rPr>
        <w:t>н «</w:t>
      </w:r>
      <w:r w:rsidR="00F35D59"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</w:t>
      </w:r>
      <w:r w:rsidR="00F35D59">
        <w:t>о</w:t>
      </w:r>
      <w:r w:rsidR="00F35D59">
        <w:t>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Arial Narrow" w:hAnsi="Arial Narrow"/>
        </w:rPr>
        <w:t>»</w:t>
      </w:r>
      <w:proofErr w:type="gramEnd"/>
    </w:p>
    <w:p w:rsidR="00774058" w:rsidRPr="003614F4" w:rsidRDefault="00774058" w:rsidP="00774058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3614F4">
        <w:rPr>
          <w:rFonts w:ascii="Arial Narrow" w:hAnsi="Arial Narrow"/>
        </w:rPr>
        <w:t>П</w:t>
      </w:r>
      <w:r>
        <w:rPr>
          <w:rFonts w:ascii="Arial Narrow" w:hAnsi="Arial Narrow"/>
        </w:rPr>
        <w:t>риказ</w:t>
      </w:r>
      <w:r w:rsidRPr="003614F4">
        <w:t xml:space="preserve"> </w:t>
      </w:r>
      <w:r w:rsidRPr="003614F4">
        <w:rPr>
          <w:rFonts w:ascii="Arial Narrow" w:hAnsi="Arial Narrow"/>
        </w:rPr>
        <w:t>Минтруда России</w:t>
      </w:r>
      <w:r>
        <w:rPr>
          <w:rFonts w:ascii="Arial Narrow" w:hAnsi="Arial Narrow"/>
        </w:rPr>
        <w:t xml:space="preserve"> </w:t>
      </w:r>
      <w:r w:rsidRPr="003614F4">
        <w:rPr>
          <w:rFonts w:ascii="Arial Narrow" w:hAnsi="Arial Narrow"/>
        </w:rPr>
        <w:t>и Минздрава России от 31 декабря 2020 года N 988н/1420н «Об утверждении перечня вредных и (или) опасных производственных фа</w:t>
      </w:r>
      <w:r w:rsidRPr="003614F4">
        <w:rPr>
          <w:rFonts w:ascii="Arial Narrow" w:hAnsi="Arial Narrow"/>
        </w:rPr>
        <w:t>к</w:t>
      </w:r>
      <w:r w:rsidRPr="003614F4">
        <w:rPr>
          <w:rFonts w:ascii="Arial Narrow" w:hAnsi="Arial Narrow"/>
        </w:rPr>
        <w:t>торов и работ, при выполнении которых проводятся обязательные предварительные медицинские осмотры при поступлении на работу и периодические мед</w:t>
      </w:r>
      <w:r w:rsidRPr="003614F4">
        <w:rPr>
          <w:rFonts w:ascii="Arial Narrow" w:hAnsi="Arial Narrow"/>
        </w:rPr>
        <w:t>и</w:t>
      </w:r>
      <w:r w:rsidRPr="003614F4">
        <w:rPr>
          <w:rFonts w:ascii="Arial Narrow" w:hAnsi="Arial Narrow"/>
        </w:rPr>
        <w:t>цинские осмотры»</w:t>
      </w:r>
    </w:p>
    <w:p w:rsidR="00774058" w:rsidRPr="00774058" w:rsidRDefault="00774058" w:rsidP="00774058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3614F4">
        <w:rPr>
          <w:rFonts w:ascii="Arial Narrow" w:hAnsi="Arial Narrow"/>
        </w:rPr>
        <w:t>П</w:t>
      </w:r>
      <w:r>
        <w:rPr>
          <w:rFonts w:ascii="Arial Narrow" w:hAnsi="Arial Narrow"/>
        </w:rPr>
        <w:t xml:space="preserve">остановление </w:t>
      </w:r>
      <w:r w:rsidRPr="003614F4">
        <w:rPr>
          <w:rFonts w:ascii="Arial Narrow" w:hAnsi="Arial Narrow"/>
        </w:rPr>
        <w:t>Г</w:t>
      </w:r>
      <w:r>
        <w:rPr>
          <w:rFonts w:ascii="Arial Narrow" w:hAnsi="Arial Narrow"/>
        </w:rPr>
        <w:t>лавного</w:t>
      </w:r>
      <w:r w:rsidRPr="003614F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государственного санитарного врача РФ </w:t>
      </w:r>
      <w:r w:rsidRPr="003614F4">
        <w:rPr>
          <w:rFonts w:ascii="Arial Narrow" w:hAnsi="Arial Narrow"/>
        </w:rPr>
        <w:t>от 28 января 2021 года N 2</w:t>
      </w:r>
      <w:proofErr w:type="gramStart"/>
      <w:r>
        <w:rPr>
          <w:rFonts w:ascii="Arial Narrow" w:hAnsi="Arial Narrow"/>
        </w:rPr>
        <w:t xml:space="preserve"> </w:t>
      </w:r>
      <w:r w:rsidRPr="003614F4">
        <w:rPr>
          <w:rFonts w:ascii="Arial Narrow" w:hAnsi="Arial Narrow"/>
        </w:rPr>
        <w:t>О</w:t>
      </w:r>
      <w:proofErr w:type="gramEnd"/>
      <w:r w:rsidRPr="003614F4">
        <w:rPr>
          <w:rFonts w:ascii="Arial Narrow" w:hAnsi="Arial Narrow"/>
        </w:rPr>
        <w:t>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ascii="Arial Narrow" w:hAnsi="Arial Narrow"/>
        </w:rPr>
        <w:t xml:space="preserve"> </w:t>
      </w:r>
    </w:p>
    <w:p w:rsidR="00BA02AC" w:rsidRDefault="004668C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ГОСТ 12.1.003-2014 «Межгосударственный стандарт. Система стандартов безопасности труда. Шум. Общие требования безопасности».</w:t>
      </w:r>
    </w:p>
    <w:p w:rsidR="00BA02AC" w:rsidRDefault="004668C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ГОСТ ISO 9612-2016 Акустика. Измерения шума для оценки его воздействия на человека. Метод измерений на рабочих местах</w:t>
      </w:r>
    </w:p>
    <w:p w:rsidR="00BA02AC" w:rsidRDefault="004668C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ГОСТ 12.1.005-88 «ССБТ. Общие санитарно-гигиенические требования к воздуху рабочей зоны»</w:t>
      </w:r>
    </w:p>
    <w:p w:rsidR="00BA02AC" w:rsidRDefault="004668CD">
      <w:pPr>
        <w:numPr>
          <w:ilvl w:val="0"/>
          <w:numId w:val="2"/>
        </w:numPr>
        <w:spacing w:line="360" w:lineRule="auto"/>
        <w:ind w:right="-31"/>
        <w:jc w:val="both"/>
        <w:rPr>
          <w:rFonts w:ascii="Arial Narrow" w:hAnsi="Arial Narrow"/>
        </w:rPr>
      </w:pPr>
      <w:r>
        <w:rPr>
          <w:rFonts w:ascii="Arial Narrow" w:hAnsi="Arial Narrow"/>
        </w:rPr>
        <w:t>ГОСТ 31192.2-2005 (ИСО 5349-2:2001). "Вибрация. Измерение локальной вибрации и оценка ее воздействия на человека. Часть 2. Требования к проведению и</w:t>
      </w:r>
      <w:r>
        <w:rPr>
          <w:rFonts w:ascii="Arial Narrow" w:hAnsi="Arial Narrow"/>
        </w:rPr>
        <w:t>з</w:t>
      </w:r>
      <w:r>
        <w:rPr>
          <w:rFonts w:ascii="Arial Narrow" w:hAnsi="Arial Narrow"/>
        </w:rPr>
        <w:t>мерений на рабочих местах".</w:t>
      </w:r>
    </w:p>
    <w:p w:rsidR="00BA02AC" w:rsidRDefault="004668CD">
      <w:pPr>
        <w:numPr>
          <w:ilvl w:val="0"/>
          <w:numId w:val="2"/>
        </w:numPr>
        <w:spacing w:line="360" w:lineRule="auto"/>
        <w:ind w:right="-2"/>
        <w:jc w:val="both"/>
        <w:rPr>
          <w:rFonts w:ascii="Arial Narrow" w:hAnsi="Arial Narrow"/>
        </w:rPr>
      </w:pPr>
      <w:r>
        <w:rPr>
          <w:rFonts w:ascii="Arial Narrow" w:eastAsia="Arial" w:hAnsi="Arial Narrow" w:cs="Arial"/>
        </w:rPr>
        <w:t>ГОСТ 12.1.012-2004 «Система стандартов безопасности труда. Вибрационная безопасность. Общие требования»</w:t>
      </w:r>
    </w:p>
    <w:p w:rsidR="00BA02AC" w:rsidRDefault="004668CD">
      <w:pPr>
        <w:numPr>
          <w:ilvl w:val="0"/>
          <w:numId w:val="2"/>
        </w:numPr>
        <w:spacing w:line="360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ГОСТ 31319-2006 (ЕН 14253:2003). "Вибрация. Измерение общей вибрации и оценка ее воздействия на человека. Требования к проведению измерений на раб</w:t>
      </w:r>
      <w:r>
        <w:rPr>
          <w:rFonts w:ascii="Arial Narrow" w:hAnsi="Arial Narrow"/>
        </w:rPr>
        <w:t>о</w:t>
      </w:r>
      <w:r>
        <w:rPr>
          <w:rFonts w:ascii="Arial Narrow" w:hAnsi="Arial Narrow"/>
        </w:rPr>
        <w:t>чих местах".</w:t>
      </w:r>
    </w:p>
    <w:p w:rsidR="00774058" w:rsidRPr="00774058" w:rsidRDefault="00774058" w:rsidP="00774058">
      <w:pPr>
        <w:numPr>
          <w:ilvl w:val="0"/>
          <w:numId w:val="2"/>
        </w:numPr>
        <w:spacing w:line="360" w:lineRule="auto"/>
        <w:ind w:right="-2"/>
        <w:jc w:val="both"/>
        <w:rPr>
          <w:rFonts w:ascii="Arial Narrow" w:hAnsi="Arial Narrow"/>
        </w:rPr>
      </w:pPr>
      <w:r w:rsidRPr="00774058">
        <w:rPr>
          <w:rFonts w:ascii="Arial Narrow" w:hAnsi="Arial Narrow"/>
        </w:rPr>
        <w:t>Постановление Главного государственного санитарного врача РФ от 28 сентября 2020 года N 28</w:t>
      </w:r>
      <w:proofErr w:type="gramStart"/>
      <w:r w:rsidRPr="00774058">
        <w:rPr>
          <w:rFonts w:ascii="Arial Narrow" w:hAnsi="Arial Narrow"/>
        </w:rPr>
        <w:t xml:space="preserve"> О</w:t>
      </w:r>
      <w:proofErr w:type="gramEnd"/>
      <w:r w:rsidRPr="00774058">
        <w:rPr>
          <w:rFonts w:ascii="Arial Narrow" w:hAnsi="Arial Narrow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774058" w:rsidRPr="00774058" w:rsidRDefault="00774058" w:rsidP="00774058">
      <w:pPr>
        <w:numPr>
          <w:ilvl w:val="0"/>
          <w:numId w:val="2"/>
        </w:numPr>
        <w:spacing w:line="360" w:lineRule="auto"/>
        <w:ind w:right="-2"/>
        <w:jc w:val="both"/>
        <w:rPr>
          <w:rFonts w:ascii="Arial Narrow" w:hAnsi="Arial Narrow"/>
        </w:rPr>
      </w:pPr>
      <w:r w:rsidRPr="00774058">
        <w:rPr>
          <w:rFonts w:ascii="Arial Narrow" w:hAnsi="Arial Narrow"/>
        </w:rPr>
        <w:lastRenderedPageBreak/>
        <w:t>Постановление Главного государственного санитарного врача РФ от 2 декабря 2020 года N 40</w:t>
      </w:r>
      <w:proofErr w:type="gramStart"/>
      <w:r w:rsidRPr="00774058">
        <w:rPr>
          <w:rFonts w:ascii="Arial Narrow" w:hAnsi="Arial Narrow"/>
        </w:rPr>
        <w:t xml:space="preserve"> О</w:t>
      </w:r>
      <w:proofErr w:type="gramEnd"/>
      <w:r w:rsidRPr="00774058">
        <w:rPr>
          <w:rFonts w:ascii="Arial Narrow" w:hAnsi="Arial Narrow"/>
        </w:rPr>
        <w:t>б утверждении санитарных правил СП 2.2.3670-20 "Санитарно-эпидемиологические требования к условиям труда"</w:t>
      </w:r>
    </w:p>
    <w:p w:rsidR="00BA02AC" w:rsidRDefault="004668C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СП 1.1.1058-01 «1.1. Общие вопросы. Организация и проведение производственного </w:t>
      </w:r>
      <w:proofErr w:type="gramStart"/>
      <w:r>
        <w:rPr>
          <w:rFonts w:ascii="Arial Narrow" w:hAnsi="Arial Narrow"/>
        </w:rPr>
        <w:t>контроля за</w:t>
      </w:r>
      <w:proofErr w:type="gramEnd"/>
      <w:r>
        <w:rPr>
          <w:rFonts w:ascii="Arial Narrow" w:hAnsi="Arial Narrow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правила*».</w:t>
      </w:r>
    </w:p>
    <w:p w:rsidR="009B1E2F" w:rsidRDefault="009B1E2F" w:rsidP="009B1E2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9B1E2F">
        <w:rPr>
          <w:rFonts w:ascii="Arial Narrow" w:hAnsi="Arial Narrow"/>
        </w:rPr>
        <w:t>СП 2.2.3670-20 "Санитарно-эпидемиологические требования к условиям труда"</w:t>
      </w:r>
    </w:p>
    <w:p w:rsidR="00BA02AC" w:rsidRDefault="004668C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СП 3.5.3.3223-14 «Санитарно-эпидемиологические требования к организации и проведению </w:t>
      </w:r>
      <w:proofErr w:type="spellStart"/>
      <w:r>
        <w:rPr>
          <w:rFonts w:ascii="Arial Narrow" w:hAnsi="Arial Narrow"/>
        </w:rPr>
        <w:t>дератизационных</w:t>
      </w:r>
      <w:proofErr w:type="spellEnd"/>
      <w:r>
        <w:rPr>
          <w:rFonts w:ascii="Arial Narrow" w:hAnsi="Arial Narrow"/>
        </w:rPr>
        <w:t xml:space="preserve"> мероприятий»</w:t>
      </w:r>
    </w:p>
    <w:p w:rsidR="00BA02AC" w:rsidRDefault="004668C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«Методические рекомендации по организации проведения и объему лабораторных исследований, входящих в группу мероприятий по производственному </w:t>
      </w:r>
      <w:proofErr w:type="gramStart"/>
      <w:r>
        <w:rPr>
          <w:rFonts w:ascii="Arial Narrow" w:hAnsi="Arial Narrow"/>
        </w:rPr>
        <w:t>ко</w:t>
      </w:r>
      <w:r>
        <w:rPr>
          <w:rFonts w:ascii="Arial Narrow" w:hAnsi="Arial Narrow"/>
        </w:rPr>
        <w:t>н</w:t>
      </w:r>
      <w:r>
        <w:rPr>
          <w:rFonts w:ascii="Arial Narrow" w:hAnsi="Arial Narrow"/>
        </w:rPr>
        <w:t>тролю за</w:t>
      </w:r>
      <w:proofErr w:type="gramEnd"/>
      <w:r>
        <w:rPr>
          <w:rFonts w:ascii="Arial Narrow" w:hAnsi="Arial Narrow"/>
        </w:rPr>
        <w:t xml:space="preserve"> обращением с отходами производства и потребления».</w:t>
      </w:r>
    </w:p>
    <w:p w:rsidR="00BA02AC" w:rsidRDefault="004668CD">
      <w:pPr>
        <w:pStyle w:val="afb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МУК 4.3.2491-09 "Гигиеническая оценка электрических и магнитных полей промышленной частоты (50 Гц) в производственных условиях".</w:t>
      </w:r>
    </w:p>
    <w:p w:rsidR="00BA02AC" w:rsidRDefault="00BA02AC">
      <w:pPr>
        <w:spacing w:line="360" w:lineRule="auto"/>
        <w:jc w:val="both"/>
        <w:rPr>
          <w:rFonts w:ascii="Arial Narrow" w:hAnsi="Arial Narrow"/>
        </w:rPr>
      </w:pPr>
    </w:p>
    <w:p w:rsidR="00BA02AC" w:rsidRDefault="004668CD">
      <w:pPr>
        <w:spacing w:line="360" w:lineRule="auto"/>
        <w:ind w:left="360"/>
        <w:jc w:val="both"/>
        <w:rPr>
          <w:rFonts w:ascii="Arial Narrow" w:hAnsi="Arial Narrow"/>
          <w:color w:val="000000" w:themeColor="text1"/>
        </w:rPr>
      </w:pPr>
      <w:proofErr w:type="gramStart"/>
      <w:r>
        <w:rPr>
          <w:rFonts w:ascii="Arial Narrow" w:hAnsi="Arial Narrow"/>
        </w:rPr>
        <w:t>* - могут применяться в качестве справочного документа, не являясь нормативно-правовым актом по причине истечения срока действия, установленного п. 10 Пол</w:t>
      </w:r>
      <w:r>
        <w:rPr>
          <w:rFonts w:ascii="Arial Narrow" w:hAnsi="Arial Narrow"/>
        </w:rPr>
        <w:t>о</w:t>
      </w:r>
      <w:r>
        <w:rPr>
          <w:rFonts w:ascii="Arial Narrow" w:hAnsi="Arial Narrow"/>
        </w:rPr>
        <w:t>жения о государственном санитарно-эпидемиологическом нормировании, утвержденным Постановлением Правительства Российской Федерации от 24.07.2000 г. №554 и отсутствия факта продления данного документа в порядке, установленном Постановлением Правительства Российской Федерации  от 13.08.1997 г.</w:t>
      </w:r>
      <w:r w:rsidR="00B71205">
        <w:rPr>
          <w:rFonts w:ascii="Arial Narrow" w:hAnsi="Arial Narrow"/>
        </w:rPr>
        <w:t xml:space="preserve"> №1009 (с изменениями на 18.03.2021г.)</w:t>
      </w:r>
      <w:r>
        <w:br w:type="page"/>
      </w:r>
      <w:proofErr w:type="gramEnd"/>
    </w:p>
    <w:p w:rsidR="00BA02AC" w:rsidRDefault="004668CD">
      <w:pPr>
        <w:spacing w:line="360" w:lineRule="auto"/>
        <w:ind w:left="36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lastRenderedPageBreak/>
        <w:t xml:space="preserve">2. Ответственными за осуществление производственного контроля на Предприятии </w:t>
      </w:r>
      <w:r w:rsidR="00DD7C35">
        <w:rPr>
          <w:rFonts w:ascii="Arial Narrow" w:hAnsi="Arial Narrow"/>
          <w:b/>
          <w:color w:val="000000" w:themeColor="text1"/>
        </w:rPr>
        <w:t xml:space="preserve">и выполнение Программы </w:t>
      </w:r>
      <w:r>
        <w:rPr>
          <w:rFonts w:ascii="Arial Narrow" w:hAnsi="Arial Narrow"/>
          <w:b/>
          <w:color w:val="000000" w:themeColor="text1"/>
        </w:rPr>
        <w:t>являются:</w:t>
      </w:r>
    </w:p>
    <w:p w:rsidR="00BA02AC" w:rsidRDefault="00BA02AC">
      <w:pPr>
        <w:pStyle w:val="af"/>
        <w:widowControl w:val="0"/>
        <w:spacing w:line="240" w:lineRule="auto"/>
        <w:ind w:left="426"/>
        <w:rPr>
          <w:rFonts w:ascii="Arial Narrow" w:hAnsi="Arial Narrow"/>
          <w:color w:val="000000" w:themeColor="text1"/>
        </w:rPr>
      </w:pPr>
    </w:p>
    <w:p w:rsidR="00BA02AC" w:rsidRDefault="00DD7C35">
      <w:pPr>
        <w:pStyle w:val="af"/>
        <w:ind w:left="426" w:firstLine="282"/>
        <w:jc w:val="lef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 лица, назначенные соответствующими приказами, распоряжениями.</w:t>
      </w:r>
      <w:r w:rsidR="004668CD">
        <w:br w:type="page"/>
      </w:r>
    </w:p>
    <w:p w:rsidR="00BA02AC" w:rsidRDefault="004668CD">
      <w:pPr>
        <w:spacing w:line="360" w:lineRule="auto"/>
        <w:ind w:left="426"/>
        <w:jc w:val="both"/>
        <w:rPr>
          <w:rFonts w:ascii="Arial Narrow" w:hAnsi="Arial Narrow"/>
          <w:b/>
          <w:bCs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lastRenderedPageBreak/>
        <w:t xml:space="preserve">3. Перечень химических, физических и иных факторов, в отношении которых необходима организация лабораторных </w:t>
      </w:r>
      <w:r>
        <w:rPr>
          <w:rFonts w:ascii="Arial Narrow" w:hAnsi="Arial Narrow"/>
          <w:b/>
          <w:bCs/>
          <w:color w:val="000000" w:themeColor="text1"/>
        </w:rPr>
        <w:t>и инструментальных</w:t>
      </w:r>
    </w:p>
    <w:p w:rsidR="00BA02AC" w:rsidRDefault="004668CD">
      <w:pPr>
        <w:spacing w:line="360" w:lineRule="auto"/>
        <w:ind w:left="426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b/>
          <w:bCs/>
          <w:color w:val="000000" w:themeColor="text1"/>
        </w:rPr>
        <w:t>исследований и испытаний в целях оценки влияния их на среду обитания человека и его здоровье.</w:t>
      </w:r>
    </w:p>
    <w:tbl>
      <w:tblPr>
        <w:tblpPr w:leftFromText="180" w:rightFromText="180" w:vertAnchor="text" w:tblpXSpec="center" w:tblpY="1"/>
        <w:tblW w:w="5000" w:type="pct"/>
        <w:jc w:val="center"/>
        <w:tblLook w:val="01E0" w:firstRow="1" w:lastRow="1" w:firstColumn="1" w:lastColumn="1" w:noHBand="0" w:noVBand="0"/>
      </w:tblPr>
      <w:tblGrid>
        <w:gridCol w:w="700"/>
        <w:gridCol w:w="6785"/>
        <w:gridCol w:w="8491"/>
      </w:tblGrid>
      <w:tr w:rsidR="00BA02AC" w:rsidTr="00F57859">
        <w:trPr>
          <w:cantSplit/>
          <w:jc w:val="center"/>
        </w:trPr>
        <w:tc>
          <w:tcPr>
            <w:tcW w:w="15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Перечень веществ, факторов, объектов</w:t>
            </w:r>
          </w:p>
        </w:tc>
      </w:tr>
      <w:tr w:rsidR="00BA02AC" w:rsidTr="00F57859">
        <w:trPr>
          <w:cantSplit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Освещение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BA02AC" w:rsidTr="00F57859">
        <w:trPr>
          <w:cantSplit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Микроклимат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BA02AC" w:rsidTr="00F57859">
        <w:trPr>
          <w:cantSplit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Электромагнитное излучение от ПЭВМ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BA02AC" w:rsidTr="00F57859">
        <w:trPr>
          <w:cantSplit/>
          <w:trHeight w:val="26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Шум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BA02AC" w:rsidTr="00F57859">
        <w:trPr>
          <w:cantSplit/>
          <w:trHeight w:val="26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ЭМП 50 Гц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BA02AC" w:rsidTr="00F57859">
        <w:trPr>
          <w:cantSplit/>
          <w:trHeight w:val="26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Вибрация общая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BA02AC" w:rsidTr="00F57859">
        <w:trPr>
          <w:cantSplit/>
          <w:trHeight w:val="26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Вибрация локальная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BA02AC" w:rsidTr="00F57859">
        <w:trPr>
          <w:cantSplit/>
          <w:trHeight w:val="26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Химический фактор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BA02AC" w:rsidTr="00F57859">
        <w:trPr>
          <w:cantSplit/>
          <w:trHeight w:val="26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АПФД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BA02AC" w:rsidTr="00F57859">
        <w:trPr>
          <w:cantSplit/>
          <w:trHeight w:val="262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</w:tbl>
    <w:p w:rsidR="00BA02AC" w:rsidRDefault="00BA02AC">
      <w:pPr>
        <w:jc w:val="center"/>
        <w:rPr>
          <w:rFonts w:ascii="Arial Narrow" w:hAnsi="Arial Narrow"/>
          <w:b/>
          <w:color w:val="FF0000"/>
        </w:rPr>
      </w:pPr>
    </w:p>
    <w:p w:rsidR="00BA02AC" w:rsidRDefault="004668CD">
      <w:pPr>
        <w:jc w:val="center"/>
        <w:rPr>
          <w:rFonts w:ascii="Arial Narrow" w:hAnsi="Arial Narrow"/>
          <w:b/>
          <w:color w:val="000000" w:themeColor="text1"/>
        </w:rPr>
      </w:pPr>
      <w:r>
        <w:br w:type="page"/>
      </w:r>
    </w:p>
    <w:p w:rsidR="00BA02AC" w:rsidRDefault="004668CD">
      <w:pPr>
        <w:pStyle w:val="afb"/>
        <w:numPr>
          <w:ilvl w:val="0"/>
          <w:numId w:val="3"/>
        </w:numPr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lastRenderedPageBreak/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:rsidR="00BA02AC" w:rsidRDefault="00BA02AC">
      <w:pPr>
        <w:pStyle w:val="afb"/>
        <w:ind w:left="360"/>
        <w:rPr>
          <w:rFonts w:ascii="Arial Narrow" w:hAnsi="Arial Narrow"/>
          <w:b/>
          <w:color w:val="000000" w:themeColor="text1"/>
        </w:rPr>
      </w:pPr>
    </w:p>
    <w:tbl>
      <w:tblPr>
        <w:tblStyle w:val="14"/>
        <w:tblW w:w="14992" w:type="dxa"/>
        <w:tblInd w:w="250" w:type="dxa"/>
        <w:tblLook w:val="04A0" w:firstRow="1" w:lastRow="0" w:firstColumn="1" w:lastColumn="0" w:noHBand="0" w:noVBand="1"/>
      </w:tblPr>
      <w:tblGrid>
        <w:gridCol w:w="595"/>
        <w:gridCol w:w="2410"/>
        <w:gridCol w:w="4900"/>
        <w:gridCol w:w="3542"/>
        <w:gridCol w:w="3545"/>
      </w:tblGrid>
      <w:tr w:rsidR="00BA02AC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BA02AC" w:rsidRDefault="004668CD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02AC" w:rsidRDefault="004668CD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Наименование </w:t>
            </w:r>
          </w:p>
          <w:p w:rsidR="00BA02AC" w:rsidRDefault="004668CD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должности</w:t>
            </w:r>
          </w:p>
          <w:p w:rsidR="00BA02AC" w:rsidRDefault="004668CD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(профессии) 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BA02AC" w:rsidRDefault="004668CD">
            <w:pPr>
              <w:suppressAutoHyphens/>
              <w:ind w:firstLine="34"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Наименование вредного производственного фактора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A02AC" w:rsidRDefault="004668CD" w:rsidP="00062FB4">
            <w:pPr>
              <w:suppressAutoHyphens/>
              <w:ind w:left="-155" w:right="-108" w:firstLine="34"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Пункт</w:t>
            </w:r>
            <w:r w:rsidR="00062FB4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062FB4" w:rsidRPr="00062FB4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приложени</w:t>
            </w:r>
            <w:r w:rsidR="00062FB4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я</w:t>
            </w:r>
            <w:r w:rsidR="00062FB4" w:rsidRPr="00062FB4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 к Приказу от 28.01.2021г. № 29н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A02AC" w:rsidRDefault="004668CD">
            <w:pPr>
              <w:suppressAutoHyphens/>
              <w:ind w:left="-108" w:right="-108" w:firstLine="34"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Периодичность осмотра</w:t>
            </w:r>
          </w:p>
        </w:tc>
      </w:tr>
      <w:tr w:rsidR="00BA02AC">
        <w:trPr>
          <w:cantSplit/>
        </w:trPr>
        <w:tc>
          <w:tcPr>
            <w:tcW w:w="14992" w:type="dxa"/>
            <w:gridSpan w:val="5"/>
            <w:shd w:val="clear" w:color="auto" w:fill="auto"/>
            <w:vAlign w:val="center"/>
          </w:tcPr>
          <w:p w:rsidR="00BA02AC" w:rsidRDefault="004668CD">
            <w:pPr>
              <w:suppressAutoHyphens/>
              <w:jc w:val="center"/>
              <w:rPr>
                <w:rFonts w:ascii="Arial Narrow" w:hAnsi="Arial Narrow" w:cs="Courier New"/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b/>
                <w:color w:val="000000" w:themeColor="text1"/>
                <w:sz w:val="22"/>
                <w:szCs w:val="22"/>
                <w:lang w:eastAsia="ar-SA"/>
              </w:rPr>
              <w:t>Автотранспортная служба</w:t>
            </w:r>
          </w:p>
        </w:tc>
      </w:tr>
      <w:tr w:rsidR="00BA02AC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BA02AC" w:rsidRDefault="004668CD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02AC" w:rsidRDefault="004668CD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Слесарь по ремонту автомобилей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BA02AC" w:rsidRDefault="00062FB4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062FB4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A02AC" w:rsidRDefault="00062FB4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062FB4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15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A02AC" w:rsidRDefault="00062FB4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062FB4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062FB4" w:rsidTr="00062FB4">
        <w:trPr>
          <w:cantSplit/>
          <w:trHeight w:val="887"/>
        </w:trPr>
        <w:tc>
          <w:tcPr>
            <w:tcW w:w="595" w:type="dxa"/>
            <w:shd w:val="clear" w:color="auto" w:fill="auto"/>
            <w:vAlign w:val="center"/>
          </w:tcPr>
          <w:p w:rsidR="00062FB4" w:rsidRDefault="00062FB4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FB4" w:rsidRDefault="00062FB4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Слесарь электрик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062FB4" w:rsidRDefault="00062FB4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062FB4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062FB4" w:rsidRDefault="00062FB4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062FB4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15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62FB4" w:rsidRDefault="00062FB4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062FB4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062FB4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062FB4" w:rsidRDefault="00062FB4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FB4" w:rsidRDefault="00DD7C35" w:rsidP="00B71E4C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Машинист </w:t>
            </w:r>
            <w:proofErr w:type="spellStart"/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эксковатора</w:t>
            </w:r>
            <w:proofErr w:type="spellEnd"/>
          </w:p>
        </w:tc>
        <w:tc>
          <w:tcPr>
            <w:tcW w:w="4900" w:type="dxa"/>
            <w:shd w:val="clear" w:color="auto" w:fill="auto"/>
            <w:vAlign w:val="center"/>
          </w:tcPr>
          <w:p w:rsidR="00062FB4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Управление наземными транспортными средствами</w:t>
            </w:r>
            <w:proofErr w:type="gramStart"/>
            <w:r w:rsidRPr="00B71E4C">
              <w:rPr>
                <w:rFonts w:ascii="Arial Narrow" w:hAnsi="Arial Narrow" w:cs="Courier New" w:hint="eastAsia"/>
                <w:color w:val="000000" w:themeColor="text1"/>
                <w:sz w:val="22"/>
                <w:szCs w:val="22"/>
                <w:lang w:eastAsia="ar-SA"/>
              </w:rPr>
              <w:t>2</w:t>
            </w:r>
            <w:proofErr w:type="gramEnd"/>
            <w:r w:rsidRPr="00B71E4C">
              <w:rPr>
                <w:rFonts w:ascii="Arial Narrow" w:hAnsi="Arial Narrow" w:cs="Courier New" w:hint="eastAsia"/>
                <w:color w:val="000000" w:themeColor="text1"/>
                <w:sz w:val="22"/>
                <w:szCs w:val="22"/>
                <w:lang w:eastAsia="ar-SA"/>
              </w:rPr>
              <w:br/>
            </w: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Категории «А», «В», «ВЕ»,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062FB4" w:rsidRPr="00B71E4C" w:rsidRDefault="00062FB4" w:rsidP="00B71E4C">
            <w:pPr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п. 18.1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62FB4" w:rsidRPr="00B71E4C" w:rsidRDefault="00062FB4" w:rsidP="00B71E4C">
            <w:pPr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DD7C35">
        <w:trPr>
          <w:cantSplit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DD7C35" w:rsidRDefault="00DD7C35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D7C35" w:rsidRDefault="00DD7C35" w:rsidP="00B71E4C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Водитель автомобиля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DD7C35" w:rsidRPr="00B71E4C" w:rsidRDefault="00DD7C35" w:rsidP="00B71E4C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Управление наземными транспортными средствами</w:t>
            </w:r>
            <w:proofErr w:type="gramStart"/>
            <w:r w:rsidRPr="00B71E4C">
              <w:rPr>
                <w:rFonts w:ascii="Arial Narrow" w:hAnsi="Arial Narrow" w:cs="Courier New" w:hint="eastAsia"/>
                <w:color w:val="000000" w:themeColor="text1"/>
                <w:sz w:val="22"/>
                <w:szCs w:val="22"/>
                <w:lang w:eastAsia="ar-SA"/>
              </w:rPr>
              <w:t>2</w:t>
            </w:r>
            <w:proofErr w:type="gramEnd"/>
            <w:r w:rsidRPr="00B71E4C">
              <w:rPr>
                <w:rFonts w:ascii="Arial Narrow" w:hAnsi="Arial Narrow" w:cs="Courier New" w:hint="eastAsia"/>
                <w:color w:val="000000" w:themeColor="text1"/>
                <w:sz w:val="22"/>
                <w:szCs w:val="22"/>
                <w:lang w:eastAsia="ar-SA"/>
              </w:rPr>
              <w:br/>
            </w: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Категории «А», «В», «ВЕ»,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D7C35" w:rsidRPr="00B71E4C" w:rsidRDefault="00DD7C35" w:rsidP="00B71E4C">
            <w:pPr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п. 18.1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D7C35" w:rsidRPr="00B71E4C" w:rsidRDefault="00DD7C35" w:rsidP="00B71E4C">
            <w:pPr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DD7C35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DD7C35" w:rsidRDefault="00DD7C35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D7C35" w:rsidRDefault="00DD7C35" w:rsidP="00B71E4C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DD7C35" w:rsidRPr="00B71E4C" w:rsidRDefault="00DD7C35" w:rsidP="00DD7C35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 w:bidi="ru-RU"/>
              </w:rPr>
              <w:t>Категории «С», «С</w:t>
            </w:r>
            <w:proofErr w:type="gramStart"/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 w:bidi="ru-RU"/>
              </w:rPr>
              <w:t>1</w:t>
            </w:r>
            <w:proofErr w:type="gramEnd"/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 w:bidi="ru-RU"/>
              </w:rPr>
              <w:t>», «СЕ», «</w:t>
            </w: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 w:bidi="en-US"/>
              </w:rPr>
              <w:t>D</w:t>
            </w: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 w:bidi="ru-RU"/>
              </w:rPr>
              <w:t>1», «</w:t>
            </w: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 w:bidi="en-US"/>
              </w:rPr>
              <w:t>D</w:t>
            </w: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 w:bidi="ru-RU"/>
              </w:rPr>
              <w:t>1Е», трамвай, троллейбус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DD7C35" w:rsidRPr="00BB1560" w:rsidRDefault="00DD7C35" w:rsidP="00DD7C35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18.</w:t>
            </w:r>
            <w:r>
              <w:rPr>
                <w:rFonts w:ascii="Arial Narrow" w:hAnsi="Arial Narro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D7C35" w:rsidRPr="00BB1560" w:rsidRDefault="00DD7C35" w:rsidP="00DD7C35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BA02AC">
        <w:trPr>
          <w:cantSplit/>
        </w:trPr>
        <w:tc>
          <w:tcPr>
            <w:tcW w:w="14992" w:type="dxa"/>
            <w:gridSpan w:val="5"/>
            <w:shd w:val="clear" w:color="auto" w:fill="auto"/>
            <w:vAlign w:val="center"/>
          </w:tcPr>
          <w:p w:rsidR="00BA02AC" w:rsidRDefault="009B1B83" w:rsidP="00062FB4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b/>
                <w:color w:val="000000" w:themeColor="text1"/>
                <w:sz w:val="22"/>
                <w:szCs w:val="22"/>
                <w:lang w:eastAsia="ar-SA"/>
              </w:rPr>
              <w:t>О</w:t>
            </w:r>
            <w:r w:rsidR="00062FB4">
              <w:rPr>
                <w:rFonts w:ascii="Arial Narrow" w:hAnsi="Arial Narrow" w:cs="Courier New"/>
                <w:b/>
                <w:color w:val="000000" w:themeColor="text1"/>
                <w:sz w:val="22"/>
                <w:szCs w:val="22"/>
                <w:lang w:eastAsia="ar-SA"/>
              </w:rPr>
              <w:t>тдел энергосбережения</w:t>
            </w:r>
          </w:p>
        </w:tc>
      </w:tr>
      <w:tr w:rsidR="00062FB4" w:rsidTr="00B6338E">
        <w:trPr>
          <w:cantSplit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062FB4" w:rsidRDefault="00DD7C35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62FB4" w:rsidRDefault="00062FB4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Электромонтер по ремонту и обслуживанию оборудования</w:t>
            </w:r>
          </w:p>
        </w:tc>
        <w:tc>
          <w:tcPr>
            <w:tcW w:w="4900" w:type="dxa"/>
            <w:shd w:val="clear" w:color="auto" w:fill="auto"/>
          </w:tcPr>
          <w:p w:rsidR="00062FB4" w:rsidRPr="00062FB4" w:rsidRDefault="00062FB4" w:rsidP="00062FB4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062FB4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Прочие работы, относящиеся в соответствии с законодательством по охране труда к работам на высоте </w:t>
            </w:r>
          </w:p>
        </w:tc>
        <w:tc>
          <w:tcPr>
            <w:tcW w:w="3542" w:type="dxa"/>
            <w:shd w:val="clear" w:color="auto" w:fill="auto"/>
          </w:tcPr>
          <w:p w:rsidR="00DD7C35" w:rsidRDefault="00DD7C35" w:rsidP="00062FB4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  <w:p w:rsidR="00062FB4" w:rsidRPr="00062FB4" w:rsidRDefault="00062FB4" w:rsidP="00062FB4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062FB4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п.6.2</w:t>
            </w:r>
          </w:p>
        </w:tc>
        <w:tc>
          <w:tcPr>
            <w:tcW w:w="3545" w:type="dxa"/>
            <w:shd w:val="clear" w:color="auto" w:fill="auto"/>
          </w:tcPr>
          <w:p w:rsidR="00DD7C35" w:rsidRDefault="00DD7C35" w:rsidP="00062FB4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  <w:p w:rsidR="00062FB4" w:rsidRPr="00062FB4" w:rsidRDefault="00062FB4" w:rsidP="00062FB4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062FB4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1 раз в год</w:t>
            </w:r>
          </w:p>
        </w:tc>
      </w:tr>
      <w:tr w:rsidR="00062FB4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062FB4" w:rsidRDefault="00062FB4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62FB4" w:rsidRDefault="00062FB4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062FB4" w:rsidRPr="00062FB4" w:rsidRDefault="00062FB4" w:rsidP="00062FB4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062FB4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Работы, связанные с техническим обслуживанием электроустановок напряжением 50</w:t>
            </w:r>
            <w:proofErr w:type="gramStart"/>
            <w:r w:rsidRPr="00062FB4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 В</w:t>
            </w:r>
            <w:proofErr w:type="gramEnd"/>
            <w:r w:rsidRPr="00062FB4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</w:t>
            </w:r>
          </w:p>
        </w:tc>
        <w:tc>
          <w:tcPr>
            <w:tcW w:w="3542" w:type="dxa"/>
            <w:shd w:val="clear" w:color="auto" w:fill="auto"/>
          </w:tcPr>
          <w:p w:rsidR="00062FB4" w:rsidRPr="00062FB4" w:rsidRDefault="00062FB4" w:rsidP="00062FB4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062FB4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п.9</w:t>
            </w:r>
          </w:p>
        </w:tc>
        <w:tc>
          <w:tcPr>
            <w:tcW w:w="3545" w:type="dxa"/>
            <w:shd w:val="clear" w:color="auto" w:fill="auto"/>
          </w:tcPr>
          <w:p w:rsidR="00062FB4" w:rsidRPr="00062FB4" w:rsidRDefault="00062FB4" w:rsidP="00062FB4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062FB4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062FB4">
        <w:trPr>
          <w:cantSplit/>
        </w:trPr>
        <w:tc>
          <w:tcPr>
            <w:tcW w:w="14992" w:type="dxa"/>
            <w:gridSpan w:val="5"/>
            <w:shd w:val="clear" w:color="auto" w:fill="auto"/>
            <w:vAlign w:val="center"/>
          </w:tcPr>
          <w:p w:rsidR="00062FB4" w:rsidRDefault="00062FB4">
            <w:pPr>
              <w:suppressAutoHyphens/>
              <w:jc w:val="center"/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>Служба внутридомовых систем газоснабжения</w:t>
            </w:r>
          </w:p>
        </w:tc>
      </w:tr>
      <w:tr w:rsidR="005A0FFC">
        <w:trPr>
          <w:cantSplit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5A0FFC" w:rsidRDefault="009B1B83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Работы в организациях, деятельность которых связана с коммунальным и бытовым обслуживанием населения 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п.26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5A0FFC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Прочие работы, относящиеся в соответствии с законодательством по охране труда к работам на высоте 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062FB4">
        <w:trPr>
          <w:cantSplit/>
        </w:trPr>
        <w:tc>
          <w:tcPr>
            <w:tcW w:w="14992" w:type="dxa"/>
            <w:gridSpan w:val="5"/>
            <w:shd w:val="clear" w:color="auto" w:fill="auto"/>
            <w:vAlign w:val="center"/>
          </w:tcPr>
          <w:p w:rsidR="00062FB4" w:rsidRDefault="00062FB4">
            <w:pPr>
              <w:suppressAutoHyphens/>
              <w:jc w:val="center"/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>Строительно-монтажная и ремонтная служба</w:t>
            </w:r>
            <w:r w:rsidR="00F57859"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 xml:space="preserve"> службы по газификации</w:t>
            </w:r>
          </w:p>
        </w:tc>
      </w:tr>
      <w:tr w:rsidR="005A0FFC" w:rsidTr="00B6338E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5A0FFC" w:rsidRDefault="009B1B83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900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Прочие работы, относящиеся в соответствии с законодательством по охране труда к работам на высоте </w:t>
            </w:r>
          </w:p>
        </w:tc>
        <w:tc>
          <w:tcPr>
            <w:tcW w:w="3542" w:type="dxa"/>
            <w:shd w:val="clear" w:color="auto" w:fill="auto"/>
          </w:tcPr>
          <w:p w:rsid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</w:p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5" w:type="dxa"/>
            <w:shd w:val="clear" w:color="auto" w:fill="auto"/>
          </w:tcPr>
          <w:p w:rsid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</w:p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  <w:p w:rsidR="005A0FFC" w:rsidRDefault="009B1B83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  <w:p w:rsidR="00DD7C35" w:rsidRDefault="00DD7C35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  <w:p w:rsidR="00DD7C35" w:rsidRDefault="00DD7C35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  <w:p w:rsidR="00DD7C35" w:rsidRDefault="00DD7C35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  <w:p w:rsidR="00DD7C35" w:rsidRDefault="00DD7C35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  <w:p w:rsidR="00DD7C35" w:rsidRDefault="00DD7C35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  <w:p w:rsidR="005A0FFC" w:rsidRDefault="005A0FF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4900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Сварочные аэрозоли, представляющие сложную смесь АПФД (кремний диоксид аморфный в смеси с оксидами марганца в виде аэрозоля конденсации,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дижелезо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триоксид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, титан диоксид, вольфрам, алюминий и его соединения) и химических веществ разной природы: аэрозоли металлов (в том числе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марганцар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цинкаА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, хрома (VI)к, хрома (Ш</w:t>
            </w:r>
            <w:proofErr w:type="gram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)А</w:t>
            </w:r>
            <w:proofErr w:type="gram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бериллияРКА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никеляк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, хром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трифторидаА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), газы, обладающие остронаправленным действием на организм0</w:t>
            </w:r>
          </w:p>
        </w:tc>
        <w:tc>
          <w:tcPr>
            <w:tcW w:w="3542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3.1.7     </w:t>
            </w:r>
          </w:p>
        </w:tc>
        <w:tc>
          <w:tcPr>
            <w:tcW w:w="3545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proofErr w:type="gram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Углеводороды алифатические предельные, непредельные, циклические, в том числе: метан, этан, пропан, парафины, этилен, пропилен, ацетилен, </w:t>
            </w:r>
            <w:proofErr w:type="gramEnd"/>
          </w:p>
        </w:tc>
        <w:tc>
          <w:tcPr>
            <w:tcW w:w="3542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1.36        </w:t>
            </w:r>
          </w:p>
        </w:tc>
        <w:tc>
          <w:tcPr>
            <w:tcW w:w="3545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Электрическое и магнитное поле промышленной частоты (50 Гц)</w:t>
            </w:r>
          </w:p>
        </w:tc>
        <w:tc>
          <w:tcPr>
            <w:tcW w:w="3542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4.2.3     </w:t>
            </w:r>
          </w:p>
        </w:tc>
        <w:tc>
          <w:tcPr>
            <w:tcW w:w="3545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Электромагнитное излучение оптического диапазона (ультрафиолетовое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излучениек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, лазерное излучение)</w:t>
            </w:r>
          </w:p>
        </w:tc>
        <w:tc>
          <w:tcPr>
            <w:tcW w:w="3542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4.2.1      </w:t>
            </w:r>
          </w:p>
        </w:tc>
        <w:tc>
          <w:tcPr>
            <w:tcW w:w="3545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3542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4.8           </w:t>
            </w:r>
          </w:p>
        </w:tc>
        <w:tc>
          <w:tcPr>
            <w:tcW w:w="3545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Тяжесть трудового процесса Подъем, перемещение, удержание груза вручную Стереотипные рабочие движения</w:t>
            </w:r>
          </w:p>
        </w:tc>
        <w:tc>
          <w:tcPr>
            <w:tcW w:w="3542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5.1</w:t>
            </w:r>
          </w:p>
        </w:tc>
        <w:tc>
          <w:tcPr>
            <w:tcW w:w="3545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Прочие работы, относящиеся в соответствии с законодательством по охране труда к работам на высоте </w:t>
            </w:r>
          </w:p>
        </w:tc>
        <w:tc>
          <w:tcPr>
            <w:tcW w:w="3542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5" w:type="dxa"/>
            <w:shd w:val="clear" w:color="auto" w:fill="auto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062FB4">
        <w:trPr>
          <w:cantSplit/>
        </w:trPr>
        <w:tc>
          <w:tcPr>
            <w:tcW w:w="14992" w:type="dxa"/>
            <w:gridSpan w:val="5"/>
            <w:shd w:val="clear" w:color="auto" w:fill="auto"/>
            <w:vAlign w:val="center"/>
          </w:tcPr>
          <w:p w:rsidR="00062FB4" w:rsidRPr="005A0FFC" w:rsidRDefault="00062FB4">
            <w:pPr>
              <w:suppressAutoHyphens/>
              <w:jc w:val="center"/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>Служба эксплуатации газовых сетей и ГРП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5A0FFC" w:rsidRDefault="009B1B83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подземных газопроводов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Прочие работы, относящиеся в соответствии с законодательством по охране труда к работам на высоте 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17       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5A0FFC" w:rsidRDefault="005A0FFC" w:rsidP="009B1B83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9B1B83"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4900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Сварочные аэрозоли, представляющие сложную смесь АПФД (кремний диоксид аморфный в смеси с оксидами марганца в виде аэрозоля конденсации,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дижелезо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триоксид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, титан диоксид, вольфрам, алюминий и его соединения) и химических веществ разной природы: аэрозоли металлов (в том числе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марганцар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цинкаА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, хрома (VI)к, хрома (Ш</w:t>
            </w:r>
            <w:proofErr w:type="gram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)А</w:t>
            </w:r>
            <w:proofErr w:type="gram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бериллияРКА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никеляк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, хром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трифторидаА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), газы, обладающие остронаправленным действием на организм0</w:t>
            </w:r>
          </w:p>
        </w:tc>
        <w:tc>
          <w:tcPr>
            <w:tcW w:w="3542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3.1.7     </w:t>
            </w:r>
          </w:p>
        </w:tc>
        <w:tc>
          <w:tcPr>
            <w:tcW w:w="3545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proofErr w:type="gram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Углеводороды алифатические предельные, непредельные, циклические, в том числе: метан, этан, пропан, парафины, этилен, пропилен, ацетилен, </w:t>
            </w:r>
            <w:proofErr w:type="gramEnd"/>
          </w:p>
        </w:tc>
        <w:tc>
          <w:tcPr>
            <w:tcW w:w="3542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1.36        </w:t>
            </w:r>
          </w:p>
        </w:tc>
        <w:tc>
          <w:tcPr>
            <w:tcW w:w="3545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Электрическое и магнитное поле промышленной частоты (50 Гц)</w:t>
            </w:r>
          </w:p>
        </w:tc>
        <w:tc>
          <w:tcPr>
            <w:tcW w:w="3542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4.2.3     </w:t>
            </w:r>
          </w:p>
        </w:tc>
        <w:tc>
          <w:tcPr>
            <w:tcW w:w="3545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Электромагнитное излучение оптического диапазона (ультрафиолетовое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излучениек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, лазерное излучение)</w:t>
            </w:r>
          </w:p>
        </w:tc>
        <w:tc>
          <w:tcPr>
            <w:tcW w:w="3542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4.2.1      </w:t>
            </w:r>
          </w:p>
        </w:tc>
        <w:tc>
          <w:tcPr>
            <w:tcW w:w="3545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3542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4.8           </w:t>
            </w:r>
          </w:p>
        </w:tc>
        <w:tc>
          <w:tcPr>
            <w:tcW w:w="3545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Тяжесть трудового процесса Подъем, перемещение, удержание груза вручную Стереотипные рабочие движения</w:t>
            </w:r>
          </w:p>
        </w:tc>
        <w:tc>
          <w:tcPr>
            <w:tcW w:w="3542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5.1</w:t>
            </w:r>
          </w:p>
        </w:tc>
        <w:tc>
          <w:tcPr>
            <w:tcW w:w="3545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5A0FFC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Прочие работы, относящиеся в соответствии с законодательством по охране труда к работам на высоте </w:t>
            </w:r>
          </w:p>
        </w:tc>
        <w:tc>
          <w:tcPr>
            <w:tcW w:w="3542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5" w:type="dxa"/>
            <w:shd w:val="clear" w:color="auto" w:fill="auto"/>
          </w:tcPr>
          <w:p w:rsidR="005A0FFC" w:rsidRPr="005A0FFC" w:rsidRDefault="005A0FFC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5A0FFC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5A0FFC" w:rsidRDefault="005A0FFC" w:rsidP="009B1B83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lastRenderedPageBreak/>
              <w:t>1</w:t>
            </w:r>
            <w:r w:rsidR="009B1B83"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Слесарь по эксплуатации  и ремонту  газового оборудования   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Прочие работы, относящиеся в соответствии с законодательством по охране труда к работам на высоте 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5A0FFC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5A0FFC" w:rsidRDefault="005A0FFC" w:rsidP="009B1B83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9B1B83"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0FFC" w:rsidRDefault="005A0FF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062FB4">
              <w:rPr>
                <w:rFonts w:ascii="Arial Narrow" w:hAnsi="Arial Narrow" w:cs="Courier New"/>
                <w:sz w:val="22"/>
                <w:szCs w:val="22"/>
                <w:lang w:eastAsia="ar-SA"/>
              </w:rPr>
              <w:t>Подсобный рабочий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Прочие работы, относящиеся в соответствии с законодательством по охране труда к работам на высоте 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5A0FFC" w:rsidRPr="005A0FFC" w:rsidRDefault="005A0FFC" w:rsidP="005A0FF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062FB4">
        <w:trPr>
          <w:cantSplit/>
        </w:trPr>
        <w:tc>
          <w:tcPr>
            <w:tcW w:w="14992" w:type="dxa"/>
            <w:gridSpan w:val="5"/>
            <w:shd w:val="clear" w:color="auto" w:fill="auto"/>
            <w:vAlign w:val="center"/>
          </w:tcPr>
          <w:p w:rsidR="00062FB4" w:rsidRDefault="00062FB4">
            <w:pPr>
              <w:suppressAutoHyphens/>
              <w:jc w:val="center"/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>Аварийно-диспетчерская служба</w:t>
            </w:r>
          </w:p>
        </w:tc>
      </w:tr>
      <w:tr w:rsidR="00B71E4C">
        <w:trPr>
          <w:cantSplit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B71E4C" w:rsidRDefault="00B71E4C" w:rsidP="009B1B83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9B1B83"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71E4C" w:rsidRDefault="00B71E4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Слесарь по эксплуатации  и ремонту  газового оборудования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Прочие работы, относящиеся в соответствии с законодательством по охране труда к работам на высоте 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B71E4C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B71E4C" w:rsidRDefault="00B71E4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71E4C" w:rsidRDefault="00B71E4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Работы в организациях, деятельность которых связана с коммунальным и бытовым обслуживанием населения 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п.26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B71E4C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B71E4C" w:rsidRDefault="00B71E4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71E4C" w:rsidRDefault="00B71E4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17       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B71E4C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B71E4C" w:rsidRDefault="00BB1560" w:rsidP="009B1B83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9B1B83"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1E4C" w:rsidRDefault="00B71E4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Водитель автомобиля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Управление наземными транспортными средствами</w:t>
            </w:r>
            <w:proofErr w:type="gramStart"/>
            <w:r w:rsidRPr="00B71E4C">
              <w:rPr>
                <w:rFonts w:ascii="Arial Narrow" w:hAnsi="Arial Narrow" w:cs="Courier New" w:hint="eastAsia"/>
                <w:sz w:val="22"/>
                <w:szCs w:val="22"/>
                <w:lang w:eastAsia="ar-SA"/>
              </w:rPr>
              <w:t>2</w:t>
            </w:r>
            <w:proofErr w:type="gramEnd"/>
            <w:r w:rsidRPr="00B71E4C">
              <w:rPr>
                <w:rFonts w:ascii="Arial Narrow" w:hAnsi="Arial Narrow" w:cs="Courier New" w:hint="eastAsia"/>
                <w:sz w:val="22"/>
                <w:szCs w:val="22"/>
                <w:lang w:eastAsia="ar-SA"/>
              </w:rPr>
              <w:br/>
            </w: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Категории «А», «В», «ВЕ»,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18.1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062FB4">
        <w:trPr>
          <w:cantSplit/>
        </w:trPr>
        <w:tc>
          <w:tcPr>
            <w:tcW w:w="14992" w:type="dxa"/>
            <w:gridSpan w:val="5"/>
            <w:shd w:val="clear" w:color="auto" w:fill="auto"/>
            <w:vAlign w:val="center"/>
          </w:tcPr>
          <w:p w:rsidR="00062FB4" w:rsidRDefault="00062FB4">
            <w:pPr>
              <w:suppressAutoHyphens/>
              <w:jc w:val="center"/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 xml:space="preserve">Ленинский участок </w:t>
            </w:r>
            <w:r w:rsidR="00BB1560"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 xml:space="preserve">(Ленинский участок </w:t>
            </w:r>
            <w:r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>по реализации сжиженного газа</w:t>
            </w:r>
            <w:r w:rsidR="00BB1560"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 xml:space="preserve"> </w:t>
            </w:r>
            <w:r w:rsidR="00BB1560" w:rsidRPr="00BB1560">
              <w:rPr>
                <w:rFonts w:ascii="Arial Narrow" w:hAnsi="Arial Narrow" w:cs="Courier New"/>
                <w:i/>
                <w:sz w:val="22"/>
                <w:szCs w:val="22"/>
                <w:lang w:eastAsia="ar-SA"/>
              </w:rPr>
              <w:t>включительно</w:t>
            </w:r>
            <w:r w:rsidR="00BB1560"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>)</w:t>
            </w:r>
          </w:p>
        </w:tc>
      </w:tr>
      <w:tr w:rsidR="00B71E4C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B71E4C" w:rsidRDefault="00BB1560" w:rsidP="009B1B83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9B1B83"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1E4C" w:rsidRDefault="00B71E4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Прочие работы, относящиеся в соответствии с законодательством по охране труда к работам на высоте 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B71E4C">
        <w:trPr>
          <w:cantSplit/>
        </w:trPr>
        <w:tc>
          <w:tcPr>
            <w:tcW w:w="595" w:type="dxa"/>
            <w:shd w:val="clear" w:color="auto" w:fill="auto"/>
            <w:vAlign w:val="center"/>
          </w:tcPr>
          <w:p w:rsidR="00B71E4C" w:rsidRDefault="00BB1560" w:rsidP="009B1B83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9B1B83"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1E4C" w:rsidRDefault="00B71E4C" w:rsidP="00B6338E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Слесарь по эксплуатации и ремонту  подземных  газопроводов   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Прочие работы, относящиеся в соответствии с законодательством по охране труда к работам на высоте 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B71E4C">
        <w:trPr>
          <w:cantSplit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B71E4C" w:rsidRDefault="00BB1560" w:rsidP="009B1B83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9B1B83"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Слесарь по эксплуатации ремонту газового оборудования  (АДС)</w:t>
            </w:r>
          </w:p>
        </w:tc>
        <w:tc>
          <w:tcPr>
            <w:tcW w:w="4900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Работы в организациях, деятельность которых связана с коммунальным и бытовым обслуживанием населения 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п.26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B71E4C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B71E4C" w:rsidRDefault="00B71E4C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Прочие работы, относящиеся в соответствии с законодательством по охране труда к работам на высоте 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71E4C" w:rsidRPr="00B71E4C" w:rsidRDefault="00B71E4C" w:rsidP="00B71E4C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BB1560">
        <w:trPr>
          <w:cantSplit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BB1560" w:rsidRDefault="00DD7C35" w:rsidP="009B1B83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lastRenderedPageBreak/>
              <w:t>1</w:t>
            </w:r>
            <w:r w:rsidR="009B1B83"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Водитель автомобиля</w:t>
            </w:r>
          </w:p>
          <w:p w:rsidR="00BB1560" w:rsidRDefault="00BB1560">
            <w:pPr>
              <w:rPr>
                <w:color w:val="000000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BB1560" w:rsidRPr="00B71E4C" w:rsidRDefault="00BB1560" w:rsidP="00B71E4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Управление наземными транспортными средствами</w:t>
            </w:r>
            <w:proofErr w:type="gramStart"/>
            <w:r w:rsidRPr="00B71E4C">
              <w:rPr>
                <w:rFonts w:ascii="Arial Narrow" w:hAnsi="Arial Narrow" w:cs="Courier New" w:hint="eastAsia"/>
                <w:color w:val="000000" w:themeColor="text1"/>
                <w:sz w:val="22"/>
                <w:szCs w:val="22"/>
                <w:lang w:eastAsia="ar-SA"/>
              </w:rPr>
              <w:t>2</w:t>
            </w:r>
            <w:proofErr w:type="gramEnd"/>
            <w:r w:rsidRPr="00B71E4C">
              <w:rPr>
                <w:rFonts w:ascii="Arial Narrow" w:hAnsi="Arial Narrow" w:cs="Courier New" w:hint="eastAsia"/>
                <w:color w:val="000000" w:themeColor="text1"/>
                <w:sz w:val="22"/>
                <w:szCs w:val="22"/>
                <w:lang w:eastAsia="ar-SA"/>
              </w:rPr>
              <w:br/>
            </w: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Категории «А», «В», «ВЕ»,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18.1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BB1560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BB1560" w:rsidRDefault="00BB1560">
            <w:pPr>
              <w:suppressAutoHyphens/>
              <w:jc w:val="center"/>
              <w:rPr>
                <w:rFonts w:ascii="Arial Narrow" w:eastAsia="Calibri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560" w:rsidRDefault="00BB1560" w:rsidP="00B71E4C">
            <w:pPr>
              <w:rPr>
                <w:color w:val="000000"/>
              </w:rPr>
            </w:pPr>
          </w:p>
        </w:tc>
        <w:tc>
          <w:tcPr>
            <w:tcW w:w="4900" w:type="dxa"/>
            <w:shd w:val="clear" w:color="auto" w:fill="auto"/>
            <w:vAlign w:val="center"/>
          </w:tcPr>
          <w:p w:rsidR="00BB1560" w:rsidRPr="00B71E4C" w:rsidRDefault="00BB1560" w:rsidP="00B71E4C">
            <w:pPr>
              <w:suppressAutoHyphens/>
              <w:jc w:val="both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 w:bidi="ru-RU"/>
              </w:rPr>
              <w:t>Категории «С», «С</w:t>
            </w:r>
            <w:proofErr w:type="gramStart"/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 w:bidi="ru-RU"/>
              </w:rPr>
              <w:t>1</w:t>
            </w:r>
            <w:proofErr w:type="gramEnd"/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 w:bidi="ru-RU"/>
              </w:rPr>
              <w:t>», «СЕ», «</w:t>
            </w: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 w:bidi="en-US"/>
              </w:rPr>
              <w:t>D</w:t>
            </w: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 w:bidi="ru-RU"/>
              </w:rPr>
              <w:t>1», «</w:t>
            </w: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 w:bidi="en-US"/>
              </w:rPr>
              <w:t>D</w:t>
            </w:r>
            <w:r w:rsidRPr="00B71E4C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 w:bidi="ru-RU"/>
              </w:rPr>
              <w:t>1Е», трамвай, троллейбус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18.</w:t>
            </w:r>
            <w:r>
              <w:rPr>
                <w:rFonts w:ascii="Arial Narrow" w:hAnsi="Arial Narro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B1560" w:rsidRPr="00BB1560" w:rsidRDefault="00BB1560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BB1560" w:rsidRPr="00BB1560" w:rsidTr="00B6338E">
        <w:trPr>
          <w:cantSplit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BB1560" w:rsidRPr="00BB1560" w:rsidRDefault="009B1B83" w:rsidP="00DD7C35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proofErr w:type="spellStart"/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Электрогазосварщик</w:t>
            </w:r>
            <w:proofErr w:type="spellEnd"/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  </w:t>
            </w:r>
          </w:p>
        </w:tc>
        <w:tc>
          <w:tcPr>
            <w:tcW w:w="4900" w:type="dxa"/>
            <w:shd w:val="clear" w:color="auto" w:fill="auto"/>
          </w:tcPr>
          <w:p w:rsidR="00BB1560" w:rsidRPr="005A0FFC" w:rsidRDefault="00BB1560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Сварочные аэрозоли, представляющие сложную смесь АПФД (кремний диоксид аморфный в смеси с оксидами марганца в виде аэрозоля конденсации,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дижелезо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триоксид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, титан диоксид, вольфрам, алюминий и его соединения) и химических веществ разной природы: аэрозоли металлов (в том числе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марганцар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цинкаА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, хрома (VI)к, хрома (Ш</w:t>
            </w:r>
            <w:proofErr w:type="gram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)А</w:t>
            </w:r>
            <w:proofErr w:type="gram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бериллияРКА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никеляк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, хром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трифторидаА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), газы, обладающие остронаправленным действием на организм0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3.1.7     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BB1560" w:rsidRPr="00BB1560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BB1560" w:rsidRPr="005A0FFC" w:rsidRDefault="00BB1560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proofErr w:type="gram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Углеводороды алифатические предельные, непредельные, циклические, в том числе: метан, этан, пропан, парафины, этилен, пропилен, ацетилен, </w:t>
            </w:r>
            <w:proofErr w:type="gramEnd"/>
          </w:p>
        </w:tc>
        <w:tc>
          <w:tcPr>
            <w:tcW w:w="3542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1.36        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BB1560" w:rsidRPr="00BB1560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BB1560" w:rsidRPr="005A0FFC" w:rsidRDefault="00BB1560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Электрическое и магнитное поле промышленной частоты (50 Гц)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4.2.3     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BB1560" w:rsidRPr="00BB1560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BB1560" w:rsidRPr="005A0FFC" w:rsidRDefault="00BB1560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Электромагнитное излучение оптического диапазона (ультрафиолетовое </w:t>
            </w:r>
            <w:proofErr w:type="spellStart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излучениек</w:t>
            </w:r>
            <w:proofErr w:type="spellEnd"/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, лазерное излучение)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4.2.1      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BB1560" w:rsidRPr="00BB1560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BB1560" w:rsidRPr="005A0FFC" w:rsidRDefault="00BB1560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п. 4.8           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BB1560" w:rsidRPr="00BB1560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BB1560" w:rsidRPr="005A0FFC" w:rsidRDefault="00BB1560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>Тяжесть трудового процесса Подъем, перемещение, удержание груза вручную Стереотипные рабочие движения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5.1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BB1560" w:rsidRPr="00BB1560" w:rsidTr="00B6338E">
        <w:trPr>
          <w:cantSplit/>
        </w:trPr>
        <w:tc>
          <w:tcPr>
            <w:tcW w:w="595" w:type="dxa"/>
            <w:vMerge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</w:p>
        </w:tc>
        <w:tc>
          <w:tcPr>
            <w:tcW w:w="4900" w:type="dxa"/>
            <w:shd w:val="clear" w:color="auto" w:fill="auto"/>
          </w:tcPr>
          <w:p w:rsidR="00BB1560" w:rsidRPr="005A0FFC" w:rsidRDefault="00BB1560" w:rsidP="00B6338E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5A0FFC">
              <w:rPr>
                <w:rFonts w:ascii="Arial Narrow" w:hAnsi="Arial Narrow" w:cs="Courier New"/>
                <w:sz w:val="22"/>
                <w:szCs w:val="22"/>
                <w:lang w:eastAsia="ar-SA"/>
              </w:rPr>
              <w:t xml:space="preserve">Прочие работы, относящиеся в соответствии с законодательством по охране труда к работам на высоте 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BB1560" w:rsidRPr="00BB1560" w:rsidRDefault="00BB1560" w:rsidP="00BB1560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BB1560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</w:tbl>
    <w:p w:rsidR="00BA02AC" w:rsidRPr="00BB1560" w:rsidRDefault="004668CD" w:rsidP="00BB1560">
      <w:pPr>
        <w:suppressAutoHyphens/>
        <w:jc w:val="center"/>
        <w:rPr>
          <w:rFonts w:ascii="Arial Narrow" w:eastAsiaTheme="minorHAnsi" w:hAnsi="Arial Narrow" w:cs="Courier New"/>
          <w:sz w:val="22"/>
          <w:szCs w:val="22"/>
          <w:lang w:eastAsia="ar-SA"/>
        </w:rPr>
      </w:pPr>
      <w:r w:rsidRPr="00BB1560">
        <w:rPr>
          <w:rFonts w:ascii="Arial Narrow" w:eastAsiaTheme="minorHAnsi" w:hAnsi="Arial Narrow" w:cs="Courier New"/>
          <w:sz w:val="22"/>
          <w:szCs w:val="22"/>
          <w:lang w:eastAsia="ar-SA"/>
        </w:rPr>
        <w:br w:type="page"/>
      </w:r>
    </w:p>
    <w:p w:rsidR="00BA02AC" w:rsidRDefault="004668CD">
      <w:p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lastRenderedPageBreak/>
        <w:t>5. Перечень, осуществляемых юридическим лицом работ,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лицензированию, аттестации</w:t>
      </w:r>
    </w:p>
    <w:p w:rsidR="00BA02AC" w:rsidRDefault="00BA02AC">
      <w:pPr>
        <w:rPr>
          <w:rFonts w:ascii="Arial Narrow" w:hAnsi="Arial Narrow"/>
          <w:color w:val="000000" w:themeColor="text1"/>
          <w:highlight w:val="yellow"/>
        </w:rPr>
      </w:pPr>
    </w:p>
    <w:tbl>
      <w:tblPr>
        <w:tblW w:w="4700" w:type="pct"/>
        <w:jc w:val="center"/>
        <w:tblLook w:val="0000" w:firstRow="0" w:lastRow="0" w:firstColumn="0" w:lastColumn="0" w:noHBand="0" w:noVBand="0"/>
      </w:tblPr>
      <w:tblGrid>
        <w:gridCol w:w="918"/>
        <w:gridCol w:w="5466"/>
        <w:gridCol w:w="8633"/>
      </w:tblGrid>
      <w:tr w:rsidR="00BA02AC">
        <w:trPr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№</w:t>
            </w:r>
            <w:proofErr w:type="gramStart"/>
            <w:r>
              <w:rPr>
                <w:rFonts w:ascii="Arial Narrow" w:hAnsi="Arial Narrow"/>
                <w:b/>
                <w:color w:val="000000" w:themeColor="text1"/>
              </w:rPr>
              <w:t>п</w:t>
            </w:r>
            <w:proofErr w:type="gramEnd"/>
            <w:r>
              <w:rPr>
                <w:rFonts w:ascii="Arial Narrow" w:hAnsi="Arial Narrow"/>
                <w:b/>
                <w:color w:val="000000" w:themeColor="text1"/>
              </w:rPr>
              <w:t>/п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Перечень работ, услуг, продукции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Наименование лицензии, регистрационный номер, дата</w:t>
            </w:r>
          </w:p>
        </w:tc>
      </w:tr>
      <w:tr w:rsidR="00BA02AC">
        <w:trPr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2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</w:t>
            </w:r>
          </w:p>
        </w:tc>
      </w:tr>
      <w:tr w:rsidR="00BA02AC">
        <w:trPr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</w:rPr>
              <w:t>-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BA02AC" w:rsidRDefault="00BA02AC">
      <w:pPr>
        <w:spacing w:afterAutospacing="1"/>
        <w:jc w:val="center"/>
        <w:rPr>
          <w:rFonts w:ascii="Arial Narrow" w:hAnsi="Arial Narrow"/>
          <w:b/>
          <w:color w:val="FF0000"/>
        </w:rPr>
      </w:pPr>
    </w:p>
    <w:p w:rsidR="00BA02AC" w:rsidRDefault="004668CD">
      <w:pPr>
        <w:spacing w:afterAutospacing="1"/>
        <w:jc w:val="center"/>
        <w:rPr>
          <w:rFonts w:ascii="Arial Narrow" w:hAnsi="Arial Narrow"/>
          <w:b/>
          <w:color w:val="000000" w:themeColor="text1"/>
        </w:rPr>
      </w:pPr>
      <w:r>
        <w:br w:type="page"/>
      </w:r>
    </w:p>
    <w:p w:rsidR="00BA02AC" w:rsidRPr="00B6338E" w:rsidRDefault="004668CD" w:rsidP="00B6338E">
      <w:pPr>
        <w:spacing w:afterAutospacing="1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lastRenderedPageBreak/>
        <w:t>6</w:t>
      </w:r>
      <w:r>
        <w:rPr>
          <w:rFonts w:ascii="Arial Narrow" w:hAnsi="Arial Narrow" w:cs="Arial"/>
          <w:color w:val="000000" w:themeColor="text1"/>
        </w:rPr>
        <w:t>. </w:t>
      </w:r>
      <w:r>
        <w:rPr>
          <w:rFonts w:ascii="Arial Narrow" w:hAnsi="Arial Narrow"/>
          <w:b/>
          <w:color w:val="000000" w:themeColor="text1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</w:t>
      </w:r>
      <w:r>
        <w:rPr>
          <w:rFonts w:ascii="Arial Narrow" w:hAnsi="Arial Narrow"/>
          <w:b/>
          <w:color w:val="000000" w:themeColor="text1"/>
        </w:rPr>
        <w:t>р</w:t>
      </w:r>
      <w:r>
        <w:rPr>
          <w:rFonts w:ascii="Arial Narrow" w:hAnsi="Arial Narrow"/>
          <w:b/>
          <w:color w:val="000000" w:themeColor="text1"/>
        </w:rPr>
        <w:t>тировке, реализации и утилизации продукции, а также безопасности процесса выполнения работ, оказания услуг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802"/>
        <w:gridCol w:w="3259"/>
        <w:gridCol w:w="1560"/>
        <w:gridCol w:w="1760"/>
        <w:gridCol w:w="4045"/>
        <w:gridCol w:w="2550"/>
      </w:tblGrid>
      <w:tr w:rsidR="00BA02AC">
        <w:trPr>
          <w:tblHeader/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Объект исследования</w:t>
            </w:r>
          </w:p>
          <w:p w:rsidR="00BA02AC" w:rsidRDefault="004668C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(исследуемый материал)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Определяемые показатели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Точки</w:t>
            </w:r>
          </w:p>
          <w:p w:rsidR="00BA02AC" w:rsidRDefault="004668C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отбора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Периодичность контроля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pStyle w:val="ConsPlusNonformat"/>
              <w:snapToGrid w:val="0"/>
              <w:jc w:val="center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Нормативная, нормативн</w:t>
            </w:r>
            <w:proofErr w:type="gramStart"/>
            <w:r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о-</w:t>
            </w:r>
            <w:proofErr w:type="gramEnd"/>
            <w:r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 xml:space="preserve"> техническая и методическая документация, регламе</w:t>
            </w:r>
            <w:r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н</w:t>
            </w:r>
            <w:r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тирующая проведение исследований, испытаний и т.п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Кто осуществляет</w:t>
            </w:r>
          </w:p>
        </w:tc>
      </w:tr>
      <w:tr w:rsidR="00BA02AC">
        <w:trPr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BA02AC">
        <w:trPr>
          <w:jc w:val="center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Микроклимат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Температура воздуха,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относительная влажность воздуха, скорость движения воздуха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2 раза в год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6338E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1.2.3685-21 «Гигиенические норм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тивы и требования к обеспечению безопа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 и (или) безвредности для человека факторов среды обитания»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</w:tbl>
    <w:p w:rsidR="00BA02AC" w:rsidRDefault="004668CD">
      <w:pPr>
        <w:rPr>
          <w:color w:val="FF0000"/>
        </w:rPr>
      </w:pPr>
      <w:r>
        <w:br w:type="page"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51"/>
        <w:gridCol w:w="3198"/>
        <w:gridCol w:w="1834"/>
        <w:gridCol w:w="1728"/>
        <w:gridCol w:w="3963"/>
        <w:gridCol w:w="2502"/>
      </w:tblGrid>
      <w:tr w:rsidR="00BA02AC" w:rsidTr="00B6338E">
        <w:trPr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pageBreakBefore/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Освещенность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Уровни естественной, искусстве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ной и совмещенной освещенности</w:t>
            </w:r>
          </w:p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6338E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1.2.3685-21 «Гигиенические норм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тивы и требования к обеспечению безопа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 и (или) безвредности для человека факторов среды обитания»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BA02AC" w:rsidTr="00B6338E">
        <w:trPr>
          <w:trHeight w:val="1372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Шум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Эквивалентный уровень звука, дБ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организации, в кабинах тран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портных средств, у производственного оборудования, на рабочих местах слесарей по эк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плуатации и 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монту подземных сооружений, сл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сарей по эксплу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тации и ремонту газового оборуд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вания, монтера по защите подземных трубопроводов от коррозии, </w:t>
            </w:r>
            <w:r>
              <w:rPr>
                <w:rFonts w:ascii="Arial Narrow" w:hAnsi="Arial Narrow"/>
                <w:color w:val="000000" w:themeColor="text1"/>
              </w:rPr>
              <w:t>слесаря - электрика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, сварщика плас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масс, у произво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ственного обор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дования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6338E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1.2.3685-21 «Гигиенические норм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тивы и требования к обеспечению безопа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 и (или) безвредности для человека факторов среды обитания»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BA02AC" w:rsidTr="00B6338E">
        <w:trPr>
          <w:trHeight w:val="1747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Рабочие места, оборудова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ные ПЭВМ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Уровни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электромагнитного поля; напр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я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женность электрического поля; напряженность магнитного поля; плотность потока энергии; напр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я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женность электростатического поля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6338E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1.2.3685-21 «Гигиенические норм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тивы и требования к обеспечению безопа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 и (или) безвредности для человека факторов среды обитания»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BA02AC" w:rsidTr="00B6338E">
        <w:trPr>
          <w:trHeight w:val="1156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Электрические и магнитные поля промышленной частоты (50 Гц)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Уровень электрического и магни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ного поля промышленной частоты (50Гц)</w:t>
            </w:r>
          </w:p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На рабочих местах </w:t>
            </w:r>
            <w:r>
              <w:rPr>
                <w:rFonts w:ascii="Arial Narrow" w:hAnsi="Arial Narrow"/>
                <w:color w:val="000000" w:themeColor="text1"/>
              </w:rPr>
              <w:t>место электр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монтёров по р</w:t>
            </w:r>
            <w:r>
              <w:rPr>
                <w:rFonts w:ascii="Arial Narrow" w:hAnsi="Arial Narrow"/>
                <w:color w:val="000000" w:themeColor="text1"/>
              </w:rPr>
              <w:t>е</w:t>
            </w:r>
            <w:r>
              <w:rPr>
                <w:rFonts w:ascii="Arial Narrow" w:hAnsi="Arial Narrow"/>
                <w:color w:val="000000" w:themeColor="text1"/>
              </w:rPr>
              <w:t>монту и обсл</w:t>
            </w:r>
            <w:r>
              <w:rPr>
                <w:rFonts w:ascii="Arial Narrow" w:hAnsi="Arial Narrow"/>
                <w:color w:val="000000" w:themeColor="text1"/>
              </w:rPr>
              <w:t>у</w:t>
            </w:r>
            <w:r>
              <w:rPr>
                <w:rFonts w:ascii="Arial Narrow" w:hAnsi="Arial Narrow"/>
                <w:color w:val="000000" w:themeColor="text1"/>
              </w:rPr>
              <w:t>живанию обор</w:t>
            </w:r>
            <w:r>
              <w:rPr>
                <w:rFonts w:ascii="Arial Narrow" w:hAnsi="Arial Narrow"/>
                <w:color w:val="000000" w:themeColor="text1"/>
              </w:rPr>
              <w:t>у</w:t>
            </w:r>
            <w:r>
              <w:rPr>
                <w:rFonts w:ascii="Arial Narrow" w:hAnsi="Arial Narrow"/>
                <w:color w:val="000000" w:themeColor="text1"/>
              </w:rPr>
              <w:t>дования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МУК 4.3.2491-09 "Гигиеническая оценка электрических и магнитных полей промы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ш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ленной частоты (50 Гц) в производственных условиях";</w:t>
            </w:r>
          </w:p>
          <w:p w:rsidR="00BA02AC" w:rsidRDefault="00B6338E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1.2.3685-21 «Гигиенические норм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тивы и требования к обеспечению безопа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ности и (или) безвредности для человека факторов среды обитания»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Сторонняя организация, имеющая аттестат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BA02AC" w:rsidTr="00B6338E">
        <w:trPr>
          <w:trHeight w:val="1156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Общая вибрация от прои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з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водственного оборудования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Вибрация общая, эквивалентный корректированный уровень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вибр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ускорения</w:t>
            </w:r>
            <w:proofErr w:type="spell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, дБ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организации, в кабинах тран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портных средств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6338E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1.2.3685-21 «Гигиенические норм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тивы и требования к обеспечению безопа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 и (или) безвредности для человека факторов среды обитания»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BA02AC" w:rsidTr="00B6338E">
        <w:trPr>
          <w:trHeight w:val="1156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Локальная вибрация от пр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изводственного оборудов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ния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Вибрация локальная, эквивален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ный корректированный уровень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виброускорения</w:t>
            </w:r>
            <w:proofErr w:type="spell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, дБ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организации, в кабинах тран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портных средств, на рабочих местах слесарей по эк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плуатации и 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монту подземных сооружений, сл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сарей по эксплу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тации и ремонту газового оборуд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вания, монтера по защите подземных трубопроводов от коррозии, </w:t>
            </w:r>
            <w:r>
              <w:rPr>
                <w:rFonts w:ascii="Arial Narrow" w:hAnsi="Arial Narrow"/>
                <w:color w:val="000000" w:themeColor="text1"/>
              </w:rPr>
              <w:t>слесаря - электрика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6338E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1.2.3685-21 «Гигиенические норм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тивы и требования к обеспечению безопа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 и (или) безвредности для человека факторов среды обитания»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BA02AC" w:rsidTr="00B6338E">
        <w:trPr>
          <w:trHeight w:val="1156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Ультрафиолетовое излуч</w:t>
            </w:r>
            <w:r>
              <w:rPr>
                <w:rFonts w:ascii="Arial Narrow" w:hAnsi="Arial Narrow"/>
                <w:sz w:val="22"/>
                <w:szCs w:val="22"/>
              </w:rPr>
              <w:t>е</w:t>
            </w:r>
            <w:r>
              <w:rPr>
                <w:rFonts w:ascii="Arial Narrow" w:hAnsi="Arial Narrow"/>
                <w:sz w:val="22"/>
                <w:szCs w:val="22"/>
              </w:rPr>
              <w:t>ние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Уровень ультрафиолетового изл</w:t>
            </w:r>
            <w:r>
              <w:rPr>
                <w:rFonts w:ascii="Arial Narrow" w:hAnsi="Arial Narrow"/>
                <w:sz w:val="22"/>
                <w:szCs w:val="22"/>
              </w:rPr>
              <w:t>у</w:t>
            </w:r>
            <w:r>
              <w:rPr>
                <w:rFonts w:ascii="Arial Narrow" w:hAnsi="Arial Narrow"/>
                <w:sz w:val="22"/>
                <w:szCs w:val="22"/>
              </w:rPr>
              <w:t>чения, Вт/м</w:t>
            </w:r>
            <w:proofErr w:type="gramStart"/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 сварочных апп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ратов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раз в год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6338E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1.2.3685-21 «Гигиенические норм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тивы и требования к обеспечению безопа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 и (или) безвредности для человека факторов среды обитания»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Сторонняя организация, имеющая аттестат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BA02AC" w:rsidTr="00B6338E">
        <w:trPr>
          <w:trHeight w:val="1156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(Углеводор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ды алифатические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воздухе рабочей зоны слесарей по эксплуатации и ремонту подзе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м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ных сооружений, слесарей по эк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плуатации и 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монту газового оборудования,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монтера по защ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те подземных тр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бопроводов от коррозии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1 раз в квартал**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6338E">
            <w:pPr>
              <w:pStyle w:val="af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1.2.3685-21 «Гигиенические норм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тивы и требования к обеспечению безопа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 и (или) безвредности для человека факторов среды обитания»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BA02AC" w:rsidTr="00B6338E">
        <w:trPr>
          <w:trHeight w:val="796"/>
          <w:jc w:val="center"/>
        </w:trPr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Воздух рабочей зоны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(Бензин – 4 класс опасности)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рабочем месте слесаря по ремо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ту автомобилей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6338E">
            <w:pPr>
              <w:pStyle w:val="af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1.2.3685-21 «Гигиенические норм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тивы и требования к обеспечению безопа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 и (или) безвредности для человека факторов среды обитания»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BA02AC" w:rsidTr="00B6338E">
        <w:trPr>
          <w:trHeight w:val="1040"/>
          <w:jc w:val="center"/>
        </w:trPr>
        <w:tc>
          <w:tcPr>
            <w:tcW w:w="2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(Масла м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неральные нефтяные – 3 класс опасности)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3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pStyle w:val="afd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02AC" w:rsidTr="00B6338E">
        <w:trPr>
          <w:trHeight w:val="1014"/>
          <w:jc w:val="center"/>
        </w:trPr>
        <w:tc>
          <w:tcPr>
            <w:tcW w:w="275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(Этанол (этиловый спирт) – 4 класс опасности)</w:t>
            </w:r>
          </w:p>
        </w:tc>
        <w:tc>
          <w:tcPr>
            <w:tcW w:w="18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рабочем месте сварщика плас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масс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396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6338E">
            <w:pPr>
              <w:pStyle w:val="afd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1.2.3685-21 «Гигиенические норм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тивы и требования к обеспечению безопа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 и (или) безвредности для человека факторов среды обитания»</w:t>
            </w:r>
          </w:p>
        </w:tc>
        <w:tc>
          <w:tcPr>
            <w:tcW w:w="2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BA02AC" w:rsidTr="00B6338E">
        <w:trPr>
          <w:trHeight w:val="1156"/>
          <w:jc w:val="center"/>
        </w:trPr>
        <w:tc>
          <w:tcPr>
            <w:tcW w:w="2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роды алифатические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3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pStyle w:val="afd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02AC" w:rsidTr="00B6338E">
        <w:trPr>
          <w:trHeight w:val="948"/>
          <w:jc w:val="center"/>
        </w:trPr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(Азота оксид (в пересчете на NO2) – 3 класс опасности)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кабинах тран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портных средств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6338E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1.2.3685-21 «Гигиенические норм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тивы и требования к обеспечению безопа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 и (или) безвредности для человека факторов среды обитания»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BA02AC" w:rsidTr="00B6338E">
        <w:trPr>
          <w:trHeight w:val="1156"/>
          <w:jc w:val="center"/>
        </w:trPr>
        <w:tc>
          <w:tcPr>
            <w:tcW w:w="2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(Углеводор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ды алифатические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1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39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BA02AC" w:rsidTr="00B6338E">
        <w:trPr>
          <w:trHeight w:val="715"/>
          <w:jc w:val="center"/>
        </w:trPr>
        <w:tc>
          <w:tcPr>
            <w:tcW w:w="2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(Углерода оксид – 4 класс опасности)</w:t>
            </w:r>
          </w:p>
        </w:tc>
        <w:tc>
          <w:tcPr>
            <w:tcW w:w="1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39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BA02AC" w:rsidTr="00B6338E">
        <w:trPr>
          <w:trHeight w:val="1156"/>
          <w:jc w:val="center"/>
        </w:trPr>
        <w:tc>
          <w:tcPr>
            <w:tcW w:w="2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39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BA02AC" w:rsidTr="00B6338E">
        <w:trPr>
          <w:trHeight w:val="1156"/>
          <w:jc w:val="center"/>
        </w:trPr>
        <w:tc>
          <w:tcPr>
            <w:tcW w:w="2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(Бензин  – 4 класс опасности)</w:t>
            </w:r>
          </w:p>
        </w:tc>
        <w:tc>
          <w:tcPr>
            <w:tcW w:w="1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39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BA02AC" w:rsidTr="00B6338E">
        <w:trPr>
          <w:jc w:val="center"/>
        </w:trPr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</w:rPr>
              <w:t xml:space="preserve">Марганец в сварочных аэрозолях при </w:t>
            </w:r>
            <w:r>
              <w:t xml:space="preserve"> </w:t>
            </w:r>
            <w:r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 сварочных апп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ратов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6338E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1.2.3685-21 «Гигиенические норм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тивы и требования к обеспечению безопа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 и (или) безвредности для человека факторов среды обитания»</w:t>
            </w: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BA02AC" w:rsidTr="00B6338E">
        <w:trPr>
          <w:jc w:val="center"/>
        </w:trPr>
        <w:tc>
          <w:tcPr>
            <w:tcW w:w="2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proofErr w:type="gramStart"/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3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BA02AC" w:rsidTr="00B6338E">
        <w:trPr>
          <w:jc w:val="center"/>
        </w:trPr>
        <w:tc>
          <w:tcPr>
            <w:tcW w:w="2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>Углерод о</w:t>
            </w:r>
            <w:r>
              <w:rPr>
                <w:rFonts w:ascii="Arial Narrow" w:hAnsi="Arial Narrow"/>
                <w:sz w:val="22"/>
                <w:szCs w:val="22"/>
              </w:rPr>
              <w:t>к</w:t>
            </w:r>
            <w:r>
              <w:rPr>
                <w:rFonts w:ascii="Arial Narrow" w:hAnsi="Arial Narrow"/>
                <w:sz w:val="22"/>
                <w:szCs w:val="22"/>
              </w:rPr>
              <w:t>сид – 4 класс опасности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3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BA02AC" w:rsidTr="00B6338E">
        <w:trPr>
          <w:jc w:val="center"/>
        </w:trPr>
        <w:tc>
          <w:tcPr>
            <w:tcW w:w="2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3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BA02AC" w:rsidTr="00B6338E">
        <w:trPr>
          <w:jc w:val="center"/>
        </w:trPr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BA02AC" w:rsidTr="00B6338E">
        <w:trPr>
          <w:jc w:val="center"/>
        </w:trPr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Обеспечение персонала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аптечками для оказания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первой медицинской помощи</w:t>
            </w:r>
          </w:p>
        </w:tc>
        <w:tc>
          <w:tcPr>
            <w:tcW w:w="3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укомплектованной апте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ки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Руководители подразд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лений</w:t>
            </w:r>
          </w:p>
        </w:tc>
      </w:tr>
      <w:tr w:rsidR="00BA02AC" w:rsidTr="00B6338E">
        <w:trPr>
          <w:trHeight w:val="3036"/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Обеспечение персонала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санитарно-бытовыми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помещениями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 соблюдение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производственной санитарии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гардеробных для верхней одежды, шкафов для спецодежды, санузлов, душевых комнат,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санитарных комнат,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комнат персонала,</w:t>
            </w: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специально выделенного времени для приема пищи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 w:rsidP="00B6338E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Федеральный закон № 52-ФЗ от 30.03.1999г. «О санитарно-эпидемиологическом благополучии насел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="00B6338E">
              <w:rPr>
                <w:rFonts w:ascii="Arial Narrow" w:hAnsi="Arial Narrow"/>
                <w:color w:val="000000" w:themeColor="text1"/>
                <w:sz w:val="22"/>
                <w:szCs w:val="22"/>
              </w:rPr>
              <w:t>ния» (с изм. на 02.07.2021)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Руководители подразд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лений</w:t>
            </w:r>
          </w:p>
        </w:tc>
      </w:tr>
    </w:tbl>
    <w:p w:rsidR="00BA02AC" w:rsidRDefault="00BA02AC">
      <w:pPr>
        <w:snapToGrid w:val="0"/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:rsidR="00BA02AC" w:rsidRDefault="004668CD">
      <w:pPr>
        <w:snapToGrid w:val="0"/>
        <w:ind w:firstLine="708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* - при работе двигателя автомобиля осуществляется проветривание кабины за счет естественной вентиляции, а также работы вентиляционной системы автомобиля</w:t>
      </w:r>
    </w:p>
    <w:p w:rsidR="00BA02AC" w:rsidRDefault="004668CD">
      <w:pPr>
        <w:snapToGrid w:val="0"/>
        <w:ind w:firstLine="708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** - при установленном соответствии содержания вредных веществ III, IV классов опасности уровню ПДК допускается проводить контроль не реже 1 раза в год </w:t>
      </w:r>
      <w:r>
        <w:br w:type="page"/>
      </w:r>
    </w:p>
    <w:p w:rsidR="00BA02AC" w:rsidRDefault="004668CD">
      <w:pPr>
        <w:spacing w:afterAutospacing="1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lastRenderedPageBreak/>
        <w:t>7. Номенклатура, места и количество точек измерений, в которых проводится контроль исполнения санитарно-гигиенических нормативов и санитарно-противоэпидемических (профилактических) мероприятий</w:t>
      </w:r>
    </w:p>
    <w:tbl>
      <w:tblPr>
        <w:tblW w:w="4450" w:type="pct"/>
        <w:jc w:val="center"/>
        <w:tblLook w:val="04A0" w:firstRow="1" w:lastRow="0" w:firstColumn="1" w:lastColumn="0" w:noHBand="0" w:noVBand="1"/>
      </w:tblPr>
      <w:tblGrid>
        <w:gridCol w:w="2531"/>
        <w:gridCol w:w="5358"/>
        <w:gridCol w:w="4312"/>
        <w:gridCol w:w="2018"/>
      </w:tblGrid>
      <w:tr w:rsidR="00BA02AC" w:rsidTr="00BB40A8">
        <w:trPr>
          <w:cantSplit/>
          <w:tblHeader/>
          <w:jc w:val="center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Структурное подразд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е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ление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Наименование помещения / кабинета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Контролируемые параметры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Количество точек измерения</w:t>
            </w:r>
          </w:p>
        </w:tc>
      </w:tr>
      <w:tr w:rsidR="00BA02AC" w:rsidTr="00BB40A8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Управление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начальника управления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советника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секретаря руководителя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 w:rsidR="00796351">
              <w:rPr>
                <w:rFonts w:ascii="Arial Narrow" w:hAnsi="Arial Narrow"/>
                <w:color w:val="000000" w:themeColor="text1"/>
              </w:rPr>
              <w:t xml:space="preserve">ведущего </w:t>
            </w:r>
            <w:r>
              <w:rPr>
                <w:rFonts w:ascii="Arial Narrow" w:hAnsi="Arial Narrow"/>
                <w:color w:val="000000" w:themeColor="text1"/>
              </w:rPr>
              <w:t xml:space="preserve">экономиста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F5785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экономиста </w:t>
            </w:r>
            <w:r w:rsidR="00796351">
              <w:rPr>
                <w:rFonts w:ascii="Arial Narrow" w:hAnsi="Arial Narrow"/>
                <w:color w:val="000000" w:themeColor="text1"/>
              </w:rPr>
              <w:t>1</w:t>
            </w:r>
            <w:r>
              <w:rPr>
                <w:rFonts w:ascii="Arial Narrow" w:hAnsi="Arial Narrow"/>
                <w:color w:val="000000" w:themeColor="text1"/>
              </w:rPr>
              <w:t xml:space="preserve"> кат.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59" w:rsidRDefault="00F5785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B6338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специалиста по персоналу 1 кат.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ведущего юрисконсульта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юрисконсульта 2 кат.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инженера-программиста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ведущего специалиста по охране труда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специалиста по осуществлению прои</w:t>
            </w:r>
            <w:r>
              <w:rPr>
                <w:rFonts w:ascii="Arial Narrow" w:hAnsi="Arial Narrow"/>
                <w:color w:val="000000" w:themeColor="text1"/>
              </w:rPr>
              <w:t>з</w:t>
            </w:r>
            <w:r>
              <w:rPr>
                <w:rFonts w:ascii="Arial Narrow" w:hAnsi="Arial Narrow"/>
                <w:color w:val="000000" w:themeColor="text1"/>
              </w:rPr>
              <w:t>водственного контроля 1 кат.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начальника штаба гражданской обор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ны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Бухгалтерия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lastRenderedPageBreak/>
              <w:t>Рабочее место главного бухгалтера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заместителя главного бухгалтера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ведущего бухгалтера 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бухгалтера 1 кат.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бухгалтера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учета газа</w:t>
            </w: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начальника службы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ведущего инженера по метрологии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инженера по метрологии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ведущего специалиста по абонентск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му обслуживанию потребителей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796351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учета газа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специалиста по абонентскому обсл</w:t>
            </w:r>
            <w:r>
              <w:rPr>
                <w:rFonts w:ascii="Arial Narrow" w:hAnsi="Arial Narrow"/>
                <w:color w:val="000000" w:themeColor="text1"/>
              </w:rPr>
              <w:t>у</w:t>
            </w:r>
            <w:r>
              <w:rPr>
                <w:rFonts w:ascii="Arial Narrow" w:hAnsi="Arial Narrow"/>
                <w:color w:val="000000" w:themeColor="text1"/>
              </w:rPr>
              <w:t>живанию потребителей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796351" w:rsidTr="00796351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796351" w:rsidTr="00796351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796351" w:rsidTr="00796351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796351" w:rsidTr="00796351">
        <w:trPr>
          <w:cantSplit/>
          <w:trHeight w:val="435"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DD7C35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 w:rsidP="0089193F">
            <w:pPr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Отдел по работе 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с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клиентами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89193F">
            <w:pPr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96351" w:rsidRDefault="00796351" w:rsidP="008919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 w:rsidRPr="0089193F">
              <w:rPr>
                <w:rFonts w:ascii="Arial Narrow" w:hAnsi="Arial Narrow"/>
                <w:color w:val="000000" w:themeColor="text1"/>
              </w:rPr>
              <w:t>ведущ</w:t>
            </w:r>
            <w:r>
              <w:rPr>
                <w:rFonts w:ascii="Arial Narrow" w:hAnsi="Arial Narrow"/>
                <w:color w:val="000000" w:themeColor="text1"/>
              </w:rPr>
              <w:t>его</w:t>
            </w:r>
            <w:r w:rsidRPr="0089193F">
              <w:rPr>
                <w:rFonts w:ascii="Arial Narrow" w:hAnsi="Arial Narrow"/>
                <w:color w:val="000000" w:themeColor="text1"/>
              </w:rPr>
              <w:t xml:space="preserve"> специалист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 w:rsidRPr="0089193F">
              <w:rPr>
                <w:rFonts w:ascii="Arial Narrow" w:hAnsi="Arial Narrow"/>
                <w:color w:val="000000" w:themeColor="text1"/>
              </w:rPr>
              <w:t xml:space="preserve"> по абонентному обслуживанию потребителей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96351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796351" w:rsidTr="00DD7C35">
        <w:trPr>
          <w:cantSplit/>
          <w:trHeight w:val="326"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6351" w:rsidRDefault="0079635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8919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89193F">
              <w:rPr>
                <w:rFonts w:ascii="Arial Narrow" w:hAnsi="Arial Narrow"/>
                <w:color w:val="000000" w:themeColor="text1"/>
              </w:rPr>
              <w:t>пециалист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 w:rsidRPr="0089193F">
              <w:rPr>
                <w:rFonts w:ascii="Arial Narrow" w:hAnsi="Arial Narrow"/>
                <w:color w:val="000000" w:themeColor="text1"/>
              </w:rPr>
              <w:t xml:space="preserve"> по абонентному обслуж</w:t>
            </w:r>
            <w:r w:rsidRPr="0089193F">
              <w:rPr>
                <w:rFonts w:ascii="Arial Narrow" w:hAnsi="Arial Narrow"/>
                <w:color w:val="000000" w:themeColor="text1"/>
              </w:rPr>
              <w:t>и</w:t>
            </w:r>
            <w:r w:rsidRPr="0089193F">
              <w:rPr>
                <w:rFonts w:ascii="Arial Narrow" w:hAnsi="Arial Narrow"/>
                <w:color w:val="000000" w:themeColor="text1"/>
              </w:rPr>
              <w:t>ванию потребителей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351" w:rsidRDefault="00796351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3902F9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6053B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3902F9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6053B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3902F9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6053B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3902F9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02F9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кассира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F956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F956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F956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Ленинский участок по реализации сжиженного газа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3C37F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3C37F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3C37F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кассира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4C7A7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4C7A7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4C7A7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Слесарь по эксплуатации и ремонту газового оборуд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вания 3 р-д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89193F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    Главный инженер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главного инженера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5D21A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5D21A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5D21A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инженера-энергетика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5E780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5E780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5E780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Производственно-технический отдел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начальника отдела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CD307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CD307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CD307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ведущего инженера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41601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41601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41601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инженера 1 кат.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487E1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487E1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487E1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02F9">
              <w:rPr>
                <w:rFonts w:ascii="Arial Narrow" w:hAnsi="Arial Narrow"/>
                <w:color w:val="000000" w:themeColor="text1"/>
              </w:rPr>
              <w:t>Рабочее место техника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C17DA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C17DA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 w:rsidP="00C17DA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Хозяйственный отдел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кладовщика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Участок энергообесп</w:t>
            </w:r>
            <w:r>
              <w:rPr>
                <w:rFonts w:ascii="Arial Narrow" w:hAnsi="Arial Narrow"/>
                <w:color w:val="000000" w:themeColor="text1"/>
              </w:rPr>
              <w:t>е</w:t>
            </w:r>
            <w:r>
              <w:rPr>
                <w:rFonts w:ascii="Arial Narrow" w:hAnsi="Arial Narrow"/>
                <w:color w:val="000000" w:themeColor="text1"/>
              </w:rPr>
              <w:t>чения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электромонтера по ремонту и обслуж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ванию оборудования 5 р-д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8F246A" w:rsidP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ЭМП 50 Гц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3902F9" w:rsidTr="00BB40A8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Автотранспортная </w:t>
            </w:r>
          </w:p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старшего механика гаража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2F9" w:rsidRDefault="003902F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 w:rsidP="0010200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 w:rsidP="0010200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8B6D5D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 w:rsidP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диспетчера автомобильного </w:t>
            </w:r>
          </w:p>
          <w:p w:rsidR="00BF4869" w:rsidRDefault="00BF4869" w:rsidP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Транспорта</w:t>
            </w:r>
          </w:p>
          <w:p w:rsidR="00BF4869" w:rsidRDefault="00BF4869" w:rsidP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8B6D5D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8B6D5D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8B6D5D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фельдшера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 w:rsidP="00117A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 w:rsidP="00117A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F4869" w:rsidTr="00C168D5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 w:rsidP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водителя автомобиля</w:t>
            </w:r>
            <w:r w:rsidR="008F246A">
              <w:rPr>
                <w:rFonts w:ascii="Arial Narrow" w:hAnsi="Arial Narrow"/>
                <w:color w:val="000000" w:themeColor="text1"/>
              </w:rPr>
              <w:t>, (машиниста эк</w:t>
            </w:r>
            <w:r w:rsidR="008F246A">
              <w:rPr>
                <w:rFonts w:ascii="Arial Narrow" w:hAnsi="Arial Narrow"/>
                <w:color w:val="000000" w:themeColor="text1"/>
              </w:rPr>
              <w:t>с</w:t>
            </w:r>
            <w:r w:rsidR="008F246A">
              <w:rPr>
                <w:rFonts w:ascii="Arial Narrow" w:hAnsi="Arial Narrow"/>
                <w:color w:val="000000" w:themeColor="text1"/>
              </w:rPr>
              <w:t>каватора)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15</w:t>
            </w:r>
          </w:p>
        </w:tc>
      </w:tr>
      <w:tr w:rsidR="00BF4869" w:rsidTr="00C168D5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15</w:t>
            </w:r>
          </w:p>
        </w:tc>
      </w:tr>
      <w:tr w:rsidR="00BF4869" w:rsidTr="00C168D5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15</w:t>
            </w:r>
          </w:p>
        </w:tc>
      </w:tr>
      <w:tr w:rsidR="00BF4869" w:rsidTr="00C168D5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15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ремонту автомобилей 5 р-д.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(Бензин – 4 класс опа</w:t>
            </w:r>
            <w:r>
              <w:rPr>
                <w:rFonts w:ascii="Arial Narrow" w:hAnsi="Arial Narrow"/>
                <w:color w:val="000000" w:themeColor="text1"/>
              </w:rPr>
              <w:t>с</w:t>
            </w:r>
            <w:r>
              <w:rPr>
                <w:rFonts w:ascii="Arial Narrow" w:hAnsi="Arial Narrow"/>
                <w:color w:val="000000" w:themeColor="text1"/>
              </w:rPr>
              <w:t>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(Масла минеральные нефтяные – 3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слесаря-электрика 5 р-д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F4869" w:rsidTr="00BB40A8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Аварийно-диспетчерская служба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начальника службы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869" w:rsidRDefault="00BF486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3745F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3745F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3745F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B07FE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B07FE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B07FE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диспетчера газового хозяйства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3F011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3F011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3F011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8F246A" w:rsidTr="004031A7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водителя автомобиля, (машиниста эк</w:t>
            </w:r>
            <w:r>
              <w:rPr>
                <w:rFonts w:ascii="Arial Narrow" w:hAnsi="Arial Narrow"/>
                <w:color w:val="000000" w:themeColor="text1"/>
              </w:rPr>
              <w:t>с</w:t>
            </w:r>
            <w:r>
              <w:rPr>
                <w:rFonts w:ascii="Arial Narrow" w:hAnsi="Arial Narrow"/>
                <w:color w:val="000000" w:themeColor="text1"/>
              </w:rPr>
              <w:t>каватора)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</w:tr>
      <w:tr w:rsidR="008F246A" w:rsidTr="004031A7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</w:tr>
      <w:tr w:rsidR="008F246A" w:rsidTr="00FA1F02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</w:tr>
      <w:tr w:rsidR="008F246A" w:rsidTr="004031A7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 5 р-д.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эксплуатации газовых сетей и ГРП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начальника службы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A2663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A2663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 w:rsidP="00A2663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техника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 5 р-д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подземных газопроводов 3 р-д.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подземных газопроводов 4 р-д.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 4 р-д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 3 р-д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монтера по защите подземных труб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проводов от коррозии 4 р-д.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AA0BF9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электрогазосварщика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5 р-да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51BBF"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B51BBF" w:rsidTr="00AA0BF9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B51BBF" w:rsidTr="00AA0BF9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сварщика пластмасс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(Этанол (этиловый спирт)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F246A" w:rsidTr="00BB40A8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внутридомовых систем газоснабжения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8F246A" w:rsidRDefault="008F246A" w:rsidP="00BB40A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46A" w:rsidRDefault="008F246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0E782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0E782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0E782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техника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F50DA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F50DA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F50DA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 3 р-д.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 5 р-д.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 4 р-д.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</w:t>
            </w: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по газификации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 w:rsidRPr="00BB40A8">
              <w:rPr>
                <w:rFonts w:ascii="Arial Narrow" w:hAnsi="Arial Narrow"/>
                <w:color w:val="000000" w:themeColor="text1"/>
              </w:rPr>
              <w:t>начальник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 w:rsidRPr="00BB40A8">
              <w:rPr>
                <w:rFonts w:ascii="Arial Narrow" w:hAnsi="Arial Narrow"/>
                <w:color w:val="000000" w:themeColor="text1"/>
              </w:rPr>
              <w:t xml:space="preserve"> службы по газификации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357E1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357E1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357E1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 w:rsidRPr="00BB40A8">
              <w:rPr>
                <w:rFonts w:ascii="Arial Narrow" w:hAnsi="Arial Narrow"/>
                <w:color w:val="000000" w:themeColor="text1"/>
              </w:rPr>
              <w:t>инженер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622B0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622B0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622B0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 w:rsidRPr="00BB40A8">
              <w:rPr>
                <w:rFonts w:ascii="Arial Narrow" w:hAnsi="Arial Narrow"/>
                <w:color w:val="000000" w:themeColor="text1"/>
              </w:rPr>
              <w:t>специалист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 w:rsidRPr="00BB40A8">
              <w:rPr>
                <w:rFonts w:ascii="Arial Narrow" w:hAnsi="Arial Narrow"/>
                <w:color w:val="000000" w:themeColor="text1"/>
              </w:rPr>
              <w:t xml:space="preserve"> по закупкам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24366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24366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24366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C146CE" w:rsidTr="00774058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C45F9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 w:rsidRPr="00BB40A8">
              <w:rPr>
                <w:rFonts w:ascii="Arial Narrow" w:hAnsi="Arial Narrow"/>
                <w:color w:val="000000" w:themeColor="text1"/>
              </w:rPr>
              <w:t>главн</w:t>
            </w:r>
            <w:r>
              <w:rPr>
                <w:rFonts w:ascii="Arial Narrow" w:hAnsi="Arial Narrow"/>
                <w:color w:val="000000" w:themeColor="text1"/>
              </w:rPr>
              <w:t>ого</w:t>
            </w:r>
            <w:r w:rsidRPr="00BB40A8">
              <w:rPr>
                <w:rFonts w:ascii="Arial Narrow" w:hAnsi="Arial Narrow"/>
                <w:color w:val="000000" w:themeColor="text1"/>
              </w:rPr>
              <w:t xml:space="preserve"> инженер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 w:rsidRPr="00BB40A8">
              <w:rPr>
                <w:rFonts w:ascii="Arial Narrow" w:hAnsi="Arial Narrow"/>
                <w:color w:val="000000" w:themeColor="text1"/>
              </w:rPr>
              <w:t xml:space="preserve"> проекта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774058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C45F9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5B6FE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774058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C45F9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5B6FE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774058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C45F9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5B6FE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774058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C45F9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C146CE" w:rsidTr="00774058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77405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 w:rsidRPr="00BB40A8">
              <w:rPr>
                <w:rFonts w:ascii="Arial Narrow" w:hAnsi="Arial Narrow"/>
                <w:color w:val="000000" w:themeColor="text1"/>
              </w:rPr>
              <w:t>инженер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 w:rsidRPr="00BB40A8">
              <w:rPr>
                <w:rFonts w:ascii="Arial Narrow" w:hAnsi="Arial Narrow"/>
                <w:color w:val="000000" w:themeColor="text1"/>
              </w:rPr>
              <w:t xml:space="preserve"> - проектировщик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774058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BE299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774058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BE299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774058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BE299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774058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C146CE" w:rsidTr="00774058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 w:rsidRPr="00BB40A8">
              <w:rPr>
                <w:rFonts w:ascii="Arial Narrow" w:hAnsi="Arial Narrow"/>
                <w:color w:val="000000" w:themeColor="text1"/>
              </w:rPr>
              <w:t>инженер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 w:rsidRPr="00BB40A8">
              <w:rPr>
                <w:rFonts w:ascii="Arial Narrow" w:hAnsi="Arial Narrow"/>
                <w:color w:val="000000" w:themeColor="text1"/>
              </w:rPr>
              <w:t xml:space="preserve"> - сметчик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 w:rsidRPr="00BB40A8">
              <w:rPr>
                <w:rFonts w:ascii="Arial Narrow" w:hAnsi="Arial Narrow"/>
                <w:color w:val="000000" w:themeColor="text1"/>
              </w:rPr>
              <w:t xml:space="preserve"> 2 кат.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774058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F638D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774058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F638D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774058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F638D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774058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по газификации Строительно-монтажная и ремонтная служба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EB5689">
            <w:pPr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C1415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C1415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C1415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C45F9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C45F9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DD7C35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DD7C3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техника 1 кат.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4B2B5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4B2B5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4B2B5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4B2B5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4B2B5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 w:rsidP="004B2B5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51BBF" w:rsidTr="005C278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электрогазосварщика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5 р-да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51BBF"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</w:t>
            </w:r>
          </w:p>
        </w:tc>
      </w:tr>
      <w:tr w:rsidR="00B51BBF" w:rsidTr="005C278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</w:t>
            </w:r>
          </w:p>
        </w:tc>
      </w:tr>
      <w:tr w:rsidR="00B51BBF" w:rsidTr="005C278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</w:t>
            </w:r>
          </w:p>
        </w:tc>
      </w:tr>
      <w:tr w:rsidR="00B51BBF" w:rsidTr="005C667D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сварщика пластмасс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5C278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(Этанол (этиловый спирт)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 4 р-д.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</w:t>
            </w:r>
          </w:p>
        </w:tc>
      </w:tr>
      <w:tr w:rsidR="00C146CE" w:rsidTr="00BB40A8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Ленинский участок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lastRenderedPageBreak/>
              <w:t>Рабочее место начальника участка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6CE" w:rsidRDefault="00C146C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24502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24502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24502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0777C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0777C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0777C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диспетчера газового хозяйства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E4313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E4313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E4313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C146CE">
        <w:trPr>
          <w:cantSplit/>
          <w:trHeight w:val="54"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специалиста по абонентскому обсл</w:t>
            </w:r>
            <w:r>
              <w:rPr>
                <w:rFonts w:ascii="Arial Narrow" w:hAnsi="Arial Narrow"/>
                <w:color w:val="000000" w:themeColor="text1"/>
              </w:rPr>
              <w:t>у</w:t>
            </w:r>
            <w:r>
              <w:rPr>
                <w:rFonts w:ascii="Arial Narrow" w:hAnsi="Arial Narrow"/>
                <w:color w:val="000000" w:themeColor="text1"/>
              </w:rPr>
              <w:t>живанию потребителей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87126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87126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87126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 4 р-д.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 5 р-д.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 подземных  газопроводов 4 р-д.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 подземных  газопроводов 3 р-д.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Ленинский участок. Служба внутридомовых систем газоснабжения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 4 р-д.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B51BBF" w:rsidTr="00BB40A8">
        <w:trPr>
          <w:cantSplit/>
          <w:jc w:val="center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B51BBF" w:rsidTr="008833B6">
        <w:trPr>
          <w:cantSplit/>
          <w:jc w:val="center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Ленинский участок. Строительно-монтажная и ремонтная служба</w:t>
            </w: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газового оборудования 4 р-д.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B51BBF" w:rsidTr="008833B6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B51BBF" w:rsidTr="008833B6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опасности)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B51BBF" w:rsidTr="00187AF6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электрогазосварщика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5 р-да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51BBF"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187AF6">
        <w:trPr>
          <w:cantSplit/>
          <w:jc w:val="center"/>
        </w:trPr>
        <w:tc>
          <w:tcPr>
            <w:tcW w:w="2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51BBF" w:rsidTr="00187AF6">
        <w:trPr>
          <w:cantSplit/>
          <w:jc w:val="center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BF" w:rsidRDefault="00B51BB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BBF" w:rsidRDefault="00B51BBF" w:rsidP="00187D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</w:tbl>
    <w:p w:rsidR="00BA02AC" w:rsidRDefault="004668CD">
      <w:r>
        <w:br w:type="page"/>
      </w:r>
    </w:p>
    <w:tbl>
      <w:tblPr>
        <w:tblW w:w="4450" w:type="pct"/>
        <w:jc w:val="center"/>
        <w:tblLook w:val="04A0" w:firstRow="1" w:lastRow="0" w:firstColumn="1" w:lastColumn="0" w:noHBand="0" w:noVBand="1"/>
      </w:tblPr>
      <w:tblGrid>
        <w:gridCol w:w="1894"/>
        <w:gridCol w:w="5674"/>
        <w:gridCol w:w="4552"/>
        <w:gridCol w:w="2099"/>
      </w:tblGrid>
      <w:tr w:rsidR="00BA02AC">
        <w:trPr>
          <w:cantSplit/>
          <w:jc w:val="center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pageBreakBefore/>
              <w:jc w:val="center"/>
              <w:rPr>
                <w:rFonts w:ascii="Arial Narrow" w:hAnsi="Arial Narrow"/>
              </w:rPr>
            </w:pPr>
          </w:p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Оборудование</w:t>
            </w: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Аппарат для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электромуфтовой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сварки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</w:rPr>
              <w:t xml:space="preserve">Марганец в сварочных аэрозолях при </w:t>
            </w:r>
            <w:r>
              <w:t xml:space="preserve"> </w:t>
            </w:r>
            <w:r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proofErr w:type="gramStart"/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– 4 класс опасн</w:t>
            </w:r>
            <w:r>
              <w:rPr>
                <w:rFonts w:ascii="Arial Narrow" w:eastAsia="Calibri" w:hAnsi="Arial Narrow"/>
                <w:color w:val="000000" w:themeColor="text1"/>
              </w:rPr>
              <w:t>о</w:t>
            </w:r>
            <w:r>
              <w:rPr>
                <w:rFonts w:ascii="Arial Narrow" w:eastAsia="Calibri" w:hAnsi="Arial Narrow"/>
                <w:color w:val="000000" w:themeColor="text1"/>
              </w:rPr>
              <w:t>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Бензиновая электростанция ЕТ -12003 BS/E 12,0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кВа</w:t>
            </w:r>
            <w:proofErr w:type="spellEnd"/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(Бензин  – 4 класс опасности)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</w:pPr>
            <w:r>
              <w:rPr>
                <w:rFonts w:ascii="Arial Narrow" w:hAnsi="Arial Narrow"/>
                <w:color w:val="000000" w:themeColor="text1"/>
              </w:rPr>
              <w:t xml:space="preserve">Бензиновая электростанция ЕТ -8000 BS/E 8,0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кВа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14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(Бензин  – 4 класс опасности)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Бензогенератор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сварочный 5,5 кВт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</w:rPr>
              <w:t xml:space="preserve">Марганец в сварочных аэрозолях при </w:t>
            </w:r>
            <w:r>
              <w:t xml:space="preserve"> </w:t>
            </w:r>
            <w:r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proofErr w:type="gramStart"/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(Бензин  – 4 класс опасности)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– 4 класс опасн</w:t>
            </w:r>
            <w:r>
              <w:rPr>
                <w:rFonts w:ascii="Arial Narrow" w:eastAsia="Calibri" w:hAnsi="Arial Narrow"/>
                <w:color w:val="000000" w:themeColor="text1"/>
              </w:rPr>
              <w:t>о</w:t>
            </w:r>
            <w:r>
              <w:rPr>
                <w:rFonts w:ascii="Arial Narrow" w:eastAsia="Calibri" w:hAnsi="Arial Narrow"/>
                <w:color w:val="000000" w:themeColor="text1"/>
              </w:rPr>
              <w:t>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Компрессор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Remeza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СБ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4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>/С-50LB30А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>
        <w:trPr>
          <w:cantSplit/>
          <w:jc w:val="center"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Насос ROBIN-SUBARU HTG208ST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</w:tbl>
    <w:p w:rsidR="00BA02AC" w:rsidRDefault="004668CD">
      <w:r>
        <w:br w:type="page"/>
      </w:r>
    </w:p>
    <w:tbl>
      <w:tblPr>
        <w:tblW w:w="4450" w:type="pct"/>
        <w:jc w:val="center"/>
        <w:tblLook w:val="04A0" w:firstRow="1" w:lastRow="0" w:firstColumn="1" w:lastColumn="0" w:noHBand="0" w:noVBand="1"/>
      </w:tblPr>
      <w:tblGrid>
        <w:gridCol w:w="1894"/>
        <w:gridCol w:w="5674"/>
        <w:gridCol w:w="4552"/>
        <w:gridCol w:w="2099"/>
      </w:tblGrid>
      <w:tr w:rsidR="00BA02AC" w:rsidTr="00A67265">
        <w:trPr>
          <w:cantSplit/>
          <w:jc w:val="center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pageBreakBefore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Оборудование</w:t>
            </w:r>
          </w:p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Сварочный аппарат MINARC EVO 180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</w:rPr>
              <w:t xml:space="preserve">Марганец в сварочных аэрозолях при </w:t>
            </w:r>
            <w:r>
              <w:t xml:space="preserve"> </w:t>
            </w:r>
            <w:r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proofErr w:type="gramStart"/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– 4 класс опасн</w:t>
            </w:r>
            <w:r>
              <w:rPr>
                <w:rFonts w:ascii="Arial Narrow" w:eastAsia="Calibri" w:hAnsi="Arial Narrow"/>
                <w:color w:val="000000" w:themeColor="text1"/>
              </w:rPr>
              <w:t>о</w:t>
            </w:r>
            <w:r>
              <w:rPr>
                <w:rFonts w:ascii="Arial Narrow" w:eastAsia="Calibri" w:hAnsi="Arial Narrow"/>
                <w:color w:val="000000" w:themeColor="text1"/>
              </w:rPr>
              <w:t>сти)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Сварочный аппарат MINARC EVO 220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</w:rPr>
              <w:t xml:space="preserve">Марганец в сварочных аэрозолях при </w:t>
            </w:r>
            <w:r>
              <w:t xml:space="preserve"> </w:t>
            </w:r>
            <w:r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proofErr w:type="gramStart"/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– 4 класс опасн</w:t>
            </w:r>
            <w:r>
              <w:rPr>
                <w:rFonts w:ascii="Arial Narrow" w:eastAsia="Calibri" w:hAnsi="Arial Narrow"/>
                <w:color w:val="000000" w:themeColor="text1"/>
              </w:rPr>
              <w:t>о</w:t>
            </w:r>
            <w:r>
              <w:rPr>
                <w:rFonts w:ascii="Arial Narrow" w:eastAsia="Calibri" w:hAnsi="Arial Narrow"/>
                <w:color w:val="000000" w:themeColor="text1"/>
              </w:rPr>
              <w:t>сти)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Сварочный аппарат ПРОТВА для муфтовой сварки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</w:rPr>
              <w:t xml:space="preserve">Марганец в сварочных аэрозолях при </w:t>
            </w:r>
            <w:r>
              <w:t xml:space="preserve"> </w:t>
            </w:r>
            <w:r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proofErr w:type="gramStart"/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– 4 класс опасн</w:t>
            </w:r>
            <w:r>
              <w:rPr>
                <w:rFonts w:ascii="Arial Narrow" w:eastAsia="Calibri" w:hAnsi="Arial Narrow"/>
                <w:color w:val="000000" w:themeColor="text1"/>
              </w:rPr>
              <w:t>о</w:t>
            </w:r>
            <w:r>
              <w:rPr>
                <w:rFonts w:ascii="Arial Narrow" w:eastAsia="Calibri" w:hAnsi="Arial Narrow"/>
                <w:color w:val="000000" w:themeColor="text1"/>
              </w:rPr>
              <w:t>сти)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Энергоагрегат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сварочный дизельный «Комби-300»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lastRenderedPageBreak/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</w:rPr>
              <w:t xml:space="preserve">Марганец в сварочных аэрозолях при </w:t>
            </w:r>
            <w:r>
              <w:t xml:space="preserve"> </w:t>
            </w:r>
            <w:r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proofErr w:type="gramStart"/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– 4 класс опасн</w:t>
            </w:r>
            <w:r>
              <w:rPr>
                <w:rFonts w:ascii="Arial Narrow" w:eastAsia="Calibri" w:hAnsi="Arial Narrow"/>
                <w:color w:val="000000" w:themeColor="text1"/>
              </w:rPr>
              <w:t>о</w:t>
            </w:r>
            <w:r>
              <w:rPr>
                <w:rFonts w:ascii="Arial Narrow" w:eastAsia="Calibri" w:hAnsi="Arial Narrow"/>
                <w:color w:val="000000" w:themeColor="text1"/>
              </w:rPr>
              <w:t>сти)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(Акролеин (проп-2-ен-1-аль) – </w:t>
            </w:r>
            <w:r>
              <w:rPr>
                <w:rFonts w:ascii="Arial Narrow" w:hAnsi="Arial Narrow" w:cs="Arial Narrow"/>
                <w:color w:val="000000"/>
              </w:rPr>
              <w:t>2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Сварочный аппарат инвертор EWM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Pico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180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Puls</w:t>
            </w:r>
            <w:proofErr w:type="spellEnd"/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</w:rPr>
              <w:t xml:space="preserve">Марганец в сварочных аэрозолях при </w:t>
            </w:r>
            <w:r>
              <w:t xml:space="preserve"> </w:t>
            </w:r>
            <w:r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proofErr w:type="gramStart"/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>
              <w:rPr>
                <w:rFonts w:ascii="Arial Narrow" w:eastAsia="Calibri" w:hAnsi="Arial Narrow"/>
                <w:color w:val="000000" w:themeColor="text1"/>
              </w:rPr>
              <w:t xml:space="preserve"> – 4 класс опасн</w:t>
            </w:r>
            <w:r>
              <w:rPr>
                <w:rFonts w:ascii="Arial Narrow" w:eastAsia="Calibri" w:hAnsi="Arial Narrow"/>
                <w:color w:val="000000" w:themeColor="text1"/>
              </w:rPr>
              <w:t>о</w:t>
            </w:r>
            <w:r>
              <w:rPr>
                <w:rFonts w:ascii="Arial Narrow" w:eastAsia="Calibri" w:hAnsi="Arial Narrow"/>
                <w:color w:val="000000" w:themeColor="text1"/>
              </w:rPr>
              <w:t>сти)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Оборудование</w:t>
            </w: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Оборудование</w:t>
            </w: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BA02AC">
            <w:pPr>
              <w:jc w:val="center"/>
              <w:rPr>
                <w:rFonts w:ascii="Arial Narrow" w:hAnsi="Arial Narrow"/>
              </w:rPr>
            </w:pPr>
          </w:p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Оборудование</w:t>
            </w:r>
          </w:p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lastRenderedPageBreak/>
              <w:t>Мотобур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GroundDrill-8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eastAsia="Calibri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ГАЗ-А22R35 гос. № К803СЕ82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 xml:space="preserve"> SKODA OTAVIA CLASSIC 1,6 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гос</w:t>
            </w:r>
            <w:proofErr w:type="spellEnd"/>
            <w:r>
              <w:rPr>
                <w:rFonts w:ascii="Arial Narrow" w:hAnsi="Arial Narrow"/>
                <w:color w:val="000000" w:themeColor="text1"/>
                <w:lang w:val="en-US"/>
              </w:rPr>
              <w:t xml:space="preserve">. </w:t>
            </w:r>
            <w:r>
              <w:rPr>
                <w:rFonts w:ascii="Arial Narrow" w:hAnsi="Arial Narrow"/>
                <w:color w:val="000000" w:themeColor="text1"/>
              </w:rPr>
              <w:t xml:space="preserve">№ </w:t>
            </w:r>
            <w:r>
              <w:rPr>
                <w:rFonts w:ascii="Arial Narrow" w:hAnsi="Arial Narrow"/>
                <w:color w:val="000000" w:themeColor="text1"/>
              </w:rPr>
              <w:lastRenderedPageBreak/>
              <w:t>B147BB82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lastRenderedPageBreak/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SKODA OKTAVIA гос. № B272E82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ВАЗ-21070 гос. № Е601НТ82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 330210 гос. № В223КЕ82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 330700ЗНГ гос. № А432УЕ82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 А-22R35 4795 СЗ гос. № К062ОК82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 2705 гос. № В265КЕ82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Оборудование</w:t>
            </w:r>
          </w:p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ГАЗ-32560F гос. № К917ЕН82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ГАЗ-32560F гос. № К919ЕН82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ГАЗ-32560F гос. № К921ЕН82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Оборудование</w:t>
            </w:r>
          </w:p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 -33023 гос. № К426ЕО82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ГАЗ-330700 гос. № К953НС82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ГАЗ-5208 гос. № В235ВВ82</w:t>
            </w:r>
          </w:p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Оборудование</w:t>
            </w: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ГАЗ-А22R35 3009К9 гос. № В004АУ82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ГАЗ-А22R35 3009К9 гос. № В005АУ82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ГАЗ-А22R35 3009К9 гос. № В006АУ82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lastRenderedPageBreak/>
              <w:t>Оборудование</w:t>
            </w: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ГАЗ-А22R35 3009К9 гос. № В006АУ82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ГАЗ-А22R35 3009К9 гос. № В007АУ82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Оборудование</w:t>
            </w: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ЗИЛ-ММЗ-45023 гос. № К936НС82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специализированный ГАЗ-33098 гос. № К780СЕ82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УАЗ-390945 гос. № К711РУ82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Оборудование</w:t>
            </w: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(Акролеин (проп-2-ен-1-аль) – </w:t>
            </w:r>
            <w:r>
              <w:rPr>
                <w:rFonts w:ascii="Arial Narrow" w:hAnsi="Arial Narrow" w:cs="Arial Narrow"/>
                <w:color w:val="000000"/>
              </w:rPr>
              <w:t>2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Автомобиль УАЗ-390945 гос. № К711РУ82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>
              <w:rPr>
                <w:rFonts w:ascii="Arial Narrow" w:hAnsi="Arial Narrow" w:cs="Arial Narrow"/>
                <w:color w:val="000000"/>
              </w:rPr>
              <w:t>4 класс опа</w:t>
            </w:r>
            <w:r>
              <w:rPr>
                <w:rFonts w:ascii="Arial Narrow" w:hAnsi="Arial Narrow" w:cs="Arial Narrow"/>
                <w:color w:val="000000"/>
              </w:rPr>
              <w:t>с</w:t>
            </w:r>
            <w:r>
              <w:rPr>
                <w:rFonts w:ascii="Arial Narrow" w:hAnsi="Arial Narrow" w:cs="Arial Narrow"/>
                <w:color w:val="000000"/>
              </w:rPr>
              <w:t>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Экскаватор-погрузчик JCB-3CXT14M2NM гос. № 1769КР82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A02AC" w:rsidTr="00A67265">
        <w:trPr>
          <w:cantSplit/>
          <w:jc w:val="center"/>
        </w:trPr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BA02A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Химический фактор (Акролеин (проп-2-ен-1-аль) – </w:t>
            </w:r>
            <w:r>
              <w:rPr>
                <w:rFonts w:ascii="Arial Narrow" w:hAnsi="Arial Narrow" w:cs="Arial Narrow"/>
                <w:color w:val="000000"/>
              </w:rPr>
              <w:t>2 класс опасности</w:t>
            </w:r>
            <w:r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bookmarkStart w:id="0" w:name="_GoBack"/>
            <w:bookmarkEnd w:id="0"/>
          </w:p>
        </w:tc>
      </w:tr>
    </w:tbl>
    <w:p w:rsidR="00BA02AC" w:rsidRDefault="00BA02AC" w:rsidP="00A67265">
      <w:pPr>
        <w:spacing w:afterAutospacing="1"/>
        <w:rPr>
          <w:rFonts w:ascii="Arial Narrow" w:hAnsi="Arial Narrow"/>
          <w:b/>
          <w:color w:val="000000" w:themeColor="text1"/>
        </w:rPr>
      </w:pPr>
    </w:p>
    <w:p w:rsidR="00BA02AC" w:rsidRDefault="004668CD">
      <w:pPr>
        <w:spacing w:afterAutospacing="1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8. Перечень форм учета и отчетности по вопросам, связанным с осуществлением производственного контроля</w:t>
      </w:r>
    </w:p>
    <w:tbl>
      <w:tblPr>
        <w:tblW w:w="4900" w:type="pct"/>
        <w:jc w:val="center"/>
        <w:tblLook w:val="01E0" w:firstRow="1" w:lastRow="1" w:firstColumn="1" w:lastColumn="1" w:noHBand="0" w:noVBand="0"/>
      </w:tblPr>
      <w:tblGrid>
        <w:gridCol w:w="757"/>
        <w:gridCol w:w="14899"/>
      </w:tblGrid>
      <w:tr w:rsidR="00BA02AC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pacing w:line="360" w:lineRule="auto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pacing w:line="360" w:lineRule="auto"/>
              <w:ind w:right="423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Форма отчетности</w:t>
            </w:r>
          </w:p>
        </w:tc>
      </w:tr>
      <w:tr w:rsidR="00BA02AC">
        <w:trPr>
          <w:trHeight w:val="187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BA02AC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Копии Протоколов лабораторного контроля по всем видам исследований</w:t>
            </w:r>
          </w:p>
        </w:tc>
      </w:tr>
      <w:tr w:rsidR="00BA02AC">
        <w:trPr>
          <w:trHeight w:val="446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 w:rsidP="00A67265">
            <w:pPr>
              <w:spacing w:line="360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Заключительные акты медицинского осмотра в соответствии с приказом </w:t>
            </w:r>
            <w:r w:rsidR="00A67265" w:rsidRPr="00A67265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Приказ Минздрава России от 28.01.2021 N 29н «Об утверждении Порядка проведения обязател</w:t>
            </w:r>
            <w:r w:rsidR="00A67265" w:rsidRPr="00A67265">
              <w:rPr>
                <w:rFonts w:ascii="Arial Narrow" w:hAnsi="Arial Narrow"/>
                <w:color w:val="000000" w:themeColor="text1"/>
                <w:sz w:val="22"/>
                <w:szCs w:val="22"/>
              </w:rPr>
              <w:t>ь</w:t>
            </w:r>
            <w:r w:rsidR="00A67265" w:rsidRPr="00A67265">
              <w:rPr>
                <w:rFonts w:ascii="Arial Narrow" w:hAnsi="Arial Narrow"/>
                <w:color w:val="000000" w:themeColor="text1"/>
                <w:sz w:val="22"/>
                <w:szCs w:val="22"/>
              </w:rPr>
              <w:t>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</w:t>
            </w:r>
            <w:r w:rsidR="00A67265" w:rsidRPr="00A67265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="00A67265" w:rsidRPr="00A67265">
              <w:rPr>
                <w:rFonts w:ascii="Arial Narrow" w:hAnsi="Arial Narrow"/>
                <w:color w:val="000000" w:themeColor="text1"/>
                <w:sz w:val="22"/>
                <w:szCs w:val="22"/>
              </w:rPr>
              <w:t>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</w:t>
            </w:r>
            <w:proofErr w:type="gramEnd"/>
            <w:r w:rsidR="00A67265" w:rsidRPr="00A6726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осмотры»</w:t>
            </w:r>
          </w:p>
        </w:tc>
      </w:tr>
      <w:tr w:rsidR="00BA02AC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pacing w:line="360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Информация о результатах производственного контроля (по запросу в Управление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</w:p>
        </w:tc>
      </w:tr>
      <w:tr w:rsidR="00BA02AC">
        <w:trPr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pacing w:line="360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Формы учета показателей объектов производственного контроля:</w:t>
            </w:r>
          </w:p>
          <w:p w:rsidR="00BA02AC" w:rsidRDefault="004668CD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- журналы результатов производственного лабораторного контроля (протоколы лабораторных исследований) питьевой воды, сточной воды, атмосферного воздуха;</w:t>
            </w:r>
          </w:p>
          <w:p w:rsidR="00BA02AC" w:rsidRDefault="004668CD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- заключения периодического (предварительного) медицинского осмотра работников;</w:t>
            </w:r>
          </w:p>
          <w:p w:rsidR="00BA02AC" w:rsidRDefault="004668CD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- договоры и акты выполненных работ лабораторных исследований, вывоза отходов, стирки специальной одежды и т.д.;</w:t>
            </w:r>
          </w:p>
          <w:p w:rsidR="00BA02AC" w:rsidRDefault="004668CD">
            <w:pPr>
              <w:spacing w:line="312" w:lineRule="auto"/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- </w:t>
            </w:r>
            <w:bookmarkStart w:id="1" w:name="dfasnkavw8"/>
            <w:bookmarkStart w:id="2" w:name="bssPhr92"/>
            <w:bookmarkEnd w:id="1"/>
            <w:bookmarkEnd w:id="2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ж</w:t>
            </w: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урнал регистрации результатов контроля (мероприятия, выполненные ответственным лицом в рамках производственного контроля; мероприятия по устранению нар</w:t>
            </w: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у</w:t>
            </w: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шений; сроки и результаты повторных исследований, дата возобновления деятельности и т.п.).</w:t>
            </w:r>
            <w:bookmarkStart w:id="3" w:name="dfasyklbhb"/>
            <w:bookmarkStart w:id="4" w:name="bssPhr93"/>
            <w:bookmarkEnd w:id="3"/>
            <w:bookmarkEnd w:id="4"/>
          </w:p>
        </w:tc>
      </w:tr>
    </w:tbl>
    <w:p w:rsidR="00BA02AC" w:rsidRDefault="00BA02AC">
      <w:pPr>
        <w:rPr>
          <w:rFonts w:ascii="Arial Narrow" w:hAnsi="Arial Narrow"/>
          <w:b/>
          <w:color w:val="FF0000"/>
        </w:rPr>
      </w:pPr>
    </w:p>
    <w:p w:rsidR="00BA02AC" w:rsidRDefault="004668CD">
      <w:pPr>
        <w:spacing w:afterAutospacing="1"/>
        <w:jc w:val="center"/>
        <w:rPr>
          <w:rFonts w:ascii="Arial Narrow" w:hAnsi="Arial Narrow"/>
          <w:b/>
          <w:color w:val="FF0000"/>
        </w:rPr>
      </w:pPr>
      <w:r>
        <w:br w:type="page"/>
      </w:r>
    </w:p>
    <w:p w:rsidR="00BA02AC" w:rsidRDefault="004668CD">
      <w:pPr>
        <w:spacing w:afterAutospacing="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9. Перечень возможных аварийных ситуаций, связанных с остановкой производства, нарушениями технологических процессов, иных создающих угрозу с</w:t>
      </w:r>
      <w:r>
        <w:rPr>
          <w:rFonts w:ascii="Arial Narrow" w:hAnsi="Arial Narrow"/>
          <w:b/>
        </w:rPr>
        <w:t>а</w:t>
      </w:r>
      <w:r>
        <w:rPr>
          <w:rFonts w:ascii="Arial Narrow" w:hAnsi="Arial Narrow"/>
          <w:b/>
        </w:rPr>
        <w:t>нитарно-эпидемиологическому благополучию населения ситуаций, при возникновении которых осуществляется информирование населения, органов мес</w:t>
      </w:r>
      <w:r>
        <w:rPr>
          <w:rFonts w:ascii="Arial Narrow" w:hAnsi="Arial Narrow"/>
          <w:b/>
        </w:rPr>
        <w:t>т</w:t>
      </w:r>
      <w:r>
        <w:rPr>
          <w:rFonts w:ascii="Arial Narrow" w:hAnsi="Arial Narrow"/>
          <w:b/>
        </w:rPr>
        <w:t>ного самоуправления, органов, уполномоченных осуществлять государственный санитарно-эпидемиологический надзор</w:t>
      </w:r>
    </w:p>
    <w:p w:rsidR="00BA02AC" w:rsidRDefault="004668CD">
      <w:pPr>
        <w:pStyle w:val="afd"/>
        <w:ind w:left="426"/>
        <w:rPr>
          <w:rFonts w:ascii="Arial Narrow" w:hAnsi="Arial Narrow"/>
        </w:rPr>
      </w:pPr>
      <w:r>
        <w:rPr>
          <w:rFonts w:ascii="Arial Narrow" w:hAnsi="Arial Narrow"/>
        </w:rPr>
        <w:t>1. Отключение водоснабжения.</w:t>
      </w:r>
    </w:p>
    <w:p w:rsidR="00BA02AC" w:rsidRDefault="004668CD">
      <w:pPr>
        <w:pStyle w:val="afd"/>
        <w:ind w:left="426"/>
        <w:rPr>
          <w:rFonts w:ascii="Arial Narrow" w:hAnsi="Arial Narrow"/>
        </w:rPr>
      </w:pPr>
      <w:r>
        <w:rPr>
          <w:rFonts w:ascii="Arial Narrow" w:hAnsi="Arial Narrow"/>
        </w:rPr>
        <w:t>2. Аварии в системе водопровода, канализации.</w:t>
      </w:r>
    </w:p>
    <w:p w:rsidR="00BA02AC" w:rsidRDefault="004668CD">
      <w:pPr>
        <w:pStyle w:val="afd"/>
        <w:ind w:left="426"/>
        <w:rPr>
          <w:rFonts w:ascii="Arial Narrow" w:hAnsi="Arial Narrow"/>
        </w:rPr>
      </w:pPr>
      <w:r>
        <w:rPr>
          <w:rFonts w:ascii="Arial Narrow" w:hAnsi="Arial Narrow"/>
        </w:rPr>
        <w:t>3. Отключение тепла в холодный период года.</w:t>
      </w:r>
    </w:p>
    <w:p w:rsidR="00BA02AC" w:rsidRDefault="004668CD">
      <w:pPr>
        <w:pStyle w:val="afd"/>
        <w:ind w:left="426"/>
        <w:rPr>
          <w:rFonts w:ascii="Arial Narrow" w:hAnsi="Arial Narrow"/>
        </w:rPr>
      </w:pPr>
      <w:r>
        <w:rPr>
          <w:rFonts w:ascii="Arial Narrow" w:hAnsi="Arial Narrow"/>
        </w:rPr>
        <w:t>4. Пожар.</w:t>
      </w:r>
    </w:p>
    <w:p w:rsidR="00BA02AC" w:rsidRDefault="004668CD">
      <w:pPr>
        <w:pStyle w:val="afd"/>
        <w:ind w:left="426"/>
        <w:rPr>
          <w:rFonts w:ascii="Arial Narrow" w:hAnsi="Arial Narrow"/>
        </w:rPr>
      </w:pPr>
      <w:r>
        <w:rPr>
          <w:rFonts w:ascii="Arial Narrow" w:hAnsi="Arial Narrow"/>
        </w:rPr>
        <w:t>5. Стихийные бедствия.</w:t>
      </w:r>
    </w:p>
    <w:p w:rsidR="00BA02AC" w:rsidRDefault="004668CD">
      <w:pPr>
        <w:rPr>
          <w:rFonts w:ascii="Arial Narrow" w:hAnsi="Arial Narrow"/>
        </w:rPr>
      </w:pPr>
      <w:r>
        <w:br w:type="page"/>
      </w:r>
    </w:p>
    <w:p w:rsidR="00BA02AC" w:rsidRDefault="004668CD">
      <w:pPr>
        <w:spacing w:afterAutospacing="1"/>
        <w:jc w:val="center"/>
      </w:pPr>
      <w:r>
        <w:rPr>
          <w:rFonts w:ascii="Arial Narrow" w:hAnsi="Arial Narrow"/>
          <w:b/>
          <w:color w:val="000000" w:themeColor="text1"/>
        </w:rPr>
        <w:lastRenderedPageBreak/>
        <w:t xml:space="preserve">10. Иные мероприятия, проведение которых необходимо для осуществления эффективного </w:t>
      </w:r>
      <w:proofErr w:type="gramStart"/>
      <w:r>
        <w:rPr>
          <w:rFonts w:ascii="Arial Narrow" w:hAnsi="Arial Narrow"/>
          <w:b/>
          <w:color w:val="000000" w:themeColor="text1"/>
        </w:rPr>
        <w:t>контроля за</w:t>
      </w:r>
      <w:proofErr w:type="gramEnd"/>
      <w:r>
        <w:rPr>
          <w:rFonts w:ascii="Arial Narrow" w:hAnsi="Arial Narrow"/>
          <w:b/>
          <w:color w:val="000000" w:themeColor="text1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 Перечень указанных мероприятий определяется степенью потенциальной опасности для человека деятельности (выполняемой работы, оказываемой услуги), осуществляемой на объекте производственного ко</w:t>
      </w:r>
      <w:r>
        <w:rPr>
          <w:rFonts w:ascii="Arial Narrow" w:hAnsi="Arial Narrow"/>
          <w:b/>
          <w:color w:val="000000" w:themeColor="text1"/>
        </w:rPr>
        <w:t>н</w:t>
      </w:r>
      <w:r>
        <w:rPr>
          <w:rFonts w:ascii="Arial Narrow" w:hAnsi="Arial Narrow"/>
          <w:b/>
          <w:color w:val="000000" w:themeColor="text1"/>
        </w:rPr>
        <w:t>троля, мощностью объекта, возможными негативными последствиями нарушений санитарных правил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23"/>
        <w:gridCol w:w="8088"/>
        <w:gridCol w:w="3598"/>
        <w:gridCol w:w="3567"/>
      </w:tblGrid>
      <w:tr w:rsidR="00BA02AC" w:rsidTr="002C7197">
        <w:trPr>
          <w:cantSplit/>
          <w:tblHeader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Периодичность контроля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Ответственность (должность, Ф.И.О.)</w:t>
            </w:r>
          </w:p>
        </w:tc>
      </w:tr>
      <w:tr w:rsidR="00BA02AC" w:rsidTr="002C7197">
        <w:trPr>
          <w:cantSplit/>
          <w:tblHeader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</w:p>
        </w:tc>
      </w:tr>
      <w:tr w:rsidR="00BA02AC" w:rsidTr="002C7197">
        <w:trPr>
          <w:cantSplit/>
          <w:jc w:val="center"/>
        </w:trPr>
        <w:tc>
          <w:tcPr>
            <w:tcW w:w="1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1. Производственный </w:t>
            </w:r>
            <w:proofErr w:type="gram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соблюдением санитарных правил и выполнением санитарно-противоэпидемических (профилактических) мероприятий</w:t>
            </w:r>
          </w:p>
        </w:tc>
      </w:tr>
      <w:tr w:rsidR="00BA02AC" w:rsidTr="002C7197">
        <w:trPr>
          <w:cantSplit/>
          <w:trHeight w:val="889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 производственного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соблюдением санитарных правил и выполнением сан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тарно-противоэпидемических (профилактических) мероприятий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D8C" w:rsidRDefault="00265D8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В период годового планирования работы и уточнения планов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8154B" w:rsidP="00387F8A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 соответствии с приказом начальника Керченского УЭГХ № </w:t>
            </w:r>
            <w:r w:rsidR="00387F8A">
              <w:rPr>
                <w:rFonts w:ascii="Arial Narrow" w:hAnsi="Arial Narrow"/>
                <w:color w:val="000000" w:themeColor="text1"/>
                <w:sz w:val="20"/>
                <w:szCs w:val="20"/>
              </w:rPr>
              <w:t>00180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от </w:t>
            </w:r>
            <w:r w:rsidR="00387F8A">
              <w:rPr>
                <w:rFonts w:ascii="Arial Narrow" w:hAnsi="Arial Narrow"/>
                <w:color w:val="000000" w:themeColor="text1"/>
                <w:sz w:val="20"/>
                <w:szCs w:val="20"/>
              </w:rPr>
              <w:t>29.07.2021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           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Разработка изменений и дополнений в программу производственного контроля.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При изменении вида деятельности, техн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логии производства, других существенных изменений деятельности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ОТ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 и контроль проведения лабораторных исследований и инструментальных измерений в ходе ПК, в том числе на договорной основе.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4B" w:rsidRDefault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ОТ, </w:t>
            </w:r>
          </w:p>
          <w:p w:rsidR="00BA02AC" w:rsidRDefault="0048154B" w:rsidP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специалист по закупкам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Иметь в наличии официально изданные санитарные правила, методы и методики контроля факторов среды обитания в соответствии с видом деятельности Предприятия.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ОТ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Представлять информацию в Управление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 выполнении ППК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 запросу Управления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ОТ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Ведение учета и отчетности по выполнению мероприятий, обеспечивающих осуществление прои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водственного контроля в соответствии с программой производственного контроля.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8154B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ОТ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Информирование   территориального управления Федеральной службы по надзору в сфере защиты прав потребителей и благополучия человека по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при нерегламентированных и аварийных выбросах вредных примесей в окружающую среду и других ситуациях на производстве создающих угрозу санитарно – эпидемиологическому благополучию населения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Своевременно, в случае возникновения угрозы санитарно-эпидемическому благ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получию населения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8154B" w:rsidP="0048154B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Главный инженер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Визуальный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выполнением санитарно – противоэпидемических (профилактических) м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роприятий в подразделениях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8154B" w:rsidP="0048154B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 соответствии с приказом начальника Керченского УЭГХ № </w:t>
            </w:r>
            <w:r w:rsidR="00387F8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00180 от 29.07.2021                   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</w:t>
            </w:r>
            <w:r w:rsidR="00387F8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             </w:t>
            </w:r>
          </w:p>
        </w:tc>
      </w:tr>
      <w:tr w:rsidR="00BA02AC" w:rsidTr="002C7197">
        <w:trPr>
          <w:cantSplit/>
          <w:jc w:val="center"/>
        </w:trPr>
        <w:tc>
          <w:tcPr>
            <w:tcW w:w="1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2. Профилактика профессиональных заболеваний и отравлений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pStyle w:val="af"/>
              <w:snapToGrid w:val="0"/>
              <w:spacing w:after="8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Определение контингентов и составление поименного списка лиц, подлежащих периодическим м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дицинским осмотрам (обследованиям).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8154B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ОТ, руководители подразделений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pStyle w:val="af"/>
              <w:snapToGrid w:val="0"/>
              <w:spacing w:after="8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Представление контингентов и поименных списков на согласование с Управлением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, разработка и утверждение, совместно с лечебно-профилактическим учреждением календарного плана проведения периодических медицинских осмотров (обследований) сотрудников, занятых на вредных работах и на работах с вредными и (или) опасными производственными факторами в соо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т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ветствии с нормативными документами.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54B" w:rsidRDefault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48154B" w:rsidRDefault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BA02AC" w:rsidRDefault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 запросу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8154B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ОТ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Pr="002C7197" w:rsidRDefault="004668CD" w:rsidP="002C7197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Направление списков в медицинскую организацию, с которой заключен договор на проведение периодических медицинских осмотров (обследований).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54B" w:rsidRDefault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BA02AC" w:rsidRDefault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="004668C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раз</w:t>
            </w:r>
            <w:r w:rsidR="00146CED">
              <w:rPr>
                <w:rFonts w:ascii="Arial Narrow" w:hAnsi="Arial Narrow"/>
                <w:color w:val="000000" w:themeColor="text1"/>
                <w:sz w:val="20"/>
                <w:szCs w:val="20"/>
              </w:rPr>
              <w:t>а</w:t>
            </w:r>
            <w:r w:rsidR="004668C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8154B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ОТ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Обеспечение своевременности и полноты обследования при прохождении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предварительных при поступлении на работу и периодических медицинских осмотров, персонала работающего в условиях воздействия вредных производственных факторов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54B" w:rsidRDefault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BA02AC" w:rsidRDefault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Специалист по персоналу 1 категории, ведущий специалист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ОТ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 медицинских осмотров лиц, не достигших возраста 21 года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При наличии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Специалист по персоналу 1 категории, ведущий специалист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ОТ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2.6.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pStyle w:val="ConsPlusTitle"/>
              <w:widowControl/>
              <w:snapToGrid w:val="0"/>
              <w:rPr>
                <w:rFonts w:ascii="Arial Narrow" w:hAnsi="Arial Narrow" w:cs="Times New Roman"/>
                <w:b w:val="0"/>
                <w:color w:val="000000" w:themeColor="text1"/>
              </w:rPr>
            </w:pPr>
            <w:r>
              <w:rPr>
                <w:rFonts w:ascii="Arial Narrow" w:hAnsi="Arial Narrow" w:cs="Times New Roman"/>
                <w:b w:val="0"/>
                <w:color w:val="000000" w:themeColor="text1"/>
              </w:rPr>
              <w:t>Отстранение от работы лиц, отказывающихся и/или не прошедших в полном объеме периодические медицинские осмотры, обязательные психиатрические освидетел</w:t>
            </w:r>
            <w:r>
              <w:rPr>
                <w:rFonts w:ascii="Arial Narrow" w:hAnsi="Arial Narrow" w:cs="Times New Roman"/>
                <w:b w:val="0"/>
                <w:color w:val="000000" w:themeColor="text1"/>
              </w:rPr>
              <w:t>ь</w:t>
            </w:r>
            <w:r>
              <w:rPr>
                <w:rFonts w:ascii="Arial Narrow" w:hAnsi="Arial Narrow" w:cs="Times New Roman"/>
                <w:b w:val="0"/>
                <w:color w:val="000000" w:themeColor="text1"/>
              </w:rPr>
              <w:t>ствования, а также в случае медицинских противопоказаний.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 результатам проведения медицинских осмотров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8154B" w:rsidP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Специалист по персоналу 1 категории, руководители подразделений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2.7.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pStyle w:val="ConsPlusTitle"/>
              <w:widowControl/>
              <w:snapToGrid w:val="0"/>
              <w:rPr>
                <w:rFonts w:ascii="Arial Narrow" w:hAnsi="Arial Narrow" w:cs="Times New Roman"/>
                <w:b w:val="0"/>
                <w:color w:val="000000" w:themeColor="text1"/>
              </w:rPr>
            </w:pPr>
            <w:r>
              <w:rPr>
                <w:rFonts w:ascii="Arial Narrow" w:hAnsi="Arial Narrow" w:cs="Times New Roman"/>
                <w:b w:val="0"/>
                <w:color w:val="000000" w:themeColor="text1"/>
              </w:rPr>
              <w:t>Проведение медицинских осмотров вновь поступивших на работу лиц.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При приеме на работу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197" w:rsidRDefault="002C71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Медицинская</w:t>
            </w:r>
            <w:r w:rsidR="0048154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организация </w:t>
            </w:r>
          </w:p>
          <w:p w:rsidR="00BA02AC" w:rsidRDefault="0048154B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Специалист по персоналу 1 категории</w:t>
            </w:r>
          </w:p>
        </w:tc>
      </w:tr>
      <w:tr w:rsidR="00BA02AC" w:rsidTr="002C7197">
        <w:trPr>
          <w:cantSplit/>
          <w:jc w:val="center"/>
        </w:trPr>
        <w:tc>
          <w:tcPr>
            <w:tcW w:w="1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3. Проведение мероприятий по дезинфекции, дезинсекции и дератизации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Организация, в том числе на договорной основе и контроль выполнения дезинсекционных,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дератиз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ционных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мероприятий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  <w:r w:rsidR="002C719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специалист по </w:t>
            </w:r>
            <w:proofErr w:type="spellStart"/>
            <w:r w:rsidR="002C7197">
              <w:rPr>
                <w:rFonts w:ascii="Arial Narrow" w:hAnsi="Arial Narrow"/>
                <w:color w:val="000000" w:themeColor="text1"/>
                <w:sz w:val="20"/>
                <w:szCs w:val="20"/>
              </w:rPr>
              <w:t>заеупкам</w:t>
            </w:r>
            <w:proofErr w:type="spellEnd"/>
          </w:p>
        </w:tc>
      </w:tr>
      <w:tr w:rsidR="00BA02AC" w:rsidTr="002C7197">
        <w:trPr>
          <w:cantSplit/>
          <w:trHeight w:val="33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профилактических мероприятий по недопущению проникновения и расселения грызунов и насекомых в помещения объектов Предприятия.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2C71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Сторонняя организация, специалист по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заеупкам</w:t>
            </w:r>
            <w:proofErr w:type="spellEnd"/>
          </w:p>
        </w:tc>
      </w:tr>
      <w:tr w:rsidR="00BA02AC" w:rsidTr="002C7197">
        <w:trPr>
          <w:cantSplit/>
          <w:trHeight w:val="330"/>
          <w:jc w:val="center"/>
        </w:trPr>
        <w:tc>
          <w:tcPr>
            <w:tcW w:w="1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4. Предупреждение профессиональной и общей заболеваемости на предприятии</w:t>
            </w:r>
          </w:p>
        </w:tc>
      </w:tr>
      <w:tr w:rsidR="00BA02AC" w:rsidTr="002C7197">
        <w:trPr>
          <w:cantSplit/>
          <w:trHeight w:val="33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вводного инструктажа по охране труда вновь принятых работников.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2C71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ОТ</w:t>
            </w:r>
          </w:p>
        </w:tc>
      </w:tr>
      <w:tr w:rsidR="00BA02AC" w:rsidTr="002C7197">
        <w:trPr>
          <w:cantSplit/>
          <w:trHeight w:val="33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Обеспечение средствами индивидуальной защиты, специальной обувью, одеждой, медицинскими аптечками, средствами для соблюдения личной гигиены.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2C71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Руководители подразделений</w:t>
            </w:r>
          </w:p>
        </w:tc>
      </w:tr>
      <w:tr w:rsidR="00BA02AC" w:rsidTr="002C7197">
        <w:trPr>
          <w:cantSplit/>
          <w:trHeight w:val="330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обучения, инструктажа по охране труда на рабочих местах.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В установленные сроки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2C71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Руководители подразделений</w:t>
            </w:r>
          </w:p>
        </w:tc>
      </w:tr>
      <w:tr w:rsidR="00BA02AC" w:rsidTr="002C7197">
        <w:trPr>
          <w:cantSplit/>
          <w:jc w:val="center"/>
        </w:trPr>
        <w:tc>
          <w:tcPr>
            <w:tcW w:w="1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5. Содержание офисных и производственных помещений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Организация проведения инструментального контроля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2C7197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197" w:rsidRDefault="002C71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97" w:rsidRDefault="002C7197">
            <w:pPr>
              <w:snapToGrid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Рациональная организация рабочих мест с ПЭВМ. Соблюдение требований СанПиН </w:t>
            </w:r>
            <w:r w:rsidRPr="002C7197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1.2.3685-21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 размещению и оборудованию.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97" w:rsidRDefault="002C71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97" w:rsidRDefault="002C7197" w:rsidP="002C7197">
            <w:pPr>
              <w:jc w:val="center"/>
            </w:pPr>
            <w:r w:rsidRPr="00595645">
              <w:rPr>
                <w:rFonts w:ascii="Arial Narrow" w:hAnsi="Arial Narrow"/>
                <w:color w:val="000000" w:themeColor="text1"/>
                <w:sz w:val="20"/>
                <w:szCs w:val="20"/>
              </w:rPr>
              <w:t>Руководители подразделений</w:t>
            </w:r>
          </w:p>
        </w:tc>
      </w:tr>
      <w:tr w:rsidR="002C7197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197" w:rsidRDefault="002C71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97" w:rsidRDefault="002C719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Поддержание оптимальных или допустимых параметров микроклимата (температура, влажность, скорость движения воздуха) на рабочих местах в офисных и производственных помещениях.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97" w:rsidRDefault="002C71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97" w:rsidRDefault="002C7197" w:rsidP="002C7197">
            <w:pPr>
              <w:jc w:val="center"/>
            </w:pPr>
            <w:r w:rsidRPr="00595645">
              <w:rPr>
                <w:rFonts w:ascii="Arial Narrow" w:hAnsi="Arial Narrow"/>
                <w:color w:val="000000" w:themeColor="text1"/>
                <w:sz w:val="20"/>
                <w:szCs w:val="20"/>
              </w:rPr>
              <w:t>Руководители подразделений</w:t>
            </w:r>
          </w:p>
        </w:tc>
      </w:tr>
      <w:tr w:rsidR="002C7197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197" w:rsidRDefault="002C71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5.4.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97" w:rsidRDefault="002C7197">
            <w:pPr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Поддержание показателей освещенности рабочих мест и мест общего пользования на уровнях, соотве</w:t>
            </w:r>
            <w:r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т</w:t>
            </w:r>
            <w:r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ствующих требованиям нормативных документов.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97" w:rsidRDefault="002C71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97" w:rsidRDefault="002C7197" w:rsidP="002C7197">
            <w:pPr>
              <w:jc w:val="center"/>
            </w:pPr>
            <w:r w:rsidRPr="00595645">
              <w:rPr>
                <w:rFonts w:ascii="Arial Narrow" w:hAnsi="Arial Narrow"/>
                <w:color w:val="000000" w:themeColor="text1"/>
                <w:sz w:val="20"/>
                <w:szCs w:val="20"/>
              </w:rPr>
              <w:t>Руководители подразделений</w:t>
            </w:r>
          </w:p>
        </w:tc>
      </w:tr>
      <w:tr w:rsidR="002C7197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7197" w:rsidRDefault="002C71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5.5.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97" w:rsidRDefault="002C7197">
            <w:pPr>
              <w:pStyle w:val="afa"/>
              <w:ind w:firstLine="0"/>
              <w:rPr>
                <w:rFonts w:ascii="Arial Narrow" w:hAnsi="Arial Narrow" w:cs="Times New Roman"/>
                <w:color w:val="000000" w:themeColor="text1"/>
                <w:sz w:val="20"/>
              </w:rPr>
            </w:pPr>
            <w:proofErr w:type="gramStart"/>
            <w:r>
              <w:rPr>
                <w:rFonts w:ascii="Arial Narrow" w:hAnsi="Arial Narrow" w:cs="Times New Roman"/>
                <w:color w:val="000000" w:themeColor="text1"/>
                <w:sz w:val="20"/>
              </w:rPr>
              <w:t>Контроль за</w:t>
            </w:r>
            <w:proofErr w:type="gramEnd"/>
            <w:r>
              <w:rPr>
                <w:rFonts w:ascii="Arial Narrow" w:hAnsi="Arial Narrow" w:cs="Times New Roman"/>
                <w:color w:val="000000" w:themeColor="text1"/>
                <w:sz w:val="20"/>
              </w:rPr>
              <w:t xml:space="preserve"> санитарным состоянием помещений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197" w:rsidRDefault="002C71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197" w:rsidRDefault="002C7197" w:rsidP="002C7197">
            <w:pPr>
              <w:jc w:val="center"/>
            </w:pPr>
            <w:r w:rsidRPr="00595645">
              <w:rPr>
                <w:rFonts w:ascii="Arial Narrow" w:hAnsi="Arial Narrow"/>
                <w:color w:val="000000" w:themeColor="text1"/>
                <w:sz w:val="20"/>
                <w:szCs w:val="20"/>
              </w:rPr>
              <w:t>Руководители подразделений</w:t>
            </w:r>
          </w:p>
        </w:tc>
      </w:tr>
      <w:tr w:rsidR="00BA02AC" w:rsidTr="002C7197">
        <w:trPr>
          <w:cantSplit/>
          <w:jc w:val="center"/>
        </w:trPr>
        <w:tc>
          <w:tcPr>
            <w:tcW w:w="1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6. Сбор, хранение и утилизация отходов производства и потребления, содержание территории предприятия</w:t>
            </w: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состоянием санитарных норм и правил при сборе, хранении и удалении бытовых и пр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изводственных отходов.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  <w:r w:rsidR="002C7197">
              <w:rPr>
                <w:rFonts w:ascii="Arial Narrow" w:hAnsi="Arial Narrow"/>
                <w:color w:val="000000" w:themeColor="text1"/>
                <w:sz w:val="20"/>
                <w:szCs w:val="20"/>
              </w:rPr>
              <w:t>, инженер-энергетик</w:t>
            </w:r>
          </w:p>
          <w:p w:rsidR="00BA02AC" w:rsidRDefault="00BA02A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BA02AC" w:rsidTr="002C7197">
        <w:trPr>
          <w:cantSplit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санитарного состояния территории предприятия и мест сбора ТБО.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2AC" w:rsidRDefault="004668CD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</w:tbl>
    <w:p w:rsidR="002C7197" w:rsidRDefault="002C7197" w:rsidP="002C7197">
      <w:pPr>
        <w:pStyle w:val="af"/>
        <w:jc w:val="left"/>
        <w:rPr>
          <w:rFonts w:ascii="Arial Narrow" w:hAnsi="Arial Narrow"/>
          <w:color w:val="000000" w:themeColor="text1"/>
        </w:rPr>
      </w:pPr>
    </w:p>
    <w:p w:rsidR="00BA02AC" w:rsidRDefault="004668CD" w:rsidP="002C7197">
      <w:pPr>
        <w:pStyle w:val="af"/>
        <w:jc w:val="left"/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 w:cs="Arial"/>
          <w:color w:val="000000" w:themeColor="text1"/>
        </w:rPr>
        <w:t xml:space="preserve">Ведущий специалист по охране труда </w:t>
      </w:r>
      <w:r>
        <w:rPr>
          <w:rFonts w:ascii="Arial Narrow" w:hAnsi="Arial Narrow"/>
          <w:b/>
          <w:color w:val="000000" w:themeColor="text1"/>
        </w:rPr>
        <w:t>____________________</w:t>
      </w:r>
      <w:r>
        <w:rPr>
          <w:rFonts w:ascii="Arial Narrow" w:hAnsi="Arial Narrow" w:cs="Arial"/>
          <w:color w:val="000000" w:themeColor="text1"/>
        </w:rPr>
        <w:t xml:space="preserve"> </w:t>
      </w:r>
      <w:r w:rsidR="002C7197">
        <w:rPr>
          <w:rFonts w:ascii="Arial Narrow" w:hAnsi="Arial Narrow" w:cs="Arial"/>
          <w:color w:val="000000" w:themeColor="text1"/>
        </w:rPr>
        <w:t xml:space="preserve"> В.А. </w:t>
      </w:r>
      <w:proofErr w:type="spellStart"/>
      <w:r w:rsidR="002C7197">
        <w:rPr>
          <w:rFonts w:ascii="Arial Narrow" w:hAnsi="Arial Narrow" w:cs="Arial"/>
          <w:color w:val="000000" w:themeColor="text1"/>
        </w:rPr>
        <w:t>Мурадов</w:t>
      </w:r>
      <w:proofErr w:type="spellEnd"/>
    </w:p>
    <w:sectPr w:rsidR="00BA02AC" w:rsidSect="00265D8C">
      <w:pgSz w:w="16838" w:h="11906" w:orient="landscape"/>
      <w:pgMar w:top="851" w:right="539" w:bottom="709" w:left="539" w:header="0" w:footer="0" w:gutter="0"/>
      <w:pgNumType w:start="2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411"/>
    <w:multiLevelType w:val="hybridMultilevel"/>
    <w:tmpl w:val="F0DC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27CF"/>
    <w:multiLevelType w:val="multilevel"/>
    <w:tmpl w:val="F36888F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51097"/>
    <w:multiLevelType w:val="multilevel"/>
    <w:tmpl w:val="5AC24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A5F67"/>
    <w:multiLevelType w:val="multilevel"/>
    <w:tmpl w:val="911C5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43249"/>
    <w:multiLevelType w:val="multilevel"/>
    <w:tmpl w:val="A4DADA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AC"/>
    <w:rsid w:val="00062FB4"/>
    <w:rsid w:val="00146CED"/>
    <w:rsid w:val="001F3705"/>
    <w:rsid w:val="00265D8C"/>
    <w:rsid w:val="002B3E63"/>
    <w:rsid w:val="002C7197"/>
    <w:rsid w:val="002E000A"/>
    <w:rsid w:val="002F3AA6"/>
    <w:rsid w:val="00387F8A"/>
    <w:rsid w:val="003902F9"/>
    <w:rsid w:val="004668CD"/>
    <w:rsid w:val="0048154B"/>
    <w:rsid w:val="00495ECA"/>
    <w:rsid w:val="005A0FFC"/>
    <w:rsid w:val="006A547B"/>
    <w:rsid w:val="00774058"/>
    <w:rsid w:val="00796351"/>
    <w:rsid w:val="007B0779"/>
    <w:rsid w:val="0089193F"/>
    <w:rsid w:val="008C6396"/>
    <w:rsid w:val="008F246A"/>
    <w:rsid w:val="009B1B83"/>
    <w:rsid w:val="009B1E2F"/>
    <w:rsid w:val="00A67265"/>
    <w:rsid w:val="00A710C0"/>
    <w:rsid w:val="00AE4388"/>
    <w:rsid w:val="00B51BBF"/>
    <w:rsid w:val="00B6338E"/>
    <w:rsid w:val="00B71205"/>
    <w:rsid w:val="00B71E4C"/>
    <w:rsid w:val="00B72BC9"/>
    <w:rsid w:val="00B82A10"/>
    <w:rsid w:val="00BA02AC"/>
    <w:rsid w:val="00BB1560"/>
    <w:rsid w:val="00BB40A8"/>
    <w:rsid w:val="00BF4869"/>
    <w:rsid w:val="00C146CE"/>
    <w:rsid w:val="00C45F99"/>
    <w:rsid w:val="00DD7C35"/>
    <w:rsid w:val="00EB5689"/>
    <w:rsid w:val="00F35D59"/>
    <w:rsid w:val="00F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B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129B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129B3"/>
    <w:pPr>
      <w:keepNext/>
      <w:outlineLvl w:val="2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A129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qFormat/>
    <w:rsid w:val="00A129B3"/>
    <w:rPr>
      <w:rFonts w:ascii="Calibri" w:hAnsi="Calibri"/>
      <w:sz w:val="24"/>
      <w:szCs w:val="24"/>
      <w:lang w:val="ru-RU" w:eastAsia="ru-RU" w:bidi="ar-SA"/>
    </w:rPr>
  </w:style>
  <w:style w:type="character" w:styleId="a3">
    <w:name w:val="Strong"/>
    <w:uiPriority w:val="22"/>
    <w:qFormat/>
    <w:rsid w:val="00A129B3"/>
    <w:rPr>
      <w:b/>
      <w:bCs/>
    </w:rPr>
  </w:style>
  <w:style w:type="character" w:styleId="a4">
    <w:name w:val="FollowedHyperlink"/>
    <w:uiPriority w:val="99"/>
    <w:qFormat/>
    <w:rsid w:val="00A129B3"/>
    <w:rPr>
      <w:color w:val="800080"/>
      <w:u w:val="single"/>
    </w:rPr>
  </w:style>
  <w:style w:type="character" w:customStyle="1" w:styleId="-">
    <w:name w:val="Интернет-ссылка"/>
    <w:uiPriority w:val="99"/>
    <w:rsid w:val="00A129B3"/>
    <w:rPr>
      <w:color w:val="0000FF"/>
      <w:u w:val="single"/>
    </w:rPr>
  </w:style>
  <w:style w:type="character" w:customStyle="1" w:styleId="a5">
    <w:name w:val="Верхний колонтитул Знак"/>
    <w:uiPriority w:val="99"/>
    <w:qFormat/>
    <w:rsid w:val="00A129B3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uiPriority w:val="99"/>
    <w:qFormat/>
    <w:rsid w:val="00A129B3"/>
    <w:rPr>
      <w:sz w:val="24"/>
      <w:szCs w:val="24"/>
      <w:lang w:val="ru-RU" w:eastAsia="ru-RU" w:bidi="ar-SA"/>
    </w:rPr>
  </w:style>
  <w:style w:type="character" w:customStyle="1" w:styleId="a7">
    <w:name w:val="Текст Знак"/>
    <w:qFormat/>
    <w:rsid w:val="00A129B3"/>
    <w:rPr>
      <w:rFonts w:cs="Courier New"/>
      <w:sz w:val="26"/>
      <w:lang w:val="ru-RU" w:eastAsia="ru-RU" w:bidi="ar-SA"/>
    </w:rPr>
  </w:style>
  <w:style w:type="character" w:customStyle="1" w:styleId="30">
    <w:name w:val="Основной текст 3 Знак"/>
    <w:link w:val="30"/>
    <w:qFormat/>
    <w:rsid w:val="00A129B3"/>
    <w:rPr>
      <w:sz w:val="16"/>
      <w:szCs w:val="16"/>
      <w:lang w:val="ru-RU" w:eastAsia="ru-RU" w:bidi="ar-SA"/>
    </w:rPr>
  </w:style>
  <w:style w:type="character" w:styleId="a8">
    <w:name w:val="annotation reference"/>
    <w:basedOn w:val="a0"/>
    <w:semiHidden/>
    <w:unhideWhenUsed/>
    <w:qFormat/>
    <w:rsid w:val="00A56E28"/>
    <w:rPr>
      <w:sz w:val="16"/>
      <w:szCs w:val="16"/>
    </w:rPr>
  </w:style>
  <w:style w:type="character" w:customStyle="1" w:styleId="a9">
    <w:name w:val="Текст выноски Знак"/>
    <w:basedOn w:val="a0"/>
    <w:semiHidden/>
    <w:qFormat/>
    <w:rsid w:val="00A56E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A960F8"/>
    <w:rPr>
      <w:sz w:val="28"/>
    </w:rPr>
  </w:style>
  <w:style w:type="character" w:customStyle="1" w:styleId="20">
    <w:name w:val="Заголовок 2 Знак"/>
    <w:basedOn w:val="a0"/>
    <w:link w:val="2"/>
    <w:qFormat/>
    <w:rsid w:val="00C97472"/>
    <w:rPr>
      <w:b/>
      <w:bCs/>
      <w:sz w:val="24"/>
      <w:szCs w:val="24"/>
    </w:rPr>
  </w:style>
  <w:style w:type="character" w:customStyle="1" w:styleId="31">
    <w:name w:val="Основной текст 3 Знак1"/>
    <w:basedOn w:val="a0"/>
    <w:link w:val="32"/>
    <w:qFormat/>
    <w:rsid w:val="00C97472"/>
    <w:rPr>
      <w:b/>
      <w:bCs/>
      <w:sz w:val="24"/>
      <w:szCs w:val="24"/>
      <w:u w:val="single"/>
    </w:rPr>
  </w:style>
  <w:style w:type="character" w:customStyle="1" w:styleId="HTML">
    <w:name w:val="Стандартный HTML Знак"/>
    <w:basedOn w:val="a0"/>
    <w:link w:val="HTML"/>
    <w:qFormat/>
    <w:rsid w:val="00C97472"/>
    <w:rPr>
      <w:rFonts w:ascii="Courier New" w:hAnsi="Courier New" w:cs="Courier New"/>
    </w:rPr>
  </w:style>
  <w:style w:type="character" w:customStyle="1" w:styleId="aa">
    <w:name w:val="Основной текст Знак"/>
    <w:basedOn w:val="a0"/>
    <w:qFormat/>
    <w:rsid w:val="00C97472"/>
    <w:rPr>
      <w:sz w:val="24"/>
      <w:szCs w:val="24"/>
    </w:rPr>
  </w:style>
  <w:style w:type="character" w:customStyle="1" w:styleId="ab">
    <w:name w:val="Основной текст с отступом Знак"/>
    <w:basedOn w:val="a0"/>
    <w:qFormat/>
    <w:rsid w:val="00C97472"/>
    <w:rPr>
      <w:color w:val="FF0000"/>
      <w:sz w:val="24"/>
      <w:szCs w:val="24"/>
    </w:rPr>
  </w:style>
  <w:style w:type="character" w:customStyle="1" w:styleId="ac">
    <w:name w:val="Текст примечания Знак"/>
    <w:basedOn w:val="a0"/>
    <w:semiHidden/>
    <w:qFormat/>
    <w:rsid w:val="00C97472"/>
  </w:style>
  <w:style w:type="character" w:customStyle="1" w:styleId="ad">
    <w:name w:val="Тема примечания Знак"/>
    <w:basedOn w:val="ac"/>
    <w:semiHidden/>
    <w:qFormat/>
    <w:rsid w:val="00C97472"/>
    <w:rPr>
      <w:b/>
      <w:bCs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">
    <w:name w:val="Body Text"/>
    <w:basedOn w:val="a"/>
    <w:rsid w:val="00A129B3"/>
    <w:pPr>
      <w:spacing w:line="360" w:lineRule="auto"/>
      <w:jc w:val="both"/>
    </w:pPr>
  </w:style>
  <w:style w:type="paragraph" w:styleId="af0">
    <w:name w:val="List"/>
    <w:basedOn w:val="af"/>
    <w:rPr>
      <w:rFonts w:cs="Free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2">
    <w:name w:val="index heading"/>
    <w:basedOn w:val="a"/>
    <w:qFormat/>
    <w:pPr>
      <w:suppressLineNumbers/>
    </w:pPr>
    <w:rPr>
      <w:rFonts w:cs="FreeSans"/>
    </w:rPr>
  </w:style>
  <w:style w:type="paragraph" w:styleId="HTML0">
    <w:name w:val="HTML Preformatted"/>
    <w:basedOn w:val="a"/>
    <w:qFormat/>
    <w:rsid w:val="00A12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3">
    <w:name w:val="Normal (Web)"/>
    <w:basedOn w:val="a"/>
    <w:uiPriority w:val="99"/>
    <w:qFormat/>
    <w:rsid w:val="00A129B3"/>
    <w:pPr>
      <w:spacing w:beforeAutospacing="1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ConsPlusNormal">
    <w:name w:val="ConsPlusNormal"/>
    <w:qFormat/>
    <w:rsid w:val="00A129B3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qFormat/>
    <w:rsid w:val="00A129B3"/>
    <w:pPr>
      <w:widowControl w:val="0"/>
    </w:pPr>
    <w:rPr>
      <w:rFonts w:ascii="Courier New" w:hAnsi="Courier New" w:cs="Courier New"/>
      <w:sz w:val="24"/>
    </w:rPr>
  </w:style>
  <w:style w:type="paragraph" w:customStyle="1" w:styleId="ConsPlusTitle">
    <w:name w:val="ConsPlusTitle"/>
    <w:qFormat/>
    <w:rsid w:val="00A129B3"/>
    <w:pPr>
      <w:widowControl w:val="0"/>
    </w:pPr>
    <w:rPr>
      <w:rFonts w:ascii="Arial" w:hAnsi="Arial" w:cs="Arial"/>
      <w:b/>
      <w:bCs/>
      <w:sz w:val="24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rsid w:val="00A129B3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rsid w:val="00A129B3"/>
    <w:pPr>
      <w:tabs>
        <w:tab w:val="center" w:pos="4677"/>
        <w:tab w:val="right" w:pos="9355"/>
      </w:tabs>
    </w:pPr>
  </w:style>
  <w:style w:type="paragraph" w:styleId="af7">
    <w:name w:val="Body Text Indent"/>
    <w:basedOn w:val="a"/>
    <w:rsid w:val="00A129B3"/>
    <w:pPr>
      <w:spacing w:line="360" w:lineRule="auto"/>
      <w:jc w:val="both"/>
    </w:pPr>
    <w:rPr>
      <w:color w:val="FF0000"/>
    </w:rPr>
  </w:style>
  <w:style w:type="paragraph" w:styleId="af8">
    <w:name w:val="annotation text"/>
    <w:basedOn w:val="a"/>
    <w:semiHidden/>
    <w:qFormat/>
    <w:rsid w:val="00A129B3"/>
    <w:rPr>
      <w:sz w:val="20"/>
      <w:szCs w:val="20"/>
    </w:rPr>
  </w:style>
  <w:style w:type="paragraph" w:styleId="af9">
    <w:name w:val="annotation subject"/>
    <w:basedOn w:val="af8"/>
    <w:next w:val="af8"/>
    <w:semiHidden/>
    <w:qFormat/>
    <w:rsid w:val="00A129B3"/>
    <w:rPr>
      <w:b/>
      <w:bCs/>
    </w:rPr>
  </w:style>
  <w:style w:type="paragraph" w:styleId="afa">
    <w:name w:val="Plain Text"/>
    <w:basedOn w:val="a"/>
    <w:qFormat/>
    <w:rsid w:val="00A129B3"/>
    <w:pPr>
      <w:ind w:firstLine="567"/>
    </w:pPr>
    <w:rPr>
      <w:rFonts w:cs="Courier New"/>
      <w:sz w:val="26"/>
      <w:szCs w:val="20"/>
    </w:rPr>
  </w:style>
  <w:style w:type="paragraph" w:styleId="11">
    <w:name w:val="toc 1"/>
    <w:basedOn w:val="a"/>
    <w:next w:val="a"/>
    <w:autoRedefine/>
    <w:rsid w:val="00A129B3"/>
    <w:pPr>
      <w:ind w:left="708"/>
    </w:pPr>
    <w:rPr>
      <w:b/>
      <w:caps/>
    </w:rPr>
  </w:style>
  <w:style w:type="paragraph" w:styleId="32">
    <w:name w:val="Body Text 3"/>
    <w:basedOn w:val="a"/>
    <w:link w:val="31"/>
    <w:qFormat/>
    <w:rsid w:val="00A129B3"/>
    <w:pPr>
      <w:spacing w:after="120"/>
    </w:pPr>
    <w:rPr>
      <w:sz w:val="16"/>
      <w:szCs w:val="16"/>
    </w:rPr>
  </w:style>
  <w:style w:type="paragraph" w:customStyle="1" w:styleId="12">
    <w:name w:val="Текст1"/>
    <w:basedOn w:val="a"/>
    <w:qFormat/>
    <w:rsid w:val="005C6686"/>
    <w:pPr>
      <w:suppressAutoHyphens/>
      <w:ind w:firstLine="567"/>
    </w:pPr>
    <w:rPr>
      <w:rFonts w:cs="Courier New"/>
      <w:sz w:val="26"/>
      <w:szCs w:val="20"/>
      <w:lang w:eastAsia="ar-SA"/>
    </w:rPr>
  </w:style>
  <w:style w:type="paragraph" w:customStyle="1" w:styleId="ConsNormal">
    <w:name w:val="ConsNormal"/>
    <w:qFormat/>
    <w:rsid w:val="005C6686"/>
    <w:pPr>
      <w:widowControl w:val="0"/>
      <w:suppressAutoHyphens/>
      <w:ind w:right="19772" w:firstLine="720"/>
    </w:pPr>
    <w:rPr>
      <w:rFonts w:ascii="Arial" w:eastAsia="Arial" w:hAnsi="Arial" w:cs="Arial"/>
      <w:sz w:val="24"/>
      <w:lang w:eastAsia="ar-SA"/>
    </w:rPr>
  </w:style>
  <w:style w:type="paragraph" w:styleId="afb">
    <w:name w:val="List Paragraph"/>
    <w:basedOn w:val="a"/>
    <w:uiPriority w:val="34"/>
    <w:qFormat/>
    <w:rsid w:val="009F064E"/>
    <w:pPr>
      <w:ind w:left="720"/>
      <w:contextualSpacing/>
    </w:pPr>
  </w:style>
  <w:style w:type="paragraph" w:styleId="afc">
    <w:name w:val="Balloon Text"/>
    <w:basedOn w:val="a"/>
    <w:semiHidden/>
    <w:unhideWhenUsed/>
    <w:qFormat/>
    <w:rsid w:val="00A56E28"/>
    <w:rPr>
      <w:rFonts w:ascii="Segoe UI" w:hAnsi="Segoe UI" w:cs="Segoe UI"/>
      <w:sz w:val="18"/>
      <w:szCs w:val="18"/>
    </w:rPr>
  </w:style>
  <w:style w:type="paragraph" w:styleId="afd">
    <w:name w:val="No Spacing"/>
    <w:uiPriority w:val="1"/>
    <w:qFormat/>
    <w:rsid w:val="001E43B4"/>
    <w:rPr>
      <w:sz w:val="24"/>
      <w:szCs w:val="24"/>
    </w:rPr>
  </w:style>
  <w:style w:type="paragraph" w:customStyle="1" w:styleId="afe">
    <w:name w:val="Содержимое таблицы"/>
    <w:basedOn w:val="a"/>
    <w:qFormat/>
    <w:rsid w:val="00902AB2"/>
    <w:pPr>
      <w:suppressLineNumbers/>
    </w:pPr>
    <w:rPr>
      <w:rFonts w:ascii="Liberation Serif" w:eastAsia="Noto Serif CJK SC" w:hAnsi="Liberation Serif" w:cs="FreeSans"/>
      <w:kern w:val="2"/>
      <w:lang w:eastAsia="zh-CN" w:bidi="hi-IN"/>
    </w:rPr>
  </w:style>
  <w:style w:type="numbering" w:customStyle="1" w:styleId="13">
    <w:name w:val="Нет списка1"/>
    <w:uiPriority w:val="99"/>
    <w:semiHidden/>
    <w:unhideWhenUsed/>
    <w:qFormat/>
    <w:rsid w:val="00C97472"/>
  </w:style>
  <w:style w:type="table" w:styleId="aff">
    <w:name w:val="Table Grid"/>
    <w:basedOn w:val="a1"/>
    <w:uiPriority w:val="59"/>
    <w:rsid w:val="00A1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C97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semiHidden/>
    <w:unhideWhenUsed/>
    <w:rsid w:val="006A5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B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129B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129B3"/>
    <w:pPr>
      <w:keepNext/>
      <w:outlineLvl w:val="2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A129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qFormat/>
    <w:rsid w:val="00A129B3"/>
    <w:rPr>
      <w:rFonts w:ascii="Calibri" w:hAnsi="Calibri"/>
      <w:sz w:val="24"/>
      <w:szCs w:val="24"/>
      <w:lang w:val="ru-RU" w:eastAsia="ru-RU" w:bidi="ar-SA"/>
    </w:rPr>
  </w:style>
  <w:style w:type="character" w:styleId="a3">
    <w:name w:val="Strong"/>
    <w:uiPriority w:val="22"/>
    <w:qFormat/>
    <w:rsid w:val="00A129B3"/>
    <w:rPr>
      <w:b/>
      <w:bCs/>
    </w:rPr>
  </w:style>
  <w:style w:type="character" w:styleId="a4">
    <w:name w:val="FollowedHyperlink"/>
    <w:uiPriority w:val="99"/>
    <w:qFormat/>
    <w:rsid w:val="00A129B3"/>
    <w:rPr>
      <w:color w:val="800080"/>
      <w:u w:val="single"/>
    </w:rPr>
  </w:style>
  <w:style w:type="character" w:customStyle="1" w:styleId="-">
    <w:name w:val="Интернет-ссылка"/>
    <w:uiPriority w:val="99"/>
    <w:rsid w:val="00A129B3"/>
    <w:rPr>
      <w:color w:val="0000FF"/>
      <w:u w:val="single"/>
    </w:rPr>
  </w:style>
  <w:style w:type="character" w:customStyle="1" w:styleId="a5">
    <w:name w:val="Верхний колонтитул Знак"/>
    <w:uiPriority w:val="99"/>
    <w:qFormat/>
    <w:rsid w:val="00A129B3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uiPriority w:val="99"/>
    <w:qFormat/>
    <w:rsid w:val="00A129B3"/>
    <w:rPr>
      <w:sz w:val="24"/>
      <w:szCs w:val="24"/>
      <w:lang w:val="ru-RU" w:eastAsia="ru-RU" w:bidi="ar-SA"/>
    </w:rPr>
  </w:style>
  <w:style w:type="character" w:customStyle="1" w:styleId="a7">
    <w:name w:val="Текст Знак"/>
    <w:qFormat/>
    <w:rsid w:val="00A129B3"/>
    <w:rPr>
      <w:rFonts w:cs="Courier New"/>
      <w:sz w:val="26"/>
      <w:lang w:val="ru-RU" w:eastAsia="ru-RU" w:bidi="ar-SA"/>
    </w:rPr>
  </w:style>
  <w:style w:type="character" w:customStyle="1" w:styleId="30">
    <w:name w:val="Основной текст 3 Знак"/>
    <w:link w:val="30"/>
    <w:qFormat/>
    <w:rsid w:val="00A129B3"/>
    <w:rPr>
      <w:sz w:val="16"/>
      <w:szCs w:val="16"/>
      <w:lang w:val="ru-RU" w:eastAsia="ru-RU" w:bidi="ar-SA"/>
    </w:rPr>
  </w:style>
  <w:style w:type="character" w:styleId="a8">
    <w:name w:val="annotation reference"/>
    <w:basedOn w:val="a0"/>
    <w:semiHidden/>
    <w:unhideWhenUsed/>
    <w:qFormat/>
    <w:rsid w:val="00A56E28"/>
    <w:rPr>
      <w:sz w:val="16"/>
      <w:szCs w:val="16"/>
    </w:rPr>
  </w:style>
  <w:style w:type="character" w:customStyle="1" w:styleId="a9">
    <w:name w:val="Текст выноски Знак"/>
    <w:basedOn w:val="a0"/>
    <w:semiHidden/>
    <w:qFormat/>
    <w:rsid w:val="00A56E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A960F8"/>
    <w:rPr>
      <w:sz w:val="28"/>
    </w:rPr>
  </w:style>
  <w:style w:type="character" w:customStyle="1" w:styleId="20">
    <w:name w:val="Заголовок 2 Знак"/>
    <w:basedOn w:val="a0"/>
    <w:link w:val="2"/>
    <w:qFormat/>
    <w:rsid w:val="00C97472"/>
    <w:rPr>
      <w:b/>
      <w:bCs/>
      <w:sz w:val="24"/>
      <w:szCs w:val="24"/>
    </w:rPr>
  </w:style>
  <w:style w:type="character" w:customStyle="1" w:styleId="31">
    <w:name w:val="Основной текст 3 Знак1"/>
    <w:basedOn w:val="a0"/>
    <w:link w:val="32"/>
    <w:qFormat/>
    <w:rsid w:val="00C97472"/>
    <w:rPr>
      <w:b/>
      <w:bCs/>
      <w:sz w:val="24"/>
      <w:szCs w:val="24"/>
      <w:u w:val="single"/>
    </w:rPr>
  </w:style>
  <w:style w:type="character" w:customStyle="1" w:styleId="HTML">
    <w:name w:val="Стандартный HTML Знак"/>
    <w:basedOn w:val="a0"/>
    <w:link w:val="HTML"/>
    <w:qFormat/>
    <w:rsid w:val="00C97472"/>
    <w:rPr>
      <w:rFonts w:ascii="Courier New" w:hAnsi="Courier New" w:cs="Courier New"/>
    </w:rPr>
  </w:style>
  <w:style w:type="character" w:customStyle="1" w:styleId="aa">
    <w:name w:val="Основной текст Знак"/>
    <w:basedOn w:val="a0"/>
    <w:qFormat/>
    <w:rsid w:val="00C97472"/>
    <w:rPr>
      <w:sz w:val="24"/>
      <w:szCs w:val="24"/>
    </w:rPr>
  </w:style>
  <w:style w:type="character" w:customStyle="1" w:styleId="ab">
    <w:name w:val="Основной текст с отступом Знак"/>
    <w:basedOn w:val="a0"/>
    <w:qFormat/>
    <w:rsid w:val="00C97472"/>
    <w:rPr>
      <w:color w:val="FF0000"/>
      <w:sz w:val="24"/>
      <w:szCs w:val="24"/>
    </w:rPr>
  </w:style>
  <w:style w:type="character" w:customStyle="1" w:styleId="ac">
    <w:name w:val="Текст примечания Знак"/>
    <w:basedOn w:val="a0"/>
    <w:semiHidden/>
    <w:qFormat/>
    <w:rsid w:val="00C97472"/>
  </w:style>
  <w:style w:type="character" w:customStyle="1" w:styleId="ad">
    <w:name w:val="Тема примечания Знак"/>
    <w:basedOn w:val="ac"/>
    <w:semiHidden/>
    <w:qFormat/>
    <w:rsid w:val="00C97472"/>
    <w:rPr>
      <w:b/>
      <w:bCs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">
    <w:name w:val="Body Text"/>
    <w:basedOn w:val="a"/>
    <w:rsid w:val="00A129B3"/>
    <w:pPr>
      <w:spacing w:line="360" w:lineRule="auto"/>
      <w:jc w:val="both"/>
    </w:pPr>
  </w:style>
  <w:style w:type="paragraph" w:styleId="af0">
    <w:name w:val="List"/>
    <w:basedOn w:val="af"/>
    <w:rPr>
      <w:rFonts w:cs="Free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f2">
    <w:name w:val="index heading"/>
    <w:basedOn w:val="a"/>
    <w:qFormat/>
    <w:pPr>
      <w:suppressLineNumbers/>
    </w:pPr>
    <w:rPr>
      <w:rFonts w:cs="FreeSans"/>
    </w:rPr>
  </w:style>
  <w:style w:type="paragraph" w:styleId="HTML0">
    <w:name w:val="HTML Preformatted"/>
    <w:basedOn w:val="a"/>
    <w:qFormat/>
    <w:rsid w:val="00A12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3">
    <w:name w:val="Normal (Web)"/>
    <w:basedOn w:val="a"/>
    <w:uiPriority w:val="99"/>
    <w:qFormat/>
    <w:rsid w:val="00A129B3"/>
    <w:pPr>
      <w:spacing w:beforeAutospacing="1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ConsPlusNormal">
    <w:name w:val="ConsPlusNormal"/>
    <w:qFormat/>
    <w:rsid w:val="00A129B3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qFormat/>
    <w:rsid w:val="00A129B3"/>
    <w:pPr>
      <w:widowControl w:val="0"/>
    </w:pPr>
    <w:rPr>
      <w:rFonts w:ascii="Courier New" w:hAnsi="Courier New" w:cs="Courier New"/>
      <w:sz w:val="24"/>
    </w:rPr>
  </w:style>
  <w:style w:type="paragraph" w:customStyle="1" w:styleId="ConsPlusTitle">
    <w:name w:val="ConsPlusTitle"/>
    <w:qFormat/>
    <w:rsid w:val="00A129B3"/>
    <w:pPr>
      <w:widowControl w:val="0"/>
    </w:pPr>
    <w:rPr>
      <w:rFonts w:ascii="Arial" w:hAnsi="Arial" w:cs="Arial"/>
      <w:b/>
      <w:bCs/>
      <w:sz w:val="24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rsid w:val="00A129B3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rsid w:val="00A129B3"/>
    <w:pPr>
      <w:tabs>
        <w:tab w:val="center" w:pos="4677"/>
        <w:tab w:val="right" w:pos="9355"/>
      </w:tabs>
    </w:pPr>
  </w:style>
  <w:style w:type="paragraph" w:styleId="af7">
    <w:name w:val="Body Text Indent"/>
    <w:basedOn w:val="a"/>
    <w:rsid w:val="00A129B3"/>
    <w:pPr>
      <w:spacing w:line="360" w:lineRule="auto"/>
      <w:jc w:val="both"/>
    </w:pPr>
    <w:rPr>
      <w:color w:val="FF0000"/>
    </w:rPr>
  </w:style>
  <w:style w:type="paragraph" w:styleId="af8">
    <w:name w:val="annotation text"/>
    <w:basedOn w:val="a"/>
    <w:semiHidden/>
    <w:qFormat/>
    <w:rsid w:val="00A129B3"/>
    <w:rPr>
      <w:sz w:val="20"/>
      <w:szCs w:val="20"/>
    </w:rPr>
  </w:style>
  <w:style w:type="paragraph" w:styleId="af9">
    <w:name w:val="annotation subject"/>
    <w:basedOn w:val="af8"/>
    <w:next w:val="af8"/>
    <w:semiHidden/>
    <w:qFormat/>
    <w:rsid w:val="00A129B3"/>
    <w:rPr>
      <w:b/>
      <w:bCs/>
    </w:rPr>
  </w:style>
  <w:style w:type="paragraph" w:styleId="afa">
    <w:name w:val="Plain Text"/>
    <w:basedOn w:val="a"/>
    <w:qFormat/>
    <w:rsid w:val="00A129B3"/>
    <w:pPr>
      <w:ind w:firstLine="567"/>
    </w:pPr>
    <w:rPr>
      <w:rFonts w:cs="Courier New"/>
      <w:sz w:val="26"/>
      <w:szCs w:val="20"/>
    </w:rPr>
  </w:style>
  <w:style w:type="paragraph" w:styleId="11">
    <w:name w:val="toc 1"/>
    <w:basedOn w:val="a"/>
    <w:next w:val="a"/>
    <w:autoRedefine/>
    <w:rsid w:val="00A129B3"/>
    <w:pPr>
      <w:ind w:left="708"/>
    </w:pPr>
    <w:rPr>
      <w:b/>
      <w:caps/>
    </w:rPr>
  </w:style>
  <w:style w:type="paragraph" w:styleId="32">
    <w:name w:val="Body Text 3"/>
    <w:basedOn w:val="a"/>
    <w:link w:val="31"/>
    <w:qFormat/>
    <w:rsid w:val="00A129B3"/>
    <w:pPr>
      <w:spacing w:after="120"/>
    </w:pPr>
    <w:rPr>
      <w:sz w:val="16"/>
      <w:szCs w:val="16"/>
    </w:rPr>
  </w:style>
  <w:style w:type="paragraph" w:customStyle="1" w:styleId="12">
    <w:name w:val="Текст1"/>
    <w:basedOn w:val="a"/>
    <w:qFormat/>
    <w:rsid w:val="005C6686"/>
    <w:pPr>
      <w:suppressAutoHyphens/>
      <w:ind w:firstLine="567"/>
    </w:pPr>
    <w:rPr>
      <w:rFonts w:cs="Courier New"/>
      <w:sz w:val="26"/>
      <w:szCs w:val="20"/>
      <w:lang w:eastAsia="ar-SA"/>
    </w:rPr>
  </w:style>
  <w:style w:type="paragraph" w:customStyle="1" w:styleId="ConsNormal">
    <w:name w:val="ConsNormal"/>
    <w:qFormat/>
    <w:rsid w:val="005C6686"/>
    <w:pPr>
      <w:widowControl w:val="0"/>
      <w:suppressAutoHyphens/>
      <w:ind w:right="19772" w:firstLine="720"/>
    </w:pPr>
    <w:rPr>
      <w:rFonts w:ascii="Arial" w:eastAsia="Arial" w:hAnsi="Arial" w:cs="Arial"/>
      <w:sz w:val="24"/>
      <w:lang w:eastAsia="ar-SA"/>
    </w:rPr>
  </w:style>
  <w:style w:type="paragraph" w:styleId="afb">
    <w:name w:val="List Paragraph"/>
    <w:basedOn w:val="a"/>
    <w:uiPriority w:val="34"/>
    <w:qFormat/>
    <w:rsid w:val="009F064E"/>
    <w:pPr>
      <w:ind w:left="720"/>
      <w:contextualSpacing/>
    </w:pPr>
  </w:style>
  <w:style w:type="paragraph" w:styleId="afc">
    <w:name w:val="Balloon Text"/>
    <w:basedOn w:val="a"/>
    <w:semiHidden/>
    <w:unhideWhenUsed/>
    <w:qFormat/>
    <w:rsid w:val="00A56E28"/>
    <w:rPr>
      <w:rFonts w:ascii="Segoe UI" w:hAnsi="Segoe UI" w:cs="Segoe UI"/>
      <w:sz w:val="18"/>
      <w:szCs w:val="18"/>
    </w:rPr>
  </w:style>
  <w:style w:type="paragraph" w:styleId="afd">
    <w:name w:val="No Spacing"/>
    <w:uiPriority w:val="1"/>
    <w:qFormat/>
    <w:rsid w:val="001E43B4"/>
    <w:rPr>
      <w:sz w:val="24"/>
      <w:szCs w:val="24"/>
    </w:rPr>
  </w:style>
  <w:style w:type="paragraph" w:customStyle="1" w:styleId="afe">
    <w:name w:val="Содержимое таблицы"/>
    <w:basedOn w:val="a"/>
    <w:qFormat/>
    <w:rsid w:val="00902AB2"/>
    <w:pPr>
      <w:suppressLineNumbers/>
    </w:pPr>
    <w:rPr>
      <w:rFonts w:ascii="Liberation Serif" w:eastAsia="Noto Serif CJK SC" w:hAnsi="Liberation Serif" w:cs="FreeSans"/>
      <w:kern w:val="2"/>
      <w:lang w:eastAsia="zh-CN" w:bidi="hi-IN"/>
    </w:rPr>
  </w:style>
  <w:style w:type="numbering" w:customStyle="1" w:styleId="13">
    <w:name w:val="Нет списка1"/>
    <w:uiPriority w:val="99"/>
    <w:semiHidden/>
    <w:unhideWhenUsed/>
    <w:qFormat/>
    <w:rsid w:val="00C97472"/>
  </w:style>
  <w:style w:type="table" w:styleId="aff">
    <w:name w:val="Table Grid"/>
    <w:basedOn w:val="a1"/>
    <w:uiPriority w:val="59"/>
    <w:rsid w:val="00A1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C97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semiHidden/>
    <w:unhideWhenUsed/>
    <w:rsid w:val="006A5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.gubanov@crimeagasne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uprk@crimeagas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3A47-8EF3-49E2-AAC3-A399B3E2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9012</Words>
  <Characters>51371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EASTLINE</Company>
  <LinksUpToDate>false</LinksUpToDate>
  <CharactersWithSpaces>60263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DShagoyko</dc:creator>
  <cp:lastModifiedBy>SoT</cp:lastModifiedBy>
  <cp:revision>4</cp:revision>
  <cp:lastPrinted>2021-08-09T05:27:00Z</cp:lastPrinted>
  <dcterms:created xsi:type="dcterms:W3CDTF">2021-09-03T05:59:00Z</dcterms:created>
  <dcterms:modified xsi:type="dcterms:W3CDTF">2021-12-29T09:49:00Z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EASTLINE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