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DE3C" w14:textId="140D8A74" w:rsidR="00F7754E" w:rsidRDefault="00F7754E" w:rsidP="00F7754E">
      <w:pPr>
        <w:rPr>
          <w:sz w:val="20"/>
          <w:szCs w:val="20"/>
        </w:rPr>
      </w:pPr>
    </w:p>
    <w:p w14:paraId="66852DA6" w14:textId="1E352B46" w:rsidR="0065148F" w:rsidRDefault="0065148F" w:rsidP="00F7754E">
      <w:pPr>
        <w:rPr>
          <w:sz w:val="20"/>
          <w:szCs w:val="20"/>
        </w:rPr>
      </w:pPr>
    </w:p>
    <w:p w14:paraId="78C9DA78" w14:textId="72CF16B7" w:rsidR="0065148F" w:rsidRDefault="0065148F" w:rsidP="00F7754E">
      <w:pPr>
        <w:rPr>
          <w:sz w:val="20"/>
          <w:szCs w:val="20"/>
        </w:rPr>
      </w:pPr>
    </w:p>
    <w:p w14:paraId="0DA764B1" w14:textId="69CE97AA" w:rsidR="0065148F" w:rsidRDefault="0065148F" w:rsidP="00F7754E">
      <w:pPr>
        <w:rPr>
          <w:sz w:val="20"/>
          <w:szCs w:val="20"/>
        </w:rPr>
      </w:pPr>
    </w:p>
    <w:p w14:paraId="359D4BE5" w14:textId="6E7562AF" w:rsidR="0065148F" w:rsidRDefault="0065148F" w:rsidP="00F7754E">
      <w:pPr>
        <w:rPr>
          <w:sz w:val="20"/>
          <w:szCs w:val="20"/>
        </w:rPr>
      </w:pPr>
    </w:p>
    <w:p w14:paraId="2857D341" w14:textId="4C502BDF" w:rsidR="0065148F" w:rsidRDefault="0065148F" w:rsidP="00F7754E">
      <w:pPr>
        <w:rPr>
          <w:sz w:val="20"/>
          <w:szCs w:val="20"/>
        </w:rPr>
      </w:pPr>
    </w:p>
    <w:p w14:paraId="3AAFD9E3" w14:textId="0746A512" w:rsidR="0065148F" w:rsidRDefault="0065148F" w:rsidP="00F7754E">
      <w:pPr>
        <w:rPr>
          <w:sz w:val="20"/>
          <w:szCs w:val="20"/>
        </w:rPr>
      </w:pPr>
    </w:p>
    <w:p w14:paraId="3C376195" w14:textId="354A2599" w:rsidR="0065148F" w:rsidRDefault="0065148F" w:rsidP="00F7754E">
      <w:pPr>
        <w:rPr>
          <w:sz w:val="20"/>
          <w:szCs w:val="20"/>
        </w:rPr>
      </w:pPr>
    </w:p>
    <w:p w14:paraId="78913B44" w14:textId="769B93FD" w:rsidR="0065148F" w:rsidRDefault="0065148F" w:rsidP="00F7754E">
      <w:pPr>
        <w:rPr>
          <w:sz w:val="20"/>
          <w:szCs w:val="20"/>
        </w:rPr>
      </w:pPr>
    </w:p>
    <w:p w14:paraId="49894D84" w14:textId="77777777" w:rsidR="0065148F" w:rsidRPr="00DF7B91" w:rsidRDefault="0065148F" w:rsidP="00F7754E">
      <w:pPr>
        <w:rPr>
          <w:sz w:val="20"/>
          <w:szCs w:val="20"/>
        </w:rPr>
      </w:pPr>
    </w:p>
    <w:p w14:paraId="1AA132CB" w14:textId="32A8BF99" w:rsidR="00F7754E" w:rsidRPr="00B6119F" w:rsidRDefault="00B6119F" w:rsidP="00F7754E">
      <w:pPr>
        <w:pStyle w:val="Body-NoIndent"/>
        <w:spacing w:after="0" w:line="240" w:lineRule="auto"/>
        <w:jc w:val="center"/>
        <w:rPr>
          <w:rFonts w:ascii="Times New Roman" w:eastAsia="Times New Roman" w:hAnsi="Times New Roman" w:cs="Times New Roman"/>
          <w:b/>
          <w:bCs/>
          <w:sz w:val="20"/>
          <w:szCs w:val="20"/>
          <w:lang w:val="ru-RU"/>
        </w:rPr>
      </w:pPr>
      <w:r>
        <w:rPr>
          <w:rFonts w:ascii="Times New Roman" w:eastAsia="Times New Roman" w:hAnsi="Times New Roman" w:cs="Times New Roman"/>
          <w:b/>
          <w:bCs/>
          <w:sz w:val="20"/>
          <w:szCs w:val="20"/>
          <w:lang w:val="ru-RU"/>
        </w:rPr>
        <w:t>ВОСТАНОВЛЕНИЕ РАБОТЫ СТАНЦИИ ВОДОПОДГОТОВКИ ОБЪЕКТА «ЭЛЕГИЯ»</w:t>
      </w:r>
    </w:p>
    <w:p w14:paraId="1CC1F41E" w14:textId="77777777" w:rsidR="00F7754E" w:rsidRPr="00DF7B91"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p>
    <w:p w14:paraId="57BEE55C" w14:textId="77777777" w:rsidR="00F7754E" w:rsidRPr="00DF7B91"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14:paraId="5171D8AE" w14:textId="77777777" w:rsidR="00F7754E" w:rsidRPr="00DF7B91"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17927862" w14:textId="693CCE05" w:rsidR="00F7754E" w:rsidRPr="00DF7B91" w:rsidRDefault="00440E6D" w:rsidP="004269E4">
      <w:pPr>
        <w:pStyle w:val="1"/>
        <w:spacing w:before="0" w:line="240" w:lineRule="auto"/>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 xml:space="preserve">ЗАПРОС </w:t>
      </w:r>
      <w:r w:rsidR="00B36CAC">
        <w:rPr>
          <w:rFonts w:ascii="Times New Roman" w:hAnsi="Times New Roman" w:cs="Times New Roman"/>
          <w:caps/>
          <w:color w:val="auto"/>
          <w:sz w:val="20"/>
          <w:szCs w:val="20"/>
        </w:rPr>
        <w:t>КОТИРОВОК</w:t>
      </w:r>
    </w:p>
    <w:p w14:paraId="69211407"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350A34D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6C4E5FE4"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15C191E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3E084B13"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F34FC28"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C6AB4CC" w14:textId="77777777" w:rsidR="00D85C51" w:rsidRPr="00DF7B91" w:rsidRDefault="00D85C51" w:rsidP="00D85C51">
      <w:pPr>
        <w:pStyle w:val="1"/>
        <w:spacing w:before="0" w:line="240" w:lineRule="auto"/>
        <w:ind w:left="851"/>
        <w:rPr>
          <w:rFonts w:ascii="Times New Roman" w:hAnsi="Times New Roman" w:cs="Times New Roman"/>
          <w:caps/>
          <w:color w:val="auto"/>
          <w:sz w:val="20"/>
          <w:szCs w:val="20"/>
        </w:rPr>
        <w:sectPr w:rsidR="00D85C51" w:rsidRPr="00DF7B91" w:rsidSect="00DF7B91">
          <w:footerReference w:type="even" r:id="rId8"/>
          <w:footerReference w:type="first" r:id="rId9"/>
          <w:footnotePr>
            <w:numRestart w:val="eachPage"/>
          </w:footnotePr>
          <w:type w:val="continuous"/>
          <w:pgSz w:w="11906" w:h="16838"/>
          <w:pgMar w:top="567" w:right="567" w:bottom="567" w:left="1134" w:header="709" w:footer="709" w:gutter="0"/>
          <w:cols w:space="708"/>
          <w:docGrid w:linePitch="360"/>
        </w:sectPr>
      </w:pPr>
    </w:p>
    <w:p w14:paraId="7AF1D661" w14:textId="610ADE56" w:rsidR="00836D86" w:rsidRPr="00DF7B91" w:rsidRDefault="00F57F3B" w:rsidP="00DD79E6">
      <w:pPr>
        <w:pStyle w:val="1"/>
        <w:spacing w:before="0" w:line="240" w:lineRule="auto"/>
        <w:jc w:val="center"/>
        <w:rPr>
          <w:rFonts w:ascii="Times New Roman" w:hAnsi="Times New Roman" w:cs="Times New Roman"/>
          <w:caps/>
          <w:smallCaps/>
          <w:color w:val="auto"/>
          <w:spacing w:val="24"/>
          <w:sz w:val="20"/>
          <w:szCs w:val="20"/>
        </w:rPr>
      </w:pPr>
      <w:r>
        <w:rPr>
          <w:rFonts w:ascii="Times New Roman" w:hAnsi="Times New Roman" w:cs="Times New Roman"/>
          <w:caps/>
          <w:color w:val="auto"/>
          <w:sz w:val="20"/>
          <w:szCs w:val="20"/>
        </w:rPr>
        <w:lastRenderedPageBreak/>
        <w:t>С</w:t>
      </w:r>
      <w:r w:rsidR="000A1964" w:rsidRPr="00DF7B91">
        <w:rPr>
          <w:rFonts w:ascii="Times New Roman" w:hAnsi="Times New Roman" w:cs="Times New Roman"/>
          <w:caps/>
          <w:color w:val="auto"/>
          <w:sz w:val="20"/>
          <w:szCs w:val="20"/>
        </w:rPr>
        <w:t>ОДЕРЖАНИЕ</w:t>
      </w:r>
      <w:r w:rsidR="00C96E25" w:rsidRPr="00DF7B91">
        <w:rPr>
          <w:rFonts w:ascii="Times New Roman" w:hAnsi="Times New Roman" w:cs="Times New Roman"/>
          <w:caps/>
          <w:color w:val="auto"/>
          <w:sz w:val="20"/>
          <w:szCs w:val="20"/>
        </w:rPr>
        <w:t>:</w:t>
      </w:r>
    </w:p>
    <w:p w14:paraId="5EC9359A" w14:textId="77777777" w:rsidR="000F394A" w:rsidRPr="00DF7B91" w:rsidRDefault="000F394A" w:rsidP="00DD79E6">
      <w:pPr>
        <w:rPr>
          <w:b/>
          <w:bCs/>
          <w:caps/>
          <w:sz w:val="20"/>
          <w:szCs w:val="20"/>
        </w:rPr>
      </w:pPr>
    </w:p>
    <w:p w14:paraId="43A1C162" w14:textId="77777777" w:rsidR="00741782" w:rsidRPr="00DF7B91" w:rsidRDefault="00741782" w:rsidP="00DD79E6">
      <w:pPr>
        <w:rPr>
          <w:b/>
          <w:bCs/>
          <w:caps/>
          <w:sz w:val="20"/>
          <w:szCs w:val="20"/>
        </w:rPr>
      </w:pPr>
    </w:p>
    <w:p w14:paraId="03C05735" w14:textId="77777777" w:rsidR="00DD79E6" w:rsidRPr="00DF7B91" w:rsidRDefault="00DD79E6" w:rsidP="00DD79E6">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DF7B91" w14:paraId="4738D3A8" w14:textId="77777777" w:rsidTr="005A526F">
        <w:tc>
          <w:tcPr>
            <w:tcW w:w="209" w:type="pct"/>
          </w:tcPr>
          <w:p w14:paraId="46B572D6"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14:paraId="3A03519C" w14:textId="10138708" w:rsidR="00836D86" w:rsidRPr="00DF7B91" w:rsidRDefault="00836D86" w:rsidP="00741782">
            <w:pPr>
              <w:spacing w:before="120" w:after="120" w:line="216" w:lineRule="auto"/>
              <w:ind w:left="34"/>
              <w:rPr>
                <w:caps/>
                <w:sz w:val="20"/>
                <w:szCs w:val="20"/>
              </w:rPr>
            </w:pPr>
            <w:r w:rsidRPr="00DF7B91">
              <w:rPr>
                <w:caps/>
                <w:sz w:val="20"/>
                <w:szCs w:val="20"/>
              </w:rPr>
              <w:t>Информационная</w:t>
            </w:r>
            <w:r w:rsidR="00741782" w:rsidRPr="00DF7B91">
              <w:rPr>
                <w:caps/>
                <w:sz w:val="20"/>
                <w:szCs w:val="20"/>
              </w:rPr>
              <w:t xml:space="preserve"> карта закупки</w:t>
            </w:r>
          </w:p>
        </w:tc>
        <w:tc>
          <w:tcPr>
            <w:tcW w:w="334" w:type="pct"/>
          </w:tcPr>
          <w:p w14:paraId="2C5EADA8" w14:textId="6E122987" w:rsidR="00836D86" w:rsidRPr="00DF7B91" w:rsidRDefault="00836D86" w:rsidP="00741782">
            <w:pPr>
              <w:spacing w:before="120" w:after="120" w:line="216" w:lineRule="auto"/>
              <w:ind w:left="34"/>
              <w:jc w:val="center"/>
              <w:rPr>
                <w:caps/>
                <w:sz w:val="20"/>
                <w:szCs w:val="20"/>
              </w:rPr>
            </w:pPr>
          </w:p>
        </w:tc>
      </w:tr>
      <w:tr w:rsidR="00F7754E" w:rsidRPr="00DF7B91" w14:paraId="42CCAB9C" w14:textId="77777777" w:rsidTr="005A526F">
        <w:tc>
          <w:tcPr>
            <w:tcW w:w="209" w:type="pct"/>
          </w:tcPr>
          <w:p w14:paraId="6A1CB4C3"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14:paraId="6A4F89C9" w14:textId="78B5ADDD" w:rsidR="00836D86" w:rsidRPr="00DF7B91" w:rsidRDefault="00782316" w:rsidP="00741782">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14:paraId="0865C1E9" w14:textId="49D01229" w:rsidR="00836D86" w:rsidRPr="00DF7B91" w:rsidRDefault="00836D86" w:rsidP="00741782">
            <w:pPr>
              <w:spacing w:before="120" w:after="120" w:line="216" w:lineRule="auto"/>
              <w:ind w:left="34"/>
              <w:jc w:val="center"/>
              <w:rPr>
                <w:caps/>
                <w:sz w:val="20"/>
                <w:szCs w:val="20"/>
              </w:rPr>
            </w:pPr>
          </w:p>
        </w:tc>
      </w:tr>
      <w:tr w:rsidR="00F7754E" w:rsidRPr="00DF7B91" w14:paraId="081466B4" w14:textId="77777777" w:rsidTr="005A526F">
        <w:tc>
          <w:tcPr>
            <w:tcW w:w="209" w:type="pct"/>
          </w:tcPr>
          <w:p w14:paraId="40E060B4"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14:paraId="7AEABBD8" w14:textId="589E12CD" w:rsidR="00836D86" w:rsidRPr="00DF7B91" w:rsidRDefault="00836D86" w:rsidP="00741782">
            <w:pPr>
              <w:spacing w:before="120" w:after="120" w:line="216" w:lineRule="auto"/>
              <w:ind w:left="34"/>
              <w:rPr>
                <w:caps/>
                <w:sz w:val="20"/>
                <w:szCs w:val="20"/>
              </w:rPr>
            </w:pPr>
            <w:r w:rsidRPr="00DF7B91">
              <w:rPr>
                <w:caps/>
                <w:sz w:val="20"/>
                <w:szCs w:val="20"/>
              </w:rPr>
              <w:t>п</w:t>
            </w:r>
            <w:r w:rsidR="00782316" w:rsidRPr="00DF7B91">
              <w:rPr>
                <w:caps/>
                <w:sz w:val="20"/>
                <w:szCs w:val="20"/>
              </w:rPr>
              <w:t>амятка участника закупок</w:t>
            </w:r>
          </w:p>
        </w:tc>
        <w:tc>
          <w:tcPr>
            <w:tcW w:w="334" w:type="pct"/>
          </w:tcPr>
          <w:p w14:paraId="1A35413C" w14:textId="4E557AF2" w:rsidR="00836D86" w:rsidRPr="00DF7B91" w:rsidRDefault="00836D86" w:rsidP="00741782">
            <w:pPr>
              <w:spacing w:before="120" w:after="120" w:line="216" w:lineRule="auto"/>
              <w:ind w:left="34"/>
              <w:jc w:val="center"/>
              <w:rPr>
                <w:caps/>
                <w:sz w:val="20"/>
                <w:szCs w:val="20"/>
              </w:rPr>
            </w:pPr>
          </w:p>
        </w:tc>
      </w:tr>
      <w:tr w:rsidR="00F7754E" w:rsidRPr="00DF7B91" w14:paraId="50F8A223" w14:textId="77777777" w:rsidTr="005A526F">
        <w:tc>
          <w:tcPr>
            <w:tcW w:w="209" w:type="pct"/>
          </w:tcPr>
          <w:p w14:paraId="11B4BAF2"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14:paraId="5D748831" w14:textId="10C49C7A" w:rsidR="00836D86" w:rsidRPr="00DF7B91" w:rsidRDefault="00782316" w:rsidP="00741782">
            <w:pPr>
              <w:spacing w:before="120" w:after="120" w:line="216" w:lineRule="auto"/>
              <w:ind w:left="34"/>
              <w:rPr>
                <w:caps/>
                <w:sz w:val="20"/>
                <w:szCs w:val="20"/>
              </w:rPr>
            </w:pPr>
            <w:r w:rsidRPr="00DF7B91">
              <w:rPr>
                <w:caps/>
                <w:sz w:val="20"/>
                <w:szCs w:val="20"/>
              </w:rPr>
              <w:t>порядок провед</w:t>
            </w:r>
            <w:r w:rsidR="00741782" w:rsidRPr="00DF7B91">
              <w:rPr>
                <w:caps/>
                <w:sz w:val="20"/>
                <w:szCs w:val="20"/>
              </w:rPr>
              <w:t>ения закупки</w:t>
            </w:r>
          </w:p>
        </w:tc>
        <w:tc>
          <w:tcPr>
            <w:tcW w:w="334" w:type="pct"/>
          </w:tcPr>
          <w:p w14:paraId="5A999511" w14:textId="405A7DC4" w:rsidR="00836D86" w:rsidRPr="00DF7B91" w:rsidRDefault="00836D86" w:rsidP="00741782">
            <w:pPr>
              <w:spacing w:before="120" w:after="120" w:line="216" w:lineRule="auto"/>
              <w:ind w:left="34"/>
              <w:jc w:val="center"/>
              <w:rPr>
                <w:caps/>
                <w:sz w:val="20"/>
                <w:szCs w:val="20"/>
              </w:rPr>
            </w:pPr>
          </w:p>
        </w:tc>
      </w:tr>
      <w:tr w:rsidR="00F7754E" w:rsidRPr="00DF7B91" w14:paraId="5B809069" w14:textId="77777777" w:rsidTr="005A526F">
        <w:tc>
          <w:tcPr>
            <w:tcW w:w="209" w:type="pct"/>
          </w:tcPr>
          <w:p w14:paraId="6D71074E" w14:textId="77777777"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14:paraId="24323F70" w14:textId="67C46F38" w:rsidR="00836D86" w:rsidRPr="00DF7B91" w:rsidRDefault="00836D86" w:rsidP="00741782">
            <w:pPr>
              <w:spacing w:before="120" w:after="120" w:line="216" w:lineRule="auto"/>
              <w:ind w:left="34"/>
              <w:rPr>
                <w:caps/>
                <w:sz w:val="20"/>
                <w:szCs w:val="20"/>
              </w:rPr>
            </w:pPr>
            <w:r w:rsidRPr="00DF7B91">
              <w:rPr>
                <w:caps/>
                <w:sz w:val="20"/>
                <w:szCs w:val="20"/>
              </w:rPr>
              <w:t>Техническо</w:t>
            </w:r>
            <w:r w:rsidR="00741782" w:rsidRPr="00DF7B91">
              <w:rPr>
                <w:caps/>
                <w:sz w:val="20"/>
                <w:szCs w:val="20"/>
              </w:rPr>
              <w:t>е задание</w:t>
            </w:r>
          </w:p>
        </w:tc>
        <w:tc>
          <w:tcPr>
            <w:tcW w:w="334" w:type="pct"/>
          </w:tcPr>
          <w:p w14:paraId="36B86828" w14:textId="6A979899" w:rsidR="00836D86" w:rsidRPr="00DF7B91" w:rsidRDefault="00836D86" w:rsidP="00741782">
            <w:pPr>
              <w:spacing w:before="120" w:after="120" w:line="216" w:lineRule="auto"/>
              <w:ind w:left="34"/>
              <w:jc w:val="center"/>
              <w:rPr>
                <w:caps/>
                <w:sz w:val="20"/>
                <w:szCs w:val="20"/>
              </w:rPr>
            </w:pPr>
          </w:p>
        </w:tc>
      </w:tr>
      <w:tr w:rsidR="00836D86" w:rsidRPr="00DF7B91" w14:paraId="482980C3" w14:textId="77777777" w:rsidTr="005A526F">
        <w:tc>
          <w:tcPr>
            <w:tcW w:w="209" w:type="pct"/>
          </w:tcPr>
          <w:p w14:paraId="35678ED2" w14:textId="07DD5937" w:rsidR="00836D86" w:rsidRPr="00DF7B91" w:rsidRDefault="00C300BC"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14:paraId="60DEDDDC" w14:textId="292D4480" w:rsidR="00836D86" w:rsidRPr="00DF7B91" w:rsidRDefault="00836D86" w:rsidP="00C300BC">
            <w:pPr>
              <w:spacing w:before="120" w:after="120" w:line="216" w:lineRule="auto"/>
              <w:rPr>
                <w:caps/>
                <w:sz w:val="20"/>
                <w:szCs w:val="20"/>
              </w:rPr>
            </w:pPr>
            <w:r w:rsidRPr="00DF7B91">
              <w:rPr>
                <w:caps/>
                <w:sz w:val="20"/>
                <w:szCs w:val="20"/>
              </w:rPr>
              <w:t>Проект догов</w:t>
            </w:r>
            <w:r w:rsidR="00741782" w:rsidRPr="00DF7B91">
              <w:rPr>
                <w:caps/>
                <w:sz w:val="20"/>
                <w:szCs w:val="20"/>
              </w:rPr>
              <w:t>ора</w:t>
            </w:r>
          </w:p>
        </w:tc>
        <w:tc>
          <w:tcPr>
            <w:tcW w:w="334" w:type="pct"/>
          </w:tcPr>
          <w:p w14:paraId="60F23D60" w14:textId="54C621F6" w:rsidR="00836D86" w:rsidRPr="00DF7B91" w:rsidRDefault="00836D86" w:rsidP="00741782">
            <w:pPr>
              <w:spacing w:before="120" w:after="120" w:line="216" w:lineRule="auto"/>
              <w:ind w:left="34"/>
              <w:jc w:val="center"/>
              <w:rPr>
                <w:caps/>
                <w:sz w:val="20"/>
                <w:szCs w:val="20"/>
              </w:rPr>
            </w:pPr>
          </w:p>
        </w:tc>
      </w:tr>
    </w:tbl>
    <w:p w14:paraId="7B3DA076" w14:textId="77777777" w:rsidR="00836D86" w:rsidRPr="00DF7B91" w:rsidRDefault="00836D86" w:rsidP="00741782">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DF7B91" w14:paraId="453CAE4F" w14:textId="77777777" w:rsidTr="00A87917">
        <w:tc>
          <w:tcPr>
            <w:tcW w:w="9498" w:type="dxa"/>
            <w:vAlign w:val="center"/>
          </w:tcPr>
          <w:p w14:paraId="26E54960" w14:textId="51F5C241" w:rsidR="008F7763" w:rsidRPr="00DF7B91" w:rsidRDefault="008F7763" w:rsidP="00741782">
            <w:pPr>
              <w:spacing w:before="120" w:after="240" w:line="216" w:lineRule="auto"/>
              <w:ind w:left="34"/>
              <w:jc w:val="center"/>
              <w:rPr>
                <w:caps/>
                <w:sz w:val="20"/>
                <w:szCs w:val="20"/>
              </w:rPr>
            </w:pPr>
            <w:r w:rsidRPr="00DF7B91">
              <w:rPr>
                <w:b/>
                <w:bCs/>
                <w:caps/>
                <w:sz w:val="20"/>
                <w:szCs w:val="20"/>
              </w:rPr>
              <w:t>Список Приложений:</w:t>
            </w:r>
          </w:p>
        </w:tc>
      </w:tr>
      <w:tr w:rsidR="00F7754E" w:rsidRPr="00DF7B91" w14:paraId="76C9FEA7" w14:textId="77777777" w:rsidTr="00A87917">
        <w:tc>
          <w:tcPr>
            <w:tcW w:w="9498" w:type="dxa"/>
          </w:tcPr>
          <w:p w14:paraId="08B3B946" w14:textId="77777777" w:rsidR="008F7763" w:rsidRPr="00DF7B91" w:rsidRDefault="008F7763" w:rsidP="00741782">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14:paraId="7C4A3BCA" w14:textId="77777777" w:rsidR="001C428B" w:rsidRPr="00DF7B91" w:rsidRDefault="008F7763" w:rsidP="00741782">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14:paraId="7005A019" w14:textId="4EF39009" w:rsidR="008F7763" w:rsidRPr="00DF7B91" w:rsidRDefault="008F7763" w:rsidP="00741782">
            <w:pPr>
              <w:spacing w:before="40" w:after="40" w:line="216" w:lineRule="auto"/>
              <w:ind w:left="34"/>
              <w:jc w:val="center"/>
              <w:rPr>
                <w:bCs/>
                <w:caps/>
                <w:sz w:val="20"/>
                <w:szCs w:val="20"/>
              </w:rPr>
            </w:pPr>
            <w:r w:rsidRPr="00DF7B91">
              <w:rPr>
                <w:b/>
                <w:bCs/>
                <w:caps/>
                <w:sz w:val="20"/>
                <w:szCs w:val="20"/>
              </w:rPr>
              <w:t>заявки участника</w:t>
            </w:r>
          </w:p>
          <w:p w14:paraId="1E853188" w14:textId="78B5F68A" w:rsidR="008F7763" w:rsidRPr="00DF7B91" w:rsidRDefault="008F7763" w:rsidP="00741782">
            <w:pPr>
              <w:spacing w:before="40" w:after="120" w:line="216" w:lineRule="auto"/>
              <w:jc w:val="center"/>
              <w:rPr>
                <w:b/>
                <w:caps/>
                <w:sz w:val="20"/>
                <w:szCs w:val="20"/>
              </w:rPr>
            </w:pPr>
          </w:p>
        </w:tc>
      </w:tr>
      <w:tr w:rsidR="00F7754E" w:rsidRPr="00DF7B91" w14:paraId="238AB3E7" w14:textId="77777777" w:rsidTr="00A87917">
        <w:tc>
          <w:tcPr>
            <w:tcW w:w="9498" w:type="dxa"/>
          </w:tcPr>
          <w:p w14:paraId="185582E1" w14:textId="2B7BAD34" w:rsidR="008F7763" w:rsidRPr="00DF7B91" w:rsidRDefault="008F7763" w:rsidP="00741782">
            <w:pPr>
              <w:spacing w:before="40" w:after="120" w:line="216" w:lineRule="auto"/>
              <w:ind w:left="34"/>
              <w:jc w:val="center"/>
              <w:rPr>
                <w:caps/>
                <w:sz w:val="20"/>
                <w:szCs w:val="20"/>
              </w:rPr>
            </w:pPr>
          </w:p>
        </w:tc>
      </w:tr>
      <w:tr w:rsidR="00F7754E" w:rsidRPr="00DF7B91" w14:paraId="402B19A9" w14:textId="77777777" w:rsidTr="00A87917">
        <w:tc>
          <w:tcPr>
            <w:tcW w:w="9498" w:type="dxa"/>
          </w:tcPr>
          <w:p w14:paraId="24C54D16" w14:textId="42B05EA2" w:rsidR="008F7763" w:rsidRPr="00DF7B91" w:rsidRDefault="008F7763" w:rsidP="00741782">
            <w:pPr>
              <w:spacing w:before="40" w:after="120" w:line="216" w:lineRule="auto"/>
              <w:ind w:left="34"/>
              <w:jc w:val="center"/>
              <w:rPr>
                <w:caps/>
                <w:sz w:val="20"/>
                <w:szCs w:val="20"/>
              </w:rPr>
            </w:pPr>
          </w:p>
        </w:tc>
      </w:tr>
      <w:tr w:rsidR="00F7754E" w:rsidRPr="00DF7B91" w14:paraId="50B62135" w14:textId="77777777" w:rsidTr="00A87917">
        <w:tc>
          <w:tcPr>
            <w:tcW w:w="9498" w:type="dxa"/>
          </w:tcPr>
          <w:p w14:paraId="49189FC5" w14:textId="032B5648" w:rsidR="008F7763" w:rsidRPr="00DF7B91" w:rsidRDefault="008F7763" w:rsidP="00741782">
            <w:pPr>
              <w:spacing w:before="40" w:after="200" w:line="216" w:lineRule="auto"/>
              <w:ind w:left="35"/>
              <w:jc w:val="center"/>
              <w:rPr>
                <w:caps/>
                <w:sz w:val="20"/>
                <w:szCs w:val="20"/>
              </w:rPr>
            </w:pPr>
          </w:p>
        </w:tc>
      </w:tr>
    </w:tbl>
    <w:p w14:paraId="0EC665B8" w14:textId="77777777" w:rsidR="00D85C51" w:rsidRPr="00DF7B91" w:rsidRDefault="00D85C51" w:rsidP="00DD79E6">
      <w:pPr>
        <w:jc w:val="center"/>
        <w:rPr>
          <w:sz w:val="20"/>
          <w:szCs w:val="20"/>
        </w:rPr>
        <w:sectPr w:rsidR="00D85C51" w:rsidRPr="00DF7B91" w:rsidSect="005A526F">
          <w:footerReference w:type="default" r:id="rId10"/>
          <w:footnotePr>
            <w:numRestart w:val="eachPage"/>
          </w:footnotePr>
          <w:pgSz w:w="11906" w:h="16838"/>
          <w:pgMar w:top="709" w:right="424" w:bottom="993" w:left="1253" w:header="709" w:footer="709" w:gutter="0"/>
          <w:cols w:space="708"/>
          <w:docGrid w:linePitch="360"/>
        </w:sectPr>
      </w:pPr>
    </w:p>
    <w:p w14:paraId="3CEA643C" w14:textId="53CD8725" w:rsidR="00011BA5" w:rsidRPr="00DF7B91" w:rsidRDefault="009807F3" w:rsidP="00741782">
      <w:pPr>
        <w:spacing w:line="216" w:lineRule="auto"/>
        <w:jc w:val="center"/>
        <w:rPr>
          <w:rFonts w:eastAsiaTheme="majorEastAsia"/>
          <w:b/>
          <w:bCs/>
          <w:caps/>
          <w:sz w:val="20"/>
          <w:szCs w:val="20"/>
        </w:rPr>
      </w:pPr>
      <w:r w:rsidRPr="00DF7B91">
        <w:rPr>
          <w:sz w:val="20"/>
          <w:szCs w:val="20"/>
        </w:rPr>
        <w:lastRenderedPageBreak/>
        <w:t>РАЗДЕЛ</w:t>
      </w:r>
      <w:r w:rsidR="00990099" w:rsidRPr="00DF7B91">
        <w:rPr>
          <w:sz w:val="20"/>
          <w:szCs w:val="20"/>
        </w:rPr>
        <w:t xml:space="preserve"> </w:t>
      </w:r>
      <w:r w:rsidR="00C05864" w:rsidRPr="00DF7B91">
        <w:rPr>
          <w:sz w:val="20"/>
          <w:szCs w:val="20"/>
        </w:rPr>
        <w:t>1</w:t>
      </w:r>
    </w:p>
    <w:p w14:paraId="323722A2" w14:textId="448CA016"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14:paraId="072A476F" w14:textId="77777777" w:rsidR="00E46FAD" w:rsidRPr="00DF7B91" w:rsidRDefault="00E46FAD" w:rsidP="00756607">
      <w:pPr>
        <w:rPr>
          <w:sz w:val="20"/>
          <w:szCs w:val="20"/>
        </w:rPr>
      </w:pPr>
    </w:p>
    <w:p w14:paraId="144510DE" w14:textId="77777777" w:rsidR="00E62979" w:rsidRPr="00DF7B91" w:rsidRDefault="00E62979" w:rsidP="00756607">
      <w:pPr>
        <w:rPr>
          <w:sz w:val="20"/>
          <w:szCs w:val="20"/>
        </w:rPr>
      </w:pPr>
    </w:p>
    <w:tbl>
      <w:tblPr>
        <w:tblStyle w:val="a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F7754E" w:rsidRPr="00DF7B91" w14:paraId="2E3C02D1" w14:textId="77777777" w:rsidTr="007F21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7958F2CB" w14:textId="04059299" w:rsidR="005B78B8" w:rsidRPr="00DF7B91" w:rsidRDefault="005A526F" w:rsidP="005A526F">
            <w:pPr>
              <w:spacing w:before="120" w:after="120" w:line="216" w:lineRule="auto"/>
              <w:jc w:val="center"/>
              <w:rPr>
                <w:b w:val="0"/>
                <w:bCs w:val="0"/>
                <w:sz w:val="20"/>
                <w:szCs w:val="20"/>
              </w:rPr>
            </w:pPr>
            <w:r w:rsidRPr="00DF7B91">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64675486" w14:textId="2271DFF2" w:rsidR="005B78B8" w:rsidRPr="00DF7B91" w:rsidRDefault="0041189C" w:rsidP="00741782">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DF7B91">
              <w:rPr>
                <w:bCs w:val="0"/>
                <w:caps/>
                <w:color w:val="auto"/>
                <w:sz w:val="20"/>
                <w:szCs w:val="20"/>
              </w:rPr>
              <w:t>Информация</w:t>
            </w:r>
            <w:r w:rsidRPr="00DF7B91">
              <w:rPr>
                <w:bCs w:val="0"/>
                <w:caps/>
                <w:color w:val="auto"/>
                <w:sz w:val="20"/>
                <w:szCs w:val="20"/>
              </w:rPr>
              <w:br/>
            </w:r>
            <w:r w:rsidR="00CC4F3C" w:rsidRPr="00DF7B91">
              <w:rPr>
                <w:bCs w:val="0"/>
                <w:caps/>
                <w:color w:val="auto"/>
                <w:sz w:val="20"/>
                <w:szCs w:val="20"/>
              </w:rPr>
              <w:t xml:space="preserve">о </w:t>
            </w:r>
            <w:r w:rsidR="005B78B8" w:rsidRPr="00DF7B91">
              <w:rPr>
                <w:bCs w:val="0"/>
                <w:caps/>
                <w:color w:val="auto"/>
                <w:sz w:val="20"/>
                <w:szCs w:val="20"/>
              </w:rPr>
              <w:t>Заказчик</w:t>
            </w:r>
            <w:r w:rsidR="00CC4F3C" w:rsidRPr="00DF7B91">
              <w:rPr>
                <w:bCs w:val="0"/>
                <w:caps/>
                <w:color w:val="auto"/>
                <w:sz w:val="20"/>
                <w:szCs w:val="20"/>
              </w:rPr>
              <w:t>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33D91F0E" w14:textId="77777777" w:rsidR="00EB0CF5" w:rsidRPr="00EB0CF5" w:rsidRDefault="00F57F3B" w:rsidP="00437396">
            <w:pPr>
              <w:spacing w:after="120" w:line="216"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EB0CF5">
              <w:rPr>
                <w:sz w:val="20"/>
                <w:szCs w:val="20"/>
              </w:rPr>
              <w:t>Организатор</w:t>
            </w:r>
            <w:r w:rsidR="00EB0CF5" w:rsidRPr="00EB0CF5">
              <w:rPr>
                <w:sz w:val="20"/>
                <w:szCs w:val="20"/>
              </w:rPr>
              <w:t xml:space="preserve"> </w:t>
            </w:r>
            <w:r w:rsidRPr="00EB0CF5">
              <w:rPr>
                <w:sz w:val="20"/>
                <w:szCs w:val="20"/>
              </w:rPr>
              <w:t xml:space="preserve">закупочной процедуры: </w:t>
            </w:r>
          </w:p>
          <w:p w14:paraId="1E6E4C16" w14:textId="58579AC3" w:rsidR="005B78B8" w:rsidRPr="00EB0CF5" w:rsidRDefault="00F57F3B" w:rsidP="00437396">
            <w:pPr>
              <w:spacing w:after="120" w:line="216"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EB0CF5">
              <w:rPr>
                <w:sz w:val="20"/>
                <w:szCs w:val="20"/>
              </w:rPr>
              <w:t xml:space="preserve">ООО «ГАРАНТ-СВ», ИНН 9103069850, КПП 910301001, ОГРН 1159102069125, 298685, Республика Крым, г. Ялта, с. Оползневое, ул. Генерала Острякова, д. 9, </w:t>
            </w:r>
            <w:hyperlink r:id="rId11" w:history="1">
              <w:r w:rsidRPr="00EB0CF5">
                <w:rPr>
                  <w:rStyle w:val="aa"/>
                  <w:sz w:val="20"/>
                  <w:szCs w:val="20"/>
                </w:rPr>
                <w:t>info@mriyaresort.com</w:t>
              </w:r>
            </w:hyperlink>
            <w:r w:rsidRPr="00EB0CF5">
              <w:rPr>
                <w:sz w:val="20"/>
                <w:szCs w:val="20"/>
              </w:rPr>
              <w:t>, +7 (3654) 222-333</w:t>
            </w:r>
          </w:p>
          <w:p w14:paraId="738EE746" w14:textId="77777777" w:rsidR="00EB0CF5" w:rsidRPr="00EB0CF5" w:rsidRDefault="00EB0CF5" w:rsidP="00437396">
            <w:pPr>
              <w:spacing w:after="120" w:line="216"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EB0CF5">
              <w:rPr>
                <w:sz w:val="20"/>
                <w:szCs w:val="20"/>
              </w:rPr>
              <w:t>Заказчик закупочной процедуры:</w:t>
            </w:r>
          </w:p>
          <w:p w14:paraId="03F6CDA6" w14:textId="2B892B5D" w:rsidR="00EB0CF5" w:rsidRPr="00EB0CF5" w:rsidRDefault="00EB0CF5" w:rsidP="00437396">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B0CF5">
              <w:rPr>
                <w:sz w:val="20"/>
                <w:szCs w:val="20"/>
              </w:rPr>
              <w:t xml:space="preserve">ООО «ГОРИЗОНТ-СЕРВИС», ИНН 9103007830, КПП  910301001, ОГРН 1149102066740, 298685, Республика Крым, г. Ялта, с. Оползневое, Севастопольское шоссе, д.2, </w:t>
            </w:r>
            <w:hyperlink r:id="rId12" w:history="1">
              <w:r w:rsidRPr="00EB0CF5">
                <w:rPr>
                  <w:sz w:val="20"/>
                  <w:szCs w:val="20"/>
                </w:rPr>
                <w:t>info@mriyaresort.com</w:t>
              </w:r>
            </w:hyperlink>
            <w:r w:rsidRPr="00EB0CF5">
              <w:rPr>
                <w:sz w:val="20"/>
                <w:szCs w:val="20"/>
              </w:rPr>
              <w:t>, +7 (3654) 222-333».</w:t>
            </w:r>
          </w:p>
        </w:tc>
      </w:tr>
      <w:tr w:rsidR="00F7754E" w:rsidRPr="00DF7B91" w14:paraId="52FAE73A"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53528A3" w14:textId="64D5A67C" w:rsidR="007714F7" w:rsidRPr="00DF7B91" w:rsidRDefault="005A526F" w:rsidP="005A526F">
            <w:pPr>
              <w:spacing w:before="120" w:after="120" w:line="216" w:lineRule="auto"/>
              <w:jc w:val="center"/>
              <w:rPr>
                <w:b w:val="0"/>
                <w:bCs w:val="0"/>
                <w:sz w:val="20"/>
                <w:szCs w:val="20"/>
              </w:rPr>
            </w:pPr>
            <w:r w:rsidRPr="00DF7B91">
              <w:rPr>
                <w:b w:val="0"/>
                <w:bCs w:val="0"/>
                <w:sz w:val="20"/>
                <w:szCs w:val="20"/>
              </w:rPr>
              <w:t>2</w:t>
            </w:r>
          </w:p>
        </w:tc>
        <w:tc>
          <w:tcPr>
            <w:tcW w:w="1464" w:type="pct"/>
            <w:tcBorders>
              <w:left w:val="none" w:sz="0" w:space="0" w:color="auto"/>
              <w:right w:val="none" w:sz="0" w:space="0" w:color="auto"/>
            </w:tcBorders>
            <w:shd w:val="clear" w:color="auto" w:fill="auto"/>
          </w:tcPr>
          <w:p w14:paraId="1364F678" w14:textId="38E0996A" w:rsidR="007714F7" w:rsidRPr="00DF7B91" w:rsidRDefault="008A0101" w:rsidP="0074178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235019CF" w14:textId="2E2F88B5" w:rsidR="007714F7" w:rsidRPr="00DF7B91" w:rsidRDefault="00270AC5" w:rsidP="005A526F">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Запрос </w:t>
            </w:r>
            <w:r w:rsidR="00B36CAC">
              <w:rPr>
                <w:sz w:val="20"/>
                <w:szCs w:val="20"/>
              </w:rPr>
              <w:t>котировок</w:t>
            </w:r>
          </w:p>
        </w:tc>
      </w:tr>
      <w:tr w:rsidR="00DF7B91" w:rsidRPr="00DF7B91" w14:paraId="53EF51E7"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F44D787" w14:textId="7360D802" w:rsidR="00DF7B91" w:rsidRPr="00DF7B91" w:rsidRDefault="00DF7B91" w:rsidP="00DF7B91">
            <w:pPr>
              <w:spacing w:before="120" w:after="120" w:line="216" w:lineRule="auto"/>
              <w:jc w:val="center"/>
              <w:rPr>
                <w:b w:val="0"/>
                <w:bCs w:val="0"/>
                <w:sz w:val="20"/>
                <w:szCs w:val="20"/>
              </w:rPr>
            </w:pPr>
            <w:r w:rsidRPr="00DF7B91">
              <w:rPr>
                <w:b w:val="0"/>
                <w:bCs w:val="0"/>
                <w:sz w:val="20"/>
                <w:szCs w:val="20"/>
              </w:rPr>
              <w:t>3</w:t>
            </w:r>
          </w:p>
        </w:tc>
        <w:tc>
          <w:tcPr>
            <w:tcW w:w="1464" w:type="pct"/>
            <w:shd w:val="clear" w:color="auto" w:fill="auto"/>
          </w:tcPr>
          <w:p w14:paraId="1F0D3A73" w14:textId="44E25978"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Предмет закупки</w:t>
            </w:r>
          </w:p>
        </w:tc>
        <w:tc>
          <w:tcPr>
            <w:tcW w:w="3296" w:type="pct"/>
            <w:shd w:val="clear" w:color="auto" w:fill="FFFFFF" w:themeFill="background1"/>
          </w:tcPr>
          <w:p w14:paraId="5988108A" w14:textId="003791AE" w:rsidR="00DF7B91" w:rsidRPr="00617DAA" w:rsidRDefault="00270AC5" w:rsidP="00617DAA">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Оказание </w:t>
            </w:r>
            <w:r w:rsidR="00630052" w:rsidRPr="00630052">
              <w:rPr>
                <w:sz w:val="20"/>
                <w:szCs w:val="20"/>
              </w:rPr>
              <w:t>услуг</w:t>
            </w:r>
            <w:r w:rsidR="00630052">
              <w:rPr>
                <w:sz w:val="20"/>
                <w:szCs w:val="20"/>
              </w:rPr>
              <w:t xml:space="preserve"> </w:t>
            </w:r>
            <w:r w:rsidR="00630052" w:rsidRPr="00630052">
              <w:rPr>
                <w:sz w:val="20"/>
                <w:szCs w:val="20"/>
              </w:rPr>
              <w:t xml:space="preserve">по </w:t>
            </w:r>
            <w:r w:rsidR="00617DAA">
              <w:rPr>
                <w:sz w:val="20"/>
                <w:szCs w:val="20"/>
              </w:rPr>
              <w:t>восстановлению работы станции водоподготовки</w:t>
            </w:r>
          </w:p>
        </w:tc>
      </w:tr>
      <w:tr w:rsidR="00DF7B91" w:rsidRPr="00DF7B91" w14:paraId="49CED57F"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D5EA87E" w14:textId="654BB352"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4</w:t>
            </w:r>
          </w:p>
        </w:tc>
        <w:tc>
          <w:tcPr>
            <w:tcW w:w="1464" w:type="pct"/>
            <w:tcBorders>
              <w:left w:val="none" w:sz="0" w:space="0" w:color="auto"/>
              <w:right w:val="none" w:sz="0" w:space="0" w:color="auto"/>
            </w:tcBorders>
            <w:shd w:val="clear" w:color="auto" w:fill="auto"/>
          </w:tcPr>
          <w:p w14:paraId="4372B65A" w14:textId="63D883A3"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14:paraId="6E4279EA" w14:textId="77777777" w:rsidR="00630052" w:rsidRDefault="00630052" w:rsidP="007F2134">
            <w:pPr>
              <w:spacing w:after="120" w:line="216" w:lineRule="auto"/>
              <w:cnfStyle w:val="000000100000" w:firstRow="0" w:lastRow="0" w:firstColumn="0" w:lastColumn="0" w:oddVBand="0" w:evenVBand="0" w:oddHBand="1" w:evenHBand="0" w:firstRowFirstColumn="0" w:firstRowLastColumn="0" w:lastRowFirstColumn="0" w:lastRowLastColumn="0"/>
              <w:rPr>
                <w:sz w:val="20"/>
                <w:szCs w:val="20"/>
              </w:rPr>
            </w:pPr>
          </w:p>
          <w:p w14:paraId="22CA669A" w14:textId="2E709675" w:rsidR="00630052" w:rsidRPr="00DF7B91" w:rsidRDefault="00EB0CF5" w:rsidP="00630052">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EB0CF5">
              <w:rPr>
                <w:sz w:val="20"/>
              </w:rPr>
              <w:t>https://torgi82.ru/</w:t>
            </w:r>
          </w:p>
        </w:tc>
      </w:tr>
      <w:tr w:rsidR="00DF7B91" w:rsidRPr="00DF7B91" w14:paraId="61AAABE6"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AA5E48C" w14:textId="242B2E8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5</w:t>
            </w:r>
          </w:p>
        </w:tc>
        <w:tc>
          <w:tcPr>
            <w:tcW w:w="1464" w:type="pct"/>
            <w:shd w:val="clear" w:color="auto" w:fill="auto"/>
          </w:tcPr>
          <w:p w14:paraId="093DAA6D" w14:textId="475B4D12"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Количество этапов</w:t>
            </w:r>
          </w:p>
        </w:tc>
        <w:tc>
          <w:tcPr>
            <w:tcW w:w="3296" w:type="pct"/>
            <w:shd w:val="clear" w:color="auto" w:fill="FFFFFF" w:themeFill="background1"/>
          </w:tcPr>
          <w:p w14:paraId="1DBFC9BA" w14:textId="2BC40780" w:rsidR="00DF7B91" w:rsidRPr="00DF7B91" w:rsidRDefault="00DF7B91" w:rsidP="00DF7B91">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aps/>
                <w:color w:val="auto"/>
                <w:sz w:val="20"/>
                <w:szCs w:val="20"/>
              </w:rPr>
              <w:t xml:space="preserve">1 </w:t>
            </w:r>
            <w:r w:rsidRPr="00DF7B91">
              <w:rPr>
                <w:color w:val="auto"/>
                <w:sz w:val="20"/>
                <w:szCs w:val="20"/>
              </w:rPr>
              <w:t>этап</w:t>
            </w:r>
            <w:r w:rsidRPr="00DF7B91">
              <w:rPr>
                <w:color w:val="FFFFFF" w:themeColor="background1"/>
                <w:sz w:val="20"/>
                <w:szCs w:val="20"/>
              </w:rPr>
              <w:t>.</w:t>
            </w:r>
          </w:p>
        </w:tc>
      </w:tr>
      <w:tr w:rsidR="00DF7B91" w:rsidRPr="00DF7B91" w14:paraId="48B78DBA"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8B73CF3" w14:textId="27A4AD70"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6</w:t>
            </w:r>
          </w:p>
        </w:tc>
        <w:tc>
          <w:tcPr>
            <w:tcW w:w="1464" w:type="pct"/>
            <w:tcBorders>
              <w:left w:val="none" w:sz="0" w:space="0" w:color="auto"/>
              <w:right w:val="none" w:sz="0" w:space="0" w:color="auto"/>
            </w:tcBorders>
            <w:shd w:val="clear" w:color="auto" w:fill="auto"/>
          </w:tcPr>
          <w:p w14:paraId="18A9F273" w14:textId="463C2CDC"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Количество лотов</w:t>
            </w:r>
            <w:r w:rsidRPr="00DF7B91">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4AC6D3C8" w14:textId="7ED286DC" w:rsidR="00DF7B91" w:rsidRPr="007F2134" w:rsidRDefault="00F57F3B" w:rsidP="00DF7B91">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sz w:val="20"/>
                <w:szCs w:val="20"/>
                <w:lang w:val="en-US"/>
              </w:rPr>
              <w:t>1</w:t>
            </w:r>
            <w:r>
              <w:rPr>
                <w:sz w:val="20"/>
                <w:szCs w:val="20"/>
              </w:rPr>
              <w:t xml:space="preserve"> лот</w:t>
            </w:r>
          </w:p>
        </w:tc>
      </w:tr>
      <w:tr w:rsidR="00DF7B91" w:rsidRPr="00DF7B91" w14:paraId="03CBF506"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6B9193C2" w14:textId="739E6498"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7</w:t>
            </w:r>
          </w:p>
        </w:tc>
        <w:tc>
          <w:tcPr>
            <w:tcW w:w="1464" w:type="pct"/>
            <w:shd w:val="clear" w:color="auto" w:fill="auto"/>
          </w:tcPr>
          <w:p w14:paraId="4ADE6752" w14:textId="12BA9063" w:rsidR="00DF7B91" w:rsidRPr="00DF7B91" w:rsidRDefault="00DF7B91" w:rsidP="007F2134">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14:paraId="512E99B7" w14:textId="2C4F4BCD" w:rsidR="00DF7B91" w:rsidRPr="00F57F3B" w:rsidRDefault="00B6119F" w:rsidP="00B6119F">
            <w:pPr>
              <w:jc w:val="both"/>
              <w:cnfStyle w:val="000000000000" w:firstRow="0" w:lastRow="0" w:firstColumn="0" w:lastColumn="0" w:oddVBand="0" w:evenVBand="0" w:oddHBand="0" w:evenHBand="0" w:firstRowFirstColumn="0" w:firstRowLastColumn="0" w:lastRowFirstColumn="0" w:lastRowLastColumn="0"/>
            </w:pPr>
            <w:r w:rsidRPr="00DF7B91">
              <w:rPr>
                <w:color w:val="auto"/>
                <w:sz w:val="20"/>
                <w:szCs w:val="20"/>
              </w:rPr>
              <w:t>Требование не установлено</w:t>
            </w:r>
          </w:p>
        </w:tc>
      </w:tr>
      <w:tr w:rsidR="00DF7B91" w:rsidRPr="00DF7B91" w14:paraId="63C0EA35"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2839E1A" w14:textId="3EE8CC5B"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8</w:t>
            </w:r>
          </w:p>
        </w:tc>
        <w:tc>
          <w:tcPr>
            <w:tcW w:w="1464" w:type="pct"/>
            <w:tcBorders>
              <w:left w:val="none" w:sz="0" w:space="0" w:color="auto"/>
              <w:right w:val="none" w:sz="0" w:space="0" w:color="auto"/>
            </w:tcBorders>
            <w:shd w:val="clear" w:color="auto" w:fill="auto"/>
          </w:tcPr>
          <w:p w14:paraId="4E552AC1" w14:textId="2AFEE305"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345609C0" w14:textId="77AC637F" w:rsidR="00DF7B91" w:rsidRPr="00DF7B91" w:rsidRDefault="00DF7B91" w:rsidP="00DF7B91">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DF7B91">
              <w:rPr>
                <w:color w:val="auto"/>
                <w:sz w:val="20"/>
                <w:szCs w:val="20"/>
              </w:rPr>
              <w:t>Требование не установлено</w:t>
            </w:r>
          </w:p>
        </w:tc>
      </w:tr>
      <w:tr w:rsidR="00DF7B91" w:rsidRPr="00DF7B91" w14:paraId="7D517705"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1B140053" w14:textId="75A3BA7D"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9</w:t>
            </w:r>
          </w:p>
        </w:tc>
        <w:tc>
          <w:tcPr>
            <w:tcW w:w="1464" w:type="pct"/>
            <w:shd w:val="clear" w:color="auto" w:fill="auto"/>
          </w:tcPr>
          <w:p w14:paraId="695D3024" w14:textId="5098E6F9"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Обеспечение исполнения Договора</w:t>
            </w:r>
          </w:p>
        </w:tc>
        <w:tc>
          <w:tcPr>
            <w:tcW w:w="3296" w:type="pct"/>
            <w:shd w:val="clear" w:color="auto" w:fill="FFFFFF" w:themeFill="background1"/>
          </w:tcPr>
          <w:p w14:paraId="5B5E3D88" w14:textId="78194FEA" w:rsidR="00DF7B91" w:rsidRPr="00DF7B91" w:rsidRDefault="00DF7B91" w:rsidP="00DF7B91">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olor w:val="auto"/>
                <w:sz w:val="20"/>
                <w:szCs w:val="20"/>
              </w:rPr>
              <w:t>Требование не установлено</w:t>
            </w:r>
            <w:r w:rsidRPr="00DF7B91">
              <w:rPr>
                <w:color w:val="FFFFFF" w:themeColor="background1"/>
                <w:sz w:val="20"/>
                <w:szCs w:val="20"/>
              </w:rPr>
              <w:t>.</w:t>
            </w:r>
          </w:p>
          <w:p w14:paraId="370CB390" w14:textId="65425D4A" w:rsidR="00DF7B91" w:rsidRPr="00DF7B91" w:rsidRDefault="00DF7B91" w:rsidP="00DF7B91">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DF7B91" w:rsidRPr="00DF7B91" w14:paraId="2446C7A7"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AE5DCD3" w14:textId="2E46D48E"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10</w:t>
            </w:r>
          </w:p>
        </w:tc>
        <w:tc>
          <w:tcPr>
            <w:tcW w:w="1464" w:type="pct"/>
            <w:tcBorders>
              <w:left w:val="none" w:sz="0" w:space="0" w:color="auto"/>
              <w:right w:val="none" w:sz="0" w:space="0" w:color="auto"/>
            </w:tcBorders>
            <w:shd w:val="clear" w:color="auto" w:fill="auto"/>
          </w:tcPr>
          <w:p w14:paraId="5F55883B" w14:textId="205D517B"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6F5829C1" w14:textId="35021F4D" w:rsidR="00DF7B91" w:rsidRPr="00BB2291" w:rsidRDefault="00BB2291" w:rsidP="00BB2291">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23.08</w:t>
            </w:r>
            <w:r>
              <w:rPr>
                <w:sz w:val="20"/>
                <w:szCs w:val="20"/>
              </w:rPr>
              <w:t>.2022</w:t>
            </w:r>
            <w:r>
              <w:rPr>
                <w:sz w:val="20"/>
                <w:szCs w:val="20"/>
              </w:rPr>
              <w:t>, 13</w:t>
            </w:r>
            <w:r w:rsidRPr="000572FF">
              <w:rPr>
                <w:sz w:val="20"/>
                <w:szCs w:val="20"/>
              </w:rPr>
              <w:t>:00 (МСК)</w:t>
            </w:r>
          </w:p>
        </w:tc>
      </w:tr>
      <w:tr w:rsidR="00DF7B91" w:rsidRPr="00DF7B91" w14:paraId="1A74ADED"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tcBorders>
              <w:bottom w:val="single" w:sz="4" w:space="0" w:color="auto"/>
            </w:tcBorders>
            <w:shd w:val="clear" w:color="auto" w:fill="auto"/>
          </w:tcPr>
          <w:p w14:paraId="62D09E7E" w14:textId="16202AC5" w:rsidR="00DF7B91" w:rsidRPr="00DF7B91" w:rsidRDefault="00DF7B91" w:rsidP="00DF7B91">
            <w:pPr>
              <w:spacing w:before="120" w:after="120" w:line="216" w:lineRule="auto"/>
              <w:jc w:val="center"/>
              <w:rPr>
                <w:b w:val="0"/>
                <w:bCs w:val="0"/>
                <w:sz w:val="20"/>
                <w:szCs w:val="20"/>
              </w:rPr>
            </w:pPr>
            <w:r w:rsidRPr="00DF7B91">
              <w:rPr>
                <w:b w:val="0"/>
                <w:bCs w:val="0"/>
                <w:sz w:val="20"/>
                <w:szCs w:val="20"/>
              </w:rPr>
              <w:t>11</w:t>
            </w:r>
          </w:p>
        </w:tc>
        <w:tc>
          <w:tcPr>
            <w:tcW w:w="1464" w:type="pct"/>
            <w:tcBorders>
              <w:bottom w:val="single" w:sz="4" w:space="0" w:color="auto"/>
            </w:tcBorders>
            <w:shd w:val="clear" w:color="auto" w:fill="auto"/>
          </w:tcPr>
          <w:p w14:paraId="785D21C2" w14:textId="1456AE6C" w:rsidR="00DF7B91" w:rsidRPr="00DF7B91" w:rsidRDefault="00DF7B91" w:rsidP="00E62B2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sz w:val="20"/>
                <w:szCs w:val="20"/>
              </w:rPr>
            </w:pPr>
            <w:r w:rsidRPr="00DF7B91">
              <w:rPr>
                <w:b/>
                <w:caps/>
                <w:sz w:val="20"/>
                <w:szCs w:val="20"/>
              </w:rPr>
              <w:t xml:space="preserve">дата и время </w:t>
            </w:r>
            <w:r w:rsidR="00E62B21">
              <w:rPr>
                <w:b/>
                <w:caps/>
                <w:sz w:val="20"/>
                <w:szCs w:val="20"/>
              </w:rPr>
              <w:t>ОКОНЧАНИЯ ПРИЕМА ЗАЯВОК</w:t>
            </w:r>
          </w:p>
        </w:tc>
        <w:tc>
          <w:tcPr>
            <w:tcW w:w="3296" w:type="pct"/>
            <w:tcBorders>
              <w:bottom w:val="single" w:sz="4" w:space="0" w:color="auto"/>
            </w:tcBorders>
            <w:shd w:val="clear" w:color="auto" w:fill="FFFFFF" w:themeFill="background1"/>
          </w:tcPr>
          <w:p w14:paraId="27E51573" w14:textId="4F13627E" w:rsidR="00DF7B91" w:rsidRPr="00E62B21" w:rsidRDefault="00BB2291" w:rsidP="00BB2291">
            <w:pPr>
              <w:spacing w:line="21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06.09</w:t>
            </w:r>
            <w:r>
              <w:rPr>
                <w:sz w:val="20"/>
                <w:szCs w:val="20"/>
              </w:rPr>
              <w:t>.2022</w:t>
            </w:r>
            <w:r>
              <w:rPr>
                <w:sz w:val="20"/>
                <w:szCs w:val="20"/>
              </w:rPr>
              <w:t>, 12</w:t>
            </w:r>
            <w:r w:rsidRPr="000572FF">
              <w:rPr>
                <w:sz w:val="20"/>
                <w:szCs w:val="20"/>
              </w:rPr>
              <w:t>:00 (МСК)</w:t>
            </w:r>
          </w:p>
        </w:tc>
      </w:tr>
      <w:tr w:rsidR="00DF7B91" w:rsidRPr="00DF7B91" w14:paraId="62A94E4A"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5C6B30CC" w14:textId="7E95D362"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12</w:t>
            </w:r>
          </w:p>
        </w:tc>
        <w:tc>
          <w:tcPr>
            <w:tcW w:w="1464" w:type="pct"/>
            <w:tcBorders>
              <w:left w:val="single" w:sz="4" w:space="0" w:color="auto"/>
              <w:right w:val="single" w:sz="4" w:space="0" w:color="auto"/>
            </w:tcBorders>
            <w:shd w:val="clear" w:color="auto" w:fill="auto"/>
          </w:tcPr>
          <w:p w14:paraId="173BFB0C" w14:textId="15898718"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Дата подведения итогов закупки</w:t>
            </w:r>
          </w:p>
        </w:tc>
        <w:tc>
          <w:tcPr>
            <w:tcW w:w="3296" w:type="pct"/>
            <w:tcBorders>
              <w:left w:val="single" w:sz="4" w:space="0" w:color="auto"/>
              <w:right w:val="single" w:sz="4" w:space="0" w:color="auto"/>
            </w:tcBorders>
            <w:shd w:val="clear" w:color="auto" w:fill="FFFFFF" w:themeFill="background1"/>
          </w:tcPr>
          <w:p w14:paraId="731AB547" w14:textId="1BE6CA18" w:rsidR="00DF7B91" w:rsidRPr="00E62B21" w:rsidRDefault="00BB2291" w:rsidP="00BB2291">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sz w:val="20"/>
                <w:szCs w:val="20"/>
              </w:rPr>
              <w:t>31.09</w:t>
            </w:r>
            <w:r>
              <w:rPr>
                <w:sz w:val="20"/>
                <w:szCs w:val="20"/>
              </w:rPr>
              <w:t>.2022</w:t>
            </w:r>
            <w:r w:rsidRPr="000572FF">
              <w:rPr>
                <w:sz w:val="20"/>
                <w:szCs w:val="20"/>
              </w:rPr>
              <w:t>, 18:00 (МСК)</w:t>
            </w:r>
          </w:p>
        </w:tc>
      </w:tr>
      <w:tr w:rsidR="00DF7B91" w:rsidRPr="00DF7B91" w14:paraId="03437314"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tcBorders>
              <w:bottom w:val="single" w:sz="4" w:space="0" w:color="auto"/>
            </w:tcBorders>
            <w:shd w:val="clear" w:color="auto" w:fill="auto"/>
          </w:tcPr>
          <w:p w14:paraId="142D637F" w14:textId="049B3644"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13</w:t>
            </w:r>
          </w:p>
        </w:tc>
        <w:tc>
          <w:tcPr>
            <w:tcW w:w="1464" w:type="pct"/>
            <w:tcBorders>
              <w:bottom w:val="single" w:sz="4" w:space="0" w:color="auto"/>
            </w:tcBorders>
            <w:shd w:val="clear" w:color="auto" w:fill="auto"/>
          </w:tcPr>
          <w:p w14:paraId="2C4EC738" w14:textId="579225D6"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bottom w:val="single" w:sz="4" w:space="0" w:color="auto"/>
            </w:tcBorders>
            <w:shd w:val="clear" w:color="auto" w:fill="FFFFFF" w:themeFill="background1"/>
          </w:tcPr>
          <w:p w14:paraId="653D7F24" w14:textId="742B29B8" w:rsidR="00DF7B91" w:rsidRPr="00DF7B91" w:rsidRDefault="00DF7B91" w:rsidP="00DF7B91">
            <w:pPr>
              <w:spacing w:before="120" w:after="120" w:line="21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sz w:val="20"/>
                <w:szCs w:val="20"/>
              </w:rPr>
              <w:t>298685, Республика Крым, г. Ялта, с. Оползневое, ул. Генерала Острякова, д</w:t>
            </w:r>
            <w:r>
              <w:rPr>
                <w:sz w:val="20"/>
                <w:szCs w:val="20"/>
              </w:rPr>
              <w:t>.</w:t>
            </w:r>
            <w:r w:rsidRPr="00DF7B91">
              <w:rPr>
                <w:sz w:val="20"/>
                <w:szCs w:val="20"/>
              </w:rPr>
              <w:t xml:space="preserve"> 9</w:t>
            </w:r>
          </w:p>
        </w:tc>
      </w:tr>
      <w:tr w:rsidR="00BB2291" w:rsidRPr="00DF7B91" w14:paraId="12EFEC5A"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4DA2886D" w14:textId="7C92BB44" w:rsidR="00BB2291" w:rsidRPr="00DF7B91" w:rsidRDefault="00BB2291" w:rsidP="00BB2291">
            <w:pPr>
              <w:spacing w:before="120" w:after="120" w:line="216" w:lineRule="auto"/>
              <w:jc w:val="center"/>
              <w:rPr>
                <w:b w:val="0"/>
                <w:bCs w:val="0"/>
                <w:color w:val="auto"/>
                <w:sz w:val="20"/>
                <w:szCs w:val="20"/>
              </w:rPr>
            </w:pPr>
            <w:r w:rsidRPr="00DF7B91">
              <w:rPr>
                <w:b w:val="0"/>
                <w:bCs w:val="0"/>
                <w:color w:val="auto"/>
                <w:sz w:val="20"/>
                <w:szCs w:val="20"/>
              </w:rPr>
              <w:t>14</w:t>
            </w:r>
          </w:p>
        </w:tc>
        <w:tc>
          <w:tcPr>
            <w:tcW w:w="1464" w:type="pct"/>
            <w:tcBorders>
              <w:left w:val="single" w:sz="4" w:space="0" w:color="auto"/>
              <w:right w:val="single" w:sz="4" w:space="0" w:color="auto"/>
            </w:tcBorders>
            <w:shd w:val="clear" w:color="auto" w:fill="auto"/>
          </w:tcPr>
          <w:p w14:paraId="6F58A659" w14:textId="5CA408DA" w:rsidR="00BB2291" w:rsidRPr="00DF7B91" w:rsidRDefault="00BB2291" w:rsidP="00BB22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Дата и время</w:t>
            </w:r>
            <w:r w:rsidRPr="00DF7B91">
              <w:rPr>
                <w:b/>
                <w:caps/>
                <w:color w:val="auto"/>
                <w:sz w:val="20"/>
                <w:szCs w:val="20"/>
              </w:rPr>
              <w:br/>
              <w:t>начала / дата и время окончания срока предоставления разъяснений документации</w:t>
            </w:r>
          </w:p>
        </w:tc>
        <w:tc>
          <w:tcPr>
            <w:tcW w:w="3296" w:type="pct"/>
            <w:tcBorders>
              <w:left w:val="single" w:sz="4" w:space="0" w:color="auto"/>
              <w:right w:val="single" w:sz="4" w:space="0" w:color="auto"/>
            </w:tcBorders>
            <w:shd w:val="clear" w:color="auto" w:fill="FFFFFF" w:themeFill="background1"/>
          </w:tcPr>
          <w:p w14:paraId="0F2579EC" w14:textId="2E54464E" w:rsidR="00BB2291" w:rsidRPr="000572FF" w:rsidRDefault="00BB2291" w:rsidP="00BB2291">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r w:rsidRPr="000572FF">
              <w:rPr>
                <w:sz w:val="20"/>
                <w:szCs w:val="20"/>
              </w:rPr>
              <w:t xml:space="preserve">Дата и время начала срока: </w:t>
            </w:r>
            <w:r>
              <w:rPr>
                <w:sz w:val="20"/>
                <w:szCs w:val="20"/>
              </w:rPr>
              <w:t>2</w:t>
            </w:r>
            <w:r>
              <w:rPr>
                <w:sz w:val="20"/>
                <w:szCs w:val="20"/>
              </w:rPr>
              <w:t>4.08</w:t>
            </w:r>
            <w:r>
              <w:rPr>
                <w:sz w:val="20"/>
                <w:szCs w:val="20"/>
              </w:rPr>
              <w:t>.2022</w:t>
            </w:r>
            <w:r w:rsidRPr="000572FF">
              <w:rPr>
                <w:sz w:val="20"/>
                <w:szCs w:val="20"/>
              </w:rPr>
              <w:t>, 09:00 (МСК)</w:t>
            </w:r>
          </w:p>
          <w:p w14:paraId="36F292A1" w14:textId="270E0611" w:rsidR="00BB2291" w:rsidRPr="00187828" w:rsidRDefault="00BB2291" w:rsidP="00BB2291">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0572FF">
              <w:rPr>
                <w:sz w:val="20"/>
                <w:szCs w:val="20"/>
              </w:rPr>
              <w:t xml:space="preserve">Дата и время окончания срока: </w:t>
            </w:r>
            <w:r>
              <w:rPr>
                <w:sz w:val="20"/>
                <w:szCs w:val="20"/>
              </w:rPr>
              <w:t>25.09</w:t>
            </w:r>
            <w:r>
              <w:rPr>
                <w:sz w:val="20"/>
                <w:szCs w:val="20"/>
              </w:rPr>
              <w:t>.2022</w:t>
            </w:r>
            <w:r w:rsidRPr="000572FF">
              <w:rPr>
                <w:sz w:val="20"/>
                <w:szCs w:val="20"/>
              </w:rPr>
              <w:t>, 18:00</w:t>
            </w:r>
            <w:bookmarkStart w:id="0" w:name="_GoBack"/>
            <w:bookmarkEnd w:id="0"/>
            <w:r w:rsidRPr="000572FF">
              <w:rPr>
                <w:sz w:val="20"/>
                <w:szCs w:val="20"/>
              </w:rPr>
              <w:t xml:space="preserve"> (МСК)</w:t>
            </w:r>
          </w:p>
        </w:tc>
      </w:tr>
      <w:tr w:rsidR="00BB2291" w:rsidRPr="00DF7B91" w14:paraId="73786D32"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tcBorders>
              <w:bottom w:val="single" w:sz="4" w:space="0" w:color="auto"/>
            </w:tcBorders>
            <w:shd w:val="clear" w:color="auto" w:fill="auto"/>
          </w:tcPr>
          <w:p w14:paraId="194B0593" w14:textId="08D3E65E" w:rsidR="00BB2291" w:rsidRPr="00DF7B91" w:rsidRDefault="00BB2291" w:rsidP="00BB2291">
            <w:pPr>
              <w:spacing w:before="120" w:after="120" w:line="216" w:lineRule="auto"/>
              <w:jc w:val="center"/>
              <w:rPr>
                <w:b w:val="0"/>
                <w:bCs w:val="0"/>
                <w:color w:val="auto"/>
                <w:sz w:val="20"/>
                <w:szCs w:val="20"/>
              </w:rPr>
            </w:pPr>
            <w:r w:rsidRPr="00DF7B91">
              <w:rPr>
                <w:b w:val="0"/>
                <w:bCs w:val="0"/>
                <w:color w:val="auto"/>
                <w:sz w:val="20"/>
                <w:szCs w:val="20"/>
              </w:rPr>
              <w:t>15</w:t>
            </w:r>
          </w:p>
        </w:tc>
        <w:tc>
          <w:tcPr>
            <w:tcW w:w="1464" w:type="pct"/>
            <w:tcBorders>
              <w:bottom w:val="single" w:sz="4" w:space="0" w:color="auto"/>
            </w:tcBorders>
            <w:shd w:val="clear" w:color="auto" w:fill="auto"/>
          </w:tcPr>
          <w:p w14:paraId="6E2199D0" w14:textId="3BD0A7EE" w:rsidR="00BB2291" w:rsidRPr="00DF7B91" w:rsidRDefault="00BB2291" w:rsidP="00BB22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Контактное лицо(а) со стороны Заказчика</w:t>
            </w:r>
          </w:p>
        </w:tc>
        <w:tc>
          <w:tcPr>
            <w:tcW w:w="3296" w:type="pct"/>
            <w:tcBorders>
              <w:bottom w:val="single" w:sz="4" w:space="0" w:color="auto"/>
            </w:tcBorders>
            <w:shd w:val="clear" w:color="auto" w:fill="FFFFFF" w:themeFill="background1"/>
          </w:tcPr>
          <w:p w14:paraId="690BDC5B" w14:textId="43DABB3E" w:rsidR="00BB2291" w:rsidRDefault="00BB2291" w:rsidP="00BB2291">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По процедурным вопросам: Алла Иванющенко,  </w:t>
            </w:r>
          </w:p>
          <w:p w14:paraId="7A4D9516" w14:textId="0506D80C" w:rsidR="00BB2291" w:rsidRPr="00340488" w:rsidRDefault="00BB2291" w:rsidP="00BB2291">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b/>
                <w:color w:val="auto"/>
                <w:sz w:val="20"/>
                <w:szCs w:val="20"/>
              </w:rPr>
            </w:pPr>
            <w:r w:rsidRPr="00270AC5">
              <w:rPr>
                <w:color w:val="auto"/>
                <w:sz w:val="20"/>
                <w:szCs w:val="20"/>
              </w:rPr>
              <w:t>+7 (</w:t>
            </w:r>
            <w:r>
              <w:rPr>
                <w:color w:val="auto"/>
                <w:sz w:val="20"/>
                <w:szCs w:val="20"/>
              </w:rPr>
              <w:t>978</w:t>
            </w:r>
            <w:r w:rsidRPr="00270AC5">
              <w:rPr>
                <w:color w:val="auto"/>
                <w:sz w:val="20"/>
                <w:szCs w:val="20"/>
              </w:rPr>
              <w:t xml:space="preserve">) </w:t>
            </w:r>
            <w:r>
              <w:rPr>
                <w:color w:val="auto"/>
                <w:sz w:val="20"/>
                <w:szCs w:val="20"/>
              </w:rPr>
              <w:t xml:space="preserve">841 99 36, </w:t>
            </w:r>
            <w:r w:rsidRPr="00340488">
              <w:rPr>
                <w:color w:val="auto"/>
                <w:sz w:val="20"/>
                <w:szCs w:val="20"/>
              </w:rPr>
              <w:t>Alla.Ivanyushchenko@mriyaresort.com</w:t>
            </w:r>
          </w:p>
          <w:p w14:paraId="60EAFFFB" w14:textId="2A03CF9F" w:rsidR="00BB2291" w:rsidRPr="00B6119F" w:rsidRDefault="00BB2291" w:rsidP="00BB2291">
            <w:pPr>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По техническим вопросам</w:t>
            </w:r>
            <w:r w:rsidRPr="00B6119F">
              <w:rPr>
                <w:color w:val="auto"/>
                <w:sz w:val="20"/>
                <w:szCs w:val="20"/>
              </w:rPr>
              <w:t>: Василий Киптилов</w:t>
            </w:r>
          </w:p>
          <w:p w14:paraId="1A16B05C" w14:textId="2E400073" w:rsidR="00BB2291" w:rsidRPr="00DF7B91" w:rsidRDefault="00BB2291" w:rsidP="00BB2291">
            <w:pPr>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B6119F">
              <w:rPr>
                <w:color w:val="auto"/>
                <w:sz w:val="20"/>
                <w:szCs w:val="20"/>
              </w:rPr>
              <w:t xml:space="preserve"> </w:t>
            </w:r>
            <w:r w:rsidRPr="00B6119F">
              <w:rPr>
                <w:sz w:val="20"/>
                <w:szCs w:val="20"/>
              </w:rPr>
              <w:t>+7</w:t>
            </w:r>
            <w:r>
              <w:rPr>
                <w:sz w:val="20"/>
                <w:szCs w:val="20"/>
              </w:rPr>
              <w:t xml:space="preserve"> (</w:t>
            </w:r>
            <w:r w:rsidRPr="00B6119F">
              <w:rPr>
                <w:sz w:val="20"/>
                <w:szCs w:val="20"/>
              </w:rPr>
              <w:t>911</w:t>
            </w:r>
            <w:r>
              <w:rPr>
                <w:sz w:val="20"/>
                <w:szCs w:val="20"/>
              </w:rPr>
              <w:t xml:space="preserve">) </w:t>
            </w:r>
            <w:r w:rsidRPr="00B6119F">
              <w:rPr>
                <w:sz w:val="20"/>
                <w:szCs w:val="20"/>
              </w:rPr>
              <w:t>570</w:t>
            </w:r>
            <w:r>
              <w:rPr>
                <w:sz w:val="20"/>
                <w:szCs w:val="20"/>
              </w:rPr>
              <w:t xml:space="preserve"> </w:t>
            </w:r>
            <w:r w:rsidRPr="00B6119F">
              <w:rPr>
                <w:sz w:val="20"/>
                <w:szCs w:val="20"/>
              </w:rPr>
              <w:t>80</w:t>
            </w:r>
            <w:r>
              <w:rPr>
                <w:sz w:val="20"/>
                <w:szCs w:val="20"/>
              </w:rPr>
              <w:t xml:space="preserve"> </w:t>
            </w:r>
            <w:r w:rsidRPr="00B6119F">
              <w:rPr>
                <w:sz w:val="20"/>
                <w:szCs w:val="20"/>
              </w:rPr>
              <w:t>59</w:t>
            </w:r>
            <w:r w:rsidRPr="00B6119F">
              <w:rPr>
                <w:color w:val="auto"/>
                <w:sz w:val="20"/>
                <w:szCs w:val="20"/>
              </w:rPr>
              <w:t xml:space="preserve">, </w:t>
            </w:r>
            <w:proofErr w:type="spellStart"/>
            <w:r w:rsidRPr="00B6119F">
              <w:rPr>
                <w:sz w:val="20"/>
                <w:szCs w:val="20"/>
                <w:lang w:val="en-US"/>
              </w:rPr>
              <w:t>Vasiliy</w:t>
            </w:r>
            <w:proofErr w:type="spellEnd"/>
            <w:r w:rsidRPr="00B6119F">
              <w:rPr>
                <w:sz w:val="20"/>
                <w:szCs w:val="20"/>
              </w:rPr>
              <w:t>.</w:t>
            </w:r>
            <w:proofErr w:type="spellStart"/>
            <w:r w:rsidRPr="00B6119F">
              <w:rPr>
                <w:sz w:val="20"/>
                <w:szCs w:val="20"/>
                <w:lang w:val="en-US"/>
              </w:rPr>
              <w:t>Kiptilov</w:t>
            </w:r>
            <w:proofErr w:type="spellEnd"/>
            <w:r w:rsidRPr="00B6119F">
              <w:rPr>
                <w:sz w:val="20"/>
                <w:szCs w:val="20"/>
              </w:rPr>
              <w:t>@</w:t>
            </w:r>
            <w:proofErr w:type="spellStart"/>
            <w:r w:rsidRPr="00B6119F">
              <w:rPr>
                <w:sz w:val="20"/>
                <w:szCs w:val="20"/>
                <w:lang w:val="en-US"/>
              </w:rPr>
              <w:t>mriyaresort</w:t>
            </w:r>
            <w:proofErr w:type="spellEnd"/>
            <w:r w:rsidRPr="00B6119F">
              <w:rPr>
                <w:sz w:val="20"/>
                <w:szCs w:val="20"/>
              </w:rPr>
              <w:t>.</w:t>
            </w:r>
            <w:r w:rsidRPr="00B6119F">
              <w:rPr>
                <w:sz w:val="20"/>
                <w:szCs w:val="20"/>
                <w:lang w:val="en-US"/>
              </w:rPr>
              <w:t>com</w:t>
            </w:r>
          </w:p>
        </w:tc>
      </w:tr>
      <w:tr w:rsidR="00BB2291" w:rsidRPr="00DF7B91" w14:paraId="0038D74B"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11E0A920" w14:textId="1F162461" w:rsidR="00BB2291" w:rsidRPr="00DF7B91" w:rsidRDefault="00BB2291" w:rsidP="00BB2291">
            <w:pPr>
              <w:spacing w:before="120" w:after="120" w:line="216" w:lineRule="auto"/>
              <w:jc w:val="center"/>
              <w:rPr>
                <w:b w:val="0"/>
                <w:bCs w:val="0"/>
                <w:color w:val="auto"/>
                <w:sz w:val="20"/>
                <w:szCs w:val="20"/>
              </w:rPr>
            </w:pPr>
            <w:r w:rsidRPr="00DF7B91">
              <w:rPr>
                <w:b w:val="0"/>
                <w:bCs w:val="0"/>
                <w:color w:val="auto"/>
                <w:sz w:val="20"/>
                <w:szCs w:val="20"/>
              </w:rPr>
              <w:t>16</w:t>
            </w:r>
          </w:p>
        </w:tc>
        <w:tc>
          <w:tcPr>
            <w:tcW w:w="1464" w:type="pct"/>
            <w:tcBorders>
              <w:left w:val="single" w:sz="4" w:space="0" w:color="auto"/>
              <w:right w:val="single" w:sz="4" w:space="0" w:color="auto"/>
            </w:tcBorders>
            <w:shd w:val="clear" w:color="auto" w:fill="auto"/>
          </w:tcPr>
          <w:p w14:paraId="72C4E419" w14:textId="16E56A80" w:rsidR="00BB2291" w:rsidRPr="00DF7B91" w:rsidRDefault="00BB2291" w:rsidP="00BB22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 xml:space="preserve">Требования к сроку действия заявки на </w:t>
            </w:r>
            <w:r w:rsidRPr="00DF7B91">
              <w:rPr>
                <w:b/>
                <w:caps/>
                <w:color w:val="auto"/>
                <w:sz w:val="20"/>
                <w:szCs w:val="20"/>
              </w:rPr>
              <w:lastRenderedPageBreak/>
              <w:t xml:space="preserve">участие в закупке (включая коммерческое и техническое предложение </w:t>
            </w:r>
            <w:r>
              <w:rPr>
                <w:b/>
                <w:caps/>
                <w:color w:val="auto"/>
                <w:sz w:val="20"/>
                <w:szCs w:val="20"/>
              </w:rPr>
              <w:t xml:space="preserve">, </w:t>
            </w:r>
            <w:r w:rsidRPr="00DF7B91">
              <w:rPr>
                <w:b/>
                <w:caps/>
                <w:color w:val="auto"/>
                <w:sz w:val="20"/>
                <w:szCs w:val="20"/>
              </w:rPr>
              <w:t>участника)</w:t>
            </w:r>
          </w:p>
        </w:tc>
        <w:tc>
          <w:tcPr>
            <w:tcW w:w="3296" w:type="pct"/>
            <w:tcBorders>
              <w:left w:val="single" w:sz="4" w:space="0" w:color="auto"/>
              <w:right w:val="single" w:sz="4" w:space="0" w:color="auto"/>
            </w:tcBorders>
            <w:shd w:val="clear" w:color="auto" w:fill="FFFFFF" w:themeFill="background1"/>
          </w:tcPr>
          <w:p w14:paraId="066F8B1F" w14:textId="5D1849D4" w:rsidR="00BB2291" w:rsidRPr="00DF7B91" w:rsidRDefault="00BB2291" w:rsidP="00BB2291">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9D3E4B">
              <w:rPr>
                <w:sz w:val="20"/>
                <w:szCs w:val="20"/>
              </w:rPr>
              <w:lastRenderedPageBreak/>
              <w:t xml:space="preserve">Заявка Участника на участие в запросе котировок действительна в течение срока, указанного Участником в письме о подаче заявки на участие в </w:t>
            </w:r>
            <w:r w:rsidRPr="009D3E4B">
              <w:rPr>
                <w:sz w:val="20"/>
                <w:szCs w:val="20"/>
              </w:rPr>
              <w:lastRenderedPageBreak/>
              <w:t>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p>
        </w:tc>
      </w:tr>
      <w:tr w:rsidR="00BB2291" w:rsidRPr="00DF7B91" w14:paraId="69EDAFAB"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201A456D" w14:textId="13EF8C3B" w:rsidR="00BB2291" w:rsidRPr="00DF7B91" w:rsidRDefault="00BB2291" w:rsidP="00BB2291">
            <w:pPr>
              <w:spacing w:before="120" w:after="120" w:line="216" w:lineRule="auto"/>
              <w:jc w:val="center"/>
              <w:rPr>
                <w:b w:val="0"/>
                <w:bCs w:val="0"/>
                <w:color w:val="auto"/>
                <w:sz w:val="20"/>
                <w:szCs w:val="20"/>
              </w:rPr>
            </w:pPr>
            <w:r w:rsidRPr="00DF7B91">
              <w:rPr>
                <w:b w:val="0"/>
                <w:bCs w:val="0"/>
                <w:color w:val="auto"/>
                <w:sz w:val="20"/>
                <w:szCs w:val="20"/>
              </w:rPr>
              <w:lastRenderedPageBreak/>
              <w:t>17</w:t>
            </w:r>
          </w:p>
        </w:tc>
        <w:tc>
          <w:tcPr>
            <w:tcW w:w="1464" w:type="pct"/>
            <w:tcBorders>
              <w:left w:val="single" w:sz="4" w:space="0" w:color="auto"/>
              <w:right w:val="single" w:sz="4" w:space="0" w:color="auto"/>
            </w:tcBorders>
            <w:shd w:val="clear" w:color="auto" w:fill="auto"/>
          </w:tcPr>
          <w:p w14:paraId="2AE62311" w14:textId="69F2317D" w:rsidR="00BB2291" w:rsidRPr="00DF7B91" w:rsidRDefault="00BB2291" w:rsidP="00BB22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14:paraId="59DC0D0E" w14:textId="6C99D97B" w:rsidR="00BB2291" w:rsidRPr="00DF7B91" w:rsidRDefault="00BB2291" w:rsidP="00BB2291">
            <w:pPr>
              <w:spacing w:after="120" w:line="216" w:lineRule="auto"/>
              <w:ind w:left="105"/>
              <w:cnfStyle w:val="000000000000" w:firstRow="0" w:lastRow="0" w:firstColumn="0" w:lastColumn="0" w:oddVBand="0" w:evenVBand="0" w:oddHBand="0" w:evenHBand="0" w:firstRowFirstColumn="0" w:firstRowLastColumn="0" w:lastRowFirstColumn="0" w:lastRowLastColumn="0"/>
              <w:rPr>
                <w:color w:val="7F7F7F" w:themeColor="text1" w:themeTint="80"/>
                <w:sz w:val="20"/>
                <w:szCs w:val="20"/>
              </w:rPr>
            </w:pPr>
            <w:r>
              <w:rPr>
                <w:color w:val="auto"/>
                <w:sz w:val="20"/>
                <w:szCs w:val="20"/>
              </w:rPr>
              <w:t>Не позднее 30 рабочих дней с момента утверждения итогов закупочной процедуры.</w:t>
            </w:r>
          </w:p>
        </w:tc>
      </w:tr>
    </w:tbl>
    <w:p w14:paraId="03541181" w14:textId="77777777"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3"/>
          <w:footnotePr>
            <w:numRestart w:val="eachPage"/>
          </w:footnotePr>
          <w:pgSz w:w="11906" w:h="16838"/>
          <w:pgMar w:top="709" w:right="424" w:bottom="993" w:left="1253" w:header="709" w:footer="709" w:gutter="0"/>
          <w:cols w:space="708"/>
          <w:docGrid w:linePitch="360"/>
        </w:sectPr>
      </w:pPr>
    </w:p>
    <w:p w14:paraId="070C5095" w14:textId="643FEC2B"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619B4375" w14:textId="6B90431C"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6F262958" w14:textId="14FDAA93"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2A078174" w14:textId="260CFC39"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7CFE1049"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39C3B5DC"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0DEF56D8"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31E353EB"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791721BA"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0775E817"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1557613"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69F87D3"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412A8A16" w14:textId="3A74CBD1"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в </w:t>
      </w:r>
      <w:r w:rsidR="00971AF7" w:rsidRPr="00DF7B91">
        <w:rPr>
          <w:rFonts w:ascii="Times New Roman" w:hAnsi="Times New Roman" w:cs="Times New Roman"/>
          <w:sz w:val="20"/>
          <w:szCs w:val="20"/>
        </w:rPr>
        <w:t xml:space="preserve">ООО «ГАРАНТ-СВ»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18003F11" w14:textId="44252AEE"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71AF7" w:rsidRPr="00DF7B91">
        <w:rPr>
          <w:rFonts w:ascii="Times New Roman" w:hAnsi="Times New Roman" w:cs="Times New Roman"/>
          <w:sz w:val="20"/>
          <w:szCs w:val="20"/>
        </w:rPr>
        <w:t>ООО «ГАРАНТ-СВ»</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w:t>
      </w:r>
      <w:proofErr w:type="spellStart"/>
      <w:r w:rsidRPr="00DF7B91">
        <w:rPr>
          <w:rFonts w:ascii="Times New Roman" w:hAnsi="Times New Roman" w:cs="Times New Roman"/>
          <w:sz w:val="20"/>
          <w:szCs w:val="20"/>
        </w:rPr>
        <w:t>т.ч</w:t>
      </w:r>
      <w:proofErr w:type="spellEnd"/>
      <w:r w:rsidRPr="00DF7B91">
        <w:rPr>
          <w:rFonts w:ascii="Times New Roman" w:hAnsi="Times New Roman" w:cs="Times New Roman"/>
          <w:sz w:val="20"/>
          <w:szCs w:val="20"/>
        </w:rPr>
        <w:t xml:space="preserve">., возбуждение судебных, административных, уголовных и иных дел; выдача решений, предписаний, представлений и </w:t>
      </w:r>
      <w:proofErr w:type="gramStart"/>
      <w:r w:rsidRPr="00DF7B91">
        <w:rPr>
          <w:rFonts w:ascii="Times New Roman" w:hAnsi="Times New Roman" w:cs="Times New Roman"/>
          <w:sz w:val="20"/>
          <w:szCs w:val="20"/>
        </w:rPr>
        <w:t>иных  актов</w:t>
      </w:r>
      <w:proofErr w:type="gramEnd"/>
      <w:r w:rsidRPr="00DF7B91">
        <w:rPr>
          <w:rFonts w:ascii="Times New Roman" w:hAnsi="Times New Roman" w:cs="Times New Roman"/>
          <w:sz w:val="20"/>
          <w:szCs w:val="20"/>
        </w:rPr>
        <w:t xml:space="preserve"> государственного реагирования) в отношении правомерности пользования </w:t>
      </w:r>
      <w:r w:rsidR="00971AF7" w:rsidRPr="00DF7B91">
        <w:rPr>
          <w:rFonts w:ascii="Times New Roman" w:hAnsi="Times New Roman" w:cs="Times New Roman"/>
          <w:sz w:val="20"/>
          <w:szCs w:val="20"/>
        </w:rPr>
        <w:t xml:space="preserve">ООО «ГАРАНТ-СВ» </w:t>
      </w:r>
      <w:r w:rsidRPr="00DF7B91">
        <w:rPr>
          <w:rFonts w:ascii="Times New Roman" w:hAnsi="Times New Roman" w:cs="Times New Roman"/>
          <w:sz w:val="20"/>
          <w:szCs w:val="20"/>
        </w:rPr>
        <w:t>продукции/товаров, ранее поставленных Участником;</w:t>
      </w:r>
    </w:p>
    <w:p w14:paraId="5C80372E"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3AC866AF" w14:textId="77777777" w:rsidR="00CE4A65"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1C2848AF" w14:textId="77777777" w:rsidR="00F10AA7" w:rsidRDefault="009F30B6" w:rsidP="00F10AA7">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7817690C" w14:textId="22546EB8" w:rsidR="00EB0CF5" w:rsidRPr="00F10AA7" w:rsidRDefault="009F30B6" w:rsidP="00F10AA7">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F10AA7">
        <w:rPr>
          <w:rFonts w:ascii="Times New Roman" w:hAnsi="Times New Roman" w:cs="Times New Roman"/>
          <w:sz w:val="20"/>
          <w:szCs w:val="20"/>
        </w:rPr>
        <w:t xml:space="preserve">отсутствие у Участника просроченной задолженности перед </w:t>
      </w:r>
      <w:r w:rsidR="00971AF7" w:rsidRPr="00F10AA7">
        <w:rPr>
          <w:rFonts w:ascii="Times New Roman" w:hAnsi="Times New Roman" w:cs="Times New Roman"/>
          <w:sz w:val="20"/>
          <w:szCs w:val="20"/>
        </w:rPr>
        <w:t xml:space="preserve">ООО «ГАРАНТ-СВ» </w:t>
      </w:r>
      <w:r w:rsidRPr="00F10AA7">
        <w:rPr>
          <w:rFonts w:ascii="Times New Roman" w:hAnsi="Times New Roman" w:cs="Times New Roman"/>
          <w:sz w:val="20"/>
          <w:szCs w:val="20"/>
        </w:rPr>
        <w:t>(более 30 календарных дней) на момент рассмотрения заявки.</w:t>
      </w:r>
      <w:r w:rsidR="00B6119F" w:rsidRPr="00F10AA7">
        <w:rPr>
          <w:rFonts w:ascii="Times New Roman" w:hAnsi="Times New Roman" w:cs="Times New Roman"/>
          <w:sz w:val="16"/>
          <w:szCs w:val="20"/>
        </w:rPr>
        <w:t xml:space="preserve"> </w:t>
      </w:r>
      <w:r w:rsidR="00EB0CF5" w:rsidRPr="00F10AA7">
        <w:rPr>
          <w:rFonts w:ascii="Times New Roman" w:hAnsi="Times New Roman" w:cs="Times New Roman"/>
          <w:sz w:val="16"/>
          <w:szCs w:val="20"/>
        </w:rPr>
        <w:br w:type="page"/>
      </w:r>
    </w:p>
    <w:p w14:paraId="6EE5D4DD" w14:textId="77777777" w:rsidR="00590D5D" w:rsidRPr="00EB0CF5" w:rsidRDefault="00590D5D" w:rsidP="008029F2">
      <w:pPr>
        <w:spacing w:after="360" w:line="216" w:lineRule="auto"/>
        <w:jc w:val="both"/>
        <w:rPr>
          <w:sz w:val="16"/>
          <w:szCs w:val="20"/>
        </w:rPr>
      </w:pPr>
    </w:p>
    <w:p w14:paraId="2EE486DD" w14:textId="440B1452"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3528F436" w14:textId="258F47FF"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0D12308C" w14:textId="77777777" w:rsidR="00B306DF" w:rsidRPr="00DF7B91" w:rsidRDefault="00B306DF" w:rsidP="00A6631B">
      <w:pPr>
        <w:spacing w:line="216" w:lineRule="auto"/>
        <w:jc w:val="both"/>
        <w:rPr>
          <w:b/>
          <w:bCs/>
          <w:caps/>
          <w:sz w:val="20"/>
          <w:szCs w:val="20"/>
        </w:rPr>
      </w:pPr>
    </w:p>
    <w:p w14:paraId="4846A1DC"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3648140D" w14:textId="7990D649" w:rsidR="00066F1E" w:rsidRPr="00DF7B91" w:rsidRDefault="00066F1E" w:rsidP="00066F1E">
      <w:pPr>
        <w:spacing w:after="120" w:line="216" w:lineRule="auto"/>
        <w:jc w:val="both"/>
        <w:rPr>
          <w:rFonts w:eastAsiaTheme="minorHAnsi"/>
          <w:bCs/>
          <w:color w:val="000000" w:themeColor="text1"/>
          <w:sz w:val="20"/>
          <w:szCs w:val="20"/>
          <w:lang w:eastAsia="en-US"/>
        </w:rPr>
      </w:pPr>
      <w:r w:rsidRPr="00DF7B91">
        <w:rPr>
          <w:rFonts w:eastAsiaTheme="minorHAnsi"/>
          <w:b/>
          <w:bCs/>
          <w:color w:val="000000" w:themeColor="text1"/>
          <w:sz w:val="20"/>
          <w:szCs w:val="20"/>
          <w:lang w:eastAsia="en-US"/>
        </w:rPr>
        <w:t>1. ДОКУМЕНТООБОРОТ</w:t>
      </w:r>
    </w:p>
    <w:p w14:paraId="063602A1" w14:textId="4DCECA81" w:rsidR="00066F1E" w:rsidRPr="00DF7B91" w:rsidRDefault="00066F1E" w:rsidP="00066F1E">
      <w:pPr>
        <w:spacing w:after="200" w:line="216" w:lineRule="auto"/>
        <w:jc w:val="both"/>
        <w:rPr>
          <w:rFonts w:eastAsiaTheme="minorHAnsi"/>
          <w:bCs/>
          <w:color w:val="000000" w:themeColor="text1"/>
          <w:sz w:val="20"/>
          <w:szCs w:val="20"/>
          <w:lang w:eastAsia="en-US"/>
        </w:rPr>
      </w:pPr>
      <w:r w:rsidRPr="00DF7B91">
        <w:rPr>
          <w:rFonts w:eastAsiaTheme="minorHAnsi"/>
          <w:bCs/>
          <w:color w:val="000000" w:themeColor="text1"/>
          <w:sz w:val="20"/>
          <w:szCs w:val="20"/>
          <w:lang w:eastAsia="en-US"/>
        </w:rPr>
        <w:t xml:space="preserve">Документооборот между Участниками и </w:t>
      </w:r>
      <w:r w:rsidR="00971AF7" w:rsidRPr="00DF7B91">
        <w:rPr>
          <w:sz w:val="20"/>
          <w:szCs w:val="20"/>
        </w:rPr>
        <w:t>ООО «ГАРАНТ-СВ»</w:t>
      </w:r>
      <w:r w:rsidR="00971AF7" w:rsidRPr="00DF7B91">
        <w:rPr>
          <w:rFonts w:eastAsiaTheme="minorHAnsi"/>
          <w:bCs/>
          <w:color w:val="000000" w:themeColor="text1"/>
          <w:sz w:val="20"/>
          <w:szCs w:val="20"/>
          <w:lang w:eastAsia="en-US"/>
        </w:rPr>
        <w:t xml:space="preserve"> </w:t>
      </w:r>
      <w:r w:rsidRPr="00DF7B91">
        <w:rPr>
          <w:rFonts w:eastAsiaTheme="minorHAnsi"/>
          <w:bCs/>
          <w:color w:val="000000" w:themeColor="text1"/>
          <w:sz w:val="20"/>
          <w:szCs w:val="20"/>
          <w:lang w:eastAsia="en-US"/>
        </w:rPr>
        <w:t>(заявки,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1" w:name="Par95"/>
      <w:bookmarkStart w:id="2" w:name="Par96"/>
      <w:bookmarkEnd w:id="1"/>
      <w:bookmarkEnd w:id="2"/>
      <w:r w:rsidRPr="00DF7B91">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3" w:name="Par97"/>
      <w:bookmarkEnd w:id="3"/>
      <w:r w:rsidRPr="00DF7B91">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w:t>
      </w:r>
      <w:r w:rsidR="00B36CAC" w:rsidRPr="00DF7B91">
        <w:rPr>
          <w:rFonts w:eastAsiaTheme="minorHAnsi"/>
          <w:bCs/>
          <w:color w:val="000000" w:themeColor="text1"/>
          <w:sz w:val="20"/>
          <w:szCs w:val="20"/>
          <w:lang w:eastAsia="en-US"/>
        </w:rPr>
        <w:t>предложений</w:t>
      </w:r>
      <w:r w:rsidRPr="00DF7B91">
        <w:rPr>
          <w:rFonts w:eastAsiaTheme="minorHAnsi"/>
          <w:bCs/>
          <w:color w:val="000000" w:themeColor="text1"/>
          <w:sz w:val="20"/>
          <w:szCs w:val="20"/>
          <w:lang w:eastAsia="en-US"/>
        </w:rPr>
        <w:t xml:space="preserve">. С момента окончания срока подачи предложений, Оператор ЭТП предоставляет </w:t>
      </w:r>
      <w:r w:rsidR="00971AF7" w:rsidRPr="00DF7B91">
        <w:rPr>
          <w:sz w:val="20"/>
          <w:szCs w:val="20"/>
        </w:rPr>
        <w:t xml:space="preserve">ООО «ГАРАНТ-СВ» </w:t>
      </w:r>
      <w:r w:rsidRPr="00DF7B91">
        <w:rPr>
          <w:rFonts w:eastAsiaTheme="minorHAnsi"/>
          <w:bCs/>
          <w:color w:val="000000" w:themeColor="text1"/>
          <w:sz w:val="20"/>
          <w:szCs w:val="20"/>
          <w:lang w:eastAsia="en-US"/>
        </w:rPr>
        <w:t>доступ к предложениям, поданным Участниками.</w:t>
      </w:r>
      <w:bookmarkStart w:id="4" w:name="Par98"/>
      <w:bookmarkEnd w:id="4"/>
      <w:r w:rsidRPr="00DF7B91">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00971AF7" w:rsidRPr="00DF7B91">
        <w:rPr>
          <w:sz w:val="20"/>
          <w:szCs w:val="20"/>
        </w:rPr>
        <w:t xml:space="preserve">ООО «ГАРАНТ-СВ» </w:t>
      </w:r>
      <w:r w:rsidRPr="00DF7B91">
        <w:rPr>
          <w:rFonts w:eastAsiaTheme="minorHAnsi"/>
          <w:bCs/>
          <w:color w:val="000000" w:themeColor="text1"/>
          <w:sz w:val="20"/>
          <w:szCs w:val="20"/>
          <w:lang w:eastAsia="en-US"/>
        </w:rPr>
        <w:t xml:space="preserve">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w:t>
      </w:r>
      <w:proofErr w:type="gramStart"/>
      <w:r w:rsidRPr="00DF7B91">
        <w:rPr>
          <w:rFonts w:eastAsiaTheme="minorHAnsi"/>
          <w:bCs/>
          <w:color w:val="000000" w:themeColor="text1"/>
          <w:sz w:val="20"/>
          <w:szCs w:val="20"/>
          <w:lang w:eastAsia="en-US"/>
        </w:rPr>
        <w:t>возникает</w:t>
      </w:r>
      <w:proofErr w:type="gramEnd"/>
      <w:r w:rsidRPr="00DF7B91">
        <w:rPr>
          <w:rFonts w:eastAsiaTheme="minorHAnsi"/>
          <w:bCs/>
          <w:color w:val="000000" w:themeColor="text1"/>
          <w:sz w:val="20"/>
          <w:szCs w:val="20"/>
          <w:lang w:eastAsia="en-US"/>
        </w:rPr>
        <w:t xml:space="preserve"> начиная с дня, следующего за днем получения Участником/контрагентом указанного выше уведомления.</w:t>
      </w:r>
    </w:p>
    <w:p w14:paraId="610F8E0A" w14:textId="0C6732FD" w:rsidR="00066F1E" w:rsidRPr="00DF7B91" w:rsidRDefault="0065148F" w:rsidP="00066F1E">
      <w:pPr>
        <w:spacing w:after="120" w:line="216" w:lineRule="auto"/>
        <w:jc w:val="both"/>
        <w:rPr>
          <w:rFonts w:eastAsiaTheme="minorHAnsi"/>
          <w:bCs/>
          <w:color w:val="000000" w:themeColor="text1"/>
          <w:sz w:val="20"/>
          <w:szCs w:val="20"/>
          <w:lang w:eastAsia="en-US"/>
        </w:rPr>
      </w:pPr>
      <w:r>
        <w:rPr>
          <w:rFonts w:eastAsiaTheme="minorHAnsi"/>
          <w:b/>
          <w:bCs/>
          <w:color w:val="000000" w:themeColor="text1"/>
          <w:sz w:val="20"/>
          <w:szCs w:val="20"/>
          <w:lang w:eastAsia="en-US"/>
        </w:rPr>
        <w:t>2</w:t>
      </w:r>
      <w:r w:rsidR="00066F1E" w:rsidRPr="00DF7B91">
        <w:rPr>
          <w:rFonts w:eastAsiaTheme="minorHAnsi"/>
          <w:b/>
          <w:bCs/>
          <w:color w:val="000000" w:themeColor="text1"/>
          <w:sz w:val="20"/>
          <w:szCs w:val="20"/>
          <w:lang w:eastAsia="en-US"/>
        </w:rPr>
        <w:t>. ЗАКЛЮЧЕНИЕ ДОГОВОРА</w:t>
      </w:r>
    </w:p>
    <w:p w14:paraId="2CC8EE46" w14:textId="6100C675" w:rsidR="00066F1E" w:rsidRPr="00DF7B91" w:rsidRDefault="00066F1E" w:rsidP="00066F1E">
      <w:pPr>
        <w:spacing w:after="200" w:line="216" w:lineRule="auto"/>
        <w:jc w:val="both"/>
        <w:rPr>
          <w:rFonts w:eastAsiaTheme="minorHAnsi"/>
          <w:bCs/>
          <w:color w:val="000000" w:themeColor="text1"/>
          <w:sz w:val="20"/>
          <w:szCs w:val="20"/>
          <w:lang w:eastAsia="en-US"/>
        </w:rPr>
      </w:pPr>
      <w:r w:rsidRPr="00DF7B91">
        <w:rPr>
          <w:rFonts w:eastAsiaTheme="minorHAnsi"/>
          <w:bCs/>
          <w:color w:val="000000" w:themeColor="text1"/>
          <w:sz w:val="20"/>
          <w:szCs w:val="20"/>
          <w:lang w:eastAsia="en-US"/>
        </w:rPr>
        <w:t xml:space="preserve">Договор между </w:t>
      </w:r>
      <w:r w:rsidR="00971AF7" w:rsidRPr="00DF7B91">
        <w:rPr>
          <w:sz w:val="20"/>
          <w:szCs w:val="20"/>
        </w:rPr>
        <w:t xml:space="preserve">ООО «ГАРАНТ-СВ» </w:t>
      </w:r>
      <w:r w:rsidRPr="00DF7B91">
        <w:rPr>
          <w:rFonts w:eastAsiaTheme="minorHAnsi"/>
          <w:bCs/>
          <w:color w:val="000000" w:themeColor="text1"/>
          <w:sz w:val="20"/>
          <w:szCs w:val="20"/>
          <w:lang w:eastAsia="en-US"/>
        </w:rPr>
        <w:t>и Победителем(</w:t>
      </w:r>
      <w:proofErr w:type="spellStart"/>
      <w:r w:rsidRPr="00DF7B91">
        <w:rPr>
          <w:rFonts w:eastAsiaTheme="minorHAnsi"/>
          <w:bCs/>
          <w:color w:val="000000" w:themeColor="text1"/>
          <w:sz w:val="20"/>
          <w:szCs w:val="20"/>
          <w:lang w:eastAsia="en-US"/>
        </w:rPr>
        <w:t>ями</w:t>
      </w:r>
      <w:proofErr w:type="spellEnd"/>
      <w:r w:rsidRPr="00DF7B91">
        <w:rPr>
          <w:rFonts w:eastAsiaTheme="minorHAnsi"/>
          <w:bCs/>
          <w:color w:val="000000" w:themeColor="text1"/>
          <w:sz w:val="20"/>
          <w:szCs w:val="20"/>
          <w:lang w:eastAsia="en-US"/>
        </w:rPr>
        <w:t>) подписывается на основании Протокола о результатах закупки и заявки(</w:t>
      </w:r>
      <w:proofErr w:type="spellStart"/>
      <w:r w:rsidRPr="00DF7B91">
        <w:rPr>
          <w:rFonts w:eastAsiaTheme="minorHAnsi"/>
          <w:bCs/>
          <w:color w:val="000000" w:themeColor="text1"/>
          <w:sz w:val="20"/>
          <w:szCs w:val="20"/>
          <w:lang w:eastAsia="en-US"/>
        </w:rPr>
        <w:t>ок</w:t>
      </w:r>
      <w:proofErr w:type="spellEnd"/>
      <w:r w:rsidRPr="00DF7B91">
        <w:rPr>
          <w:rFonts w:eastAsiaTheme="minorHAnsi"/>
          <w:bCs/>
          <w:color w:val="000000" w:themeColor="text1"/>
          <w:sz w:val="20"/>
          <w:szCs w:val="20"/>
          <w:lang w:eastAsia="en-US"/>
        </w:rPr>
        <w:t xml:space="preserve">) Победителя(лей), а также Протокола о результатах проведенных переговоров (при их проведении). Победитель в течении 5 дней с момента получения подписанных со стороны </w:t>
      </w:r>
      <w:r w:rsidR="00971AF7" w:rsidRPr="00DF7B91">
        <w:rPr>
          <w:sz w:val="20"/>
          <w:szCs w:val="20"/>
        </w:rPr>
        <w:t xml:space="preserve">ООО «ГАРАНТ-СВ» </w:t>
      </w:r>
      <w:r w:rsidRPr="00DF7B91">
        <w:rPr>
          <w:rFonts w:eastAsiaTheme="minorHAnsi"/>
          <w:bCs/>
          <w:color w:val="000000" w:themeColor="text1"/>
          <w:sz w:val="20"/>
          <w:szCs w:val="20"/>
          <w:lang w:eastAsia="en-US"/>
        </w:rPr>
        <w:t xml:space="preserve">2 (Двух) экземпляров Договора передает в </w:t>
      </w:r>
      <w:r w:rsidR="00971AF7" w:rsidRPr="00DF7B91">
        <w:rPr>
          <w:sz w:val="20"/>
          <w:szCs w:val="20"/>
        </w:rPr>
        <w:t xml:space="preserve">ООО «ГАРАНТ-СВ» </w:t>
      </w:r>
      <w:r w:rsidRPr="00DF7B91">
        <w:rPr>
          <w:rFonts w:eastAsiaTheme="minorHAnsi"/>
          <w:bCs/>
          <w:color w:val="000000" w:themeColor="text1"/>
          <w:sz w:val="20"/>
          <w:szCs w:val="20"/>
          <w:lang w:eastAsia="en-US"/>
        </w:rPr>
        <w:t xml:space="preserve">подписанный Договор. В случае, если Победитель в установленный срок не предоставил в </w:t>
      </w:r>
      <w:r w:rsidR="00971AF7" w:rsidRPr="00DF7B91">
        <w:rPr>
          <w:sz w:val="20"/>
          <w:szCs w:val="20"/>
        </w:rPr>
        <w:t xml:space="preserve">ООО «ГАРАНТ-СВ» </w:t>
      </w:r>
      <w:r w:rsidRPr="00DF7B91">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DF7B91">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00971AF7" w:rsidRPr="00DF7B91">
        <w:rPr>
          <w:sz w:val="20"/>
          <w:szCs w:val="20"/>
        </w:rPr>
        <w:t xml:space="preserve">ООО «ГАРАНТ-СВ» </w:t>
      </w:r>
      <w:r w:rsidRPr="00DF7B91">
        <w:rPr>
          <w:rFonts w:eastAsiaTheme="minorHAnsi"/>
          <w:color w:val="000000" w:themeColor="text1"/>
          <w:sz w:val="20"/>
          <w:szCs w:val="20"/>
          <w:lang w:eastAsia="en-US"/>
        </w:rPr>
        <w:t xml:space="preserve">Договор. </w:t>
      </w:r>
      <w:r w:rsidR="00971AF7" w:rsidRPr="00DF7B91">
        <w:rPr>
          <w:sz w:val="20"/>
          <w:szCs w:val="20"/>
        </w:rPr>
        <w:t xml:space="preserve">ООО «ГАРАНТ-СВ» </w:t>
      </w:r>
      <w:r w:rsidRPr="00DF7B91">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3369C8B3" w14:textId="3E016D01" w:rsidR="00066F1E" w:rsidRPr="00DF7B91" w:rsidRDefault="0065148F" w:rsidP="00066F1E">
      <w:pPr>
        <w:spacing w:after="120" w:line="216" w:lineRule="auto"/>
        <w:jc w:val="both"/>
        <w:rPr>
          <w:rFonts w:eastAsiaTheme="minorHAnsi"/>
          <w:bCs/>
          <w:color w:val="000000" w:themeColor="text1"/>
          <w:sz w:val="20"/>
          <w:szCs w:val="20"/>
          <w:lang w:eastAsia="en-US"/>
        </w:rPr>
      </w:pPr>
      <w:r>
        <w:rPr>
          <w:rFonts w:eastAsiaTheme="minorHAnsi"/>
          <w:b/>
          <w:bCs/>
          <w:color w:val="000000" w:themeColor="text1"/>
          <w:sz w:val="20"/>
          <w:szCs w:val="20"/>
          <w:lang w:eastAsia="en-US"/>
        </w:rPr>
        <w:t>3</w:t>
      </w:r>
      <w:r w:rsidR="00066F1E" w:rsidRPr="00DF7B91">
        <w:rPr>
          <w:rFonts w:eastAsiaTheme="minorHAnsi"/>
          <w:b/>
          <w:bCs/>
          <w:color w:val="000000" w:themeColor="text1"/>
          <w:sz w:val="20"/>
          <w:szCs w:val="20"/>
          <w:lang w:eastAsia="en-US"/>
        </w:rPr>
        <w:t>. ДОПОЛНИТЕЛЬНЫЕ УСЛОВИЯ</w:t>
      </w:r>
    </w:p>
    <w:p w14:paraId="71D7F3E4" w14:textId="01D6C158" w:rsidR="006C74C2" w:rsidRPr="00DF7B91" w:rsidRDefault="00971AF7" w:rsidP="00066F1E">
      <w:pPr>
        <w:spacing w:after="200" w:line="216" w:lineRule="auto"/>
        <w:jc w:val="both"/>
        <w:rPr>
          <w:rFonts w:eastAsiaTheme="minorHAnsi"/>
          <w:bCs/>
          <w:color w:val="000000" w:themeColor="text1"/>
          <w:sz w:val="20"/>
          <w:szCs w:val="20"/>
          <w:lang w:eastAsia="en-US"/>
        </w:rPr>
      </w:pPr>
      <w:r w:rsidRPr="00DF7B91">
        <w:rPr>
          <w:sz w:val="20"/>
          <w:szCs w:val="20"/>
        </w:rPr>
        <w:t xml:space="preserve">ООО «ГАРАНТ-СВ» </w:t>
      </w:r>
      <w:r w:rsidR="00066F1E" w:rsidRPr="00DF7B91">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w:t>
      </w:r>
      <w:r w:rsidRPr="00DF7B91">
        <w:rPr>
          <w:rFonts w:eastAsiaTheme="minorHAnsi"/>
          <w:bCs/>
          <w:color w:val="000000" w:themeColor="text1"/>
          <w:sz w:val="20"/>
          <w:szCs w:val="20"/>
          <w:lang w:eastAsia="en-US"/>
        </w:rPr>
        <w:t>электронной торговой площадки</w:t>
      </w:r>
      <w:r w:rsidR="00066F1E" w:rsidRPr="00DF7B91">
        <w:rPr>
          <w:rFonts w:eastAsiaTheme="minorHAnsi"/>
          <w:bCs/>
          <w:color w:val="000000" w:themeColor="text1"/>
          <w:sz w:val="20"/>
          <w:szCs w:val="20"/>
          <w:lang w:eastAsia="en-US"/>
        </w:rPr>
        <w:t xml:space="preserve">. </w:t>
      </w:r>
      <w:r w:rsidRPr="00DF7B91">
        <w:rPr>
          <w:sz w:val="20"/>
          <w:szCs w:val="20"/>
        </w:rPr>
        <w:t xml:space="preserve">ООО «ГАРАНТ-СВ» </w:t>
      </w:r>
      <w:r w:rsidR="00066F1E" w:rsidRPr="00DF7B91">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00066F1E" w:rsidRPr="00DF7B91">
        <w:rPr>
          <w:rFonts w:eastAsiaTheme="minorHAnsi"/>
          <w:bCs/>
          <w:color w:val="000000" w:themeColor="text1"/>
          <w:sz w:val="20"/>
          <w:szCs w:val="20"/>
          <w:lang w:eastAsia="en-US"/>
        </w:rPr>
        <w:t xml:space="preserve"> </w:t>
      </w:r>
      <w:r w:rsidR="00066F1E" w:rsidRPr="00DF7B91">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DF7B91">
        <w:rPr>
          <w:sz w:val="20"/>
          <w:szCs w:val="20"/>
        </w:rPr>
        <w:t xml:space="preserve">ООО «ГАРАНТ-СВ» </w:t>
      </w:r>
      <w:r w:rsidR="00066F1E" w:rsidRPr="00DF7B91">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00066F1E" w:rsidRPr="00DF7B91">
        <w:rPr>
          <w:rFonts w:eastAsiaTheme="minorHAnsi"/>
          <w:bCs/>
          <w:color w:val="000000" w:themeColor="text1"/>
          <w:sz w:val="20"/>
          <w:szCs w:val="20"/>
          <w:lang w:eastAsia="en-US"/>
        </w:rPr>
        <w:t xml:space="preserve"> </w:t>
      </w:r>
      <w:r w:rsidR="00066F1E" w:rsidRPr="00DF7B91">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DF7B91">
        <w:rPr>
          <w:sz w:val="20"/>
          <w:szCs w:val="20"/>
        </w:rPr>
        <w:t xml:space="preserve">ООО «ГАРАНТ-СВ» </w:t>
      </w:r>
      <w:r w:rsidR="00066F1E" w:rsidRPr="00DF7B91">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DF7B91">
        <w:rPr>
          <w:sz w:val="20"/>
          <w:szCs w:val="20"/>
        </w:rPr>
        <w:t xml:space="preserve">ООО «ГАРАНТ-СВ» </w:t>
      </w:r>
      <w:r w:rsidR="00066F1E" w:rsidRPr="00DF7B91">
        <w:rPr>
          <w:rFonts w:eastAsiaTheme="minorHAnsi"/>
          <w:color w:val="000000" w:themeColor="text1"/>
          <w:sz w:val="20"/>
          <w:szCs w:val="20"/>
          <w:lang w:eastAsia="en-US"/>
        </w:rPr>
        <w:t xml:space="preserve">неустойки, установленной в Договоре без каких-либо компенсационных и иных выплат со стороны </w:t>
      </w:r>
      <w:r w:rsidRPr="00DF7B91">
        <w:rPr>
          <w:sz w:val="20"/>
          <w:szCs w:val="20"/>
        </w:rPr>
        <w:t>ООО «ГАРАНТ-СВ»</w:t>
      </w:r>
      <w:r w:rsidR="00066F1E" w:rsidRPr="00DF7B91">
        <w:rPr>
          <w:rFonts w:eastAsiaTheme="minorHAnsi"/>
          <w:color w:val="000000" w:themeColor="text1"/>
          <w:sz w:val="20"/>
          <w:szCs w:val="20"/>
          <w:lang w:eastAsia="en-US"/>
        </w:rPr>
        <w:t xml:space="preserve">, с возвратом </w:t>
      </w:r>
      <w:r w:rsidRPr="00DF7B91">
        <w:rPr>
          <w:sz w:val="20"/>
          <w:szCs w:val="20"/>
        </w:rPr>
        <w:t xml:space="preserve">ООО «ГАРАНТ-СВ» </w:t>
      </w:r>
      <w:r w:rsidR="00066F1E" w:rsidRPr="00DF7B91">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DF7B91">
        <w:rPr>
          <w:sz w:val="20"/>
          <w:szCs w:val="20"/>
        </w:rPr>
        <w:t xml:space="preserve">ООО «ГАРАНТ-СВ» </w:t>
      </w:r>
      <w:r w:rsidR="00066F1E" w:rsidRPr="00DF7B91">
        <w:rPr>
          <w:rFonts w:eastAsiaTheme="minorHAnsi"/>
          <w:color w:val="000000" w:themeColor="text1"/>
          <w:sz w:val="20"/>
          <w:szCs w:val="20"/>
          <w:lang w:eastAsia="en-US"/>
        </w:rPr>
        <w:t>аванса в полном объёме.</w:t>
      </w:r>
      <w:r w:rsidR="00066F1E" w:rsidRPr="00DF7B91">
        <w:rPr>
          <w:rFonts w:eastAsiaTheme="minorHAnsi"/>
          <w:bCs/>
          <w:color w:val="000000" w:themeColor="text1"/>
          <w:sz w:val="20"/>
          <w:szCs w:val="20"/>
          <w:lang w:eastAsia="en-US"/>
        </w:rPr>
        <w:t xml:space="preserve"> </w:t>
      </w:r>
      <w:r w:rsidR="00066F1E" w:rsidRPr="00DF7B91">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DF7B91">
        <w:rPr>
          <w:sz w:val="20"/>
          <w:szCs w:val="20"/>
        </w:rPr>
        <w:t xml:space="preserve">ООО «ГАРАНТ-СВ» </w:t>
      </w:r>
      <w:r w:rsidR="00066F1E" w:rsidRPr="00DF7B91">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DF7B91">
        <w:rPr>
          <w:sz w:val="20"/>
          <w:szCs w:val="20"/>
        </w:rPr>
        <w:t xml:space="preserve">ООО «ГАРАНТ-СВ» </w:t>
      </w:r>
      <w:r w:rsidR="00066F1E" w:rsidRPr="00DF7B91">
        <w:rPr>
          <w:rFonts w:eastAsiaTheme="minorHAnsi"/>
          <w:color w:val="000000" w:themeColor="text1"/>
          <w:sz w:val="20"/>
          <w:szCs w:val="20"/>
          <w:lang w:eastAsia="en-US"/>
        </w:rPr>
        <w:t>счёта.</w:t>
      </w:r>
      <w:r w:rsidR="00066F1E" w:rsidRPr="00DF7B91">
        <w:rPr>
          <w:rFonts w:eastAsiaTheme="minorHAnsi"/>
          <w:bCs/>
          <w:color w:val="000000" w:themeColor="text1"/>
          <w:sz w:val="20"/>
          <w:szCs w:val="20"/>
          <w:lang w:eastAsia="en-US"/>
        </w:rPr>
        <w:t xml:space="preserve"> </w:t>
      </w:r>
      <w:r w:rsidRPr="00DF7B91">
        <w:rPr>
          <w:sz w:val="20"/>
          <w:szCs w:val="20"/>
        </w:rPr>
        <w:t xml:space="preserve">ООО «ГАРАНТ-СВ» </w:t>
      </w:r>
      <w:r w:rsidR="00066F1E" w:rsidRPr="00DF7B91">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DF7B91">
        <w:rPr>
          <w:sz w:val="20"/>
          <w:szCs w:val="20"/>
        </w:rPr>
        <w:t xml:space="preserve">ООО «ГАРАНТ-СВ» </w:t>
      </w:r>
      <w:r w:rsidR="00066F1E" w:rsidRPr="00DF7B91">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224C0995" w14:textId="77777777" w:rsidR="00066F1E" w:rsidRPr="00DF7B91" w:rsidRDefault="00066F1E" w:rsidP="00066F1E">
      <w:pPr>
        <w:spacing w:after="200" w:line="216" w:lineRule="auto"/>
        <w:jc w:val="both"/>
        <w:rPr>
          <w:rFonts w:eastAsiaTheme="minorHAnsi"/>
          <w:bCs/>
          <w:color w:val="000000" w:themeColor="text1"/>
          <w:sz w:val="20"/>
          <w:szCs w:val="20"/>
          <w:lang w:eastAsia="en-US"/>
        </w:rPr>
        <w:sectPr w:rsidR="00066F1E" w:rsidRPr="00DF7B91" w:rsidSect="007755EF">
          <w:footerReference w:type="default" r:id="rId14"/>
          <w:footnotePr>
            <w:numRestart w:val="eachPage"/>
          </w:footnotePr>
          <w:pgSz w:w="11906" w:h="16838"/>
          <w:pgMar w:top="284" w:right="424" w:bottom="993" w:left="1253" w:header="709" w:footer="709" w:gutter="0"/>
          <w:cols w:space="708"/>
          <w:docGrid w:linePitch="360"/>
        </w:sectPr>
      </w:pPr>
    </w:p>
    <w:p w14:paraId="5EE53E57" w14:textId="77777777" w:rsidR="00F43AA7" w:rsidRPr="00CE4A65" w:rsidRDefault="00F43AA7" w:rsidP="00F43AA7">
      <w:pPr>
        <w:pStyle w:val="af4"/>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1B957390"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4F7F1AA0" w14:textId="77777777" w:rsidR="00F43AA7" w:rsidRPr="00CE4A65" w:rsidRDefault="00F43AA7" w:rsidP="00F43AA7">
      <w:pPr>
        <w:rPr>
          <w:rFonts w:eastAsiaTheme="majorEastAsia"/>
          <w:b/>
          <w:bCs/>
          <w:caps/>
          <w:sz w:val="20"/>
          <w:szCs w:val="20"/>
        </w:rPr>
      </w:pPr>
    </w:p>
    <w:p w14:paraId="5A2D589F" w14:textId="77777777" w:rsidR="00F43AA7" w:rsidRPr="00CE4A65" w:rsidRDefault="00F43AA7" w:rsidP="00F43AA7">
      <w:pPr>
        <w:rPr>
          <w:rFonts w:eastAsiaTheme="majorEastAsia"/>
          <w:b/>
          <w:bCs/>
          <w:caps/>
          <w:sz w:val="20"/>
          <w:szCs w:val="20"/>
        </w:rPr>
      </w:pPr>
    </w:p>
    <w:p w14:paraId="18ADA634" w14:textId="77777777" w:rsidR="00F43AA7" w:rsidRPr="00CE4A65" w:rsidRDefault="00F43AA7" w:rsidP="00F43AA7">
      <w:pPr>
        <w:rPr>
          <w:rFonts w:eastAsiaTheme="majorEastAsia"/>
          <w:b/>
          <w:bCs/>
          <w:caps/>
          <w:sz w:val="20"/>
          <w:szCs w:val="20"/>
        </w:rPr>
      </w:pPr>
    </w:p>
    <w:p w14:paraId="58CDD595" w14:textId="6384CC0D" w:rsidR="00F43AA7" w:rsidRPr="00CE4A65" w:rsidRDefault="00F43AA7" w:rsidP="000130C8">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Для участия в </w:t>
      </w:r>
      <w:r w:rsidR="00187828">
        <w:rPr>
          <w:rFonts w:ascii="Times New Roman" w:hAnsi="Times New Roman"/>
          <w:sz w:val="20"/>
          <w:szCs w:val="20"/>
        </w:rPr>
        <w:t xml:space="preserve">запросе </w:t>
      </w:r>
      <w:r w:rsidR="00B36CAC">
        <w:rPr>
          <w:rFonts w:ascii="Times New Roman" w:hAnsi="Times New Roman"/>
          <w:sz w:val="20"/>
          <w:szCs w:val="20"/>
        </w:rPr>
        <w:t>котировок</w:t>
      </w:r>
      <w:r w:rsidRPr="00CE4A65">
        <w:rPr>
          <w:rFonts w:ascii="Times New Roman" w:hAnsi="Times New Roman"/>
          <w:sz w:val="20"/>
          <w:szCs w:val="20"/>
        </w:rPr>
        <w:t xml:space="preserve"> Участник должен пройти регистрацию</w:t>
      </w:r>
      <w:r>
        <w:rPr>
          <w:rFonts w:ascii="Times New Roman" w:hAnsi="Times New Roman"/>
          <w:sz w:val="20"/>
          <w:szCs w:val="20"/>
        </w:rPr>
        <w:t xml:space="preserve"> на сайте Электронной площадки </w:t>
      </w:r>
      <w:r w:rsidRPr="00DC4DDD">
        <w:rPr>
          <w:rFonts w:ascii="Times New Roman" w:hAnsi="Times New Roman"/>
          <w:sz w:val="20"/>
          <w:szCs w:val="20"/>
        </w:rPr>
        <w:t>«</w:t>
      </w:r>
      <w:r w:rsidR="007F2134">
        <w:rPr>
          <w:rFonts w:ascii="Times New Roman" w:hAnsi="Times New Roman"/>
          <w:sz w:val="20"/>
          <w:szCs w:val="20"/>
        </w:rPr>
        <w:t>Т</w:t>
      </w:r>
      <w:r w:rsidR="00EB0CF5">
        <w:rPr>
          <w:rFonts w:ascii="Times New Roman" w:hAnsi="Times New Roman"/>
          <w:sz w:val="20"/>
          <w:szCs w:val="20"/>
        </w:rPr>
        <w:t>орги 82</w:t>
      </w:r>
      <w:r w:rsidRPr="00DC4DDD">
        <w:rPr>
          <w:rFonts w:ascii="Times New Roman" w:hAnsi="Times New Roman"/>
          <w:sz w:val="20"/>
          <w:szCs w:val="20"/>
        </w:rPr>
        <w:t xml:space="preserve">» </w:t>
      </w:r>
      <w:r w:rsidRPr="00CE4A65">
        <w:rPr>
          <w:rFonts w:ascii="Times New Roman" w:hAnsi="Times New Roman"/>
          <w:sz w:val="20"/>
          <w:szCs w:val="20"/>
        </w:rPr>
        <w:t>в соответствии с Регламентом работы данной площадки.</w:t>
      </w:r>
    </w:p>
    <w:p w14:paraId="6B8793E9" w14:textId="1E50E909" w:rsidR="00F43AA7" w:rsidRPr="00773F4C" w:rsidRDefault="00F43AA7" w:rsidP="000130C8">
      <w:pPr>
        <w:pStyle w:val="af4"/>
        <w:numPr>
          <w:ilvl w:val="0"/>
          <w:numId w:val="12"/>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Проведение </w:t>
      </w:r>
      <w:r w:rsidR="00270AC5" w:rsidRPr="00773F4C">
        <w:rPr>
          <w:rFonts w:ascii="Times New Roman" w:hAnsi="Times New Roman"/>
          <w:sz w:val="20"/>
          <w:szCs w:val="20"/>
        </w:rPr>
        <w:t xml:space="preserve">запроса </w:t>
      </w:r>
      <w:r w:rsidR="00B36CAC">
        <w:rPr>
          <w:rFonts w:ascii="Times New Roman" w:hAnsi="Times New Roman"/>
          <w:sz w:val="20"/>
          <w:szCs w:val="20"/>
        </w:rPr>
        <w:t>котировок</w:t>
      </w:r>
      <w:r w:rsidRPr="00773F4C">
        <w:rPr>
          <w:rFonts w:ascii="Times New Roman" w:hAnsi="Times New Roman"/>
          <w:sz w:val="20"/>
          <w:szCs w:val="20"/>
        </w:rPr>
        <w:t xml:space="preserve"> осуществляется в соответствии с Регламентом</w:t>
      </w:r>
      <w:r w:rsidR="007F2134">
        <w:rPr>
          <w:rFonts w:ascii="Times New Roman" w:hAnsi="Times New Roman"/>
          <w:sz w:val="20"/>
          <w:szCs w:val="20"/>
        </w:rPr>
        <w:t xml:space="preserve"> торгов Электронной площадки </w:t>
      </w:r>
      <w:r w:rsidRPr="00773F4C">
        <w:rPr>
          <w:rFonts w:ascii="Times New Roman" w:hAnsi="Times New Roman"/>
          <w:sz w:val="20"/>
          <w:szCs w:val="20"/>
        </w:rPr>
        <w:t>«</w:t>
      </w:r>
      <w:r w:rsidR="00EB0CF5">
        <w:rPr>
          <w:rFonts w:ascii="Times New Roman" w:hAnsi="Times New Roman"/>
          <w:sz w:val="20"/>
          <w:szCs w:val="20"/>
        </w:rPr>
        <w:t>Торги 82</w:t>
      </w:r>
      <w:r w:rsidRPr="00773F4C">
        <w:rPr>
          <w:rFonts w:ascii="Times New Roman" w:hAnsi="Times New Roman"/>
          <w:sz w:val="20"/>
          <w:szCs w:val="20"/>
        </w:rPr>
        <w:t>».</w:t>
      </w:r>
    </w:p>
    <w:p w14:paraId="4B42493B" w14:textId="226906C7" w:rsidR="00F43AA7" w:rsidRPr="00773F4C" w:rsidRDefault="00F43AA7" w:rsidP="000130C8">
      <w:pPr>
        <w:pStyle w:val="af4"/>
        <w:numPr>
          <w:ilvl w:val="0"/>
          <w:numId w:val="12"/>
        </w:numPr>
        <w:spacing w:after="200" w:line="216" w:lineRule="auto"/>
        <w:jc w:val="both"/>
        <w:rPr>
          <w:rFonts w:ascii="Times New Roman" w:hAnsi="Times New Roman"/>
          <w:sz w:val="20"/>
          <w:szCs w:val="20"/>
        </w:rPr>
      </w:pPr>
      <w:r w:rsidRPr="00773F4C">
        <w:rPr>
          <w:rFonts w:ascii="Times New Roman" w:hAnsi="Times New Roman"/>
          <w:sz w:val="20"/>
          <w:szCs w:val="20"/>
        </w:rPr>
        <w:t xml:space="preserve">После завершения </w:t>
      </w:r>
      <w:r w:rsidR="00270AC5" w:rsidRPr="00773F4C">
        <w:rPr>
          <w:rFonts w:ascii="Times New Roman" w:hAnsi="Times New Roman"/>
          <w:sz w:val="20"/>
          <w:szCs w:val="20"/>
        </w:rPr>
        <w:t xml:space="preserve">запроса </w:t>
      </w:r>
      <w:r w:rsidR="00B36CAC">
        <w:rPr>
          <w:rFonts w:ascii="Times New Roman" w:hAnsi="Times New Roman"/>
          <w:sz w:val="20"/>
          <w:szCs w:val="20"/>
        </w:rPr>
        <w:t>котировок</w:t>
      </w:r>
      <w:r w:rsidR="00773F4C">
        <w:rPr>
          <w:rFonts w:ascii="Times New Roman" w:hAnsi="Times New Roman"/>
          <w:sz w:val="20"/>
          <w:szCs w:val="20"/>
        </w:rPr>
        <w:t xml:space="preserve"> Участники</w:t>
      </w:r>
      <w:r w:rsidRPr="00773F4C">
        <w:rPr>
          <w:rFonts w:ascii="Times New Roman" w:hAnsi="Times New Roman"/>
          <w:sz w:val="20"/>
          <w:szCs w:val="20"/>
        </w:rPr>
        <w:t xml:space="preserve"> предоставляют в адрес Электронной площадки подтверждение своего итогового ценового предложения по форме, установленной в Регламенте Электронной площадки. </w:t>
      </w:r>
    </w:p>
    <w:p w14:paraId="49003260" w14:textId="36E84633" w:rsidR="00F43AA7" w:rsidRPr="00CE4A65" w:rsidRDefault="00F43AA7" w:rsidP="00F43AA7">
      <w:pPr>
        <w:pStyle w:val="af4"/>
        <w:spacing w:after="200" w:line="216" w:lineRule="auto"/>
        <w:jc w:val="center"/>
        <w:rPr>
          <w:rFonts w:ascii="Times New Roman" w:hAnsi="Times New Roman"/>
          <w:b/>
          <w:sz w:val="20"/>
          <w:szCs w:val="20"/>
        </w:rPr>
      </w:pPr>
      <w:r w:rsidRPr="00CE4A65">
        <w:rPr>
          <w:rFonts w:ascii="Times New Roman" w:hAnsi="Times New Roman"/>
          <w:b/>
          <w:sz w:val="20"/>
          <w:szCs w:val="20"/>
        </w:rPr>
        <w:t>ПОБЕДИТЕЛ</w:t>
      </w:r>
      <w:r w:rsidR="00270AC5">
        <w:rPr>
          <w:rFonts w:ascii="Times New Roman" w:hAnsi="Times New Roman"/>
          <w:b/>
          <w:sz w:val="20"/>
          <w:szCs w:val="20"/>
        </w:rPr>
        <w:t>Я</w:t>
      </w:r>
      <w:r w:rsidRPr="00CE4A65">
        <w:rPr>
          <w:rFonts w:ascii="Times New Roman" w:hAnsi="Times New Roman"/>
          <w:b/>
          <w:sz w:val="20"/>
          <w:szCs w:val="20"/>
        </w:rPr>
        <w:t>М</w:t>
      </w:r>
      <w:r w:rsidR="00270AC5">
        <w:rPr>
          <w:rFonts w:ascii="Times New Roman" w:hAnsi="Times New Roman"/>
          <w:b/>
          <w:sz w:val="20"/>
          <w:szCs w:val="20"/>
        </w:rPr>
        <w:t xml:space="preserve">И ЗАПРОСА </w:t>
      </w:r>
      <w:r w:rsidR="00B36CAC">
        <w:rPr>
          <w:rFonts w:ascii="Times New Roman" w:hAnsi="Times New Roman"/>
          <w:b/>
          <w:sz w:val="20"/>
          <w:szCs w:val="20"/>
        </w:rPr>
        <w:t>КОТИРОВОК</w:t>
      </w:r>
      <w:r w:rsidRPr="00CE4A65">
        <w:rPr>
          <w:rFonts w:ascii="Times New Roman" w:hAnsi="Times New Roman"/>
          <w:b/>
          <w:sz w:val="20"/>
          <w:szCs w:val="20"/>
        </w:rPr>
        <w:t xml:space="preserve"> ПРИЗНА</w:t>
      </w:r>
      <w:r w:rsidR="00EB0CF5">
        <w:rPr>
          <w:rFonts w:ascii="Times New Roman" w:hAnsi="Times New Roman"/>
          <w:b/>
          <w:sz w:val="20"/>
          <w:szCs w:val="20"/>
        </w:rPr>
        <w:t>ЕТСЯ 1</w:t>
      </w:r>
      <w:r w:rsidR="00B52EBA">
        <w:rPr>
          <w:rFonts w:ascii="Times New Roman" w:hAnsi="Times New Roman"/>
          <w:b/>
          <w:sz w:val="20"/>
          <w:szCs w:val="20"/>
        </w:rPr>
        <w:t xml:space="preserve"> </w:t>
      </w:r>
      <w:r w:rsidRPr="00CE4A65">
        <w:rPr>
          <w:rFonts w:ascii="Times New Roman" w:hAnsi="Times New Roman"/>
          <w:b/>
          <w:sz w:val="20"/>
          <w:szCs w:val="20"/>
        </w:rPr>
        <w:t>УЧАСТНИК, ПОДАВШИ</w:t>
      </w:r>
      <w:r w:rsidR="00F10AA7">
        <w:rPr>
          <w:rFonts w:ascii="Times New Roman" w:hAnsi="Times New Roman"/>
          <w:b/>
          <w:sz w:val="20"/>
          <w:szCs w:val="20"/>
        </w:rPr>
        <w:t>Й</w:t>
      </w:r>
      <w:r w:rsidRPr="00CE4A65">
        <w:rPr>
          <w:rFonts w:ascii="Times New Roman" w:hAnsi="Times New Roman"/>
          <w:b/>
          <w:sz w:val="20"/>
          <w:szCs w:val="20"/>
        </w:rPr>
        <w:t xml:space="preserve"> ЛУЧШ</w:t>
      </w:r>
      <w:r w:rsidR="00270AC5">
        <w:rPr>
          <w:rFonts w:ascii="Times New Roman" w:hAnsi="Times New Roman"/>
          <w:b/>
          <w:sz w:val="20"/>
          <w:szCs w:val="20"/>
        </w:rPr>
        <w:t>И</w:t>
      </w:r>
      <w:r w:rsidRPr="00CE4A65">
        <w:rPr>
          <w:rFonts w:ascii="Times New Roman" w:hAnsi="Times New Roman"/>
          <w:b/>
          <w:sz w:val="20"/>
          <w:szCs w:val="20"/>
        </w:rPr>
        <w:t xml:space="preserve">Е </w:t>
      </w:r>
      <w:r w:rsidR="00B52EBA">
        <w:rPr>
          <w:rFonts w:ascii="Times New Roman" w:hAnsi="Times New Roman"/>
          <w:b/>
          <w:sz w:val="20"/>
          <w:szCs w:val="20"/>
        </w:rPr>
        <w:t xml:space="preserve">ЦЕНОВЫЕ </w:t>
      </w:r>
      <w:r w:rsidRPr="00CE4A65">
        <w:rPr>
          <w:rFonts w:ascii="Times New Roman" w:hAnsi="Times New Roman"/>
          <w:b/>
          <w:sz w:val="20"/>
          <w:szCs w:val="20"/>
        </w:rPr>
        <w:t>ПРЕДЛОЖЕНИ</w:t>
      </w:r>
      <w:r w:rsidR="00270AC5">
        <w:rPr>
          <w:rFonts w:ascii="Times New Roman" w:hAnsi="Times New Roman"/>
          <w:b/>
          <w:sz w:val="20"/>
          <w:szCs w:val="20"/>
        </w:rPr>
        <w:t>Я</w:t>
      </w:r>
      <w:r w:rsidRPr="00CE4A65">
        <w:rPr>
          <w:rFonts w:ascii="Times New Roman" w:hAnsi="Times New Roman"/>
          <w:b/>
          <w:sz w:val="20"/>
          <w:szCs w:val="20"/>
        </w:rPr>
        <w:t xml:space="preserve"> ПО ПРЕДМЕТУ </w:t>
      </w:r>
      <w:r w:rsidR="00270AC5">
        <w:rPr>
          <w:rFonts w:ascii="Times New Roman" w:hAnsi="Times New Roman"/>
          <w:b/>
          <w:sz w:val="20"/>
          <w:szCs w:val="20"/>
        </w:rPr>
        <w:t xml:space="preserve">ЗАПРОСА </w:t>
      </w:r>
      <w:r w:rsidR="00B52EBA">
        <w:rPr>
          <w:rFonts w:ascii="Times New Roman" w:hAnsi="Times New Roman"/>
          <w:b/>
          <w:sz w:val="20"/>
          <w:szCs w:val="20"/>
        </w:rPr>
        <w:t xml:space="preserve">КОТИРОВОК ПРИ УСЛОВИИ </w:t>
      </w:r>
      <w:r w:rsidR="00B52EBA" w:rsidRPr="00CE4A65">
        <w:rPr>
          <w:rFonts w:ascii="Times New Roman" w:hAnsi="Times New Roman"/>
          <w:b/>
          <w:sz w:val="20"/>
          <w:szCs w:val="20"/>
        </w:rPr>
        <w:t xml:space="preserve">СООТВЕТСТВИЯ </w:t>
      </w:r>
      <w:r w:rsidR="00B52EBA">
        <w:rPr>
          <w:rFonts w:ascii="Times New Roman" w:hAnsi="Times New Roman"/>
          <w:b/>
          <w:sz w:val="20"/>
          <w:szCs w:val="20"/>
        </w:rPr>
        <w:t xml:space="preserve">КОТИРОВОЧНОЙ </w:t>
      </w:r>
      <w:r w:rsidR="00B52EBA" w:rsidRPr="00CE4A65">
        <w:rPr>
          <w:rFonts w:ascii="Times New Roman" w:hAnsi="Times New Roman"/>
          <w:b/>
          <w:sz w:val="20"/>
          <w:szCs w:val="20"/>
        </w:rPr>
        <w:t>ЗАЯВКИ ТРЕБОВАНИЯМ, ИЗЛОЖЕННЫМ В ДОКУМЕНТАЦИИ</w:t>
      </w:r>
      <w:r w:rsidRPr="00CE4A65">
        <w:rPr>
          <w:rFonts w:ascii="Times New Roman" w:hAnsi="Times New Roman"/>
          <w:b/>
          <w:sz w:val="20"/>
          <w:szCs w:val="20"/>
        </w:rPr>
        <w:t xml:space="preserve"> </w:t>
      </w:r>
      <w:r w:rsidR="00B52EBA">
        <w:rPr>
          <w:rFonts w:ascii="Times New Roman" w:hAnsi="Times New Roman"/>
          <w:b/>
          <w:sz w:val="20"/>
          <w:szCs w:val="20"/>
        </w:rPr>
        <w:t>ЗАПР</w:t>
      </w:r>
      <w:r w:rsidR="00FE3BA1">
        <w:rPr>
          <w:rFonts w:ascii="Times New Roman" w:hAnsi="Times New Roman"/>
          <w:b/>
          <w:sz w:val="20"/>
          <w:szCs w:val="20"/>
        </w:rPr>
        <w:t>О</w:t>
      </w:r>
      <w:r w:rsidR="00B52EBA">
        <w:rPr>
          <w:rFonts w:ascii="Times New Roman" w:hAnsi="Times New Roman"/>
          <w:b/>
          <w:sz w:val="20"/>
          <w:szCs w:val="20"/>
        </w:rPr>
        <w:t>СА КОТИРОВОК</w:t>
      </w:r>
    </w:p>
    <w:p w14:paraId="279973D4" w14:textId="77777777" w:rsidR="00F43AA7" w:rsidRDefault="00F43AA7" w:rsidP="00F43AA7">
      <w:pPr>
        <w:spacing w:after="200"/>
        <w:rPr>
          <w:rFonts w:eastAsiaTheme="majorEastAsia"/>
          <w:bCs/>
          <w:caps/>
          <w:sz w:val="20"/>
          <w:szCs w:val="20"/>
        </w:rPr>
      </w:pPr>
    </w:p>
    <w:p w14:paraId="44FD5585" w14:textId="77777777" w:rsidR="00F43AA7" w:rsidRDefault="00F43AA7" w:rsidP="00F43AA7">
      <w:pPr>
        <w:spacing w:after="200"/>
        <w:rPr>
          <w:rFonts w:eastAsiaTheme="majorEastAsia"/>
          <w:bCs/>
          <w:caps/>
          <w:sz w:val="20"/>
          <w:szCs w:val="20"/>
        </w:rPr>
      </w:pPr>
    </w:p>
    <w:p w14:paraId="45C6B06C" w14:textId="77777777" w:rsidR="00F43AA7" w:rsidRDefault="00F43AA7" w:rsidP="00F43AA7">
      <w:pPr>
        <w:spacing w:after="200"/>
        <w:rPr>
          <w:rFonts w:eastAsiaTheme="majorEastAsia"/>
          <w:bCs/>
          <w:caps/>
          <w:sz w:val="20"/>
          <w:szCs w:val="20"/>
        </w:rPr>
      </w:pPr>
    </w:p>
    <w:p w14:paraId="726B08A8" w14:textId="77777777" w:rsidR="00F43AA7" w:rsidRPr="00CE4A65" w:rsidRDefault="00F43AA7" w:rsidP="00F43AA7">
      <w:pPr>
        <w:spacing w:after="200"/>
        <w:rPr>
          <w:rFonts w:eastAsiaTheme="majorEastAsia"/>
          <w:bCs/>
          <w:caps/>
          <w:sz w:val="20"/>
          <w:szCs w:val="20"/>
        </w:rPr>
      </w:pPr>
    </w:p>
    <w:p w14:paraId="0F3804AD" w14:textId="18FF7262" w:rsidR="00F43AA7" w:rsidRDefault="00F43AA7" w:rsidP="00F43AA7">
      <w:pPr>
        <w:spacing w:after="200"/>
        <w:rPr>
          <w:rFonts w:eastAsiaTheme="majorEastAsia"/>
          <w:bCs/>
          <w:caps/>
          <w:sz w:val="20"/>
          <w:szCs w:val="20"/>
        </w:rPr>
      </w:pPr>
      <w:r w:rsidRPr="00CE4A65">
        <w:rPr>
          <w:rFonts w:eastAsiaTheme="majorEastAsia"/>
          <w:bCs/>
          <w:caps/>
          <w:sz w:val="20"/>
          <w:szCs w:val="20"/>
        </w:rPr>
        <w:t xml:space="preserve">ДОПОЛНИТЕЛЬНАЯ ИНФОРМАЦИЯ </w:t>
      </w:r>
      <w:r w:rsidRPr="00CE4A65">
        <w:rPr>
          <w:rFonts w:eastAsiaTheme="majorEastAsia"/>
          <w:bCs/>
          <w:caps/>
          <w:sz w:val="20"/>
          <w:szCs w:val="20"/>
        </w:rPr>
        <w:br/>
        <w:t>О РАБОТЕ ЭЛЕКТРОННОЙ ТОРГОВОЙ ПЛОЩАДКИ</w:t>
      </w:r>
      <w:r>
        <w:rPr>
          <w:rFonts w:eastAsiaTheme="majorEastAsia"/>
          <w:bCs/>
          <w:caps/>
          <w:sz w:val="20"/>
          <w:szCs w:val="20"/>
        </w:rPr>
        <w:t xml:space="preserve"> </w:t>
      </w:r>
      <w:r w:rsidR="007F2134">
        <w:rPr>
          <w:rFonts w:eastAsiaTheme="majorEastAsia"/>
          <w:bCs/>
          <w:caps/>
          <w:sz w:val="20"/>
          <w:szCs w:val="20"/>
        </w:rPr>
        <w:t xml:space="preserve"> </w:t>
      </w:r>
      <w:r w:rsidR="00EB0CF5" w:rsidRPr="00EB0CF5">
        <w:rPr>
          <w:sz w:val="20"/>
        </w:rPr>
        <w:t>https://torgi82.ru/</w:t>
      </w:r>
    </w:p>
    <w:p w14:paraId="018ADAE4" w14:textId="77777777" w:rsidR="00F43AA7" w:rsidRDefault="00F43AA7" w:rsidP="00F43AA7">
      <w:pPr>
        <w:spacing w:after="200"/>
        <w:rPr>
          <w:rFonts w:eastAsiaTheme="majorEastAsia"/>
          <w:bCs/>
          <w:caps/>
          <w:sz w:val="20"/>
          <w:szCs w:val="20"/>
        </w:rPr>
      </w:pPr>
    </w:p>
    <w:p w14:paraId="1856BC5D" w14:textId="382E7936" w:rsidR="00D2756C" w:rsidRPr="00DF7B91" w:rsidRDefault="00D2756C" w:rsidP="00130616">
      <w:pPr>
        <w:spacing w:after="200"/>
        <w:rPr>
          <w:sz w:val="20"/>
          <w:szCs w:val="20"/>
        </w:rPr>
        <w:sectPr w:rsidR="00D2756C" w:rsidRPr="00DF7B91" w:rsidSect="005A526F">
          <w:footerReference w:type="default" r:id="rId15"/>
          <w:footnotePr>
            <w:numRestart w:val="eachPage"/>
          </w:footnotePr>
          <w:pgSz w:w="11906" w:h="16838"/>
          <w:pgMar w:top="709" w:right="424" w:bottom="993" w:left="1253" w:header="709" w:footer="709" w:gutter="0"/>
          <w:cols w:space="708"/>
          <w:docGrid w:linePitch="360"/>
        </w:sectPr>
      </w:pPr>
    </w:p>
    <w:p w14:paraId="140BFC67" w14:textId="30D6DAAD" w:rsidR="00D75628" w:rsidRPr="00DF7B91"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14:paraId="35275F8D" w14:textId="6C5D9D4B" w:rsidR="00314C7B"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6"/>
        <w:gridCol w:w="7229"/>
      </w:tblGrid>
      <w:tr w:rsidR="00B6119F" w:rsidRPr="00CF3A34" w14:paraId="4F2DC59B" w14:textId="77777777" w:rsidTr="00B6119F">
        <w:tc>
          <w:tcPr>
            <w:tcW w:w="562" w:type="dxa"/>
            <w:shd w:val="clear" w:color="auto" w:fill="auto"/>
            <w:vAlign w:val="center"/>
          </w:tcPr>
          <w:p w14:paraId="305D7970" w14:textId="77777777" w:rsidR="00B6119F" w:rsidRPr="00CF3A34" w:rsidRDefault="00B6119F" w:rsidP="00561520">
            <w:pPr>
              <w:rPr>
                <w:b/>
              </w:rPr>
            </w:pPr>
            <w:r w:rsidRPr="00CF3A34">
              <w:rPr>
                <w:b/>
              </w:rPr>
              <w:t>№</w:t>
            </w:r>
          </w:p>
        </w:tc>
        <w:tc>
          <w:tcPr>
            <w:tcW w:w="2416" w:type="dxa"/>
            <w:shd w:val="clear" w:color="auto" w:fill="auto"/>
            <w:vAlign w:val="center"/>
          </w:tcPr>
          <w:p w14:paraId="0D089C1A" w14:textId="77777777" w:rsidR="00B6119F" w:rsidRPr="00CF3A34" w:rsidRDefault="00B6119F" w:rsidP="00561520">
            <w:pPr>
              <w:rPr>
                <w:b/>
              </w:rPr>
            </w:pPr>
            <w:r w:rsidRPr="00CF3A34">
              <w:rPr>
                <w:b/>
              </w:rPr>
              <w:t>Перечень основных данных и требований</w:t>
            </w:r>
          </w:p>
        </w:tc>
        <w:tc>
          <w:tcPr>
            <w:tcW w:w="7229" w:type="dxa"/>
            <w:shd w:val="clear" w:color="auto" w:fill="auto"/>
            <w:vAlign w:val="center"/>
          </w:tcPr>
          <w:p w14:paraId="1E593FD4" w14:textId="77777777" w:rsidR="00B6119F" w:rsidRPr="00CF3A34" w:rsidRDefault="00B6119F" w:rsidP="00561520">
            <w:pPr>
              <w:jc w:val="center"/>
              <w:rPr>
                <w:b/>
              </w:rPr>
            </w:pPr>
            <w:r w:rsidRPr="00CF3A34">
              <w:rPr>
                <w:b/>
              </w:rPr>
              <w:t>Содержание основных</w:t>
            </w:r>
          </w:p>
          <w:p w14:paraId="60F26C33" w14:textId="77777777" w:rsidR="00B6119F" w:rsidRPr="00CF3A34" w:rsidRDefault="00B6119F" w:rsidP="00561520">
            <w:pPr>
              <w:jc w:val="center"/>
              <w:rPr>
                <w:b/>
              </w:rPr>
            </w:pPr>
            <w:r w:rsidRPr="00CF3A34">
              <w:rPr>
                <w:b/>
              </w:rPr>
              <w:t>данных и требований</w:t>
            </w:r>
          </w:p>
        </w:tc>
      </w:tr>
      <w:tr w:rsidR="00B6119F" w:rsidRPr="00CF3A34" w14:paraId="57A378CA" w14:textId="77777777" w:rsidTr="00B6119F">
        <w:tc>
          <w:tcPr>
            <w:tcW w:w="562" w:type="dxa"/>
            <w:shd w:val="clear" w:color="auto" w:fill="auto"/>
            <w:vAlign w:val="center"/>
          </w:tcPr>
          <w:p w14:paraId="2A02A66C" w14:textId="77777777" w:rsidR="00B6119F" w:rsidRPr="00CF3A34" w:rsidRDefault="00B6119F" w:rsidP="00561520">
            <w:r w:rsidRPr="00CF3A34">
              <w:t>1</w:t>
            </w:r>
          </w:p>
        </w:tc>
        <w:tc>
          <w:tcPr>
            <w:tcW w:w="2416" w:type="dxa"/>
            <w:shd w:val="clear" w:color="auto" w:fill="auto"/>
            <w:vAlign w:val="center"/>
          </w:tcPr>
          <w:p w14:paraId="42B75247" w14:textId="77777777" w:rsidR="00B6119F" w:rsidRPr="00CF3A34" w:rsidRDefault="00B6119F" w:rsidP="00561520">
            <w:pPr>
              <w:rPr>
                <w:b/>
              </w:rPr>
            </w:pPr>
            <w:r w:rsidRPr="00CF3A34">
              <w:rPr>
                <w:b/>
              </w:rPr>
              <w:t>Наименование объекта</w:t>
            </w:r>
          </w:p>
        </w:tc>
        <w:tc>
          <w:tcPr>
            <w:tcW w:w="7229" w:type="dxa"/>
            <w:shd w:val="clear" w:color="auto" w:fill="auto"/>
            <w:vAlign w:val="center"/>
          </w:tcPr>
          <w:p w14:paraId="0DDC4DDB" w14:textId="77777777" w:rsidR="00B6119F" w:rsidRPr="0021009B" w:rsidRDefault="00B6119F" w:rsidP="00561520">
            <w:pPr>
              <w:jc w:val="both"/>
            </w:pPr>
            <w:r w:rsidRPr="00502CE9">
              <w:t>база отдыха для семей с детьми «Элегия»</w:t>
            </w:r>
            <w:r>
              <w:t>, станция водоподготовки.</w:t>
            </w:r>
          </w:p>
        </w:tc>
      </w:tr>
      <w:tr w:rsidR="00B6119F" w:rsidRPr="00CF3A34" w14:paraId="4228EF37" w14:textId="77777777" w:rsidTr="00B6119F">
        <w:tc>
          <w:tcPr>
            <w:tcW w:w="562" w:type="dxa"/>
            <w:shd w:val="clear" w:color="auto" w:fill="auto"/>
            <w:vAlign w:val="center"/>
          </w:tcPr>
          <w:p w14:paraId="355DB9FF" w14:textId="77777777" w:rsidR="00B6119F" w:rsidRPr="00CF3A34" w:rsidRDefault="00B6119F" w:rsidP="00561520">
            <w:r w:rsidRPr="00CF3A34">
              <w:t>2</w:t>
            </w:r>
          </w:p>
        </w:tc>
        <w:tc>
          <w:tcPr>
            <w:tcW w:w="2416" w:type="dxa"/>
            <w:shd w:val="clear" w:color="auto" w:fill="auto"/>
            <w:vAlign w:val="center"/>
          </w:tcPr>
          <w:p w14:paraId="67B53297" w14:textId="77777777" w:rsidR="00B6119F" w:rsidRPr="00CF3A34" w:rsidRDefault="00B6119F" w:rsidP="00561520">
            <w:pPr>
              <w:rPr>
                <w:b/>
              </w:rPr>
            </w:pPr>
            <w:r w:rsidRPr="00CF3A34">
              <w:rPr>
                <w:b/>
              </w:rPr>
              <w:t>Местонахождение объекта</w:t>
            </w:r>
          </w:p>
        </w:tc>
        <w:tc>
          <w:tcPr>
            <w:tcW w:w="7229" w:type="dxa"/>
            <w:shd w:val="clear" w:color="auto" w:fill="auto"/>
            <w:vAlign w:val="center"/>
          </w:tcPr>
          <w:p w14:paraId="2D62CB95" w14:textId="77777777" w:rsidR="00B6119F" w:rsidRPr="00CF3A34" w:rsidRDefault="00B6119F" w:rsidP="00561520">
            <w:pPr>
              <w:jc w:val="both"/>
            </w:pPr>
            <w:r w:rsidRPr="00CF3A34">
              <w:t>Российс</w:t>
            </w:r>
            <w:r>
              <w:t xml:space="preserve">кая Федерация, </w:t>
            </w:r>
            <w:r w:rsidRPr="00502CE9">
              <w:t>Республика Крым, г. Ялта, с. Оползневое, ул. Севастопольское шоссе, д. 2</w:t>
            </w:r>
          </w:p>
        </w:tc>
      </w:tr>
      <w:tr w:rsidR="00B6119F" w:rsidRPr="00CF3A34" w14:paraId="3CEECA3D" w14:textId="77777777" w:rsidTr="00B6119F">
        <w:tc>
          <w:tcPr>
            <w:tcW w:w="562" w:type="dxa"/>
            <w:shd w:val="clear" w:color="auto" w:fill="auto"/>
            <w:vAlign w:val="center"/>
          </w:tcPr>
          <w:p w14:paraId="376DF3E3" w14:textId="77777777" w:rsidR="00B6119F" w:rsidRPr="00CF3A34" w:rsidRDefault="00B6119F" w:rsidP="00561520">
            <w:r w:rsidRPr="00CF3A34">
              <w:t>3</w:t>
            </w:r>
          </w:p>
        </w:tc>
        <w:tc>
          <w:tcPr>
            <w:tcW w:w="2416" w:type="dxa"/>
            <w:shd w:val="clear" w:color="auto" w:fill="auto"/>
            <w:vAlign w:val="center"/>
          </w:tcPr>
          <w:p w14:paraId="10321C51" w14:textId="77777777" w:rsidR="00B6119F" w:rsidRPr="00CF3A34" w:rsidRDefault="00B6119F" w:rsidP="00561520">
            <w:pPr>
              <w:rPr>
                <w:b/>
              </w:rPr>
            </w:pPr>
            <w:r w:rsidRPr="00CF3A34">
              <w:rPr>
                <w:b/>
              </w:rPr>
              <w:t>Заказчик</w:t>
            </w:r>
          </w:p>
        </w:tc>
        <w:tc>
          <w:tcPr>
            <w:tcW w:w="7229" w:type="dxa"/>
            <w:shd w:val="clear" w:color="auto" w:fill="auto"/>
            <w:vAlign w:val="center"/>
          </w:tcPr>
          <w:p w14:paraId="6D750286" w14:textId="77777777" w:rsidR="00B6119F" w:rsidRPr="00CF3A34" w:rsidRDefault="00B6119F" w:rsidP="00561520">
            <w:pPr>
              <w:jc w:val="both"/>
            </w:pPr>
            <w:r w:rsidRPr="00CF3A34">
              <w:t>ООО «</w:t>
            </w:r>
            <w:r>
              <w:t>ГОРИЗОНТ-СЕРВИС</w:t>
            </w:r>
            <w:r w:rsidRPr="00CF3A34">
              <w:t>»</w:t>
            </w:r>
            <w:r>
              <w:t>.</w:t>
            </w:r>
          </w:p>
        </w:tc>
      </w:tr>
      <w:tr w:rsidR="00B6119F" w:rsidRPr="00CF3A34" w14:paraId="7BA7C2DD" w14:textId="77777777" w:rsidTr="00B6119F">
        <w:tc>
          <w:tcPr>
            <w:tcW w:w="562" w:type="dxa"/>
            <w:shd w:val="clear" w:color="auto" w:fill="auto"/>
            <w:vAlign w:val="center"/>
          </w:tcPr>
          <w:p w14:paraId="2FD14DDE" w14:textId="77777777" w:rsidR="00B6119F" w:rsidRPr="00CF3A34" w:rsidRDefault="00B6119F" w:rsidP="00561520">
            <w:r>
              <w:t>4</w:t>
            </w:r>
          </w:p>
        </w:tc>
        <w:tc>
          <w:tcPr>
            <w:tcW w:w="2416" w:type="dxa"/>
            <w:shd w:val="clear" w:color="auto" w:fill="auto"/>
            <w:vAlign w:val="center"/>
          </w:tcPr>
          <w:p w14:paraId="0BA510F9" w14:textId="77777777" w:rsidR="00B6119F" w:rsidRPr="00CF3A34" w:rsidRDefault="00B6119F" w:rsidP="00561520">
            <w:pPr>
              <w:rPr>
                <w:b/>
              </w:rPr>
            </w:pPr>
            <w:r w:rsidRPr="00CF3A34">
              <w:rPr>
                <w:b/>
              </w:rPr>
              <w:t xml:space="preserve">Требования к </w:t>
            </w:r>
            <w:r>
              <w:rPr>
                <w:b/>
              </w:rPr>
              <w:t>подрядчику</w:t>
            </w:r>
          </w:p>
        </w:tc>
        <w:tc>
          <w:tcPr>
            <w:tcW w:w="7229" w:type="dxa"/>
            <w:shd w:val="clear" w:color="auto" w:fill="auto"/>
            <w:vAlign w:val="center"/>
          </w:tcPr>
          <w:p w14:paraId="5688D355" w14:textId="77777777" w:rsidR="00B6119F" w:rsidRDefault="00B6119F" w:rsidP="00561520">
            <w:pPr>
              <w:jc w:val="both"/>
            </w:pPr>
            <w:r>
              <w:t xml:space="preserve">1. </w:t>
            </w:r>
            <w:r w:rsidRPr="004D768F">
              <w:t xml:space="preserve">Наличие </w:t>
            </w:r>
            <w:r>
              <w:t>минимум 3 реализованных проектов,</w:t>
            </w:r>
            <w:r w:rsidRPr="004D768F">
              <w:t xml:space="preserve"> аналогичных предмету отбора</w:t>
            </w:r>
            <w:r>
              <w:t xml:space="preserve"> с аналогичным объемом работ.</w:t>
            </w:r>
          </w:p>
          <w:p w14:paraId="5A204A88" w14:textId="77777777" w:rsidR="00B6119F" w:rsidRPr="004D768F" w:rsidRDefault="00B6119F" w:rsidP="00561520">
            <w:pPr>
              <w:jc w:val="both"/>
            </w:pPr>
            <w:r>
              <w:t xml:space="preserve">2. </w:t>
            </w:r>
            <w:r w:rsidRPr="004D768F">
              <w:t>Все работы должны проводиться в соответствии с нормативными актами РФ.</w:t>
            </w:r>
          </w:p>
          <w:p w14:paraId="23D81767" w14:textId="77777777" w:rsidR="00B6119F" w:rsidRPr="00D371F4" w:rsidRDefault="00B6119F" w:rsidP="00561520">
            <w:pPr>
              <w:jc w:val="both"/>
            </w:pPr>
            <w:r>
              <w:t xml:space="preserve">3. </w:t>
            </w:r>
            <w:r w:rsidRPr="004D768F">
              <w:t>Подрядчик должен иметь специалистов соответствующей квалификации</w:t>
            </w:r>
            <w:r>
              <w:t>.</w:t>
            </w:r>
          </w:p>
          <w:p w14:paraId="340695A6" w14:textId="77777777" w:rsidR="00B6119F" w:rsidRPr="00C00432" w:rsidRDefault="00B6119F" w:rsidP="00561520">
            <w:pPr>
              <w:jc w:val="both"/>
            </w:pPr>
            <w:r>
              <w:t xml:space="preserve">4. </w:t>
            </w:r>
            <w:r w:rsidRPr="00C00432">
              <w:t>Сотрудн</w:t>
            </w:r>
            <w:r>
              <w:t>ики, которые будут выполнять электромонтажные работы,</w:t>
            </w:r>
            <w:r w:rsidRPr="00C00432">
              <w:t xml:space="preserve"> должны быть обучены по электробезопасности и иметь группу не менее III</w:t>
            </w:r>
            <w:r>
              <w:t xml:space="preserve"> (до 1000 В).</w:t>
            </w:r>
          </w:p>
        </w:tc>
      </w:tr>
      <w:tr w:rsidR="00B6119F" w:rsidRPr="00CF3A34" w14:paraId="05A93B02" w14:textId="77777777" w:rsidTr="00B6119F">
        <w:tc>
          <w:tcPr>
            <w:tcW w:w="562" w:type="dxa"/>
            <w:shd w:val="clear" w:color="auto" w:fill="auto"/>
            <w:vAlign w:val="center"/>
          </w:tcPr>
          <w:p w14:paraId="6DEB9603" w14:textId="77777777" w:rsidR="00B6119F" w:rsidRPr="00CF3A34" w:rsidRDefault="00B6119F" w:rsidP="00561520">
            <w:r>
              <w:t>5</w:t>
            </w:r>
          </w:p>
        </w:tc>
        <w:tc>
          <w:tcPr>
            <w:tcW w:w="2416" w:type="dxa"/>
            <w:shd w:val="clear" w:color="auto" w:fill="auto"/>
            <w:vAlign w:val="center"/>
          </w:tcPr>
          <w:p w14:paraId="01E6E981" w14:textId="77777777" w:rsidR="00B6119F" w:rsidRPr="00CF3A34" w:rsidRDefault="00B6119F" w:rsidP="00561520">
            <w:pPr>
              <w:rPr>
                <w:b/>
              </w:rPr>
            </w:pPr>
            <w:r w:rsidRPr="00CF3A34">
              <w:rPr>
                <w:b/>
              </w:rPr>
              <w:t>Цель</w:t>
            </w:r>
          </w:p>
        </w:tc>
        <w:tc>
          <w:tcPr>
            <w:tcW w:w="7229" w:type="dxa"/>
            <w:shd w:val="clear" w:color="auto" w:fill="auto"/>
            <w:vAlign w:val="center"/>
          </w:tcPr>
          <w:p w14:paraId="1298A972" w14:textId="77777777" w:rsidR="00B6119F" w:rsidRPr="00D001D5" w:rsidRDefault="00B6119F" w:rsidP="00561520">
            <w:pPr>
              <w:jc w:val="both"/>
            </w:pPr>
            <w:r w:rsidRPr="00D001D5">
              <w:t>Восстановление работы станции водоподготовки производительностью 50м/куб</w:t>
            </w:r>
            <w:r>
              <w:t xml:space="preserve"> сутки.</w:t>
            </w:r>
          </w:p>
        </w:tc>
      </w:tr>
      <w:tr w:rsidR="00B6119F" w:rsidRPr="00CF3A34" w14:paraId="77BA76D3" w14:textId="77777777" w:rsidTr="00B6119F">
        <w:tc>
          <w:tcPr>
            <w:tcW w:w="562" w:type="dxa"/>
            <w:shd w:val="clear" w:color="auto" w:fill="auto"/>
            <w:vAlign w:val="center"/>
          </w:tcPr>
          <w:p w14:paraId="484975DF" w14:textId="77777777" w:rsidR="00B6119F" w:rsidRPr="00CF3A34" w:rsidRDefault="00B6119F" w:rsidP="00561520">
            <w:r>
              <w:t>6</w:t>
            </w:r>
          </w:p>
        </w:tc>
        <w:tc>
          <w:tcPr>
            <w:tcW w:w="2416" w:type="dxa"/>
            <w:shd w:val="clear" w:color="auto" w:fill="auto"/>
            <w:vAlign w:val="center"/>
          </w:tcPr>
          <w:p w14:paraId="453BC40D" w14:textId="77777777" w:rsidR="00B6119F" w:rsidRPr="00CF3A34" w:rsidRDefault="00B6119F" w:rsidP="00561520">
            <w:pPr>
              <w:rPr>
                <w:b/>
              </w:rPr>
            </w:pPr>
            <w:r w:rsidRPr="00CF3A34">
              <w:rPr>
                <w:b/>
              </w:rPr>
              <w:t>Виды работ</w:t>
            </w:r>
          </w:p>
        </w:tc>
        <w:tc>
          <w:tcPr>
            <w:tcW w:w="7229" w:type="dxa"/>
            <w:shd w:val="clear" w:color="auto" w:fill="auto"/>
            <w:vAlign w:val="center"/>
          </w:tcPr>
          <w:p w14:paraId="20DD10F9" w14:textId="77777777" w:rsidR="00B6119F" w:rsidRPr="00D001D5" w:rsidRDefault="00B6119F" w:rsidP="00561520">
            <w:pPr>
              <w:jc w:val="both"/>
            </w:pPr>
            <w:r w:rsidRPr="00D001D5">
              <w:t xml:space="preserve">1. Монтаж трубопроводов обвязки фильтровальной установки             </w:t>
            </w:r>
            <w:proofErr w:type="gramStart"/>
            <w:r w:rsidRPr="00D001D5">
              <w:t xml:space="preserve">   (</w:t>
            </w:r>
            <w:proofErr w:type="gramEnd"/>
            <w:r w:rsidRPr="00D001D5">
              <w:t>включая трубопроводы и инженерную арматуру);</w:t>
            </w:r>
          </w:p>
          <w:p w14:paraId="5BE0E9A9" w14:textId="77777777" w:rsidR="00B6119F" w:rsidRPr="00D001D5" w:rsidRDefault="00B6119F" w:rsidP="00561520">
            <w:pPr>
              <w:jc w:val="both"/>
            </w:pPr>
            <w:r w:rsidRPr="00D001D5">
              <w:t>2. Установка и врезка в канализацию, принудительных насосов перекачки промывной воды с фильтров;</w:t>
            </w:r>
          </w:p>
          <w:p w14:paraId="5E70E3FD" w14:textId="77777777" w:rsidR="00B6119F" w:rsidRPr="00D001D5" w:rsidRDefault="00B6119F" w:rsidP="00561520">
            <w:pPr>
              <w:jc w:val="both"/>
            </w:pPr>
            <w:r w:rsidRPr="00D001D5">
              <w:t>3. Замена фильтров</w:t>
            </w:r>
            <w:r>
              <w:t xml:space="preserve"> и </w:t>
            </w:r>
            <w:proofErr w:type="spellStart"/>
            <w:r>
              <w:t>расходников</w:t>
            </w:r>
            <w:proofErr w:type="spellEnd"/>
            <w:r w:rsidRPr="00D001D5">
              <w:t>;</w:t>
            </w:r>
          </w:p>
          <w:p w14:paraId="2BE75AD2" w14:textId="77777777" w:rsidR="00B6119F" w:rsidRPr="00D001D5" w:rsidRDefault="00B6119F" w:rsidP="00561520">
            <w:pPr>
              <w:jc w:val="both"/>
            </w:pPr>
            <w:r w:rsidRPr="00D001D5">
              <w:t>4. Настройка и пуско-наладка системы</w:t>
            </w:r>
            <w:r>
              <w:t xml:space="preserve">, </w:t>
            </w:r>
            <w:r w:rsidRPr="00D001D5">
              <w:t xml:space="preserve">Настройка </w:t>
            </w:r>
            <w:r>
              <w:t xml:space="preserve">и </w:t>
            </w:r>
            <w:r w:rsidRPr="00D001D5">
              <w:t>пуско-наладка системы автоматики (</w:t>
            </w:r>
            <w:proofErr w:type="spellStart"/>
            <w:r w:rsidRPr="00D001D5">
              <w:t>Siemens</w:t>
            </w:r>
            <w:proofErr w:type="spellEnd"/>
            <w:r w:rsidRPr="00D001D5">
              <w:t>);</w:t>
            </w:r>
          </w:p>
          <w:p w14:paraId="6593F212" w14:textId="77777777" w:rsidR="00B6119F" w:rsidRPr="00D001D5" w:rsidRDefault="00B6119F" w:rsidP="00561520">
            <w:pPr>
              <w:jc w:val="both"/>
            </w:pPr>
            <w:r w:rsidRPr="00AF1950">
              <w:t>5</w:t>
            </w:r>
            <w:r w:rsidRPr="00D001D5">
              <w:t>.</w:t>
            </w:r>
            <w:r w:rsidRPr="00AF1950">
              <w:t xml:space="preserve"> </w:t>
            </w:r>
            <w:r w:rsidRPr="00D001D5">
              <w:t>качество воды на выходе- питьевая.</w:t>
            </w:r>
          </w:p>
        </w:tc>
      </w:tr>
      <w:tr w:rsidR="00B6119F" w:rsidRPr="00CF3A34" w14:paraId="2195071B" w14:textId="77777777" w:rsidTr="00B6119F">
        <w:tc>
          <w:tcPr>
            <w:tcW w:w="562" w:type="dxa"/>
            <w:shd w:val="clear" w:color="auto" w:fill="auto"/>
            <w:vAlign w:val="center"/>
          </w:tcPr>
          <w:p w14:paraId="476D7822" w14:textId="77777777" w:rsidR="00B6119F" w:rsidRPr="00CF3A34" w:rsidRDefault="00B6119F" w:rsidP="00561520">
            <w:r>
              <w:t>7</w:t>
            </w:r>
          </w:p>
        </w:tc>
        <w:tc>
          <w:tcPr>
            <w:tcW w:w="2416" w:type="dxa"/>
            <w:shd w:val="clear" w:color="auto" w:fill="auto"/>
            <w:vAlign w:val="center"/>
          </w:tcPr>
          <w:p w14:paraId="4DA69761" w14:textId="77777777" w:rsidR="00B6119F" w:rsidRPr="00CF3A34" w:rsidRDefault="00B6119F" w:rsidP="00561520">
            <w:pPr>
              <w:rPr>
                <w:b/>
              </w:rPr>
            </w:pPr>
            <w:r w:rsidRPr="00CF3A34">
              <w:rPr>
                <w:b/>
              </w:rPr>
              <w:t>Сроки проведения работ</w:t>
            </w:r>
          </w:p>
        </w:tc>
        <w:tc>
          <w:tcPr>
            <w:tcW w:w="7229" w:type="dxa"/>
            <w:shd w:val="clear" w:color="auto" w:fill="auto"/>
            <w:vAlign w:val="center"/>
          </w:tcPr>
          <w:p w14:paraId="0B0A34B7" w14:textId="77777777" w:rsidR="00B6119F" w:rsidRPr="00CF3A34" w:rsidRDefault="00B6119F" w:rsidP="00561520">
            <w:pPr>
              <w:jc w:val="both"/>
            </w:pPr>
            <w:r>
              <w:t>20 (двадцать) календарных дней с даты заключения Договора</w:t>
            </w:r>
          </w:p>
        </w:tc>
      </w:tr>
      <w:tr w:rsidR="00B6119F" w:rsidRPr="00CF3A34" w14:paraId="059451DD" w14:textId="77777777" w:rsidTr="00B6119F">
        <w:tc>
          <w:tcPr>
            <w:tcW w:w="562" w:type="dxa"/>
            <w:shd w:val="clear" w:color="auto" w:fill="auto"/>
            <w:vAlign w:val="center"/>
          </w:tcPr>
          <w:p w14:paraId="6D3E5A3E" w14:textId="77777777" w:rsidR="00B6119F" w:rsidRDefault="00B6119F" w:rsidP="00561520">
            <w:r w:rsidRPr="00A90DE9">
              <w:t>8</w:t>
            </w:r>
          </w:p>
        </w:tc>
        <w:tc>
          <w:tcPr>
            <w:tcW w:w="2416" w:type="dxa"/>
            <w:shd w:val="clear" w:color="auto" w:fill="auto"/>
            <w:vAlign w:val="center"/>
          </w:tcPr>
          <w:p w14:paraId="0C18E8A6" w14:textId="77777777" w:rsidR="00B6119F" w:rsidRPr="00CF3A34" w:rsidRDefault="00B6119F" w:rsidP="00561520">
            <w:pPr>
              <w:rPr>
                <w:b/>
              </w:rPr>
            </w:pPr>
            <w:r>
              <w:rPr>
                <w:b/>
              </w:rPr>
              <w:t>Требования к техническим решениям</w:t>
            </w:r>
          </w:p>
        </w:tc>
        <w:tc>
          <w:tcPr>
            <w:tcW w:w="7229" w:type="dxa"/>
            <w:shd w:val="clear" w:color="auto" w:fill="auto"/>
            <w:vAlign w:val="center"/>
          </w:tcPr>
          <w:p w14:paraId="32A1DFFA" w14:textId="77777777" w:rsidR="00B6119F" w:rsidRDefault="00B6119F" w:rsidP="00561520">
            <w:pPr>
              <w:jc w:val="both"/>
            </w:pPr>
            <w:r>
              <w:t>1. При производстве работ обеспечить бесперебойную работу всех систем объекта «Элегия».</w:t>
            </w:r>
          </w:p>
          <w:p w14:paraId="071A5217" w14:textId="77777777" w:rsidR="00B6119F" w:rsidRDefault="00B6119F" w:rsidP="00561520">
            <w:pPr>
              <w:jc w:val="both"/>
            </w:pPr>
            <w:r>
              <w:t>2. Все технические решения предварительно согласовать с Заказчиком.</w:t>
            </w:r>
          </w:p>
          <w:p w14:paraId="17CBEEC9" w14:textId="77777777" w:rsidR="00B6119F" w:rsidRDefault="00B6119F" w:rsidP="00561520">
            <w:pPr>
              <w:jc w:val="both"/>
            </w:pPr>
            <w:r>
              <w:t>3. В процессе производства работ учесть существующие инженерные сети и системы.</w:t>
            </w:r>
          </w:p>
        </w:tc>
      </w:tr>
      <w:tr w:rsidR="00B6119F" w:rsidRPr="00CF3A34" w14:paraId="4EA0C036" w14:textId="77777777" w:rsidTr="00B6119F">
        <w:tc>
          <w:tcPr>
            <w:tcW w:w="562" w:type="dxa"/>
            <w:shd w:val="clear" w:color="auto" w:fill="auto"/>
            <w:vAlign w:val="center"/>
          </w:tcPr>
          <w:p w14:paraId="261551A5" w14:textId="77777777" w:rsidR="00B6119F" w:rsidRPr="00CF3A34" w:rsidRDefault="00B6119F" w:rsidP="00561520">
            <w:r>
              <w:t>9</w:t>
            </w:r>
          </w:p>
        </w:tc>
        <w:tc>
          <w:tcPr>
            <w:tcW w:w="2416" w:type="dxa"/>
            <w:shd w:val="clear" w:color="auto" w:fill="auto"/>
            <w:vAlign w:val="center"/>
          </w:tcPr>
          <w:p w14:paraId="1AE9EFED" w14:textId="77777777" w:rsidR="00B6119F" w:rsidRPr="00CF3A34" w:rsidRDefault="00B6119F" w:rsidP="00561520">
            <w:pPr>
              <w:rPr>
                <w:b/>
              </w:rPr>
            </w:pPr>
            <w:r w:rsidRPr="00CF3A34">
              <w:rPr>
                <w:b/>
              </w:rPr>
              <w:t>Требование к материалам и оборудованию</w:t>
            </w:r>
          </w:p>
        </w:tc>
        <w:tc>
          <w:tcPr>
            <w:tcW w:w="7229" w:type="dxa"/>
            <w:shd w:val="clear" w:color="auto" w:fill="auto"/>
            <w:vAlign w:val="center"/>
          </w:tcPr>
          <w:p w14:paraId="1BA6076E" w14:textId="77777777" w:rsidR="00B6119F" w:rsidRDefault="00B6119F" w:rsidP="00561520">
            <w:pPr>
              <w:jc w:val="both"/>
            </w:pPr>
            <w:r>
              <w:t xml:space="preserve">1. </w:t>
            </w:r>
            <w:r w:rsidRPr="004D768F">
              <w:t xml:space="preserve">Все применяемые </w:t>
            </w:r>
            <w:r>
              <w:t>материалы</w:t>
            </w:r>
            <w:r w:rsidRPr="004D768F">
              <w:t xml:space="preserve"> должны</w:t>
            </w:r>
            <w:r>
              <w:t xml:space="preserve"> соответствовать требованиям ГОСТ, СНиП, </w:t>
            </w:r>
            <w:proofErr w:type="spellStart"/>
            <w:r>
              <w:t>СанПин</w:t>
            </w:r>
            <w:proofErr w:type="spellEnd"/>
            <w:r>
              <w:t>, ТУ, иным нормативным документам</w:t>
            </w:r>
            <w:r w:rsidRPr="004D768F">
              <w:t xml:space="preserve"> </w:t>
            </w:r>
            <w:r>
              <w:t xml:space="preserve">и подтверждены сертификатами, паспортами </w:t>
            </w:r>
            <w:r w:rsidRPr="004D768F">
              <w:t>в соответствии с нормативными документами, предус</w:t>
            </w:r>
            <w:r>
              <w:t>мотренными законодательством РФ.</w:t>
            </w:r>
          </w:p>
          <w:p w14:paraId="4B77C081" w14:textId="77777777" w:rsidR="00B6119F" w:rsidRDefault="00B6119F" w:rsidP="00561520">
            <w:pPr>
              <w:jc w:val="both"/>
            </w:pPr>
            <w:r>
              <w:t>2. Все необходимые инструменты, оборудование, приобретаются и доставляются на объект силами Подрядчика.</w:t>
            </w:r>
          </w:p>
          <w:p w14:paraId="4C2101E2" w14:textId="77777777" w:rsidR="00B6119F" w:rsidRDefault="00B6119F" w:rsidP="00561520">
            <w:pPr>
              <w:jc w:val="both"/>
            </w:pPr>
            <w:r>
              <w:t>3. В производство допускаются материалы и изделия только при наличии сертификатов, паспортов или других сопроводительных документов от заводов поставщиков на предмет соответствия ГОСТам, ТУ и др. нормативным документам,</w:t>
            </w:r>
            <w:r w:rsidRPr="004D768F">
              <w:t xml:space="preserve"> </w:t>
            </w:r>
            <w:r>
              <w:t>п</w:t>
            </w:r>
            <w:r w:rsidRPr="004D768F">
              <w:t>редус</w:t>
            </w:r>
            <w:r>
              <w:t>мотренными законодательством РФ.</w:t>
            </w:r>
          </w:p>
          <w:p w14:paraId="29521FF5" w14:textId="7D0192A7" w:rsidR="00B6119F" w:rsidRPr="00CF3A34" w:rsidRDefault="00B6119F" w:rsidP="00224976">
            <w:pPr>
              <w:jc w:val="both"/>
            </w:pPr>
            <w:r>
              <w:t xml:space="preserve">4. Применение каких-либо аналогов материалов и оборудования, указанных в Техническом задании, возможно только с согласования с Заказчиком. </w:t>
            </w:r>
          </w:p>
        </w:tc>
      </w:tr>
      <w:tr w:rsidR="00B6119F" w:rsidRPr="00CF3A34" w14:paraId="5AAF6F19" w14:textId="77777777" w:rsidTr="00B6119F">
        <w:tc>
          <w:tcPr>
            <w:tcW w:w="562" w:type="dxa"/>
            <w:shd w:val="clear" w:color="auto" w:fill="auto"/>
            <w:vAlign w:val="center"/>
          </w:tcPr>
          <w:p w14:paraId="07FAB907" w14:textId="77777777" w:rsidR="00B6119F" w:rsidRDefault="00B6119F" w:rsidP="00561520">
            <w:r>
              <w:t>10</w:t>
            </w:r>
          </w:p>
        </w:tc>
        <w:tc>
          <w:tcPr>
            <w:tcW w:w="2416" w:type="dxa"/>
            <w:shd w:val="clear" w:color="auto" w:fill="auto"/>
            <w:vAlign w:val="center"/>
          </w:tcPr>
          <w:p w14:paraId="3898FA1D" w14:textId="77777777" w:rsidR="00B6119F" w:rsidRPr="00CF3A34" w:rsidRDefault="00B6119F" w:rsidP="00561520">
            <w:pPr>
              <w:rPr>
                <w:b/>
              </w:rPr>
            </w:pPr>
            <w:r>
              <w:rPr>
                <w:b/>
              </w:rPr>
              <w:t xml:space="preserve">Требования к качеству оказания </w:t>
            </w:r>
            <w:r>
              <w:rPr>
                <w:b/>
              </w:rPr>
              <w:lastRenderedPageBreak/>
              <w:t>Услуг и техническим средствам систем</w:t>
            </w:r>
          </w:p>
        </w:tc>
        <w:tc>
          <w:tcPr>
            <w:tcW w:w="7229" w:type="dxa"/>
            <w:shd w:val="clear" w:color="auto" w:fill="auto"/>
            <w:vAlign w:val="center"/>
          </w:tcPr>
          <w:p w14:paraId="5FC009B1" w14:textId="78ED3855" w:rsidR="00B6119F" w:rsidRDefault="00B6119F" w:rsidP="00561520">
            <w:pPr>
              <w:jc w:val="both"/>
            </w:pPr>
            <w:r>
              <w:lastRenderedPageBreak/>
              <w:t xml:space="preserve">1. </w:t>
            </w:r>
            <w:r w:rsidRPr="001D7A1D">
              <w:t xml:space="preserve">Подрядчик своими силами выполняет весь перечень необходимых работ с применением своих инструментов и оборудования, с </w:t>
            </w:r>
            <w:r w:rsidRPr="001D7A1D">
              <w:lastRenderedPageBreak/>
              <w:t>закупкой необходимых материалов в соответствии с Ведомост</w:t>
            </w:r>
            <w:r w:rsidR="00224976">
              <w:t>ью объемов работ.</w:t>
            </w:r>
          </w:p>
          <w:p w14:paraId="6540BF5D" w14:textId="77777777" w:rsidR="00B6119F" w:rsidRDefault="00B6119F" w:rsidP="00561520">
            <w:pPr>
              <w:jc w:val="both"/>
            </w:pPr>
            <w:r w:rsidRPr="00A90DE9">
              <w:t>2. Подрядчик обязан предъявлять Заказчику все скрытые работы с оформлением актов освидетельствования скрытых работ.</w:t>
            </w:r>
          </w:p>
          <w:p w14:paraId="7FFA3A7B" w14:textId="77777777" w:rsidR="00B6119F" w:rsidRDefault="00B6119F" w:rsidP="00561520">
            <w:pPr>
              <w:jc w:val="both"/>
            </w:pPr>
            <w:r>
              <w:t>3. Качество Услуг должно соответствовать требованиям применяемых СНиП, ГОСТов, Регламентов, ТУ и иным нормам, и правилам действующего законодательства РФ, а также требованиям, предъявляемым Заказчиком.</w:t>
            </w:r>
          </w:p>
          <w:p w14:paraId="3DA28FDF" w14:textId="77777777" w:rsidR="00B6119F" w:rsidRDefault="00B6119F" w:rsidP="00561520">
            <w:pPr>
              <w:jc w:val="both"/>
            </w:pPr>
            <w:r>
              <w:t xml:space="preserve">4. </w:t>
            </w:r>
            <w:r w:rsidRPr="004368F2">
              <w:t xml:space="preserve">Оказание услуг </w:t>
            </w:r>
            <w:r>
              <w:t xml:space="preserve">в части электромонтажных работ </w:t>
            </w:r>
            <w:r w:rsidRPr="004368F2">
              <w:t>осуществляется в соответствии с требованиями нормативных актов, в том числе Федеральными Законами, приказами, ГОСТами, письмами, регламентирующими проведение электромонтажных работ:</w:t>
            </w:r>
            <w:r w:rsidRPr="004368F2">
              <w:br/>
              <w:t xml:space="preserve">    • приказ </w:t>
            </w:r>
            <w:proofErr w:type="spellStart"/>
            <w:r w:rsidRPr="004368F2">
              <w:t>Ростехнадзора</w:t>
            </w:r>
            <w:proofErr w:type="spellEnd"/>
            <w:r w:rsidRPr="004368F2">
              <w:t xml:space="preserve"> от 17.10.2016 № 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w:t>
            </w:r>
            <w:r w:rsidRPr="004368F2">
              <w:br/>
              <w:t>и атомному надзору» (вместе «Порядком ведения перечней правовых актов и их отдельных частей (положений), содержащих обязательные требования, соблюдение которых оценивается</w:t>
            </w:r>
            <w:r w:rsidRPr="004368F2">
              <w:br/>
              <w:t>при проведении мероприятий по контролю в  рамках осуществления видов государственного контроля (надзора), отнесенных к компетенции Федеральной службы</w:t>
            </w:r>
            <w:r w:rsidRPr="004368F2">
              <w:br/>
              <w:t>по экологическому, технологическому и атомному надзору»);</w:t>
            </w:r>
            <w:r w:rsidRPr="004368F2">
              <w:br/>
              <w:t xml:space="preserve">    • приказ Минтруда России от 24.07.2013 № 328н «Об утверждении Правил по охране труда при эксплуатации электроустановок»;</w:t>
            </w:r>
            <w:r w:rsidRPr="004368F2">
              <w:br/>
              <w:t xml:space="preserve">    • приказ </w:t>
            </w:r>
            <w:proofErr w:type="spellStart"/>
            <w:r w:rsidRPr="004368F2">
              <w:t>Ростехнадзора</w:t>
            </w:r>
            <w:proofErr w:type="spellEnd"/>
            <w:r w:rsidRPr="004368F2">
              <w:t xml:space="preserve"> от 10.07.2017 № 254 «Об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П-01-01-2017»;</w:t>
            </w:r>
          </w:p>
          <w:p w14:paraId="20763C59" w14:textId="77777777" w:rsidR="00B6119F" w:rsidRDefault="00B6119F" w:rsidP="00561520">
            <w:pPr>
              <w:jc w:val="both"/>
            </w:pPr>
            <w:r>
              <w:t xml:space="preserve">    </w:t>
            </w:r>
            <w:r w:rsidRPr="004368F2">
              <w:t>•</w:t>
            </w:r>
            <w:r>
              <w:t xml:space="preserve"> Правила устройства электроустановок</w:t>
            </w:r>
            <w:r w:rsidRPr="004368F2">
              <w:br/>
              <w:t xml:space="preserve">    • иные документы, регламентирующие проведение электромонтажных работ.</w:t>
            </w:r>
          </w:p>
          <w:p w14:paraId="72F5F01B" w14:textId="77777777" w:rsidR="00B6119F" w:rsidRDefault="00B6119F" w:rsidP="00561520">
            <w:pPr>
              <w:jc w:val="both"/>
            </w:pPr>
            <w:r>
              <w:t xml:space="preserve">5. </w:t>
            </w:r>
            <w:r w:rsidRPr="00A05362">
              <w:t>Складирование отходов, образующихся в процессе производства работ, Подрядчик обя</w:t>
            </w:r>
            <w:r>
              <w:t>зан осуществлять</w:t>
            </w:r>
            <w:r w:rsidRPr="00A05362">
              <w:t xml:space="preserve"> в специально отведенном месте. Место складирования отходов согласовывается до момента начала производства работ. Вывоз отходов осуществляется за счёт средств Заказчика.</w:t>
            </w:r>
          </w:p>
          <w:p w14:paraId="60092A7A" w14:textId="77777777" w:rsidR="00B6119F" w:rsidRDefault="00B6119F" w:rsidP="00561520">
            <w:pPr>
              <w:jc w:val="both"/>
            </w:pPr>
            <w:r w:rsidRPr="00260F1D">
              <w:t>6. Работы по демонтажу оформляются Актом об оприходовании материальных ценностей, полученных при разработке и демонтаже зданий и сооружений (Типовая межотраслевая форма N М-35), либо в свободной форме по согласованию с Заказчиком.</w:t>
            </w:r>
          </w:p>
        </w:tc>
      </w:tr>
      <w:tr w:rsidR="00B6119F" w:rsidRPr="00CF3A34" w14:paraId="1FEBD187" w14:textId="77777777" w:rsidTr="00B6119F">
        <w:tc>
          <w:tcPr>
            <w:tcW w:w="562" w:type="dxa"/>
            <w:shd w:val="clear" w:color="auto" w:fill="auto"/>
            <w:vAlign w:val="center"/>
          </w:tcPr>
          <w:p w14:paraId="1745F7B0" w14:textId="77777777" w:rsidR="00B6119F" w:rsidRPr="00CF3A34" w:rsidRDefault="00B6119F" w:rsidP="00561520">
            <w:r>
              <w:lastRenderedPageBreak/>
              <w:t>11</w:t>
            </w:r>
          </w:p>
        </w:tc>
        <w:tc>
          <w:tcPr>
            <w:tcW w:w="2416" w:type="dxa"/>
            <w:shd w:val="clear" w:color="auto" w:fill="auto"/>
            <w:vAlign w:val="center"/>
          </w:tcPr>
          <w:p w14:paraId="723BDA19" w14:textId="77777777" w:rsidR="00B6119F" w:rsidRPr="00CF3A34" w:rsidRDefault="00B6119F" w:rsidP="00561520">
            <w:pPr>
              <w:rPr>
                <w:b/>
              </w:rPr>
            </w:pPr>
            <w:r w:rsidRPr="00CF3A34">
              <w:rPr>
                <w:b/>
              </w:rPr>
              <w:t>Требования к исполнительной документации</w:t>
            </w:r>
          </w:p>
        </w:tc>
        <w:tc>
          <w:tcPr>
            <w:tcW w:w="7229" w:type="dxa"/>
            <w:shd w:val="clear" w:color="auto" w:fill="auto"/>
            <w:vAlign w:val="center"/>
          </w:tcPr>
          <w:p w14:paraId="7D2AF600" w14:textId="77777777" w:rsidR="00B6119F" w:rsidRPr="00CF3A34" w:rsidRDefault="00B6119F" w:rsidP="00561520">
            <w:pPr>
              <w:jc w:val="both"/>
            </w:pPr>
            <w:r>
              <w:t>1. Подрядчик</w:t>
            </w:r>
            <w:r w:rsidRPr="00CF3A34">
              <w:t xml:space="preserve"> должен вести и передавать Заказчику Исполнительную документацию, отражающую фактическое исполнение положение элементов объекта в процессе выполнения работ, а также акты освидетельствования работ, конструкций, участков сетей инж</w:t>
            </w:r>
            <w:r>
              <w:t>енерно-технического обеспечения.</w:t>
            </w:r>
          </w:p>
          <w:p w14:paraId="742C6731" w14:textId="77777777" w:rsidR="00B6119F" w:rsidRDefault="00B6119F" w:rsidP="00561520">
            <w:pPr>
              <w:jc w:val="both"/>
            </w:pPr>
            <w:r>
              <w:t xml:space="preserve">2. </w:t>
            </w:r>
            <w:r w:rsidRPr="004D768F">
              <w:t xml:space="preserve">Исполнительная документация передается Заказчику в </w:t>
            </w:r>
            <w:r>
              <w:t>2 (двух)</w:t>
            </w:r>
            <w:r w:rsidRPr="004D768F">
              <w:t xml:space="preserve"> экземпляра</w:t>
            </w:r>
            <w:r>
              <w:t>х</w:t>
            </w:r>
            <w:r w:rsidRPr="004D768F">
              <w:t xml:space="preserve"> и один экземпляр в электронном виде одновременно с Актами КС-2, КС-3 в объеме необходимом для подтверждения объемов работ</w:t>
            </w:r>
            <w:r>
              <w:t>.</w:t>
            </w:r>
          </w:p>
          <w:p w14:paraId="667FB31E" w14:textId="77777777" w:rsidR="00B6119F" w:rsidRDefault="00B6119F" w:rsidP="00561520">
            <w:pPr>
              <w:jc w:val="both"/>
            </w:pPr>
            <w:r>
              <w:lastRenderedPageBreak/>
              <w:t xml:space="preserve">3. </w:t>
            </w:r>
            <w:r w:rsidRPr="004D768F">
              <w:t>Исполнительная документация должна вестись Подрядчиком в составе и порядке, предусмотренном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требованиями, предъявляемыми к актам освидетельствования работ, конструкций, участков инженерно-технического обеспечения (РД-11-02-2006), утвержденным приказом Федеральной службы по экологическому, технологическому и атомному н</w:t>
            </w:r>
            <w:r>
              <w:t>адзору от 26.11.2006 года №1128.</w:t>
            </w:r>
          </w:p>
          <w:p w14:paraId="4C076A87" w14:textId="77777777" w:rsidR="00B6119F" w:rsidRDefault="00B6119F" w:rsidP="00561520">
            <w:pPr>
              <w:jc w:val="both"/>
            </w:pPr>
            <w:r>
              <w:t xml:space="preserve">4. Исполнительную документацию по электромонтажным работам выполнить в </w:t>
            </w:r>
            <w:r w:rsidRPr="00C00432">
              <w:t xml:space="preserve">соответствии с требованиями </w:t>
            </w:r>
            <w:proofErr w:type="gramStart"/>
            <w:r w:rsidRPr="00C00432">
              <w:t>И</w:t>
            </w:r>
            <w:proofErr w:type="gramEnd"/>
            <w:r w:rsidRPr="00C00432">
              <w:t xml:space="preserve"> 1.13-07 </w:t>
            </w:r>
            <w:r>
              <w:t>«</w:t>
            </w:r>
            <w:r w:rsidRPr="00C00432">
              <w:t xml:space="preserve">Инструкция по оформлению приемо-сдаточной документации по электромонтажным работам", СП 68.13330.2017 </w:t>
            </w:r>
            <w:r>
              <w:t>«</w:t>
            </w:r>
            <w:r w:rsidRPr="00C00432">
              <w:t>Приемка в эксплуатацию законченных строительством объектов</w:t>
            </w:r>
            <w:r>
              <w:t>»</w:t>
            </w:r>
            <w:r w:rsidRPr="00C00432">
              <w:t xml:space="preserve"> (</w:t>
            </w:r>
            <w:proofErr w:type="spellStart"/>
            <w:r w:rsidRPr="00C00432">
              <w:t>CНиП</w:t>
            </w:r>
            <w:proofErr w:type="spellEnd"/>
            <w:r w:rsidRPr="00C00432">
              <w:t xml:space="preserve"> 3.01.04-87), СП 76.13330.2016 Электротехнические устройства</w:t>
            </w:r>
            <w:r>
              <w:t>.</w:t>
            </w:r>
          </w:p>
          <w:p w14:paraId="538E94B5" w14:textId="77777777" w:rsidR="00B6119F" w:rsidRPr="00CF3A34" w:rsidRDefault="00B6119F" w:rsidP="00561520">
            <w:pPr>
              <w:jc w:val="both"/>
            </w:pPr>
            <w:r>
              <w:t xml:space="preserve">5. </w:t>
            </w:r>
            <w:r w:rsidRPr="00C00432">
              <w:t xml:space="preserve">После выполнения </w:t>
            </w:r>
            <w:r>
              <w:t xml:space="preserve">электромонтажных </w:t>
            </w:r>
            <w:r w:rsidRPr="00C00432">
              <w:t>работ необходимо предоставить технический отчёт</w:t>
            </w:r>
            <w:r>
              <w:t xml:space="preserve"> аккредитованной </w:t>
            </w:r>
            <w:proofErr w:type="spellStart"/>
            <w:r>
              <w:t>электролаборатории</w:t>
            </w:r>
            <w:proofErr w:type="spellEnd"/>
            <w:r w:rsidRPr="00C00432">
              <w:t xml:space="preserve"> на смонтированное оборудование</w:t>
            </w:r>
            <w:r>
              <w:t>.</w:t>
            </w:r>
          </w:p>
        </w:tc>
      </w:tr>
      <w:tr w:rsidR="00B6119F" w:rsidRPr="00CF3A34" w14:paraId="2B320819" w14:textId="77777777" w:rsidTr="00B6119F">
        <w:tc>
          <w:tcPr>
            <w:tcW w:w="562" w:type="dxa"/>
            <w:shd w:val="clear" w:color="auto" w:fill="auto"/>
            <w:vAlign w:val="center"/>
          </w:tcPr>
          <w:p w14:paraId="34D1DF7E" w14:textId="77777777" w:rsidR="00B6119F" w:rsidRPr="00CF3A34" w:rsidRDefault="00B6119F" w:rsidP="00561520">
            <w:r>
              <w:lastRenderedPageBreak/>
              <w:t>12</w:t>
            </w:r>
          </w:p>
        </w:tc>
        <w:tc>
          <w:tcPr>
            <w:tcW w:w="2416" w:type="dxa"/>
            <w:shd w:val="clear" w:color="auto" w:fill="auto"/>
            <w:vAlign w:val="center"/>
          </w:tcPr>
          <w:p w14:paraId="7277A822" w14:textId="77777777" w:rsidR="00B6119F" w:rsidRPr="00CF3A34" w:rsidRDefault="00B6119F" w:rsidP="00561520">
            <w:pPr>
              <w:rPr>
                <w:b/>
              </w:rPr>
            </w:pPr>
            <w:r w:rsidRPr="00CF3A34">
              <w:rPr>
                <w:b/>
              </w:rPr>
              <w:t>Требования к безопасности</w:t>
            </w:r>
          </w:p>
        </w:tc>
        <w:tc>
          <w:tcPr>
            <w:tcW w:w="7229" w:type="dxa"/>
            <w:shd w:val="clear" w:color="auto" w:fill="auto"/>
            <w:vAlign w:val="center"/>
          </w:tcPr>
          <w:p w14:paraId="737A0581" w14:textId="77777777" w:rsidR="00B6119F" w:rsidRPr="00CF3A34" w:rsidRDefault="00B6119F" w:rsidP="00561520">
            <w:pPr>
              <w:jc w:val="both"/>
            </w:pPr>
            <w:r>
              <w:t>Подрядчик</w:t>
            </w:r>
            <w:r w:rsidRPr="00CF3A34">
              <w:t xml:space="preserve"> обязан соблюдать требования законодательства, иных правовых актов, а также локальных нормативных актов Заказчика об охране окружающей среды, охране труда</w:t>
            </w:r>
            <w:r>
              <w:t>, пожарной</w:t>
            </w:r>
            <w:r w:rsidRPr="00CF3A34">
              <w:t xml:space="preserve"> и промышленной безопасности, нарушение которых может повлечь причинение ущерба Заказчика</w:t>
            </w:r>
            <w:r>
              <w:t>, а также привлечение Заказчика уполномоченными государственными органами к предусмотренной законодательством ответственности.</w:t>
            </w:r>
          </w:p>
        </w:tc>
      </w:tr>
      <w:tr w:rsidR="00B6119F" w:rsidRPr="004D768F" w14:paraId="41562EB8" w14:textId="77777777" w:rsidTr="00B6119F">
        <w:tc>
          <w:tcPr>
            <w:tcW w:w="562" w:type="dxa"/>
            <w:shd w:val="clear" w:color="auto" w:fill="auto"/>
            <w:vAlign w:val="center"/>
          </w:tcPr>
          <w:p w14:paraId="396D5FA7" w14:textId="77777777" w:rsidR="00B6119F" w:rsidRPr="004D768F" w:rsidRDefault="00B6119F" w:rsidP="00561520">
            <w:r w:rsidRPr="004D768F">
              <w:t>1</w:t>
            </w:r>
            <w:r>
              <w:t>3</w:t>
            </w:r>
          </w:p>
        </w:tc>
        <w:tc>
          <w:tcPr>
            <w:tcW w:w="2416" w:type="dxa"/>
            <w:shd w:val="clear" w:color="auto" w:fill="auto"/>
            <w:vAlign w:val="center"/>
          </w:tcPr>
          <w:p w14:paraId="33FB68D4" w14:textId="77777777" w:rsidR="00B6119F" w:rsidRPr="004D768F" w:rsidRDefault="00B6119F" w:rsidP="00561520">
            <w:pPr>
              <w:rPr>
                <w:b/>
              </w:rPr>
            </w:pPr>
            <w:r w:rsidRPr="004D768F">
              <w:rPr>
                <w:b/>
              </w:rPr>
              <w:t>Особые условия строительства</w:t>
            </w:r>
          </w:p>
        </w:tc>
        <w:tc>
          <w:tcPr>
            <w:tcW w:w="7229" w:type="dxa"/>
            <w:shd w:val="clear" w:color="auto" w:fill="auto"/>
            <w:vAlign w:val="center"/>
          </w:tcPr>
          <w:p w14:paraId="4EF15AB7" w14:textId="77777777" w:rsidR="00B6119F" w:rsidRDefault="00B6119F" w:rsidP="00561520">
            <w:pPr>
              <w:jc w:val="both"/>
            </w:pPr>
            <w:r>
              <w:t xml:space="preserve">1. </w:t>
            </w:r>
            <w:r w:rsidRPr="004D768F">
              <w:t>Производство раб</w:t>
            </w:r>
            <w:r>
              <w:t>от на действующем объекте</w:t>
            </w:r>
            <w:r w:rsidRPr="004D768F">
              <w:t>.</w:t>
            </w:r>
          </w:p>
          <w:p w14:paraId="1C32062F" w14:textId="77777777" w:rsidR="00B6119F" w:rsidRPr="004D768F" w:rsidRDefault="00B6119F" w:rsidP="00561520">
            <w:pPr>
              <w:jc w:val="both"/>
            </w:pPr>
            <w:r>
              <w:t>2. Учитывая, что работы будут производиться на территории действующего объекта, время и периоды производства работ Исполнитель согласовывает с Заказчиком. Возможно выполнение работ в ночное время.</w:t>
            </w:r>
          </w:p>
          <w:p w14:paraId="4623FB89" w14:textId="77777777" w:rsidR="00B6119F" w:rsidRDefault="00B6119F" w:rsidP="00561520">
            <w:pPr>
              <w:jc w:val="both"/>
            </w:pPr>
            <w:r>
              <w:t xml:space="preserve">3. </w:t>
            </w:r>
            <w:r w:rsidRPr="004D768F">
              <w:t>Инженерный и рабочий состав</w:t>
            </w:r>
            <w:r>
              <w:t>,</w:t>
            </w:r>
            <w:r w:rsidRPr="004D768F">
              <w:t xml:space="preserve"> задействованный в производстве работ</w:t>
            </w:r>
            <w:r>
              <w:t>,</w:t>
            </w:r>
            <w:r w:rsidRPr="004D768F">
              <w:t xml:space="preserve"> должен иметь аккуратный вид и иметь атрибуты компании на спец. одежде.</w:t>
            </w:r>
          </w:p>
          <w:p w14:paraId="6D759507" w14:textId="77777777" w:rsidR="00B6119F" w:rsidRDefault="00B6119F" w:rsidP="00561520">
            <w:pPr>
              <w:jc w:val="both"/>
            </w:pPr>
            <w:r>
              <w:t>4. Производимые работы не должны препятствовать функционированию действующего объекта, а также создавать условия дискомфортного пребывания жильцов на территории городка.</w:t>
            </w:r>
          </w:p>
          <w:p w14:paraId="52E31AB6" w14:textId="77777777" w:rsidR="00B6119F" w:rsidRDefault="00B6119F" w:rsidP="00561520">
            <w:pPr>
              <w:jc w:val="both"/>
            </w:pPr>
            <w:r>
              <w:t>5. Порядок вноса и вывоза (ввоза и вывоза) материалов и оборудование на территорию отеля:</w:t>
            </w:r>
          </w:p>
          <w:p w14:paraId="6D84AAFB" w14:textId="77777777" w:rsidR="00B6119F" w:rsidRPr="00F53AFF" w:rsidRDefault="00B6119F" w:rsidP="00B6119F">
            <w:pPr>
              <w:pStyle w:val="a3"/>
              <w:numPr>
                <w:ilvl w:val="0"/>
                <w:numId w:val="37"/>
              </w:numPr>
              <w:ind w:left="463"/>
              <w:jc w:val="both"/>
              <w:rPr>
                <w:rFonts w:ascii="Times New Roman" w:hAnsi="Times New Roman"/>
                <w:sz w:val="24"/>
                <w:szCs w:val="24"/>
              </w:rPr>
            </w:pPr>
            <w:r w:rsidRPr="00F53AFF">
              <w:rPr>
                <w:rFonts w:ascii="Times New Roman" w:hAnsi="Times New Roman"/>
                <w:sz w:val="24"/>
                <w:szCs w:val="24"/>
              </w:rPr>
              <w:t xml:space="preserve">Заявка оформляется представителем </w:t>
            </w:r>
            <w:r>
              <w:rPr>
                <w:rFonts w:ascii="Times New Roman" w:hAnsi="Times New Roman"/>
                <w:sz w:val="24"/>
                <w:szCs w:val="24"/>
              </w:rPr>
              <w:t>Подрядчика</w:t>
            </w:r>
            <w:r w:rsidRPr="00F53AFF">
              <w:rPr>
                <w:rFonts w:ascii="Times New Roman" w:hAnsi="Times New Roman"/>
                <w:sz w:val="24"/>
                <w:szCs w:val="24"/>
              </w:rPr>
              <w:t xml:space="preserve"> не позднее чем за день до вноса и вывоза (ввоза и вывоза) материалов и оборудования;</w:t>
            </w:r>
          </w:p>
          <w:p w14:paraId="15A04A7C" w14:textId="77777777" w:rsidR="00B6119F" w:rsidRPr="004D768F" w:rsidRDefault="00B6119F" w:rsidP="00B6119F">
            <w:pPr>
              <w:pStyle w:val="a3"/>
              <w:numPr>
                <w:ilvl w:val="0"/>
                <w:numId w:val="37"/>
              </w:numPr>
              <w:ind w:left="463"/>
              <w:jc w:val="both"/>
            </w:pPr>
            <w:r>
              <w:rPr>
                <w:rFonts w:ascii="Times New Roman" w:hAnsi="Times New Roman"/>
                <w:sz w:val="24"/>
                <w:szCs w:val="24"/>
              </w:rPr>
              <w:t>Время перемещения</w:t>
            </w:r>
            <w:r w:rsidRPr="00F53AFF">
              <w:rPr>
                <w:rFonts w:ascii="Times New Roman" w:hAnsi="Times New Roman"/>
                <w:sz w:val="24"/>
                <w:szCs w:val="24"/>
              </w:rPr>
              <w:t xml:space="preserve"> матер</w:t>
            </w:r>
            <w:r>
              <w:rPr>
                <w:rFonts w:ascii="Times New Roman" w:hAnsi="Times New Roman"/>
                <w:sz w:val="24"/>
                <w:szCs w:val="24"/>
              </w:rPr>
              <w:t>иалов и оборудования по территории</w:t>
            </w:r>
            <w:r w:rsidRPr="00F53AFF">
              <w:rPr>
                <w:rFonts w:ascii="Times New Roman" w:hAnsi="Times New Roman"/>
                <w:sz w:val="24"/>
                <w:szCs w:val="24"/>
              </w:rPr>
              <w:t xml:space="preserve"> осуществлять </w:t>
            </w:r>
            <w:r>
              <w:rPr>
                <w:rFonts w:ascii="Times New Roman" w:hAnsi="Times New Roman"/>
                <w:sz w:val="24"/>
                <w:szCs w:val="24"/>
              </w:rPr>
              <w:t>строго с предварительного согласования с Заказчиком.</w:t>
            </w:r>
          </w:p>
        </w:tc>
      </w:tr>
      <w:tr w:rsidR="00B6119F" w:rsidRPr="004D768F" w14:paraId="342714A4" w14:textId="77777777" w:rsidTr="00B6119F">
        <w:tc>
          <w:tcPr>
            <w:tcW w:w="562" w:type="dxa"/>
            <w:shd w:val="clear" w:color="auto" w:fill="auto"/>
            <w:vAlign w:val="center"/>
          </w:tcPr>
          <w:p w14:paraId="224B211D" w14:textId="77777777" w:rsidR="00B6119F" w:rsidRPr="004D768F" w:rsidRDefault="00B6119F" w:rsidP="00561520">
            <w:r w:rsidRPr="004D768F">
              <w:t>1</w:t>
            </w:r>
            <w:r>
              <w:t>4</w:t>
            </w:r>
          </w:p>
        </w:tc>
        <w:tc>
          <w:tcPr>
            <w:tcW w:w="2416" w:type="dxa"/>
            <w:shd w:val="clear" w:color="auto" w:fill="auto"/>
            <w:vAlign w:val="center"/>
          </w:tcPr>
          <w:p w14:paraId="374207F6" w14:textId="77777777" w:rsidR="00B6119F" w:rsidRPr="004D768F" w:rsidRDefault="00B6119F" w:rsidP="00561520">
            <w:pPr>
              <w:rPr>
                <w:b/>
              </w:rPr>
            </w:pPr>
            <w:r w:rsidRPr="004D768F">
              <w:rPr>
                <w:b/>
              </w:rPr>
              <w:t>Дополнительные требования</w:t>
            </w:r>
          </w:p>
        </w:tc>
        <w:tc>
          <w:tcPr>
            <w:tcW w:w="7229" w:type="dxa"/>
            <w:shd w:val="clear" w:color="auto" w:fill="auto"/>
            <w:vAlign w:val="center"/>
          </w:tcPr>
          <w:p w14:paraId="7B384B92" w14:textId="77777777" w:rsidR="00B6119F" w:rsidRDefault="00B6119F" w:rsidP="00561520">
            <w:pPr>
              <w:jc w:val="both"/>
            </w:pPr>
            <w:r>
              <w:t>1. Перед началом оказания услуг согласно данного ТЗ, Исполнитель должен направить своего представителя для ознакомления с объектом, проведения всех необходимых замеров и обследований.</w:t>
            </w:r>
          </w:p>
          <w:p w14:paraId="39B80CC3" w14:textId="77777777" w:rsidR="00B6119F" w:rsidRPr="004D768F" w:rsidRDefault="00B6119F" w:rsidP="00561520">
            <w:pPr>
              <w:jc w:val="both"/>
            </w:pPr>
            <w:r>
              <w:t xml:space="preserve">2. </w:t>
            </w:r>
            <w:r w:rsidRPr="004D768F">
              <w:t>Все отступления от технического задания согласовывать с Заказчиком в виде подписания листа изменений к данному техническому з</w:t>
            </w:r>
            <w:r>
              <w:t>аданию.</w:t>
            </w:r>
          </w:p>
          <w:p w14:paraId="64CE5DE5" w14:textId="77777777" w:rsidR="00B6119F" w:rsidRPr="00260F1D" w:rsidRDefault="00B6119F" w:rsidP="00561520">
            <w:pPr>
              <w:jc w:val="both"/>
            </w:pPr>
            <w:r>
              <w:lastRenderedPageBreak/>
              <w:t xml:space="preserve">3. </w:t>
            </w:r>
            <w:r w:rsidRPr="004D768F">
              <w:t xml:space="preserve">Акты выполненных работ подтверждать исполнительной </w:t>
            </w:r>
            <w:r w:rsidRPr="00260F1D">
              <w:t>документацией.</w:t>
            </w:r>
          </w:p>
          <w:p w14:paraId="5BF4F7DA" w14:textId="77777777" w:rsidR="00B6119F" w:rsidRPr="00260F1D" w:rsidRDefault="00B6119F" w:rsidP="00561520">
            <w:pPr>
              <w:jc w:val="both"/>
            </w:pPr>
            <w:r w:rsidRPr="00260F1D">
              <w:t>4. Цена договора включает в себя все расходы Подрядчика: изготовление, монтаж, материалы и оборудование, уборка во время работ и после монтажа, в том числе стоимость погрузки изделий и материалов, перевозки до места установки заказчику, разгрузки, упаковки, а также все пошлины, налоги, сборы и пр.</w:t>
            </w:r>
          </w:p>
          <w:p w14:paraId="5FD541FB" w14:textId="77777777" w:rsidR="00B6119F" w:rsidRPr="00260F1D" w:rsidRDefault="00B6119F" w:rsidP="00561520">
            <w:pPr>
              <w:jc w:val="both"/>
            </w:pPr>
            <w:r w:rsidRPr="00260F1D">
              <w:t>5. Перед началом производства работ Подрядчик направляет Заказчику на согласование проект производства работ (ППР).</w:t>
            </w:r>
          </w:p>
          <w:p w14:paraId="13512795" w14:textId="77777777" w:rsidR="00B6119F" w:rsidRPr="00260F1D" w:rsidRDefault="00B6119F" w:rsidP="00561520">
            <w:pPr>
              <w:jc w:val="both"/>
            </w:pPr>
            <w:r w:rsidRPr="00260F1D">
              <w:t>6. Подрядчик направляет список сотрудников задействованных в производстве строительно-монтажных работ, заблаговременно, не позднее, чем за три дня до момента их привлечения</w:t>
            </w:r>
            <w:r>
              <w:t>.</w:t>
            </w:r>
          </w:p>
          <w:p w14:paraId="2B683A19" w14:textId="77777777" w:rsidR="00B6119F" w:rsidRPr="00260F1D" w:rsidRDefault="00B6119F" w:rsidP="00561520">
            <w:pPr>
              <w:jc w:val="both"/>
            </w:pPr>
            <w:r w:rsidRPr="00260F1D">
              <w:t>7. Время проведения шумных работ согласовывается с Заказчиком заблаговременно.</w:t>
            </w:r>
          </w:p>
          <w:p w14:paraId="5889A90C" w14:textId="77777777" w:rsidR="00B6119F" w:rsidRPr="004D768F" w:rsidRDefault="00B6119F" w:rsidP="00561520">
            <w:pPr>
              <w:jc w:val="both"/>
            </w:pPr>
            <w:r w:rsidRPr="00260F1D">
              <w:t>8. Подрядчик обязан соблюдать все правила, ограничения и требовани</w:t>
            </w:r>
            <w:r>
              <w:t>я, действующие на территории объекте «Элегия»</w:t>
            </w:r>
            <w:r w:rsidRPr="00260F1D">
              <w:t>.</w:t>
            </w:r>
          </w:p>
        </w:tc>
      </w:tr>
      <w:tr w:rsidR="00B6119F" w:rsidRPr="006F1A0C" w14:paraId="36D61A87" w14:textId="77777777" w:rsidTr="00B6119F">
        <w:tc>
          <w:tcPr>
            <w:tcW w:w="562" w:type="dxa"/>
            <w:shd w:val="clear" w:color="auto" w:fill="auto"/>
            <w:vAlign w:val="center"/>
          </w:tcPr>
          <w:p w14:paraId="5A4FA4E7" w14:textId="77777777" w:rsidR="00B6119F" w:rsidRDefault="00B6119F" w:rsidP="00561520">
            <w:r>
              <w:lastRenderedPageBreak/>
              <w:t>15</w:t>
            </w:r>
          </w:p>
        </w:tc>
        <w:tc>
          <w:tcPr>
            <w:tcW w:w="2416" w:type="dxa"/>
            <w:shd w:val="clear" w:color="auto" w:fill="auto"/>
            <w:vAlign w:val="center"/>
          </w:tcPr>
          <w:p w14:paraId="3C761D24" w14:textId="77777777" w:rsidR="00B6119F" w:rsidRDefault="00B6119F" w:rsidP="00561520">
            <w:pPr>
              <w:rPr>
                <w:b/>
              </w:rPr>
            </w:pPr>
            <w:r>
              <w:rPr>
                <w:b/>
              </w:rPr>
              <w:t>Требования к передаче на электронном носителе</w:t>
            </w:r>
          </w:p>
        </w:tc>
        <w:tc>
          <w:tcPr>
            <w:tcW w:w="7229" w:type="dxa"/>
            <w:shd w:val="clear" w:color="auto" w:fill="auto"/>
            <w:vAlign w:val="center"/>
          </w:tcPr>
          <w:p w14:paraId="1A48C526" w14:textId="77777777" w:rsidR="00B6119F" w:rsidRDefault="00B6119F" w:rsidP="00561520">
            <w:pPr>
              <w:jc w:val="both"/>
            </w:pPr>
            <w:r>
              <w:t xml:space="preserve">1. Электронная копия </w:t>
            </w:r>
            <w:r w:rsidRPr="00A90DE9">
              <w:t>исполнительной</w:t>
            </w:r>
            <w:r>
              <w:t xml:space="preserve"> документации (далее – Документация) передается Заказчику на </w:t>
            </w:r>
            <w:r>
              <w:rPr>
                <w:lang w:val="en-US"/>
              </w:rPr>
              <w:t>CD</w:t>
            </w:r>
            <w:r w:rsidRPr="00631292">
              <w:t>/</w:t>
            </w:r>
            <w:r>
              <w:rPr>
                <w:lang w:val="en-US"/>
              </w:rPr>
              <w:t>DVD</w:t>
            </w:r>
            <w:r w:rsidRPr="00631292">
              <w:t>/</w:t>
            </w:r>
            <w:proofErr w:type="spellStart"/>
            <w:r>
              <w:rPr>
                <w:lang w:val="en-US"/>
              </w:rPr>
              <w:t>FlashUsb</w:t>
            </w:r>
            <w:proofErr w:type="spellEnd"/>
            <w:r>
              <w:t xml:space="preserve"> носителях в 2 (двух) экземплярах.</w:t>
            </w:r>
          </w:p>
          <w:p w14:paraId="74BFF8D3" w14:textId="77777777" w:rsidR="00B6119F" w:rsidRDefault="00B6119F" w:rsidP="00561520">
            <w:pPr>
              <w:jc w:val="both"/>
            </w:pPr>
            <w:r>
              <w:t>2. Состав и содержание электронной копии должно соответствовать комплекту Документации.</w:t>
            </w:r>
          </w:p>
          <w:p w14:paraId="03B9B56F" w14:textId="77777777" w:rsidR="00B6119F" w:rsidRDefault="00B6119F" w:rsidP="00561520">
            <w:pPr>
              <w:jc w:val="both"/>
            </w:pPr>
            <w:r>
              <w:t xml:space="preserve">3. Файлы должны качественно открываться в режиме просмотра Средствами операционной системы </w:t>
            </w:r>
            <w:r>
              <w:rPr>
                <w:lang w:val="en-US"/>
              </w:rPr>
              <w:t>Windows</w:t>
            </w:r>
            <w:r>
              <w:t xml:space="preserve"> </w:t>
            </w:r>
            <w:r>
              <w:rPr>
                <w:lang w:val="en-US"/>
              </w:rPr>
              <w:t>XP</w:t>
            </w:r>
            <w:r w:rsidRPr="00631292">
              <w:t>/7/8/10</w:t>
            </w:r>
            <w:r>
              <w:t>.</w:t>
            </w:r>
          </w:p>
          <w:p w14:paraId="067223B1" w14:textId="77777777" w:rsidR="00B6119F" w:rsidRDefault="00B6119F" w:rsidP="00561520">
            <w:pPr>
              <w:jc w:val="both"/>
            </w:pPr>
            <w:r>
              <w:t>4. Формат графических материалов – один экземпляр с подписями и печатями в формате «</w:t>
            </w:r>
            <w:r>
              <w:rPr>
                <w:lang w:val="en-US"/>
              </w:rPr>
              <w:t>pdf</w:t>
            </w:r>
            <w:r>
              <w:t>», второй экземпляр в формате «</w:t>
            </w:r>
            <w:proofErr w:type="spellStart"/>
            <w:r>
              <w:rPr>
                <w:lang w:val="en-US"/>
              </w:rPr>
              <w:t>dwg</w:t>
            </w:r>
            <w:proofErr w:type="spellEnd"/>
            <w:r>
              <w:t xml:space="preserve">», при использовании в системе </w:t>
            </w:r>
            <w:r>
              <w:rPr>
                <w:lang w:val="en-US"/>
              </w:rPr>
              <w:t>AutoCAD</w:t>
            </w:r>
            <w:r>
              <w:t xml:space="preserve"> оригинальных шрифтов, форм линий и блоков, они также должны быть переданы.</w:t>
            </w:r>
          </w:p>
          <w:p w14:paraId="63CFF1E6" w14:textId="77777777" w:rsidR="00B6119F" w:rsidRDefault="00B6119F" w:rsidP="00561520">
            <w:pPr>
              <w:jc w:val="both"/>
            </w:pPr>
            <w:r>
              <w:t>5. Формат текстовых материалов – один экземпляр с подписями и печатями в формате «</w:t>
            </w:r>
            <w:r>
              <w:rPr>
                <w:lang w:val="en-US"/>
              </w:rPr>
              <w:t>pdf</w:t>
            </w:r>
            <w:r>
              <w:t>», второй экземпляр в формате «</w:t>
            </w:r>
            <w:r>
              <w:rPr>
                <w:lang w:val="en-US"/>
              </w:rPr>
              <w:t>doc</w:t>
            </w:r>
            <w:r>
              <w:t>»</w:t>
            </w:r>
            <w:r w:rsidRPr="00631292">
              <w:t xml:space="preserve"> (</w:t>
            </w:r>
            <w:r>
              <w:rPr>
                <w:lang w:val="en-US"/>
              </w:rPr>
              <w:t>MSWord</w:t>
            </w:r>
            <w:r w:rsidRPr="00631292">
              <w:t xml:space="preserve">) </w:t>
            </w:r>
            <w:r>
              <w:t>и «</w:t>
            </w:r>
            <w:proofErr w:type="spellStart"/>
            <w:r>
              <w:rPr>
                <w:lang w:val="en-US"/>
              </w:rPr>
              <w:t>xls</w:t>
            </w:r>
            <w:proofErr w:type="spellEnd"/>
            <w:r>
              <w:t>»</w:t>
            </w:r>
            <w:r w:rsidRPr="00631292">
              <w:t xml:space="preserve"> (</w:t>
            </w:r>
            <w:proofErr w:type="spellStart"/>
            <w:r>
              <w:rPr>
                <w:lang w:val="en-US"/>
              </w:rPr>
              <w:t>MSExcel</w:t>
            </w:r>
            <w:proofErr w:type="spellEnd"/>
            <w:r>
              <w:t>).</w:t>
            </w:r>
          </w:p>
          <w:p w14:paraId="3B7FF207" w14:textId="77777777" w:rsidR="00B6119F" w:rsidRDefault="00B6119F" w:rsidP="00561520">
            <w:pPr>
              <w:jc w:val="both"/>
            </w:pPr>
            <w:r>
              <w:t xml:space="preserve">Формат растровых </w:t>
            </w:r>
            <w:r w:rsidRPr="005C2B4C">
              <w:t>изображений</w:t>
            </w:r>
            <w:r>
              <w:t xml:space="preserve"> –</w:t>
            </w:r>
            <w:r w:rsidRPr="00631292">
              <w:t xml:space="preserve"> </w:t>
            </w:r>
            <w:r>
              <w:rPr>
                <w:lang w:val="en-US"/>
              </w:rPr>
              <w:t>tiff</w:t>
            </w:r>
            <w:r>
              <w:t>,</w:t>
            </w:r>
            <w:r w:rsidRPr="00631292">
              <w:t xml:space="preserve"> </w:t>
            </w:r>
            <w:r>
              <w:rPr>
                <w:lang w:val="en-US"/>
              </w:rPr>
              <w:t>jpeg</w:t>
            </w:r>
            <w:r>
              <w:t xml:space="preserve">, </w:t>
            </w:r>
            <w:proofErr w:type="spellStart"/>
            <w:r>
              <w:rPr>
                <w:lang w:val="en-US"/>
              </w:rPr>
              <w:t>png</w:t>
            </w:r>
            <w:proofErr w:type="spellEnd"/>
            <w:r>
              <w:t>.</w:t>
            </w:r>
          </w:p>
          <w:p w14:paraId="3674B87B" w14:textId="77777777" w:rsidR="00B6119F" w:rsidRPr="00631292" w:rsidRDefault="00B6119F" w:rsidP="00561520">
            <w:pPr>
              <w:jc w:val="both"/>
            </w:pPr>
            <w:r>
              <w:t xml:space="preserve">Файлы визуализации в формате – </w:t>
            </w:r>
            <w:proofErr w:type="spellStart"/>
            <w:r>
              <w:rPr>
                <w:lang w:val="en-US"/>
              </w:rPr>
              <w:t>svg</w:t>
            </w:r>
            <w:proofErr w:type="spellEnd"/>
            <w:r>
              <w:t>.</w:t>
            </w:r>
          </w:p>
        </w:tc>
      </w:tr>
      <w:tr w:rsidR="00B6119F" w:rsidRPr="006F1A0C" w14:paraId="5DB77893" w14:textId="77777777" w:rsidTr="00B6119F">
        <w:tc>
          <w:tcPr>
            <w:tcW w:w="562" w:type="dxa"/>
            <w:shd w:val="clear" w:color="auto" w:fill="auto"/>
            <w:vAlign w:val="center"/>
          </w:tcPr>
          <w:p w14:paraId="4EC490B2" w14:textId="77777777" w:rsidR="00B6119F" w:rsidRPr="004D768F" w:rsidRDefault="00B6119F" w:rsidP="00561520">
            <w:r>
              <w:t>16</w:t>
            </w:r>
          </w:p>
        </w:tc>
        <w:tc>
          <w:tcPr>
            <w:tcW w:w="2416" w:type="dxa"/>
            <w:shd w:val="clear" w:color="auto" w:fill="auto"/>
            <w:vAlign w:val="center"/>
          </w:tcPr>
          <w:p w14:paraId="65EFECD4" w14:textId="77777777" w:rsidR="00B6119F" w:rsidRPr="004D768F" w:rsidRDefault="00B6119F" w:rsidP="00561520">
            <w:pPr>
              <w:rPr>
                <w:b/>
              </w:rPr>
            </w:pPr>
            <w:r>
              <w:rPr>
                <w:b/>
              </w:rPr>
              <w:t>Контактное лицо по техническим вопросам</w:t>
            </w:r>
          </w:p>
        </w:tc>
        <w:tc>
          <w:tcPr>
            <w:tcW w:w="7229" w:type="dxa"/>
            <w:shd w:val="clear" w:color="auto" w:fill="auto"/>
            <w:vAlign w:val="center"/>
          </w:tcPr>
          <w:p w14:paraId="405D7DFF" w14:textId="77777777" w:rsidR="00B6119F" w:rsidRPr="00BE3067" w:rsidRDefault="00B6119F" w:rsidP="00561520">
            <w:r>
              <w:t xml:space="preserve">По техническим вопросам обращаться по тел.: +79115708059, Киптилов Василий Вячеславович  </w:t>
            </w:r>
            <w:proofErr w:type="spellStart"/>
            <w:r w:rsidRPr="00805640">
              <w:rPr>
                <w:lang w:val="en-US"/>
              </w:rPr>
              <w:t>Vasiliy</w:t>
            </w:r>
            <w:proofErr w:type="spellEnd"/>
            <w:r w:rsidRPr="00805640">
              <w:t>.</w:t>
            </w:r>
            <w:proofErr w:type="spellStart"/>
            <w:r w:rsidRPr="00805640">
              <w:rPr>
                <w:lang w:val="en-US"/>
              </w:rPr>
              <w:t>Kiptilov</w:t>
            </w:r>
            <w:proofErr w:type="spellEnd"/>
            <w:r w:rsidRPr="00805640">
              <w:t>@</w:t>
            </w:r>
            <w:proofErr w:type="spellStart"/>
            <w:r w:rsidRPr="00805640">
              <w:rPr>
                <w:lang w:val="en-US"/>
              </w:rPr>
              <w:t>mriyaresort</w:t>
            </w:r>
            <w:proofErr w:type="spellEnd"/>
            <w:r w:rsidRPr="00805640">
              <w:t>.</w:t>
            </w:r>
            <w:r w:rsidRPr="00805640">
              <w:rPr>
                <w:lang w:val="en-US"/>
              </w:rPr>
              <w:t>com</w:t>
            </w:r>
          </w:p>
        </w:tc>
      </w:tr>
    </w:tbl>
    <w:p w14:paraId="5328D1E1" w14:textId="77777777" w:rsidR="00DE2D2F" w:rsidRPr="00ED6364" w:rsidRDefault="00DE2D2F" w:rsidP="00DE2D2F">
      <w:pPr>
        <w:ind w:left="150"/>
      </w:pPr>
    </w:p>
    <w:p w14:paraId="60087A14" w14:textId="77777777" w:rsidR="00DE2D2F" w:rsidRDefault="00DE2D2F" w:rsidP="00DE2D2F">
      <w:r>
        <w:t xml:space="preserve">     </w:t>
      </w:r>
    </w:p>
    <w:p w14:paraId="40404D33" w14:textId="77777777" w:rsidR="00DE2D2F" w:rsidRDefault="00DE2D2F" w:rsidP="00DE2D2F"/>
    <w:p w14:paraId="7DDE61A2" w14:textId="77777777" w:rsidR="00DE2D2F" w:rsidRDefault="00DE2D2F" w:rsidP="00DE2D2F"/>
    <w:p w14:paraId="57548853" w14:textId="77777777" w:rsidR="00DE2D2F" w:rsidRDefault="00DE2D2F" w:rsidP="00DE2D2F"/>
    <w:p w14:paraId="60FEB762" w14:textId="77777777" w:rsidR="00DE2D2F" w:rsidRDefault="00DE2D2F" w:rsidP="00DE2D2F"/>
    <w:p w14:paraId="26CE25A3" w14:textId="5350FC58" w:rsidR="00DE2D2F" w:rsidRDefault="00DE2D2F">
      <w:pPr>
        <w:spacing w:after="200" w:line="276" w:lineRule="auto"/>
      </w:pPr>
      <w:r>
        <w:br w:type="page"/>
      </w:r>
    </w:p>
    <w:p w14:paraId="64EDA0BF" w14:textId="77777777" w:rsidR="00DE2D2F" w:rsidRDefault="00DE2D2F" w:rsidP="00DE2D2F"/>
    <w:p w14:paraId="14FE937F" w14:textId="77777777" w:rsidR="004A0628" w:rsidRPr="00EE3405" w:rsidRDefault="004A0628" w:rsidP="00E21FD8">
      <w:pPr>
        <w:pStyle w:val="af4"/>
        <w:rPr>
          <w:rFonts w:ascii="Times New Roman" w:hAnsi="Times New Roman"/>
          <w:sz w:val="20"/>
          <w:szCs w:val="20"/>
        </w:rPr>
      </w:pPr>
    </w:p>
    <w:p w14:paraId="289BF2BD" w14:textId="37F8F0AB" w:rsidR="00224DB0" w:rsidRPr="00EE3405" w:rsidRDefault="00C300BC" w:rsidP="00154C69">
      <w:pPr>
        <w:pStyle w:val="af4"/>
        <w:spacing w:line="216" w:lineRule="auto"/>
        <w:jc w:val="center"/>
        <w:rPr>
          <w:rFonts w:ascii="Times New Roman" w:hAnsi="Times New Roman"/>
          <w:sz w:val="20"/>
          <w:szCs w:val="20"/>
        </w:rPr>
      </w:pPr>
      <w:r w:rsidRPr="00EE3405">
        <w:rPr>
          <w:rFonts w:ascii="Times New Roman" w:hAnsi="Times New Roman"/>
          <w:sz w:val="20"/>
          <w:szCs w:val="20"/>
        </w:rPr>
        <w:t>РАЗДЕЛ 6</w:t>
      </w:r>
    </w:p>
    <w:p w14:paraId="01BC081E" w14:textId="5B6208F5" w:rsidR="00224DB0" w:rsidRPr="00EE3405"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EE3405">
        <w:rPr>
          <w:rFonts w:ascii="Times New Roman" w:hAnsi="Times New Roman" w:cs="Times New Roman"/>
          <w:color w:val="auto"/>
          <w:sz w:val="20"/>
          <w:szCs w:val="20"/>
        </w:rPr>
        <w:t>ПРОЕКТ ДОГОВОРА</w:t>
      </w:r>
    </w:p>
    <w:p w14:paraId="25901701" w14:textId="77777777" w:rsidR="00224DB0" w:rsidRPr="00EE3405" w:rsidRDefault="00224DB0" w:rsidP="00154C69">
      <w:pPr>
        <w:spacing w:line="216" w:lineRule="auto"/>
        <w:jc w:val="both"/>
        <w:rPr>
          <w:sz w:val="20"/>
          <w:szCs w:val="20"/>
        </w:rPr>
      </w:pPr>
    </w:p>
    <w:p w14:paraId="3D3B54CA" w14:textId="77777777" w:rsidR="001530E4" w:rsidRPr="00EE3405" w:rsidRDefault="001530E4" w:rsidP="001530E4">
      <w:pPr>
        <w:rPr>
          <w:sz w:val="20"/>
          <w:szCs w:val="20"/>
        </w:rPr>
      </w:pPr>
      <w:r w:rsidRPr="00EE3405">
        <w:rPr>
          <w:sz w:val="20"/>
          <w:szCs w:val="20"/>
        </w:rPr>
        <w:t>Существенные условия договора:</w:t>
      </w:r>
    </w:p>
    <w:p w14:paraId="42EDD359" w14:textId="17DC4D78" w:rsidR="001530E4" w:rsidRDefault="001530E4" w:rsidP="00DE2D2F">
      <w:pPr>
        <w:tabs>
          <w:tab w:val="left" w:pos="451"/>
          <w:tab w:val="left" w:pos="9310"/>
        </w:tabs>
        <w:ind w:firstLine="567"/>
        <w:jc w:val="both"/>
        <w:rPr>
          <w:sz w:val="20"/>
          <w:szCs w:val="20"/>
        </w:rPr>
      </w:pPr>
      <w:r w:rsidRPr="00EE3405">
        <w:rPr>
          <w:b/>
          <w:sz w:val="20"/>
          <w:szCs w:val="20"/>
          <w:u w:val="single"/>
        </w:rPr>
        <w:t>Срок действия договора</w:t>
      </w:r>
      <w:r w:rsidRPr="00EE3405">
        <w:rPr>
          <w:b/>
          <w:sz w:val="20"/>
          <w:szCs w:val="20"/>
        </w:rPr>
        <w:t>:</w:t>
      </w:r>
      <w:r w:rsidRPr="00EE3405">
        <w:rPr>
          <w:sz w:val="20"/>
          <w:szCs w:val="20"/>
        </w:rPr>
        <w:t xml:space="preserve"> </w:t>
      </w:r>
      <w:r w:rsidR="00DE2D2F" w:rsidRPr="00431A55">
        <w:rPr>
          <w:sz w:val="20"/>
          <w:szCs w:val="20"/>
        </w:rPr>
        <w:t xml:space="preserve">с </w:t>
      </w:r>
      <w:r w:rsidR="00224976">
        <w:rPr>
          <w:sz w:val="20"/>
          <w:szCs w:val="20"/>
        </w:rPr>
        <w:t>момента подписания договора</w:t>
      </w:r>
      <w:r w:rsidR="00DE2D2F" w:rsidRPr="00431A55">
        <w:rPr>
          <w:sz w:val="20"/>
          <w:szCs w:val="20"/>
        </w:rPr>
        <w:t xml:space="preserve"> и действует </w:t>
      </w:r>
      <w:r w:rsidR="00224976">
        <w:rPr>
          <w:sz w:val="20"/>
          <w:szCs w:val="20"/>
        </w:rPr>
        <w:t>1 календарный год.</w:t>
      </w:r>
    </w:p>
    <w:p w14:paraId="2948628F" w14:textId="77777777" w:rsidR="00DE2D2F" w:rsidRPr="00EE3405" w:rsidRDefault="00DE2D2F" w:rsidP="00DE2D2F">
      <w:pPr>
        <w:tabs>
          <w:tab w:val="left" w:pos="451"/>
          <w:tab w:val="left" w:pos="9310"/>
        </w:tabs>
        <w:ind w:firstLine="567"/>
        <w:jc w:val="both"/>
        <w:rPr>
          <w:sz w:val="20"/>
          <w:szCs w:val="20"/>
        </w:rPr>
      </w:pPr>
    </w:p>
    <w:p w14:paraId="4DACF121" w14:textId="3CD1D39E" w:rsidR="0081381C" w:rsidRPr="00EE3405" w:rsidRDefault="001530E4" w:rsidP="00DE2D2F">
      <w:pPr>
        <w:ind w:firstLine="567"/>
        <w:jc w:val="both"/>
        <w:rPr>
          <w:sz w:val="20"/>
          <w:szCs w:val="20"/>
        </w:rPr>
      </w:pPr>
      <w:r w:rsidRPr="00EE3405">
        <w:rPr>
          <w:b/>
          <w:sz w:val="20"/>
          <w:szCs w:val="20"/>
          <w:u w:val="single"/>
        </w:rPr>
        <w:t>Порядок оплаты</w:t>
      </w:r>
      <w:r w:rsidRPr="00EE3405">
        <w:rPr>
          <w:b/>
          <w:sz w:val="20"/>
          <w:szCs w:val="20"/>
        </w:rPr>
        <w:t>:</w:t>
      </w:r>
      <w:r w:rsidRPr="00EE3405">
        <w:rPr>
          <w:bCs/>
          <w:sz w:val="20"/>
          <w:szCs w:val="20"/>
        </w:rPr>
        <w:t xml:space="preserve"> Оплата</w:t>
      </w:r>
      <w:r w:rsidR="00DE2D2F">
        <w:rPr>
          <w:bCs/>
          <w:sz w:val="20"/>
          <w:szCs w:val="20"/>
        </w:rPr>
        <w:t xml:space="preserve"> в</w:t>
      </w:r>
      <w:r w:rsidRPr="00EE3405">
        <w:rPr>
          <w:bCs/>
          <w:sz w:val="20"/>
          <w:szCs w:val="20"/>
        </w:rPr>
        <w:t xml:space="preserve"> </w:t>
      </w:r>
      <w:r w:rsidR="00DE2D2F" w:rsidRPr="00431A55">
        <w:rPr>
          <w:sz w:val="20"/>
          <w:szCs w:val="20"/>
        </w:rPr>
        <w:t>течение 5 (пяти) рабочих дней с даты получения счета</w:t>
      </w:r>
      <w:r w:rsidR="00DE2D2F">
        <w:rPr>
          <w:sz w:val="20"/>
          <w:szCs w:val="20"/>
        </w:rPr>
        <w:t>.</w:t>
      </w:r>
    </w:p>
    <w:p w14:paraId="02A0EBC2" w14:textId="58F9DABE" w:rsidR="001530E4" w:rsidRPr="00EE3405" w:rsidRDefault="00DE2D2F" w:rsidP="001530E4">
      <w:pPr>
        <w:tabs>
          <w:tab w:val="num" w:pos="426"/>
        </w:tabs>
        <w:ind w:firstLine="709"/>
        <w:jc w:val="both"/>
        <w:rPr>
          <w:sz w:val="20"/>
          <w:szCs w:val="20"/>
        </w:rPr>
      </w:pPr>
      <w:r>
        <w:rPr>
          <w:sz w:val="20"/>
          <w:szCs w:val="20"/>
        </w:rPr>
        <w:t xml:space="preserve"> </w:t>
      </w:r>
    </w:p>
    <w:p w14:paraId="72812699" w14:textId="7FD73867" w:rsidR="001530E4" w:rsidRPr="00EE3405" w:rsidRDefault="001530E4" w:rsidP="00DE2D2F">
      <w:pPr>
        <w:tabs>
          <w:tab w:val="num" w:pos="426"/>
        </w:tabs>
        <w:ind w:firstLine="567"/>
        <w:jc w:val="both"/>
        <w:rPr>
          <w:sz w:val="20"/>
          <w:szCs w:val="20"/>
        </w:rPr>
      </w:pPr>
      <w:r w:rsidRPr="00EE3405">
        <w:rPr>
          <w:b/>
          <w:sz w:val="20"/>
          <w:szCs w:val="20"/>
          <w:u w:val="single"/>
        </w:rPr>
        <w:t xml:space="preserve">Место </w:t>
      </w:r>
      <w:r w:rsidR="0081381C" w:rsidRPr="00EE3405">
        <w:rPr>
          <w:b/>
          <w:sz w:val="20"/>
          <w:szCs w:val="20"/>
          <w:u w:val="single"/>
        </w:rPr>
        <w:t xml:space="preserve">оказания </w:t>
      </w:r>
      <w:r w:rsidR="0081381C" w:rsidRPr="00224976">
        <w:rPr>
          <w:b/>
          <w:sz w:val="20"/>
          <w:szCs w:val="20"/>
          <w:u w:val="single"/>
        </w:rPr>
        <w:t>услуг</w:t>
      </w:r>
      <w:r w:rsidRPr="00224976">
        <w:rPr>
          <w:b/>
          <w:sz w:val="20"/>
          <w:szCs w:val="20"/>
        </w:rPr>
        <w:t>:</w:t>
      </w:r>
      <w:r w:rsidRPr="00224976">
        <w:rPr>
          <w:bCs/>
          <w:sz w:val="20"/>
          <w:szCs w:val="20"/>
        </w:rPr>
        <w:t xml:space="preserve"> </w:t>
      </w:r>
      <w:r w:rsidR="00224976" w:rsidRPr="00224976">
        <w:rPr>
          <w:sz w:val="20"/>
          <w:szCs w:val="20"/>
        </w:rPr>
        <w:t>Российская Федерация, Республика Крым, г. Ялта, с. Оползневое, ул. Севастопольское шоссе, д. 2</w:t>
      </w:r>
    </w:p>
    <w:p w14:paraId="5FB2B378" w14:textId="77777777" w:rsidR="001530E4" w:rsidRPr="00EE3405" w:rsidRDefault="001530E4" w:rsidP="001530E4">
      <w:pPr>
        <w:rPr>
          <w:sz w:val="20"/>
          <w:szCs w:val="20"/>
        </w:rPr>
      </w:pPr>
    </w:p>
    <w:p w14:paraId="659BE51F" w14:textId="77777777" w:rsidR="001530E4" w:rsidRPr="00EE3405" w:rsidRDefault="001530E4" w:rsidP="001530E4">
      <w:pPr>
        <w:jc w:val="center"/>
        <w:rPr>
          <w:sz w:val="20"/>
          <w:szCs w:val="20"/>
        </w:rPr>
      </w:pPr>
      <w:r w:rsidRPr="00EE3405">
        <w:rPr>
          <w:sz w:val="20"/>
          <w:szCs w:val="20"/>
        </w:rPr>
        <w:t>Проект договора:</w:t>
      </w:r>
    </w:p>
    <w:p w14:paraId="28B1D0FF" w14:textId="77777777" w:rsidR="001530E4" w:rsidRDefault="001530E4" w:rsidP="001530E4">
      <w:pPr>
        <w:rPr>
          <w:sz w:val="22"/>
          <w:szCs w:val="22"/>
        </w:rPr>
      </w:pPr>
    </w:p>
    <w:bookmarkStart w:id="5" w:name="_MON_1722085039"/>
    <w:bookmarkEnd w:id="5"/>
    <w:p w14:paraId="05A646F6" w14:textId="155F3A02" w:rsidR="00C300BC" w:rsidRPr="00DF7B91" w:rsidRDefault="00224976" w:rsidP="001530E4">
      <w:pPr>
        <w:jc w:val="center"/>
        <w:rPr>
          <w:sz w:val="22"/>
          <w:szCs w:val="22"/>
        </w:rPr>
      </w:pPr>
      <w:r>
        <w:rPr>
          <w:sz w:val="22"/>
          <w:szCs w:val="22"/>
        </w:rPr>
        <w:object w:dxaOrig="1520" w:dyaOrig="987" w14:anchorId="01411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6" o:title=""/>
          </v:shape>
          <o:OLEObject Type="Embed" ProgID="Word.Document.12" ShapeID="_x0000_i1025" DrawAspect="Icon" ObjectID="_1722765588" r:id="rId17">
            <o:FieldCodes>\s</o:FieldCodes>
          </o:OLEObject>
        </w:object>
      </w:r>
    </w:p>
    <w:p w14:paraId="67F9291E" w14:textId="22320672" w:rsidR="00545DF7" w:rsidRDefault="00545DF7">
      <w:pPr>
        <w:spacing w:after="200" w:line="276" w:lineRule="auto"/>
        <w:rPr>
          <w:sz w:val="22"/>
          <w:szCs w:val="22"/>
        </w:rPr>
      </w:pPr>
      <w:r>
        <w:rPr>
          <w:sz w:val="22"/>
          <w:szCs w:val="22"/>
        </w:rPr>
        <w:br w:type="page"/>
      </w:r>
    </w:p>
    <w:p w14:paraId="53106431" w14:textId="24744226"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lastRenderedPageBreak/>
        <w:t>ПРИЛОЖЕНИЯ К ДОКУМЕНТАЦИИ ЗАКУПКИ</w:t>
      </w:r>
    </w:p>
    <w:p w14:paraId="40DD4543" w14:textId="1D030F15"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F111647" w14:textId="77777777" w:rsidR="00EE1247" w:rsidRPr="00DF7B91" w:rsidRDefault="00EE1247" w:rsidP="00EE1247">
      <w:pPr>
        <w:rPr>
          <w:sz w:val="20"/>
          <w:szCs w:val="20"/>
        </w:rPr>
      </w:pPr>
    </w:p>
    <w:p w14:paraId="03B6ED51"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1BBAE4F7"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3AE91035" w14:textId="77777777" w:rsidR="00224DB0" w:rsidRPr="00DF7B91" w:rsidRDefault="00224DB0" w:rsidP="00154C69">
      <w:pPr>
        <w:spacing w:line="216" w:lineRule="auto"/>
        <w:jc w:val="both"/>
        <w:rPr>
          <w:sz w:val="20"/>
          <w:szCs w:val="20"/>
        </w:rPr>
      </w:pPr>
    </w:p>
    <w:p w14:paraId="5DDD6B54"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343B570E" w14:textId="26C7BCDC"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63877A5E" w14:textId="3B3EA435"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163DF4E2" w14:textId="37F40099"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61E82ED5" w14:textId="1CABE93F"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BF51E9">
        <w:rPr>
          <w:color w:val="000000" w:themeColor="text1"/>
          <w:sz w:val="20"/>
          <w:szCs w:val="20"/>
        </w:rPr>
        <w:t xml:space="preserve"> 3</w:t>
      </w:r>
      <w:r w:rsidRPr="00DF7B91">
        <w:rPr>
          <w:color w:val="000000" w:themeColor="text1"/>
          <w:sz w:val="20"/>
          <w:szCs w:val="20"/>
        </w:rPr>
        <w:t>;</w:t>
      </w:r>
    </w:p>
    <w:p w14:paraId="23598C14"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3D5FA7EB"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 xml:space="preserve">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w:t>
      </w:r>
      <w:proofErr w:type="gramStart"/>
      <w:r w:rsidRPr="00DF7B91">
        <w:rPr>
          <w:color w:val="000000" w:themeColor="text1"/>
          <w:sz w:val="20"/>
          <w:szCs w:val="20"/>
        </w:rPr>
        <w:t>главным бухгалтером организации</w:t>
      </w:r>
      <w:proofErr w:type="gramEnd"/>
      <w:r w:rsidRPr="00DF7B91">
        <w:rPr>
          <w:color w:val="000000" w:themeColor="text1"/>
          <w:sz w:val="20"/>
          <w:szCs w:val="20"/>
        </w:rPr>
        <w:t xml:space="preserve"> и печатью участника (при ее наличии).</w:t>
      </w:r>
    </w:p>
    <w:p w14:paraId="1352B972" w14:textId="197C0C52"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6A148CB2" w14:textId="616ADB32"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31667B28"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государственной регистрации юридического лица по ф.№ Р51001/ для юридических лиц, созданных до </w:t>
      </w:r>
      <w:proofErr w:type="gramStart"/>
      <w:r w:rsidRPr="00DF7B91">
        <w:rPr>
          <w:color w:val="000000" w:themeColor="text1"/>
          <w:sz w:val="20"/>
          <w:szCs w:val="20"/>
        </w:rPr>
        <w:t>01.07.2002 ,</w:t>
      </w:r>
      <w:proofErr w:type="gramEnd"/>
      <w:r w:rsidRPr="00DF7B91">
        <w:rPr>
          <w:color w:val="000000" w:themeColor="text1"/>
          <w:sz w:val="20"/>
          <w:szCs w:val="20"/>
        </w:rPr>
        <w:t xml:space="preserve">  свидетельство о внесении записи в ЕГРЮЛ о юридическом лице, зарегистрированном до 01.07.2002 по ф.№ Р57001;</w:t>
      </w:r>
    </w:p>
    <w:p w14:paraId="438F75FD"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71AE372F"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438802D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53E1697D"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proofErr w:type="gramStart"/>
      <w:r w:rsidRPr="00DF7B91">
        <w:rPr>
          <w:color w:val="000000" w:themeColor="text1"/>
          <w:sz w:val="20"/>
          <w:szCs w:val="20"/>
        </w:rPr>
        <w:t>крупной  сделки</w:t>
      </w:r>
      <w:proofErr w:type="gramEnd"/>
      <w:r w:rsidRPr="00DF7B91">
        <w:rPr>
          <w:color w:val="000000" w:themeColor="text1"/>
          <w:sz w:val="20"/>
          <w:szCs w:val="20"/>
        </w:rPr>
        <w:t xml:space="preserve">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63AD9CE4" w14:textId="61D5C81D"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1668BA69"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4AC410F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5ECC47EC"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5DF0014C"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6996B716" w14:textId="77777777" w:rsidR="00E21FD8" w:rsidRPr="00DF7B91" w:rsidRDefault="00E21FD8" w:rsidP="00E21FD8">
      <w:pPr>
        <w:spacing w:after="120" w:line="216" w:lineRule="auto"/>
        <w:jc w:val="both"/>
        <w:rPr>
          <w:color w:val="000000" w:themeColor="text1"/>
          <w:sz w:val="20"/>
          <w:szCs w:val="20"/>
        </w:rPr>
      </w:pPr>
    </w:p>
    <w:p w14:paraId="55FAB210" w14:textId="77777777" w:rsidR="00E21FD8" w:rsidRPr="00DF7B91" w:rsidRDefault="00E21FD8" w:rsidP="00E21FD8">
      <w:pPr>
        <w:spacing w:after="120" w:line="216" w:lineRule="auto"/>
        <w:jc w:val="both"/>
        <w:rPr>
          <w:color w:val="000000" w:themeColor="text1"/>
          <w:sz w:val="20"/>
          <w:szCs w:val="20"/>
        </w:rPr>
      </w:pPr>
    </w:p>
    <w:p w14:paraId="78F7CD05" w14:textId="0EF0F681"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lastRenderedPageBreak/>
        <w:t>Для нерезидента:</w:t>
      </w:r>
    </w:p>
    <w:p w14:paraId="5A91D9AF" w14:textId="4D2D6703"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77E144C5" w14:textId="06EB60E5"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71CF4A5E" w14:textId="69D40C5E"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14B24535" w14:textId="547A1066"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1615B68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w:t>
      </w:r>
      <w:proofErr w:type="gramStart"/>
      <w:r w:rsidRPr="00DF7B91">
        <w:rPr>
          <w:color w:val="000000" w:themeColor="text1"/>
          <w:sz w:val="20"/>
          <w:szCs w:val="20"/>
        </w:rPr>
        <w:t>договор,  либо</w:t>
      </w:r>
      <w:proofErr w:type="gramEnd"/>
      <w:r w:rsidRPr="00DF7B91">
        <w:rPr>
          <w:color w:val="000000" w:themeColor="text1"/>
          <w:sz w:val="20"/>
          <w:szCs w:val="20"/>
        </w:rPr>
        <w:t xml:space="preserve">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14:paraId="5A09372E"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w:t>
      </w:r>
      <w:proofErr w:type="gramStart"/>
      <w:r w:rsidRPr="00DF7B91">
        <w:rPr>
          <w:color w:val="000000" w:themeColor="text1"/>
          <w:sz w:val="20"/>
          <w:szCs w:val="20"/>
        </w:rPr>
        <w:t>реестра  или</w:t>
      </w:r>
      <w:proofErr w:type="gramEnd"/>
      <w:r w:rsidRPr="00DF7B91">
        <w:rPr>
          <w:color w:val="000000" w:themeColor="text1"/>
          <w:sz w:val="20"/>
          <w:szCs w:val="20"/>
        </w:rPr>
        <w:t xml:space="preserve">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Good</w:t>
      </w:r>
      <w:proofErr w:type="spellEnd"/>
      <w:r w:rsidRPr="00DF7B91">
        <w:rPr>
          <w:color w:val="000000" w:themeColor="text1"/>
          <w:sz w:val="20"/>
          <w:szCs w:val="20"/>
        </w:rPr>
        <w:t xml:space="preserve">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2E96D87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6BFC527B"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49F52A6D" w14:textId="1ED41143"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2FA4F935" w14:textId="6ED23A39"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 xml:space="preserve">Корпоративные решения (копии) о совершении/одобрении/согласовании </w:t>
      </w:r>
      <w:proofErr w:type="gramStart"/>
      <w:r w:rsidRPr="00DF7B91">
        <w:rPr>
          <w:color w:val="000000" w:themeColor="text1"/>
          <w:sz w:val="20"/>
          <w:szCs w:val="20"/>
        </w:rPr>
        <w:t>сделки,  принимаемые</w:t>
      </w:r>
      <w:proofErr w:type="gramEnd"/>
      <w:r w:rsidRPr="00DF7B91">
        <w:rPr>
          <w:color w:val="000000" w:themeColor="text1"/>
          <w:sz w:val="20"/>
          <w:szCs w:val="20"/>
        </w:rPr>
        <w:t xml:space="preserve">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0208B6CF" w14:textId="1F9539F5"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2359E237"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4A48289B"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4D4A9DDF"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42974C81"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415EB832"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69CD2D01" w14:textId="77777777" w:rsidR="00EE1247" w:rsidRPr="00DF7B91" w:rsidRDefault="00EE1247" w:rsidP="00EE1247">
      <w:pPr>
        <w:spacing w:after="120" w:line="216" w:lineRule="auto"/>
        <w:ind w:left="1980"/>
        <w:jc w:val="both"/>
        <w:rPr>
          <w:color w:val="000000" w:themeColor="text1"/>
          <w:sz w:val="20"/>
          <w:szCs w:val="20"/>
        </w:rPr>
      </w:pPr>
    </w:p>
    <w:p w14:paraId="54F3E750"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2BFDC221"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410D2C34" w14:textId="17722720" w:rsidR="00C12ED0" w:rsidRPr="00C12ED0" w:rsidRDefault="00C12ED0" w:rsidP="00C12ED0">
      <w:pPr>
        <w:numPr>
          <w:ilvl w:val="0"/>
          <w:numId w:val="7"/>
        </w:numPr>
        <w:spacing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316593EB" w14:textId="186E792A" w:rsidR="00C12ED0" w:rsidRPr="00C12ED0" w:rsidRDefault="00C12ED0" w:rsidP="00C12ED0">
      <w:pPr>
        <w:numPr>
          <w:ilvl w:val="0"/>
          <w:numId w:val="7"/>
        </w:numPr>
        <w:spacing w:line="216" w:lineRule="auto"/>
        <w:ind w:left="426" w:hanging="426"/>
        <w:jc w:val="both"/>
        <w:rPr>
          <w:sz w:val="20"/>
          <w:szCs w:val="20"/>
        </w:rPr>
      </w:pPr>
      <w:r w:rsidRPr="00C12ED0">
        <w:rPr>
          <w:color w:val="000000" w:themeColor="text1"/>
          <w:sz w:val="20"/>
          <w:szCs w:val="20"/>
        </w:rPr>
        <w:t xml:space="preserve">Предложение по установленной форме </w:t>
      </w:r>
      <w:r w:rsidR="00BF51E9">
        <w:rPr>
          <w:color w:val="000000" w:themeColor="text1"/>
          <w:sz w:val="20"/>
          <w:szCs w:val="20"/>
        </w:rPr>
        <w:t xml:space="preserve">2 </w:t>
      </w:r>
      <w:r w:rsidRPr="00C12ED0">
        <w:rPr>
          <w:color w:val="000000" w:themeColor="text1"/>
          <w:sz w:val="20"/>
          <w:szCs w:val="20"/>
        </w:rPr>
        <w:t>о качественных и иных характеристиках продукции в соответствии с техническим заданием, в том числе копии документов, подтверждающие качество продукции и выполнения услуг;</w:t>
      </w:r>
    </w:p>
    <w:p w14:paraId="5F2CDD56" w14:textId="2C3C5757" w:rsidR="0022484F" w:rsidRPr="00EE3405" w:rsidRDefault="0022484F" w:rsidP="00EE3405">
      <w:pPr>
        <w:spacing w:line="216" w:lineRule="auto"/>
        <w:ind w:left="426"/>
        <w:jc w:val="both"/>
        <w:rPr>
          <w:sz w:val="20"/>
          <w:szCs w:val="20"/>
        </w:rPr>
        <w:sectPr w:rsidR="0022484F" w:rsidRPr="00EE3405" w:rsidSect="00C300BC">
          <w:footerReference w:type="default" r:id="rId18"/>
          <w:footnotePr>
            <w:numRestart w:val="eachPage"/>
          </w:footnotePr>
          <w:pgSz w:w="11906" w:h="16838"/>
          <w:pgMar w:top="709" w:right="707" w:bottom="993" w:left="1253" w:header="709" w:footer="709" w:gutter="0"/>
          <w:cols w:space="708"/>
          <w:docGrid w:linePitch="360"/>
        </w:sectPr>
      </w:pPr>
    </w:p>
    <w:p w14:paraId="0DC9E1F5" w14:textId="35A93DB4"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14EE3D23"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12AC25FC"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7139E5D9" w14:textId="77777777" w:rsidR="00224DB0" w:rsidRPr="00DF7B91" w:rsidRDefault="00224DB0" w:rsidP="007C1C1B">
      <w:pPr>
        <w:spacing w:line="216" w:lineRule="auto"/>
        <w:jc w:val="both"/>
        <w:rPr>
          <w:sz w:val="20"/>
          <w:szCs w:val="20"/>
        </w:rPr>
      </w:pPr>
    </w:p>
    <w:p w14:paraId="192E711D" w14:textId="77777777" w:rsidR="00BC4A59" w:rsidRPr="00DF7B91" w:rsidRDefault="00BC4A59" w:rsidP="007C1C1B">
      <w:pPr>
        <w:spacing w:line="216" w:lineRule="auto"/>
        <w:jc w:val="both"/>
        <w:rPr>
          <w:sz w:val="20"/>
          <w:szCs w:val="20"/>
        </w:rPr>
      </w:pPr>
    </w:p>
    <w:p w14:paraId="5533A39A" w14:textId="77777777" w:rsidR="00224DB0" w:rsidRPr="00DF7B91" w:rsidRDefault="00224DB0" w:rsidP="007C1C1B">
      <w:pPr>
        <w:spacing w:line="216" w:lineRule="auto"/>
        <w:rPr>
          <w:b/>
          <w:sz w:val="20"/>
          <w:szCs w:val="20"/>
        </w:rPr>
      </w:pPr>
    </w:p>
    <w:p w14:paraId="391828D5" w14:textId="77777777" w:rsidR="00224DB0" w:rsidRPr="00DF7B91" w:rsidRDefault="00224DB0" w:rsidP="007C1C1B">
      <w:pPr>
        <w:spacing w:line="216" w:lineRule="auto"/>
        <w:jc w:val="both"/>
        <w:rPr>
          <w:sz w:val="20"/>
          <w:szCs w:val="20"/>
        </w:rPr>
      </w:pPr>
    </w:p>
    <w:p w14:paraId="6EE33DB5" w14:textId="583B90FC"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1EC329CA"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2F678398" w14:textId="680B684C"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313025ED" w14:textId="5F029679"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1F2BC86C" w14:textId="5896EED8"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14:paraId="6DB48A1C" w14:textId="67CCEAD8"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42233AD3"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14AF6531" w14:textId="451D4C2A"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w:t>
      </w:r>
      <w:proofErr w:type="gramStart"/>
      <w:r w:rsidRPr="00DF7B91">
        <w:rPr>
          <w:sz w:val="20"/>
          <w:szCs w:val="20"/>
        </w:rPr>
        <w:t>целом,  о</w:t>
      </w:r>
      <w:proofErr w:type="gramEnd"/>
      <w:r w:rsidRPr="00DF7B91">
        <w:rPr>
          <w:sz w:val="20"/>
          <w:szCs w:val="20"/>
        </w:rPr>
        <w:t xml:space="preserve">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5715BBBD" w14:textId="77777777" w:rsidR="00224DB0" w:rsidRPr="00DF7B91" w:rsidRDefault="00224DB0" w:rsidP="007C1C1B">
      <w:pPr>
        <w:spacing w:line="216" w:lineRule="auto"/>
        <w:jc w:val="both"/>
        <w:rPr>
          <w:sz w:val="20"/>
          <w:szCs w:val="20"/>
        </w:rPr>
      </w:pPr>
    </w:p>
    <w:p w14:paraId="77D0296F"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07D2771F" w14:textId="77777777" w:rsidR="00224DB0" w:rsidRPr="00DF7B91" w:rsidRDefault="00224DB0" w:rsidP="007C1C1B">
      <w:pPr>
        <w:spacing w:line="216" w:lineRule="auto"/>
        <w:jc w:val="both"/>
        <w:rPr>
          <w:sz w:val="20"/>
          <w:szCs w:val="20"/>
        </w:rPr>
      </w:pPr>
    </w:p>
    <w:p w14:paraId="3030940A"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52AC0AD0" w14:textId="77777777" w:rsidR="00224DB0" w:rsidRPr="00DF7B91" w:rsidRDefault="00224DB0" w:rsidP="007C1C1B">
      <w:pPr>
        <w:spacing w:line="216" w:lineRule="auto"/>
        <w:jc w:val="both"/>
        <w:rPr>
          <w:sz w:val="20"/>
          <w:szCs w:val="20"/>
        </w:rPr>
      </w:pPr>
    </w:p>
    <w:p w14:paraId="2D27BCD5"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6884071A" w14:textId="77777777" w:rsidR="00224DB0" w:rsidRPr="00DF7B91" w:rsidRDefault="00224DB0" w:rsidP="007C1C1B">
      <w:pPr>
        <w:spacing w:line="216" w:lineRule="auto"/>
        <w:jc w:val="both"/>
        <w:rPr>
          <w:sz w:val="20"/>
          <w:szCs w:val="20"/>
        </w:rPr>
      </w:pPr>
    </w:p>
    <w:p w14:paraId="2C11547A"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2FE2929B" w14:textId="43C6D1C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58DCE1DD" w14:textId="41D92E02"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2CD1AE62" w14:textId="77777777" w:rsidR="00224DB0" w:rsidRPr="00DF7B91" w:rsidRDefault="00224DB0" w:rsidP="007C1C1B">
      <w:pPr>
        <w:spacing w:line="216" w:lineRule="auto"/>
        <w:jc w:val="both"/>
        <w:rPr>
          <w:sz w:val="20"/>
          <w:szCs w:val="20"/>
        </w:rPr>
      </w:pPr>
    </w:p>
    <w:p w14:paraId="031BA9F1"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575328D7"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2C5292FB"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76DD6D9D"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27C31659" w14:textId="77777777" w:rsidR="00224DB0" w:rsidRPr="00DF7B91" w:rsidRDefault="00224DB0" w:rsidP="007C1C1B">
      <w:pPr>
        <w:spacing w:line="216" w:lineRule="auto"/>
        <w:jc w:val="both"/>
        <w:rPr>
          <w:b/>
          <w:sz w:val="20"/>
          <w:szCs w:val="20"/>
        </w:rPr>
      </w:pPr>
    </w:p>
    <w:p w14:paraId="376093EC" w14:textId="77777777" w:rsidR="00224DB0" w:rsidRPr="00DF7B91" w:rsidRDefault="00224DB0" w:rsidP="007C1C1B">
      <w:pPr>
        <w:spacing w:line="216" w:lineRule="auto"/>
        <w:jc w:val="both"/>
        <w:rPr>
          <w:b/>
          <w:sz w:val="20"/>
          <w:szCs w:val="20"/>
        </w:rPr>
      </w:pPr>
    </w:p>
    <w:p w14:paraId="0F178600"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147C697F" w14:textId="77777777" w:rsidR="00224DB0" w:rsidRPr="00DF7B91" w:rsidRDefault="00224DB0" w:rsidP="007C1C1B">
      <w:pPr>
        <w:spacing w:line="216" w:lineRule="auto"/>
        <w:jc w:val="both"/>
        <w:rPr>
          <w:i/>
          <w:sz w:val="20"/>
          <w:szCs w:val="20"/>
        </w:rPr>
      </w:pPr>
    </w:p>
    <w:p w14:paraId="03E7E929"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72E869F6"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0E78FE4"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3524DF30" w14:textId="66FFC5A4" w:rsidR="00892D12" w:rsidRDefault="00892D12">
      <w:pPr>
        <w:spacing w:after="200" w:line="276" w:lineRule="auto"/>
        <w:rPr>
          <w:sz w:val="20"/>
          <w:szCs w:val="20"/>
          <w:vertAlign w:val="superscript"/>
        </w:rPr>
      </w:pPr>
      <w:r>
        <w:rPr>
          <w:sz w:val="20"/>
          <w:szCs w:val="20"/>
          <w:vertAlign w:val="superscript"/>
        </w:rPr>
        <w:br w:type="page"/>
      </w:r>
    </w:p>
    <w:p w14:paraId="36062AF2" w14:textId="21953C4C" w:rsidR="00892D12" w:rsidRPr="00892D12" w:rsidRDefault="00892D12" w:rsidP="00892D12">
      <w:pPr>
        <w:pStyle w:val="af4"/>
        <w:spacing w:line="216" w:lineRule="auto"/>
        <w:jc w:val="right"/>
        <w:rPr>
          <w:rFonts w:ascii="Times New Roman" w:hAnsi="Times New Roman"/>
          <w:b/>
          <w:sz w:val="20"/>
          <w:szCs w:val="20"/>
          <w:lang w:eastAsia="ru-RU"/>
        </w:rPr>
      </w:pPr>
      <w:r w:rsidRPr="00892D12">
        <w:rPr>
          <w:rFonts w:ascii="Times New Roman" w:hAnsi="Times New Roman"/>
          <w:b/>
          <w:sz w:val="20"/>
          <w:szCs w:val="20"/>
          <w:lang w:eastAsia="ru-RU"/>
        </w:rPr>
        <w:lastRenderedPageBreak/>
        <w:t>Форма</w:t>
      </w:r>
      <w:r w:rsidR="002F7447">
        <w:rPr>
          <w:rFonts w:ascii="Times New Roman" w:hAnsi="Times New Roman"/>
          <w:b/>
          <w:sz w:val="20"/>
          <w:szCs w:val="20"/>
          <w:lang w:eastAsia="ru-RU"/>
        </w:rPr>
        <w:t xml:space="preserve"> 2</w:t>
      </w:r>
      <w:r w:rsidRPr="00892D12">
        <w:rPr>
          <w:rFonts w:ascii="Times New Roman" w:hAnsi="Times New Roman"/>
          <w:b/>
          <w:sz w:val="20"/>
          <w:szCs w:val="20"/>
          <w:lang w:eastAsia="ru-RU"/>
        </w:rPr>
        <w:t xml:space="preserve"> Коммерческо</w:t>
      </w:r>
      <w:r w:rsidR="002F7447">
        <w:rPr>
          <w:rFonts w:ascii="Times New Roman" w:hAnsi="Times New Roman"/>
          <w:b/>
          <w:sz w:val="20"/>
          <w:szCs w:val="20"/>
          <w:lang w:eastAsia="ru-RU"/>
        </w:rPr>
        <w:t>е</w:t>
      </w:r>
      <w:r w:rsidRPr="00892D12">
        <w:rPr>
          <w:rFonts w:ascii="Times New Roman" w:hAnsi="Times New Roman"/>
          <w:b/>
          <w:sz w:val="20"/>
          <w:szCs w:val="20"/>
          <w:lang w:eastAsia="ru-RU"/>
        </w:rPr>
        <w:t xml:space="preserve"> предложени</w:t>
      </w:r>
      <w:r w:rsidR="002F7447">
        <w:rPr>
          <w:rFonts w:ascii="Times New Roman" w:hAnsi="Times New Roman"/>
          <w:b/>
          <w:sz w:val="20"/>
          <w:szCs w:val="20"/>
          <w:lang w:eastAsia="ru-RU"/>
        </w:rPr>
        <w:t>е</w:t>
      </w:r>
    </w:p>
    <w:p w14:paraId="1472FD6D" w14:textId="04A9EDE1" w:rsidR="00892D12" w:rsidRPr="00892D12" w:rsidRDefault="00892D12" w:rsidP="00892D12">
      <w:pPr>
        <w:spacing w:line="216" w:lineRule="auto"/>
        <w:jc w:val="right"/>
        <w:rPr>
          <w:b/>
          <w:sz w:val="20"/>
          <w:szCs w:val="20"/>
        </w:rPr>
      </w:pPr>
      <w:r w:rsidRPr="00892D12">
        <w:rPr>
          <w:b/>
          <w:sz w:val="20"/>
          <w:szCs w:val="20"/>
        </w:rPr>
        <w:t>Приложение  к письму о подаче предложения</w:t>
      </w:r>
      <w:r w:rsidRPr="00892D12">
        <w:rPr>
          <w:rFonts w:eastAsia="MingLiU"/>
          <w:b/>
          <w:sz w:val="20"/>
          <w:szCs w:val="20"/>
        </w:rPr>
        <w:br/>
      </w:r>
      <w:r w:rsidRPr="00892D12">
        <w:rPr>
          <w:b/>
          <w:sz w:val="20"/>
          <w:szCs w:val="20"/>
        </w:rPr>
        <w:t>от «____»_____________ г. №__________</w:t>
      </w:r>
    </w:p>
    <w:p w14:paraId="1A70F992" w14:textId="77777777" w:rsidR="00892D12" w:rsidRPr="00892D12" w:rsidRDefault="00892D12" w:rsidP="00892D12">
      <w:pPr>
        <w:spacing w:line="216" w:lineRule="auto"/>
        <w:jc w:val="both"/>
        <w:rPr>
          <w:sz w:val="20"/>
          <w:szCs w:val="20"/>
        </w:rPr>
      </w:pPr>
    </w:p>
    <w:p w14:paraId="7B2307A3" w14:textId="77777777" w:rsidR="00892D12" w:rsidRPr="00892D12" w:rsidRDefault="00892D12" w:rsidP="00892D12">
      <w:pPr>
        <w:spacing w:line="216" w:lineRule="auto"/>
        <w:jc w:val="both"/>
        <w:rPr>
          <w:sz w:val="20"/>
          <w:szCs w:val="20"/>
        </w:rPr>
      </w:pPr>
    </w:p>
    <w:p w14:paraId="09E901DD" w14:textId="77777777" w:rsidR="00892D12" w:rsidRPr="00892D12" w:rsidRDefault="00892D12" w:rsidP="00892D12">
      <w:pPr>
        <w:spacing w:line="216" w:lineRule="auto"/>
        <w:jc w:val="center"/>
        <w:rPr>
          <w:sz w:val="20"/>
          <w:szCs w:val="20"/>
        </w:rPr>
      </w:pPr>
      <w:r w:rsidRPr="00892D12">
        <w:rPr>
          <w:sz w:val="20"/>
          <w:szCs w:val="20"/>
        </w:rPr>
        <w:t>_________________________________</w:t>
      </w:r>
    </w:p>
    <w:p w14:paraId="4AF92253" w14:textId="77777777" w:rsidR="00892D12" w:rsidRPr="00892D12" w:rsidRDefault="00892D12" w:rsidP="00892D12">
      <w:pPr>
        <w:spacing w:line="216" w:lineRule="auto"/>
        <w:jc w:val="center"/>
        <w:rPr>
          <w:sz w:val="20"/>
          <w:szCs w:val="20"/>
          <w:vertAlign w:val="superscript"/>
        </w:rPr>
      </w:pPr>
      <w:r w:rsidRPr="00892D12">
        <w:rPr>
          <w:sz w:val="20"/>
          <w:szCs w:val="20"/>
          <w:vertAlign w:val="superscript"/>
        </w:rPr>
        <w:t>полное наименование и адрес Участника в соответствии с учредительными документами</w:t>
      </w:r>
    </w:p>
    <w:p w14:paraId="52A695FB" w14:textId="77777777" w:rsidR="00892D12" w:rsidRPr="00892D12" w:rsidRDefault="00892D12" w:rsidP="00892D12">
      <w:pPr>
        <w:rPr>
          <w:caps/>
          <w:spacing w:val="24"/>
          <w:sz w:val="32"/>
        </w:rPr>
      </w:pPr>
    </w:p>
    <w:p w14:paraId="5BD49121" w14:textId="77777777" w:rsidR="00892D12" w:rsidRPr="00892D12" w:rsidRDefault="00892D12" w:rsidP="00892D12">
      <w:pPr>
        <w:jc w:val="center"/>
        <w:rPr>
          <w:caps/>
          <w:spacing w:val="24"/>
          <w:sz w:val="32"/>
        </w:rPr>
      </w:pPr>
      <w:r w:rsidRPr="00892D12">
        <w:rPr>
          <w:caps/>
          <w:spacing w:val="24"/>
          <w:sz w:val="32"/>
        </w:rPr>
        <w:t>Коммерческое предложение</w:t>
      </w:r>
    </w:p>
    <w:p w14:paraId="04D07BC1" w14:textId="77777777" w:rsidR="00892D12" w:rsidRPr="00892D12" w:rsidRDefault="00892D12" w:rsidP="00892D12">
      <w:pPr>
        <w:jc w:val="both"/>
        <w:rPr>
          <w:szCs w:val="20"/>
        </w:rPr>
      </w:pPr>
    </w:p>
    <w:p w14:paraId="4D2849A5" w14:textId="77777777" w:rsidR="00892D12" w:rsidRPr="00892D12" w:rsidRDefault="00892D12" w:rsidP="00892D12">
      <w:pPr>
        <w:spacing w:line="216" w:lineRule="auto"/>
        <w:jc w:val="both"/>
        <w:rPr>
          <w:sz w:val="20"/>
          <w:szCs w:val="20"/>
        </w:rPr>
      </w:pPr>
    </w:p>
    <w:p w14:paraId="1D9E1111" w14:textId="2DEBF512" w:rsidR="00892D12" w:rsidRDefault="00892D12" w:rsidP="00F96007">
      <w:pPr>
        <w:spacing w:line="216" w:lineRule="auto"/>
        <w:jc w:val="center"/>
        <w:rPr>
          <w:b/>
          <w:szCs w:val="20"/>
        </w:rPr>
      </w:pPr>
      <w:r w:rsidRPr="00C46FFD">
        <w:rPr>
          <w:b/>
          <w:szCs w:val="20"/>
        </w:rPr>
        <w:t xml:space="preserve">Расчет стоимости </w:t>
      </w:r>
      <w:r w:rsidR="00C50331">
        <w:rPr>
          <w:b/>
          <w:szCs w:val="20"/>
        </w:rPr>
        <w:t xml:space="preserve">единицы </w:t>
      </w:r>
      <w:r w:rsidRPr="00C46FFD">
        <w:rPr>
          <w:b/>
          <w:szCs w:val="20"/>
        </w:rPr>
        <w:t>Услуги</w:t>
      </w:r>
    </w:p>
    <w:p w14:paraId="50257879" w14:textId="77777777" w:rsidR="00F96007" w:rsidRPr="00C46FFD" w:rsidRDefault="00F96007" w:rsidP="00F96007">
      <w:pPr>
        <w:spacing w:line="216" w:lineRule="auto"/>
        <w:jc w:val="center"/>
        <w:rPr>
          <w:b/>
          <w:szCs w:val="20"/>
        </w:rPr>
      </w:pPr>
    </w:p>
    <w:tbl>
      <w:tblPr>
        <w:tblW w:w="5248" w:type="pct"/>
        <w:tblInd w:w="-318" w:type="dxa"/>
        <w:tblLayout w:type="fixed"/>
        <w:tblLook w:val="04A0" w:firstRow="1" w:lastRow="0" w:firstColumn="1" w:lastColumn="0" w:noHBand="0" w:noVBand="1"/>
      </w:tblPr>
      <w:tblGrid>
        <w:gridCol w:w="1074"/>
        <w:gridCol w:w="4802"/>
        <w:gridCol w:w="1235"/>
        <w:gridCol w:w="1422"/>
        <w:gridCol w:w="1860"/>
      </w:tblGrid>
      <w:tr w:rsidR="00B6119F" w:rsidRPr="00C2714B" w14:paraId="44A76EA3" w14:textId="77777777" w:rsidTr="00B6119F">
        <w:trPr>
          <w:trHeight w:val="1016"/>
        </w:trPr>
        <w:tc>
          <w:tcPr>
            <w:tcW w:w="517"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771B10A" w14:textId="77777777" w:rsidR="00B6119F" w:rsidRPr="00C2714B" w:rsidRDefault="00B6119F" w:rsidP="00BA36B8">
            <w:pPr>
              <w:jc w:val="center"/>
              <w:rPr>
                <w:b/>
                <w:bCs/>
                <w:sz w:val="20"/>
                <w:szCs w:val="20"/>
              </w:rPr>
            </w:pPr>
            <w:r w:rsidRPr="00C2714B">
              <w:rPr>
                <w:b/>
                <w:bCs/>
                <w:sz w:val="20"/>
                <w:szCs w:val="20"/>
              </w:rPr>
              <w:t>№ лота</w:t>
            </w:r>
          </w:p>
        </w:tc>
        <w:tc>
          <w:tcPr>
            <w:tcW w:w="2310" w:type="pct"/>
            <w:tcBorders>
              <w:top w:val="single" w:sz="8" w:space="0" w:color="auto"/>
              <w:left w:val="nil"/>
              <w:bottom w:val="single" w:sz="8" w:space="0" w:color="auto"/>
              <w:right w:val="single" w:sz="8" w:space="0" w:color="auto"/>
            </w:tcBorders>
            <w:shd w:val="clear" w:color="auto" w:fill="auto"/>
            <w:vAlign w:val="center"/>
            <w:hideMark/>
          </w:tcPr>
          <w:p w14:paraId="172DEA91" w14:textId="77777777" w:rsidR="00B6119F" w:rsidRPr="00C2714B" w:rsidRDefault="00B6119F" w:rsidP="00BA36B8">
            <w:pPr>
              <w:jc w:val="center"/>
              <w:rPr>
                <w:b/>
                <w:bCs/>
                <w:sz w:val="20"/>
                <w:szCs w:val="20"/>
              </w:rPr>
            </w:pPr>
            <w:r w:rsidRPr="00C2714B">
              <w:rPr>
                <w:b/>
                <w:bCs/>
                <w:sz w:val="20"/>
                <w:szCs w:val="20"/>
              </w:rPr>
              <w:t>Наименование позиции</w:t>
            </w:r>
          </w:p>
        </w:tc>
        <w:tc>
          <w:tcPr>
            <w:tcW w:w="594" w:type="pct"/>
            <w:tcBorders>
              <w:top w:val="single" w:sz="8" w:space="0" w:color="auto"/>
              <w:left w:val="nil"/>
              <w:bottom w:val="single" w:sz="8" w:space="0" w:color="auto"/>
              <w:right w:val="single" w:sz="8" w:space="0" w:color="auto"/>
            </w:tcBorders>
            <w:shd w:val="clear" w:color="auto" w:fill="auto"/>
            <w:vAlign w:val="center"/>
            <w:hideMark/>
          </w:tcPr>
          <w:p w14:paraId="578C68A8" w14:textId="77777777" w:rsidR="00B6119F" w:rsidRPr="00C2714B" w:rsidRDefault="00B6119F" w:rsidP="00BA36B8">
            <w:pPr>
              <w:jc w:val="center"/>
              <w:rPr>
                <w:b/>
                <w:bCs/>
                <w:sz w:val="20"/>
                <w:szCs w:val="20"/>
              </w:rPr>
            </w:pPr>
            <w:r w:rsidRPr="00C2714B">
              <w:rPr>
                <w:b/>
                <w:bCs/>
                <w:sz w:val="20"/>
                <w:szCs w:val="20"/>
              </w:rPr>
              <w:t>Ед. изм.</w:t>
            </w:r>
          </w:p>
        </w:tc>
        <w:tc>
          <w:tcPr>
            <w:tcW w:w="683" w:type="pct"/>
            <w:tcBorders>
              <w:top w:val="single" w:sz="8" w:space="0" w:color="auto"/>
              <w:left w:val="nil"/>
              <w:bottom w:val="single" w:sz="8" w:space="0" w:color="auto"/>
              <w:right w:val="single" w:sz="8" w:space="0" w:color="auto"/>
            </w:tcBorders>
            <w:shd w:val="clear" w:color="auto" w:fill="auto"/>
            <w:vAlign w:val="center"/>
            <w:hideMark/>
          </w:tcPr>
          <w:p w14:paraId="4097E6C6" w14:textId="77777777" w:rsidR="00B6119F" w:rsidRPr="00C2714B" w:rsidRDefault="00B6119F" w:rsidP="00BA36B8">
            <w:pPr>
              <w:jc w:val="center"/>
              <w:rPr>
                <w:b/>
                <w:bCs/>
                <w:sz w:val="20"/>
                <w:szCs w:val="20"/>
              </w:rPr>
            </w:pPr>
            <w:r w:rsidRPr="00C2714B">
              <w:rPr>
                <w:b/>
                <w:bCs/>
                <w:sz w:val="20"/>
                <w:szCs w:val="20"/>
              </w:rPr>
              <w:t>Количество</w:t>
            </w:r>
          </w:p>
        </w:tc>
        <w:tc>
          <w:tcPr>
            <w:tcW w:w="896" w:type="pct"/>
            <w:tcBorders>
              <w:top w:val="single" w:sz="8" w:space="0" w:color="auto"/>
              <w:left w:val="nil"/>
              <w:bottom w:val="single" w:sz="8" w:space="0" w:color="auto"/>
              <w:right w:val="single" w:sz="8" w:space="0" w:color="auto"/>
            </w:tcBorders>
            <w:shd w:val="clear" w:color="auto" w:fill="auto"/>
            <w:vAlign w:val="center"/>
            <w:hideMark/>
          </w:tcPr>
          <w:p w14:paraId="1E7D096E" w14:textId="21EF6A97" w:rsidR="00B6119F" w:rsidRPr="00C2714B" w:rsidRDefault="00B6119F" w:rsidP="00B6119F">
            <w:pPr>
              <w:jc w:val="center"/>
              <w:rPr>
                <w:b/>
                <w:bCs/>
                <w:sz w:val="20"/>
                <w:szCs w:val="20"/>
              </w:rPr>
            </w:pPr>
            <w:r>
              <w:rPr>
                <w:b/>
                <w:bCs/>
                <w:sz w:val="20"/>
                <w:szCs w:val="20"/>
              </w:rPr>
              <w:t xml:space="preserve">Сумма </w:t>
            </w:r>
          </w:p>
        </w:tc>
      </w:tr>
      <w:tr w:rsidR="00B6119F" w:rsidRPr="00C2714B" w14:paraId="61B4B332" w14:textId="77777777" w:rsidTr="00B6119F">
        <w:trPr>
          <w:trHeight w:val="515"/>
        </w:trPr>
        <w:tc>
          <w:tcPr>
            <w:tcW w:w="5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C4A77" w14:textId="11F2B5F7" w:rsidR="00B6119F" w:rsidRPr="00C2714B" w:rsidRDefault="00B6119F" w:rsidP="00BA36B8">
            <w:pPr>
              <w:jc w:val="center"/>
              <w:rPr>
                <w:sz w:val="20"/>
                <w:szCs w:val="20"/>
              </w:rPr>
            </w:pPr>
            <w:r>
              <w:rPr>
                <w:sz w:val="20"/>
                <w:szCs w:val="20"/>
              </w:rPr>
              <w:t>1</w:t>
            </w:r>
          </w:p>
        </w:tc>
        <w:tc>
          <w:tcPr>
            <w:tcW w:w="2310" w:type="pct"/>
            <w:tcBorders>
              <w:top w:val="nil"/>
              <w:left w:val="single" w:sz="4" w:space="0" w:color="auto"/>
              <w:bottom w:val="single" w:sz="8" w:space="0" w:color="auto"/>
              <w:right w:val="single" w:sz="8" w:space="0" w:color="auto"/>
            </w:tcBorders>
            <w:shd w:val="clear" w:color="auto" w:fill="auto"/>
            <w:vAlign w:val="center"/>
          </w:tcPr>
          <w:p w14:paraId="3BCB8B38" w14:textId="40368628" w:rsidR="00B6119F" w:rsidRPr="00C2714B" w:rsidRDefault="00B6119F" w:rsidP="00BA36B8">
            <w:pPr>
              <w:rPr>
                <w:sz w:val="20"/>
                <w:szCs w:val="20"/>
              </w:rPr>
            </w:pPr>
          </w:p>
        </w:tc>
        <w:tc>
          <w:tcPr>
            <w:tcW w:w="594" w:type="pct"/>
            <w:tcBorders>
              <w:top w:val="nil"/>
              <w:left w:val="nil"/>
              <w:bottom w:val="single" w:sz="8" w:space="0" w:color="auto"/>
              <w:right w:val="single" w:sz="8" w:space="0" w:color="auto"/>
            </w:tcBorders>
            <w:shd w:val="clear" w:color="auto" w:fill="auto"/>
            <w:vAlign w:val="center"/>
          </w:tcPr>
          <w:p w14:paraId="0AA8BA57" w14:textId="359F6D72" w:rsidR="00B6119F" w:rsidRPr="00C2714B" w:rsidRDefault="00B6119F" w:rsidP="00BA36B8">
            <w:pPr>
              <w:rPr>
                <w:sz w:val="20"/>
                <w:szCs w:val="20"/>
              </w:rPr>
            </w:pPr>
          </w:p>
        </w:tc>
        <w:tc>
          <w:tcPr>
            <w:tcW w:w="683" w:type="pct"/>
            <w:tcBorders>
              <w:top w:val="nil"/>
              <w:left w:val="nil"/>
              <w:bottom w:val="single" w:sz="8" w:space="0" w:color="auto"/>
              <w:right w:val="single" w:sz="8" w:space="0" w:color="auto"/>
            </w:tcBorders>
            <w:shd w:val="clear" w:color="auto" w:fill="auto"/>
            <w:noWrap/>
            <w:vAlign w:val="center"/>
          </w:tcPr>
          <w:p w14:paraId="06014AAA" w14:textId="710A5D05" w:rsidR="00B6119F" w:rsidRPr="00C2714B" w:rsidRDefault="00B6119F" w:rsidP="00BA36B8">
            <w:pPr>
              <w:jc w:val="center"/>
              <w:rPr>
                <w:sz w:val="20"/>
                <w:szCs w:val="20"/>
              </w:rPr>
            </w:pPr>
          </w:p>
        </w:tc>
        <w:tc>
          <w:tcPr>
            <w:tcW w:w="896" w:type="pct"/>
            <w:tcBorders>
              <w:top w:val="nil"/>
              <w:left w:val="nil"/>
              <w:bottom w:val="single" w:sz="8" w:space="0" w:color="auto"/>
              <w:right w:val="single" w:sz="8" w:space="0" w:color="auto"/>
            </w:tcBorders>
            <w:shd w:val="clear" w:color="auto" w:fill="auto"/>
            <w:noWrap/>
            <w:vAlign w:val="center"/>
          </w:tcPr>
          <w:p w14:paraId="7A9A11ED" w14:textId="77777777" w:rsidR="00B6119F" w:rsidRPr="00C2714B" w:rsidRDefault="00B6119F" w:rsidP="00BA36B8">
            <w:pPr>
              <w:jc w:val="center"/>
              <w:rPr>
                <w:sz w:val="20"/>
                <w:szCs w:val="20"/>
              </w:rPr>
            </w:pPr>
          </w:p>
        </w:tc>
      </w:tr>
      <w:tr w:rsidR="00B6119F" w:rsidRPr="00C2714B" w14:paraId="259EEF4B" w14:textId="77777777" w:rsidTr="00B6119F">
        <w:trPr>
          <w:trHeight w:val="515"/>
        </w:trPr>
        <w:tc>
          <w:tcPr>
            <w:tcW w:w="517" w:type="pct"/>
            <w:vMerge/>
            <w:tcBorders>
              <w:top w:val="single" w:sz="4" w:space="0" w:color="auto"/>
              <w:left w:val="single" w:sz="4" w:space="0" w:color="auto"/>
              <w:bottom w:val="single" w:sz="4" w:space="0" w:color="auto"/>
              <w:right w:val="single" w:sz="4" w:space="0" w:color="auto"/>
            </w:tcBorders>
            <w:vAlign w:val="center"/>
            <w:hideMark/>
          </w:tcPr>
          <w:p w14:paraId="6C4B6ED0" w14:textId="77777777" w:rsidR="00B6119F" w:rsidRPr="00C2714B" w:rsidRDefault="00B6119F" w:rsidP="00BA36B8">
            <w:pPr>
              <w:rPr>
                <w:sz w:val="20"/>
                <w:szCs w:val="20"/>
              </w:rPr>
            </w:pPr>
          </w:p>
        </w:tc>
        <w:tc>
          <w:tcPr>
            <w:tcW w:w="2310" w:type="pct"/>
            <w:tcBorders>
              <w:top w:val="nil"/>
              <w:left w:val="single" w:sz="4" w:space="0" w:color="auto"/>
              <w:bottom w:val="single" w:sz="8" w:space="0" w:color="auto"/>
              <w:right w:val="single" w:sz="8" w:space="0" w:color="auto"/>
            </w:tcBorders>
            <w:shd w:val="clear" w:color="auto" w:fill="auto"/>
            <w:vAlign w:val="center"/>
          </w:tcPr>
          <w:p w14:paraId="3A8E3243" w14:textId="2EEAE732" w:rsidR="00B6119F" w:rsidRPr="00C2714B" w:rsidRDefault="00B6119F" w:rsidP="00BA36B8">
            <w:pPr>
              <w:rPr>
                <w:sz w:val="20"/>
                <w:szCs w:val="20"/>
              </w:rPr>
            </w:pPr>
          </w:p>
        </w:tc>
        <w:tc>
          <w:tcPr>
            <w:tcW w:w="594" w:type="pct"/>
            <w:tcBorders>
              <w:top w:val="nil"/>
              <w:left w:val="nil"/>
              <w:bottom w:val="single" w:sz="8" w:space="0" w:color="auto"/>
              <w:right w:val="single" w:sz="8" w:space="0" w:color="auto"/>
            </w:tcBorders>
            <w:shd w:val="clear" w:color="auto" w:fill="auto"/>
          </w:tcPr>
          <w:p w14:paraId="7C2B1A64" w14:textId="6108EFF8" w:rsidR="00B6119F" w:rsidRDefault="00B6119F" w:rsidP="00BA36B8"/>
        </w:tc>
        <w:tc>
          <w:tcPr>
            <w:tcW w:w="683" w:type="pct"/>
            <w:tcBorders>
              <w:top w:val="nil"/>
              <w:left w:val="nil"/>
              <w:bottom w:val="single" w:sz="8" w:space="0" w:color="auto"/>
              <w:right w:val="single" w:sz="8" w:space="0" w:color="auto"/>
            </w:tcBorders>
            <w:shd w:val="clear" w:color="auto" w:fill="auto"/>
            <w:noWrap/>
            <w:vAlign w:val="center"/>
          </w:tcPr>
          <w:p w14:paraId="1CA0574E" w14:textId="06C57AE9" w:rsidR="00B6119F" w:rsidRPr="00C2714B" w:rsidRDefault="00B6119F" w:rsidP="00BA36B8">
            <w:pPr>
              <w:jc w:val="center"/>
              <w:rPr>
                <w:sz w:val="20"/>
                <w:szCs w:val="20"/>
              </w:rPr>
            </w:pPr>
          </w:p>
        </w:tc>
        <w:tc>
          <w:tcPr>
            <w:tcW w:w="896" w:type="pct"/>
            <w:tcBorders>
              <w:top w:val="nil"/>
              <w:left w:val="nil"/>
              <w:bottom w:val="single" w:sz="8" w:space="0" w:color="auto"/>
              <w:right w:val="single" w:sz="8" w:space="0" w:color="auto"/>
            </w:tcBorders>
            <w:shd w:val="clear" w:color="auto" w:fill="auto"/>
            <w:noWrap/>
            <w:vAlign w:val="center"/>
          </w:tcPr>
          <w:p w14:paraId="4E42113E" w14:textId="77777777" w:rsidR="00B6119F" w:rsidRPr="00C2714B" w:rsidRDefault="00B6119F" w:rsidP="00BA36B8">
            <w:pPr>
              <w:jc w:val="center"/>
              <w:rPr>
                <w:sz w:val="20"/>
                <w:szCs w:val="20"/>
              </w:rPr>
            </w:pPr>
          </w:p>
        </w:tc>
      </w:tr>
      <w:tr w:rsidR="00B6119F" w:rsidRPr="00C2714B" w14:paraId="0E92CA76" w14:textId="77777777" w:rsidTr="00B6119F">
        <w:trPr>
          <w:trHeight w:val="766"/>
        </w:trPr>
        <w:tc>
          <w:tcPr>
            <w:tcW w:w="517" w:type="pct"/>
            <w:vMerge/>
            <w:tcBorders>
              <w:top w:val="single" w:sz="4" w:space="0" w:color="auto"/>
              <w:left w:val="single" w:sz="4" w:space="0" w:color="auto"/>
              <w:bottom w:val="single" w:sz="4" w:space="0" w:color="auto"/>
              <w:right w:val="single" w:sz="4" w:space="0" w:color="auto"/>
            </w:tcBorders>
            <w:vAlign w:val="center"/>
            <w:hideMark/>
          </w:tcPr>
          <w:p w14:paraId="5D4EC78B" w14:textId="77777777" w:rsidR="00B6119F" w:rsidRPr="00C2714B" w:rsidRDefault="00B6119F" w:rsidP="00BA36B8">
            <w:pPr>
              <w:rPr>
                <w:sz w:val="20"/>
                <w:szCs w:val="20"/>
              </w:rPr>
            </w:pPr>
          </w:p>
        </w:tc>
        <w:tc>
          <w:tcPr>
            <w:tcW w:w="2310" w:type="pct"/>
            <w:tcBorders>
              <w:top w:val="nil"/>
              <w:left w:val="single" w:sz="4" w:space="0" w:color="auto"/>
              <w:bottom w:val="single" w:sz="8" w:space="0" w:color="auto"/>
              <w:right w:val="single" w:sz="8" w:space="0" w:color="auto"/>
            </w:tcBorders>
            <w:shd w:val="clear" w:color="auto" w:fill="auto"/>
            <w:vAlign w:val="center"/>
          </w:tcPr>
          <w:p w14:paraId="7C0C6F8C" w14:textId="5F5B2244" w:rsidR="00B6119F" w:rsidRPr="00C2714B" w:rsidRDefault="00B6119F" w:rsidP="00BA36B8">
            <w:pPr>
              <w:rPr>
                <w:sz w:val="20"/>
                <w:szCs w:val="20"/>
              </w:rPr>
            </w:pPr>
          </w:p>
        </w:tc>
        <w:tc>
          <w:tcPr>
            <w:tcW w:w="594" w:type="pct"/>
            <w:tcBorders>
              <w:top w:val="nil"/>
              <w:left w:val="nil"/>
              <w:bottom w:val="single" w:sz="8" w:space="0" w:color="auto"/>
              <w:right w:val="single" w:sz="8" w:space="0" w:color="auto"/>
            </w:tcBorders>
            <w:shd w:val="clear" w:color="auto" w:fill="auto"/>
          </w:tcPr>
          <w:p w14:paraId="04205782" w14:textId="0DE683CE" w:rsidR="00B6119F" w:rsidRDefault="00B6119F" w:rsidP="00BA36B8"/>
        </w:tc>
        <w:tc>
          <w:tcPr>
            <w:tcW w:w="683" w:type="pct"/>
            <w:tcBorders>
              <w:top w:val="nil"/>
              <w:left w:val="nil"/>
              <w:bottom w:val="single" w:sz="8" w:space="0" w:color="auto"/>
              <w:right w:val="single" w:sz="8" w:space="0" w:color="auto"/>
            </w:tcBorders>
            <w:shd w:val="clear" w:color="auto" w:fill="auto"/>
            <w:noWrap/>
            <w:vAlign w:val="center"/>
          </w:tcPr>
          <w:p w14:paraId="67C9BD43" w14:textId="04B42470" w:rsidR="00B6119F" w:rsidRPr="00C2714B" w:rsidRDefault="00B6119F" w:rsidP="00BA36B8">
            <w:pPr>
              <w:jc w:val="center"/>
              <w:rPr>
                <w:sz w:val="20"/>
                <w:szCs w:val="20"/>
              </w:rPr>
            </w:pPr>
          </w:p>
        </w:tc>
        <w:tc>
          <w:tcPr>
            <w:tcW w:w="896" w:type="pct"/>
            <w:tcBorders>
              <w:top w:val="nil"/>
              <w:left w:val="nil"/>
              <w:bottom w:val="single" w:sz="8" w:space="0" w:color="auto"/>
              <w:right w:val="single" w:sz="8" w:space="0" w:color="auto"/>
            </w:tcBorders>
            <w:shd w:val="clear" w:color="auto" w:fill="auto"/>
            <w:noWrap/>
            <w:vAlign w:val="center"/>
          </w:tcPr>
          <w:p w14:paraId="416EA588" w14:textId="77777777" w:rsidR="00B6119F" w:rsidRPr="00C2714B" w:rsidRDefault="00B6119F" w:rsidP="00BA36B8">
            <w:pPr>
              <w:jc w:val="center"/>
              <w:rPr>
                <w:sz w:val="20"/>
                <w:szCs w:val="20"/>
              </w:rPr>
            </w:pPr>
          </w:p>
        </w:tc>
      </w:tr>
      <w:tr w:rsidR="00B6119F" w:rsidRPr="00C2714B" w14:paraId="06805C4C" w14:textId="77777777" w:rsidTr="00B6119F">
        <w:trPr>
          <w:trHeight w:val="766"/>
        </w:trPr>
        <w:tc>
          <w:tcPr>
            <w:tcW w:w="517" w:type="pct"/>
            <w:vMerge/>
            <w:tcBorders>
              <w:top w:val="single" w:sz="4" w:space="0" w:color="auto"/>
              <w:left w:val="single" w:sz="4" w:space="0" w:color="auto"/>
              <w:bottom w:val="single" w:sz="4" w:space="0" w:color="auto"/>
              <w:right w:val="single" w:sz="4" w:space="0" w:color="auto"/>
            </w:tcBorders>
            <w:vAlign w:val="center"/>
          </w:tcPr>
          <w:p w14:paraId="306DBF66" w14:textId="77777777" w:rsidR="00B6119F" w:rsidRPr="00C2714B" w:rsidRDefault="00B6119F" w:rsidP="00BA36B8">
            <w:pPr>
              <w:rPr>
                <w:sz w:val="20"/>
                <w:szCs w:val="20"/>
              </w:rPr>
            </w:pPr>
          </w:p>
        </w:tc>
        <w:tc>
          <w:tcPr>
            <w:tcW w:w="3588" w:type="pct"/>
            <w:gridSpan w:val="3"/>
            <w:tcBorders>
              <w:top w:val="nil"/>
              <w:left w:val="single" w:sz="4" w:space="0" w:color="auto"/>
              <w:bottom w:val="single" w:sz="8" w:space="0" w:color="auto"/>
              <w:right w:val="single" w:sz="8" w:space="0" w:color="auto"/>
            </w:tcBorders>
            <w:shd w:val="clear" w:color="auto" w:fill="auto"/>
            <w:vAlign w:val="center"/>
          </w:tcPr>
          <w:p w14:paraId="7FBD7AD8" w14:textId="0E135E52" w:rsidR="00B6119F" w:rsidRPr="00B6119F" w:rsidRDefault="00B6119F" w:rsidP="00B6119F">
            <w:pPr>
              <w:jc w:val="right"/>
              <w:rPr>
                <w:b/>
                <w:sz w:val="20"/>
                <w:szCs w:val="20"/>
              </w:rPr>
            </w:pPr>
            <w:r w:rsidRPr="00B6119F">
              <w:rPr>
                <w:b/>
                <w:sz w:val="20"/>
                <w:szCs w:val="20"/>
              </w:rPr>
              <w:t>ИТОГО СТОИМОСТЬ ПРЕДЛОЖЕНИЯ:</w:t>
            </w:r>
          </w:p>
        </w:tc>
        <w:tc>
          <w:tcPr>
            <w:tcW w:w="896" w:type="pct"/>
            <w:tcBorders>
              <w:top w:val="nil"/>
              <w:left w:val="nil"/>
              <w:bottom w:val="single" w:sz="8" w:space="0" w:color="auto"/>
              <w:right w:val="single" w:sz="8" w:space="0" w:color="auto"/>
            </w:tcBorders>
            <w:shd w:val="clear" w:color="auto" w:fill="auto"/>
            <w:noWrap/>
            <w:vAlign w:val="center"/>
          </w:tcPr>
          <w:p w14:paraId="231EB312" w14:textId="77777777" w:rsidR="00B6119F" w:rsidRDefault="00B6119F" w:rsidP="00BA36B8">
            <w:pPr>
              <w:jc w:val="center"/>
              <w:rPr>
                <w:sz w:val="20"/>
                <w:szCs w:val="20"/>
              </w:rPr>
            </w:pPr>
          </w:p>
        </w:tc>
      </w:tr>
    </w:tbl>
    <w:p w14:paraId="097E4E05" w14:textId="77777777" w:rsidR="00C46FFD" w:rsidRDefault="00C46FFD" w:rsidP="00892D12">
      <w:pPr>
        <w:spacing w:line="216" w:lineRule="auto"/>
        <w:jc w:val="both"/>
        <w:rPr>
          <w:sz w:val="20"/>
          <w:szCs w:val="20"/>
        </w:rPr>
      </w:pPr>
    </w:p>
    <w:p w14:paraId="052E171A" w14:textId="77777777" w:rsidR="00C46FFD" w:rsidRDefault="00C46FFD" w:rsidP="00892D12">
      <w:pPr>
        <w:spacing w:line="216" w:lineRule="auto"/>
        <w:jc w:val="both"/>
        <w:rPr>
          <w:sz w:val="20"/>
          <w:szCs w:val="20"/>
        </w:rPr>
      </w:pPr>
    </w:p>
    <w:p w14:paraId="7743EB10" w14:textId="77777777" w:rsidR="00C46FFD" w:rsidRDefault="00C46FFD" w:rsidP="00892D12">
      <w:pPr>
        <w:spacing w:line="216" w:lineRule="auto"/>
        <w:jc w:val="both"/>
        <w:rPr>
          <w:sz w:val="20"/>
          <w:szCs w:val="20"/>
        </w:rPr>
      </w:pPr>
    </w:p>
    <w:p w14:paraId="4C5FB663" w14:textId="4793417B" w:rsidR="00892D12" w:rsidRPr="00892D12" w:rsidRDefault="00892D12" w:rsidP="00892D12">
      <w:pPr>
        <w:spacing w:line="216" w:lineRule="auto"/>
        <w:jc w:val="both"/>
        <w:rPr>
          <w:sz w:val="20"/>
          <w:szCs w:val="20"/>
        </w:rPr>
      </w:pPr>
      <w:r w:rsidRPr="00892D12">
        <w:rPr>
          <w:sz w:val="20"/>
          <w:szCs w:val="20"/>
        </w:rPr>
        <w:t>____________________________________</w:t>
      </w:r>
    </w:p>
    <w:p w14:paraId="0EE4E0B0"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(подпись, М.П.)</w:t>
      </w:r>
    </w:p>
    <w:p w14:paraId="7D8C88EA"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136D7611"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(фамилия, имя, отчество подписавшего, должность)</w:t>
      </w:r>
    </w:p>
    <w:p w14:paraId="695723CB" w14:textId="77777777" w:rsidR="00892D12" w:rsidRPr="00892D12" w:rsidRDefault="00892D12" w:rsidP="00892D12">
      <w:pPr>
        <w:spacing w:line="216" w:lineRule="auto"/>
        <w:jc w:val="both"/>
        <w:rPr>
          <w:b/>
          <w:sz w:val="20"/>
          <w:szCs w:val="20"/>
        </w:rPr>
      </w:pPr>
    </w:p>
    <w:p w14:paraId="4F0516BC" w14:textId="77777777" w:rsidR="00892D12" w:rsidRPr="00892D12" w:rsidRDefault="00892D12" w:rsidP="00892D12">
      <w:pPr>
        <w:spacing w:line="216" w:lineRule="auto"/>
        <w:jc w:val="both"/>
        <w:rPr>
          <w:b/>
          <w:i/>
          <w:sz w:val="18"/>
          <w:szCs w:val="20"/>
        </w:rPr>
      </w:pPr>
      <w:r w:rsidRPr="00892D12">
        <w:rPr>
          <w:b/>
          <w:i/>
          <w:sz w:val="18"/>
          <w:szCs w:val="20"/>
        </w:rPr>
        <w:t>Инструкции по заполнению</w:t>
      </w:r>
    </w:p>
    <w:p w14:paraId="11460B08" w14:textId="77777777" w:rsidR="00892D12" w:rsidRPr="00892D12" w:rsidRDefault="00892D12" w:rsidP="00892D12">
      <w:pPr>
        <w:spacing w:line="216" w:lineRule="auto"/>
        <w:jc w:val="both"/>
        <w:rPr>
          <w:i/>
          <w:sz w:val="18"/>
          <w:szCs w:val="20"/>
        </w:rPr>
      </w:pPr>
    </w:p>
    <w:p w14:paraId="4721F87D"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приводит</w:t>
      </w:r>
      <w:proofErr w:type="gramEnd"/>
      <w:r w:rsidRPr="00892D12">
        <w:rPr>
          <w:i/>
          <w:sz w:val="18"/>
          <w:szCs w:val="20"/>
        </w:rPr>
        <w:t xml:space="preserve"> номер и дату письма о подаче предложения, приложением к которому является данное коммерческое предложение.</w:t>
      </w:r>
    </w:p>
    <w:p w14:paraId="7D46B14B"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указывает</w:t>
      </w:r>
      <w:proofErr w:type="gramEnd"/>
      <w:r w:rsidRPr="00892D12">
        <w:rPr>
          <w:i/>
          <w:sz w:val="18"/>
          <w:szCs w:val="20"/>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пр.)фирменное наименование (в </w:t>
      </w:r>
      <w:proofErr w:type="spellStart"/>
      <w:r w:rsidRPr="00892D12">
        <w:rPr>
          <w:i/>
          <w:sz w:val="18"/>
          <w:szCs w:val="20"/>
        </w:rPr>
        <w:t>т.ч</w:t>
      </w:r>
      <w:proofErr w:type="spellEnd"/>
      <w:r w:rsidRPr="00892D12">
        <w:rPr>
          <w:i/>
          <w:sz w:val="18"/>
          <w:szCs w:val="20"/>
        </w:rPr>
        <w:t>. организационно-правовую форму) и свой адрес.</w:t>
      </w:r>
    </w:p>
    <w:p w14:paraId="1C0C7AF1"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 xml:space="preserve">В таблице-1 приводится расчет стоимости самих услуг </w:t>
      </w:r>
      <w:proofErr w:type="gramStart"/>
      <w:r w:rsidRPr="00892D12">
        <w:rPr>
          <w:i/>
          <w:sz w:val="18"/>
          <w:szCs w:val="20"/>
        </w:rPr>
        <w:t>с  учетом</w:t>
      </w:r>
      <w:proofErr w:type="gramEnd"/>
      <w:r w:rsidRPr="00892D12">
        <w:rPr>
          <w:i/>
          <w:sz w:val="18"/>
          <w:szCs w:val="20"/>
        </w:rPr>
        <w:t xml:space="preserve">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иные расходы Участника, связанные с надлежащим исполнением настоящего предложения, согласно требованиям «Техническое задание».</w:t>
      </w:r>
    </w:p>
    <w:p w14:paraId="25D52A39"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В таблице-2 приводятся иные параметры коммерческого предложения Участника.</w:t>
      </w:r>
    </w:p>
    <w:p w14:paraId="7DC188CC"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Коммерческое предложение будет служить основой для подготовки приложения к Договору.</w:t>
      </w:r>
    </w:p>
    <w:p w14:paraId="7D4E0AED" w14:textId="093CE5F8" w:rsidR="00224DB0" w:rsidRDefault="00224DB0" w:rsidP="00892D12">
      <w:pPr>
        <w:spacing w:line="216" w:lineRule="auto"/>
        <w:jc w:val="both"/>
        <w:rPr>
          <w:sz w:val="20"/>
          <w:szCs w:val="20"/>
          <w:vertAlign w:val="superscript"/>
        </w:rPr>
      </w:pPr>
    </w:p>
    <w:p w14:paraId="004F2367" w14:textId="77777777" w:rsidR="00892D12" w:rsidRPr="00892D12" w:rsidRDefault="00892D12" w:rsidP="00892D12">
      <w:pPr>
        <w:spacing w:line="216" w:lineRule="auto"/>
        <w:jc w:val="both"/>
        <w:rPr>
          <w:sz w:val="20"/>
          <w:szCs w:val="20"/>
          <w:vertAlign w:val="superscript"/>
        </w:rPr>
      </w:pPr>
    </w:p>
    <w:p w14:paraId="3F42B10A" w14:textId="7C8E917D" w:rsidR="00892D12" w:rsidRDefault="00892D12" w:rsidP="00892D12">
      <w:pPr>
        <w:spacing w:line="216" w:lineRule="auto"/>
        <w:jc w:val="both"/>
        <w:rPr>
          <w:sz w:val="20"/>
          <w:szCs w:val="20"/>
          <w:vertAlign w:val="superscript"/>
        </w:rPr>
      </w:pPr>
    </w:p>
    <w:p w14:paraId="047065D8" w14:textId="77777777" w:rsidR="00892D12" w:rsidRPr="00DF7B91" w:rsidRDefault="00892D12" w:rsidP="00892D12">
      <w:pPr>
        <w:spacing w:line="216" w:lineRule="auto"/>
        <w:jc w:val="both"/>
        <w:rPr>
          <w:sz w:val="20"/>
          <w:szCs w:val="20"/>
          <w:vertAlign w:val="superscript"/>
        </w:rPr>
      </w:pPr>
    </w:p>
    <w:p w14:paraId="25850756" w14:textId="77777777" w:rsidR="0022484F" w:rsidRPr="00DF7B91" w:rsidRDefault="0022484F" w:rsidP="00224DB0">
      <w:pPr>
        <w:jc w:val="right"/>
        <w:rPr>
          <w:sz w:val="20"/>
          <w:szCs w:val="20"/>
        </w:rPr>
        <w:sectPr w:rsidR="0022484F" w:rsidRPr="00DF7B91" w:rsidSect="00EE27A6">
          <w:footerReference w:type="default" r:id="rId19"/>
          <w:footnotePr>
            <w:numRestart w:val="eachPage"/>
          </w:footnotePr>
          <w:pgSz w:w="11906" w:h="16838"/>
          <w:pgMar w:top="709" w:right="991" w:bottom="993" w:left="993" w:header="709" w:footer="709" w:gutter="0"/>
          <w:cols w:space="708"/>
          <w:docGrid w:linePitch="360"/>
        </w:sectPr>
      </w:pPr>
    </w:p>
    <w:p w14:paraId="7AB6D68B" w14:textId="43B46AC6"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3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53517BB2" w14:textId="77777777" w:rsidR="00224DB0" w:rsidRPr="00DF7B91" w:rsidRDefault="00224DB0" w:rsidP="006042BB">
      <w:pPr>
        <w:spacing w:line="216" w:lineRule="auto"/>
        <w:rPr>
          <w:sz w:val="20"/>
          <w:szCs w:val="20"/>
        </w:rPr>
      </w:pPr>
    </w:p>
    <w:p w14:paraId="2E4AE5FC" w14:textId="77777777" w:rsidR="00224DB0" w:rsidRPr="00DF7B91" w:rsidRDefault="00224DB0" w:rsidP="006042BB">
      <w:pPr>
        <w:spacing w:line="216" w:lineRule="auto"/>
        <w:rPr>
          <w:sz w:val="20"/>
          <w:szCs w:val="20"/>
        </w:rPr>
      </w:pPr>
    </w:p>
    <w:p w14:paraId="0BF50E7B" w14:textId="77777777" w:rsidR="008541C1" w:rsidRPr="00DF7B91" w:rsidRDefault="008541C1" w:rsidP="006042BB">
      <w:pPr>
        <w:spacing w:line="216" w:lineRule="auto"/>
        <w:rPr>
          <w:sz w:val="20"/>
          <w:szCs w:val="20"/>
        </w:rPr>
      </w:pPr>
    </w:p>
    <w:p w14:paraId="0A65C2DA"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7CF0D18D"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3DA3FC71" w14:textId="77777777" w:rsidR="00224DB0" w:rsidRPr="00DF7B91" w:rsidRDefault="00224DB0" w:rsidP="006042BB">
      <w:pPr>
        <w:spacing w:line="216" w:lineRule="auto"/>
        <w:rPr>
          <w:caps/>
          <w:spacing w:val="24"/>
          <w:sz w:val="20"/>
          <w:szCs w:val="20"/>
        </w:rPr>
      </w:pPr>
    </w:p>
    <w:p w14:paraId="615419A0" w14:textId="77777777" w:rsidR="006042BB" w:rsidRPr="00DF7B91" w:rsidRDefault="006042BB" w:rsidP="008541C1">
      <w:pPr>
        <w:jc w:val="center"/>
        <w:rPr>
          <w:caps/>
          <w:spacing w:val="24"/>
          <w:sz w:val="20"/>
          <w:szCs w:val="20"/>
        </w:rPr>
      </w:pPr>
    </w:p>
    <w:p w14:paraId="5C9CF391" w14:textId="583F3585"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726805E2" w14:textId="77777777" w:rsidR="006042BB" w:rsidRPr="00DF7B91" w:rsidRDefault="006042BB" w:rsidP="008541C1">
      <w:pPr>
        <w:jc w:val="center"/>
        <w:rPr>
          <w:sz w:val="20"/>
          <w:szCs w:val="20"/>
        </w:rPr>
      </w:pPr>
    </w:p>
    <w:p w14:paraId="0C38E4F6"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50BE81D4" w14:textId="77777777" w:rsidTr="00833F8B">
        <w:trPr>
          <w:cantSplit/>
          <w:trHeight w:val="736"/>
          <w:tblHeader/>
        </w:trPr>
        <w:tc>
          <w:tcPr>
            <w:tcW w:w="447" w:type="pct"/>
            <w:shd w:val="clear" w:color="auto" w:fill="auto"/>
            <w:vAlign w:val="center"/>
            <w:hideMark/>
          </w:tcPr>
          <w:p w14:paraId="7DB45854"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0AAD79BE"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3C241ECD" w14:textId="2B8F7535"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7F27482E" w14:textId="77777777" w:rsidTr="00833F8B">
        <w:trPr>
          <w:cantSplit/>
        </w:trPr>
        <w:tc>
          <w:tcPr>
            <w:tcW w:w="447" w:type="pct"/>
            <w:vAlign w:val="center"/>
          </w:tcPr>
          <w:p w14:paraId="37877650"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62D29BCC"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44AFDEEA"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2A078FE0" w14:textId="77777777" w:rsidR="00224DB0" w:rsidRPr="00DF7B91" w:rsidRDefault="00224DB0" w:rsidP="003013AB">
            <w:pPr>
              <w:spacing w:before="120" w:after="120" w:line="216" w:lineRule="auto"/>
              <w:ind w:left="175"/>
              <w:rPr>
                <w:bCs/>
                <w:sz w:val="20"/>
                <w:szCs w:val="20"/>
              </w:rPr>
            </w:pPr>
          </w:p>
        </w:tc>
      </w:tr>
      <w:tr w:rsidR="00F7754E" w:rsidRPr="00DF7B91" w14:paraId="3409041E" w14:textId="77777777" w:rsidTr="00833F8B">
        <w:trPr>
          <w:cantSplit/>
          <w:trHeight w:val="277"/>
        </w:trPr>
        <w:tc>
          <w:tcPr>
            <w:tcW w:w="447" w:type="pct"/>
            <w:vAlign w:val="center"/>
            <w:hideMark/>
          </w:tcPr>
          <w:p w14:paraId="21091BAD"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75778533"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053DEF11" w14:textId="77777777" w:rsidR="00224DB0" w:rsidRPr="00DF7B91" w:rsidRDefault="00224DB0" w:rsidP="003013AB">
            <w:pPr>
              <w:spacing w:before="120" w:after="120" w:line="216" w:lineRule="auto"/>
              <w:ind w:left="175"/>
              <w:rPr>
                <w:bCs/>
                <w:sz w:val="20"/>
                <w:szCs w:val="20"/>
              </w:rPr>
            </w:pPr>
          </w:p>
        </w:tc>
      </w:tr>
      <w:tr w:rsidR="00F7754E" w:rsidRPr="00DF7B91" w14:paraId="0CBA8475" w14:textId="77777777" w:rsidTr="00833F8B">
        <w:trPr>
          <w:cantSplit/>
        </w:trPr>
        <w:tc>
          <w:tcPr>
            <w:tcW w:w="447" w:type="pct"/>
            <w:vAlign w:val="center"/>
            <w:hideMark/>
          </w:tcPr>
          <w:p w14:paraId="58EFBB6E"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7FF63E34"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24BD4987" w14:textId="77777777" w:rsidR="00224DB0" w:rsidRPr="00DF7B91" w:rsidRDefault="00224DB0" w:rsidP="003013AB">
            <w:pPr>
              <w:spacing w:before="120" w:after="120" w:line="216" w:lineRule="auto"/>
              <w:ind w:left="175"/>
              <w:rPr>
                <w:bCs/>
                <w:sz w:val="20"/>
                <w:szCs w:val="20"/>
              </w:rPr>
            </w:pPr>
          </w:p>
        </w:tc>
      </w:tr>
      <w:tr w:rsidR="00F7754E" w:rsidRPr="00DF7B91" w14:paraId="0E2542AD" w14:textId="77777777" w:rsidTr="00833F8B">
        <w:trPr>
          <w:cantSplit/>
        </w:trPr>
        <w:tc>
          <w:tcPr>
            <w:tcW w:w="447" w:type="pct"/>
            <w:vAlign w:val="center"/>
            <w:hideMark/>
          </w:tcPr>
          <w:p w14:paraId="6A7829C2"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1EE6EC98"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1C0F3307" w14:textId="77777777" w:rsidR="00224DB0" w:rsidRPr="00DF7B91" w:rsidRDefault="00224DB0" w:rsidP="003013AB">
            <w:pPr>
              <w:spacing w:before="120" w:after="120" w:line="216" w:lineRule="auto"/>
              <w:ind w:left="175"/>
              <w:rPr>
                <w:bCs/>
                <w:sz w:val="20"/>
                <w:szCs w:val="20"/>
              </w:rPr>
            </w:pPr>
          </w:p>
        </w:tc>
      </w:tr>
      <w:tr w:rsidR="00F7754E" w:rsidRPr="00DF7B91" w14:paraId="07058162" w14:textId="77777777" w:rsidTr="00833F8B">
        <w:trPr>
          <w:cantSplit/>
        </w:trPr>
        <w:tc>
          <w:tcPr>
            <w:tcW w:w="447" w:type="pct"/>
            <w:vAlign w:val="center"/>
            <w:hideMark/>
          </w:tcPr>
          <w:p w14:paraId="467BA3FD"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104F0325"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42385AF0" w14:textId="77777777" w:rsidR="00224DB0" w:rsidRPr="00DF7B91" w:rsidRDefault="00224DB0" w:rsidP="003013AB">
            <w:pPr>
              <w:spacing w:before="120" w:after="120" w:line="216" w:lineRule="auto"/>
              <w:ind w:left="175"/>
              <w:rPr>
                <w:bCs/>
                <w:sz w:val="20"/>
                <w:szCs w:val="20"/>
              </w:rPr>
            </w:pPr>
          </w:p>
        </w:tc>
      </w:tr>
      <w:tr w:rsidR="00F7754E" w:rsidRPr="00DF7B91" w14:paraId="0E1C762B" w14:textId="77777777" w:rsidTr="00833F8B">
        <w:trPr>
          <w:cantSplit/>
        </w:trPr>
        <w:tc>
          <w:tcPr>
            <w:tcW w:w="447" w:type="pct"/>
            <w:vAlign w:val="center"/>
            <w:hideMark/>
          </w:tcPr>
          <w:p w14:paraId="7941380F"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56107EC6"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51DC5E5A" w14:textId="77777777" w:rsidR="00224DB0" w:rsidRPr="00DF7B91" w:rsidRDefault="00224DB0" w:rsidP="003013AB">
            <w:pPr>
              <w:spacing w:before="120" w:after="120" w:line="216" w:lineRule="auto"/>
              <w:ind w:left="175"/>
              <w:rPr>
                <w:bCs/>
                <w:sz w:val="20"/>
                <w:szCs w:val="20"/>
              </w:rPr>
            </w:pPr>
          </w:p>
        </w:tc>
      </w:tr>
      <w:tr w:rsidR="00F7754E" w:rsidRPr="00DF7B91" w14:paraId="15E99742" w14:textId="77777777" w:rsidTr="00833F8B">
        <w:trPr>
          <w:cantSplit/>
        </w:trPr>
        <w:tc>
          <w:tcPr>
            <w:tcW w:w="447" w:type="pct"/>
            <w:vAlign w:val="center"/>
            <w:hideMark/>
          </w:tcPr>
          <w:p w14:paraId="74EE106E"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6BF950BB"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569B110A" w14:textId="77777777" w:rsidR="00224DB0" w:rsidRPr="00DF7B91" w:rsidRDefault="00224DB0" w:rsidP="003013AB">
            <w:pPr>
              <w:spacing w:before="120" w:after="120" w:line="216" w:lineRule="auto"/>
              <w:ind w:left="175"/>
              <w:rPr>
                <w:bCs/>
                <w:sz w:val="20"/>
                <w:szCs w:val="20"/>
              </w:rPr>
            </w:pPr>
          </w:p>
        </w:tc>
      </w:tr>
      <w:tr w:rsidR="00F7754E" w:rsidRPr="00DF7B91" w14:paraId="29723924" w14:textId="77777777" w:rsidTr="00833F8B">
        <w:trPr>
          <w:cantSplit/>
        </w:trPr>
        <w:tc>
          <w:tcPr>
            <w:tcW w:w="447" w:type="pct"/>
            <w:vAlign w:val="center"/>
            <w:hideMark/>
          </w:tcPr>
          <w:p w14:paraId="3D5C84A9"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215A1E63"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94C9163" w14:textId="77777777" w:rsidR="00224DB0" w:rsidRPr="00DF7B91" w:rsidRDefault="00224DB0" w:rsidP="003013AB">
            <w:pPr>
              <w:spacing w:before="120" w:after="120" w:line="216" w:lineRule="auto"/>
              <w:ind w:left="175"/>
              <w:rPr>
                <w:bCs/>
                <w:sz w:val="20"/>
                <w:szCs w:val="20"/>
              </w:rPr>
            </w:pPr>
          </w:p>
        </w:tc>
      </w:tr>
      <w:tr w:rsidR="00F7754E" w:rsidRPr="00DF7B91" w14:paraId="77B8813C" w14:textId="77777777" w:rsidTr="00833F8B">
        <w:trPr>
          <w:cantSplit/>
        </w:trPr>
        <w:tc>
          <w:tcPr>
            <w:tcW w:w="447" w:type="pct"/>
            <w:vAlign w:val="center"/>
            <w:hideMark/>
          </w:tcPr>
          <w:p w14:paraId="1E06DA12"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07E89CAA"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01CEDB1C" w14:textId="77777777" w:rsidR="00224DB0" w:rsidRPr="00DF7B91" w:rsidRDefault="00224DB0" w:rsidP="003013AB">
            <w:pPr>
              <w:spacing w:before="120" w:after="120" w:line="216" w:lineRule="auto"/>
              <w:ind w:left="175"/>
              <w:rPr>
                <w:bCs/>
                <w:sz w:val="20"/>
                <w:szCs w:val="20"/>
              </w:rPr>
            </w:pPr>
          </w:p>
        </w:tc>
      </w:tr>
      <w:tr w:rsidR="00F7754E" w:rsidRPr="00DF7B91" w14:paraId="36551CA1" w14:textId="77777777" w:rsidTr="00833F8B">
        <w:trPr>
          <w:cantSplit/>
        </w:trPr>
        <w:tc>
          <w:tcPr>
            <w:tcW w:w="447" w:type="pct"/>
            <w:vAlign w:val="center"/>
            <w:hideMark/>
          </w:tcPr>
          <w:p w14:paraId="7C42C040"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27D645C5"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623F6D68" w14:textId="77777777" w:rsidR="00224DB0" w:rsidRPr="00DF7B91" w:rsidRDefault="00224DB0" w:rsidP="003013AB">
            <w:pPr>
              <w:spacing w:before="120" w:after="120" w:line="216" w:lineRule="auto"/>
              <w:ind w:left="175"/>
              <w:rPr>
                <w:bCs/>
                <w:sz w:val="20"/>
                <w:szCs w:val="20"/>
              </w:rPr>
            </w:pPr>
          </w:p>
        </w:tc>
      </w:tr>
      <w:tr w:rsidR="00F7754E" w:rsidRPr="00DF7B91" w14:paraId="6758F107" w14:textId="77777777" w:rsidTr="00833F8B">
        <w:trPr>
          <w:cantSplit/>
        </w:trPr>
        <w:tc>
          <w:tcPr>
            <w:tcW w:w="447" w:type="pct"/>
            <w:vAlign w:val="center"/>
            <w:hideMark/>
          </w:tcPr>
          <w:p w14:paraId="7A380AE6"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53072585"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543744D8" w14:textId="77777777" w:rsidR="00224DB0" w:rsidRPr="00DF7B91" w:rsidRDefault="00224DB0" w:rsidP="003013AB">
            <w:pPr>
              <w:spacing w:before="120" w:after="120" w:line="216" w:lineRule="auto"/>
              <w:ind w:left="175"/>
              <w:rPr>
                <w:bCs/>
                <w:sz w:val="20"/>
                <w:szCs w:val="20"/>
              </w:rPr>
            </w:pPr>
          </w:p>
        </w:tc>
      </w:tr>
      <w:tr w:rsidR="00F7754E" w:rsidRPr="00DF7B91" w14:paraId="01F60472" w14:textId="77777777" w:rsidTr="00833F8B">
        <w:trPr>
          <w:cantSplit/>
        </w:trPr>
        <w:tc>
          <w:tcPr>
            <w:tcW w:w="447" w:type="pct"/>
            <w:vAlign w:val="center"/>
            <w:hideMark/>
          </w:tcPr>
          <w:p w14:paraId="5A237C39"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1E617904"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1C6C4DEB" w14:textId="77777777" w:rsidR="00224DB0" w:rsidRPr="00DF7B91" w:rsidRDefault="00224DB0" w:rsidP="003013AB">
            <w:pPr>
              <w:spacing w:before="120" w:after="120" w:line="216" w:lineRule="auto"/>
              <w:ind w:left="175"/>
              <w:rPr>
                <w:bCs/>
                <w:sz w:val="20"/>
                <w:szCs w:val="20"/>
              </w:rPr>
            </w:pPr>
          </w:p>
        </w:tc>
      </w:tr>
      <w:tr w:rsidR="00F7754E" w:rsidRPr="00DF7B91" w14:paraId="2F200FAB" w14:textId="77777777" w:rsidTr="00833F8B">
        <w:trPr>
          <w:cantSplit/>
        </w:trPr>
        <w:tc>
          <w:tcPr>
            <w:tcW w:w="447" w:type="pct"/>
            <w:vAlign w:val="center"/>
            <w:hideMark/>
          </w:tcPr>
          <w:p w14:paraId="5615353F"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06A895B3"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0C83960C" w14:textId="77777777" w:rsidR="00224DB0" w:rsidRPr="00DF7B91" w:rsidRDefault="00224DB0" w:rsidP="003013AB">
            <w:pPr>
              <w:spacing w:before="120" w:after="120" w:line="216" w:lineRule="auto"/>
              <w:ind w:left="175"/>
              <w:rPr>
                <w:bCs/>
                <w:sz w:val="20"/>
                <w:szCs w:val="20"/>
              </w:rPr>
            </w:pPr>
          </w:p>
        </w:tc>
      </w:tr>
      <w:tr w:rsidR="00224DB0" w:rsidRPr="00DF7B91" w14:paraId="172FB9C0" w14:textId="77777777" w:rsidTr="00833F8B">
        <w:trPr>
          <w:cantSplit/>
        </w:trPr>
        <w:tc>
          <w:tcPr>
            <w:tcW w:w="447" w:type="pct"/>
            <w:vAlign w:val="center"/>
            <w:hideMark/>
          </w:tcPr>
          <w:p w14:paraId="7C05EDA2"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0A7A49E1"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1070F11E"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57DEBE19" w14:textId="77777777" w:rsidR="00224DB0" w:rsidRPr="00DF7B91" w:rsidRDefault="00224DB0" w:rsidP="003013AB">
            <w:pPr>
              <w:spacing w:before="120" w:after="120" w:line="216" w:lineRule="auto"/>
              <w:ind w:left="175"/>
              <w:rPr>
                <w:bCs/>
                <w:sz w:val="20"/>
                <w:szCs w:val="20"/>
              </w:rPr>
            </w:pPr>
          </w:p>
        </w:tc>
      </w:tr>
    </w:tbl>
    <w:p w14:paraId="1CF5A71C" w14:textId="77777777" w:rsidR="00224DB0" w:rsidRPr="00DF7B91" w:rsidRDefault="00224DB0" w:rsidP="006042BB">
      <w:pPr>
        <w:spacing w:line="216" w:lineRule="auto"/>
        <w:jc w:val="both"/>
        <w:rPr>
          <w:sz w:val="20"/>
          <w:szCs w:val="20"/>
        </w:rPr>
      </w:pPr>
    </w:p>
    <w:p w14:paraId="1718A508" w14:textId="77777777" w:rsidR="00224DB0" w:rsidRPr="00DF7B91" w:rsidRDefault="00224DB0" w:rsidP="006042BB">
      <w:pPr>
        <w:spacing w:line="216" w:lineRule="auto"/>
        <w:jc w:val="both"/>
        <w:rPr>
          <w:sz w:val="20"/>
          <w:szCs w:val="20"/>
        </w:rPr>
      </w:pPr>
    </w:p>
    <w:p w14:paraId="277FDECD" w14:textId="696F246F" w:rsidR="00224DB0" w:rsidRPr="00DF7B91" w:rsidRDefault="00224DB0" w:rsidP="006042BB">
      <w:pPr>
        <w:spacing w:line="216" w:lineRule="auto"/>
        <w:jc w:val="both"/>
        <w:rPr>
          <w:sz w:val="20"/>
          <w:szCs w:val="20"/>
        </w:rPr>
      </w:pPr>
      <w:r w:rsidRPr="00DF7B91">
        <w:rPr>
          <w:sz w:val="20"/>
          <w:szCs w:val="20"/>
        </w:rPr>
        <w:lastRenderedPageBreak/>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и 14, на проверку и обработку </w:t>
      </w:r>
      <w:r w:rsidR="00971AF7" w:rsidRPr="00DF7B91">
        <w:rPr>
          <w:sz w:val="20"/>
          <w:szCs w:val="20"/>
        </w:rPr>
        <w:t xml:space="preserve">ООО «ГАРАНТ-СВ»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 xml:space="preserve">ООО «ГАРАНТ-СВ»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 xml:space="preserve">ООО «ГАРАНТ-СВ»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6F932F78" w14:textId="77777777" w:rsidR="00224DB0" w:rsidRPr="00DF7B91" w:rsidRDefault="00224DB0" w:rsidP="006042BB">
      <w:pPr>
        <w:spacing w:line="216" w:lineRule="auto"/>
        <w:jc w:val="both"/>
        <w:rPr>
          <w:sz w:val="20"/>
          <w:szCs w:val="20"/>
        </w:rPr>
      </w:pPr>
    </w:p>
    <w:p w14:paraId="7C90F5FE"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603A0496"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2CCEDD50"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170D1258"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6B8569FF" w14:textId="77777777" w:rsidR="00224DB0" w:rsidRPr="00DF7B91" w:rsidRDefault="00224DB0" w:rsidP="006042BB">
      <w:pPr>
        <w:spacing w:line="216" w:lineRule="auto"/>
        <w:jc w:val="both"/>
        <w:rPr>
          <w:sz w:val="20"/>
          <w:szCs w:val="20"/>
        </w:rPr>
      </w:pPr>
    </w:p>
    <w:p w14:paraId="78404608"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54CB9E69" w14:textId="77777777" w:rsidR="00224DB0" w:rsidRPr="00DF7B91" w:rsidRDefault="00224DB0" w:rsidP="006042BB">
      <w:pPr>
        <w:spacing w:line="216" w:lineRule="auto"/>
        <w:jc w:val="both"/>
        <w:rPr>
          <w:i/>
          <w:sz w:val="20"/>
          <w:szCs w:val="20"/>
        </w:rPr>
      </w:pPr>
    </w:p>
    <w:p w14:paraId="22890594"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7DA7B3A9"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25A463BD" w14:textId="40C2CAEC"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2E93218D"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sectPr w:rsidR="00224DB0" w:rsidRPr="00DF7B91" w:rsidSect="005A526F">
      <w:footerReference w:type="default" r:id="rId20"/>
      <w:headerReference w:type="first" r:id="rId21"/>
      <w:footnotePr>
        <w:numRestart w:val="eachPage"/>
      </w:footnotePr>
      <w:pgSz w:w="11906" w:h="16838"/>
      <w:pgMar w:top="709" w:right="424" w:bottom="993" w:left="1253"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9D629B" w16cex:dateUtc="2022-08-09T19:47:00Z"/>
  <w16cex:commentExtensible w16cex:durableId="269D62A2" w16cex:dateUtc="2022-08-09T19:48:00Z"/>
  <w16cex:commentExtensible w16cex:durableId="269D62B0" w16cex:dateUtc="2022-08-09T19:48:00Z"/>
  <w16cex:commentExtensible w16cex:durableId="269D62BB" w16cex:dateUtc="2022-08-09T19:48:00Z"/>
  <w16cex:commentExtensible w16cex:durableId="269D62CB" w16cex:dateUtc="2022-08-09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D9E148" w16cid:durableId="269D629B"/>
  <w16cid:commentId w16cid:paraId="21D6CDFB" w16cid:durableId="269D62A2"/>
  <w16cid:commentId w16cid:paraId="161D939E" w16cid:durableId="269D62B0"/>
  <w16cid:commentId w16cid:paraId="0AD03302" w16cid:durableId="269D62BB"/>
  <w16cid:commentId w16cid:paraId="3549561E" w16cid:durableId="269D62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6A1F0" w14:textId="77777777" w:rsidR="00EB0CF5" w:rsidRDefault="00EB0CF5" w:rsidP="002D1593">
      <w:r>
        <w:separator/>
      </w:r>
    </w:p>
  </w:endnote>
  <w:endnote w:type="continuationSeparator" w:id="0">
    <w:p w14:paraId="28F31541" w14:textId="77777777" w:rsidR="00EB0CF5" w:rsidRDefault="00EB0CF5"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00"/>
    <w:family w:val="roman"/>
    <w:notTrueType/>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29F0" w14:textId="77777777" w:rsidR="00EB0CF5" w:rsidRDefault="00EB0CF5" w:rsidP="000C2435">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4BBE9F2C" w14:textId="77777777" w:rsidR="00EB0CF5" w:rsidRDefault="00EB0CF5">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38A1" w14:textId="4409E06C" w:rsidR="00EB0CF5" w:rsidRPr="003A1635" w:rsidRDefault="00EB0CF5" w:rsidP="003A1635">
    <w:pPr>
      <w:pStyle w:val="af8"/>
      <w:jc w:val="right"/>
      <w:rPr>
        <w:b/>
        <w:sz w:val="18"/>
      </w:rPr>
    </w:pPr>
    <w:r>
      <w:rPr>
        <w:sz w:val="18"/>
      </w:rPr>
      <w:t>ПАО Сбербанк. Документация закупки</w:t>
    </w:r>
    <w:r>
      <w:rPr>
        <w:sz w:val="18"/>
      </w:rPr>
      <w:tab/>
      <w:t xml:space="preserve">стр. </w:t>
    </w:r>
    <w:r w:rsidRPr="003A1635">
      <w:rPr>
        <w:b/>
        <w:sz w:val="18"/>
      </w:rPr>
      <w:sym w:font="Symbol" w:char="F087"/>
    </w:r>
    <w:r w:rsidRPr="003A1635">
      <w:rPr>
        <w:b/>
        <w:sz w:val="18"/>
      </w:rPr>
      <w:t xml:space="preserve"> </w:t>
    </w:r>
    <w:r w:rsidRPr="003A1635">
      <w:rPr>
        <w:b/>
        <w:sz w:val="18"/>
      </w:rPr>
      <w:sym w:font="Symbol" w:char="F087"/>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9798" w14:textId="3913A59F" w:rsidR="00EB0CF5" w:rsidRPr="005A526F" w:rsidRDefault="00EB0CF5" w:rsidP="005A526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FB512" w14:textId="41C5A38C" w:rsidR="00EB0CF5" w:rsidRPr="005A526F" w:rsidRDefault="00EB0CF5" w:rsidP="005A526F">
    <w:pPr>
      <w:pStyle w:val="af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E05D" w14:textId="56200315" w:rsidR="00EB0CF5" w:rsidRPr="005A526F" w:rsidRDefault="00EB0CF5" w:rsidP="005A526F">
    <w:pPr>
      <w:pStyle w:val="af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7E4C9" w14:textId="25231293" w:rsidR="00EB0CF5" w:rsidRPr="005A526F" w:rsidRDefault="00EB0CF5" w:rsidP="005A526F">
    <w:pPr>
      <w:pStyle w:val="af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C400" w14:textId="1AA591CF" w:rsidR="00EB0CF5" w:rsidRPr="005A526F" w:rsidRDefault="00EB0CF5" w:rsidP="005A526F">
    <w:pPr>
      <w:pStyle w:val="af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743A1" w14:textId="5CD76E22" w:rsidR="00EB0CF5" w:rsidRPr="005A526F" w:rsidRDefault="00EB0CF5" w:rsidP="005A526F">
    <w:pPr>
      <w:pStyle w:val="af8"/>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A313" w14:textId="7FA836CA" w:rsidR="00EB0CF5" w:rsidRPr="005A526F" w:rsidRDefault="00EB0CF5" w:rsidP="005A52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67C92" w14:textId="77777777" w:rsidR="00EB0CF5" w:rsidRDefault="00EB0CF5" w:rsidP="002D1593">
      <w:r>
        <w:separator/>
      </w:r>
    </w:p>
  </w:footnote>
  <w:footnote w:type="continuationSeparator" w:id="0">
    <w:p w14:paraId="06B1FA00" w14:textId="77777777" w:rsidR="00EB0CF5" w:rsidRDefault="00EB0CF5"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45E0" w14:textId="74916F1F" w:rsidR="00EB0CF5" w:rsidRPr="006469D8" w:rsidRDefault="00EB0CF5"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A37"/>
    <w:multiLevelType w:val="hybridMultilevel"/>
    <w:tmpl w:val="76A05C06"/>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1"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D517EBF"/>
    <w:multiLevelType w:val="hybridMultilevel"/>
    <w:tmpl w:val="82907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165C1"/>
    <w:multiLevelType w:val="hybridMultilevel"/>
    <w:tmpl w:val="D1843780"/>
    <w:lvl w:ilvl="0" w:tplc="9EBAC4D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4140B4"/>
    <w:multiLevelType w:val="hybridMultilevel"/>
    <w:tmpl w:val="F1144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E16AF1"/>
    <w:multiLevelType w:val="multilevel"/>
    <w:tmpl w:val="FC423042"/>
    <w:lvl w:ilvl="0">
      <w:start w:val="2"/>
      <w:numFmt w:val="decimal"/>
      <w:lvlText w:val="%1"/>
      <w:lvlJc w:val="left"/>
      <w:pPr>
        <w:ind w:left="540" w:hanging="540"/>
      </w:pPr>
      <w:rPr>
        <w:rFonts w:hint="default"/>
      </w:rPr>
    </w:lvl>
    <w:lvl w:ilvl="1">
      <w:start w:val="3"/>
      <w:numFmt w:val="decimal"/>
      <w:lvlText w:val="%1.%2"/>
      <w:lvlJc w:val="left"/>
      <w:pPr>
        <w:ind w:left="765" w:hanging="54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8"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226DA7"/>
    <w:multiLevelType w:val="hybridMultilevel"/>
    <w:tmpl w:val="F3FEF554"/>
    <w:lvl w:ilvl="0" w:tplc="6DF6178A">
      <w:numFmt w:val="bullet"/>
      <w:lvlText w:val="•"/>
      <w:lvlJc w:val="left"/>
      <w:pPr>
        <w:ind w:left="1440" w:hanging="72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86E3B30"/>
    <w:multiLevelType w:val="hybridMultilevel"/>
    <w:tmpl w:val="232EE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811608"/>
    <w:multiLevelType w:val="hybridMultilevel"/>
    <w:tmpl w:val="3A2AEA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C729EB"/>
    <w:multiLevelType w:val="hybridMultilevel"/>
    <w:tmpl w:val="D338B19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15:restartNumberingAfterBreak="0">
    <w:nsid w:val="300E4A66"/>
    <w:multiLevelType w:val="hybridMultilevel"/>
    <w:tmpl w:val="618ED896"/>
    <w:lvl w:ilvl="0" w:tplc="0A12A10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5A1680"/>
    <w:multiLevelType w:val="multilevel"/>
    <w:tmpl w:val="483EF946"/>
    <w:lvl w:ilvl="0">
      <w:start w:val="3"/>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ascii="Times New Roman" w:hAnsi="Times New Roman" w:cs="Times New Roman" w:hint="default"/>
        <w:b/>
        <w:sz w:val="24"/>
        <w:szCs w:val="24"/>
      </w:rPr>
    </w:lvl>
    <w:lvl w:ilvl="2">
      <w:start w:val="1"/>
      <w:numFmt w:val="decimal"/>
      <w:lvlText w:val="%1.%2.%3."/>
      <w:lvlJc w:val="left"/>
      <w:pPr>
        <w:tabs>
          <w:tab w:val="num" w:pos="1440"/>
        </w:tabs>
        <w:ind w:left="1224" w:hanging="504"/>
      </w:pPr>
      <w:rPr>
        <w:rFonts w:hint="default"/>
        <w:b w:val="0"/>
        <w:sz w:val="20"/>
      </w:rPr>
    </w:lvl>
    <w:lvl w:ilvl="3">
      <w:start w:val="1"/>
      <w:numFmt w:val="bullet"/>
      <w:lvlText w:val=""/>
      <w:lvlJc w:val="left"/>
      <w:pPr>
        <w:tabs>
          <w:tab w:val="num" w:pos="1800"/>
        </w:tabs>
        <w:ind w:left="1728" w:hanging="648"/>
      </w:pPr>
      <w:rPr>
        <w:rFonts w:ascii="Symbol" w:hAnsi="Symbol"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16" w15:restartNumberingAfterBreak="0">
    <w:nsid w:val="406D519D"/>
    <w:multiLevelType w:val="hybridMultilevel"/>
    <w:tmpl w:val="6D1C3DB2"/>
    <w:lvl w:ilvl="0" w:tplc="01EC1CA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15:restartNumberingAfterBreak="0">
    <w:nsid w:val="428224CB"/>
    <w:multiLevelType w:val="hybridMultilevel"/>
    <w:tmpl w:val="D1D6759E"/>
    <w:lvl w:ilvl="0" w:tplc="AE28AC20">
      <w:start w:val="1"/>
      <w:numFmt w:val="decimal"/>
      <w:lvlText w:val="%1)"/>
      <w:lvlJc w:val="left"/>
      <w:pPr>
        <w:ind w:left="960" w:hanging="360"/>
      </w:pPr>
      <w:rPr>
        <w:rFonts w:ascii="Times New Roman" w:hAnsi="Times New Roman" w:cs="Times New Roman"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55BF518F"/>
    <w:multiLevelType w:val="hybridMultilevel"/>
    <w:tmpl w:val="5B786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9A08A8"/>
    <w:multiLevelType w:val="hybridMultilevel"/>
    <w:tmpl w:val="027A6D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7E40F44"/>
    <w:multiLevelType w:val="multilevel"/>
    <w:tmpl w:val="B25ABB20"/>
    <w:lvl w:ilvl="0">
      <w:start w:val="2"/>
      <w:numFmt w:val="decimal"/>
      <w:lvlText w:val="%1"/>
      <w:lvlJc w:val="left"/>
      <w:pPr>
        <w:ind w:left="540" w:hanging="540"/>
      </w:pPr>
      <w:rPr>
        <w:rFonts w:hint="default"/>
      </w:rPr>
    </w:lvl>
    <w:lvl w:ilvl="1">
      <w:start w:val="3"/>
      <w:numFmt w:val="decimal"/>
      <w:lvlText w:val="%1.%2"/>
      <w:lvlJc w:val="left"/>
      <w:pPr>
        <w:ind w:left="765" w:hanging="540"/>
      </w:pPr>
      <w:rPr>
        <w:rFonts w:hint="default"/>
      </w:rPr>
    </w:lvl>
    <w:lvl w:ilvl="2">
      <w:start w:val="1"/>
      <w:numFmt w:val="bullet"/>
      <w:lvlText w:val=""/>
      <w:lvlJc w:val="left"/>
      <w:pPr>
        <w:ind w:left="1170" w:hanging="720"/>
      </w:pPr>
      <w:rPr>
        <w:rFonts w:ascii="Symbol" w:hAnsi="Symbol"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22" w15:restartNumberingAfterBreak="0">
    <w:nsid w:val="58590F56"/>
    <w:multiLevelType w:val="hybridMultilevel"/>
    <w:tmpl w:val="F1864B56"/>
    <w:lvl w:ilvl="0" w:tplc="6DF6178A">
      <w:numFmt w:val="bullet"/>
      <w:lvlText w:val="•"/>
      <w:lvlJc w:val="left"/>
      <w:pPr>
        <w:ind w:left="1080" w:hanging="72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7397B"/>
    <w:multiLevelType w:val="multilevel"/>
    <w:tmpl w:val="61BCEABE"/>
    <w:lvl w:ilvl="0">
      <w:start w:val="1"/>
      <w:numFmt w:val="decimal"/>
      <w:lvlText w:val="%1."/>
      <w:lvlJc w:val="left"/>
      <w:pPr>
        <w:ind w:left="600" w:hanging="600"/>
      </w:pPr>
      <w:rPr>
        <w:rFonts w:hint="default"/>
      </w:rPr>
    </w:lvl>
    <w:lvl w:ilvl="1">
      <w:start w:val="1"/>
      <w:numFmt w:val="decimal"/>
      <w:lvlText w:val="%1.%2."/>
      <w:lvlJc w:val="left"/>
      <w:pPr>
        <w:ind w:left="750" w:hanging="600"/>
      </w:pPr>
      <w:rPr>
        <w:rFonts w:hint="default"/>
      </w:rPr>
    </w:lvl>
    <w:lvl w:ilvl="2">
      <w:start w:val="1"/>
      <w:numFmt w:val="decimal"/>
      <w:lvlText w:val="%1.%2.%3."/>
      <w:lvlJc w:val="left"/>
      <w:pPr>
        <w:ind w:left="1020" w:hanging="720"/>
      </w:pPr>
      <w:rPr>
        <w:rFonts w:ascii="Times New Roman" w:hAnsi="Times New Roman" w:cs="Times New Roman" w:hint="default"/>
        <w:b/>
        <w:sz w:val="20"/>
        <w:szCs w:val="20"/>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5"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B6C6126"/>
    <w:multiLevelType w:val="multilevel"/>
    <w:tmpl w:val="FBB632EE"/>
    <w:lvl w:ilvl="0">
      <w:start w:val="1"/>
      <w:numFmt w:val="decimal"/>
      <w:lvlText w:val="%1."/>
      <w:lvlJc w:val="left"/>
      <w:pPr>
        <w:tabs>
          <w:tab w:val="num" w:pos="540"/>
        </w:tabs>
        <w:ind w:left="540" w:hanging="540"/>
      </w:pPr>
    </w:lvl>
    <w:lvl w:ilvl="1">
      <w:start w:val="1"/>
      <w:numFmt w:val="decimal"/>
      <w:lvlText w:val="%1.%2."/>
      <w:lvlJc w:val="left"/>
      <w:pPr>
        <w:tabs>
          <w:tab w:val="num" w:pos="966"/>
        </w:tabs>
        <w:ind w:left="966" w:hanging="540"/>
      </w:pPr>
      <w:rPr>
        <w:b w:val="0"/>
        <w:i w:val="0"/>
        <w:color w:val="auto"/>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27" w15:restartNumberingAfterBreak="0">
    <w:nsid w:val="6E601CAE"/>
    <w:multiLevelType w:val="multilevel"/>
    <w:tmpl w:val="F7202A82"/>
    <w:lvl w:ilvl="0">
      <w:start w:val="1"/>
      <w:numFmt w:val="decimal"/>
      <w:lvlText w:val="%1."/>
      <w:lvlJc w:val="left"/>
      <w:pPr>
        <w:ind w:left="612" w:hanging="612"/>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1FD54A9"/>
    <w:multiLevelType w:val="hybridMultilevel"/>
    <w:tmpl w:val="4DDE9A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E416F4"/>
    <w:multiLevelType w:val="hybridMultilevel"/>
    <w:tmpl w:val="9FECC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D10D62"/>
    <w:multiLevelType w:val="hybridMultilevel"/>
    <w:tmpl w:val="FBA22126"/>
    <w:lvl w:ilvl="0" w:tplc="0B7AC766">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E111980"/>
    <w:multiLevelType w:val="hybridMultilevel"/>
    <w:tmpl w:val="4B36B8A0"/>
    <w:lvl w:ilvl="0" w:tplc="04ACB4F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25"/>
  </w:num>
  <w:num w:numId="3">
    <w:abstractNumId w:val="8"/>
  </w:num>
  <w:num w:numId="4">
    <w:abstractNumId w:val="33"/>
  </w:num>
  <w:num w:numId="5">
    <w:abstractNumId w:val="5"/>
  </w:num>
  <w:num w:numId="6">
    <w:abstractNumId w:val="36"/>
  </w:num>
  <w:num w:numId="7">
    <w:abstractNumId w:val="34"/>
  </w:num>
  <w:num w:numId="8">
    <w:abstractNumId w:val="30"/>
  </w:num>
  <w:num w:numId="9">
    <w:abstractNumId w:val="3"/>
  </w:num>
  <w:num w:numId="10">
    <w:abstractNumId w:val="23"/>
  </w:num>
  <w:num w:numId="11">
    <w:abstractNumId w:val="1"/>
  </w:num>
  <w:num w:numId="12">
    <w:abstractNumId w:val="14"/>
  </w:num>
  <w:num w:numId="13">
    <w:abstractNumId w:val="31"/>
  </w:num>
  <w:num w:numId="14">
    <w:abstractNumId w:val="6"/>
  </w:num>
  <w:num w:numId="15">
    <w:abstractNumId w:val="16"/>
  </w:num>
  <w:num w:numId="16">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8"/>
  </w:num>
  <w:num w:numId="19">
    <w:abstractNumId w:val="7"/>
  </w:num>
  <w:num w:numId="20">
    <w:abstractNumId w:val="21"/>
  </w:num>
  <w:num w:numId="21">
    <w:abstractNumId w:val="10"/>
  </w:num>
  <w:num w:numId="22">
    <w:abstractNumId w:val="9"/>
  </w:num>
  <w:num w:numId="23">
    <w:abstractNumId w:val="22"/>
  </w:num>
  <w:num w:numId="24">
    <w:abstractNumId w:val="15"/>
  </w:num>
  <w:num w:numId="25">
    <w:abstractNumId w:val="18"/>
  </w:num>
  <w:num w:numId="26">
    <w:abstractNumId w:val="29"/>
  </w:num>
  <w:num w:numId="27">
    <w:abstractNumId w:val="27"/>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
  </w:num>
  <w:num w:numId="33">
    <w:abstractNumId w:val="32"/>
  </w:num>
  <w:num w:numId="34">
    <w:abstractNumId w:val="24"/>
  </w:num>
  <w:num w:numId="35">
    <w:abstractNumId w:val="17"/>
  </w:num>
  <w:num w:numId="36">
    <w:abstractNumId w:val="4"/>
  </w:num>
  <w:num w:numId="3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defaultTabStop w:val="709"/>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30"/>
    <w:rsid w:val="00003627"/>
    <w:rsid w:val="000052FE"/>
    <w:rsid w:val="0000764A"/>
    <w:rsid w:val="000117A3"/>
    <w:rsid w:val="00011BA5"/>
    <w:rsid w:val="00012B0F"/>
    <w:rsid w:val="000130C8"/>
    <w:rsid w:val="00015220"/>
    <w:rsid w:val="000163FE"/>
    <w:rsid w:val="00017DD5"/>
    <w:rsid w:val="000200E1"/>
    <w:rsid w:val="00022FF1"/>
    <w:rsid w:val="00023B4D"/>
    <w:rsid w:val="00023DF4"/>
    <w:rsid w:val="00024900"/>
    <w:rsid w:val="00024F85"/>
    <w:rsid w:val="00030F08"/>
    <w:rsid w:val="00033B97"/>
    <w:rsid w:val="0003418A"/>
    <w:rsid w:val="0003442F"/>
    <w:rsid w:val="00036D8C"/>
    <w:rsid w:val="0004124D"/>
    <w:rsid w:val="00041B36"/>
    <w:rsid w:val="00044CBC"/>
    <w:rsid w:val="00044DA6"/>
    <w:rsid w:val="00050747"/>
    <w:rsid w:val="000509B3"/>
    <w:rsid w:val="0005201E"/>
    <w:rsid w:val="00052A62"/>
    <w:rsid w:val="0005348F"/>
    <w:rsid w:val="0005390A"/>
    <w:rsid w:val="00054FF2"/>
    <w:rsid w:val="0005515E"/>
    <w:rsid w:val="0005685B"/>
    <w:rsid w:val="00056966"/>
    <w:rsid w:val="00056FD4"/>
    <w:rsid w:val="0006198D"/>
    <w:rsid w:val="00061B70"/>
    <w:rsid w:val="00063B60"/>
    <w:rsid w:val="00066AA3"/>
    <w:rsid w:val="00066F1E"/>
    <w:rsid w:val="00072A55"/>
    <w:rsid w:val="00072E32"/>
    <w:rsid w:val="00073817"/>
    <w:rsid w:val="0007386E"/>
    <w:rsid w:val="00074CED"/>
    <w:rsid w:val="00075486"/>
    <w:rsid w:val="00081455"/>
    <w:rsid w:val="00082A2A"/>
    <w:rsid w:val="000837F1"/>
    <w:rsid w:val="00084E6A"/>
    <w:rsid w:val="00085DE5"/>
    <w:rsid w:val="00087410"/>
    <w:rsid w:val="000900DF"/>
    <w:rsid w:val="00090F76"/>
    <w:rsid w:val="00094A14"/>
    <w:rsid w:val="00094D52"/>
    <w:rsid w:val="0009532F"/>
    <w:rsid w:val="00096425"/>
    <w:rsid w:val="000A0030"/>
    <w:rsid w:val="000A0A04"/>
    <w:rsid w:val="000A1964"/>
    <w:rsid w:val="000A318D"/>
    <w:rsid w:val="000A3A8E"/>
    <w:rsid w:val="000A60C9"/>
    <w:rsid w:val="000A637D"/>
    <w:rsid w:val="000B0CFB"/>
    <w:rsid w:val="000B1439"/>
    <w:rsid w:val="000B616F"/>
    <w:rsid w:val="000C0514"/>
    <w:rsid w:val="000C17DA"/>
    <w:rsid w:val="000C2435"/>
    <w:rsid w:val="000C3371"/>
    <w:rsid w:val="000C4535"/>
    <w:rsid w:val="000C4C3D"/>
    <w:rsid w:val="000C6327"/>
    <w:rsid w:val="000D02D7"/>
    <w:rsid w:val="000D4390"/>
    <w:rsid w:val="000D6A77"/>
    <w:rsid w:val="000D7016"/>
    <w:rsid w:val="000E00F7"/>
    <w:rsid w:val="000E6719"/>
    <w:rsid w:val="000E68EF"/>
    <w:rsid w:val="000E7065"/>
    <w:rsid w:val="000E7142"/>
    <w:rsid w:val="000E7DBB"/>
    <w:rsid w:val="000F2ABB"/>
    <w:rsid w:val="000F394A"/>
    <w:rsid w:val="000F5ACA"/>
    <w:rsid w:val="000F5E7D"/>
    <w:rsid w:val="000F6BF0"/>
    <w:rsid w:val="001005B9"/>
    <w:rsid w:val="00100816"/>
    <w:rsid w:val="001037D8"/>
    <w:rsid w:val="0010688C"/>
    <w:rsid w:val="00106FB9"/>
    <w:rsid w:val="00107D13"/>
    <w:rsid w:val="0011071A"/>
    <w:rsid w:val="0011354E"/>
    <w:rsid w:val="0011428B"/>
    <w:rsid w:val="0011748C"/>
    <w:rsid w:val="00121A92"/>
    <w:rsid w:val="001234DA"/>
    <w:rsid w:val="00130616"/>
    <w:rsid w:val="0013248B"/>
    <w:rsid w:val="00134518"/>
    <w:rsid w:val="001354C2"/>
    <w:rsid w:val="00135754"/>
    <w:rsid w:val="00135D92"/>
    <w:rsid w:val="001409E3"/>
    <w:rsid w:val="00143656"/>
    <w:rsid w:val="001437E4"/>
    <w:rsid w:val="0015168E"/>
    <w:rsid w:val="00152080"/>
    <w:rsid w:val="0015215C"/>
    <w:rsid w:val="001530E4"/>
    <w:rsid w:val="00154206"/>
    <w:rsid w:val="00154C69"/>
    <w:rsid w:val="00156650"/>
    <w:rsid w:val="00161876"/>
    <w:rsid w:val="00166D4A"/>
    <w:rsid w:val="001673FC"/>
    <w:rsid w:val="00171141"/>
    <w:rsid w:val="00171B6C"/>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A8B"/>
    <w:rsid w:val="001B7A69"/>
    <w:rsid w:val="001C13DC"/>
    <w:rsid w:val="001C169C"/>
    <w:rsid w:val="001C1D5B"/>
    <w:rsid w:val="001C3EE9"/>
    <w:rsid w:val="001C428B"/>
    <w:rsid w:val="001C5F6B"/>
    <w:rsid w:val="001C6955"/>
    <w:rsid w:val="001D28C8"/>
    <w:rsid w:val="001D2CA4"/>
    <w:rsid w:val="001D2F1E"/>
    <w:rsid w:val="001D35C9"/>
    <w:rsid w:val="001D71FE"/>
    <w:rsid w:val="001E0714"/>
    <w:rsid w:val="001E1A28"/>
    <w:rsid w:val="001E208A"/>
    <w:rsid w:val="001E5573"/>
    <w:rsid w:val="001E5FFE"/>
    <w:rsid w:val="001E75FB"/>
    <w:rsid w:val="001E7C6E"/>
    <w:rsid w:val="001F098F"/>
    <w:rsid w:val="001F1793"/>
    <w:rsid w:val="001F1E3D"/>
    <w:rsid w:val="001F41F8"/>
    <w:rsid w:val="001F51E7"/>
    <w:rsid w:val="001F52AC"/>
    <w:rsid w:val="001F5DD0"/>
    <w:rsid w:val="001F6B71"/>
    <w:rsid w:val="00203381"/>
    <w:rsid w:val="00206F21"/>
    <w:rsid w:val="00210735"/>
    <w:rsid w:val="00210AC3"/>
    <w:rsid w:val="00211B7C"/>
    <w:rsid w:val="00211C05"/>
    <w:rsid w:val="002161D9"/>
    <w:rsid w:val="002166E5"/>
    <w:rsid w:val="002205ED"/>
    <w:rsid w:val="0022205C"/>
    <w:rsid w:val="002221F9"/>
    <w:rsid w:val="002223F8"/>
    <w:rsid w:val="00223DEF"/>
    <w:rsid w:val="0022484F"/>
    <w:rsid w:val="00224976"/>
    <w:rsid w:val="00224DB0"/>
    <w:rsid w:val="00225BEE"/>
    <w:rsid w:val="00226F1E"/>
    <w:rsid w:val="002270EC"/>
    <w:rsid w:val="00227C20"/>
    <w:rsid w:val="0023045B"/>
    <w:rsid w:val="00240E7D"/>
    <w:rsid w:val="00241347"/>
    <w:rsid w:val="00242220"/>
    <w:rsid w:val="00242BBC"/>
    <w:rsid w:val="0024305B"/>
    <w:rsid w:val="0024345A"/>
    <w:rsid w:val="00244085"/>
    <w:rsid w:val="00245625"/>
    <w:rsid w:val="00247824"/>
    <w:rsid w:val="00250D0E"/>
    <w:rsid w:val="002546DB"/>
    <w:rsid w:val="00254DFF"/>
    <w:rsid w:val="002575D1"/>
    <w:rsid w:val="002578CA"/>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901F3"/>
    <w:rsid w:val="002903D6"/>
    <w:rsid w:val="00290E8E"/>
    <w:rsid w:val="0029101F"/>
    <w:rsid w:val="0029166B"/>
    <w:rsid w:val="00291CC1"/>
    <w:rsid w:val="00292B74"/>
    <w:rsid w:val="00294976"/>
    <w:rsid w:val="002952D2"/>
    <w:rsid w:val="002A2FC3"/>
    <w:rsid w:val="002B0F7E"/>
    <w:rsid w:val="002B21ED"/>
    <w:rsid w:val="002B241B"/>
    <w:rsid w:val="002B48DF"/>
    <w:rsid w:val="002B4F5B"/>
    <w:rsid w:val="002C0E75"/>
    <w:rsid w:val="002C1E55"/>
    <w:rsid w:val="002D0AC5"/>
    <w:rsid w:val="002D13AE"/>
    <w:rsid w:val="002D1593"/>
    <w:rsid w:val="002D15FF"/>
    <w:rsid w:val="002D2711"/>
    <w:rsid w:val="002D5A82"/>
    <w:rsid w:val="002D6D1F"/>
    <w:rsid w:val="002E1249"/>
    <w:rsid w:val="002E1889"/>
    <w:rsid w:val="002E3B01"/>
    <w:rsid w:val="002F1E8A"/>
    <w:rsid w:val="002F2EA0"/>
    <w:rsid w:val="002F687D"/>
    <w:rsid w:val="002F72E5"/>
    <w:rsid w:val="002F7447"/>
    <w:rsid w:val="002F7E1F"/>
    <w:rsid w:val="002F7ED8"/>
    <w:rsid w:val="002F7F4D"/>
    <w:rsid w:val="003013AB"/>
    <w:rsid w:val="003074A6"/>
    <w:rsid w:val="00313899"/>
    <w:rsid w:val="0031480D"/>
    <w:rsid w:val="00314C7B"/>
    <w:rsid w:val="00317D06"/>
    <w:rsid w:val="00320278"/>
    <w:rsid w:val="00320ABD"/>
    <w:rsid w:val="00323D9C"/>
    <w:rsid w:val="00326A2C"/>
    <w:rsid w:val="00327121"/>
    <w:rsid w:val="0033176A"/>
    <w:rsid w:val="00332414"/>
    <w:rsid w:val="003343F1"/>
    <w:rsid w:val="003350EB"/>
    <w:rsid w:val="00340488"/>
    <w:rsid w:val="00341AD4"/>
    <w:rsid w:val="00343EAA"/>
    <w:rsid w:val="003440FD"/>
    <w:rsid w:val="0034450E"/>
    <w:rsid w:val="00345110"/>
    <w:rsid w:val="00345B12"/>
    <w:rsid w:val="00345B3E"/>
    <w:rsid w:val="00350995"/>
    <w:rsid w:val="003517BA"/>
    <w:rsid w:val="00354816"/>
    <w:rsid w:val="003564FC"/>
    <w:rsid w:val="0035793E"/>
    <w:rsid w:val="00357F18"/>
    <w:rsid w:val="00364AEE"/>
    <w:rsid w:val="00364EFD"/>
    <w:rsid w:val="0037032C"/>
    <w:rsid w:val="003723AF"/>
    <w:rsid w:val="00373072"/>
    <w:rsid w:val="00373267"/>
    <w:rsid w:val="00374D8A"/>
    <w:rsid w:val="00375A26"/>
    <w:rsid w:val="00376660"/>
    <w:rsid w:val="00381797"/>
    <w:rsid w:val="0038548C"/>
    <w:rsid w:val="00385A63"/>
    <w:rsid w:val="00385CA6"/>
    <w:rsid w:val="00391E99"/>
    <w:rsid w:val="003A1635"/>
    <w:rsid w:val="003A20CA"/>
    <w:rsid w:val="003A2F27"/>
    <w:rsid w:val="003A63EC"/>
    <w:rsid w:val="003B0113"/>
    <w:rsid w:val="003B0FFB"/>
    <w:rsid w:val="003C2D6F"/>
    <w:rsid w:val="003C6CBF"/>
    <w:rsid w:val="003D207A"/>
    <w:rsid w:val="003D33A8"/>
    <w:rsid w:val="003D7D2E"/>
    <w:rsid w:val="003E5735"/>
    <w:rsid w:val="003E5CE4"/>
    <w:rsid w:val="003E7BBE"/>
    <w:rsid w:val="003F1C33"/>
    <w:rsid w:val="003F22E7"/>
    <w:rsid w:val="003F697E"/>
    <w:rsid w:val="003F7265"/>
    <w:rsid w:val="003F774A"/>
    <w:rsid w:val="00402383"/>
    <w:rsid w:val="0041189C"/>
    <w:rsid w:val="00412CA8"/>
    <w:rsid w:val="004161AA"/>
    <w:rsid w:val="004174A3"/>
    <w:rsid w:val="004246F8"/>
    <w:rsid w:val="004269E4"/>
    <w:rsid w:val="004277F2"/>
    <w:rsid w:val="00430962"/>
    <w:rsid w:val="00432630"/>
    <w:rsid w:val="00437396"/>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C59"/>
    <w:rsid w:val="00466DD0"/>
    <w:rsid w:val="00473520"/>
    <w:rsid w:val="004775A7"/>
    <w:rsid w:val="00482643"/>
    <w:rsid w:val="00482D62"/>
    <w:rsid w:val="00484394"/>
    <w:rsid w:val="00487175"/>
    <w:rsid w:val="00487857"/>
    <w:rsid w:val="004900E6"/>
    <w:rsid w:val="0049079E"/>
    <w:rsid w:val="0049084C"/>
    <w:rsid w:val="00492E90"/>
    <w:rsid w:val="00494836"/>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2034"/>
    <w:rsid w:val="004C5DB3"/>
    <w:rsid w:val="004C75B7"/>
    <w:rsid w:val="004D0ACC"/>
    <w:rsid w:val="004D1761"/>
    <w:rsid w:val="004D1778"/>
    <w:rsid w:val="004D2778"/>
    <w:rsid w:val="004D76B0"/>
    <w:rsid w:val="004D78B3"/>
    <w:rsid w:val="004D7CFD"/>
    <w:rsid w:val="004E32B3"/>
    <w:rsid w:val="004E5EE7"/>
    <w:rsid w:val="004F080D"/>
    <w:rsid w:val="004F1258"/>
    <w:rsid w:val="004F15E5"/>
    <w:rsid w:val="004F2E95"/>
    <w:rsid w:val="004F430F"/>
    <w:rsid w:val="004F681D"/>
    <w:rsid w:val="004F724C"/>
    <w:rsid w:val="0050057C"/>
    <w:rsid w:val="00506341"/>
    <w:rsid w:val="005072FA"/>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50D"/>
    <w:rsid w:val="00533B8F"/>
    <w:rsid w:val="00533C56"/>
    <w:rsid w:val="00533D46"/>
    <w:rsid w:val="00540173"/>
    <w:rsid w:val="005410C2"/>
    <w:rsid w:val="005417BE"/>
    <w:rsid w:val="00542B95"/>
    <w:rsid w:val="00545DF7"/>
    <w:rsid w:val="0054706C"/>
    <w:rsid w:val="005475B4"/>
    <w:rsid w:val="0055302E"/>
    <w:rsid w:val="005537C4"/>
    <w:rsid w:val="00553CE2"/>
    <w:rsid w:val="00554730"/>
    <w:rsid w:val="00554AC7"/>
    <w:rsid w:val="00555F68"/>
    <w:rsid w:val="00556629"/>
    <w:rsid w:val="00556B13"/>
    <w:rsid w:val="00556BF6"/>
    <w:rsid w:val="005605B4"/>
    <w:rsid w:val="00562561"/>
    <w:rsid w:val="00562DCC"/>
    <w:rsid w:val="00562F09"/>
    <w:rsid w:val="005630F5"/>
    <w:rsid w:val="00564C4A"/>
    <w:rsid w:val="00564DF0"/>
    <w:rsid w:val="00566F5F"/>
    <w:rsid w:val="00567EE5"/>
    <w:rsid w:val="00570D9B"/>
    <w:rsid w:val="00574B82"/>
    <w:rsid w:val="00574F05"/>
    <w:rsid w:val="00575836"/>
    <w:rsid w:val="00577582"/>
    <w:rsid w:val="00577DE5"/>
    <w:rsid w:val="00577E4F"/>
    <w:rsid w:val="00584183"/>
    <w:rsid w:val="00586E14"/>
    <w:rsid w:val="00586ED2"/>
    <w:rsid w:val="00590075"/>
    <w:rsid w:val="0059019D"/>
    <w:rsid w:val="0059020A"/>
    <w:rsid w:val="005904FE"/>
    <w:rsid w:val="00590D5D"/>
    <w:rsid w:val="00594660"/>
    <w:rsid w:val="005A0698"/>
    <w:rsid w:val="005A200F"/>
    <w:rsid w:val="005A202F"/>
    <w:rsid w:val="005A3E55"/>
    <w:rsid w:val="005A526F"/>
    <w:rsid w:val="005A56F0"/>
    <w:rsid w:val="005A5CF3"/>
    <w:rsid w:val="005A6F30"/>
    <w:rsid w:val="005A7C02"/>
    <w:rsid w:val="005B0275"/>
    <w:rsid w:val="005B4093"/>
    <w:rsid w:val="005B4202"/>
    <w:rsid w:val="005B5EDB"/>
    <w:rsid w:val="005B78B8"/>
    <w:rsid w:val="005C0B8F"/>
    <w:rsid w:val="005C176C"/>
    <w:rsid w:val="005C3085"/>
    <w:rsid w:val="005C35E1"/>
    <w:rsid w:val="005C38C8"/>
    <w:rsid w:val="005C51C4"/>
    <w:rsid w:val="005C75E8"/>
    <w:rsid w:val="005D0C45"/>
    <w:rsid w:val="005D12F7"/>
    <w:rsid w:val="005D16E9"/>
    <w:rsid w:val="005D250F"/>
    <w:rsid w:val="005D3D80"/>
    <w:rsid w:val="005D6AC8"/>
    <w:rsid w:val="005D7F0F"/>
    <w:rsid w:val="005E2346"/>
    <w:rsid w:val="005E2DD7"/>
    <w:rsid w:val="005E389A"/>
    <w:rsid w:val="005E5A44"/>
    <w:rsid w:val="005F01EB"/>
    <w:rsid w:val="005F1F77"/>
    <w:rsid w:val="005F5C76"/>
    <w:rsid w:val="005F67C3"/>
    <w:rsid w:val="00601654"/>
    <w:rsid w:val="0060185D"/>
    <w:rsid w:val="006042BB"/>
    <w:rsid w:val="0060550C"/>
    <w:rsid w:val="00605B11"/>
    <w:rsid w:val="0060739A"/>
    <w:rsid w:val="00610D76"/>
    <w:rsid w:val="00611C70"/>
    <w:rsid w:val="00612A34"/>
    <w:rsid w:val="00613261"/>
    <w:rsid w:val="006133C0"/>
    <w:rsid w:val="006133F7"/>
    <w:rsid w:val="006154A9"/>
    <w:rsid w:val="0061650B"/>
    <w:rsid w:val="00617389"/>
    <w:rsid w:val="00617DAA"/>
    <w:rsid w:val="00621A9F"/>
    <w:rsid w:val="0062457B"/>
    <w:rsid w:val="00624ACC"/>
    <w:rsid w:val="00624DF4"/>
    <w:rsid w:val="006278B4"/>
    <w:rsid w:val="00630052"/>
    <w:rsid w:val="00636083"/>
    <w:rsid w:val="00636545"/>
    <w:rsid w:val="00636CE4"/>
    <w:rsid w:val="00644CD5"/>
    <w:rsid w:val="00645B3A"/>
    <w:rsid w:val="00645E00"/>
    <w:rsid w:val="006469D8"/>
    <w:rsid w:val="00647500"/>
    <w:rsid w:val="00647D50"/>
    <w:rsid w:val="0065148F"/>
    <w:rsid w:val="00651F78"/>
    <w:rsid w:val="006648F9"/>
    <w:rsid w:val="00672142"/>
    <w:rsid w:val="00672E08"/>
    <w:rsid w:val="00674362"/>
    <w:rsid w:val="0067515D"/>
    <w:rsid w:val="0067605E"/>
    <w:rsid w:val="006810E5"/>
    <w:rsid w:val="006833B2"/>
    <w:rsid w:val="006835BA"/>
    <w:rsid w:val="00683A95"/>
    <w:rsid w:val="006851E3"/>
    <w:rsid w:val="0068625E"/>
    <w:rsid w:val="00686379"/>
    <w:rsid w:val="006903C4"/>
    <w:rsid w:val="00690CA2"/>
    <w:rsid w:val="00692727"/>
    <w:rsid w:val="0069525F"/>
    <w:rsid w:val="00695B1D"/>
    <w:rsid w:val="006A22FF"/>
    <w:rsid w:val="006A4DB1"/>
    <w:rsid w:val="006A5B09"/>
    <w:rsid w:val="006A752D"/>
    <w:rsid w:val="006B2E27"/>
    <w:rsid w:val="006B30FC"/>
    <w:rsid w:val="006B5F27"/>
    <w:rsid w:val="006B63FF"/>
    <w:rsid w:val="006B7613"/>
    <w:rsid w:val="006C03E4"/>
    <w:rsid w:val="006C3197"/>
    <w:rsid w:val="006C3DA1"/>
    <w:rsid w:val="006C5B50"/>
    <w:rsid w:val="006C5FAA"/>
    <w:rsid w:val="006C74C2"/>
    <w:rsid w:val="006C775C"/>
    <w:rsid w:val="006D2A75"/>
    <w:rsid w:val="006D3FF5"/>
    <w:rsid w:val="006D6437"/>
    <w:rsid w:val="006D6A2B"/>
    <w:rsid w:val="006D7A78"/>
    <w:rsid w:val="006E231F"/>
    <w:rsid w:val="006E2E9E"/>
    <w:rsid w:val="006E47C3"/>
    <w:rsid w:val="006E72D9"/>
    <w:rsid w:val="006E7984"/>
    <w:rsid w:val="006F0218"/>
    <w:rsid w:val="006F06EF"/>
    <w:rsid w:val="006F1151"/>
    <w:rsid w:val="006F53A0"/>
    <w:rsid w:val="006F56A2"/>
    <w:rsid w:val="007013EE"/>
    <w:rsid w:val="0070386B"/>
    <w:rsid w:val="0070387D"/>
    <w:rsid w:val="00703881"/>
    <w:rsid w:val="00705A94"/>
    <w:rsid w:val="00705CC8"/>
    <w:rsid w:val="007069C2"/>
    <w:rsid w:val="00706E3F"/>
    <w:rsid w:val="00720BB6"/>
    <w:rsid w:val="00722DAA"/>
    <w:rsid w:val="007257C0"/>
    <w:rsid w:val="0073017F"/>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6607"/>
    <w:rsid w:val="0076057D"/>
    <w:rsid w:val="00762EE5"/>
    <w:rsid w:val="00765B52"/>
    <w:rsid w:val="00765F20"/>
    <w:rsid w:val="007714F7"/>
    <w:rsid w:val="0077212D"/>
    <w:rsid w:val="0077258C"/>
    <w:rsid w:val="00773780"/>
    <w:rsid w:val="00773F4C"/>
    <w:rsid w:val="00775077"/>
    <w:rsid w:val="007755EF"/>
    <w:rsid w:val="00775FD5"/>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A14F4"/>
    <w:rsid w:val="007A5D6B"/>
    <w:rsid w:val="007A64F3"/>
    <w:rsid w:val="007B07E6"/>
    <w:rsid w:val="007B175A"/>
    <w:rsid w:val="007B4092"/>
    <w:rsid w:val="007B6717"/>
    <w:rsid w:val="007C0453"/>
    <w:rsid w:val="007C1C1B"/>
    <w:rsid w:val="007C4E0A"/>
    <w:rsid w:val="007C54F7"/>
    <w:rsid w:val="007C69ED"/>
    <w:rsid w:val="007C6B6F"/>
    <w:rsid w:val="007D0D51"/>
    <w:rsid w:val="007D3930"/>
    <w:rsid w:val="007D3C79"/>
    <w:rsid w:val="007E07EC"/>
    <w:rsid w:val="007E4ECB"/>
    <w:rsid w:val="007E59FC"/>
    <w:rsid w:val="007F2134"/>
    <w:rsid w:val="007F4317"/>
    <w:rsid w:val="007F44F1"/>
    <w:rsid w:val="007F6E23"/>
    <w:rsid w:val="008008B3"/>
    <w:rsid w:val="0080204D"/>
    <w:rsid w:val="008029F2"/>
    <w:rsid w:val="00802F4C"/>
    <w:rsid w:val="008102C1"/>
    <w:rsid w:val="00810F59"/>
    <w:rsid w:val="0081255F"/>
    <w:rsid w:val="0081381C"/>
    <w:rsid w:val="00814587"/>
    <w:rsid w:val="008156D1"/>
    <w:rsid w:val="008210C8"/>
    <w:rsid w:val="008216DF"/>
    <w:rsid w:val="00822089"/>
    <w:rsid w:val="008226F5"/>
    <w:rsid w:val="008274C2"/>
    <w:rsid w:val="0083126D"/>
    <w:rsid w:val="00831A3D"/>
    <w:rsid w:val="00833F8B"/>
    <w:rsid w:val="00836D86"/>
    <w:rsid w:val="00841F9A"/>
    <w:rsid w:val="008430AA"/>
    <w:rsid w:val="00845960"/>
    <w:rsid w:val="008467B2"/>
    <w:rsid w:val="008476DB"/>
    <w:rsid w:val="00847C83"/>
    <w:rsid w:val="008511FA"/>
    <w:rsid w:val="00851517"/>
    <w:rsid w:val="008536D7"/>
    <w:rsid w:val="00854194"/>
    <w:rsid w:val="008541C1"/>
    <w:rsid w:val="0086697B"/>
    <w:rsid w:val="00867184"/>
    <w:rsid w:val="00871605"/>
    <w:rsid w:val="0087295E"/>
    <w:rsid w:val="00872FC7"/>
    <w:rsid w:val="00873647"/>
    <w:rsid w:val="0087366E"/>
    <w:rsid w:val="008744DE"/>
    <w:rsid w:val="0087570C"/>
    <w:rsid w:val="00876810"/>
    <w:rsid w:val="00876DEF"/>
    <w:rsid w:val="008776D2"/>
    <w:rsid w:val="00880950"/>
    <w:rsid w:val="008851C5"/>
    <w:rsid w:val="00885DD5"/>
    <w:rsid w:val="00886D87"/>
    <w:rsid w:val="008905BC"/>
    <w:rsid w:val="00890F4B"/>
    <w:rsid w:val="00892D12"/>
    <w:rsid w:val="0089403F"/>
    <w:rsid w:val="008A0101"/>
    <w:rsid w:val="008A098A"/>
    <w:rsid w:val="008A1BB0"/>
    <w:rsid w:val="008A1C0D"/>
    <w:rsid w:val="008A2412"/>
    <w:rsid w:val="008A3A9A"/>
    <w:rsid w:val="008A4A23"/>
    <w:rsid w:val="008A6D8C"/>
    <w:rsid w:val="008A7490"/>
    <w:rsid w:val="008B0D77"/>
    <w:rsid w:val="008B14C7"/>
    <w:rsid w:val="008B28DB"/>
    <w:rsid w:val="008B2E52"/>
    <w:rsid w:val="008B4F3F"/>
    <w:rsid w:val="008B73F9"/>
    <w:rsid w:val="008C07E8"/>
    <w:rsid w:val="008C2B6A"/>
    <w:rsid w:val="008C4A9C"/>
    <w:rsid w:val="008C6F8D"/>
    <w:rsid w:val="008C7EB2"/>
    <w:rsid w:val="008D05B0"/>
    <w:rsid w:val="008D19A6"/>
    <w:rsid w:val="008D27AE"/>
    <w:rsid w:val="008D3F66"/>
    <w:rsid w:val="008D614E"/>
    <w:rsid w:val="008E1F13"/>
    <w:rsid w:val="008E2CEC"/>
    <w:rsid w:val="008E3195"/>
    <w:rsid w:val="008E4A9A"/>
    <w:rsid w:val="008E5485"/>
    <w:rsid w:val="008E5695"/>
    <w:rsid w:val="008F1895"/>
    <w:rsid w:val="008F2710"/>
    <w:rsid w:val="008F36E3"/>
    <w:rsid w:val="008F58E5"/>
    <w:rsid w:val="008F6E2F"/>
    <w:rsid w:val="008F7763"/>
    <w:rsid w:val="0090371B"/>
    <w:rsid w:val="00904738"/>
    <w:rsid w:val="009056F8"/>
    <w:rsid w:val="009079FE"/>
    <w:rsid w:val="0091083E"/>
    <w:rsid w:val="00911BEE"/>
    <w:rsid w:val="00911EB4"/>
    <w:rsid w:val="009149DA"/>
    <w:rsid w:val="009164F6"/>
    <w:rsid w:val="00916A60"/>
    <w:rsid w:val="00917946"/>
    <w:rsid w:val="009207AB"/>
    <w:rsid w:val="00924005"/>
    <w:rsid w:val="009241EB"/>
    <w:rsid w:val="0092536E"/>
    <w:rsid w:val="00930C3D"/>
    <w:rsid w:val="00930CB0"/>
    <w:rsid w:val="009348C6"/>
    <w:rsid w:val="00935BB5"/>
    <w:rsid w:val="00936666"/>
    <w:rsid w:val="0093699E"/>
    <w:rsid w:val="00937948"/>
    <w:rsid w:val="0094315A"/>
    <w:rsid w:val="00944DC8"/>
    <w:rsid w:val="009454FE"/>
    <w:rsid w:val="00951428"/>
    <w:rsid w:val="00953687"/>
    <w:rsid w:val="00954034"/>
    <w:rsid w:val="00962D1E"/>
    <w:rsid w:val="00963CFF"/>
    <w:rsid w:val="00965099"/>
    <w:rsid w:val="00966014"/>
    <w:rsid w:val="00971AF7"/>
    <w:rsid w:val="00973C9F"/>
    <w:rsid w:val="009747A2"/>
    <w:rsid w:val="00975372"/>
    <w:rsid w:val="00975C50"/>
    <w:rsid w:val="00975D1A"/>
    <w:rsid w:val="009760DA"/>
    <w:rsid w:val="00976366"/>
    <w:rsid w:val="009807F3"/>
    <w:rsid w:val="00980F93"/>
    <w:rsid w:val="00982167"/>
    <w:rsid w:val="00982B69"/>
    <w:rsid w:val="00985139"/>
    <w:rsid w:val="009856FA"/>
    <w:rsid w:val="00990099"/>
    <w:rsid w:val="00992255"/>
    <w:rsid w:val="00992474"/>
    <w:rsid w:val="0099469D"/>
    <w:rsid w:val="0099699D"/>
    <w:rsid w:val="009A0CF6"/>
    <w:rsid w:val="009A11EC"/>
    <w:rsid w:val="009A2FB0"/>
    <w:rsid w:val="009A3540"/>
    <w:rsid w:val="009A3E64"/>
    <w:rsid w:val="009A6093"/>
    <w:rsid w:val="009B12DB"/>
    <w:rsid w:val="009B2AFB"/>
    <w:rsid w:val="009B34F3"/>
    <w:rsid w:val="009B61D6"/>
    <w:rsid w:val="009B6BC7"/>
    <w:rsid w:val="009D0191"/>
    <w:rsid w:val="009D08E2"/>
    <w:rsid w:val="009D4682"/>
    <w:rsid w:val="009D5196"/>
    <w:rsid w:val="009D52B2"/>
    <w:rsid w:val="009D53E3"/>
    <w:rsid w:val="009E11E6"/>
    <w:rsid w:val="009E7D8E"/>
    <w:rsid w:val="009F07C8"/>
    <w:rsid w:val="009F1F44"/>
    <w:rsid w:val="009F24C8"/>
    <w:rsid w:val="009F30B6"/>
    <w:rsid w:val="009F3D20"/>
    <w:rsid w:val="009F66CD"/>
    <w:rsid w:val="009F6CC8"/>
    <w:rsid w:val="009F7D4D"/>
    <w:rsid w:val="00A02555"/>
    <w:rsid w:val="00A03202"/>
    <w:rsid w:val="00A03B86"/>
    <w:rsid w:val="00A06750"/>
    <w:rsid w:val="00A107DB"/>
    <w:rsid w:val="00A10F00"/>
    <w:rsid w:val="00A11462"/>
    <w:rsid w:val="00A15C8C"/>
    <w:rsid w:val="00A16260"/>
    <w:rsid w:val="00A16B30"/>
    <w:rsid w:val="00A23162"/>
    <w:rsid w:val="00A25685"/>
    <w:rsid w:val="00A30530"/>
    <w:rsid w:val="00A30D43"/>
    <w:rsid w:val="00A30E39"/>
    <w:rsid w:val="00A34047"/>
    <w:rsid w:val="00A34E37"/>
    <w:rsid w:val="00A3539D"/>
    <w:rsid w:val="00A4042A"/>
    <w:rsid w:val="00A4207B"/>
    <w:rsid w:val="00A42A0E"/>
    <w:rsid w:val="00A42E1C"/>
    <w:rsid w:val="00A43180"/>
    <w:rsid w:val="00A4420B"/>
    <w:rsid w:val="00A445E9"/>
    <w:rsid w:val="00A4664C"/>
    <w:rsid w:val="00A56AB6"/>
    <w:rsid w:val="00A56C0B"/>
    <w:rsid w:val="00A56E3D"/>
    <w:rsid w:val="00A65E79"/>
    <w:rsid w:val="00A6631B"/>
    <w:rsid w:val="00A7038C"/>
    <w:rsid w:val="00A70FDF"/>
    <w:rsid w:val="00A726BC"/>
    <w:rsid w:val="00A73AD9"/>
    <w:rsid w:val="00A762A2"/>
    <w:rsid w:val="00A82439"/>
    <w:rsid w:val="00A8334E"/>
    <w:rsid w:val="00A8421A"/>
    <w:rsid w:val="00A87917"/>
    <w:rsid w:val="00A90EEF"/>
    <w:rsid w:val="00A91118"/>
    <w:rsid w:val="00A92368"/>
    <w:rsid w:val="00A924CB"/>
    <w:rsid w:val="00A9344A"/>
    <w:rsid w:val="00A94836"/>
    <w:rsid w:val="00A95C1E"/>
    <w:rsid w:val="00AA1008"/>
    <w:rsid w:val="00AA3196"/>
    <w:rsid w:val="00AA39F3"/>
    <w:rsid w:val="00AA579D"/>
    <w:rsid w:val="00AA5C30"/>
    <w:rsid w:val="00AA5DF5"/>
    <w:rsid w:val="00AA6E80"/>
    <w:rsid w:val="00AA70D9"/>
    <w:rsid w:val="00AB0567"/>
    <w:rsid w:val="00AB22B4"/>
    <w:rsid w:val="00AB28C8"/>
    <w:rsid w:val="00AB42D1"/>
    <w:rsid w:val="00AB6BE6"/>
    <w:rsid w:val="00AB7961"/>
    <w:rsid w:val="00AC006C"/>
    <w:rsid w:val="00AC739C"/>
    <w:rsid w:val="00AD02B9"/>
    <w:rsid w:val="00AD2ED1"/>
    <w:rsid w:val="00AD4588"/>
    <w:rsid w:val="00AD5380"/>
    <w:rsid w:val="00AD5442"/>
    <w:rsid w:val="00AE0811"/>
    <w:rsid w:val="00AE0FD2"/>
    <w:rsid w:val="00AE3902"/>
    <w:rsid w:val="00AE3E90"/>
    <w:rsid w:val="00AE56EC"/>
    <w:rsid w:val="00AE6DDA"/>
    <w:rsid w:val="00AE786D"/>
    <w:rsid w:val="00AF0172"/>
    <w:rsid w:val="00AF095E"/>
    <w:rsid w:val="00AF15DE"/>
    <w:rsid w:val="00AF4394"/>
    <w:rsid w:val="00AF6507"/>
    <w:rsid w:val="00B003DE"/>
    <w:rsid w:val="00B01105"/>
    <w:rsid w:val="00B02C32"/>
    <w:rsid w:val="00B03787"/>
    <w:rsid w:val="00B038BC"/>
    <w:rsid w:val="00B04549"/>
    <w:rsid w:val="00B04C43"/>
    <w:rsid w:val="00B0578F"/>
    <w:rsid w:val="00B152B6"/>
    <w:rsid w:val="00B15F48"/>
    <w:rsid w:val="00B165DD"/>
    <w:rsid w:val="00B20F65"/>
    <w:rsid w:val="00B24DB4"/>
    <w:rsid w:val="00B25075"/>
    <w:rsid w:val="00B26E65"/>
    <w:rsid w:val="00B306DF"/>
    <w:rsid w:val="00B31C1B"/>
    <w:rsid w:val="00B3231A"/>
    <w:rsid w:val="00B35000"/>
    <w:rsid w:val="00B36CAC"/>
    <w:rsid w:val="00B40A83"/>
    <w:rsid w:val="00B42884"/>
    <w:rsid w:val="00B50E1F"/>
    <w:rsid w:val="00B515E7"/>
    <w:rsid w:val="00B52D15"/>
    <w:rsid w:val="00B52EBA"/>
    <w:rsid w:val="00B536A7"/>
    <w:rsid w:val="00B547F0"/>
    <w:rsid w:val="00B562D1"/>
    <w:rsid w:val="00B57BF8"/>
    <w:rsid w:val="00B60394"/>
    <w:rsid w:val="00B60B75"/>
    <w:rsid w:val="00B6119F"/>
    <w:rsid w:val="00B61EF0"/>
    <w:rsid w:val="00B7102A"/>
    <w:rsid w:val="00B72A90"/>
    <w:rsid w:val="00B73F00"/>
    <w:rsid w:val="00B7672A"/>
    <w:rsid w:val="00B7684B"/>
    <w:rsid w:val="00B80F17"/>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D1B"/>
    <w:rsid w:val="00BA2709"/>
    <w:rsid w:val="00BA4F0B"/>
    <w:rsid w:val="00BA5E2C"/>
    <w:rsid w:val="00BA60F6"/>
    <w:rsid w:val="00BA6F91"/>
    <w:rsid w:val="00BB12BD"/>
    <w:rsid w:val="00BB20E3"/>
    <w:rsid w:val="00BB2291"/>
    <w:rsid w:val="00BB3729"/>
    <w:rsid w:val="00BC3491"/>
    <w:rsid w:val="00BC4A59"/>
    <w:rsid w:val="00BC4E5F"/>
    <w:rsid w:val="00BC7AA8"/>
    <w:rsid w:val="00BD249F"/>
    <w:rsid w:val="00BD2764"/>
    <w:rsid w:val="00BD38CE"/>
    <w:rsid w:val="00BD57B8"/>
    <w:rsid w:val="00BE2E58"/>
    <w:rsid w:val="00BE45EF"/>
    <w:rsid w:val="00BE4D67"/>
    <w:rsid w:val="00BF01E1"/>
    <w:rsid w:val="00BF2C1D"/>
    <w:rsid w:val="00BF51E9"/>
    <w:rsid w:val="00BF6B6F"/>
    <w:rsid w:val="00C005C0"/>
    <w:rsid w:val="00C00A64"/>
    <w:rsid w:val="00C00D9F"/>
    <w:rsid w:val="00C04438"/>
    <w:rsid w:val="00C05864"/>
    <w:rsid w:val="00C06190"/>
    <w:rsid w:val="00C06B65"/>
    <w:rsid w:val="00C075E1"/>
    <w:rsid w:val="00C11ED4"/>
    <w:rsid w:val="00C12ED0"/>
    <w:rsid w:val="00C149AD"/>
    <w:rsid w:val="00C15267"/>
    <w:rsid w:val="00C17418"/>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40914"/>
    <w:rsid w:val="00C44E69"/>
    <w:rsid w:val="00C45B85"/>
    <w:rsid w:val="00C463AE"/>
    <w:rsid w:val="00C46FFD"/>
    <w:rsid w:val="00C50331"/>
    <w:rsid w:val="00C515AC"/>
    <w:rsid w:val="00C51E7D"/>
    <w:rsid w:val="00C5467D"/>
    <w:rsid w:val="00C567F9"/>
    <w:rsid w:val="00C61CF9"/>
    <w:rsid w:val="00C62A06"/>
    <w:rsid w:val="00C62BC2"/>
    <w:rsid w:val="00C634BE"/>
    <w:rsid w:val="00C63873"/>
    <w:rsid w:val="00C6590E"/>
    <w:rsid w:val="00C65F6B"/>
    <w:rsid w:val="00C67892"/>
    <w:rsid w:val="00C7028A"/>
    <w:rsid w:val="00C730E9"/>
    <w:rsid w:val="00C73364"/>
    <w:rsid w:val="00C73E90"/>
    <w:rsid w:val="00C7560A"/>
    <w:rsid w:val="00C75A7D"/>
    <w:rsid w:val="00C81A6A"/>
    <w:rsid w:val="00C833E7"/>
    <w:rsid w:val="00C8347F"/>
    <w:rsid w:val="00C834C6"/>
    <w:rsid w:val="00C84D11"/>
    <w:rsid w:val="00C85A72"/>
    <w:rsid w:val="00C860A8"/>
    <w:rsid w:val="00C86BBB"/>
    <w:rsid w:val="00C90C26"/>
    <w:rsid w:val="00C9228D"/>
    <w:rsid w:val="00C92E86"/>
    <w:rsid w:val="00C938FC"/>
    <w:rsid w:val="00C94578"/>
    <w:rsid w:val="00C9480B"/>
    <w:rsid w:val="00C94FDE"/>
    <w:rsid w:val="00C96E25"/>
    <w:rsid w:val="00C97797"/>
    <w:rsid w:val="00C97F02"/>
    <w:rsid w:val="00CA0F59"/>
    <w:rsid w:val="00CA2A19"/>
    <w:rsid w:val="00CA5A37"/>
    <w:rsid w:val="00CA5B85"/>
    <w:rsid w:val="00CB2257"/>
    <w:rsid w:val="00CB4764"/>
    <w:rsid w:val="00CB4BBA"/>
    <w:rsid w:val="00CB5678"/>
    <w:rsid w:val="00CB56E8"/>
    <w:rsid w:val="00CB6091"/>
    <w:rsid w:val="00CC2344"/>
    <w:rsid w:val="00CC3783"/>
    <w:rsid w:val="00CC4F3C"/>
    <w:rsid w:val="00CD11D3"/>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42B"/>
    <w:rsid w:val="00CF76C3"/>
    <w:rsid w:val="00D02050"/>
    <w:rsid w:val="00D04A74"/>
    <w:rsid w:val="00D04E77"/>
    <w:rsid w:val="00D0778A"/>
    <w:rsid w:val="00D109CB"/>
    <w:rsid w:val="00D141F6"/>
    <w:rsid w:val="00D145B6"/>
    <w:rsid w:val="00D14E79"/>
    <w:rsid w:val="00D15B69"/>
    <w:rsid w:val="00D15C17"/>
    <w:rsid w:val="00D167D0"/>
    <w:rsid w:val="00D1761D"/>
    <w:rsid w:val="00D20021"/>
    <w:rsid w:val="00D2194A"/>
    <w:rsid w:val="00D221E7"/>
    <w:rsid w:val="00D23A2B"/>
    <w:rsid w:val="00D26661"/>
    <w:rsid w:val="00D26E53"/>
    <w:rsid w:val="00D2756C"/>
    <w:rsid w:val="00D277AE"/>
    <w:rsid w:val="00D32B50"/>
    <w:rsid w:val="00D3346D"/>
    <w:rsid w:val="00D344D9"/>
    <w:rsid w:val="00D348A8"/>
    <w:rsid w:val="00D40DDB"/>
    <w:rsid w:val="00D41D87"/>
    <w:rsid w:val="00D43583"/>
    <w:rsid w:val="00D44132"/>
    <w:rsid w:val="00D446AA"/>
    <w:rsid w:val="00D512E1"/>
    <w:rsid w:val="00D5366A"/>
    <w:rsid w:val="00D5595B"/>
    <w:rsid w:val="00D57314"/>
    <w:rsid w:val="00D57AB2"/>
    <w:rsid w:val="00D57E02"/>
    <w:rsid w:val="00D6033B"/>
    <w:rsid w:val="00D6207F"/>
    <w:rsid w:val="00D621A1"/>
    <w:rsid w:val="00D6495F"/>
    <w:rsid w:val="00D64B0E"/>
    <w:rsid w:val="00D744C7"/>
    <w:rsid w:val="00D75628"/>
    <w:rsid w:val="00D75ACE"/>
    <w:rsid w:val="00D76047"/>
    <w:rsid w:val="00D760F6"/>
    <w:rsid w:val="00D7621E"/>
    <w:rsid w:val="00D76291"/>
    <w:rsid w:val="00D8256D"/>
    <w:rsid w:val="00D832CC"/>
    <w:rsid w:val="00D83CAB"/>
    <w:rsid w:val="00D85C51"/>
    <w:rsid w:val="00D87058"/>
    <w:rsid w:val="00D92789"/>
    <w:rsid w:val="00D93BC5"/>
    <w:rsid w:val="00D95108"/>
    <w:rsid w:val="00D952A6"/>
    <w:rsid w:val="00D95A29"/>
    <w:rsid w:val="00D96379"/>
    <w:rsid w:val="00D967FF"/>
    <w:rsid w:val="00D96813"/>
    <w:rsid w:val="00D96F82"/>
    <w:rsid w:val="00D97D89"/>
    <w:rsid w:val="00D97EC2"/>
    <w:rsid w:val="00DA2A4B"/>
    <w:rsid w:val="00DA4B98"/>
    <w:rsid w:val="00DA6960"/>
    <w:rsid w:val="00DB101C"/>
    <w:rsid w:val="00DB1515"/>
    <w:rsid w:val="00DB1599"/>
    <w:rsid w:val="00DB31E6"/>
    <w:rsid w:val="00DB36E3"/>
    <w:rsid w:val="00DB3918"/>
    <w:rsid w:val="00DB461B"/>
    <w:rsid w:val="00DB4FC1"/>
    <w:rsid w:val="00DB6671"/>
    <w:rsid w:val="00DB70D3"/>
    <w:rsid w:val="00DB72A4"/>
    <w:rsid w:val="00DB7FA7"/>
    <w:rsid w:val="00DC07D9"/>
    <w:rsid w:val="00DC545F"/>
    <w:rsid w:val="00DC5727"/>
    <w:rsid w:val="00DC7277"/>
    <w:rsid w:val="00DC7D20"/>
    <w:rsid w:val="00DD059D"/>
    <w:rsid w:val="00DD0EF1"/>
    <w:rsid w:val="00DD1AB6"/>
    <w:rsid w:val="00DD4F69"/>
    <w:rsid w:val="00DD79DE"/>
    <w:rsid w:val="00DD79E6"/>
    <w:rsid w:val="00DE005F"/>
    <w:rsid w:val="00DE27AB"/>
    <w:rsid w:val="00DE2D2F"/>
    <w:rsid w:val="00DE3891"/>
    <w:rsid w:val="00DE4A28"/>
    <w:rsid w:val="00DF02DF"/>
    <w:rsid w:val="00DF0C4D"/>
    <w:rsid w:val="00DF3B17"/>
    <w:rsid w:val="00DF5210"/>
    <w:rsid w:val="00DF590C"/>
    <w:rsid w:val="00DF79A7"/>
    <w:rsid w:val="00DF7B91"/>
    <w:rsid w:val="00E02BD3"/>
    <w:rsid w:val="00E03655"/>
    <w:rsid w:val="00E05403"/>
    <w:rsid w:val="00E07A3C"/>
    <w:rsid w:val="00E118D6"/>
    <w:rsid w:val="00E1247D"/>
    <w:rsid w:val="00E15F1C"/>
    <w:rsid w:val="00E16F8E"/>
    <w:rsid w:val="00E1703B"/>
    <w:rsid w:val="00E20B73"/>
    <w:rsid w:val="00E21FD8"/>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71"/>
    <w:rsid w:val="00E46EC3"/>
    <w:rsid w:val="00E46FAD"/>
    <w:rsid w:val="00E47C38"/>
    <w:rsid w:val="00E516E4"/>
    <w:rsid w:val="00E57506"/>
    <w:rsid w:val="00E60BB3"/>
    <w:rsid w:val="00E61870"/>
    <w:rsid w:val="00E61ABB"/>
    <w:rsid w:val="00E62979"/>
    <w:rsid w:val="00E62B21"/>
    <w:rsid w:val="00E670B5"/>
    <w:rsid w:val="00E6725B"/>
    <w:rsid w:val="00E67F82"/>
    <w:rsid w:val="00E704EA"/>
    <w:rsid w:val="00E70641"/>
    <w:rsid w:val="00E71719"/>
    <w:rsid w:val="00E74766"/>
    <w:rsid w:val="00E77730"/>
    <w:rsid w:val="00E7788A"/>
    <w:rsid w:val="00E807BD"/>
    <w:rsid w:val="00E82C5B"/>
    <w:rsid w:val="00E8493E"/>
    <w:rsid w:val="00E87725"/>
    <w:rsid w:val="00E93FAD"/>
    <w:rsid w:val="00E93FD5"/>
    <w:rsid w:val="00E96EF3"/>
    <w:rsid w:val="00EA5460"/>
    <w:rsid w:val="00EA5872"/>
    <w:rsid w:val="00EB007F"/>
    <w:rsid w:val="00EB0CF5"/>
    <w:rsid w:val="00EB12B7"/>
    <w:rsid w:val="00EB28D5"/>
    <w:rsid w:val="00EB3AD3"/>
    <w:rsid w:val="00EB3C3A"/>
    <w:rsid w:val="00EB794F"/>
    <w:rsid w:val="00EC00C9"/>
    <w:rsid w:val="00EC047B"/>
    <w:rsid w:val="00EC46F6"/>
    <w:rsid w:val="00EC51FE"/>
    <w:rsid w:val="00EC5EAF"/>
    <w:rsid w:val="00EC657F"/>
    <w:rsid w:val="00EC6CAF"/>
    <w:rsid w:val="00ED1658"/>
    <w:rsid w:val="00ED2E2A"/>
    <w:rsid w:val="00ED2E8B"/>
    <w:rsid w:val="00ED416F"/>
    <w:rsid w:val="00ED794C"/>
    <w:rsid w:val="00EE08B3"/>
    <w:rsid w:val="00EE1247"/>
    <w:rsid w:val="00EE27A6"/>
    <w:rsid w:val="00EE27B7"/>
    <w:rsid w:val="00EE3405"/>
    <w:rsid w:val="00EE5CB8"/>
    <w:rsid w:val="00EF3FA1"/>
    <w:rsid w:val="00EF43D3"/>
    <w:rsid w:val="00EF6001"/>
    <w:rsid w:val="00EF6AFE"/>
    <w:rsid w:val="00EF75D1"/>
    <w:rsid w:val="00F000B3"/>
    <w:rsid w:val="00F0016C"/>
    <w:rsid w:val="00F031E8"/>
    <w:rsid w:val="00F03373"/>
    <w:rsid w:val="00F04B5F"/>
    <w:rsid w:val="00F06613"/>
    <w:rsid w:val="00F1064E"/>
    <w:rsid w:val="00F10AA7"/>
    <w:rsid w:val="00F1143A"/>
    <w:rsid w:val="00F1237F"/>
    <w:rsid w:val="00F12B6E"/>
    <w:rsid w:val="00F14295"/>
    <w:rsid w:val="00F151BD"/>
    <w:rsid w:val="00F2115E"/>
    <w:rsid w:val="00F2354C"/>
    <w:rsid w:val="00F23B36"/>
    <w:rsid w:val="00F23ED7"/>
    <w:rsid w:val="00F2545B"/>
    <w:rsid w:val="00F256E4"/>
    <w:rsid w:val="00F25C96"/>
    <w:rsid w:val="00F27FA7"/>
    <w:rsid w:val="00F30C38"/>
    <w:rsid w:val="00F333C8"/>
    <w:rsid w:val="00F33B8D"/>
    <w:rsid w:val="00F34F7D"/>
    <w:rsid w:val="00F3517D"/>
    <w:rsid w:val="00F41914"/>
    <w:rsid w:val="00F429BA"/>
    <w:rsid w:val="00F42DFF"/>
    <w:rsid w:val="00F43AA7"/>
    <w:rsid w:val="00F476BA"/>
    <w:rsid w:val="00F50282"/>
    <w:rsid w:val="00F5174C"/>
    <w:rsid w:val="00F54BCA"/>
    <w:rsid w:val="00F55C1F"/>
    <w:rsid w:val="00F57D1D"/>
    <w:rsid w:val="00F57F3B"/>
    <w:rsid w:val="00F60993"/>
    <w:rsid w:val="00F62CA5"/>
    <w:rsid w:val="00F65DE3"/>
    <w:rsid w:val="00F67175"/>
    <w:rsid w:val="00F676EA"/>
    <w:rsid w:val="00F70094"/>
    <w:rsid w:val="00F7239E"/>
    <w:rsid w:val="00F72ECF"/>
    <w:rsid w:val="00F73640"/>
    <w:rsid w:val="00F7693C"/>
    <w:rsid w:val="00F7754E"/>
    <w:rsid w:val="00F7787A"/>
    <w:rsid w:val="00F80A5D"/>
    <w:rsid w:val="00F812A1"/>
    <w:rsid w:val="00F813C5"/>
    <w:rsid w:val="00F81DC6"/>
    <w:rsid w:val="00F829A2"/>
    <w:rsid w:val="00F840D6"/>
    <w:rsid w:val="00F851D6"/>
    <w:rsid w:val="00F8558C"/>
    <w:rsid w:val="00F86DFD"/>
    <w:rsid w:val="00F90B6A"/>
    <w:rsid w:val="00F922FE"/>
    <w:rsid w:val="00F943E1"/>
    <w:rsid w:val="00F94BEC"/>
    <w:rsid w:val="00F95502"/>
    <w:rsid w:val="00F96007"/>
    <w:rsid w:val="00FA0CCB"/>
    <w:rsid w:val="00FA3A78"/>
    <w:rsid w:val="00FA53B3"/>
    <w:rsid w:val="00FB02A8"/>
    <w:rsid w:val="00FB0F3D"/>
    <w:rsid w:val="00FB4071"/>
    <w:rsid w:val="00FB43F1"/>
    <w:rsid w:val="00FB596D"/>
    <w:rsid w:val="00FB67FD"/>
    <w:rsid w:val="00FC0EF2"/>
    <w:rsid w:val="00FC1F32"/>
    <w:rsid w:val="00FC2641"/>
    <w:rsid w:val="00FC3360"/>
    <w:rsid w:val="00FC76A3"/>
    <w:rsid w:val="00FD2F5F"/>
    <w:rsid w:val="00FD33B1"/>
    <w:rsid w:val="00FD3841"/>
    <w:rsid w:val="00FD4BAB"/>
    <w:rsid w:val="00FD5065"/>
    <w:rsid w:val="00FE15BD"/>
    <w:rsid w:val="00FE3BA1"/>
    <w:rsid w:val="00FE67F9"/>
    <w:rsid w:val="00FE7362"/>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128C3E"/>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45547774">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654215538">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1995714940">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nfo@mriyaresort.com" TargetMode="External"/><Relationship Id="rId17" Type="http://schemas.openxmlformats.org/officeDocument/2006/relationships/package" Target="embeddings/_________Microsoft_Word.docx"/><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riyaresort.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EDBD841-6A27-4CB0-9327-8E1F5E51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5644</Words>
  <Characters>32171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Алла Иванющенко</cp:lastModifiedBy>
  <cp:revision>26</cp:revision>
  <cp:lastPrinted>2021-03-19T09:45:00Z</cp:lastPrinted>
  <dcterms:created xsi:type="dcterms:W3CDTF">2021-05-22T12:39:00Z</dcterms:created>
  <dcterms:modified xsi:type="dcterms:W3CDTF">2022-08-23T10:13:00Z</dcterms:modified>
</cp:coreProperties>
</file>