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98A6"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3E43884" w14:textId="77777777" w:rsidTr="00267C28">
        <w:trPr>
          <w:trHeight w:val="1181"/>
        </w:trPr>
        <w:tc>
          <w:tcPr>
            <w:tcW w:w="560" w:type="pct"/>
            <w:tcBorders>
              <w:top w:val="nil"/>
              <w:left w:val="nil"/>
              <w:bottom w:val="nil"/>
              <w:right w:val="nil"/>
            </w:tcBorders>
          </w:tcPr>
          <w:p w14:paraId="6C8020E6"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5F290499" wp14:editId="43A246F6">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A7AF6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2A4EF8A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32A5A69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17F59241"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42F88A73"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43891BFD" wp14:editId="7E03A3D4">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2BE38432" w14:textId="77777777" w:rsidTr="00267C28">
        <w:trPr>
          <w:trHeight w:val="512"/>
        </w:trPr>
        <w:tc>
          <w:tcPr>
            <w:tcW w:w="5000" w:type="pct"/>
            <w:gridSpan w:val="3"/>
            <w:tcBorders>
              <w:top w:val="nil"/>
              <w:left w:val="nil"/>
              <w:bottom w:val="single" w:sz="12" w:space="0" w:color="00B050"/>
              <w:right w:val="nil"/>
            </w:tcBorders>
          </w:tcPr>
          <w:p w14:paraId="7558F884"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7142D49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5253411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3E6EA" w14:textId="77777777" w:rsidR="001A63B1" w:rsidRPr="001A63B1" w:rsidRDefault="001A63B1" w:rsidP="001A63B1">
      <w:pPr>
        <w:jc w:val="center"/>
        <w:rPr>
          <w:rFonts w:ascii="Times New Roman" w:eastAsia="Times New Roman" w:hAnsi="Times New Roman" w:cs="Times New Roman"/>
          <w:sz w:val="24"/>
          <w:szCs w:val="24"/>
        </w:rPr>
      </w:pPr>
    </w:p>
    <w:p w14:paraId="4DEE929F" w14:textId="77777777" w:rsidR="001A63B1" w:rsidRPr="001A63B1" w:rsidRDefault="001A63B1" w:rsidP="001A63B1">
      <w:pPr>
        <w:jc w:val="center"/>
        <w:rPr>
          <w:rFonts w:ascii="Times New Roman" w:eastAsia="Times New Roman" w:hAnsi="Times New Roman" w:cs="Times New Roman"/>
          <w:sz w:val="24"/>
          <w:szCs w:val="24"/>
        </w:rPr>
      </w:pPr>
    </w:p>
    <w:p w14:paraId="547BC204" w14:textId="77777777" w:rsidR="00C35070" w:rsidRPr="00540185" w:rsidRDefault="00C35070" w:rsidP="00C35070">
      <w:pPr>
        <w:jc w:val="center"/>
        <w:rPr>
          <w:rFonts w:ascii="Times New Roman" w:eastAsia="Times New Roman" w:hAnsi="Times New Roman" w:cs="Times New Roman"/>
          <w:sz w:val="24"/>
          <w:szCs w:val="24"/>
        </w:rPr>
      </w:pPr>
    </w:p>
    <w:p w14:paraId="2ACEEEA4"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5FA5E597" w14:textId="16A92F15" w:rsidR="00995A6C" w:rsidRDefault="0073695C"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p>
    <w:p w14:paraId="7A65ADCA" w14:textId="4C6E0640"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ФГБУН «НБС-</w:t>
      </w:r>
      <w:proofErr w:type="gramStart"/>
      <w:r w:rsidR="0073695C"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w:t>
      </w:r>
      <w:proofErr w:type="spellStart"/>
      <w:r w:rsidR="00B53833">
        <w:rPr>
          <w:rFonts w:ascii="Times New Roman" w:eastAsia="Times New Roman" w:hAnsi="Times New Roman" w:cs="Times New Roman"/>
          <w:b/>
          <w:sz w:val="28"/>
          <w:szCs w:val="28"/>
        </w:rPr>
        <w:t>Паштецкий</w:t>
      </w:r>
      <w:proofErr w:type="spellEnd"/>
      <w:r w:rsidR="00B53833">
        <w:rPr>
          <w:rFonts w:ascii="Times New Roman" w:eastAsia="Times New Roman" w:hAnsi="Times New Roman" w:cs="Times New Roman"/>
          <w:b/>
          <w:sz w:val="28"/>
          <w:szCs w:val="28"/>
        </w:rPr>
        <w:t xml:space="preserve"> А.В</w:t>
      </w:r>
      <w:r w:rsidR="0073695C">
        <w:rPr>
          <w:rFonts w:ascii="Times New Roman" w:eastAsia="Times New Roman" w:hAnsi="Times New Roman" w:cs="Times New Roman"/>
          <w:b/>
          <w:sz w:val="28"/>
          <w:szCs w:val="28"/>
        </w:rPr>
        <w:t>.</w:t>
      </w:r>
    </w:p>
    <w:p w14:paraId="29C919B7" w14:textId="7000426F"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BD263A">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60287C">
        <w:rPr>
          <w:rFonts w:ascii="Times New Roman" w:eastAsia="Times New Roman" w:hAnsi="Times New Roman" w:cs="Times New Roman"/>
          <w:b/>
          <w:sz w:val="28"/>
          <w:szCs w:val="28"/>
        </w:rPr>
        <w:t>27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374678">
        <w:rPr>
          <w:rFonts w:ascii="Times New Roman" w:eastAsia="Times New Roman" w:hAnsi="Times New Roman" w:cs="Times New Roman"/>
          <w:b/>
          <w:sz w:val="28"/>
          <w:szCs w:val="28"/>
        </w:rPr>
        <w:t>октября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Pr="004743A0">
        <w:rPr>
          <w:rFonts w:ascii="Times New Roman" w:eastAsia="Times New Roman" w:hAnsi="Times New Roman" w:cs="Times New Roman"/>
          <w:b/>
          <w:sz w:val="28"/>
          <w:szCs w:val="28"/>
        </w:rPr>
        <w:t xml:space="preserve"> г.</w:t>
      </w:r>
    </w:p>
    <w:p w14:paraId="22EC5AB9"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60612B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ACE7B23"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E569295"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4A421FB1" w14:textId="693AF862" w:rsidR="00C35070" w:rsidRPr="004743A0" w:rsidRDefault="00191345" w:rsidP="00267C28">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открытом</w:t>
      </w:r>
      <w:r w:rsidR="00267C28" w:rsidRPr="00267C28">
        <w:rPr>
          <w:rFonts w:ascii="Times New Roman" w:eastAsia="Times New Roman" w:hAnsi="Times New Roman" w:cs="Times New Roman"/>
          <w:b/>
          <w:sz w:val="28"/>
          <w:szCs w:val="28"/>
        </w:rPr>
        <w:t xml:space="preserve"> запросе котировок в электронной форме</w:t>
      </w:r>
    </w:p>
    <w:p w14:paraId="65C6A0A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00E920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A0491C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2758CD6C" w14:textId="0F184207" w:rsidR="005E7E5D" w:rsidRDefault="0060287C" w:rsidP="00C35070">
      <w:pPr>
        <w:spacing w:after="0" w:line="240" w:lineRule="auto"/>
        <w:contextualSpacing/>
        <w:jc w:val="center"/>
        <w:rPr>
          <w:rFonts w:ascii="Times New Roman" w:eastAsia="Times New Roman" w:hAnsi="Times New Roman" w:cs="Times New Roman"/>
          <w:b/>
          <w:sz w:val="28"/>
          <w:szCs w:val="28"/>
        </w:rPr>
      </w:pPr>
      <w:r w:rsidRPr="0060287C">
        <w:rPr>
          <w:rFonts w:ascii="Times New Roman" w:hAnsi="Times New Roman" w:cs="Times New Roman"/>
          <w:b/>
          <w:bCs/>
          <w:color w:val="000000"/>
          <w:sz w:val="28"/>
          <w:szCs w:val="28"/>
        </w:rPr>
        <w:t>Поставка бокса ПЦР для стерильных работ</w:t>
      </w:r>
    </w:p>
    <w:p w14:paraId="14CD71AB" w14:textId="30738AE5"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BA42F95" w14:textId="77777777" w:rsidR="002123E6" w:rsidRDefault="002123E6" w:rsidP="00C35070">
      <w:pPr>
        <w:spacing w:after="0" w:line="240" w:lineRule="auto"/>
        <w:contextualSpacing/>
        <w:jc w:val="center"/>
        <w:rPr>
          <w:rFonts w:ascii="Times New Roman" w:eastAsia="Times New Roman" w:hAnsi="Times New Roman" w:cs="Times New Roman"/>
          <w:b/>
          <w:sz w:val="28"/>
          <w:szCs w:val="28"/>
        </w:rPr>
      </w:pPr>
    </w:p>
    <w:p w14:paraId="288E60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9281EB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330019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B8E77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94F7F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F9342B"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B53180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CCDC05"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72176BE"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9D5497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66F358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365BF88"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1719A6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3E0F27"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DD836EB"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ABF907D"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216F150" w14:textId="6D5882CD"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w:t>
      </w:r>
      <w:r w:rsidR="00531897">
        <w:rPr>
          <w:rFonts w:ascii="Times New Roman" w:eastAsia="Times New Roman" w:hAnsi="Times New Roman" w:cs="Times New Roman"/>
          <w:b/>
          <w:sz w:val="28"/>
          <w:szCs w:val="28"/>
        </w:rPr>
        <w:t>2</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2534651A"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66176485"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A78267F" w14:textId="77777777" w:rsidR="00C35070" w:rsidRPr="00366DE7"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5E69AA5B" w14:textId="1716CC5B"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w:t>
        </w:r>
        <w:r w:rsidR="00191345">
          <w:rPr>
            <w:rFonts w:ascii="Times New Roman" w:eastAsia="Times New Roman" w:hAnsi="Times New Roman" w:cs="Times New Roman"/>
            <w:b/>
            <w:noProof/>
            <w:sz w:val="24"/>
            <w:szCs w:val="24"/>
          </w:rPr>
          <w:t xml:space="preserve"> ОТКРЫТОГО</w:t>
        </w:r>
        <w:r w:rsidR="00C35070" w:rsidRPr="00366DE7">
          <w:rPr>
            <w:rFonts w:ascii="Times New Roman" w:eastAsia="Times New Roman" w:hAnsi="Times New Roman" w:cs="Times New Roman"/>
            <w:b/>
            <w:noProof/>
            <w:sz w:val="24"/>
            <w:szCs w:val="24"/>
          </w:rPr>
          <w:t xml:space="preserve">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F81C7B">
        <w:rPr>
          <w:rFonts w:ascii="Times New Roman" w:eastAsia="Times New Roman" w:hAnsi="Times New Roman" w:cs="Times New Roman"/>
          <w:b/>
          <w:noProof/>
          <w:sz w:val="24"/>
          <w:szCs w:val="24"/>
        </w:rPr>
        <w:t>3</w:t>
      </w:r>
    </w:p>
    <w:p w14:paraId="16B94532" w14:textId="2FD4D52E" w:rsidR="00C35070" w:rsidRPr="00366DE7" w:rsidRDefault="0000000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1C7B">
        <w:rPr>
          <w:rFonts w:ascii="Times New Roman" w:eastAsia="Times New Roman" w:hAnsi="Times New Roman" w:cs="Times New Roman"/>
          <w:b/>
          <w:noProof/>
          <w:sz w:val="24"/>
          <w:szCs w:val="24"/>
        </w:rPr>
        <w:t>4</w:t>
      </w:r>
      <w:r w:rsidR="00657C0F">
        <w:rPr>
          <w:rFonts w:ascii="Times New Roman" w:eastAsia="Times New Roman" w:hAnsi="Times New Roman" w:cs="Times New Roman"/>
          <w:b/>
          <w:noProof/>
          <w:sz w:val="24"/>
          <w:szCs w:val="24"/>
        </w:rPr>
        <w:t>1</w:t>
      </w:r>
    </w:p>
    <w:p w14:paraId="5CA0445D" w14:textId="1BFD36A3" w:rsidR="00C35070" w:rsidRDefault="00966182"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FA0317">
        <w:rPr>
          <w:rFonts w:ascii="Times New Roman" w:eastAsia="Times New Roman" w:hAnsi="Times New Roman" w:cs="Times New Roman"/>
          <w:b/>
          <w:noProof/>
          <w:sz w:val="24"/>
          <w:szCs w:val="24"/>
        </w:rPr>
        <w:t>4</w:t>
      </w:r>
      <w:r w:rsidR="00657C0F">
        <w:rPr>
          <w:rFonts w:ascii="Times New Roman" w:eastAsia="Times New Roman" w:hAnsi="Times New Roman" w:cs="Times New Roman"/>
          <w:b/>
          <w:noProof/>
          <w:sz w:val="24"/>
          <w:szCs w:val="24"/>
        </w:rPr>
        <w:t>9</w:t>
      </w:r>
    </w:p>
    <w:p w14:paraId="0B6B7C47"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358B7720"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4265DD78" w14:textId="77777777" w:rsidR="00387E50" w:rsidRDefault="00387E50" w:rsidP="00C35070">
      <w:pPr>
        <w:spacing w:line="360" w:lineRule="auto"/>
        <w:jc w:val="center"/>
        <w:rPr>
          <w:rFonts w:ascii="Times New Roman" w:eastAsia="Times New Roman" w:hAnsi="Times New Roman" w:cs="Times New Roman"/>
          <w:b/>
          <w:sz w:val="24"/>
          <w:szCs w:val="24"/>
        </w:rPr>
      </w:pPr>
    </w:p>
    <w:p w14:paraId="58EE0C13" w14:textId="77777777" w:rsidR="00387E50" w:rsidRPr="00387E50" w:rsidRDefault="00387E50" w:rsidP="00387E50">
      <w:pPr>
        <w:rPr>
          <w:rFonts w:ascii="Times New Roman" w:eastAsia="Times New Roman" w:hAnsi="Times New Roman" w:cs="Times New Roman"/>
          <w:sz w:val="24"/>
          <w:szCs w:val="24"/>
        </w:rPr>
      </w:pPr>
    </w:p>
    <w:p w14:paraId="3F5219AE" w14:textId="77777777" w:rsidR="00387E50" w:rsidRPr="00387E50" w:rsidRDefault="00387E50" w:rsidP="00387E50">
      <w:pPr>
        <w:rPr>
          <w:rFonts w:ascii="Times New Roman" w:eastAsia="Times New Roman" w:hAnsi="Times New Roman" w:cs="Times New Roman"/>
          <w:sz w:val="24"/>
          <w:szCs w:val="24"/>
        </w:rPr>
      </w:pPr>
    </w:p>
    <w:p w14:paraId="4BB00DD0" w14:textId="77777777" w:rsidR="00387E50" w:rsidRPr="00387E50" w:rsidRDefault="00387E50" w:rsidP="00387E50">
      <w:pPr>
        <w:rPr>
          <w:rFonts w:ascii="Times New Roman" w:eastAsia="Times New Roman" w:hAnsi="Times New Roman" w:cs="Times New Roman"/>
          <w:sz w:val="24"/>
          <w:szCs w:val="24"/>
        </w:rPr>
      </w:pPr>
    </w:p>
    <w:p w14:paraId="3C0ECA17" w14:textId="77777777" w:rsidR="00387E50" w:rsidRPr="00387E50" w:rsidRDefault="00387E50" w:rsidP="00387E50">
      <w:pPr>
        <w:rPr>
          <w:rFonts w:ascii="Times New Roman" w:eastAsia="Times New Roman" w:hAnsi="Times New Roman" w:cs="Times New Roman"/>
          <w:sz w:val="24"/>
          <w:szCs w:val="24"/>
        </w:rPr>
      </w:pPr>
    </w:p>
    <w:p w14:paraId="1E6BB2EB" w14:textId="77777777" w:rsidR="00387E50" w:rsidRPr="00387E50" w:rsidRDefault="00387E50" w:rsidP="00387E50">
      <w:pPr>
        <w:rPr>
          <w:rFonts w:ascii="Times New Roman" w:eastAsia="Times New Roman" w:hAnsi="Times New Roman" w:cs="Times New Roman"/>
          <w:sz w:val="24"/>
          <w:szCs w:val="24"/>
        </w:rPr>
      </w:pPr>
    </w:p>
    <w:p w14:paraId="24BB9DB1" w14:textId="77777777" w:rsidR="00387E50" w:rsidRPr="00387E50" w:rsidRDefault="00387E50" w:rsidP="00387E50">
      <w:pPr>
        <w:rPr>
          <w:rFonts w:ascii="Times New Roman" w:eastAsia="Times New Roman" w:hAnsi="Times New Roman" w:cs="Times New Roman"/>
          <w:sz w:val="24"/>
          <w:szCs w:val="24"/>
        </w:rPr>
      </w:pPr>
    </w:p>
    <w:p w14:paraId="4C9D4B3E" w14:textId="77777777" w:rsidR="00387E50" w:rsidRDefault="00387E50" w:rsidP="00C35070">
      <w:pPr>
        <w:spacing w:line="360" w:lineRule="auto"/>
        <w:jc w:val="center"/>
        <w:rPr>
          <w:rFonts w:ascii="Times New Roman" w:eastAsia="Times New Roman" w:hAnsi="Times New Roman" w:cs="Times New Roman"/>
          <w:sz w:val="24"/>
          <w:szCs w:val="24"/>
        </w:rPr>
      </w:pPr>
    </w:p>
    <w:p w14:paraId="495C6F5A"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28A3C3" w14:textId="77777777" w:rsidR="00945826" w:rsidRDefault="00945826" w:rsidP="00C35070">
      <w:pPr>
        <w:spacing w:line="360" w:lineRule="auto"/>
        <w:jc w:val="center"/>
        <w:rPr>
          <w:rFonts w:ascii="Times New Roman" w:eastAsia="Times New Roman" w:hAnsi="Times New Roman" w:cs="Times New Roman"/>
          <w:sz w:val="24"/>
          <w:szCs w:val="24"/>
        </w:rPr>
      </w:pPr>
    </w:p>
    <w:p w14:paraId="041F6867"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3F4F4EF"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7655389"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5427905"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1229B53F"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651AF240"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55CC5C36"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BFA7117"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71D1414A" w14:textId="709645B3" w:rsidR="00FB5F5C" w:rsidRPr="00E711D8" w:rsidRDefault="00191345" w:rsidP="00FB5F5C">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Открытый з</w:t>
      </w:r>
      <w:r w:rsidR="00FB5F5C" w:rsidRPr="00E711D8">
        <w:rPr>
          <w:rFonts w:ascii="Times New Roman" w:eastAsia="Times New Roman" w:hAnsi="Times New Roman" w:cs="Times New Roman"/>
          <w:b/>
          <w:sz w:val="24"/>
          <w:szCs w:val="24"/>
        </w:rPr>
        <w:t xml:space="preserve">апрос котировок в электронной форме </w:t>
      </w:r>
      <w:r w:rsidR="00FB5F5C"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3C2AE18"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E9D8C1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D13F8C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623B49B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17873158" w14:textId="77777777" w:rsidR="00FB5F5C" w:rsidRPr="00E711D8" w:rsidRDefault="00FB5F5C" w:rsidP="00FB5F5C">
      <w:pPr>
        <w:rPr>
          <w:rFonts w:ascii="Times New Roman" w:eastAsia="Times New Roman" w:hAnsi="Times New Roman" w:cs="Times New Roman"/>
          <w:b/>
          <w:sz w:val="24"/>
          <w:szCs w:val="24"/>
        </w:rPr>
      </w:pPr>
    </w:p>
    <w:p w14:paraId="387CC43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2580B4F2"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55AA738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71E735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363C532F"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435005D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6FFD0C2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9C8287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C4E6BE"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2D509D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1E7A95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7F594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EC57A9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18FD9D73" w14:textId="69259B40"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B53833">
        <w:rPr>
          <w:rFonts w:ascii="Times New Roman" w:eastAsia="Times New Roman" w:hAnsi="Times New Roman" w:cs="Times New Roman"/>
          <w:sz w:val="24"/>
          <w:szCs w:val="24"/>
        </w:rPr>
        <w:t>29</w:t>
      </w:r>
      <w:r w:rsidRPr="00E711D8">
        <w:rPr>
          <w:rFonts w:ascii="Times New Roman" w:eastAsia="Times New Roman" w:hAnsi="Times New Roman" w:cs="Times New Roman"/>
          <w:sz w:val="24"/>
          <w:szCs w:val="24"/>
        </w:rPr>
        <w:t>.</w:t>
      </w:r>
      <w:r w:rsidR="001918A5">
        <w:rPr>
          <w:rFonts w:ascii="Times New Roman" w:eastAsia="Times New Roman" w:hAnsi="Times New Roman" w:cs="Times New Roman"/>
          <w:sz w:val="24"/>
          <w:szCs w:val="24"/>
        </w:rPr>
        <w:t>09</w:t>
      </w:r>
      <w:r w:rsidRPr="00E711D8">
        <w:rPr>
          <w:rFonts w:ascii="Times New Roman" w:eastAsia="Times New Roman" w:hAnsi="Times New Roman" w:cs="Times New Roman"/>
          <w:sz w:val="24"/>
          <w:szCs w:val="24"/>
        </w:rPr>
        <w:t>.20</w:t>
      </w:r>
      <w:r w:rsidR="009D082E">
        <w:rPr>
          <w:rFonts w:ascii="Times New Roman" w:eastAsia="Times New Roman" w:hAnsi="Times New Roman" w:cs="Times New Roman"/>
          <w:sz w:val="24"/>
          <w:szCs w:val="24"/>
        </w:rPr>
        <w:t>22</w:t>
      </w:r>
      <w:r w:rsidRPr="00E711D8">
        <w:rPr>
          <w:rFonts w:ascii="Times New Roman" w:eastAsia="Times New Roman" w:hAnsi="Times New Roman" w:cs="Times New Roman"/>
          <w:sz w:val="24"/>
          <w:szCs w:val="24"/>
        </w:rPr>
        <w:t xml:space="preserve"> г.</w:t>
      </w:r>
    </w:p>
    <w:p w14:paraId="548DF20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648B120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63F1FF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7EBADC0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1984F2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20D3F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256FC9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C9C891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C453C1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771ED8F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7575F4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445A90"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E53194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34FCD5BD"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62A0888D"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43A381B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2B3D99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78AF51B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78DECD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1691748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652F034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579D9E2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54C8EC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B16622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4C17C8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DD2ACD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463CB81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226F7FC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A8505C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4C3C588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21CD85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67A5066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40F48E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1D6DE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10D038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4B4DA4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7CB8C98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817431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F74978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6E6D4C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07E17A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605F674B"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470A967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7C3B347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6597069" w14:textId="11DD594F"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Выбор способа обеспечения заявки на участие в закупке осуществляется участником закупки.</w:t>
      </w:r>
    </w:p>
    <w:p w14:paraId="303A2D42" w14:textId="21665ED9" w:rsidR="00FB5F5C" w:rsidRPr="00E711D8" w:rsidRDefault="00924FD3"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Независимая</w:t>
      </w:r>
      <w:r w:rsidR="00FB5F5C" w:rsidRPr="00E711D8">
        <w:rPr>
          <w:rFonts w:ascii="Times New Roman" w:eastAsia="Times New Roman" w:hAnsi="Times New Roman" w:cs="Times New Roman"/>
          <w:sz w:val="24"/>
          <w:szCs w:val="24"/>
        </w:rPr>
        <w:t xml:space="preserve"> гарантия, выданная участнику закупки банком для целей обеспечения заявки, должна быть выдана банком, имеющим право выдавать </w:t>
      </w:r>
      <w:r>
        <w:rPr>
          <w:rFonts w:ascii="Times New Roman" w:eastAsia="Times New Roman" w:hAnsi="Times New Roman" w:cs="Times New Roman"/>
          <w:sz w:val="24"/>
          <w:szCs w:val="24"/>
        </w:rPr>
        <w:t>независимую</w:t>
      </w:r>
      <w:r w:rsidR="00FB5F5C" w:rsidRPr="00E711D8">
        <w:rPr>
          <w:rFonts w:ascii="Times New Roman" w:eastAsia="Times New Roman" w:hAnsi="Times New Roman" w:cs="Times New Roman"/>
          <w:sz w:val="24"/>
          <w:szCs w:val="24"/>
        </w:rPr>
        <w:t xml:space="preserve">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w:t>
      </w:r>
      <w:r>
        <w:rPr>
          <w:rFonts w:ascii="Times New Roman" w:eastAsia="Times New Roman" w:hAnsi="Times New Roman" w:cs="Times New Roman"/>
          <w:sz w:val="24"/>
          <w:szCs w:val="24"/>
        </w:rPr>
        <w:t>независимой</w:t>
      </w:r>
      <w:r w:rsidR="00FB5F5C" w:rsidRPr="00E711D8">
        <w:rPr>
          <w:rFonts w:ascii="Times New Roman" w:eastAsia="Times New Roman" w:hAnsi="Times New Roman" w:cs="Times New Roman"/>
          <w:sz w:val="24"/>
          <w:szCs w:val="24"/>
        </w:rPr>
        <w:t xml:space="preserve"> гарантии, предоставленной в качестве обеспечения заявки, должен составлять не менее чем два месяца с даты окончания срока подачи заявок.</w:t>
      </w:r>
    </w:p>
    <w:p w14:paraId="42E710E5" w14:textId="364609F6" w:rsidR="00FB5F5C" w:rsidRPr="00E711D8" w:rsidRDefault="00924FD3"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Независимая</w:t>
      </w:r>
      <w:r w:rsidR="00FB5F5C" w:rsidRPr="00E711D8">
        <w:rPr>
          <w:rFonts w:ascii="Times New Roman" w:eastAsia="Times New Roman" w:hAnsi="Times New Roman" w:cs="Times New Roman"/>
          <w:sz w:val="24"/>
          <w:szCs w:val="24"/>
        </w:rPr>
        <w:t xml:space="preserve"> гарантия должна быть безотзывной и должна содержать:</w:t>
      </w:r>
    </w:p>
    <w:p w14:paraId="35800BD1" w14:textId="5F07580F"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C52169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43A35AA" w14:textId="3831A7B1"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условие, согласно которому исполнением обязательств гаранта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является фактическое поступление денежных сумм на счет Заказчика;</w:t>
      </w:r>
    </w:p>
    <w:p w14:paraId="0829902E" w14:textId="0761DE8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срок действия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с учетом требований пункта 2.8.4 настоящей документации о закупке;</w:t>
      </w:r>
    </w:p>
    <w:p w14:paraId="3D8CEAE2" w14:textId="432FD0F3"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E711D8">
        <w:rPr>
          <w:rFonts w:ascii="Times New Roman" w:eastAsia="Times New Roman" w:hAnsi="Times New Roman" w:cs="Times New Roman"/>
          <w:sz w:val="24"/>
          <w:szCs w:val="24"/>
        </w:rPr>
        <w:lastRenderedPageBreak/>
        <w:t xml:space="preserve">требование Заказчика об уплате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направленное до окончания срока действия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w:t>
      </w:r>
    </w:p>
    <w:p w14:paraId="621BC674" w14:textId="6D388B60"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обязательное наличие нумерации на всех листах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E992EA0" w14:textId="5BEA690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7) перечень документов, предоставляемых Заказчиком банку одновременно с требованием об осуществлении уплаты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а именно: документ, подтверждающий полномочия лица, подписавшего требование об осуществлении уплаты денежной суммы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(доверенность) (в случае, если требование по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359E8BD7" w14:textId="2D0EF2DC"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Запрещается включение в условия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1E67772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02539214"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5B17BA7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85A5A9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7D51B25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42336D8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49FD974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0A06FD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5EF0257" w14:textId="25425659"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Возврат </w:t>
      </w:r>
      <w:r w:rsidR="00924FD3">
        <w:rPr>
          <w:rFonts w:ascii="Times New Roman" w:eastAsia="Times New Roman" w:hAnsi="Times New Roman" w:cs="Times New Roman"/>
          <w:sz w:val="24"/>
          <w:szCs w:val="24"/>
        </w:rPr>
        <w:t>независимой</w:t>
      </w:r>
      <w:r w:rsidRPr="00E711D8">
        <w:rPr>
          <w:rFonts w:ascii="Times New Roman" w:eastAsia="Times New Roman" w:hAnsi="Times New Roman" w:cs="Times New Roman"/>
          <w:sz w:val="24"/>
          <w:szCs w:val="24"/>
        </w:rPr>
        <w:t xml:space="preserve">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7D3993C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4E720C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51E0F98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3ED2D48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9309A0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w:t>
      </w:r>
      <w:r w:rsidRPr="00E711D8">
        <w:rPr>
          <w:rFonts w:ascii="Times New Roman" w:eastAsia="Times New Roman" w:hAnsi="Times New Roman" w:cs="Times New Roman"/>
          <w:sz w:val="24"/>
          <w:szCs w:val="24"/>
        </w:rPr>
        <w:lastRenderedPageBreak/>
        <w:t>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89308D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BC60BD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57C0659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0B05ED5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7D6F88E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3AE5209A"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3207D7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07985E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12188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4E43D35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1B0F00A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998D6E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w:t>
      </w:r>
      <w:r w:rsidRPr="00E711D8">
        <w:rPr>
          <w:rFonts w:ascii="Times New Roman" w:eastAsia="Times New Roman" w:hAnsi="Times New Roman" w:cs="Times New Roman"/>
          <w:sz w:val="24"/>
          <w:szCs w:val="24"/>
        </w:rPr>
        <w:lastRenderedPageBreak/>
        <w:t>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779BD7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465DAF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128D143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4C37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BFDD15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354812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BEC3FE9"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15CC01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4E40E76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AF9253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3168D6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033C302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710A37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45C98E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F6394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6A454C50"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F8D9A6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668B56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2A054BB3" w14:textId="48B3DE6C"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w:t>
      </w:r>
      <w:r w:rsidR="009C6D19">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 участника закупки требованиям, установленным извещением о проведении запроса котировок в электронной форме.</w:t>
      </w:r>
    </w:p>
    <w:p w14:paraId="2835ECEB" w14:textId="5DFBBBF1"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непоступлени</w:t>
      </w:r>
      <w:r w:rsidR="009C03EB">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37CEB38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0FC96EA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DA6A9C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DCBF81B" w14:textId="37BBC745"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w:t>
      </w:r>
      <w:r w:rsidRPr="007771E1">
        <w:rPr>
          <w:rFonts w:ascii="Times New Roman" w:eastAsia="Times New Roman" w:hAnsi="Times New Roman" w:cs="Times New Roman"/>
          <w:sz w:val="24"/>
          <w:szCs w:val="24"/>
        </w:rPr>
        <w:t xml:space="preserve">. </w:t>
      </w:r>
      <w:r w:rsidR="009E2FF4" w:rsidRPr="007771E1">
        <w:rPr>
          <w:rFonts w:ascii="Times New Roman" w:eastAsia="Times New Roman" w:hAnsi="Times New Roman" w:cs="Times New Roman"/>
          <w:sz w:val="24"/>
          <w:szCs w:val="24"/>
        </w:rPr>
        <w:t>Такой протокол должен содержать сведения об объеме, цене закупаемых товаров, работ, услуг, сроке исполнения контракта, на несостоявшейся конкурентной закупке (в случае признания конкурентной закупки таковой), а также следующую информацию</w:t>
      </w:r>
      <w:r w:rsidRPr="007771E1">
        <w:rPr>
          <w:rFonts w:ascii="Times New Roman" w:eastAsia="Times New Roman" w:hAnsi="Times New Roman" w:cs="Times New Roman"/>
          <w:sz w:val="24"/>
          <w:szCs w:val="24"/>
        </w:rPr>
        <w:t>:</w:t>
      </w:r>
    </w:p>
    <w:p w14:paraId="54FA023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1633F317" w14:textId="1F0428CF"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w:t>
      </w:r>
      <w:r w:rsidR="009E2FF4">
        <w:rPr>
          <w:rFonts w:ascii="Times New Roman" w:eastAsia="Times New Roman" w:hAnsi="Times New Roman" w:cs="Times New Roman"/>
          <w:sz w:val="24"/>
          <w:szCs w:val="24"/>
        </w:rPr>
        <w:t>м</w:t>
      </w:r>
      <w:r w:rsidRPr="00E711D8">
        <w:rPr>
          <w:rFonts w:ascii="Times New Roman" w:eastAsia="Times New Roman" w:hAnsi="Times New Roman" w:cs="Times New Roman"/>
          <w:sz w:val="24"/>
          <w:szCs w:val="24"/>
        </w:rPr>
        <w:t xml:space="preserve"> участие в процедуре рассмотрения заявок на участие в запросе котировок в электронной форме;</w:t>
      </w:r>
    </w:p>
    <w:p w14:paraId="62017D8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6E39FC3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418D7EB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а) количества заявок на участие в закупке, которые отклонены;</w:t>
      </w:r>
    </w:p>
    <w:p w14:paraId="6C43A0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798376E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43746A7B" w14:textId="4EA4E0D6"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Заказчиком в течение трех дней со дня его подписания.</w:t>
      </w:r>
    </w:p>
    <w:p w14:paraId="6425DB4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1B5B2B6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139C2599" w14:textId="2C911F54"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w:t>
      </w:r>
      <w:r w:rsidR="0034101C">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85B0DA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82702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BA1661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D6D1E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4073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08F456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5366B2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5DE6F2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615BD1C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1A8BED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5346C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381EC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F026EC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B61572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0598B92"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64C4B6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07F5E027"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7EA4E5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716747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537DF2E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1DBAE28" w14:textId="238BE6F6"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00FB5F5C" w:rsidRPr="00E711D8">
        <w:rPr>
          <w:rFonts w:ascii="Times New Roman" w:eastAsia="Times New Roman" w:hAnsi="Times New Roman" w:cs="Times New Roman"/>
          <w:sz w:val="24"/>
          <w:szCs w:val="24"/>
        </w:rPr>
        <w:t>cоответствующих</w:t>
      </w:r>
      <w:proofErr w:type="spellEnd"/>
      <w:r w:rsidR="00FB5F5C"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3B4F726" w14:textId="6A082D7F" w:rsidR="00FB5F5C" w:rsidRPr="00E711D8" w:rsidRDefault="00FB5F5C" w:rsidP="00A437D7">
      <w:pPr>
        <w:numPr>
          <w:ilvl w:val="2"/>
          <w:numId w:val="9"/>
        </w:num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r w:rsidR="00A437D7">
        <w:rPr>
          <w:rFonts w:ascii="Times New Roman" w:eastAsia="Times New Roman" w:hAnsi="Times New Roman" w:cs="Times New Roman"/>
          <w:sz w:val="24"/>
          <w:szCs w:val="24"/>
        </w:rPr>
        <w:t xml:space="preserve"> </w:t>
      </w:r>
      <w:proofErr w:type="spellStart"/>
      <w:r w:rsidR="00A437D7" w:rsidRPr="00A437D7">
        <w:rPr>
          <w:rFonts w:ascii="Times New Roman" w:eastAsia="Times New Roman" w:hAnsi="Times New Roman" w:cs="Times New Roman"/>
          <w:sz w:val="24"/>
          <w:szCs w:val="24"/>
        </w:rPr>
        <w:t>сведения</w:t>
      </w:r>
      <w:proofErr w:type="spellEnd"/>
      <w:r w:rsidR="00A437D7" w:rsidRPr="00A437D7">
        <w:rPr>
          <w:rFonts w:ascii="Times New Roman" w:eastAsia="Times New Roman" w:hAnsi="Times New Roman" w:cs="Times New Roman"/>
          <w:sz w:val="24"/>
          <w:szCs w:val="24"/>
        </w:rPr>
        <w:t xml:space="preserve"> об объеме, цене закупаемых товаров, работ, услуг, сроке исполнения договора, а также следующие сведения</w:t>
      </w:r>
      <w:r w:rsidRPr="00E711D8">
        <w:rPr>
          <w:rFonts w:ascii="Times New Roman" w:eastAsia="Times New Roman" w:hAnsi="Times New Roman" w:cs="Times New Roman"/>
          <w:sz w:val="24"/>
          <w:szCs w:val="24"/>
        </w:rPr>
        <w:t>:</w:t>
      </w:r>
    </w:p>
    <w:p w14:paraId="507A0C46" w14:textId="47F2A33F" w:rsidR="00FB5F5C" w:rsidRPr="00E711D8" w:rsidRDefault="00A437D7" w:rsidP="00A437D7">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5F5C" w:rsidRPr="00E711D8">
        <w:rPr>
          <w:rFonts w:ascii="Times New Roman" w:eastAsia="Times New Roman" w:hAnsi="Times New Roman" w:cs="Times New Roman"/>
          <w:sz w:val="24"/>
          <w:szCs w:val="24"/>
        </w:rPr>
        <w:t>1) дата подписания протокола;</w:t>
      </w:r>
    </w:p>
    <w:p w14:paraId="7535BE5B" w14:textId="5F19B795"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w:t>
      </w:r>
      <w:r w:rsidR="00AB5E2A">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м на процедуре выбора победителя запроса котировок в электронной форме;</w:t>
      </w:r>
    </w:p>
    <w:p w14:paraId="29D49C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C8877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A4AC1B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результаты рассмотрения заявок на участие в закупке;</w:t>
      </w:r>
    </w:p>
    <w:p w14:paraId="20F5C36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0F56E68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13D63F7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D4D156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13A656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8513CF2"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4F9BD48C"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2835E763"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6FA835A"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38DEAF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67CB6D7"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697F222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4D4E406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E08C000"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40BA9605" w14:textId="512004A1"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w:t>
      </w:r>
      <w:r w:rsidR="00352C70">
        <w:rPr>
          <w:rFonts w:ascii="Times New Roman" w:hAnsi="Times New Roman" w:cs="Times New Roman"/>
          <w:sz w:val="24"/>
          <w:szCs w:val="24"/>
        </w:rPr>
        <w:t xml:space="preserve">в том числе </w:t>
      </w:r>
      <w:r w:rsidRPr="00E711D8">
        <w:rPr>
          <w:rFonts w:ascii="Times New Roman" w:hAnsi="Times New Roman" w:cs="Times New Roman"/>
          <w:sz w:val="24"/>
          <w:szCs w:val="24"/>
        </w:rP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11A055F" w14:textId="39084B6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14:paraId="6E4CF942"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1A033A76"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8E6807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DDBD0B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44E1E041" w14:textId="232A885B"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w:t>
      </w:r>
      <w:r w:rsidR="00352C70">
        <w:rPr>
          <w:rFonts w:ascii="Times New Roman" w:eastAsia="Times New Roman" w:hAnsi="Times New Roman" w:cs="Times New Roman"/>
          <w:sz w:val="24"/>
          <w:szCs w:val="24"/>
        </w:rPr>
        <w:t>е</w:t>
      </w:r>
      <w:r w:rsidRPr="00E711D8">
        <w:rPr>
          <w:rFonts w:ascii="Times New Roman" w:eastAsia="Times New Roman" w:hAnsi="Times New Roman" w:cs="Times New Roman"/>
          <w:sz w:val="24"/>
          <w:szCs w:val="24"/>
        </w:rPr>
        <w:t xml:space="preserve">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865022B"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610FC5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14ACA152"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DB57DD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AA4E2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859B0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698C8B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E59BDE0" w14:textId="7FEB3C4C" w:rsidR="00FB5F5C" w:rsidRPr="00E711D8" w:rsidRDefault="00FB5F5C" w:rsidP="00020AD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w:t>
      </w:r>
      <w:r w:rsidR="00020AD3" w:rsidRPr="00020AD3">
        <w:rPr>
          <w:rFonts w:ascii="Times New Roman" w:eastAsia="Times New Roman" w:hAnsi="Times New Roman" w:cs="Times New Roman"/>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E711D8">
        <w:rPr>
          <w:rFonts w:ascii="Times New Roman" w:eastAsia="Times New Roman" w:hAnsi="Times New Roman" w:cs="Times New Roman"/>
          <w:sz w:val="24"/>
          <w:szCs w:val="24"/>
        </w:rPr>
        <w:t>;</w:t>
      </w:r>
    </w:p>
    <w:p w14:paraId="23D5EB3B"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ADFA6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D6BC4D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A6C39C2"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4F0C1C3"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43461A1A"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3641D20"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2BE51FA"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3A5BDFA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1A0D35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41D905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3DC53408" w14:textId="1B922D94"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r w:rsidR="00630B0A">
        <w:rPr>
          <w:rFonts w:ascii="Times New Roman" w:eastAsia="Times New Roman" w:hAnsi="Times New Roman" w:cs="Times New Roman"/>
          <w:sz w:val="24"/>
          <w:szCs w:val="24"/>
        </w:rPr>
        <w:t xml:space="preserve">. </w:t>
      </w:r>
      <w:r w:rsidR="00630B0A" w:rsidRPr="00630B0A">
        <w:rPr>
          <w:rFonts w:ascii="Times New Roman" w:hAnsi="Times New Roman"/>
          <w:spacing w:val="3"/>
          <w:sz w:val="24"/>
          <w:szCs w:val="24"/>
        </w:rPr>
        <w:t xml:space="preserve">Участник должен указать в коммерческом предложении реестровый/порядковый номер товара, включенного </w:t>
      </w:r>
      <w:r w:rsidR="00623495" w:rsidRPr="00630B0A">
        <w:rPr>
          <w:rFonts w:ascii="Times New Roman" w:hAnsi="Times New Roman"/>
          <w:sz w:val="24"/>
          <w:szCs w:val="24"/>
        </w:rPr>
        <w:t>в</w:t>
      </w:r>
      <w:r w:rsidR="00623495">
        <w:rPr>
          <w:rFonts w:ascii="Times New Roman" w:hAnsi="Times New Roman"/>
          <w:sz w:val="24"/>
          <w:szCs w:val="24"/>
        </w:rPr>
        <w:t xml:space="preserve"> один из реестров:</w:t>
      </w:r>
      <w:r w:rsidR="00623495" w:rsidRPr="00630B0A">
        <w:rPr>
          <w:rFonts w:ascii="Times New Roman" w:hAnsi="Times New Roman"/>
          <w:sz w:val="24"/>
          <w:szCs w:val="24"/>
        </w:rPr>
        <w:t xml:space="preserve"> реестр промышленной продукции, произведенной </w:t>
      </w:r>
      <w:r w:rsidR="00623495" w:rsidRPr="00630B0A">
        <w:rPr>
          <w:rFonts w:ascii="Times New Roman" w:hAnsi="Times New Roman"/>
          <w:sz w:val="24"/>
          <w:szCs w:val="24"/>
        </w:rPr>
        <w:lastRenderedPageBreak/>
        <w:t>на территории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промышленной продукции, произведенной на территориях Донецкой Народной Республики, Лу</w:t>
      </w:r>
      <w:r w:rsidR="00623495">
        <w:rPr>
          <w:rFonts w:ascii="Times New Roman" w:hAnsi="Times New Roman"/>
          <w:sz w:val="24"/>
          <w:szCs w:val="24"/>
        </w:rPr>
        <w:t>ганской Народной Республики;</w:t>
      </w:r>
      <w:r w:rsidR="00623495" w:rsidRPr="00630B0A">
        <w:rPr>
          <w:rFonts w:ascii="Times New Roman" w:hAnsi="Times New Roman"/>
          <w:sz w:val="24"/>
          <w:szCs w:val="24"/>
        </w:rPr>
        <w:t xml:space="preserve">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623495">
        <w:rPr>
          <w:rFonts w:ascii="Times New Roman" w:hAnsi="Times New Roman"/>
          <w:sz w:val="24"/>
          <w:szCs w:val="24"/>
        </w:rPr>
        <w:t>;</w:t>
      </w:r>
      <w:r w:rsidR="00623495" w:rsidRPr="00630B0A">
        <w:rPr>
          <w:rFonts w:ascii="Times New Roman" w:hAnsi="Times New Roman"/>
          <w:sz w:val="24"/>
          <w:szCs w:val="24"/>
        </w:rPr>
        <w:t xml:space="preserve"> реестр российской радиоэлектронной продукции</w:t>
      </w:r>
      <w:r w:rsidRPr="00E711D8">
        <w:rPr>
          <w:rFonts w:ascii="Times New Roman" w:eastAsia="Times New Roman" w:hAnsi="Times New Roman" w:cs="Times New Roman"/>
          <w:sz w:val="24"/>
          <w:szCs w:val="24"/>
        </w:rPr>
        <w:t>;</w:t>
      </w:r>
    </w:p>
    <w:p w14:paraId="5169F61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6911B7E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7C7F41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7CEB65B9"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DAA6ED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3E6AA85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C8C5A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w:t>
      </w:r>
      <w:r w:rsidRPr="00E711D8">
        <w:rPr>
          <w:rFonts w:ascii="Times New Roman" w:eastAsia="Times New Roman" w:hAnsi="Times New Roman" w:cs="Times New Roman"/>
          <w:sz w:val="24"/>
          <w:szCs w:val="24"/>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5D54874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ED61A7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46C2FE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1AF62C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006DECB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141E588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B373A83"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40CCA884"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w:t>
      </w:r>
      <w:r w:rsidRPr="00E711D8">
        <w:rPr>
          <w:rFonts w:ascii="Times New Roman" w:eastAsia="Times New Roman" w:hAnsi="Times New Roman" w:cs="Times New Roman"/>
          <w:sz w:val="24"/>
          <w:szCs w:val="24"/>
        </w:rPr>
        <w:lastRenderedPageBreak/>
        <w:t>числа лиц, выступающих на стороне одного участника закупки), на которого возлагается обязанность по предоставлению такого обеспечения.</w:t>
      </w:r>
    </w:p>
    <w:p w14:paraId="0669A7F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E5EA5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000CE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2A0D9FB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67B4699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0F42F43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69E895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5B0889E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19F49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06E49964"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ADD481B"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6623DE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0927DBC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9284C8B"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A0D61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6E536F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1ED275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5209DCB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lastRenderedPageBreak/>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F660CBC" w14:textId="77777777" w:rsidR="00FB5F5C" w:rsidRPr="00E711D8" w:rsidRDefault="00FB5F5C" w:rsidP="00FB5F5C">
      <w:pPr>
        <w:contextualSpacing/>
        <w:jc w:val="both"/>
        <w:rPr>
          <w:rFonts w:ascii="Times New Roman" w:eastAsia="Times New Roman" w:hAnsi="Times New Roman" w:cs="Times New Roman"/>
          <w:b/>
          <w:sz w:val="24"/>
          <w:szCs w:val="24"/>
        </w:rPr>
      </w:pPr>
    </w:p>
    <w:p w14:paraId="69036C79"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65588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2028645" w14:textId="1C2B6215"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w:t>
      </w:r>
      <w:r w:rsidR="00EA10CF">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настоящему извещению, распространяются на соисполнителей (субподрядчиков).</w:t>
      </w:r>
    </w:p>
    <w:p w14:paraId="1D2B2062" w14:textId="77777777" w:rsidR="007574A2" w:rsidRDefault="007574A2" w:rsidP="0049057C">
      <w:pPr>
        <w:spacing w:line="360" w:lineRule="auto"/>
        <w:jc w:val="center"/>
        <w:rPr>
          <w:rFonts w:ascii="Times New Roman" w:eastAsia="Times New Roman" w:hAnsi="Times New Roman" w:cs="Times New Roman"/>
          <w:b/>
          <w:sz w:val="24"/>
          <w:szCs w:val="24"/>
        </w:rPr>
      </w:pPr>
    </w:p>
    <w:p w14:paraId="582B05C7" w14:textId="77777777" w:rsidR="007574A2" w:rsidRDefault="007574A2" w:rsidP="0049057C">
      <w:pPr>
        <w:spacing w:line="360" w:lineRule="auto"/>
        <w:jc w:val="center"/>
        <w:rPr>
          <w:rFonts w:ascii="Times New Roman" w:eastAsia="Times New Roman" w:hAnsi="Times New Roman" w:cs="Times New Roman"/>
          <w:b/>
          <w:sz w:val="24"/>
          <w:szCs w:val="24"/>
        </w:rPr>
      </w:pPr>
    </w:p>
    <w:p w14:paraId="5FDBE6AE" w14:textId="77777777" w:rsidR="007574A2" w:rsidRDefault="007574A2" w:rsidP="0049057C">
      <w:pPr>
        <w:spacing w:line="360" w:lineRule="auto"/>
        <w:jc w:val="center"/>
        <w:rPr>
          <w:rFonts w:ascii="Times New Roman" w:eastAsia="Times New Roman" w:hAnsi="Times New Roman" w:cs="Times New Roman"/>
          <w:b/>
          <w:sz w:val="24"/>
          <w:szCs w:val="24"/>
        </w:rPr>
      </w:pPr>
    </w:p>
    <w:p w14:paraId="6B7CCC75" w14:textId="77777777" w:rsidR="007574A2" w:rsidRDefault="007574A2" w:rsidP="0049057C">
      <w:pPr>
        <w:spacing w:line="360" w:lineRule="auto"/>
        <w:jc w:val="center"/>
        <w:rPr>
          <w:rFonts w:ascii="Times New Roman" w:eastAsia="Times New Roman" w:hAnsi="Times New Roman" w:cs="Times New Roman"/>
          <w:b/>
          <w:sz w:val="24"/>
          <w:szCs w:val="24"/>
        </w:rPr>
      </w:pPr>
    </w:p>
    <w:p w14:paraId="31779E2A" w14:textId="77777777" w:rsidR="007574A2" w:rsidRDefault="007574A2" w:rsidP="0049057C">
      <w:pPr>
        <w:spacing w:line="360" w:lineRule="auto"/>
        <w:jc w:val="center"/>
        <w:rPr>
          <w:rFonts w:ascii="Times New Roman" w:eastAsia="Times New Roman" w:hAnsi="Times New Roman" w:cs="Times New Roman"/>
          <w:b/>
          <w:sz w:val="24"/>
          <w:szCs w:val="24"/>
        </w:rPr>
      </w:pPr>
    </w:p>
    <w:p w14:paraId="155CCA68" w14:textId="77777777" w:rsidR="007574A2" w:rsidRDefault="007574A2" w:rsidP="0049057C">
      <w:pPr>
        <w:spacing w:line="360" w:lineRule="auto"/>
        <w:jc w:val="center"/>
        <w:rPr>
          <w:rFonts w:ascii="Times New Roman" w:eastAsia="Times New Roman" w:hAnsi="Times New Roman" w:cs="Times New Roman"/>
          <w:b/>
          <w:sz w:val="24"/>
          <w:szCs w:val="24"/>
        </w:rPr>
      </w:pPr>
    </w:p>
    <w:p w14:paraId="3F176113" w14:textId="77777777" w:rsidR="007574A2" w:rsidRDefault="007574A2" w:rsidP="0049057C">
      <w:pPr>
        <w:spacing w:line="360" w:lineRule="auto"/>
        <w:jc w:val="center"/>
        <w:rPr>
          <w:rFonts w:ascii="Times New Roman" w:eastAsia="Times New Roman" w:hAnsi="Times New Roman" w:cs="Times New Roman"/>
          <w:b/>
          <w:sz w:val="24"/>
          <w:szCs w:val="24"/>
        </w:rPr>
      </w:pPr>
    </w:p>
    <w:p w14:paraId="44C948EF" w14:textId="77777777" w:rsidR="007574A2" w:rsidRDefault="007574A2" w:rsidP="0049057C">
      <w:pPr>
        <w:spacing w:line="360" w:lineRule="auto"/>
        <w:jc w:val="center"/>
        <w:rPr>
          <w:rFonts w:ascii="Times New Roman" w:eastAsia="Times New Roman" w:hAnsi="Times New Roman" w:cs="Times New Roman"/>
          <w:b/>
          <w:sz w:val="24"/>
          <w:szCs w:val="24"/>
        </w:rPr>
      </w:pPr>
    </w:p>
    <w:p w14:paraId="35C5E99E" w14:textId="77777777" w:rsidR="007574A2" w:rsidRDefault="007574A2" w:rsidP="0049057C">
      <w:pPr>
        <w:spacing w:line="360" w:lineRule="auto"/>
        <w:jc w:val="center"/>
        <w:rPr>
          <w:rFonts w:ascii="Times New Roman" w:eastAsia="Times New Roman" w:hAnsi="Times New Roman" w:cs="Times New Roman"/>
          <w:b/>
          <w:sz w:val="24"/>
          <w:szCs w:val="24"/>
        </w:rPr>
      </w:pPr>
    </w:p>
    <w:p w14:paraId="7840D42C" w14:textId="77777777" w:rsidR="007574A2" w:rsidRDefault="007574A2" w:rsidP="0049057C">
      <w:pPr>
        <w:spacing w:line="360" w:lineRule="auto"/>
        <w:jc w:val="center"/>
        <w:rPr>
          <w:rFonts w:ascii="Times New Roman" w:eastAsia="Times New Roman" w:hAnsi="Times New Roman" w:cs="Times New Roman"/>
          <w:b/>
          <w:sz w:val="24"/>
          <w:szCs w:val="24"/>
        </w:rPr>
      </w:pPr>
    </w:p>
    <w:p w14:paraId="65794122" w14:textId="77777777" w:rsidR="007574A2" w:rsidRDefault="007574A2" w:rsidP="0049057C">
      <w:pPr>
        <w:spacing w:line="360" w:lineRule="auto"/>
        <w:jc w:val="center"/>
        <w:rPr>
          <w:rFonts w:ascii="Times New Roman" w:eastAsia="Times New Roman" w:hAnsi="Times New Roman" w:cs="Times New Roman"/>
          <w:b/>
          <w:sz w:val="24"/>
          <w:szCs w:val="24"/>
        </w:rPr>
      </w:pPr>
    </w:p>
    <w:p w14:paraId="471A8EEC" w14:textId="77777777" w:rsidR="007574A2" w:rsidRDefault="007574A2" w:rsidP="0049057C">
      <w:pPr>
        <w:spacing w:line="360" w:lineRule="auto"/>
        <w:jc w:val="center"/>
        <w:rPr>
          <w:rFonts w:ascii="Times New Roman" w:eastAsia="Times New Roman" w:hAnsi="Times New Roman" w:cs="Times New Roman"/>
          <w:b/>
          <w:sz w:val="24"/>
          <w:szCs w:val="24"/>
        </w:rPr>
      </w:pPr>
    </w:p>
    <w:p w14:paraId="6B7A78B3" w14:textId="77777777" w:rsidR="007574A2" w:rsidRDefault="007574A2" w:rsidP="0049057C">
      <w:pPr>
        <w:spacing w:line="360" w:lineRule="auto"/>
        <w:jc w:val="center"/>
        <w:rPr>
          <w:rFonts w:ascii="Times New Roman" w:eastAsia="Times New Roman" w:hAnsi="Times New Roman" w:cs="Times New Roman"/>
          <w:b/>
          <w:sz w:val="24"/>
          <w:szCs w:val="24"/>
        </w:rPr>
      </w:pPr>
    </w:p>
    <w:p w14:paraId="26749032" w14:textId="77777777" w:rsidR="007574A2" w:rsidRDefault="007574A2" w:rsidP="0049057C">
      <w:pPr>
        <w:spacing w:line="360" w:lineRule="auto"/>
        <w:jc w:val="center"/>
        <w:rPr>
          <w:rFonts w:ascii="Times New Roman" w:eastAsia="Times New Roman" w:hAnsi="Times New Roman" w:cs="Times New Roman"/>
          <w:b/>
          <w:sz w:val="24"/>
          <w:szCs w:val="24"/>
        </w:rPr>
      </w:pPr>
    </w:p>
    <w:p w14:paraId="1DA81CA2" w14:textId="45CF078C" w:rsidR="007574A2" w:rsidRDefault="007574A2" w:rsidP="0049057C">
      <w:pPr>
        <w:spacing w:line="360" w:lineRule="auto"/>
        <w:jc w:val="center"/>
        <w:rPr>
          <w:rFonts w:ascii="Times New Roman" w:eastAsia="Times New Roman" w:hAnsi="Times New Roman" w:cs="Times New Roman"/>
          <w:b/>
          <w:sz w:val="24"/>
          <w:szCs w:val="24"/>
        </w:rPr>
      </w:pPr>
    </w:p>
    <w:p w14:paraId="326168FE" w14:textId="2AF410DF" w:rsidR="0098495B" w:rsidRDefault="0098495B" w:rsidP="0049057C">
      <w:pPr>
        <w:spacing w:line="360" w:lineRule="auto"/>
        <w:jc w:val="center"/>
        <w:rPr>
          <w:rFonts w:ascii="Times New Roman" w:eastAsia="Times New Roman" w:hAnsi="Times New Roman" w:cs="Times New Roman"/>
          <w:b/>
          <w:sz w:val="24"/>
          <w:szCs w:val="24"/>
        </w:rPr>
      </w:pPr>
    </w:p>
    <w:p w14:paraId="70380FC1" w14:textId="6142A46F" w:rsidR="0098495B" w:rsidRDefault="0098495B" w:rsidP="0049057C">
      <w:pPr>
        <w:spacing w:line="360" w:lineRule="auto"/>
        <w:jc w:val="center"/>
        <w:rPr>
          <w:rFonts w:ascii="Times New Roman" w:eastAsia="Times New Roman" w:hAnsi="Times New Roman" w:cs="Times New Roman"/>
          <w:b/>
          <w:sz w:val="24"/>
          <w:szCs w:val="24"/>
        </w:rPr>
      </w:pPr>
    </w:p>
    <w:p w14:paraId="54AB13C2" w14:textId="77777777" w:rsidR="0098495B" w:rsidRDefault="0098495B" w:rsidP="0049057C">
      <w:pPr>
        <w:spacing w:line="360" w:lineRule="auto"/>
        <w:jc w:val="center"/>
        <w:rPr>
          <w:rFonts w:ascii="Times New Roman" w:eastAsia="Times New Roman" w:hAnsi="Times New Roman" w:cs="Times New Roman"/>
          <w:b/>
          <w:sz w:val="24"/>
          <w:szCs w:val="24"/>
        </w:rPr>
      </w:pPr>
    </w:p>
    <w:p w14:paraId="6A17AEFB" w14:textId="77777777" w:rsidR="007574A2" w:rsidRDefault="007574A2" w:rsidP="0049057C">
      <w:pPr>
        <w:spacing w:line="360" w:lineRule="auto"/>
        <w:jc w:val="center"/>
        <w:rPr>
          <w:rFonts w:ascii="Times New Roman" w:eastAsia="Times New Roman" w:hAnsi="Times New Roman" w:cs="Times New Roman"/>
          <w:b/>
          <w:sz w:val="24"/>
          <w:szCs w:val="24"/>
        </w:rPr>
      </w:pPr>
    </w:p>
    <w:p w14:paraId="290492FF" w14:textId="77777777" w:rsidR="007574A2" w:rsidRDefault="007574A2" w:rsidP="0049057C">
      <w:pPr>
        <w:spacing w:line="360" w:lineRule="auto"/>
        <w:jc w:val="center"/>
        <w:rPr>
          <w:rFonts w:ascii="Times New Roman" w:eastAsia="Times New Roman" w:hAnsi="Times New Roman" w:cs="Times New Roman"/>
          <w:b/>
          <w:sz w:val="24"/>
          <w:szCs w:val="24"/>
        </w:rPr>
      </w:pPr>
    </w:p>
    <w:p w14:paraId="53440B4D" w14:textId="7853422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w:t>
      </w:r>
      <w:r w:rsidR="00191345">
        <w:rPr>
          <w:rFonts w:ascii="Times New Roman" w:eastAsia="Times New Roman" w:hAnsi="Times New Roman" w:cs="Times New Roman"/>
          <w:b/>
          <w:sz w:val="24"/>
          <w:szCs w:val="24"/>
        </w:rPr>
        <w:t xml:space="preserve">ОТКРЫТОГО </w:t>
      </w:r>
      <w:r w:rsidRPr="00725C74">
        <w:rPr>
          <w:rFonts w:ascii="Times New Roman" w:eastAsia="Times New Roman" w:hAnsi="Times New Roman" w:cs="Times New Roman"/>
          <w:b/>
          <w:sz w:val="24"/>
          <w:szCs w:val="24"/>
        </w:rPr>
        <w:t xml:space="preserve">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17ED126"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472717F"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78FDE2"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B0C4E7"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B36039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92A62C3"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A1BC96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094F5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3AC88127"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588A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73FD1CB" w14:textId="77777777" w:rsidTr="001035F4">
        <w:trPr>
          <w:trHeight w:val="19"/>
        </w:trPr>
        <w:tc>
          <w:tcPr>
            <w:tcW w:w="571" w:type="dxa"/>
            <w:tcBorders>
              <w:left w:val="single" w:sz="4" w:space="0" w:color="000000"/>
              <w:bottom w:val="single" w:sz="4" w:space="0" w:color="000000"/>
            </w:tcBorders>
            <w:shd w:val="clear" w:color="auto" w:fill="auto"/>
            <w:vAlign w:val="center"/>
          </w:tcPr>
          <w:p w14:paraId="390F932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258C2A4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0D3F0F6F" w14:textId="40EDB17E" w:rsidR="008772D5" w:rsidRPr="004743A0" w:rsidRDefault="00191345" w:rsidP="00191345">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Открытый з</w:t>
            </w:r>
            <w:r w:rsidR="008772D5" w:rsidRPr="004743A0">
              <w:rPr>
                <w:rFonts w:ascii="Times New Roman" w:hAnsi="Times New Roman"/>
                <w:sz w:val="24"/>
                <w:szCs w:val="24"/>
              </w:rPr>
              <w:t>апрос котировок в электронной форме</w:t>
            </w:r>
          </w:p>
        </w:tc>
      </w:tr>
      <w:tr w:rsidR="008772D5" w:rsidRPr="004743A0" w14:paraId="611D31B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60229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57BB970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08E8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B98D3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D7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1140A39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29CCF5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4CBFFF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8B1F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531897" w:rsidRPr="004743A0" w14:paraId="420068F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D043D9" w14:textId="77777777" w:rsidR="00531897" w:rsidRPr="004743A0" w:rsidRDefault="00531897" w:rsidP="00531897">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C7D46F" w14:textId="77777777" w:rsidR="00531897" w:rsidRPr="004743A0" w:rsidRDefault="00531897" w:rsidP="00531897">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541C" w14:textId="67EDB798" w:rsidR="00531897" w:rsidRPr="004743A0" w:rsidRDefault="00531897" w:rsidP="00531897">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0944C6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7F82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687553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2A05"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2E331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8F5187"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7781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FDB7"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3492031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0F44A7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D910DE"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8EE7C" w14:textId="3BB2B1FC" w:rsidR="008772D5" w:rsidRPr="004743A0" w:rsidRDefault="00374678"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r w:rsidR="00C0749A">
              <w:rPr>
                <w:rStyle w:val="FontStyle128"/>
                <w:color w:val="auto"/>
                <w:sz w:val="24"/>
                <w:szCs w:val="24"/>
              </w:rPr>
              <w:t xml:space="preserve"> </w:t>
            </w:r>
          </w:p>
        </w:tc>
      </w:tr>
      <w:tr w:rsidR="008772D5" w:rsidRPr="004743A0" w14:paraId="039A8AB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8D16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928C0B"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4DBF"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67A450A8"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C8E27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A5AC2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5B7390A"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113FFB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5C31A" w14:textId="53B3EB56" w:rsidR="008772D5" w:rsidRPr="008A4D3D" w:rsidRDefault="0060287C" w:rsidP="0067339A">
            <w:pPr>
              <w:spacing w:after="0" w:line="240" w:lineRule="auto"/>
              <w:jc w:val="both"/>
              <w:rPr>
                <w:rFonts w:ascii="Times New Roman" w:hAnsi="Times New Roman" w:cs="Times New Roman"/>
                <w:sz w:val="24"/>
                <w:szCs w:val="24"/>
              </w:rPr>
            </w:pPr>
            <w:r w:rsidRPr="0060287C">
              <w:rPr>
                <w:rFonts w:ascii="Times New Roman" w:hAnsi="Times New Roman" w:cs="Times New Roman"/>
                <w:color w:val="000000"/>
                <w:sz w:val="24"/>
                <w:szCs w:val="24"/>
              </w:rPr>
              <w:t>Поставка бокса ПЦР для стерильных работ</w:t>
            </w:r>
          </w:p>
        </w:tc>
      </w:tr>
      <w:tr w:rsidR="008772D5" w:rsidRPr="004743A0" w14:paraId="783E314D"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6E15F8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1BBEE0"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46766D9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22DC"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B0FBF5A"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04F65FF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CB7BE3"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9D69" w14:textId="44CEFA0F" w:rsidR="00DB522A" w:rsidRPr="008E4E38" w:rsidRDefault="00DF50D2" w:rsidP="00AF76B0">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F50D2">
              <w:rPr>
                <w:rFonts w:ascii="Times New Roman" w:hAnsi="Times New Roman" w:cs="Times New Roman"/>
                <w:bCs/>
                <w:sz w:val="24"/>
                <w:szCs w:val="24"/>
              </w:rPr>
              <w:t>не позднее 20 декабря 2022 года.</w:t>
            </w:r>
          </w:p>
        </w:tc>
      </w:tr>
      <w:tr w:rsidR="00DB522A" w:rsidRPr="004743A0" w14:paraId="71443E1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062CC36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51FD5E"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A71F80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1912ADDE"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620FD31F"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7" w:name="_Hlk101964788"/>
          </w:p>
        </w:tc>
        <w:tc>
          <w:tcPr>
            <w:tcW w:w="3427" w:type="dxa"/>
            <w:tcBorders>
              <w:top w:val="single" w:sz="4" w:space="0" w:color="000000"/>
              <w:left w:val="single" w:sz="4" w:space="0" w:color="000000"/>
              <w:bottom w:val="single" w:sz="4" w:space="0" w:color="000000"/>
            </w:tcBorders>
            <w:shd w:val="clear" w:color="auto" w:fill="auto"/>
            <w:vAlign w:val="center"/>
          </w:tcPr>
          <w:p w14:paraId="14233E61"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271CDB38" w14:textId="47A2A9C5" w:rsidR="008772D5" w:rsidRPr="00A21F4A" w:rsidRDefault="001F65E6" w:rsidP="00AF76B0">
            <w:pPr>
              <w:spacing w:after="0" w:line="240" w:lineRule="auto"/>
              <w:jc w:val="both"/>
              <w:rPr>
                <w:rFonts w:ascii="Times New Roman" w:hAnsi="Times New Roman"/>
                <w:sz w:val="24"/>
                <w:szCs w:val="24"/>
              </w:rPr>
            </w:pPr>
            <w:r w:rsidRPr="001F65E6">
              <w:rPr>
                <w:rFonts w:ascii="Times New Roman" w:hAnsi="Times New Roman" w:cs="Times New Roman"/>
                <w:sz w:val="24"/>
                <w:szCs w:val="24"/>
              </w:rPr>
              <w:t>298648, Российская Федерация, Республика Крым, г. Ялта, пгт Никита, спуск Никитский, д. 52, лабораторный корпус</w:t>
            </w:r>
          </w:p>
        </w:tc>
      </w:tr>
      <w:bookmarkEnd w:id="7"/>
      <w:tr w:rsidR="00DB522A" w:rsidRPr="004743A0" w14:paraId="7BFEF2B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4CBC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92B737A"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72FA00D5" w14:textId="0D2291D8" w:rsidR="00D176EF" w:rsidRPr="00DB522A" w:rsidRDefault="00E71BF8"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BF8">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F46876">
              <w:rPr>
                <w:rFonts w:ascii="Times New Roman" w:eastAsia="Times New Roman" w:hAnsi="Times New Roman" w:cs="Times New Roman"/>
                <w:sz w:val="24"/>
                <w:szCs w:val="24"/>
              </w:rPr>
              <w:t>.</w:t>
            </w:r>
          </w:p>
        </w:tc>
      </w:tr>
      <w:tr w:rsidR="00DB522A" w:rsidRPr="004743A0" w14:paraId="0BED6CA4" w14:textId="77777777" w:rsidTr="00630BA5">
        <w:trPr>
          <w:trHeight w:val="557"/>
        </w:trPr>
        <w:tc>
          <w:tcPr>
            <w:tcW w:w="571" w:type="dxa"/>
            <w:tcBorders>
              <w:top w:val="single" w:sz="4" w:space="0" w:color="000000"/>
              <w:left w:val="single" w:sz="4" w:space="0" w:color="000000"/>
              <w:bottom w:val="single" w:sz="4" w:space="0" w:color="000000"/>
            </w:tcBorders>
            <w:shd w:val="clear" w:color="auto" w:fill="auto"/>
            <w:vAlign w:val="center"/>
          </w:tcPr>
          <w:p w14:paraId="7EB198A9"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3A914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B480" w14:textId="6763D737" w:rsidR="00DB522A" w:rsidRPr="00A21F4A" w:rsidRDefault="002633E9" w:rsidP="005C7E78">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w:t>
            </w:r>
            <w:r w:rsidR="005C7E78">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 xml:space="preserve"> </w:t>
            </w:r>
            <w:r w:rsidR="002E0A9F">
              <w:rPr>
                <w:rFonts w:ascii="Times New Roman" w:eastAsia="Times New Roman" w:hAnsi="Times New Roman" w:cs="Times New Roman"/>
                <w:sz w:val="24"/>
                <w:szCs w:val="24"/>
                <w:lang w:eastAsia="zh-CN"/>
              </w:rPr>
              <w:t>(</w:t>
            </w:r>
            <w:r w:rsidR="005C7E78">
              <w:rPr>
                <w:rFonts w:ascii="Times New Roman" w:eastAsia="Times New Roman" w:hAnsi="Times New Roman" w:cs="Times New Roman"/>
                <w:sz w:val="24"/>
                <w:szCs w:val="24"/>
                <w:lang w:eastAsia="zh-CN"/>
              </w:rPr>
              <w:t>семи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w:t>
            </w:r>
            <w:r>
              <w:rPr>
                <w:rFonts w:ascii="Times New Roman" w:eastAsia="Times New Roman" w:hAnsi="Times New Roman" w:cs="Times New Roman"/>
                <w:sz w:val="24"/>
                <w:szCs w:val="24"/>
                <w:lang w:eastAsia="zh-CN"/>
              </w:rPr>
              <w:lastRenderedPageBreak/>
              <w:t>счет-фактура не предоставляется). Оплата производится в рублях Российской Федерации.</w:t>
            </w:r>
          </w:p>
        </w:tc>
      </w:tr>
      <w:tr w:rsidR="00DB522A" w:rsidRPr="004743A0" w14:paraId="5CA42033"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2E6D96C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3D7FBF"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A921B" w14:textId="2E476B51" w:rsidR="00DB522A" w:rsidRPr="00D7016D" w:rsidRDefault="001035F4" w:rsidP="006B60BA">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6B60BA">
              <w:rPr>
                <w:rFonts w:ascii="Times New Roman" w:hAnsi="Times New Roman"/>
                <w:b/>
                <w:sz w:val="24"/>
                <w:szCs w:val="24"/>
                <w:lang w:eastAsia="ru-RU"/>
              </w:rPr>
              <w:t>151 405</w:t>
            </w:r>
            <w:r w:rsidR="00374678" w:rsidRPr="00905514">
              <w:rPr>
                <w:rFonts w:ascii="Times New Roman" w:hAnsi="Times New Roman"/>
                <w:b/>
                <w:sz w:val="24"/>
                <w:szCs w:val="24"/>
                <w:lang w:eastAsia="ru-RU"/>
              </w:rPr>
              <w:t>,</w:t>
            </w:r>
            <w:r w:rsidR="006B60BA">
              <w:rPr>
                <w:rFonts w:ascii="Times New Roman" w:hAnsi="Times New Roman"/>
                <w:b/>
                <w:sz w:val="24"/>
                <w:szCs w:val="24"/>
                <w:lang w:eastAsia="ru-RU"/>
              </w:rPr>
              <w:t>56</w:t>
            </w:r>
            <w:r w:rsidR="00C762CB" w:rsidRPr="00905514">
              <w:rPr>
                <w:rFonts w:ascii="Times New Roman" w:hAnsi="Times New Roman"/>
                <w:b/>
                <w:sz w:val="24"/>
                <w:szCs w:val="24"/>
                <w:lang w:eastAsia="ru-RU"/>
              </w:rPr>
              <w:t xml:space="preserve"> руб.</w:t>
            </w:r>
            <w:r w:rsidR="00C762CB" w:rsidRPr="00C762CB">
              <w:rPr>
                <w:rFonts w:ascii="Times New Roman" w:hAnsi="Times New Roman"/>
                <w:sz w:val="24"/>
                <w:szCs w:val="24"/>
                <w:lang w:eastAsia="ru-RU"/>
              </w:rPr>
              <w:t xml:space="preserve"> (</w:t>
            </w:r>
            <w:r w:rsidR="006B60BA">
              <w:rPr>
                <w:rFonts w:ascii="Times New Roman" w:hAnsi="Times New Roman"/>
                <w:sz w:val="24"/>
                <w:szCs w:val="24"/>
                <w:lang w:eastAsia="ru-RU"/>
              </w:rPr>
              <w:t>сто пятьдесят одна тысяча четыреста пять</w:t>
            </w:r>
            <w:r w:rsidR="0098495B">
              <w:rPr>
                <w:rFonts w:ascii="Times New Roman" w:hAnsi="Times New Roman"/>
                <w:sz w:val="24"/>
                <w:szCs w:val="24"/>
                <w:lang w:eastAsia="ru-RU"/>
              </w:rPr>
              <w:t xml:space="preserve"> </w:t>
            </w:r>
            <w:r w:rsidR="00BD263A">
              <w:rPr>
                <w:rFonts w:ascii="Times New Roman" w:hAnsi="Times New Roman"/>
                <w:sz w:val="24"/>
                <w:szCs w:val="24"/>
                <w:lang w:eastAsia="ru-RU"/>
              </w:rPr>
              <w:t>руб</w:t>
            </w:r>
            <w:r w:rsidR="0046486A">
              <w:rPr>
                <w:rFonts w:ascii="Times New Roman" w:hAnsi="Times New Roman"/>
                <w:sz w:val="24"/>
                <w:szCs w:val="24"/>
                <w:lang w:eastAsia="ru-RU"/>
              </w:rPr>
              <w:t>.</w:t>
            </w:r>
            <w:r w:rsidR="00BD263A">
              <w:rPr>
                <w:rFonts w:ascii="Times New Roman" w:hAnsi="Times New Roman"/>
                <w:sz w:val="24"/>
                <w:szCs w:val="24"/>
                <w:lang w:eastAsia="ru-RU"/>
              </w:rPr>
              <w:t xml:space="preserve"> </w:t>
            </w:r>
            <w:r w:rsidR="006B60BA">
              <w:rPr>
                <w:rFonts w:ascii="Times New Roman" w:hAnsi="Times New Roman"/>
                <w:sz w:val="24"/>
                <w:szCs w:val="24"/>
                <w:lang w:eastAsia="ru-RU"/>
              </w:rPr>
              <w:t>56</w:t>
            </w:r>
            <w:r w:rsidR="00BD263A">
              <w:rPr>
                <w:rFonts w:ascii="Times New Roman" w:hAnsi="Times New Roman"/>
                <w:sz w:val="24"/>
                <w:szCs w:val="24"/>
                <w:lang w:eastAsia="ru-RU"/>
              </w:rPr>
              <w:t xml:space="preserve"> коп</w:t>
            </w:r>
            <w:r w:rsidR="0046486A">
              <w:rPr>
                <w:rFonts w:ascii="Times New Roman" w:hAnsi="Times New Roman"/>
                <w:sz w:val="24"/>
                <w:szCs w:val="24"/>
                <w:lang w:eastAsia="ru-RU"/>
              </w:rPr>
              <w:t>.</w:t>
            </w:r>
            <w:r w:rsidR="00C762CB" w:rsidRPr="00C762CB">
              <w:rPr>
                <w:rFonts w:ascii="Times New Roman" w:hAnsi="Times New Roman"/>
                <w:sz w:val="24"/>
                <w:szCs w:val="24"/>
                <w:lang w:eastAsia="ru-RU"/>
              </w:rPr>
              <w:t xml:space="preserve">), в т.ч. НДС </w:t>
            </w:r>
            <w:r w:rsidR="00C762CB">
              <w:rPr>
                <w:rFonts w:ascii="Times New Roman" w:hAnsi="Times New Roman"/>
                <w:sz w:val="24"/>
                <w:szCs w:val="24"/>
                <w:lang w:eastAsia="ru-RU"/>
              </w:rPr>
              <w:t>2</w:t>
            </w:r>
            <w:r w:rsidR="00C762CB" w:rsidRPr="00C762CB">
              <w:rPr>
                <w:rFonts w:ascii="Times New Roman" w:hAnsi="Times New Roman"/>
                <w:sz w:val="24"/>
                <w:szCs w:val="24"/>
                <w:lang w:eastAsia="ru-RU"/>
              </w:rPr>
              <w:t>0%</w:t>
            </w:r>
            <w:r w:rsidR="00C762CB">
              <w:rPr>
                <w:rFonts w:ascii="Times New Roman" w:hAnsi="Times New Roman"/>
                <w:sz w:val="24"/>
                <w:szCs w:val="24"/>
                <w:lang w:eastAsia="ru-RU"/>
              </w:rPr>
              <w:t>.</w:t>
            </w:r>
          </w:p>
        </w:tc>
      </w:tr>
      <w:tr w:rsidR="001035F4" w:rsidRPr="00042524" w14:paraId="59C4368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1F743140"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922D3B"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0720"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6443E5B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6CEC6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8B6F674"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8659"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4AC0406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D16299"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27034A2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7296F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155CE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594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3DBF4C9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40344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2147A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C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438127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EE9A89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F6DA52"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2752"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024B631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212504DB"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705A9E6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6282B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0A6B2D"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51F3" w14:textId="72CAD774" w:rsidR="00D94838" w:rsidRDefault="006B60BA" w:rsidP="00CF2EBC">
            <w:pPr>
              <w:spacing w:after="0" w:line="240" w:lineRule="auto"/>
              <w:jc w:val="both"/>
              <w:rPr>
                <w:rFonts w:ascii="Times New Roman" w:hAnsi="Times New Roman"/>
                <w:sz w:val="24"/>
                <w:szCs w:val="24"/>
              </w:rPr>
            </w:pPr>
            <w:r>
              <w:rPr>
                <w:rFonts w:ascii="Times New Roman" w:hAnsi="Times New Roman"/>
                <w:b/>
                <w:sz w:val="24"/>
                <w:szCs w:val="24"/>
              </w:rPr>
              <w:t>27</w:t>
            </w:r>
            <w:r w:rsidR="00374678">
              <w:rPr>
                <w:rFonts w:ascii="Times New Roman" w:hAnsi="Times New Roman"/>
                <w:b/>
                <w:sz w:val="24"/>
                <w:szCs w:val="24"/>
              </w:rPr>
              <w:t xml:space="preserve"> октября</w:t>
            </w:r>
            <w:r w:rsidR="00D94838">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w:t>
            </w:r>
          </w:p>
        </w:tc>
      </w:tr>
      <w:tr w:rsidR="00D94838" w:rsidRPr="004743A0" w14:paraId="0EE90D90"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5F7AFDE6"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6B5AC4"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5CE7F" w14:textId="1DECD34C"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w:t>
            </w:r>
            <w:r w:rsidRPr="00BD263A">
              <w:rPr>
                <w:rStyle w:val="aff0"/>
                <w:rFonts w:ascii="Times New Roman" w:hAnsi="Times New Roman" w:cs="Times New Roman"/>
                <w:i w:val="0"/>
                <w:sz w:val="24"/>
                <w:szCs w:val="24"/>
              </w:rPr>
              <w:t xml:space="preserve">срока – </w:t>
            </w:r>
            <w:r w:rsidR="00F442DC" w:rsidRPr="00191345">
              <w:rPr>
                <w:rFonts w:ascii="Times New Roman" w:hAnsi="Times New Roman"/>
                <w:b/>
                <w:sz w:val="24"/>
                <w:szCs w:val="24"/>
              </w:rPr>
              <w:t>2</w:t>
            </w:r>
            <w:r w:rsidR="006B60BA">
              <w:rPr>
                <w:rFonts w:ascii="Times New Roman" w:hAnsi="Times New Roman"/>
                <w:b/>
                <w:sz w:val="24"/>
                <w:szCs w:val="24"/>
              </w:rPr>
              <w:t>7</w:t>
            </w:r>
            <w:r w:rsidR="00374678">
              <w:rPr>
                <w:rFonts w:ascii="Times New Roman" w:hAnsi="Times New Roman"/>
                <w:b/>
                <w:sz w:val="24"/>
                <w:szCs w:val="24"/>
              </w:rPr>
              <w:t xml:space="preserve"> октября </w:t>
            </w:r>
            <w:r w:rsidR="00127870" w:rsidRPr="00BD263A">
              <w:rPr>
                <w:rFonts w:ascii="Times New Roman" w:hAnsi="Times New Roman" w:cs="Times New Roman"/>
                <w:b/>
                <w:sz w:val="24"/>
                <w:szCs w:val="24"/>
              </w:rPr>
              <w:t>2022 года</w:t>
            </w:r>
          </w:p>
          <w:p w14:paraId="614FA7F0" w14:textId="77777777" w:rsidR="00D94838" w:rsidRPr="00745DC7" w:rsidRDefault="00D94838" w:rsidP="00D94838">
            <w:pPr>
              <w:spacing w:after="0" w:line="240" w:lineRule="auto"/>
              <w:jc w:val="both"/>
              <w:rPr>
                <w:rFonts w:ascii="Times New Roman" w:hAnsi="Times New Roman"/>
                <w:sz w:val="24"/>
                <w:szCs w:val="24"/>
              </w:rPr>
            </w:pPr>
          </w:p>
          <w:p w14:paraId="47EA9F2B" w14:textId="363F2D54" w:rsidR="00D94838" w:rsidRDefault="00D94838" w:rsidP="006B60BA">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6B60BA">
              <w:rPr>
                <w:rFonts w:ascii="Times New Roman" w:hAnsi="Times New Roman"/>
                <w:b/>
                <w:sz w:val="24"/>
                <w:szCs w:val="24"/>
              </w:rPr>
              <w:t>0</w:t>
            </w:r>
            <w:r w:rsidR="00905514">
              <w:rPr>
                <w:rFonts w:ascii="Times New Roman" w:hAnsi="Times New Roman"/>
                <w:b/>
                <w:sz w:val="24"/>
                <w:szCs w:val="24"/>
              </w:rPr>
              <w:t>1</w:t>
            </w:r>
            <w:r w:rsidR="008F0570">
              <w:rPr>
                <w:rFonts w:ascii="Times New Roman" w:hAnsi="Times New Roman"/>
                <w:b/>
                <w:sz w:val="24"/>
                <w:szCs w:val="24"/>
              </w:rPr>
              <w:t xml:space="preserve"> </w:t>
            </w:r>
            <w:r w:rsidR="006B60BA">
              <w:rPr>
                <w:rFonts w:ascii="Times New Roman" w:hAnsi="Times New Roman"/>
                <w:b/>
                <w:sz w:val="24"/>
                <w:szCs w:val="24"/>
              </w:rPr>
              <w:t>ноября</w:t>
            </w:r>
            <w:r w:rsidR="00CF2EBC">
              <w:rPr>
                <w:rFonts w:ascii="Times New Roman" w:hAnsi="Times New Roman"/>
                <w:b/>
                <w:sz w:val="24"/>
                <w:szCs w:val="24"/>
              </w:rPr>
              <w:t xml:space="preserve"> </w:t>
            </w:r>
            <w:r w:rsidR="00426282">
              <w:rPr>
                <w:rFonts w:ascii="Times New Roman" w:hAnsi="Times New Roman"/>
                <w:b/>
                <w:sz w:val="24"/>
                <w:szCs w:val="24"/>
              </w:rPr>
              <w:t>202</w:t>
            </w:r>
            <w:r w:rsidR="00127870">
              <w:rPr>
                <w:rFonts w:ascii="Times New Roman" w:hAnsi="Times New Roman"/>
                <w:b/>
                <w:sz w:val="24"/>
                <w:szCs w:val="24"/>
              </w:rPr>
              <w:t>2</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725DD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BA181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73B0ED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178" w14:textId="25E225C8" w:rsidR="00D94838" w:rsidRDefault="00BD1ABA" w:rsidP="00D94838">
            <w:pPr>
              <w:spacing w:after="0" w:line="240" w:lineRule="auto"/>
              <w:jc w:val="both"/>
              <w:rPr>
                <w:rFonts w:ascii="Times New Roman" w:hAnsi="Times New Roman"/>
                <w:sz w:val="24"/>
                <w:szCs w:val="24"/>
              </w:rPr>
            </w:pPr>
            <w:r>
              <w:rPr>
                <w:rFonts w:ascii="Times New Roman" w:hAnsi="Times New Roman"/>
                <w:b/>
                <w:sz w:val="24"/>
                <w:szCs w:val="24"/>
              </w:rPr>
              <w:t>0</w:t>
            </w:r>
            <w:r w:rsidR="006B60BA">
              <w:rPr>
                <w:rFonts w:ascii="Times New Roman" w:hAnsi="Times New Roman"/>
                <w:b/>
                <w:sz w:val="24"/>
                <w:szCs w:val="24"/>
              </w:rPr>
              <w:t>7</w:t>
            </w:r>
            <w:r w:rsidR="001340CE">
              <w:rPr>
                <w:rFonts w:ascii="Times New Roman" w:hAnsi="Times New Roman"/>
                <w:b/>
                <w:sz w:val="24"/>
                <w:szCs w:val="24"/>
              </w:rPr>
              <w:t xml:space="preserve"> </w:t>
            </w:r>
            <w:r w:rsidR="006B60BA">
              <w:rPr>
                <w:rFonts w:ascii="Times New Roman" w:hAnsi="Times New Roman"/>
                <w:b/>
                <w:sz w:val="24"/>
                <w:szCs w:val="24"/>
              </w:rPr>
              <w:t xml:space="preserve">ноября </w:t>
            </w:r>
            <w:r w:rsidR="00426282">
              <w:rPr>
                <w:rFonts w:ascii="Times New Roman" w:hAnsi="Times New Roman"/>
                <w:b/>
                <w:sz w:val="24"/>
                <w:szCs w:val="24"/>
              </w:rPr>
              <w:t>202</w:t>
            </w:r>
            <w:r w:rsidR="00127870">
              <w:rPr>
                <w:rFonts w:ascii="Times New Roman" w:hAnsi="Times New Roman"/>
                <w:b/>
                <w:sz w:val="24"/>
                <w:szCs w:val="24"/>
              </w:rPr>
              <w:t>2</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5BA07E9B"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15133CE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2AD2FC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0F15E7"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F744" w14:textId="6DD61C2B"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пгт.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w:t>
            </w:r>
            <w:r w:rsidR="00294CF1">
              <w:rPr>
                <w:rFonts w:ascii="Times New Roman" w:hAnsi="Times New Roman"/>
                <w:sz w:val="24"/>
                <w:szCs w:val="24"/>
              </w:rPr>
              <w:t xml:space="preserve"> </w:t>
            </w:r>
            <w:r>
              <w:rPr>
                <w:rFonts w:ascii="Times New Roman" w:hAnsi="Times New Roman"/>
                <w:sz w:val="24"/>
                <w:szCs w:val="24"/>
              </w:rPr>
              <w:t>1</w:t>
            </w:r>
            <w:r w:rsidR="00D41421">
              <w:rPr>
                <w:rFonts w:ascii="Times New Roman" w:hAnsi="Times New Roman"/>
                <w:sz w:val="24"/>
                <w:szCs w:val="24"/>
              </w:rPr>
              <w:t>6</w:t>
            </w:r>
          </w:p>
          <w:p w14:paraId="6C65B5F4" w14:textId="77777777" w:rsidR="00D94838" w:rsidRDefault="00D94838" w:rsidP="00D94838">
            <w:pPr>
              <w:snapToGrid w:val="0"/>
              <w:spacing w:after="0" w:line="240" w:lineRule="auto"/>
              <w:jc w:val="both"/>
              <w:rPr>
                <w:rFonts w:ascii="Times New Roman" w:hAnsi="Times New Roman"/>
                <w:sz w:val="24"/>
                <w:szCs w:val="24"/>
              </w:rPr>
            </w:pPr>
          </w:p>
          <w:p w14:paraId="15025212" w14:textId="158F318D" w:rsidR="00D94838" w:rsidRDefault="006B60BA" w:rsidP="00CA66FA">
            <w:pPr>
              <w:snapToGrid w:val="0"/>
              <w:spacing w:after="0" w:line="240" w:lineRule="auto"/>
              <w:jc w:val="both"/>
              <w:rPr>
                <w:rFonts w:ascii="Times New Roman" w:hAnsi="Times New Roman"/>
                <w:sz w:val="24"/>
                <w:szCs w:val="24"/>
              </w:rPr>
            </w:pPr>
            <w:r>
              <w:rPr>
                <w:rFonts w:ascii="Times New Roman" w:hAnsi="Times New Roman"/>
                <w:b/>
                <w:sz w:val="24"/>
                <w:szCs w:val="24"/>
              </w:rPr>
              <w:t>07</w:t>
            </w:r>
            <w:r w:rsidR="00374678">
              <w:rPr>
                <w:rFonts w:ascii="Times New Roman" w:hAnsi="Times New Roman"/>
                <w:b/>
                <w:sz w:val="24"/>
                <w:szCs w:val="24"/>
              </w:rPr>
              <w:t xml:space="preserve"> </w:t>
            </w:r>
            <w:r>
              <w:rPr>
                <w:rFonts w:ascii="Times New Roman" w:hAnsi="Times New Roman"/>
                <w:b/>
                <w:sz w:val="24"/>
                <w:szCs w:val="24"/>
              </w:rPr>
              <w:t xml:space="preserve">ноября </w:t>
            </w:r>
            <w:r w:rsidR="00127870">
              <w:rPr>
                <w:rFonts w:ascii="Times New Roman" w:hAnsi="Times New Roman"/>
                <w:b/>
                <w:sz w:val="24"/>
                <w:szCs w:val="24"/>
              </w:rPr>
              <w:t xml:space="preserve">2022 </w:t>
            </w:r>
            <w:r w:rsidR="00D94838">
              <w:rPr>
                <w:rFonts w:ascii="Times New Roman" w:hAnsi="Times New Roman"/>
                <w:b/>
                <w:sz w:val="24"/>
                <w:szCs w:val="24"/>
              </w:rPr>
              <w:t xml:space="preserve">года в </w:t>
            </w:r>
            <w:r w:rsidR="00CA66FA">
              <w:rPr>
                <w:rFonts w:ascii="Times New Roman" w:hAnsi="Times New Roman"/>
                <w:b/>
                <w:sz w:val="24"/>
                <w:szCs w:val="24"/>
              </w:rPr>
              <w:t>0</w:t>
            </w:r>
            <w:r w:rsidR="002F25FA">
              <w:rPr>
                <w:rFonts w:ascii="Times New Roman" w:hAnsi="Times New Roman"/>
                <w:b/>
                <w:sz w:val="24"/>
                <w:szCs w:val="24"/>
              </w:rPr>
              <w:t>8</w:t>
            </w:r>
            <w:r w:rsidR="00D94838">
              <w:rPr>
                <w:rFonts w:ascii="Times New Roman" w:hAnsi="Times New Roman"/>
                <w:b/>
                <w:sz w:val="24"/>
                <w:szCs w:val="24"/>
              </w:rPr>
              <w:t>:</w:t>
            </w:r>
            <w:r w:rsidR="002F25FA">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25BB133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1444E2"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A35936"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22E8E" w14:textId="5E3AFAF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w:t>
            </w:r>
            <w:r w:rsidR="00D41421">
              <w:rPr>
                <w:rFonts w:ascii="Times New Roman" w:hAnsi="Times New Roman"/>
                <w:sz w:val="24"/>
                <w:szCs w:val="24"/>
              </w:rPr>
              <w:t>6</w:t>
            </w:r>
          </w:p>
          <w:p w14:paraId="63E0D16E" w14:textId="6451E84F" w:rsidR="00D94838" w:rsidRDefault="00F96E07"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42CF4C9E" w14:textId="3C5E747C" w:rsidR="00D94838" w:rsidRDefault="00BD1ABA" w:rsidP="00905514">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w:t>
            </w:r>
            <w:r w:rsidR="006B60BA">
              <w:rPr>
                <w:rFonts w:ascii="Times New Roman" w:hAnsi="Times New Roman"/>
                <w:b/>
                <w:sz w:val="24"/>
                <w:szCs w:val="24"/>
              </w:rPr>
              <w:t>7</w:t>
            </w:r>
            <w:r w:rsidR="00374678">
              <w:rPr>
                <w:rFonts w:ascii="Times New Roman" w:hAnsi="Times New Roman"/>
                <w:b/>
                <w:sz w:val="24"/>
                <w:szCs w:val="24"/>
              </w:rPr>
              <w:t xml:space="preserve"> </w:t>
            </w:r>
            <w:r w:rsidR="006B60BA">
              <w:rPr>
                <w:rFonts w:ascii="Times New Roman" w:hAnsi="Times New Roman"/>
                <w:b/>
                <w:sz w:val="24"/>
                <w:szCs w:val="24"/>
              </w:rPr>
              <w:t xml:space="preserve">ноября </w:t>
            </w:r>
            <w:r w:rsidR="00127870">
              <w:rPr>
                <w:rFonts w:ascii="Times New Roman" w:hAnsi="Times New Roman"/>
                <w:b/>
                <w:sz w:val="24"/>
                <w:szCs w:val="24"/>
              </w:rPr>
              <w:t xml:space="preserve">2022 </w:t>
            </w:r>
            <w:r w:rsidR="00A962F6">
              <w:rPr>
                <w:rFonts w:ascii="Times New Roman" w:hAnsi="Times New Roman"/>
                <w:b/>
                <w:sz w:val="24"/>
                <w:szCs w:val="24"/>
              </w:rPr>
              <w:t xml:space="preserve">года в </w:t>
            </w:r>
            <w:r w:rsidR="00905110">
              <w:rPr>
                <w:rFonts w:ascii="Times New Roman" w:hAnsi="Times New Roman"/>
                <w:b/>
                <w:sz w:val="24"/>
                <w:szCs w:val="24"/>
              </w:rPr>
              <w:t>1</w:t>
            </w:r>
            <w:r w:rsidR="00CA66FA">
              <w:rPr>
                <w:rFonts w:ascii="Times New Roman" w:hAnsi="Times New Roman"/>
                <w:b/>
                <w:sz w:val="24"/>
                <w:szCs w:val="24"/>
              </w:rPr>
              <w:t>3</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AF76B0" w:rsidRPr="004743A0" w14:paraId="6CF595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DC8883" w14:textId="77777777" w:rsidR="00AF76B0" w:rsidRPr="003F13F2" w:rsidRDefault="00AF76B0" w:rsidP="00AF76B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8" w:name="_Hlk111466277"/>
          </w:p>
        </w:tc>
        <w:tc>
          <w:tcPr>
            <w:tcW w:w="3427" w:type="dxa"/>
            <w:tcBorders>
              <w:top w:val="single" w:sz="4" w:space="0" w:color="000000"/>
              <w:left w:val="single" w:sz="4" w:space="0" w:color="000000"/>
              <w:bottom w:val="single" w:sz="4" w:space="0" w:color="000000"/>
            </w:tcBorders>
            <w:shd w:val="clear" w:color="auto" w:fill="auto"/>
            <w:vAlign w:val="center"/>
          </w:tcPr>
          <w:p w14:paraId="6B6DBC2A" w14:textId="77777777" w:rsidR="00AF76B0" w:rsidRPr="00FA0317" w:rsidRDefault="00AF76B0" w:rsidP="00AF76B0">
            <w:pPr>
              <w:snapToGrid w:val="0"/>
              <w:spacing w:after="0" w:line="240" w:lineRule="auto"/>
              <w:ind w:left="45"/>
              <w:rPr>
                <w:rFonts w:ascii="Times New Roman" w:hAnsi="Times New Roman"/>
                <w:sz w:val="24"/>
                <w:szCs w:val="24"/>
                <w:shd w:val="clear" w:color="auto" w:fill="FFFF00"/>
              </w:rPr>
            </w:pPr>
            <w:r w:rsidRPr="00FA0317">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88866" w14:textId="6B461E82" w:rsidR="00E649C9" w:rsidRPr="00FA0317" w:rsidRDefault="00EF12C7" w:rsidP="00AF76B0">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З</w:t>
            </w:r>
            <w:r w:rsidRPr="00EF12C7">
              <w:rPr>
                <w:rFonts w:ascii="Times New Roman" w:hAnsi="Times New Roman"/>
                <w:sz w:val="24"/>
                <w:szCs w:val="24"/>
              </w:rPr>
              <w:t>а счет собственных средств, как софинансирование гранта РФ № 075-15-2022-118 от 05.03.2022 г. (</w:t>
            </w:r>
            <w:proofErr w:type="spellStart"/>
            <w:r w:rsidRPr="00EF12C7">
              <w:rPr>
                <w:rFonts w:ascii="Times New Roman" w:hAnsi="Times New Roman"/>
                <w:sz w:val="24"/>
                <w:szCs w:val="24"/>
              </w:rPr>
              <w:t>внутр</w:t>
            </w:r>
            <w:proofErr w:type="spellEnd"/>
            <w:r w:rsidRPr="00EF12C7">
              <w:rPr>
                <w:rFonts w:ascii="Times New Roman" w:hAnsi="Times New Roman"/>
                <w:sz w:val="24"/>
                <w:szCs w:val="24"/>
              </w:rPr>
              <w:t>. №08-07-S6/2022/77883)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p>
        </w:tc>
      </w:tr>
      <w:bookmarkEnd w:id="8"/>
      <w:tr w:rsidR="00AF76B0" w:rsidRPr="004743A0" w14:paraId="4BA31BE0"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3251" w14:textId="77777777" w:rsidR="00AF76B0" w:rsidRPr="004743A0" w:rsidRDefault="00AF76B0" w:rsidP="00AF76B0">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AF76B0" w:rsidRPr="004743A0" w14:paraId="0053D92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B714108"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D8B5E2"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6811B"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166B4C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BBD852E"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AB066A"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C40F" w14:textId="77777777" w:rsidR="00AF76B0" w:rsidRPr="00123992" w:rsidRDefault="00AF76B0" w:rsidP="00AF76B0">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AF76B0" w:rsidRPr="004743A0" w14:paraId="6E39B8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52E3A0"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FF33FB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08ACE" w14:textId="77777777" w:rsidR="00AF76B0" w:rsidRPr="004743A0" w:rsidRDefault="00AF76B0" w:rsidP="00AF76B0">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AF76B0" w:rsidRPr="004743A0" w14:paraId="23E4D73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5CAC03" w14:textId="77777777" w:rsidR="00AF76B0" w:rsidRPr="004743A0" w:rsidRDefault="00AF76B0" w:rsidP="00AF76B0">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93FB226"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24B73"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9BB8112" w14:textId="77777777" w:rsidR="00F96E07"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w:t>
            </w:r>
            <w:r w:rsidR="00F96E07" w:rsidRPr="004743A0">
              <w:rPr>
                <w:rFonts w:ascii="Times New Roman" w:hAnsi="Times New Roman"/>
                <w:spacing w:val="3"/>
                <w:sz w:val="24"/>
                <w:szCs w:val="24"/>
              </w:rPr>
              <w:t>Коммерческое предложение (Форма 1.1).</w:t>
            </w:r>
          </w:p>
          <w:p w14:paraId="62F69A59" w14:textId="280BDA1E" w:rsidR="00AF76B0" w:rsidRPr="004743A0" w:rsidRDefault="00AF76B0" w:rsidP="00AF76B0">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98C2E9C"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1E4EE31"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6928745" w14:textId="77777777" w:rsidR="00AF76B0" w:rsidRPr="005F09A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7E5C481E" w14:textId="77777777" w:rsidR="00AF76B0" w:rsidRDefault="00AF76B0" w:rsidP="00AF76B0">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3547A6E0" w14:textId="77777777" w:rsidR="00AF76B0" w:rsidRPr="004743A0" w:rsidRDefault="00AF76B0" w:rsidP="00AF76B0">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w:t>
            </w:r>
            <w:r>
              <w:rPr>
                <w:rFonts w:ascii="Times New Roman" w:eastAsia="Calibri" w:hAnsi="Times New Roman" w:cs="Times New Roman"/>
                <w:spacing w:val="3"/>
                <w:sz w:val="24"/>
                <w:szCs w:val="24"/>
                <w:lang w:eastAsia="zh-CN"/>
              </w:rPr>
              <w:t xml:space="preserve"> или копии</w:t>
            </w:r>
            <w:r w:rsidRPr="004743A0">
              <w:rPr>
                <w:rFonts w:ascii="Times New Roman" w:eastAsia="Calibri" w:hAnsi="Times New Roman" w:cs="Times New Roman"/>
                <w:spacing w:val="3"/>
                <w:sz w:val="24"/>
                <w:szCs w:val="24"/>
                <w:lang w:eastAsia="zh-CN"/>
              </w:rPr>
              <w:t xml:space="preserve"> </w:t>
            </w:r>
            <w:r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w:t>
            </w:r>
            <w:r w:rsidRPr="004743A0">
              <w:rPr>
                <w:rFonts w:ascii="Times New Roman" w:eastAsia="Calibri" w:hAnsi="Times New Roman" w:cs="Times New Roman"/>
                <w:sz w:val="24"/>
                <w:szCs w:val="24"/>
                <w:lang w:eastAsia="zh-CN"/>
              </w:rPr>
              <w:lastRenderedPageBreak/>
              <w:t>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8D9C282"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Pr="004743A0">
              <w:rPr>
                <w:rFonts w:ascii="Times New Roman" w:hAnsi="Times New Roman"/>
                <w:spacing w:val="3"/>
                <w:sz w:val="24"/>
                <w:szCs w:val="24"/>
              </w:rPr>
              <w:t xml:space="preserve">. Отсканированный оригинал </w:t>
            </w:r>
            <w:r>
              <w:rPr>
                <w:rFonts w:ascii="Times New Roman" w:hAnsi="Times New Roman"/>
                <w:spacing w:val="3"/>
                <w:sz w:val="24"/>
                <w:szCs w:val="24"/>
              </w:rPr>
              <w:t xml:space="preserve">либо копия </w:t>
            </w:r>
            <w:r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507B49D"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43A8DE80"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06CAAE5" w14:textId="77777777" w:rsidR="00AF76B0" w:rsidRPr="004743A0" w:rsidRDefault="00AF76B0" w:rsidP="00AF76B0">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Pr="004743A0">
              <w:rPr>
                <w:rFonts w:ascii="Times New Roman" w:eastAsia="Calibri" w:hAnsi="Times New Roman" w:cs="Times New Roman"/>
                <w:spacing w:val="3"/>
                <w:sz w:val="24"/>
                <w:szCs w:val="24"/>
                <w:lang w:eastAsia="zh-CN"/>
              </w:rPr>
              <w:lastRenderedPageBreak/>
              <w:t xml:space="preserve">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AF76B0" w:rsidRPr="004743A0" w14:paraId="65C339D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D21A337" w14:textId="388C277A" w:rsidR="00AF76B0" w:rsidRPr="004743A0" w:rsidRDefault="00AF76B0" w:rsidP="00AF76B0">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w:t>
            </w:r>
            <w:r w:rsidR="00C72BC5">
              <w:rPr>
                <w:rFonts w:ascii="Times New Roman" w:hAnsi="Times New Roman"/>
                <w:sz w:val="24"/>
                <w:szCs w:val="24"/>
              </w:rPr>
              <w:t>2</w:t>
            </w:r>
          </w:p>
        </w:tc>
        <w:tc>
          <w:tcPr>
            <w:tcW w:w="3427" w:type="dxa"/>
            <w:tcBorders>
              <w:top w:val="single" w:sz="4" w:space="0" w:color="000000"/>
              <w:left w:val="single" w:sz="4" w:space="0" w:color="000000"/>
              <w:bottom w:val="single" w:sz="4" w:space="0" w:color="000000"/>
            </w:tcBorders>
            <w:shd w:val="clear" w:color="auto" w:fill="auto"/>
            <w:vAlign w:val="center"/>
          </w:tcPr>
          <w:p w14:paraId="2E7F31F9"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CF1C0" w14:textId="56FFA3DE" w:rsidR="00AF76B0" w:rsidRPr="00FA168C" w:rsidRDefault="00C72BC5" w:rsidP="00AF76B0">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30B0A" w:rsidRPr="004743A0" w14:paraId="5E38BDD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2833BA" w14:textId="181947CD" w:rsidR="00630B0A" w:rsidRPr="00630B0A" w:rsidRDefault="00630B0A" w:rsidP="00630B0A">
            <w:pPr>
              <w:pStyle w:val="Style12"/>
              <w:tabs>
                <w:tab w:val="left" w:pos="612"/>
                <w:tab w:val="left" w:leader="underscore" w:pos="9864"/>
              </w:tabs>
              <w:snapToGrid w:val="0"/>
              <w:spacing w:after="0" w:line="240" w:lineRule="auto"/>
              <w:ind w:firstLine="0"/>
              <w:jc w:val="left"/>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3</w:t>
            </w:r>
          </w:p>
        </w:tc>
        <w:tc>
          <w:tcPr>
            <w:tcW w:w="3427" w:type="dxa"/>
            <w:tcBorders>
              <w:top w:val="single" w:sz="4" w:space="0" w:color="000000"/>
              <w:left w:val="single" w:sz="4" w:space="0" w:color="000000"/>
              <w:bottom w:val="single" w:sz="4" w:space="0" w:color="000000"/>
            </w:tcBorders>
            <w:shd w:val="clear" w:color="auto" w:fill="auto"/>
            <w:vAlign w:val="center"/>
          </w:tcPr>
          <w:p w14:paraId="2355528B" w14:textId="6E636D50" w:rsidR="00630B0A" w:rsidRPr="00630B0A" w:rsidRDefault="00630B0A" w:rsidP="00630B0A">
            <w:pPr>
              <w:pStyle w:val="Style12"/>
              <w:tabs>
                <w:tab w:val="left" w:leader="underscore" w:pos="9864"/>
              </w:tabs>
              <w:spacing w:after="0" w:line="240" w:lineRule="auto"/>
              <w:ind w:firstLine="0"/>
              <w:jc w:val="left"/>
              <w:rPr>
                <w:rStyle w:val="FontStyle128"/>
                <w:sz w:val="24"/>
              </w:rPr>
            </w:pPr>
            <w:r w:rsidRPr="00630B0A">
              <w:rPr>
                <w:rStyle w:val="FontStyle128"/>
                <w:sz w:val="24"/>
              </w:rPr>
              <w:t>Условия, запреты и ограничения допуска товаров, происходящих из иностранных государств и работ, услуг выполняемых и оказываемых иностранными лицами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6E86" w14:textId="346D8CC9" w:rsidR="00630B0A" w:rsidRPr="00630B0A" w:rsidRDefault="00C72BC5" w:rsidP="00630B0A">
            <w:pPr>
              <w:pStyle w:val="Style12"/>
              <w:tabs>
                <w:tab w:val="left" w:leader="underscore" w:pos="9864"/>
              </w:tabs>
              <w:spacing w:after="0" w:line="240" w:lineRule="auto"/>
              <w:ind w:firstLine="0"/>
              <w:rPr>
                <w:rFonts w:ascii="Times New Roman" w:hAnsi="Times New Roman"/>
                <w:sz w:val="24"/>
                <w:szCs w:val="24"/>
              </w:rPr>
            </w:pPr>
            <w:r w:rsidRPr="00C72BC5">
              <w:rPr>
                <w:rFonts w:ascii="Times New Roman" w:hAnsi="Times New Roman"/>
                <w:sz w:val="24"/>
                <w:szCs w:val="24"/>
              </w:rPr>
              <w:t>Не установлены</w:t>
            </w:r>
          </w:p>
        </w:tc>
      </w:tr>
      <w:tr w:rsidR="00AF76B0" w:rsidRPr="004743A0" w14:paraId="57315F4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8F37A4" w14:textId="7E9D8616"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4</w:t>
            </w:r>
          </w:p>
        </w:tc>
        <w:tc>
          <w:tcPr>
            <w:tcW w:w="3427" w:type="dxa"/>
            <w:tcBorders>
              <w:top w:val="single" w:sz="4" w:space="0" w:color="000000"/>
              <w:left w:val="single" w:sz="4" w:space="0" w:color="000000"/>
              <w:bottom w:val="single" w:sz="4" w:space="0" w:color="000000"/>
            </w:tcBorders>
            <w:shd w:val="clear" w:color="auto" w:fill="auto"/>
            <w:vAlign w:val="center"/>
          </w:tcPr>
          <w:p w14:paraId="4A564114"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B8670"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AF76B0" w:rsidRPr="004743A0" w14:paraId="3D23199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21633D" w14:textId="0A62C7CF" w:rsidR="00AF76B0" w:rsidRPr="004743A0" w:rsidRDefault="00630B0A" w:rsidP="00AF76B0">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w:t>
            </w:r>
            <w:r w:rsidR="00C72BC5">
              <w:rPr>
                <w:rFonts w:ascii="Times New Roman" w:hAnsi="Times New Roman"/>
                <w:sz w:val="24"/>
                <w:szCs w:val="24"/>
              </w:rPr>
              <w:t>5</w:t>
            </w:r>
          </w:p>
        </w:tc>
        <w:tc>
          <w:tcPr>
            <w:tcW w:w="3427" w:type="dxa"/>
            <w:tcBorders>
              <w:top w:val="single" w:sz="4" w:space="0" w:color="000000"/>
              <w:left w:val="single" w:sz="4" w:space="0" w:color="000000"/>
              <w:bottom w:val="single" w:sz="4" w:space="0" w:color="000000"/>
            </w:tcBorders>
            <w:shd w:val="clear" w:color="auto" w:fill="auto"/>
            <w:vAlign w:val="center"/>
          </w:tcPr>
          <w:p w14:paraId="47E8EE55"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FE2E"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AF76B0" w:rsidRPr="004743A0" w14:paraId="622C73D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A228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AF76B0" w:rsidRPr="004743A0" w14:paraId="6AF8F57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E658354"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6C277F" w14:textId="77777777" w:rsidR="00AF76B0" w:rsidRPr="004743A0" w:rsidRDefault="00AF76B0" w:rsidP="00AF76B0">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42841" w14:textId="77777777" w:rsidR="00AF76B0" w:rsidRPr="004743A0" w:rsidRDefault="00AF76B0" w:rsidP="00AF76B0">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AF76B0" w:rsidRPr="004743A0" w14:paraId="412B4055"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EEBF3C"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AF76B0" w:rsidRPr="004743A0" w14:paraId="3437A62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34FC722" w14:textId="77777777" w:rsidR="00AF76B0" w:rsidRPr="004743A0" w:rsidRDefault="00AF76B0" w:rsidP="00AF76B0">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16973D6B"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BF216" w14:textId="77777777" w:rsidR="00AF76B0" w:rsidRPr="004743A0" w:rsidRDefault="00AF76B0" w:rsidP="00AF76B0">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2230305"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AF76B0" w:rsidRPr="004743A0" w14:paraId="32E9583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EE80CF" w14:textId="69FD7EAB" w:rsidR="00AF76B0" w:rsidRPr="004743A0" w:rsidRDefault="00AF76B0" w:rsidP="00630B0A">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38</w:t>
            </w:r>
          </w:p>
        </w:tc>
        <w:tc>
          <w:tcPr>
            <w:tcW w:w="3427" w:type="dxa"/>
            <w:tcBorders>
              <w:top w:val="single" w:sz="4" w:space="0" w:color="000000"/>
              <w:left w:val="single" w:sz="4" w:space="0" w:color="000000"/>
              <w:bottom w:val="single" w:sz="4" w:space="0" w:color="000000"/>
            </w:tcBorders>
            <w:shd w:val="clear" w:color="auto" w:fill="auto"/>
            <w:vAlign w:val="center"/>
          </w:tcPr>
          <w:p w14:paraId="39D06017" w14:textId="77777777" w:rsidR="00AF76B0" w:rsidRPr="004743A0" w:rsidRDefault="00AF76B0" w:rsidP="00AF76B0">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127F" w14:textId="77777777" w:rsidR="00AF76B0" w:rsidRPr="004743A0" w:rsidRDefault="00AF76B0" w:rsidP="00AF76B0">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462C96F6" w14:textId="77777777" w:rsidR="00630B0A" w:rsidRDefault="00630B0A" w:rsidP="00016EB4">
      <w:pPr>
        <w:spacing w:after="0" w:line="240" w:lineRule="auto"/>
        <w:jc w:val="both"/>
        <w:rPr>
          <w:rStyle w:val="FontStyle128"/>
          <w:b/>
          <w:color w:val="auto"/>
          <w:sz w:val="24"/>
          <w:szCs w:val="24"/>
        </w:rPr>
      </w:pPr>
    </w:p>
    <w:p w14:paraId="3CE949A2" w14:textId="53538545"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CBAB307"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172F1F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31B8F263" w14:textId="77777777" w:rsidR="00D3466C" w:rsidRDefault="00D3466C" w:rsidP="00D3466C">
      <w:pPr>
        <w:jc w:val="both"/>
        <w:rPr>
          <w:rFonts w:ascii="Times New Roman" w:eastAsia="Times New Roman" w:hAnsi="Times New Roman" w:cs="Times New Roman"/>
          <w:sz w:val="24"/>
          <w:szCs w:val="24"/>
        </w:rPr>
      </w:pPr>
    </w:p>
    <w:p w14:paraId="1F378427"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5A5370FC" w14:textId="77777777" w:rsidR="00F96E07" w:rsidRPr="00F96E07" w:rsidRDefault="00F96E07" w:rsidP="00F96E07">
      <w:pPr>
        <w:pageBreakBefore/>
        <w:spacing w:after="0" w:line="240" w:lineRule="auto"/>
        <w:contextualSpacing/>
        <w:jc w:val="right"/>
        <w:rPr>
          <w:rFonts w:ascii="Times New Roman" w:hAnsi="Times New Roman" w:cs="Times New Roman"/>
          <w:sz w:val="24"/>
          <w:szCs w:val="24"/>
        </w:rPr>
      </w:pPr>
      <w:r w:rsidRPr="00F96E07">
        <w:rPr>
          <w:rFonts w:ascii="Times New Roman" w:hAnsi="Times New Roman" w:cs="Times New Roman"/>
          <w:b/>
          <w:sz w:val="24"/>
          <w:szCs w:val="24"/>
        </w:rPr>
        <w:lastRenderedPageBreak/>
        <w:t>Приложение № 1</w:t>
      </w:r>
    </w:p>
    <w:p w14:paraId="4E2261D7" w14:textId="77777777" w:rsidR="00F96E07" w:rsidRPr="00F96E07" w:rsidRDefault="00F96E07" w:rsidP="00F96E07">
      <w:pPr>
        <w:spacing w:after="0" w:line="240" w:lineRule="auto"/>
        <w:contextualSpacing/>
        <w:jc w:val="right"/>
        <w:rPr>
          <w:rFonts w:ascii="Times New Roman" w:hAnsi="Times New Roman" w:cs="Times New Roman"/>
          <w:sz w:val="24"/>
          <w:szCs w:val="24"/>
        </w:rPr>
      </w:pPr>
      <w:r w:rsidRPr="00F96E07">
        <w:rPr>
          <w:rFonts w:ascii="Times New Roman" w:hAnsi="Times New Roman" w:cs="Times New Roman"/>
          <w:sz w:val="24"/>
          <w:szCs w:val="24"/>
        </w:rPr>
        <w:t>к Документации на</w:t>
      </w:r>
    </w:p>
    <w:p w14:paraId="18105D55" w14:textId="77777777" w:rsidR="00F96E07" w:rsidRPr="00F96E07" w:rsidRDefault="00F96E07" w:rsidP="00F96E07">
      <w:pPr>
        <w:spacing w:after="0" w:line="240" w:lineRule="auto"/>
        <w:contextualSpacing/>
        <w:jc w:val="right"/>
        <w:rPr>
          <w:rFonts w:ascii="Times New Roman" w:hAnsi="Times New Roman" w:cs="Times New Roman"/>
          <w:b/>
          <w:sz w:val="24"/>
          <w:szCs w:val="24"/>
        </w:rPr>
      </w:pPr>
      <w:r w:rsidRPr="00F96E07">
        <w:rPr>
          <w:rFonts w:ascii="Times New Roman" w:hAnsi="Times New Roman" w:cs="Times New Roman"/>
          <w:sz w:val="24"/>
          <w:szCs w:val="24"/>
        </w:rPr>
        <w:t>запрос котировок</w:t>
      </w:r>
    </w:p>
    <w:p w14:paraId="74686066" w14:textId="45425171" w:rsidR="00766F6B" w:rsidRPr="00766F6B" w:rsidRDefault="00766F6B" w:rsidP="00502A87">
      <w:pPr>
        <w:snapToGrid w:val="0"/>
        <w:spacing w:after="0" w:line="240" w:lineRule="auto"/>
        <w:contextualSpacing/>
        <w:jc w:val="center"/>
        <w:rPr>
          <w:rFonts w:ascii="Times New Roman" w:eastAsia="Times New Roman" w:hAnsi="Times New Roman" w:cs="Times New Roman"/>
          <w:b/>
          <w:sz w:val="24"/>
          <w:szCs w:val="24"/>
          <w:lang w:eastAsia="ru-RU"/>
        </w:rPr>
      </w:pPr>
      <w:r w:rsidRPr="00766F6B">
        <w:rPr>
          <w:rFonts w:ascii="Times New Roman" w:eastAsia="Times New Roman" w:hAnsi="Times New Roman" w:cs="Times New Roman"/>
          <w:b/>
          <w:sz w:val="24"/>
          <w:szCs w:val="24"/>
          <w:lang w:eastAsia="ru-RU"/>
        </w:rPr>
        <w:t>ТЕХНИЧЕСКОЕ ЗАДАНИЕ</w:t>
      </w:r>
    </w:p>
    <w:p w14:paraId="63473219" w14:textId="77777777" w:rsidR="00766F6B" w:rsidRPr="00766F6B" w:rsidRDefault="00766F6B" w:rsidP="00766F6B">
      <w:pPr>
        <w:spacing w:after="0" w:line="240" w:lineRule="auto"/>
        <w:contextualSpacing/>
        <w:jc w:val="center"/>
        <w:rPr>
          <w:rFonts w:ascii="Times New Roman" w:eastAsia="Times New Roman" w:hAnsi="Times New Roman" w:cs="Times New Roman"/>
          <w:b/>
          <w:bCs/>
          <w:color w:val="000000"/>
          <w:sz w:val="24"/>
          <w:szCs w:val="24"/>
          <w:lang w:eastAsia="ru-RU"/>
        </w:rPr>
      </w:pPr>
      <w:r w:rsidRPr="00766F6B">
        <w:rPr>
          <w:rFonts w:ascii="Times New Roman" w:eastAsia="Times New Roman" w:hAnsi="Times New Roman" w:cs="Times New Roman"/>
          <w:b/>
          <w:sz w:val="24"/>
          <w:szCs w:val="24"/>
          <w:lang w:eastAsia="ru-RU"/>
        </w:rPr>
        <w:t>Поставка бокса ПЦР для стерильных работ</w:t>
      </w:r>
    </w:p>
    <w:p w14:paraId="3D59CB77" w14:textId="77777777" w:rsidR="00766F6B" w:rsidRPr="00766F6B" w:rsidRDefault="00766F6B" w:rsidP="00766F6B">
      <w:pPr>
        <w:spacing w:after="0" w:line="240" w:lineRule="auto"/>
        <w:contextualSpacing/>
        <w:jc w:val="center"/>
        <w:rPr>
          <w:rFonts w:ascii="Times New Roman" w:eastAsia="Times New Roman" w:hAnsi="Times New Roman" w:cs="Times New Roman"/>
          <w:b/>
          <w:bCs/>
          <w:color w:val="000000"/>
          <w:sz w:val="24"/>
          <w:szCs w:val="24"/>
          <w:lang w:eastAsia="ru-RU"/>
        </w:rPr>
      </w:pPr>
    </w:p>
    <w:tbl>
      <w:tblPr>
        <w:tblStyle w:val="82"/>
        <w:tblW w:w="14612" w:type="dxa"/>
        <w:tblLook w:val="04A0" w:firstRow="1" w:lastRow="0" w:firstColumn="1" w:lastColumn="0" w:noHBand="0" w:noVBand="1"/>
      </w:tblPr>
      <w:tblGrid>
        <w:gridCol w:w="820"/>
        <w:gridCol w:w="2486"/>
        <w:gridCol w:w="5478"/>
        <w:gridCol w:w="3260"/>
        <w:gridCol w:w="1069"/>
        <w:gridCol w:w="1499"/>
      </w:tblGrid>
      <w:tr w:rsidR="00766F6B" w:rsidRPr="00766F6B" w14:paraId="7EA17E88" w14:textId="77777777" w:rsidTr="00507D20">
        <w:trPr>
          <w:trHeight w:val="445"/>
        </w:trPr>
        <w:tc>
          <w:tcPr>
            <w:tcW w:w="820" w:type="dxa"/>
            <w:vAlign w:val="center"/>
          </w:tcPr>
          <w:p w14:paraId="38DF5AAA"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b/>
                <w:bCs/>
                <w:sz w:val="24"/>
                <w:szCs w:val="24"/>
              </w:rPr>
              <w:t xml:space="preserve">№ </w:t>
            </w:r>
            <w:proofErr w:type="spellStart"/>
            <w:r w:rsidRPr="00766F6B">
              <w:rPr>
                <w:rFonts w:ascii="Times New Roman" w:eastAsia="Times New Roman" w:hAnsi="Times New Roman"/>
                <w:b/>
                <w:bCs/>
                <w:sz w:val="24"/>
                <w:szCs w:val="24"/>
              </w:rPr>
              <w:t>п.п</w:t>
            </w:r>
            <w:proofErr w:type="spellEnd"/>
            <w:r w:rsidRPr="00766F6B">
              <w:rPr>
                <w:rFonts w:ascii="Times New Roman" w:eastAsia="Times New Roman" w:hAnsi="Times New Roman"/>
                <w:b/>
                <w:bCs/>
                <w:sz w:val="24"/>
                <w:szCs w:val="24"/>
              </w:rPr>
              <w:t>.</w:t>
            </w:r>
          </w:p>
        </w:tc>
        <w:tc>
          <w:tcPr>
            <w:tcW w:w="2486" w:type="dxa"/>
            <w:vAlign w:val="center"/>
          </w:tcPr>
          <w:p w14:paraId="6BA5FBB4" w14:textId="77777777" w:rsidR="00766F6B" w:rsidRPr="00766F6B" w:rsidRDefault="00766F6B" w:rsidP="00766F6B">
            <w:pPr>
              <w:widowControl w:val="0"/>
              <w:autoSpaceDE w:val="0"/>
              <w:autoSpaceDN w:val="0"/>
              <w:adjustRightInd w:val="0"/>
              <w:jc w:val="center"/>
              <w:rPr>
                <w:rFonts w:ascii="Times New Roman" w:eastAsia="Times New Roman" w:hAnsi="Times New Roman"/>
                <w:b/>
                <w:color w:val="000000"/>
                <w:sz w:val="24"/>
                <w:szCs w:val="24"/>
                <w:lang w:eastAsia="zh-CN"/>
              </w:rPr>
            </w:pPr>
            <w:r w:rsidRPr="00766F6B">
              <w:rPr>
                <w:rFonts w:ascii="Times New Roman" w:eastAsia="Times New Roman" w:hAnsi="Times New Roman"/>
                <w:b/>
                <w:color w:val="000000"/>
                <w:sz w:val="24"/>
                <w:szCs w:val="24"/>
                <w:lang w:eastAsia="zh-CN"/>
              </w:rPr>
              <w:t>Наименование товара</w:t>
            </w:r>
          </w:p>
          <w:p w14:paraId="59B6215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vAlign w:val="center"/>
          </w:tcPr>
          <w:p w14:paraId="3B294D96"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hAnsi="Times New Roman"/>
                <w:b/>
                <w:sz w:val="24"/>
                <w:szCs w:val="24"/>
              </w:rPr>
              <w:t>Наименование показателя</w:t>
            </w:r>
          </w:p>
        </w:tc>
        <w:tc>
          <w:tcPr>
            <w:tcW w:w="3260" w:type="dxa"/>
          </w:tcPr>
          <w:p w14:paraId="3A924491"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hAnsi="Times New Roman"/>
                <w:b/>
                <w:sz w:val="24"/>
                <w:szCs w:val="24"/>
              </w:rPr>
              <w:t>Требование к значению показателя, установленное заказчиком</w:t>
            </w:r>
          </w:p>
        </w:tc>
        <w:tc>
          <w:tcPr>
            <w:tcW w:w="1069" w:type="dxa"/>
          </w:tcPr>
          <w:p w14:paraId="185D36AF"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b/>
                <w:color w:val="000000"/>
                <w:sz w:val="24"/>
                <w:szCs w:val="24"/>
                <w:lang w:eastAsia="zh-CN"/>
              </w:rPr>
              <w:t>Ед. изм.</w:t>
            </w:r>
          </w:p>
        </w:tc>
        <w:tc>
          <w:tcPr>
            <w:tcW w:w="1499" w:type="dxa"/>
          </w:tcPr>
          <w:p w14:paraId="4B07A067"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b/>
                <w:color w:val="000000"/>
                <w:sz w:val="24"/>
                <w:szCs w:val="24"/>
                <w:lang w:eastAsia="zh-CN"/>
              </w:rPr>
              <w:t xml:space="preserve">Количество  </w:t>
            </w:r>
          </w:p>
        </w:tc>
      </w:tr>
      <w:tr w:rsidR="00766F6B" w:rsidRPr="00766F6B" w14:paraId="58D46607" w14:textId="77777777" w:rsidTr="00507D20">
        <w:tc>
          <w:tcPr>
            <w:tcW w:w="820" w:type="dxa"/>
            <w:vMerge w:val="restart"/>
          </w:tcPr>
          <w:p w14:paraId="148035EC"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b/>
                <w:bCs/>
                <w:color w:val="000000"/>
                <w:sz w:val="24"/>
                <w:szCs w:val="24"/>
              </w:rPr>
              <w:t>1.</w:t>
            </w:r>
          </w:p>
        </w:tc>
        <w:tc>
          <w:tcPr>
            <w:tcW w:w="2486" w:type="dxa"/>
            <w:vMerge w:val="restart"/>
          </w:tcPr>
          <w:p w14:paraId="15A164CC" w14:textId="77777777" w:rsidR="00766F6B" w:rsidRPr="00766F6B" w:rsidRDefault="00766F6B" w:rsidP="00766F6B">
            <w:pPr>
              <w:contextualSpacing/>
              <w:jc w:val="center"/>
              <w:rPr>
                <w:rFonts w:ascii="Times New Roman" w:eastAsia="Times New Roman" w:hAnsi="Times New Roman"/>
                <w:color w:val="000000"/>
                <w:sz w:val="24"/>
                <w:szCs w:val="24"/>
                <w:shd w:val="clear" w:color="auto" w:fill="FFFFFF"/>
              </w:rPr>
            </w:pPr>
            <w:r w:rsidRPr="00766F6B">
              <w:rPr>
                <w:rFonts w:ascii="Times New Roman" w:eastAsia="Times New Roman" w:hAnsi="Times New Roman"/>
                <w:color w:val="000000"/>
                <w:sz w:val="24"/>
                <w:szCs w:val="24"/>
                <w:shd w:val="clear" w:color="auto" w:fill="FFFFFF"/>
              </w:rPr>
              <w:t xml:space="preserve">Бокс для ПЦР </w:t>
            </w:r>
            <w:proofErr w:type="spellStart"/>
            <w:r w:rsidRPr="00766F6B">
              <w:rPr>
                <w:rFonts w:ascii="Times New Roman" w:eastAsia="Times New Roman" w:hAnsi="Times New Roman"/>
                <w:color w:val="000000"/>
                <w:sz w:val="24"/>
                <w:szCs w:val="24"/>
                <w:shd w:val="clear" w:color="auto" w:fill="FFFFFF"/>
              </w:rPr>
              <w:t>BioSan</w:t>
            </w:r>
            <w:proofErr w:type="spellEnd"/>
            <w:r w:rsidRPr="00766F6B">
              <w:rPr>
                <w:rFonts w:ascii="Times New Roman" w:eastAsia="Times New Roman" w:hAnsi="Times New Roman"/>
                <w:color w:val="000000"/>
                <w:sz w:val="24"/>
                <w:szCs w:val="24"/>
                <w:shd w:val="clear" w:color="auto" w:fill="FFFFFF"/>
              </w:rPr>
              <w:t xml:space="preserve"> или эквивалент</w:t>
            </w:r>
          </w:p>
          <w:p w14:paraId="6BA4933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vAlign w:val="center"/>
          </w:tcPr>
          <w:p w14:paraId="23B08C29" w14:textId="77777777" w:rsidR="00766F6B" w:rsidRPr="00766F6B" w:rsidRDefault="00766F6B" w:rsidP="00766F6B">
            <w:pPr>
              <w:contextualSpacing/>
              <w:rPr>
                <w:rFonts w:ascii="Times New Roman" w:eastAsia="Times New Roman" w:hAnsi="Times New Roman"/>
                <w:b/>
                <w:bCs/>
                <w:color w:val="000000"/>
                <w:sz w:val="24"/>
                <w:szCs w:val="24"/>
              </w:rPr>
            </w:pPr>
            <w:r w:rsidRPr="00766F6B">
              <w:rPr>
                <w:rFonts w:ascii="Times New Roman" w:eastAsia="Times New Roman" w:hAnsi="Times New Roman"/>
                <w:color w:val="000000"/>
                <w:sz w:val="24"/>
                <w:szCs w:val="24"/>
                <w:shd w:val="clear" w:color="auto" w:fill="FFFFFF"/>
              </w:rPr>
              <w:t>Бокс для стерильных работ </w:t>
            </w:r>
            <w:r w:rsidRPr="00657C0F">
              <w:rPr>
                <w:rFonts w:ascii="Times New Roman" w:eastAsia="Times New Roman" w:hAnsi="Times New Roman"/>
                <w:color w:val="000000"/>
                <w:sz w:val="24"/>
                <w:szCs w:val="24"/>
                <w:shd w:val="clear" w:color="auto" w:fill="FFFFFF"/>
              </w:rPr>
              <w:t>применяется</w:t>
            </w:r>
            <w:r w:rsidRPr="00766F6B">
              <w:rPr>
                <w:rFonts w:ascii="Times New Roman" w:eastAsia="Times New Roman" w:hAnsi="Times New Roman"/>
                <w:color w:val="000000"/>
                <w:sz w:val="24"/>
                <w:szCs w:val="24"/>
                <w:shd w:val="clear" w:color="auto" w:fill="FFFFFF"/>
              </w:rPr>
              <w:t> для чистой работы с ДНК-пробами. Обеспечивает защиту от контаминации. Бокс можно применять с оборудованием для выделения нуклеиновых кислот.</w:t>
            </w:r>
          </w:p>
        </w:tc>
        <w:tc>
          <w:tcPr>
            <w:tcW w:w="3260" w:type="dxa"/>
            <w:vAlign w:val="center"/>
          </w:tcPr>
          <w:p w14:paraId="46FDB904"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sz w:val="24"/>
                <w:szCs w:val="24"/>
              </w:rPr>
              <w:t>Соответствие</w:t>
            </w:r>
          </w:p>
        </w:tc>
        <w:tc>
          <w:tcPr>
            <w:tcW w:w="1069" w:type="dxa"/>
            <w:vMerge w:val="restart"/>
          </w:tcPr>
          <w:p w14:paraId="0EAFAA2B"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b/>
                <w:bCs/>
                <w:color w:val="000000"/>
                <w:sz w:val="24"/>
                <w:szCs w:val="24"/>
              </w:rPr>
              <w:t>Шт.</w:t>
            </w:r>
          </w:p>
        </w:tc>
        <w:tc>
          <w:tcPr>
            <w:tcW w:w="1499" w:type="dxa"/>
            <w:vMerge w:val="restart"/>
          </w:tcPr>
          <w:p w14:paraId="041FF3B0"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b/>
                <w:bCs/>
                <w:color w:val="000000"/>
                <w:sz w:val="24"/>
                <w:szCs w:val="24"/>
              </w:rPr>
              <w:t>1</w:t>
            </w:r>
          </w:p>
        </w:tc>
      </w:tr>
      <w:tr w:rsidR="00766F6B" w:rsidRPr="00766F6B" w14:paraId="32E1E6DD" w14:textId="77777777" w:rsidTr="00507D20">
        <w:tc>
          <w:tcPr>
            <w:tcW w:w="820" w:type="dxa"/>
            <w:vMerge/>
          </w:tcPr>
          <w:p w14:paraId="675AF222"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2707E928"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75885F19" w14:textId="77777777" w:rsidR="00766F6B" w:rsidRPr="00766F6B" w:rsidRDefault="00766F6B" w:rsidP="00766F6B">
            <w:pPr>
              <w:contextualSpacing/>
              <w:rPr>
                <w:rFonts w:ascii="Times New Roman" w:eastAsia="Times New Roman" w:hAnsi="Times New Roman"/>
                <w:color w:val="000000"/>
                <w:sz w:val="24"/>
                <w:szCs w:val="24"/>
                <w:shd w:val="clear" w:color="auto" w:fill="FFFFFF"/>
              </w:rPr>
            </w:pPr>
            <w:r w:rsidRPr="00766F6B">
              <w:rPr>
                <w:rFonts w:ascii="Times New Roman" w:eastAsia="Times New Roman" w:hAnsi="Times New Roman"/>
                <w:color w:val="000000"/>
                <w:sz w:val="24"/>
                <w:szCs w:val="24"/>
                <w:shd w:val="clear" w:color="auto" w:fill="FFFFFF"/>
              </w:rPr>
              <w:t>Материал стенок бокса:</w:t>
            </w:r>
          </w:p>
          <w:p w14:paraId="0BB52B6F" w14:textId="77777777" w:rsidR="00766F6B" w:rsidRPr="00766F6B" w:rsidRDefault="00766F6B" w:rsidP="00766F6B">
            <w:pPr>
              <w:shd w:val="clear" w:color="auto" w:fill="FFFFFF"/>
              <w:contextualSpacing/>
              <w:rPr>
                <w:rFonts w:ascii="Times New Roman" w:eastAsia="Times New Roman" w:hAnsi="Times New Roman"/>
                <w:color w:val="000000"/>
                <w:sz w:val="24"/>
                <w:szCs w:val="24"/>
              </w:rPr>
            </w:pPr>
            <w:r w:rsidRPr="00766F6B">
              <w:rPr>
                <w:rFonts w:ascii="Times New Roman" w:eastAsia="Times New Roman" w:hAnsi="Times New Roman"/>
                <w:color w:val="000000"/>
                <w:sz w:val="24"/>
                <w:szCs w:val="24"/>
              </w:rPr>
              <w:t>Задняя: нержавеющая сталь;</w:t>
            </w:r>
          </w:p>
          <w:p w14:paraId="405003C9" w14:textId="77777777" w:rsidR="00766F6B" w:rsidRPr="00766F6B" w:rsidRDefault="00766F6B" w:rsidP="00766F6B">
            <w:pPr>
              <w:shd w:val="clear" w:color="auto" w:fill="FFFFFF"/>
              <w:contextualSpacing/>
              <w:rPr>
                <w:rFonts w:ascii="Times New Roman" w:eastAsia="Times New Roman" w:hAnsi="Times New Roman"/>
                <w:color w:val="000000"/>
                <w:sz w:val="24"/>
                <w:szCs w:val="24"/>
              </w:rPr>
            </w:pPr>
            <w:r w:rsidRPr="00766F6B">
              <w:rPr>
                <w:rFonts w:ascii="Times New Roman" w:eastAsia="Times New Roman" w:hAnsi="Times New Roman"/>
                <w:color w:val="000000"/>
                <w:sz w:val="24"/>
                <w:szCs w:val="24"/>
              </w:rPr>
              <w:t>Боковые: сталь, покрытая порошковой эмалью.</w:t>
            </w:r>
          </w:p>
        </w:tc>
        <w:tc>
          <w:tcPr>
            <w:tcW w:w="3260" w:type="dxa"/>
          </w:tcPr>
          <w:p w14:paraId="58AE1447"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sz w:val="24"/>
                <w:szCs w:val="24"/>
              </w:rPr>
              <w:t>Соответствие</w:t>
            </w:r>
          </w:p>
        </w:tc>
        <w:tc>
          <w:tcPr>
            <w:tcW w:w="1069" w:type="dxa"/>
            <w:vMerge/>
          </w:tcPr>
          <w:p w14:paraId="294CD4F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0392D429"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2C8B236F" w14:textId="77777777" w:rsidTr="00507D20">
        <w:tc>
          <w:tcPr>
            <w:tcW w:w="820" w:type="dxa"/>
            <w:vMerge/>
          </w:tcPr>
          <w:p w14:paraId="1F626815"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1D3F9F2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2CC99DD8" w14:textId="77777777" w:rsidR="00766F6B" w:rsidRPr="00766F6B" w:rsidRDefault="00766F6B" w:rsidP="00766F6B">
            <w:pPr>
              <w:contextualSpacing/>
              <w:rPr>
                <w:rFonts w:ascii="Times New Roman" w:eastAsia="Times New Roman" w:hAnsi="Times New Roman"/>
                <w:b/>
                <w:bCs/>
                <w:color w:val="000000"/>
                <w:sz w:val="24"/>
                <w:szCs w:val="24"/>
              </w:rPr>
            </w:pPr>
            <w:r w:rsidRPr="00766F6B">
              <w:rPr>
                <w:rFonts w:ascii="Times New Roman" w:eastAsia="Times New Roman" w:hAnsi="Times New Roman"/>
                <w:color w:val="000000"/>
                <w:sz w:val="24"/>
                <w:szCs w:val="24"/>
                <w:shd w:val="clear" w:color="auto" w:fill="FFFFFF"/>
              </w:rPr>
              <w:t>Материал рабочей поверхности: Нержавеющая сталь</w:t>
            </w:r>
          </w:p>
        </w:tc>
        <w:tc>
          <w:tcPr>
            <w:tcW w:w="3260" w:type="dxa"/>
          </w:tcPr>
          <w:p w14:paraId="4DB938EA" w14:textId="77777777" w:rsidR="00766F6B" w:rsidRPr="00766F6B" w:rsidRDefault="00766F6B" w:rsidP="00766F6B">
            <w:pPr>
              <w:contextualSpacing/>
              <w:jc w:val="center"/>
              <w:rPr>
                <w:rFonts w:ascii="Times New Roman" w:eastAsia="Times New Roman" w:hAnsi="Times New Roman"/>
                <w:b/>
                <w:bCs/>
                <w:color w:val="000000"/>
                <w:sz w:val="24"/>
                <w:szCs w:val="24"/>
              </w:rPr>
            </w:pPr>
            <w:r w:rsidRPr="00766F6B">
              <w:rPr>
                <w:rFonts w:ascii="Times New Roman" w:eastAsia="Times New Roman" w:hAnsi="Times New Roman"/>
                <w:sz w:val="24"/>
                <w:szCs w:val="24"/>
              </w:rPr>
              <w:t>Соответствие</w:t>
            </w:r>
          </w:p>
        </w:tc>
        <w:tc>
          <w:tcPr>
            <w:tcW w:w="1069" w:type="dxa"/>
            <w:vMerge/>
          </w:tcPr>
          <w:p w14:paraId="55C953DB"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27A2D326"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3D4FCF4A" w14:textId="77777777" w:rsidTr="00507D20">
        <w:tc>
          <w:tcPr>
            <w:tcW w:w="820" w:type="dxa"/>
            <w:vMerge/>
          </w:tcPr>
          <w:p w14:paraId="70DB2FDD"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23C8299F"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50F187CF"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УФ лампа открытого типа: 1×25 Вт бактерицидная встроенная лампа UV-C, TUV 25 1SL/25</w:t>
            </w:r>
          </w:p>
        </w:tc>
        <w:tc>
          <w:tcPr>
            <w:tcW w:w="3260" w:type="dxa"/>
          </w:tcPr>
          <w:p w14:paraId="5CF4023D"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1806C98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576E4B69"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7DA45D31" w14:textId="77777777" w:rsidTr="00507D20">
        <w:tc>
          <w:tcPr>
            <w:tcW w:w="820" w:type="dxa"/>
            <w:vMerge/>
          </w:tcPr>
          <w:p w14:paraId="39D0230C"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00DD630C"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482D751D"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Интенсивность УФ-излучения</w:t>
            </w:r>
          </w:p>
        </w:tc>
        <w:tc>
          <w:tcPr>
            <w:tcW w:w="3260" w:type="dxa"/>
          </w:tcPr>
          <w:p w14:paraId="12F2A465"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color w:val="000000"/>
                <w:sz w:val="24"/>
                <w:szCs w:val="24"/>
                <w:shd w:val="clear" w:color="auto" w:fill="FFFFFF"/>
              </w:rPr>
              <w:t>Не менее</w:t>
            </w:r>
            <w:r w:rsidRPr="00766F6B">
              <w:rPr>
                <w:rFonts w:ascii="Times New Roman" w:eastAsia="Times New Roman" w:hAnsi="Times New Roman"/>
                <w:color w:val="000000"/>
                <w:sz w:val="24"/>
                <w:szCs w:val="24"/>
                <w:shd w:val="clear" w:color="auto" w:fill="FFFFFF"/>
              </w:rPr>
              <w:t xml:space="preserve"> 18мВт/см</w:t>
            </w:r>
            <w:r w:rsidRPr="00766F6B">
              <w:rPr>
                <w:rFonts w:ascii="Times New Roman" w:eastAsia="Times New Roman" w:hAnsi="Times New Roman"/>
                <w:color w:val="000000"/>
                <w:sz w:val="24"/>
                <w:szCs w:val="24"/>
                <w:shd w:val="clear" w:color="auto" w:fill="FFFFFF"/>
                <w:vertAlign w:val="superscript"/>
              </w:rPr>
              <w:t>2</w:t>
            </w:r>
            <w:r w:rsidRPr="00766F6B">
              <w:rPr>
                <w:rFonts w:ascii="Times New Roman" w:eastAsia="Times New Roman" w:hAnsi="Times New Roman"/>
                <w:color w:val="000000"/>
                <w:sz w:val="24"/>
                <w:szCs w:val="24"/>
                <w:shd w:val="clear" w:color="auto" w:fill="FFFFFF"/>
              </w:rPr>
              <w:t>/сек</w:t>
            </w:r>
          </w:p>
        </w:tc>
        <w:tc>
          <w:tcPr>
            <w:tcW w:w="1069" w:type="dxa"/>
            <w:vMerge/>
          </w:tcPr>
          <w:p w14:paraId="019960E1"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74265554"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3FA943A5" w14:textId="77777777" w:rsidTr="00507D20">
        <w:tc>
          <w:tcPr>
            <w:tcW w:w="820" w:type="dxa"/>
            <w:vMerge/>
          </w:tcPr>
          <w:p w14:paraId="259818EA"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5700831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49B16756"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Тип излучения: Ультрафиолет (λ =" 253,7 нм), без озона</w:t>
            </w:r>
          </w:p>
        </w:tc>
        <w:tc>
          <w:tcPr>
            <w:tcW w:w="3260" w:type="dxa"/>
          </w:tcPr>
          <w:p w14:paraId="35D63C9D"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76E01BDD"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0E99DC68"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49029B0E" w14:textId="77777777" w:rsidTr="00507D20">
        <w:tc>
          <w:tcPr>
            <w:tcW w:w="820" w:type="dxa"/>
            <w:vMerge/>
          </w:tcPr>
          <w:p w14:paraId="5B94DDD1"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790E82B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3CB8FCD2"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 xml:space="preserve">Цифровая установка времени прямого УФ-излучения: 1 мин. - 24 ч./непрерывно (шаг 1 мин.) </w:t>
            </w:r>
          </w:p>
        </w:tc>
        <w:tc>
          <w:tcPr>
            <w:tcW w:w="3260" w:type="dxa"/>
          </w:tcPr>
          <w:p w14:paraId="1FC7DE6E"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51ACE924"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7178F958"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34DC1D66" w14:textId="77777777" w:rsidTr="00507D20">
        <w:tc>
          <w:tcPr>
            <w:tcW w:w="820" w:type="dxa"/>
            <w:vMerge/>
          </w:tcPr>
          <w:p w14:paraId="04034C1F"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0D8BE12F"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4A4A8A16"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УФ-</w:t>
            </w:r>
            <w:proofErr w:type="spellStart"/>
            <w:r w:rsidRPr="00766F6B">
              <w:rPr>
                <w:rFonts w:ascii="Times New Roman" w:eastAsia="Times New Roman" w:hAnsi="Times New Roman"/>
                <w:color w:val="000000"/>
                <w:sz w:val="24"/>
                <w:szCs w:val="24"/>
                <w:shd w:val="clear" w:color="auto" w:fill="FFFFFF"/>
              </w:rPr>
              <w:t>рециркулятор</w:t>
            </w:r>
            <w:proofErr w:type="spellEnd"/>
            <w:r w:rsidRPr="00766F6B">
              <w:rPr>
                <w:rFonts w:ascii="Times New Roman" w:eastAsia="Times New Roman" w:hAnsi="Times New Roman"/>
                <w:color w:val="000000"/>
                <w:sz w:val="24"/>
                <w:szCs w:val="24"/>
                <w:shd w:val="clear" w:color="auto" w:fill="FFFFFF"/>
              </w:rPr>
              <w:t>: 1×25 Вт (эффективность &gt;99% за 1 час)</w:t>
            </w:r>
          </w:p>
        </w:tc>
        <w:tc>
          <w:tcPr>
            <w:tcW w:w="3260" w:type="dxa"/>
          </w:tcPr>
          <w:p w14:paraId="28A048CF"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2815E65F"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6B3394B0"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0CBB154F" w14:textId="77777777" w:rsidTr="00507D20">
        <w:tc>
          <w:tcPr>
            <w:tcW w:w="820" w:type="dxa"/>
            <w:vMerge/>
          </w:tcPr>
          <w:p w14:paraId="7B609676"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437926DA"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19D447F3"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Лампа для освещения раб. поверхности бокса 1×TLD-15Вт</w:t>
            </w:r>
          </w:p>
        </w:tc>
        <w:tc>
          <w:tcPr>
            <w:tcW w:w="3260" w:type="dxa"/>
          </w:tcPr>
          <w:p w14:paraId="7FD8E514"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3ED92C1F"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2C7E84D8"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6BE9D85E" w14:textId="77777777" w:rsidTr="00507D20">
        <w:tc>
          <w:tcPr>
            <w:tcW w:w="820" w:type="dxa"/>
            <w:vMerge/>
          </w:tcPr>
          <w:p w14:paraId="002D2C14"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6000AD7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150BA2E6"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Толщина боковых стенок, мм</w:t>
            </w:r>
          </w:p>
        </w:tc>
        <w:tc>
          <w:tcPr>
            <w:tcW w:w="3260" w:type="dxa"/>
          </w:tcPr>
          <w:p w14:paraId="7A750C4C"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sz w:val="24"/>
                <w:szCs w:val="24"/>
              </w:rPr>
              <w:t>Не менее</w:t>
            </w:r>
            <w:r w:rsidRPr="00766F6B">
              <w:rPr>
                <w:rFonts w:ascii="Times New Roman" w:eastAsia="Times New Roman" w:hAnsi="Times New Roman"/>
                <w:sz w:val="24"/>
                <w:szCs w:val="24"/>
              </w:rPr>
              <w:t xml:space="preserve"> 2</w:t>
            </w:r>
          </w:p>
        </w:tc>
        <w:tc>
          <w:tcPr>
            <w:tcW w:w="1069" w:type="dxa"/>
            <w:vMerge/>
          </w:tcPr>
          <w:p w14:paraId="7765A908"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121287A1"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346F65BB" w14:textId="77777777" w:rsidTr="00507D20">
        <w:tc>
          <w:tcPr>
            <w:tcW w:w="820" w:type="dxa"/>
            <w:vMerge/>
          </w:tcPr>
          <w:p w14:paraId="051E86C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7F25919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5F4EBC52"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Толщина защитного экрана, мм</w:t>
            </w:r>
          </w:p>
        </w:tc>
        <w:tc>
          <w:tcPr>
            <w:tcW w:w="3260" w:type="dxa"/>
          </w:tcPr>
          <w:p w14:paraId="6A9B82CF"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sz w:val="24"/>
                <w:szCs w:val="24"/>
              </w:rPr>
              <w:t>Не менее</w:t>
            </w:r>
            <w:r w:rsidRPr="00766F6B">
              <w:rPr>
                <w:rFonts w:ascii="Times New Roman" w:eastAsia="Times New Roman" w:hAnsi="Times New Roman"/>
                <w:sz w:val="24"/>
                <w:szCs w:val="24"/>
              </w:rPr>
              <w:t xml:space="preserve"> 4</w:t>
            </w:r>
          </w:p>
        </w:tc>
        <w:tc>
          <w:tcPr>
            <w:tcW w:w="1069" w:type="dxa"/>
            <w:vMerge/>
          </w:tcPr>
          <w:p w14:paraId="6AF6240D"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7FD1F34A"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796F5585" w14:textId="77777777" w:rsidTr="00507D20">
        <w:tc>
          <w:tcPr>
            <w:tcW w:w="820" w:type="dxa"/>
            <w:vMerge/>
          </w:tcPr>
          <w:p w14:paraId="309E768D"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4A36BADE"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30ABA09B"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Светопропускание, %</w:t>
            </w:r>
          </w:p>
        </w:tc>
        <w:tc>
          <w:tcPr>
            <w:tcW w:w="3260" w:type="dxa"/>
          </w:tcPr>
          <w:p w14:paraId="433D1880"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sz w:val="24"/>
                <w:szCs w:val="24"/>
              </w:rPr>
              <w:t>Не менее</w:t>
            </w:r>
            <w:r w:rsidRPr="00766F6B">
              <w:rPr>
                <w:rFonts w:ascii="Times New Roman" w:eastAsia="Times New Roman" w:hAnsi="Times New Roman"/>
                <w:sz w:val="24"/>
                <w:szCs w:val="24"/>
              </w:rPr>
              <w:t xml:space="preserve"> 95</w:t>
            </w:r>
          </w:p>
        </w:tc>
        <w:tc>
          <w:tcPr>
            <w:tcW w:w="1069" w:type="dxa"/>
            <w:vMerge/>
          </w:tcPr>
          <w:p w14:paraId="19E1B73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033DEB0F"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32195E62" w14:textId="77777777" w:rsidTr="00507D20">
        <w:tc>
          <w:tcPr>
            <w:tcW w:w="820" w:type="dxa"/>
            <w:vMerge/>
          </w:tcPr>
          <w:p w14:paraId="3F30BC91"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4BBECAC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71765F20"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 xml:space="preserve">Защита от ультрафиолета при прямом УФ излучении &gt;96% </w:t>
            </w:r>
          </w:p>
        </w:tc>
        <w:tc>
          <w:tcPr>
            <w:tcW w:w="3260" w:type="dxa"/>
          </w:tcPr>
          <w:p w14:paraId="652C5438"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70A7E37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73CD9D53"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0003CAB6" w14:textId="77777777" w:rsidTr="00507D20">
        <w:tc>
          <w:tcPr>
            <w:tcW w:w="820" w:type="dxa"/>
            <w:vMerge/>
          </w:tcPr>
          <w:p w14:paraId="1246985E"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394FFB8E"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4C725346"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Размеры рабочей поверхности, мм</w:t>
            </w:r>
          </w:p>
        </w:tc>
        <w:tc>
          <w:tcPr>
            <w:tcW w:w="3260" w:type="dxa"/>
          </w:tcPr>
          <w:p w14:paraId="58F1725B"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color w:val="000000"/>
                <w:sz w:val="24"/>
                <w:szCs w:val="24"/>
                <w:shd w:val="clear" w:color="auto" w:fill="FFFFFF"/>
              </w:rPr>
              <w:t>Не менее</w:t>
            </w:r>
            <w:r w:rsidRPr="00766F6B">
              <w:rPr>
                <w:rFonts w:ascii="Times New Roman" w:eastAsia="Times New Roman" w:hAnsi="Times New Roman"/>
                <w:color w:val="000000"/>
                <w:sz w:val="24"/>
                <w:szCs w:val="24"/>
                <w:shd w:val="clear" w:color="auto" w:fill="FFFFFF"/>
              </w:rPr>
              <w:t xml:space="preserve"> 645×490</w:t>
            </w:r>
          </w:p>
        </w:tc>
        <w:tc>
          <w:tcPr>
            <w:tcW w:w="1069" w:type="dxa"/>
            <w:vMerge/>
          </w:tcPr>
          <w:p w14:paraId="41BCE34D"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0668DD70"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117CFC0C" w14:textId="77777777" w:rsidTr="00507D20">
        <w:tc>
          <w:tcPr>
            <w:tcW w:w="820" w:type="dxa"/>
            <w:vMerge/>
          </w:tcPr>
          <w:p w14:paraId="2C84645C"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6E0AF8C2"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35F62240"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 xml:space="preserve">Размеры проёма (полностью поднятый защитный экран), мм </w:t>
            </w:r>
          </w:p>
        </w:tc>
        <w:tc>
          <w:tcPr>
            <w:tcW w:w="3260" w:type="dxa"/>
          </w:tcPr>
          <w:p w14:paraId="3E8CC58B"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color w:val="000000"/>
                <w:sz w:val="24"/>
                <w:szCs w:val="24"/>
                <w:shd w:val="clear" w:color="auto" w:fill="FFFFFF"/>
              </w:rPr>
              <w:t>Не менее</w:t>
            </w:r>
            <w:r w:rsidRPr="00766F6B">
              <w:rPr>
                <w:rFonts w:ascii="Times New Roman" w:eastAsia="Times New Roman" w:hAnsi="Times New Roman"/>
                <w:color w:val="000000"/>
                <w:sz w:val="24"/>
                <w:szCs w:val="24"/>
                <w:shd w:val="clear" w:color="auto" w:fill="FFFFFF"/>
              </w:rPr>
              <w:t xml:space="preserve"> 630×190</w:t>
            </w:r>
          </w:p>
        </w:tc>
        <w:tc>
          <w:tcPr>
            <w:tcW w:w="1069" w:type="dxa"/>
            <w:vMerge/>
          </w:tcPr>
          <w:p w14:paraId="39834C9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7D1E6105"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45AD2031" w14:textId="77777777" w:rsidTr="00507D20">
        <w:tc>
          <w:tcPr>
            <w:tcW w:w="820" w:type="dxa"/>
            <w:vMerge/>
          </w:tcPr>
          <w:p w14:paraId="02DE1C5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1DF145F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4C15D5D8"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 xml:space="preserve">Меры безопасности: автоматическое отключение прямого УФ света при открытом защитном экране </w:t>
            </w:r>
          </w:p>
        </w:tc>
        <w:tc>
          <w:tcPr>
            <w:tcW w:w="3260" w:type="dxa"/>
          </w:tcPr>
          <w:p w14:paraId="7CB9AA63"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79CA9FE2"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6D648E1F"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11CAA751" w14:textId="77777777" w:rsidTr="00507D20">
        <w:tc>
          <w:tcPr>
            <w:tcW w:w="820" w:type="dxa"/>
            <w:vMerge/>
          </w:tcPr>
          <w:p w14:paraId="1DB8C50E"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546C67FA"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5DDDBD02"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Электропитание внутри бокса: вход для сетевых шнуров или 1 встроенная сетевая розетка, 1000 Вт макс.</w:t>
            </w:r>
          </w:p>
        </w:tc>
        <w:tc>
          <w:tcPr>
            <w:tcW w:w="3260" w:type="dxa"/>
          </w:tcPr>
          <w:p w14:paraId="1EA8D1BE"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4D831B9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39C6918D"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02D0257E" w14:textId="77777777" w:rsidTr="00507D20">
        <w:tc>
          <w:tcPr>
            <w:tcW w:w="820" w:type="dxa"/>
            <w:vMerge/>
          </w:tcPr>
          <w:p w14:paraId="268180C8"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51362E8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26A3E1E3"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 xml:space="preserve">Питание 100 - 240 В, 50/60 Гц </w:t>
            </w:r>
          </w:p>
        </w:tc>
        <w:tc>
          <w:tcPr>
            <w:tcW w:w="3260" w:type="dxa"/>
          </w:tcPr>
          <w:p w14:paraId="781D8A11" w14:textId="77777777" w:rsidR="00766F6B" w:rsidRPr="00766F6B" w:rsidRDefault="00766F6B" w:rsidP="00766F6B">
            <w:pPr>
              <w:contextualSpacing/>
              <w:jc w:val="center"/>
              <w:rPr>
                <w:rFonts w:ascii="Times New Roman" w:eastAsia="Times New Roman" w:hAnsi="Times New Roman"/>
                <w:sz w:val="24"/>
                <w:szCs w:val="24"/>
              </w:rPr>
            </w:pPr>
            <w:r w:rsidRPr="00766F6B">
              <w:rPr>
                <w:rFonts w:ascii="Times New Roman" w:eastAsia="Times New Roman" w:hAnsi="Times New Roman"/>
                <w:sz w:val="24"/>
                <w:szCs w:val="24"/>
              </w:rPr>
              <w:t>Соответствие</w:t>
            </w:r>
          </w:p>
        </w:tc>
        <w:tc>
          <w:tcPr>
            <w:tcW w:w="1069" w:type="dxa"/>
            <w:vMerge/>
          </w:tcPr>
          <w:p w14:paraId="2046AEC1"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52AAF043"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26B590DC" w14:textId="77777777" w:rsidTr="00507D20">
        <w:tc>
          <w:tcPr>
            <w:tcW w:w="820" w:type="dxa"/>
            <w:vMerge/>
          </w:tcPr>
          <w:p w14:paraId="063AFC8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1FF5E7BD"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37C80655" w14:textId="77777777" w:rsidR="00766F6B" w:rsidRPr="00766F6B" w:rsidRDefault="00766F6B" w:rsidP="00766F6B">
            <w:pPr>
              <w:contextualSpacing/>
              <w:rPr>
                <w:rFonts w:ascii="Times New Roman" w:eastAsia="Times New Roman" w:hAnsi="Times New Roman"/>
                <w:sz w:val="24"/>
                <w:szCs w:val="24"/>
              </w:rPr>
            </w:pPr>
            <w:r w:rsidRPr="00766F6B">
              <w:rPr>
                <w:rFonts w:ascii="Times New Roman" w:eastAsia="Times New Roman" w:hAnsi="Times New Roman"/>
                <w:color w:val="000000"/>
                <w:sz w:val="24"/>
                <w:szCs w:val="24"/>
                <w:shd w:val="clear" w:color="auto" w:fill="FFFFFF"/>
              </w:rPr>
              <w:t>Потребляемая мощность, Вт</w:t>
            </w:r>
          </w:p>
        </w:tc>
        <w:tc>
          <w:tcPr>
            <w:tcW w:w="3260" w:type="dxa"/>
          </w:tcPr>
          <w:p w14:paraId="0FA7BCD1"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sz w:val="24"/>
                <w:szCs w:val="24"/>
              </w:rPr>
              <w:t>Не более</w:t>
            </w:r>
            <w:r w:rsidRPr="00766F6B">
              <w:rPr>
                <w:rFonts w:ascii="Times New Roman" w:eastAsia="Times New Roman" w:hAnsi="Times New Roman"/>
                <w:sz w:val="24"/>
                <w:szCs w:val="24"/>
              </w:rPr>
              <w:t xml:space="preserve"> </w:t>
            </w:r>
            <w:r w:rsidRPr="00766F6B">
              <w:rPr>
                <w:rFonts w:ascii="Times New Roman" w:eastAsia="Times New Roman" w:hAnsi="Times New Roman"/>
                <w:color w:val="000000"/>
                <w:sz w:val="24"/>
                <w:szCs w:val="24"/>
                <w:shd w:val="clear" w:color="auto" w:fill="FFFFFF"/>
              </w:rPr>
              <w:t>67</w:t>
            </w:r>
          </w:p>
        </w:tc>
        <w:tc>
          <w:tcPr>
            <w:tcW w:w="1069" w:type="dxa"/>
            <w:vMerge/>
          </w:tcPr>
          <w:p w14:paraId="31035620"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680BC5F1"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63D68DEB" w14:textId="77777777" w:rsidTr="00507D20">
        <w:tc>
          <w:tcPr>
            <w:tcW w:w="820" w:type="dxa"/>
            <w:vMerge/>
          </w:tcPr>
          <w:p w14:paraId="1E830763"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23BF350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79626C76" w14:textId="77777777" w:rsidR="00766F6B" w:rsidRPr="00766F6B" w:rsidRDefault="00766F6B" w:rsidP="00766F6B">
            <w:pPr>
              <w:contextualSpacing/>
              <w:rPr>
                <w:rFonts w:ascii="Times New Roman" w:eastAsia="Times New Roman" w:hAnsi="Times New Roman"/>
                <w:color w:val="000000"/>
                <w:sz w:val="24"/>
                <w:szCs w:val="24"/>
                <w:shd w:val="clear" w:color="auto" w:fill="FFFFFF"/>
              </w:rPr>
            </w:pPr>
            <w:r w:rsidRPr="00766F6B">
              <w:rPr>
                <w:rFonts w:ascii="Times New Roman" w:eastAsia="Times New Roman" w:hAnsi="Times New Roman"/>
                <w:color w:val="000000"/>
                <w:sz w:val="24"/>
                <w:szCs w:val="24"/>
                <w:shd w:val="clear" w:color="auto" w:fill="FFFFFF"/>
              </w:rPr>
              <w:t>Габаритные размеры, мм</w:t>
            </w:r>
          </w:p>
        </w:tc>
        <w:tc>
          <w:tcPr>
            <w:tcW w:w="3260" w:type="dxa"/>
          </w:tcPr>
          <w:p w14:paraId="4FE7F509" w14:textId="77777777" w:rsidR="00766F6B" w:rsidRPr="00766F6B" w:rsidRDefault="00766F6B" w:rsidP="00766F6B">
            <w:pPr>
              <w:contextualSpacing/>
              <w:jc w:val="center"/>
              <w:rPr>
                <w:rFonts w:ascii="Times New Roman" w:eastAsia="Times New Roman" w:hAnsi="Times New Roman"/>
                <w:sz w:val="24"/>
                <w:szCs w:val="24"/>
              </w:rPr>
            </w:pPr>
            <w:r w:rsidRPr="0010322C">
              <w:rPr>
                <w:rFonts w:ascii="Times New Roman" w:eastAsia="Times New Roman" w:hAnsi="Times New Roman"/>
                <w:b/>
                <w:bCs/>
                <w:color w:val="000000"/>
                <w:sz w:val="24"/>
                <w:szCs w:val="24"/>
                <w:shd w:val="clear" w:color="auto" w:fill="FFFFFF"/>
              </w:rPr>
              <w:t>Не более</w:t>
            </w:r>
            <w:r w:rsidRPr="00766F6B">
              <w:rPr>
                <w:rFonts w:ascii="Times New Roman" w:eastAsia="Times New Roman" w:hAnsi="Times New Roman"/>
                <w:color w:val="000000"/>
                <w:sz w:val="24"/>
                <w:szCs w:val="24"/>
                <w:shd w:val="clear" w:color="auto" w:fill="FFFFFF"/>
              </w:rPr>
              <w:t xml:space="preserve"> 700×580×555</w:t>
            </w:r>
          </w:p>
        </w:tc>
        <w:tc>
          <w:tcPr>
            <w:tcW w:w="1069" w:type="dxa"/>
            <w:vMerge/>
          </w:tcPr>
          <w:p w14:paraId="10B03204"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527B6B77"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1542091D" w14:textId="77777777" w:rsidTr="00507D20">
        <w:tc>
          <w:tcPr>
            <w:tcW w:w="820" w:type="dxa"/>
            <w:vMerge/>
          </w:tcPr>
          <w:p w14:paraId="390F5A78"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1D0E8F3A"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5299718C" w14:textId="77777777" w:rsidR="00766F6B" w:rsidRPr="00766F6B" w:rsidRDefault="00766F6B" w:rsidP="00766F6B">
            <w:pPr>
              <w:contextualSpacing/>
              <w:rPr>
                <w:rFonts w:ascii="Times New Roman" w:eastAsia="Times New Roman" w:hAnsi="Times New Roman"/>
                <w:color w:val="000000"/>
                <w:sz w:val="24"/>
                <w:szCs w:val="24"/>
                <w:shd w:val="clear" w:color="auto" w:fill="FFFFFF"/>
              </w:rPr>
            </w:pPr>
            <w:r w:rsidRPr="00766F6B">
              <w:rPr>
                <w:rFonts w:ascii="Times New Roman" w:eastAsia="Times New Roman" w:hAnsi="Times New Roman"/>
                <w:color w:val="000000"/>
                <w:sz w:val="24"/>
                <w:szCs w:val="24"/>
                <w:shd w:val="clear" w:color="auto" w:fill="FFFFFF"/>
              </w:rPr>
              <w:t>Длительный срок службы УФ ламп</w:t>
            </w:r>
          </w:p>
        </w:tc>
        <w:tc>
          <w:tcPr>
            <w:tcW w:w="3260" w:type="dxa"/>
          </w:tcPr>
          <w:p w14:paraId="63A5DAA7" w14:textId="77777777" w:rsidR="00766F6B" w:rsidRPr="00766F6B" w:rsidRDefault="00766F6B" w:rsidP="00766F6B">
            <w:pPr>
              <w:contextualSpacing/>
              <w:jc w:val="center"/>
              <w:rPr>
                <w:rFonts w:ascii="Times New Roman" w:eastAsia="Times New Roman" w:hAnsi="Times New Roman"/>
                <w:color w:val="000000"/>
                <w:sz w:val="24"/>
                <w:szCs w:val="24"/>
                <w:shd w:val="clear" w:color="auto" w:fill="FFFFFF"/>
              </w:rPr>
            </w:pPr>
            <w:r w:rsidRPr="0010322C">
              <w:rPr>
                <w:rFonts w:ascii="Times New Roman" w:eastAsia="Times New Roman" w:hAnsi="Times New Roman"/>
                <w:b/>
                <w:bCs/>
                <w:color w:val="000000"/>
                <w:sz w:val="24"/>
                <w:szCs w:val="24"/>
                <w:shd w:val="clear" w:color="auto" w:fill="FFFFFF"/>
              </w:rPr>
              <w:t>Не менее</w:t>
            </w:r>
            <w:r w:rsidRPr="00766F6B">
              <w:rPr>
                <w:rFonts w:ascii="Times New Roman" w:eastAsia="Times New Roman" w:hAnsi="Times New Roman"/>
                <w:color w:val="000000"/>
                <w:sz w:val="24"/>
                <w:szCs w:val="24"/>
                <w:shd w:val="clear" w:color="auto" w:fill="FFFFFF"/>
              </w:rPr>
              <w:t xml:space="preserve"> 9000 ч</w:t>
            </w:r>
          </w:p>
        </w:tc>
        <w:tc>
          <w:tcPr>
            <w:tcW w:w="1069" w:type="dxa"/>
            <w:vMerge/>
          </w:tcPr>
          <w:p w14:paraId="6CC22DDA"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706607B1"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097B84C2" w14:textId="77777777" w:rsidTr="00507D20">
        <w:tc>
          <w:tcPr>
            <w:tcW w:w="820" w:type="dxa"/>
            <w:vMerge/>
          </w:tcPr>
          <w:p w14:paraId="21646219"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2314144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545AAE4D" w14:textId="77777777" w:rsidR="00766F6B" w:rsidRPr="00766F6B" w:rsidRDefault="00766F6B" w:rsidP="00766F6B">
            <w:pPr>
              <w:contextualSpacing/>
              <w:rPr>
                <w:rFonts w:ascii="Times New Roman" w:eastAsia="Times New Roman" w:hAnsi="Times New Roman"/>
                <w:color w:val="000000"/>
                <w:sz w:val="24"/>
                <w:szCs w:val="24"/>
                <w:shd w:val="clear" w:color="auto" w:fill="FFFFFF"/>
              </w:rPr>
            </w:pPr>
            <w:r w:rsidRPr="00766F6B">
              <w:rPr>
                <w:rFonts w:ascii="Times New Roman" w:eastAsia="Times New Roman" w:hAnsi="Times New Roman"/>
                <w:sz w:val="24"/>
                <w:szCs w:val="24"/>
              </w:rPr>
              <w:t>Руководство по эксплуатации на русском языке</w:t>
            </w:r>
          </w:p>
        </w:tc>
        <w:tc>
          <w:tcPr>
            <w:tcW w:w="3260" w:type="dxa"/>
          </w:tcPr>
          <w:p w14:paraId="35DD96E4" w14:textId="77777777" w:rsidR="00766F6B" w:rsidRPr="00766F6B" w:rsidRDefault="00766F6B" w:rsidP="00766F6B">
            <w:pPr>
              <w:contextualSpacing/>
              <w:jc w:val="center"/>
              <w:rPr>
                <w:rFonts w:ascii="Times New Roman" w:eastAsia="Times New Roman" w:hAnsi="Times New Roman"/>
                <w:color w:val="000000"/>
                <w:sz w:val="24"/>
                <w:szCs w:val="24"/>
                <w:shd w:val="clear" w:color="auto" w:fill="FFFFFF"/>
              </w:rPr>
            </w:pPr>
            <w:r w:rsidRPr="00766F6B">
              <w:rPr>
                <w:rFonts w:ascii="Times New Roman" w:eastAsia="Times New Roman" w:hAnsi="Times New Roman"/>
                <w:color w:val="000000"/>
                <w:sz w:val="24"/>
                <w:szCs w:val="24"/>
                <w:shd w:val="clear" w:color="auto" w:fill="FFFFFF"/>
              </w:rPr>
              <w:t>Наличие</w:t>
            </w:r>
          </w:p>
        </w:tc>
        <w:tc>
          <w:tcPr>
            <w:tcW w:w="1069" w:type="dxa"/>
            <w:vMerge/>
          </w:tcPr>
          <w:p w14:paraId="10F27748"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40D6BF73"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r w:rsidR="00766F6B" w:rsidRPr="00766F6B" w14:paraId="583541E9" w14:textId="77777777" w:rsidTr="00507D20">
        <w:trPr>
          <w:trHeight w:val="269"/>
        </w:trPr>
        <w:tc>
          <w:tcPr>
            <w:tcW w:w="820" w:type="dxa"/>
            <w:vMerge/>
          </w:tcPr>
          <w:p w14:paraId="62A0C21E"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2486" w:type="dxa"/>
            <w:vMerge/>
          </w:tcPr>
          <w:p w14:paraId="4C43E937"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5478" w:type="dxa"/>
          </w:tcPr>
          <w:p w14:paraId="6456C788" w14:textId="77777777" w:rsidR="00766F6B" w:rsidRPr="00766F6B" w:rsidRDefault="00766F6B" w:rsidP="00766F6B">
            <w:pPr>
              <w:contextualSpacing/>
              <w:rPr>
                <w:rFonts w:ascii="Times New Roman" w:eastAsia="Times New Roman" w:hAnsi="Times New Roman"/>
                <w:color w:val="000000"/>
                <w:sz w:val="24"/>
                <w:szCs w:val="24"/>
              </w:rPr>
            </w:pPr>
            <w:r w:rsidRPr="00766F6B">
              <w:rPr>
                <w:rFonts w:ascii="Times New Roman" w:eastAsia="Times New Roman" w:hAnsi="Times New Roman"/>
                <w:color w:val="000000"/>
                <w:sz w:val="24"/>
                <w:szCs w:val="24"/>
                <w:shd w:val="clear" w:color="auto" w:fill="FFFFFF"/>
              </w:rPr>
              <w:t>Вес, кг</w:t>
            </w:r>
          </w:p>
        </w:tc>
        <w:tc>
          <w:tcPr>
            <w:tcW w:w="3260" w:type="dxa"/>
          </w:tcPr>
          <w:p w14:paraId="7031A377" w14:textId="77777777" w:rsidR="00766F6B" w:rsidRPr="00766F6B" w:rsidRDefault="00766F6B" w:rsidP="00766F6B">
            <w:pPr>
              <w:contextualSpacing/>
              <w:jc w:val="center"/>
              <w:rPr>
                <w:rFonts w:ascii="Times New Roman" w:eastAsia="Times New Roman" w:hAnsi="Times New Roman"/>
                <w:color w:val="000000"/>
                <w:sz w:val="24"/>
                <w:szCs w:val="24"/>
              </w:rPr>
            </w:pPr>
            <w:r w:rsidRPr="0010322C">
              <w:rPr>
                <w:rFonts w:ascii="Times New Roman" w:eastAsia="Times New Roman" w:hAnsi="Times New Roman"/>
                <w:b/>
                <w:bCs/>
                <w:color w:val="000000"/>
                <w:sz w:val="24"/>
                <w:szCs w:val="24"/>
                <w:shd w:val="clear" w:color="auto" w:fill="FFFFFF"/>
              </w:rPr>
              <w:t>Не более</w:t>
            </w:r>
            <w:r w:rsidRPr="00766F6B">
              <w:rPr>
                <w:rFonts w:ascii="Times New Roman" w:eastAsia="Times New Roman" w:hAnsi="Times New Roman"/>
                <w:color w:val="000000"/>
                <w:sz w:val="24"/>
                <w:szCs w:val="24"/>
                <w:shd w:val="clear" w:color="auto" w:fill="FFFFFF"/>
              </w:rPr>
              <w:t xml:space="preserve"> 31,2</w:t>
            </w:r>
          </w:p>
        </w:tc>
        <w:tc>
          <w:tcPr>
            <w:tcW w:w="1069" w:type="dxa"/>
            <w:vMerge/>
          </w:tcPr>
          <w:p w14:paraId="3B58FE1F" w14:textId="77777777" w:rsidR="00766F6B" w:rsidRPr="00766F6B" w:rsidRDefault="00766F6B" w:rsidP="00766F6B">
            <w:pPr>
              <w:contextualSpacing/>
              <w:jc w:val="center"/>
              <w:rPr>
                <w:rFonts w:ascii="Times New Roman" w:eastAsia="Times New Roman" w:hAnsi="Times New Roman"/>
                <w:b/>
                <w:bCs/>
                <w:color w:val="000000"/>
                <w:sz w:val="24"/>
                <w:szCs w:val="24"/>
              </w:rPr>
            </w:pPr>
          </w:p>
        </w:tc>
        <w:tc>
          <w:tcPr>
            <w:tcW w:w="1499" w:type="dxa"/>
            <w:vMerge/>
          </w:tcPr>
          <w:p w14:paraId="6019C8B2" w14:textId="77777777" w:rsidR="00766F6B" w:rsidRPr="00766F6B" w:rsidRDefault="00766F6B" w:rsidP="00766F6B">
            <w:pPr>
              <w:contextualSpacing/>
              <w:jc w:val="center"/>
              <w:rPr>
                <w:rFonts w:ascii="Times New Roman" w:eastAsia="Times New Roman" w:hAnsi="Times New Roman"/>
                <w:b/>
                <w:bCs/>
                <w:color w:val="000000"/>
                <w:sz w:val="24"/>
                <w:szCs w:val="24"/>
              </w:rPr>
            </w:pPr>
          </w:p>
        </w:tc>
      </w:tr>
    </w:tbl>
    <w:p w14:paraId="0E2E5B0B" w14:textId="77777777" w:rsidR="00766F6B" w:rsidRPr="00766F6B" w:rsidRDefault="00766F6B" w:rsidP="00766F6B">
      <w:pPr>
        <w:spacing w:after="0" w:line="240" w:lineRule="auto"/>
        <w:contextualSpacing/>
        <w:jc w:val="center"/>
        <w:rPr>
          <w:rFonts w:ascii="Times New Roman" w:eastAsia="Times New Roman" w:hAnsi="Times New Roman" w:cs="Times New Roman"/>
          <w:b/>
          <w:bCs/>
          <w:color w:val="000000"/>
          <w:sz w:val="24"/>
          <w:szCs w:val="24"/>
          <w:lang w:eastAsia="ru-RU"/>
        </w:rPr>
      </w:pPr>
    </w:p>
    <w:p w14:paraId="23676ED8" w14:textId="77777777" w:rsidR="00766F6B" w:rsidRPr="00766F6B" w:rsidRDefault="00766F6B" w:rsidP="00766F6B">
      <w:pPr>
        <w:widowControl w:val="0"/>
        <w:suppressAutoHyphens/>
        <w:autoSpaceDE w:val="0"/>
        <w:snapToGrid w:val="0"/>
        <w:spacing w:after="0" w:line="240" w:lineRule="auto"/>
        <w:ind w:right="-314" w:firstLine="708"/>
        <w:jc w:val="both"/>
        <w:rPr>
          <w:rFonts w:ascii="Times New Roman" w:eastAsia="Calibri" w:hAnsi="Times New Roman" w:cs="Times New Roman"/>
          <w:color w:val="000000"/>
          <w:sz w:val="24"/>
          <w:szCs w:val="24"/>
          <w:lang w:eastAsia="ru-RU"/>
        </w:rPr>
      </w:pPr>
      <w:r w:rsidRPr="00766F6B">
        <w:rPr>
          <w:rFonts w:ascii="Times New Roman" w:eastAsia="Times New Roman" w:hAnsi="Times New Roman" w:cs="Times New Roman"/>
          <w:sz w:val="24"/>
          <w:szCs w:val="24"/>
          <w:lang w:eastAsia="zh-CN"/>
        </w:rPr>
        <w:t xml:space="preserve">Товар является новым, серийного выпуска,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766F6B">
        <w:rPr>
          <w:rFonts w:ascii="Times New Roman" w:eastAsia="Times New Roman" w:hAnsi="Times New Roman" w:cs="Times New Roman"/>
          <w:kern w:val="1"/>
          <w:sz w:val="24"/>
          <w:szCs w:val="24"/>
          <w:lang w:eastAsia="ru-RU"/>
        </w:rPr>
        <w:t xml:space="preserve">Год выпуска </w:t>
      </w:r>
      <w:r w:rsidRPr="0010322C">
        <w:rPr>
          <w:rFonts w:ascii="Times New Roman" w:eastAsia="Times New Roman" w:hAnsi="Times New Roman" w:cs="Times New Roman"/>
          <w:b/>
          <w:bCs/>
          <w:kern w:val="1"/>
          <w:sz w:val="24"/>
          <w:szCs w:val="24"/>
          <w:lang w:eastAsia="ru-RU"/>
        </w:rPr>
        <w:t>не ранее</w:t>
      </w:r>
      <w:r w:rsidRPr="00766F6B">
        <w:rPr>
          <w:rFonts w:ascii="Times New Roman" w:eastAsia="Times New Roman" w:hAnsi="Times New Roman" w:cs="Times New Roman"/>
          <w:kern w:val="1"/>
          <w:sz w:val="24"/>
          <w:szCs w:val="24"/>
          <w:lang w:eastAsia="ru-RU"/>
        </w:rPr>
        <w:t xml:space="preserve"> 2022 г. </w:t>
      </w:r>
      <w:r w:rsidRPr="00766F6B">
        <w:rPr>
          <w:rFonts w:ascii="Times New Roman" w:eastAsia="Times New Roman" w:hAnsi="Times New Roman" w:cs="Times New Roman"/>
          <w:sz w:val="24"/>
          <w:szCs w:val="24"/>
          <w:lang w:eastAsia="zh-CN"/>
        </w:rPr>
        <w:t>Качество Товара соответствует требованиям ГОСТ/ТУ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766F6B">
        <w:rPr>
          <w:rFonts w:ascii="Times New Roman" w:eastAsia="Calibri" w:hAnsi="Times New Roman" w:cs="Times New Roman"/>
          <w:color w:val="000000"/>
          <w:sz w:val="24"/>
          <w:szCs w:val="24"/>
          <w:lang w:eastAsia="ru-RU"/>
        </w:rPr>
        <w:t xml:space="preserve">. </w:t>
      </w:r>
    </w:p>
    <w:p w14:paraId="521410A3" w14:textId="77777777" w:rsidR="00766F6B" w:rsidRPr="00766F6B" w:rsidRDefault="00766F6B" w:rsidP="00766F6B">
      <w:pPr>
        <w:spacing w:after="0" w:line="240" w:lineRule="auto"/>
        <w:ind w:firstLine="708"/>
        <w:jc w:val="both"/>
        <w:rPr>
          <w:rFonts w:ascii="Times New Roman" w:eastAsia="Times New Roman" w:hAnsi="Times New Roman" w:cs="Times New Roman"/>
          <w:color w:val="000000"/>
          <w:sz w:val="24"/>
          <w:szCs w:val="24"/>
          <w:lang w:eastAsia="zh-CN"/>
        </w:rPr>
      </w:pPr>
      <w:r w:rsidRPr="00766F6B">
        <w:rPr>
          <w:rFonts w:ascii="Times New Roman" w:eastAsia="Times New Roman" w:hAnsi="Times New Roman" w:cs="Times New Roman"/>
          <w:color w:val="000000"/>
          <w:sz w:val="24"/>
          <w:szCs w:val="24"/>
          <w:lang w:eastAsia="zh-CN"/>
        </w:rPr>
        <w:t>Место поставки: 298648, Российская Федерация, Республика Крым, г. Ялта, пгт Никита, спуск Никитский, д. 52, лабораторный корпус.</w:t>
      </w:r>
    </w:p>
    <w:p w14:paraId="66CF1195" w14:textId="77777777" w:rsidR="00766F6B" w:rsidRPr="00766F6B" w:rsidRDefault="00766F6B" w:rsidP="00766F6B">
      <w:pPr>
        <w:spacing w:after="0" w:line="240" w:lineRule="auto"/>
        <w:ind w:left="-426" w:firstLine="1134"/>
        <w:jc w:val="both"/>
        <w:rPr>
          <w:rFonts w:ascii="Times New Roman" w:eastAsia="Times New Roman" w:hAnsi="Times New Roman" w:cs="Times New Roman"/>
          <w:color w:val="000000"/>
          <w:sz w:val="24"/>
          <w:szCs w:val="24"/>
          <w:lang w:eastAsia="zh-CN"/>
        </w:rPr>
      </w:pPr>
      <w:r w:rsidRPr="00766F6B">
        <w:rPr>
          <w:rFonts w:ascii="Times New Roman" w:eastAsia="Times New Roman" w:hAnsi="Times New Roman" w:cs="Times New Roman"/>
          <w:color w:val="000000"/>
          <w:sz w:val="24"/>
          <w:szCs w:val="24"/>
          <w:lang w:eastAsia="zh-CN"/>
        </w:rPr>
        <w:t xml:space="preserve">Срок поставки: </w:t>
      </w:r>
      <w:r w:rsidRPr="00766F6B">
        <w:rPr>
          <w:rFonts w:ascii="Times New Roman" w:eastAsia="Times New Roman" w:hAnsi="Times New Roman" w:cs="Times New Roman"/>
          <w:b/>
          <w:sz w:val="24"/>
          <w:szCs w:val="24"/>
          <w:lang w:eastAsia="ru-RU"/>
        </w:rPr>
        <w:t xml:space="preserve">не позднее 20 декабря 2022 года. </w:t>
      </w:r>
    </w:p>
    <w:p w14:paraId="30E26F33" w14:textId="77777777" w:rsidR="00766F6B" w:rsidRPr="00766F6B" w:rsidRDefault="00766F6B" w:rsidP="00766F6B">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r w:rsidRPr="00766F6B">
        <w:rPr>
          <w:rFonts w:ascii="Times New Roman" w:eastAsia="Times New Roman" w:hAnsi="Times New Roman" w:cs="Times New Roman"/>
          <w:color w:val="000000"/>
          <w:sz w:val="24"/>
          <w:szCs w:val="24"/>
          <w:lang w:eastAsia="zh-CN"/>
        </w:rPr>
        <w:t xml:space="preserve">Требования к потребительским свойствам товара: </w:t>
      </w:r>
      <w:r w:rsidRPr="00766F6B">
        <w:rPr>
          <w:rFonts w:ascii="Times New Roman" w:eastAsia="Times New Roman" w:hAnsi="Times New Roman" w:cs="Times New Roman"/>
          <w:kern w:val="1"/>
          <w:sz w:val="24"/>
          <w:szCs w:val="24"/>
          <w:lang w:eastAsia="ru-RU"/>
        </w:rPr>
        <w:t xml:space="preserve">Товар поставляется в соответствии с товарной маркировкой завода-производителя и в заводской упаковке, в комплекте с сопроводительной документацией на Товар, включая паспорт и даты выпуска. Не допускается передача товара без сопроводительной документации. </w:t>
      </w:r>
    </w:p>
    <w:p w14:paraId="79D0CAD8" w14:textId="77777777" w:rsidR="00766F6B" w:rsidRPr="00766F6B" w:rsidRDefault="00766F6B" w:rsidP="00766F6B">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66F6B">
        <w:rPr>
          <w:rFonts w:ascii="Times New Roman" w:eastAsia="Times New Roman" w:hAnsi="Times New Roman" w:cs="Times New Roman"/>
          <w:color w:val="000000"/>
          <w:sz w:val="24"/>
          <w:szCs w:val="24"/>
          <w:lang w:eastAsia="zh-CN"/>
        </w:rPr>
        <w:t xml:space="preserve">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при наличии и прочие требуемые документы на поставляемый Товар. </w:t>
      </w:r>
      <w:r w:rsidRPr="00766F6B">
        <w:rPr>
          <w:rFonts w:ascii="Times New Roman" w:eastAsia="Times New Roman" w:hAnsi="Times New Roman" w:cs="Times New Roman"/>
          <w:kern w:val="1"/>
          <w:sz w:val="24"/>
          <w:szCs w:val="24"/>
          <w:lang w:eastAsia="ru-RU"/>
        </w:rPr>
        <w:t>Гарантийный срок: поставщик обязуется выполнять ремонт товара и замену товара по месту эксплуатации без дополнительных расходов со стороны Заказчика в течении 12 месяцев со дня ввода в эксплуатацию товара и подписания акта приема-передачи на товар.</w:t>
      </w:r>
    </w:p>
    <w:p w14:paraId="5A02C012" w14:textId="77777777" w:rsidR="00766F6B" w:rsidRPr="00766F6B" w:rsidRDefault="00766F6B" w:rsidP="00766F6B">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66F6B">
        <w:rPr>
          <w:rFonts w:ascii="Times New Roman" w:eastAsia="Times New Roman" w:hAnsi="Times New Roman" w:cs="Times New Roman"/>
          <w:kern w:val="1"/>
          <w:sz w:val="24"/>
          <w:szCs w:val="24"/>
          <w:lang w:eastAsia="ru-RU"/>
        </w:rPr>
        <w:t xml:space="preserve">Техническое сервисное обслуживание: </w:t>
      </w:r>
      <w:r w:rsidRPr="0010322C">
        <w:rPr>
          <w:rFonts w:ascii="Times New Roman" w:eastAsia="Times New Roman" w:hAnsi="Times New Roman" w:cs="Times New Roman"/>
          <w:b/>
          <w:bCs/>
          <w:kern w:val="1"/>
          <w:sz w:val="24"/>
          <w:szCs w:val="24"/>
          <w:lang w:eastAsia="ru-RU"/>
        </w:rPr>
        <w:t>не менее</w:t>
      </w:r>
      <w:r w:rsidRPr="00766F6B">
        <w:rPr>
          <w:rFonts w:ascii="Times New Roman" w:eastAsia="Times New Roman" w:hAnsi="Times New Roman" w:cs="Times New Roman"/>
          <w:kern w:val="1"/>
          <w:sz w:val="24"/>
          <w:szCs w:val="24"/>
          <w:lang w:eastAsia="ru-RU"/>
        </w:rPr>
        <w:t xml:space="preserve"> 12 месяцев с момента ввода в эксплуатацию. Техническое сервисное обслуживание должно включать наличие Сервисного центра на территории России, поставку и замену запасных частей оборудования, проведение профилактических работ, проведение ремонта. </w:t>
      </w:r>
    </w:p>
    <w:p w14:paraId="368F5944" w14:textId="77777777" w:rsidR="00766F6B" w:rsidRPr="00766F6B" w:rsidRDefault="00766F6B" w:rsidP="00766F6B">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66F6B">
        <w:rPr>
          <w:rFonts w:ascii="Times New Roman" w:eastAsia="Times New Roman" w:hAnsi="Times New Roman" w:cs="Times New Roman"/>
          <w:kern w:val="1"/>
          <w:sz w:val="24"/>
          <w:szCs w:val="24"/>
          <w:lang w:eastAsia="ru-RU"/>
        </w:rPr>
        <w:t xml:space="preserve">Наличие документов:  </w:t>
      </w:r>
    </w:p>
    <w:p w14:paraId="346060AB" w14:textId="77777777" w:rsidR="00766F6B" w:rsidRPr="00766F6B" w:rsidRDefault="00766F6B" w:rsidP="005E6ED2">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66F6B">
        <w:rPr>
          <w:rFonts w:ascii="Times New Roman" w:eastAsia="Times New Roman" w:hAnsi="Times New Roman" w:cs="Times New Roman"/>
          <w:kern w:val="1"/>
          <w:sz w:val="24"/>
          <w:szCs w:val="24"/>
          <w:lang w:eastAsia="ru-RU"/>
        </w:rPr>
        <w:t>-руководство по эксплуатации на русском языке.</w:t>
      </w:r>
    </w:p>
    <w:p w14:paraId="7069473A" w14:textId="77777777" w:rsidR="00766F6B" w:rsidRPr="00766F6B" w:rsidRDefault="00766F6B" w:rsidP="005E6ED2">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66F6B">
        <w:rPr>
          <w:rFonts w:ascii="Times New Roman" w:eastAsia="Times New Roman" w:hAnsi="Times New Roman" w:cs="Times New Roman"/>
          <w:kern w:val="1"/>
          <w:sz w:val="24"/>
          <w:szCs w:val="24"/>
          <w:lang w:eastAsia="ru-RU"/>
        </w:rPr>
        <w:t>-гарантийный талон, выданный производителем/ представительством производителя в РФ с указанием серийного номера оборудования, гарантийного срока и сервисных центров в РФ.</w:t>
      </w:r>
    </w:p>
    <w:p w14:paraId="1E7D7C2D" w14:textId="77777777" w:rsidR="00766F6B" w:rsidRDefault="00766F6B" w:rsidP="00766F6B">
      <w:pPr>
        <w:widowControl w:val="0"/>
        <w:suppressAutoHyphens/>
        <w:autoSpaceDE w:val="0"/>
        <w:spacing w:after="0" w:line="240" w:lineRule="auto"/>
        <w:ind w:left="-426" w:right="-314"/>
        <w:jc w:val="both"/>
        <w:rPr>
          <w:rFonts w:ascii="Times New Roman" w:eastAsia="Times New Roman" w:hAnsi="Times New Roman" w:cs="Times New Roman"/>
          <w:b/>
          <w:bCs/>
          <w:color w:val="000000"/>
          <w:sz w:val="24"/>
          <w:szCs w:val="24"/>
          <w:lang w:eastAsia="ru-RU"/>
        </w:rPr>
        <w:sectPr w:rsidR="00766F6B" w:rsidSect="00766F6B">
          <w:footerReference w:type="default" r:id="rId15"/>
          <w:pgSz w:w="16838" w:h="11906" w:orient="landscape" w:code="9"/>
          <w:pgMar w:top="567" w:right="851" w:bottom="851" w:left="851" w:header="720" w:footer="709" w:gutter="0"/>
          <w:cols w:space="720"/>
          <w:titlePg/>
          <w:docGrid w:linePitch="360"/>
        </w:sectPr>
      </w:pPr>
    </w:p>
    <w:p w14:paraId="7315DDE0" w14:textId="4102FDC3" w:rsidR="00C35070" w:rsidRPr="004743A0" w:rsidRDefault="003F73FE" w:rsidP="00BD263A">
      <w:pPr>
        <w:spacing w:after="0"/>
        <w:rPr>
          <w:rFonts w:ascii="Times New Roman" w:eastAsia="Times New Roman" w:hAnsi="Times New Roman" w:cs="Times New Roman"/>
          <w:sz w:val="24"/>
          <w:szCs w:val="24"/>
          <w:lang w:eastAsia="zh-CN"/>
        </w:rPr>
      </w:pPr>
      <w:r w:rsidRPr="00A96C1C">
        <w:rPr>
          <w:rFonts w:ascii="Times New Roman" w:eastAsia="Times New Roman" w:hAnsi="Times New Roman" w:cs="Times New Roman"/>
          <w:b/>
          <w:sz w:val="24"/>
          <w:szCs w:val="24"/>
        </w:rPr>
        <w:lastRenderedPageBreak/>
        <w:t xml:space="preserve"> </w:t>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BD263A">
        <w:rPr>
          <w:rFonts w:ascii="Times New Roman" w:eastAsia="Times New Roman" w:hAnsi="Times New Roman" w:cs="Times New Roman"/>
          <w:b/>
          <w:sz w:val="24"/>
          <w:szCs w:val="24"/>
        </w:rPr>
        <w:tab/>
      </w:r>
      <w:r w:rsidR="00C35070" w:rsidRPr="004743A0">
        <w:rPr>
          <w:rFonts w:ascii="Times New Roman" w:eastAsia="Times New Roman" w:hAnsi="Times New Roman" w:cs="Times New Roman"/>
          <w:b/>
          <w:sz w:val="24"/>
          <w:szCs w:val="24"/>
          <w:lang w:eastAsia="zh-CN"/>
        </w:rPr>
        <w:t>Приложение № 2</w:t>
      </w:r>
    </w:p>
    <w:p w14:paraId="28EDC12E"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9" w:name="_Toc425090428"/>
      <w:bookmarkStart w:id="10" w:name="_Ref55336345"/>
      <w:bookmarkStart w:id="11" w:name="_Ref55335821"/>
      <w:bookmarkStart w:id="12" w:name="_Ref321745552"/>
      <w:bookmarkStart w:id="13" w:name="_Ref316464350"/>
      <w:bookmarkStart w:id="14" w:name="_Ref304305102"/>
      <w:bookmarkStart w:id="15" w:name="_Ref300308442"/>
      <w:bookmarkStart w:id="16" w:name="_Ref300308441"/>
      <w:bookmarkStart w:id="17" w:name="_Ref300307304"/>
      <w:bookmarkStart w:id="18" w:name="_Ref216752873"/>
    </w:p>
    <w:bookmarkEnd w:id="9"/>
    <w:bookmarkEnd w:id="10"/>
    <w:bookmarkEnd w:id="11"/>
    <w:bookmarkEnd w:id="12"/>
    <w:bookmarkEnd w:id="13"/>
    <w:bookmarkEnd w:id="14"/>
    <w:bookmarkEnd w:id="15"/>
    <w:bookmarkEnd w:id="16"/>
    <w:bookmarkEnd w:id="17"/>
    <w:bookmarkEnd w:id="18"/>
    <w:p w14:paraId="49CE5B1E" w14:textId="77777777" w:rsidR="003C6467" w:rsidRPr="00AC052F" w:rsidRDefault="003C6467" w:rsidP="003C6467">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0C8A66FE" w14:textId="77777777" w:rsidR="003C6467" w:rsidRPr="00717DBA" w:rsidRDefault="003C6467" w:rsidP="003C6467">
      <w:pPr>
        <w:widowControl w:val="0"/>
        <w:suppressAutoHyphens/>
        <w:autoSpaceDE w:val="0"/>
        <w:spacing w:after="0" w:line="240" w:lineRule="auto"/>
        <w:jc w:val="center"/>
        <w:rPr>
          <w:rFonts w:ascii="Times New Roman" w:hAnsi="Times New Roman" w:cs="Times New Roman"/>
          <w:b/>
          <w:bCs/>
          <w:color w:val="000000"/>
          <w:sz w:val="24"/>
          <w:szCs w:val="24"/>
        </w:rPr>
      </w:pPr>
    </w:p>
    <w:p w14:paraId="349DD0A0" w14:textId="77777777" w:rsidR="003C6467" w:rsidRPr="00AC052F" w:rsidRDefault="003C6467" w:rsidP="003C6467">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 xml:space="preserve">          «___»  ___________ 2022</w:t>
      </w:r>
      <w:r w:rsidRPr="00AC052F">
        <w:rPr>
          <w:rFonts w:ascii="Times New Roman" w:eastAsia="Times New Roman" w:hAnsi="Times New Roman" w:cs="Times New Roman"/>
          <w:b/>
          <w:sz w:val="23"/>
          <w:szCs w:val="23"/>
          <w:lang w:eastAsia="zh-CN"/>
        </w:rPr>
        <w:t> г.</w:t>
      </w:r>
    </w:p>
    <w:p w14:paraId="2559665D" w14:textId="2736B59A"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735DD6">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w:t>
      </w:r>
      <w:r w:rsidRPr="00EF6850">
        <w:rPr>
          <w:rFonts w:ascii="Times New Roman" w:eastAsia="Times New Roman" w:hAnsi="Times New Roman" w:cs="Times New Roman"/>
          <w:bCs/>
          <w:sz w:val="24"/>
          <w:szCs w:val="24"/>
          <w:lang w:eastAsia="zh-CN"/>
        </w:rPr>
        <w:t xml:space="preserve"> на основании</w:t>
      </w:r>
      <w:r>
        <w:rPr>
          <w:rFonts w:ascii="Times New Roman" w:eastAsia="Times New Roman" w:hAnsi="Times New Roman" w:cs="Times New Roman"/>
          <w:bCs/>
          <w:sz w:val="24"/>
          <w:szCs w:val="24"/>
          <w:lang w:eastAsia="zh-CN"/>
        </w:rPr>
        <w:t xml:space="preserve"> Устава</w:t>
      </w:r>
      <w:r w:rsidRPr="00EF6850">
        <w:rPr>
          <w:rFonts w:ascii="Times New Roman" w:eastAsia="Times New Roman" w:hAnsi="Times New Roman" w:cs="Times New Roman"/>
          <w:bCs/>
          <w:sz w:val="24"/>
          <w:szCs w:val="24"/>
          <w:lang w:eastAsia="zh-CN"/>
        </w:rPr>
        <w:t xml:space="preserve">, с одной стороны, и </w:t>
      </w:r>
      <w:r>
        <w:rPr>
          <w:rFonts w:ascii="Times New Roman" w:eastAsia="Times New Roman" w:hAnsi="Times New Roman" w:cs="Times New Roman"/>
          <w:b/>
          <w:sz w:val="23"/>
          <w:szCs w:val="23"/>
          <w:lang w:eastAsia="zh-CN"/>
        </w:rPr>
        <w:t xml:space="preserve">___________ </w:t>
      </w:r>
      <w:r w:rsidRPr="00EF6850">
        <w:rPr>
          <w:rFonts w:ascii="Times New Roman" w:eastAsia="Times New Roman" w:hAnsi="Times New Roman" w:cs="Times New Roman"/>
          <w:bCs/>
          <w:sz w:val="24"/>
          <w:szCs w:val="24"/>
          <w:lang w:eastAsia="zh-CN"/>
        </w:rPr>
        <w:t>(сокращенное наименование:</w:t>
      </w:r>
      <w:r w:rsidRPr="003C6467">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___________</w:t>
      </w:r>
      <w:r w:rsidRPr="00EF6850">
        <w:rPr>
          <w:rFonts w:ascii="Times New Roman" w:eastAsia="Times New Roman" w:hAnsi="Times New Roman" w:cs="Times New Roman"/>
          <w:bCs/>
          <w:sz w:val="24"/>
          <w:szCs w:val="24"/>
          <w:lang w:eastAsia="zh-CN"/>
        </w:rPr>
        <w:t xml:space="preserve">), именуемое в дальнейшем «Поставщик», в лице </w:t>
      </w:r>
      <w:r>
        <w:rPr>
          <w:rFonts w:ascii="Times New Roman" w:eastAsia="Times New Roman" w:hAnsi="Times New Roman" w:cs="Times New Roman"/>
          <w:b/>
          <w:sz w:val="23"/>
          <w:szCs w:val="23"/>
          <w:lang w:eastAsia="zh-CN"/>
        </w:rPr>
        <w:t>___________</w:t>
      </w:r>
      <w:r w:rsidRPr="00EF6850">
        <w:rPr>
          <w:rFonts w:ascii="Times New Roman" w:eastAsia="Times New Roman" w:hAnsi="Times New Roman" w:cs="Times New Roman"/>
          <w:bCs/>
          <w:sz w:val="24"/>
          <w:szCs w:val="24"/>
          <w:lang w:eastAsia="zh-CN"/>
        </w:rPr>
        <w:t xml:space="preserve">,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w:t>
      </w:r>
      <w:r>
        <w:rPr>
          <w:rFonts w:ascii="Times New Roman" w:eastAsia="Times New Roman" w:hAnsi="Times New Roman" w:cs="Times New Roman"/>
          <w:b/>
          <w:sz w:val="23"/>
          <w:szCs w:val="23"/>
          <w:lang w:eastAsia="zh-CN"/>
        </w:rPr>
        <w:t xml:space="preserve">____ </w:t>
      </w:r>
      <w:r w:rsidRPr="00EF6850">
        <w:rPr>
          <w:rFonts w:ascii="Times New Roman" w:eastAsia="Times New Roman" w:hAnsi="Times New Roman" w:cs="Times New Roman"/>
          <w:bCs/>
          <w:sz w:val="24"/>
          <w:szCs w:val="24"/>
          <w:lang w:eastAsia="zh-CN"/>
        </w:rPr>
        <w:t>от «</w:t>
      </w:r>
      <w:r>
        <w:rPr>
          <w:rFonts w:ascii="Times New Roman" w:eastAsia="Times New Roman" w:hAnsi="Times New Roman" w:cs="Times New Roman"/>
          <w:b/>
          <w:sz w:val="23"/>
          <w:szCs w:val="23"/>
          <w:lang w:eastAsia="zh-CN"/>
        </w:rPr>
        <w:t>_____</w:t>
      </w:r>
      <w:r w:rsidRPr="00EF6850">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
          <w:sz w:val="23"/>
          <w:szCs w:val="23"/>
          <w:lang w:eastAsia="zh-CN"/>
        </w:rPr>
        <w:t xml:space="preserve">________ </w:t>
      </w:r>
      <w:r>
        <w:rPr>
          <w:rFonts w:ascii="Times New Roman" w:eastAsia="Times New Roman" w:hAnsi="Times New Roman" w:cs="Times New Roman"/>
          <w:bCs/>
          <w:sz w:val="24"/>
          <w:szCs w:val="24"/>
          <w:lang w:eastAsia="zh-CN"/>
        </w:rPr>
        <w:t>2022</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71B8C843"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58E7A14F" w14:textId="6BEDABF0"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917438">
        <w:rPr>
          <w:rFonts w:ascii="Times New Roman" w:eastAsia="Times New Roman" w:hAnsi="Times New Roman" w:cs="Times New Roman"/>
          <w:b/>
          <w:bCs/>
          <w:sz w:val="24"/>
          <w:szCs w:val="24"/>
          <w:lang w:eastAsia="zh-CN"/>
        </w:rPr>
        <w:t>1.1.</w:t>
      </w:r>
      <w:r w:rsidRPr="00EF6850">
        <w:rPr>
          <w:rFonts w:ascii="Times New Roman" w:eastAsia="Times New Roman" w:hAnsi="Times New Roman" w:cs="Times New Roman"/>
          <w:sz w:val="24"/>
          <w:szCs w:val="24"/>
          <w:lang w:eastAsia="zh-CN"/>
        </w:rPr>
        <w:t xml:space="preserve"> Поставщик обязуется в установленный срок осуществить </w:t>
      </w:r>
      <w:r>
        <w:rPr>
          <w:rFonts w:ascii="Times New Roman" w:eastAsia="Times New Roman" w:hAnsi="Times New Roman" w:cs="Times New Roman"/>
          <w:b/>
          <w:sz w:val="24"/>
          <w:szCs w:val="24"/>
          <w:lang w:eastAsia="zh-CN"/>
        </w:rPr>
        <w:t>п</w:t>
      </w:r>
      <w:r w:rsidRPr="00AA63D7">
        <w:rPr>
          <w:rFonts w:ascii="Times New Roman" w:eastAsia="Times New Roman" w:hAnsi="Times New Roman" w:cs="Times New Roman"/>
          <w:b/>
          <w:sz w:val="24"/>
          <w:szCs w:val="24"/>
          <w:lang w:eastAsia="zh-CN"/>
        </w:rPr>
        <w:t>оставк</w:t>
      </w:r>
      <w:r>
        <w:rPr>
          <w:rFonts w:ascii="Times New Roman" w:eastAsia="Times New Roman" w:hAnsi="Times New Roman" w:cs="Times New Roman"/>
          <w:b/>
          <w:sz w:val="24"/>
          <w:szCs w:val="24"/>
          <w:lang w:eastAsia="zh-CN"/>
        </w:rPr>
        <w:t>у</w:t>
      </w:r>
      <w:r w:rsidRPr="00AA63D7">
        <w:rPr>
          <w:rFonts w:ascii="Times New Roman" w:eastAsia="Times New Roman" w:hAnsi="Times New Roman" w:cs="Times New Roman"/>
          <w:b/>
          <w:sz w:val="24"/>
          <w:szCs w:val="24"/>
          <w:lang w:eastAsia="zh-CN"/>
        </w:rPr>
        <w:t xml:space="preserve"> </w:t>
      </w:r>
      <w:r w:rsidR="006B2F4B" w:rsidRPr="006B2F4B">
        <w:rPr>
          <w:rFonts w:ascii="Times New Roman" w:eastAsia="Times New Roman" w:hAnsi="Times New Roman" w:cs="Times New Roman"/>
          <w:b/>
          <w:sz w:val="24"/>
          <w:szCs w:val="24"/>
        </w:rPr>
        <w:t>бокса ПЦР для стерильных работ</w:t>
      </w:r>
      <w:r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w:t>
      </w:r>
      <w:r>
        <w:rPr>
          <w:rFonts w:ascii="Times New Roman" w:eastAsia="Times New Roman" w:hAnsi="Times New Roman" w:cs="Times New Roman"/>
          <w:sz w:val="24"/>
          <w:szCs w:val="24"/>
          <w:lang w:eastAsia="zh-CN"/>
        </w:rPr>
        <w:t>,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xml:space="preserve">, а Заказчик обязуется принять и оплатить </w:t>
      </w:r>
      <w:r>
        <w:rPr>
          <w:rFonts w:ascii="Times New Roman" w:eastAsia="Times New Roman" w:hAnsi="Times New Roman" w:cs="Times New Roman"/>
          <w:sz w:val="24"/>
          <w:szCs w:val="24"/>
          <w:lang w:eastAsia="zh-CN"/>
        </w:rPr>
        <w:t xml:space="preserve">Товар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p>
    <w:p w14:paraId="49242DFD"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r w:rsidRPr="00917438">
        <w:rPr>
          <w:rFonts w:ascii="Times New Roman" w:eastAsia="Times New Roman" w:hAnsi="Times New Roman" w:cs="Times New Roman"/>
          <w:b/>
          <w:bCs/>
          <w:sz w:val="24"/>
          <w:szCs w:val="24"/>
          <w:lang w:eastAsia="zh-CN"/>
        </w:rPr>
        <w:t>1.2. </w:t>
      </w:r>
      <w:r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w:t>
      </w:r>
      <w:r>
        <w:rPr>
          <w:rFonts w:ascii="Times New Roman" w:eastAsia="Calibri" w:hAnsi="Times New Roman" w:cs="Times New Roman"/>
          <w:color w:val="000000"/>
          <w:sz w:val="24"/>
          <w:szCs w:val="24"/>
        </w:rPr>
        <w:t>.</w:t>
      </w:r>
    </w:p>
    <w:p w14:paraId="0C051808"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color w:val="000000"/>
          <w:sz w:val="24"/>
          <w:szCs w:val="24"/>
        </w:rPr>
      </w:pPr>
    </w:p>
    <w:p w14:paraId="3A77AB92"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1BFDD084" w14:textId="77EB5AF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составляет </w:t>
      </w:r>
      <w:r w:rsidR="00A45020">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w:t>
      </w:r>
      <w:r w:rsidR="00A45020">
        <w:rPr>
          <w:rFonts w:ascii="Times New Roman" w:eastAsia="Times New Roman" w:hAnsi="Times New Roman" w:cs="Times New Roman"/>
          <w:b/>
          <w:sz w:val="23"/>
          <w:szCs w:val="23"/>
          <w:lang w:eastAsia="zh-CN"/>
        </w:rPr>
        <w:t>___________</w:t>
      </w:r>
      <w:r w:rsidRPr="00DA00D6">
        <w:rPr>
          <w:rFonts w:ascii="Times New Roman" w:eastAsia="Calibri" w:hAnsi="Times New Roman" w:cs="Times New Roman"/>
          <w:sz w:val="24"/>
          <w:szCs w:val="24"/>
          <w:lang w:eastAsia="zh-CN"/>
        </w:rPr>
        <w:t xml:space="preserve">) руб. </w:t>
      </w:r>
      <w:r w:rsidR="00A45020">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 xml:space="preserve">коп, в т.ч. НДС </w:t>
      </w:r>
      <w:r w:rsidR="00011DFB">
        <w:rPr>
          <w:rFonts w:ascii="Times New Roman" w:eastAsia="Times New Roman" w:hAnsi="Times New Roman" w:cs="Times New Roman"/>
          <w:b/>
          <w:sz w:val="23"/>
          <w:szCs w:val="23"/>
          <w:lang w:eastAsia="zh-CN"/>
        </w:rPr>
        <w:t xml:space="preserve">___________ </w:t>
      </w:r>
      <w:r w:rsidRPr="00DA00D6">
        <w:rPr>
          <w:rFonts w:ascii="Times New Roman" w:eastAsia="Calibri" w:hAnsi="Times New Roman" w:cs="Times New Roman"/>
          <w:sz w:val="24"/>
          <w:szCs w:val="24"/>
          <w:lang w:eastAsia="zh-CN"/>
        </w:rPr>
        <w:t>руб. или без НДС на основании ________________.</w:t>
      </w:r>
    </w:p>
    <w:p w14:paraId="73350E93" w14:textId="7777777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557D0733" w14:textId="77777777" w:rsidR="003C6467" w:rsidRPr="00DA00D6"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w:t>
      </w:r>
    </w:p>
    <w:p w14:paraId="388A1BA6"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w:t>
      </w:r>
      <w:r>
        <w:rPr>
          <w:rFonts w:ascii="Times New Roman" w:eastAsia="Calibri" w:hAnsi="Times New Roman" w:cs="Times New Roman"/>
          <w:sz w:val="24"/>
          <w:szCs w:val="24"/>
          <w:lang w:eastAsia="zh-CN"/>
        </w:rPr>
        <w:t>7</w:t>
      </w:r>
      <w:r w:rsidRPr="00DA00D6">
        <w:rPr>
          <w:rFonts w:ascii="Times New Roman" w:eastAsia="Calibri" w:hAnsi="Times New Roman" w:cs="Times New Roman"/>
          <w:sz w:val="24"/>
          <w:szCs w:val="24"/>
          <w:lang w:eastAsia="zh-CN"/>
        </w:rPr>
        <w:t> (</w:t>
      </w:r>
      <w:r>
        <w:rPr>
          <w:rFonts w:ascii="Times New Roman" w:eastAsia="Calibri" w:hAnsi="Times New Roman" w:cs="Times New Roman"/>
          <w:sz w:val="24"/>
          <w:szCs w:val="24"/>
          <w:lang w:eastAsia="zh-CN"/>
        </w:rPr>
        <w:t>семи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25538D44" w14:textId="77777777" w:rsidR="003C6467" w:rsidRPr="001D13D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115F3B01"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0D674BEA" w14:textId="62D131EB" w:rsidR="003C6467" w:rsidRDefault="003C6467" w:rsidP="003C6467">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620F5D">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1</w:t>
      </w:r>
      <w:r w:rsidRPr="00620F5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2C7269">
        <w:rPr>
          <w:rFonts w:ascii="Times New Roman" w:eastAsia="Calibri" w:hAnsi="Times New Roman" w:cs="Times New Roman"/>
          <w:sz w:val="24"/>
          <w:szCs w:val="24"/>
          <w:lang w:eastAsia="zh-CN"/>
        </w:rPr>
        <w:t>Поставка Товара</w:t>
      </w:r>
      <w:r w:rsidR="0099224C">
        <w:rPr>
          <w:rFonts w:ascii="Times New Roman" w:eastAsia="Calibri" w:hAnsi="Times New Roman" w:cs="Times New Roman"/>
          <w:sz w:val="24"/>
          <w:szCs w:val="24"/>
          <w:lang w:eastAsia="zh-CN"/>
        </w:rPr>
        <w:t xml:space="preserve"> </w:t>
      </w:r>
      <w:r w:rsidR="0099224C" w:rsidRPr="0099224C">
        <w:rPr>
          <w:rFonts w:ascii="Times New Roman" w:eastAsia="Calibri" w:hAnsi="Times New Roman" w:cs="Times New Roman"/>
          <w:sz w:val="24"/>
          <w:szCs w:val="24"/>
          <w:lang w:eastAsia="zh-CN"/>
        </w:rPr>
        <w:t>с учетом расходов по доставке</w:t>
      </w:r>
      <w:r w:rsidR="0099224C">
        <w:rPr>
          <w:rFonts w:ascii="Times New Roman" w:eastAsia="Calibri" w:hAnsi="Times New Roman" w:cs="Times New Roman"/>
          <w:sz w:val="24"/>
          <w:szCs w:val="24"/>
          <w:lang w:eastAsia="zh-CN"/>
        </w:rPr>
        <w:t xml:space="preserve"> и</w:t>
      </w:r>
      <w:r w:rsidR="0099224C" w:rsidRPr="0099224C">
        <w:rPr>
          <w:rFonts w:ascii="Times New Roman" w:eastAsia="Calibri" w:hAnsi="Times New Roman" w:cs="Times New Roman"/>
          <w:sz w:val="24"/>
          <w:szCs w:val="24"/>
          <w:lang w:eastAsia="zh-CN"/>
        </w:rPr>
        <w:t xml:space="preserve"> по погрузке-разгрузки</w:t>
      </w:r>
      <w:r w:rsidR="0099224C">
        <w:rPr>
          <w:rFonts w:ascii="Times New Roman" w:eastAsia="Calibri" w:hAnsi="Times New Roman" w:cs="Times New Roman"/>
          <w:sz w:val="24"/>
          <w:szCs w:val="24"/>
          <w:lang w:eastAsia="zh-CN"/>
        </w:rPr>
        <w:t>,</w:t>
      </w:r>
      <w:r w:rsidR="0099224C" w:rsidRPr="0099224C">
        <w:rPr>
          <w:rFonts w:ascii="Times New Roman" w:eastAsia="Calibri" w:hAnsi="Times New Roman" w:cs="Times New Roman"/>
          <w:sz w:val="24"/>
          <w:szCs w:val="24"/>
          <w:lang w:eastAsia="zh-CN"/>
        </w:rPr>
        <w:t xml:space="preserve"> осуществляется в </w:t>
      </w:r>
      <w:r w:rsidR="0010322C" w:rsidRPr="0099224C">
        <w:rPr>
          <w:rFonts w:ascii="Times New Roman" w:eastAsia="Calibri" w:hAnsi="Times New Roman" w:cs="Times New Roman"/>
          <w:sz w:val="24"/>
          <w:szCs w:val="24"/>
          <w:lang w:eastAsia="zh-CN"/>
        </w:rPr>
        <w:t>срок</w:t>
      </w:r>
      <w:r w:rsidR="0010322C" w:rsidRPr="002C7269">
        <w:rPr>
          <w:rFonts w:ascii="Times New Roman" w:eastAsia="Calibri" w:hAnsi="Times New Roman" w:cs="Times New Roman"/>
          <w:sz w:val="24"/>
          <w:szCs w:val="24"/>
          <w:lang w:eastAsia="zh-CN"/>
        </w:rPr>
        <w:t xml:space="preserve"> до</w:t>
      </w:r>
      <w:r w:rsidR="0099224C" w:rsidRPr="0099224C">
        <w:rPr>
          <w:rFonts w:ascii="Times New Roman" w:eastAsia="Calibri" w:hAnsi="Times New Roman" w:cs="Times New Roman"/>
          <w:sz w:val="24"/>
          <w:szCs w:val="24"/>
          <w:lang w:eastAsia="zh-CN"/>
        </w:rPr>
        <w:t xml:space="preserve"> 20.12.2022</w:t>
      </w:r>
      <w:r>
        <w:rPr>
          <w:rFonts w:ascii="Times New Roman" w:eastAsia="Calibri" w:hAnsi="Times New Roman" w:cs="Times New Roman"/>
          <w:sz w:val="24"/>
          <w:szCs w:val="24"/>
          <w:lang w:eastAsia="zh-CN"/>
        </w:rPr>
        <w:t xml:space="preserve"> </w:t>
      </w:r>
      <w:r w:rsidR="0010322C">
        <w:rPr>
          <w:rFonts w:ascii="Times New Roman" w:eastAsia="Calibri" w:hAnsi="Times New Roman" w:cs="Times New Roman"/>
          <w:sz w:val="24"/>
          <w:szCs w:val="24"/>
          <w:lang w:eastAsia="zh-CN"/>
        </w:rPr>
        <w:t xml:space="preserve">г. </w:t>
      </w:r>
      <w:r>
        <w:rPr>
          <w:rFonts w:ascii="Times New Roman" w:eastAsia="Calibri" w:hAnsi="Times New Roman" w:cs="Times New Roman"/>
          <w:sz w:val="24"/>
          <w:szCs w:val="24"/>
          <w:lang w:eastAsia="zh-CN"/>
        </w:rPr>
        <w:t xml:space="preserve">по адресу: </w:t>
      </w:r>
      <w:r w:rsidR="006B2F4B" w:rsidRPr="006B2F4B">
        <w:rPr>
          <w:rFonts w:ascii="Times New Roman" w:hAnsi="Times New Roman" w:cs="Times New Roman"/>
          <w:sz w:val="24"/>
          <w:szCs w:val="24"/>
        </w:rPr>
        <w:t>298648, Российская Федерация, Республика Крым, г. Ялта, пгт Никита, спуск Никитский, д. 52, лабораторный корпус</w:t>
      </w:r>
      <w:r>
        <w:rPr>
          <w:rFonts w:ascii="Times New Roman" w:eastAsia="Calibri" w:hAnsi="Times New Roman" w:cs="Times New Roman"/>
          <w:sz w:val="24"/>
          <w:szCs w:val="24"/>
          <w:lang w:eastAsia="zh-CN"/>
        </w:rPr>
        <w:t>.</w:t>
      </w:r>
    </w:p>
    <w:p w14:paraId="4ED80C79" w14:textId="77777777" w:rsidR="003C6467" w:rsidRPr="0067339A" w:rsidRDefault="003C6467" w:rsidP="003C6467">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51636E33"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3.2.</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6E87781C"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Pr>
          <w:rFonts w:ascii="Times New Roman" w:eastAsia="Times New Roman" w:hAnsi="Times New Roman" w:cs="Times New Roman"/>
          <w:sz w:val="24"/>
          <w:szCs w:val="24"/>
          <w:lang w:eastAsia="zh-CN"/>
        </w:rPr>
        <w:t xml:space="preserve">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w:t>
      </w:r>
      <w:r>
        <w:rPr>
          <w:rFonts w:ascii="Times New Roman" w:eastAsia="Times New Roman" w:hAnsi="Times New Roman" w:cs="Times New Roman"/>
          <w:sz w:val="24"/>
          <w:szCs w:val="24"/>
          <w:lang w:eastAsia="zh-CN"/>
        </w:rPr>
        <w:lastRenderedPageBreak/>
        <w:t>Заказчиком вследствие неполноценной или неправильной маркировки груза.</w:t>
      </w:r>
    </w:p>
    <w:p w14:paraId="5E17C55A"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Pr>
          <w:rFonts w:ascii="Times New Roman" w:eastAsia="Times New Roman" w:hAnsi="Times New Roman" w:cs="Times New Roman"/>
          <w:sz w:val="24"/>
          <w:szCs w:val="24"/>
          <w:lang w:eastAsia="zh-CN"/>
        </w:rPr>
        <w:t xml:space="preserve"> </w:t>
      </w:r>
    </w:p>
    <w:p w14:paraId="50FAFF36" w14:textId="77777777" w:rsidR="003C6467" w:rsidRPr="003C2135"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Pr="003C2135">
        <w:rPr>
          <w:rFonts w:ascii="Times New Roman" w:eastAsia="Times New Roman" w:hAnsi="Times New Roman" w:cs="Times New Roman"/>
          <w:b/>
          <w:bCs/>
          <w:sz w:val="24"/>
          <w:szCs w:val="24"/>
          <w:lang w:eastAsia="zh-CN"/>
        </w:rPr>
        <w:t>.</w:t>
      </w:r>
      <w:r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Pr>
          <w:rFonts w:ascii="Times New Roman" w:eastAsia="Times New Roman" w:hAnsi="Times New Roman" w:cs="Times New Roman"/>
          <w:sz w:val="24"/>
          <w:szCs w:val="24"/>
          <w:lang w:eastAsia="zh-CN"/>
        </w:rPr>
        <w:t>5</w:t>
      </w:r>
      <w:r w:rsidRPr="003C213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пяти</w:t>
      </w:r>
      <w:r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481D9B93"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Pr="003C2135">
        <w:rPr>
          <w:rFonts w:ascii="Times New Roman" w:eastAsia="Times New Roman" w:hAnsi="Times New Roman" w:cs="Times New Roman"/>
          <w:b/>
          <w:bCs/>
          <w:sz w:val="24"/>
          <w:szCs w:val="24"/>
          <w:lang w:eastAsia="zh-CN"/>
        </w:rPr>
        <w:t>.</w:t>
      </w:r>
      <w:r w:rsidRPr="003C2135">
        <w:rPr>
          <w:rFonts w:ascii="Times New Roman" w:eastAsia="Times New Roman"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32E631E4" w14:textId="77777777" w:rsidR="003C6467" w:rsidRPr="00BD77F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r>
        <w:rPr>
          <w:rFonts w:ascii="Times New Roman" w:eastAsia="Times New Roman" w:hAnsi="Times New Roman" w:cs="Times New Roman"/>
          <w:sz w:val="24"/>
          <w:szCs w:val="24"/>
          <w:lang w:eastAsia="zh-CN"/>
        </w:rPr>
        <w:t>, с 12:00 до 13:00 перерыв.</w:t>
      </w:r>
    </w:p>
    <w:p w14:paraId="4414C95A"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Pr="00BD77F0">
        <w:rPr>
          <w:rFonts w:ascii="Times New Roman" w:eastAsia="Times New Roman" w:hAnsi="Times New Roman" w:cs="Times New Roman"/>
          <w:b/>
          <w:sz w:val="24"/>
          <w:szCs w:val="24"/>
          <w:lang w:eastAsia="zh-CN"/>
        </w:rPr>
        <w:t>.</w:t>
      </w:r>
      <w:r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6C7D4D25"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3016158D" w14:textId="77777777" w:rsidR="007702AA" w:rsidRDefault="003C6467" w:rsidP="007702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новым, </w:t>
      </w:r>
      <w:r w:rsidRPr="00A55634">
        <w:rPr>
          <w:rFonts w:ascii="Times New Roman" w:eastAsia="Times New Roman" w:hAnsi="Times New Roman" w:cs="Times New Roman"/>
          <w:sz w:val="24"/>
          <w:szCs w:val="24"/>
          <w:lang w:eastAsia="zh-CN"/>
        </w:rPr>
        <w:t>не бывши</w:t>
      </w:r>
      <w:r>
        <w:rPr>
          <w:rFonts w:ascii="Times New Roman" w:eastAsia="Times New Roman" w:hAnsi="Times New Roman" w:cs="Times New Roman"/>
          <w:sz w:val="24"/>
          <w:szCs w:val="24"/>
          <w:lang w:eastAsia="zh-CN"/>
        </w:rPr>
        <w:t>м</w:t>
      </w:r>
      <w:r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4DFBD3FC" w14:textId="13106CBB" w:rsidR="007702AA" w:rsidRPr="007702AA" w:rsidRDefault="007702AA" w:rsidP="007702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702AA">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w:t>
      </w:r>
      <w:r w:rsidRPr="007702AA">
        <w:rPr>
          <w:rFonts w:ascii="Times New Roman" w:eastAsia="Times New Roman" w:hAnsi="Times New Roman" w:cs="Times New Roman"/>
          <w:sz w:val="24"/>
          <w:szCs w:val="24"/>
          <w:lang w:eastAsia="zh-CN"/>
        </w:rPr>
        <w:t>Гарантийный срок: поставщик обязуется выполнять ремонт товара и замену товара по месту эксплуатации без дополнительных расходов со стороны Заказчика в течении 12 месяцев со дня ввода в эксплуатацию товара и подписания акта приема-передачи на товар.</w:t>
      </w:r>
    </w:p>
    <w:p w14:paraId="1E058146" w14:textId="510053F8" w:rsidR="003C6467" w:rsidRDefault="007702AA" w:rsidP="007702A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702AA">
        <w:rPr>
          <w:rFonts w:ascii="Times New Roman" w:eastAsia="Times New Roman" w:hAnsi="Times New Roman" w:cs="Times New Roman"/>
          <w:sz w:val="24"/>
          <w:szCs w:val="24"/>
          <w:lang w:eastAsia="zh-CN"/>
        </w:rPr>
        <w:t>Техническое сервисное обслуживание: не менее 12 месяцев с момента ввода в эксплуатацию. Техническое сервисное обслуживание должно включать наличие Сервисного центра на территории России, поставку и замену запасных частей оборудования, проведение профилактических работ, проведение ремонта.</w:t>
      </w:r>
      <w:r w:rsidR="003C6467" w:rsidRPr="00A55634">
        <w:rPr>
          <w:rFonts w:ascii="Times New Roman" w:eastAsia="Times New Roman" w:hAnsi="Times New Roman" w:cs="Times New Roman"/>
          <w:sz w:val="24"/>
          <w:szCs w:val="24"/>
          <w:lang w:eastAsia="zh-CN"/>
        </w:rPr>
        <w:t xml:space="preserve"> </w:t>
      </w:r>
    </w:p>
    <w:p w14:paraId="543D2595" w14:textId="00488EC4" w:rsidR="003C6467" w:rsidRDefault="007702AA"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3C6467">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48D7A616" w14:textId="418E64EE" w:rsidR="003C6467" w:rsidRDefault="007702AA"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4.4</w:t>
      </w:r>
      <w:r w:rsidR="003C6467">
        <w:rPr>
          <w:rFonts w:ascii="Times New Roman" w:eastAsia="Times New Roman" w:hAnsi="Times New Roman" w:cs="Times New Roman"/>
          <w:b/>
          <w:sz w:val="24"/>
          <w:szCs w:val="24"/>
          <w:lang w:eastAsia="zh-CN"/>
        </w:rPr>
        <w:t>.</w:t>
      </w:r>
      <w:r w:rsidR="003C6467">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140B757C"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5. Права и обязанности Сторон</w:t>
      </w:r>
    </w:p>
    <w:p w14:paraId="16A6C13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64ED9B6"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6A02CB38"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83B14B7"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5D965D23"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6C7FEB7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278453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5B03151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204CADE2"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w:t>
      </w:r>
      <w:r w:rsidRPr="00EF6850">
        <w:rPr>
          <w:rFonts w:ascii="Times New Roman" w:eastAsia="Times New Roman" w:hAnsi="Times New Roman" w:cs="Times New Roman"/>
          <w:sz w:val="24"/>
          <w:szCs w:val="24"/>
          <w:lang w:eastAsia="zh-CN"/>
        </w:rPr>
        <w:lastRenderedPageBreak/>
        <w:t>нарушения Поставщиком настоящего Договора: несвоевременная поставка Товара</w:t>
      </w:r>
      <w:r>
        <w:rPr>
          <w:rFonts w:ascii="Times New Roman" w:eastAsia="Times New Roman" w:hAnsi="Times New Roman" w:cs="Times New Roman"/>
          <w:sz w:val="24"/>
          <w:szCs w:val="24"/>
          <w:lang w:eastAsia="zh-CN"/>
        </w:rPr>
        <w:t>.</w:t>
      </w:r>
    </w:p>
    <w:p w14:paraId="38B78D1F"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74ADA5D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4BF2EA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756E5E1D"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261D7260"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52B99FD2" w14:textId="77777777" w:rsidR="003C6467" w:rsidRPr="00F45EA6" w:rsidRDefault="003C6467" w:rsidP="003C6467">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3635180D"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DE87F9E"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4B74A285"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48BA527"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0C4BA509"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4D06F1E8"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1E7B2E7F"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6B3701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5CE0E84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B3C64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16E7975B"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4DA63B46" w14:textId="77777777" w:rsidR="003C6467" w:rsidRPr="002833E1" w:rsidRDefault="003C6467" w:rsidP="003C6467">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7D3CD5A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21DC5C3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1DCAF5B7"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0E411C6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 xml:space="preserve">размер штрафа </w:t>
      </w:r>
      <w:r w:rsidRPr="002833E1">
        <w:rPr>
          <w:rFonts w:ascii="Times New Roman" w:eastAsia="Times New Roman" w:hAnsi="Times New Roman" w:cs="Times New Roman"/>
          <w:sz w:val="24"/>
          <w:szCs w:val="24"/>
          <w:lang w:eastAsia="ar-SA"/>
        </w:rPr>
        <w:lastRenderedPageBreak/>
        <w:t>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72EAD09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355012E8"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5BF22C0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748F7835"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3F037287"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24D86D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33A2810"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91FDEB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6B0928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6EF1789D"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40AD14BF"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B01CB0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1ED613F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15C80D4C"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36B2E30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07BCECF3"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75DAD2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66C9BF54"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4BDE316"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63BDC09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01918B5E"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479C3EF5"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5028247B"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2F0C6212"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91B08C9"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6D2CBBFE" w14:textId="77777777" w:rsidR="003C6467" w:rsidRPr="002833E1" w:rsidRDefault="003C6467" w:rsidP="003C6467">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lastRenderedPageBreak/>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834E938" w14:textId="77777777" w:rsidR="003C6467" w:rsidRPr="002833E1" w:rsidRDefault="003C6467" w:rsidP="003C6467">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50E4038D" w14:textId="77777777" w:rsidR="003C6467" w:rsidRPr="00382F75"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56691BE0"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195F508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78A1BB1C"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6F942079"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0AEB32D"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1C8A81"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6FA69CF"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4FB9CFBD"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6635F93" w14:textId="77777777" w:rsidR="003C6467" w:rsidRPr="00157D3A"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D56630B"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06227245"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86694D"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29829D92"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12E3A16A"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41B41BE6"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359F2FD4"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36FAB9B9" w14:textId="77777777" w:rsidR="003C6467" w:rsidRPr="00EF6850"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B3C2A7"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4A3F4F58" w14:textId="77777777" w:rsidR="003C6467" w:rsidRDefault="003C6467" w:rsidP="003C6467">
      <w:pPr>
        <w:spacing w:after="0"/>
        <w:jc w:val="both"/>
        <w:rPr>
          <w:rFonts w:ascii="Times New Roman" w:eastAsia="Times New Roman" w:hAnsi="Times New Roman"/>
          <w:sz w:val="24"/>
          <w:szCs w:val="24"/>
        </w:rPr>
      </w:pPr>
      <w:r w:rsidRPr="00EF6850">
        <w:rPr>
          <w:rFonts w:ascii="Times New Roman" w:eastAsia="Times New Roman" w:hAnsi="Times New Roman" w:cs="Times New Roman"/>
          <w:sz w:val="24"/>
          <w:szCs w:val="24"/>
          <w:lang w:eastAsia="zh-CN"/>
        </w:rPr>
        <w:t>9.1 </w:t>
      </w:r>
      <w:r>
        <w:rPr>
          <w:rFonts w:ascii="Times New Roman" w:hAnsi="Times New Roman" w:cs="Times New Roman"/>
          <w:bCs/>
          <w:sz w:val="24"/>
          <w:szCs w:val="24"/>
        </w:rPr>
        <w:t>Настоящий Договор вступает в силу с даты его заключения</w:t>
      </w:r>
      <w:r>
        <w:rPr>
          <w:rFonts w:ascii="Times New Roman" w:eastAsia="Times New Roman" w:hAnsi="Times New Roman"/>
          <w:sz w:val="24"/>
          <w:szCs w:val="24"/>
        </w:rPr>
        <w:t xml:space="preserve"> и действует по 31 декабря 2022 года, а по взаиморасчетам – до полного исполнения Сторонами своих обязательств. </w:t>
      </w:r>
    </w:p>
    <w:p w14:paraId="79D3B22A" w14:textId="77777777" w:rsidR="003C6467" w:rsidRDefault="003C6467" w:rsidP="003C6467">
      <w:pPr>
        <w:spacing w:after="0"/>
        <w:jc w:val="both"/>
        <w:rPr>
          <w:rFonts w:ascii="Times New Roman" w:eastAsia="Times New Roman" w:hAnsi="Times New Roman"/>
          <w:sz w:val="24"/>
          <w:szCs w:val="24"/>
        </w:rPr>
      </w:pPr>
    </w:p>
    <w:p w14:paraId="4966F53C" w14:textId="77777777" w:rsidR="003C6467" w:rsidRPr="00304573" w:rsidRDefault="003C6467" w:rsidP="003C6467">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0DDAE1EE"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9" w:name="sub_801"/>
      <w:r w:rsidRPr="002833E1">
        <w:rPr>
          <w:rFonts w:ascii="Times New Roman" w:eastAsia="Times New Roman" w:hAnsi="Times New Roman" w:cs="Times New Roman"/>
          <w:sz w:val="24"/>
          <w:szCs w:val="24"/>
          <w:lang w:eastAsia="ru-RU"/>
        </w:rPr>
        <w:t xml:space="preserve">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w:t>
      </w:r>
      <w:r w:rsidRPr="002833E1">
        <w:rPr>
          <w:rFonts w:ascii="Times New Roman" w:eastAsia="Times New Roman" w:hAnsi="Times New Roman" w:cs="Times New Roman"/>
          <w:sz w:val="24"/>
          <w:szCs w:val="24"/>
          <w:lang w:eastAsia="ru-RU"/>
        </w:rPr>
        <w:lastRenderedPageBreak/>
        <w:t>требовали, не принимали деньги, ценные бумаги, иное имущество или услуги, связанные с заключением или исполнением настоящего Договора.</w:t>
      </w:r>
    </w:p>
    <w:bookmarkEnd w:id="19"/>
    <w:p w14:paraId="211A26DA"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351464D"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002A7ED"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60F11287"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B60B750"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68652B9C"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0C46FEAE" w14:textId="77777777" w:rsidR="003C6467" w:rsidRPr="002833E1" w:rsidRDefault="003C6467" w:rsidP="003C646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1AA5081E"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4835357F" w14:textId="77777777" w:rsidR="003C6467" w:rsidRPr="00B002FA" w:rsidRDefault="003C6467" w:rsidP="003C6467">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3C5237BB"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930DEAB"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Подписывая данный Договор, поставщик (подрядчик, исполнитель) подтверждает свое соответствие требованиям, предусмотренным разделом </w:t>
      </w:r>
      <w:r>
        <w:rPr>
          <w:rFonts w:ascii="Times New Roman" w:eastAsia="Times New Roman" w:hAnsi="Times New Roman" w:cs="Times New Roman"/>
          <w:sz w:val="24"/>
          <w:szCs w:val="24"/>
          <w:lang w:eastAsia="zh-CN"/>
        </w:rPr>
        <w:t>6</w:t>
      </w:r>
      <w:r w:rsidRPr="00B002FA">
        <w:rPr>
          <w:rFonts w:ascii="Times New Roman" w:eastAsia="Times New Roman" w:hAnsi="Times New Roman" w:cs="Times New Roman"/>
          <w:sz w:val="24"/>
          <w:szCs w:val="24"/>
          <w:lang w:eastAsia="zh-CN"/>
        </w:rPr>
        <w:t xml:space="preserve">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22DB28E1"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CBC02A6"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BE7C02"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DA85389"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B002FA">
        <w:rPr>
          <w:rFonts w:ascii="Times New Roman" w:eastAsia="Times New Roman" w:hAnsi="Times New Roman" w:cs="Times New Roman"/>
          <w:sz w:val="24"/>
          <w:szCs w:val="24"/>
          <w:lang w:eastAsia="zh-CN"/>
        </w:rPr>
        <w:lastRenderedPageBreak/>
        <w:t>отчетный период;</w:t>
      </w:r>
    </w:p>
    <w:p w14:paraId="5D997D71"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6E4D9D" w14:textId="77777777" w:rsidR="003C6467" w:rsidRPr="00B002FA"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6A459A5" w14:textId="77777777" w:rsidR="003C6467"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A101870" w14:textId="77777777" w:rsidR="003C6467" w:rsidRDefault="003C6467" w:rsidP="003C6467">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p>
    <w:p w14:paraId="76864026" w14:textId="77777777" w:rsidR="003C6467" w:rsidRDefault="003C6467" w:rsidP="003C6467">
      <w:pPr>
        <w:spacing w:after="0"/>
        <w:jc w:val="center"/>
        <w:rPr>
          <w:rFonts w:ascii="Times New Roman" w:hAnsi="Times New Roman" w:cs="Times New Roman"/>
          <w:b/>
          <w:bCs/>
          <w:sz w:val="24"/>
          <w:szCs w:val="24"/>
        </w:rPr>
      </w:pPr>
      <w:r>
        <w:rPr>
          <w:rFonts w:ascii="Times New Roman" w:hAnsi="Times New Roman" w:cs="Times New Roman"/>
          <w:b/>
          <w:bCs/>
          <w:sz w:val="24"/>
          <w:szCs w:val="24"/>
        </w:rPr>
        <w:t>12. Форс-мажорные обстоятельства</w:t>
      </w:r>
    </w:p>
    <w:p w14:paraId="1757EC3E" w14:textId="77777777" w:rsidR="003C6467" w:rsidRPr="0056463C" w:rsidRDefault="003C6467" w:rsidP="003C6467">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Pr>
          <w:rFonts w:ascii="Times New Roman" w:hAnsi="Times New Roman" w:cs="Times New Roman"/>
          <w:sz w:val="24"/>
          <w:szCs w:val="24"/>
        </w:rPr>
        <w:t>2</w:t>
      </w:r>
      <w:r w:rsidRPr="0056463C">
        <w:rPr>
          <w:rFonts w:ascii="Times New Roman"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230EB282" w14:textId="77777777" w:rsidR="003C6467" w:rsidRPr="0056463C" w:rsidRDefault="003C6467" w:rsidP="003C6467">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5E2F09C"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E3539CE"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12</w:t>
      </w:r>
      <w:r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AF78954" w14:textId="77777777" w:rsidR="003C6467" w:rsidRPr="0056463C" w:rsidRDefault="003C6467" w:rsidP="003C6467">
      <w:pPr>
        <w:spacing w:after="0"/>
        <w:jc w:val="both"/>
        <w:rPr>
          <w:rFonts w:ascii="Times New Roman" w:hAnsi="Times New Roman" w:cs="Times New Roman"/>
          <w:sz w:val="24"/>
          <w:szCs w:val="24"/>
        </w:rPr>
      </w:pPr>
      <w:r>
        <w:rPr>
          <w:rFonts w:ascii="Times New Roman" w:hAnsi="Times New Roman" w:cs="Times New Roman"/>
          <w:sz w:val="24"/>
          <w:szCs w:val="24"/>
        </w:rPr>
        <w:t>12</w:t>
      </w:r>
      <w:r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5C07CC" w14:textId="77777777" w:rsidR="003C6467" w:rsidRPr="0056463C" w:rsidRDefault="003C6467" w:rsidP="003C6467">
      <w:pPr>
        <w:spacing w:line="240" w:lineRule="auto"/>
        <w:jc w:val="both"/>
      </w:pPr>
      <w:r>
        <w:rPr>
          <w:rFonts w:ascii="Times New Roman" w:hAnsi="Times New Roman" w:cs="Times New Roman"/>
          <w:sz w:val="24"/>
          <w:szCs w:val="24"/>
        </w:rPr>
        <w:t>12</w:t>
      </w:r>
      <w:r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46A4045C" w14:textId="77777777" w:rsidR="003C6467" w:rsidRPr="00EF6850"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1D4822CD" w14:textId="77777777" w:rsidR="003C6467" w:rsidRPr="007F2E88"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36BE318" w14:textId="77777777" w:rsidR="003C6467" w:rsidRDefault="003C6467" w:rsidP="003C6467">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CF3FAA5"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06E34737"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582FB018"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38835B84" w14:textId="77777777" w:rsidR="003C6467" w:rsidRDefault="003C6467" w:rsidP="003C6467">
      <w:pPr>
        <w:widowControl w:val="0"/>
        <w:suppressAutoHyphens/>
        <w:autoSpaceDE w:val="0"/>
        <w:spacing w:after="0" w:line="240" w:lineRule="auto"/>
        <w:jc w:val="both"/>
        <w:rPr>
          <w:rFonts w:ascii="Times New Roman" w:eastAsia="Calibri" w:hAnsi="Times New Roman" w:cs="Times New Roman"/>
          <w:sz w:val="24"/>
          <w:szCs w:val="24"/>
          <w:lang w:eastAsia="zh-CN"/>
        </w:rPr>
      </w:pPr>
    </w:p>
    <w:p w14:paraId="225AA5C8" w14:textId="77777777" w:rsidR="003C6467" w:rsidRPr="00382F75" w:rsidRDefault="003C6467" w:rsidP="003C6467">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3C6467" w:rsidRPr="00EF6850" w14:paraId="1D1A9336" w14:textId="77777777" w:rsidTr="0098495B">
        <w:tc>
          <w:tcPr>
            <w:tcW w:w="5392" w:type="dxa"/>
          </w:tcPr>
          <w:p w14:paraId="0A96A06F" w14:textId="77777777" w:rsidR="003C6467" w:rsidRPr="00EF6850" w:rsidRDefault="003C6467" w:rsidP="0098495B">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4F956D55" w14:textId="77777777" w:rsidR="003C6467" w:rsidRPr="00600961"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329039C2" w14:textId="77777777" w:rsidR="003C6467" w:rsidRPr="00600961"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6204A62F" w14:textId="77777777" w:rsidR="003C6467" w:rsidRPr="0093405E"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676849B0" w14:textId="77777777" w:rsidR="003C6467" w:rsidRPr="0093405E" w:rsidRDefault="003C6467" w:rsidP="0098495B">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A4286B">
              <w:rPr>
                <w:rStyle w:val="x-phmenubutton"/>
                <w:rFonts w:ascii="Times New Roman" w:hAnsi="Times New Roman"/>
                <w:iCs/>
                <w:sz w:val="24"/>
                <w:szCs w:val="24"/>
              </w:rPr>
              <w:t>zakupkinbs@mail.ru</w:t>
            </w:r>
          </w:p>
          <w:p w14:paraId="26DFE55E"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766F075C"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1C7A47D0" w14:textId="77777777" w:rsidR="003C6467"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r>
              <w:rPr>
                <w:rFonts w:ascii="Times New Roman" w:eastAsia="Times New Roman" w:hAnsi="Times New Roman" w:cs="Times New Roman"/>
                <w:sz w:val="24"/>
                <w:szCs w:val="24"/>
                <w:lang w:eastAsia="zh-CN"/>
              </w:rPr>
              <w:t xml:space="preserve"> </w:t>
            </w:r>
          </w:p>
          <w:p w14:paraId="1A21C5EA" w14:textId="77777777" w:rsidR="003C6467" w:rsidRPr="00382F75"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1CB26333"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0294500E"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0ECFE93A"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59331C21"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8CB0877" w14:textId="77777777" w:rsidR="003C6467" w:rsidRPr="00C70742" w:rsidRDefault="003C6467" w:rsidP="0098495B">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401074FA" w14:textId="77777777" w:rsidR="003C6467" w:rsidRPr="00EF6850" w:rsidRDefault="003C6467" w:rsidP="0098495B">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52647A0E" w14:textId="77777777" w:rsidR="003C6467" w:rsidRPr="00EF6850" w:rsidRDefault="003C6467" w:rsidP="0098495B">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Pr="00EF6850">
              <w:rPr>
                <w:rFonts w:ascii="Times New Roman" w:eastAsia="Times New Roman" w:hAnsi="Times New Roman" w:cs="Times New Roman"/>
                <w:kern w:val="1"/>
                <w:sz w:val="24"/>
                <w:szCs w:val="24"/>
                <w:lang w:eastAsia="zh-CN"/>
              </w:rPr>
              <w:t>иректор</w:t>
            </w:r>
          </w:p>
          <w:p w14:paraId="73AB3FC1"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BB9B2B2"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E091993"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26FE1B"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68EF4C9D" w14:textId="77777777" w:rsidR="003C6467" w:rsidRPr="00EF6850" w:rsidRDefault="003C6467" w:rsidP="0098495B">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14:paraId="3F5B1826" w14:textId="77777777" w:rsidR="003C6467" w:rsidRPr="00EF6850" w:rsidRDefault="003C6467" w:rsidP="0098495B">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24BA3FF9"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3508F4"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A535C8"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E0D1BE2"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7F3B254"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B0CF27F"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BFAB89"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245F7E"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C702B82" w14:textId="77777777" w:rsidR="003C6467" w:rsidRPr="00EF6850" w:rsidRDefault="003C6467" w:rsidP="0098495B">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641DFAF" w14:textId="77777777" w:rsidR="003C6467"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82F2506" w14:textId="77777777" w:rsidR="003C6467"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AC38F5"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11210C8" w14:textId="77777777" w:rsidR="003C6467" w:rsidRPr="00EF6850" w:rsidRDefault="003C6467" w:rsidP="0098495B">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1F8E4E31" w14:textId="77777777" w:rsidR="003C6467" w:rsidRPr="00EF6850" w:rsidRDefault="003C6467" w:rsidP="003C6467">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3C6467" w:rsidRPr="00EF6850" w:rsidSect="00E54935">
          <w:footerReference w:type="default" r:id="rId17"/>
          <w:pgSz w:w="11906" w:h="16838" w:code="9"/>
          <w:pgMar w:top="851" w:right="567" w:bottom="851" w:left="851" w:header="720" w:footer="709" w:gutter="0"/>
          <w:cols w:space="720"/>
          <w:titlePg/>
          <w:docGrid w:linePitch="360"/>
        </w:sectPr>
      </w:pPr>
    </w:p>
    <w:p w14:paraId="315A83E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882B6B7"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2022 г.</w:t>
      </w:r>
    </w:p>
    <w:p w14:paraId="49A8721B" w14:textId="77777777" w:rsidR="003C6467" w:rsidRDefault="003C6467" w:rsidP="003C6467">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5E2E57BD" w14:textId="77777777" w:rsidR="003C6467" w:rsidRDefault="003C6467" w:rsidP="003C6467">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3C6467" w:rsidRPr="00616F80" w14:paraId="6B2895F6" w14:textId="77777777" w:rsidTr="0098495B">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32E8D703"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8D5067"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Pr>
                <w:rFonts w:ascii="Times New Roman" w:eastAsia="Times New Roman" w:hAnsi="Times New Roman" w:cs="Times New Roman"/>
                <w:b/>
                <w:color w:val="000000"/>
                <w:sz w:val="20"/>
                <w:szCs w:val="20"/>
                <w:lang w:eastAsia="zh-CN"/>
              </w:rPr>
              <w:t xml:space="preserve"> </w:t>
            </w:r>
            <w:r w:rsidRPr="001200A3">
              <w:rPr>
                <w:rFonts w:ascii="Times New Roman" w:eastAsia="Times New Roman" w:hAnsi="Times New Roman" w:cs="Times New Roman"/>
                <w:bCs/>
                <w:i/>
                <w:iCs/>
                <w:color w:val="000000"/>
                <w:sz w:val="20"/>
                <w:szCs w:val="20"/>
                <w:lang w:eastAsia="zh-CN"/>
              </w:rPr>
              <w:t>при наличии</w:t>
            </w:r>
            <w:r>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2D524FBE"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9C9FB13" w14:textId="77777777" w:rsidR="003C6467" w:rsidRPr="00CE6991" w:rsidRDefault="003C6467" w:rsidP="0098495B">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64B1D394" w14:textId="77777777" w:rsidR="003C6467" w:rsidRPr="00CE6991" w:rsidRDefault="003C6467" w:rsidP="0098495B">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150EC024"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71EDE3B7"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4E45DDF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9620C26"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178F474"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8470080"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66EAF9C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5F7E1C5D" w14:textId="77777777" w:rsidR="003C6467" w:rsidRPr="00CE6991" w:rsidRDefault="003C6467" w:rsidP="0098495B">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4131566" w14:textId="77777777" w:rsidR="003C6467" w:rsidRPr="00CE6991" w:rsidRDefault="003C6467" w:rsidP="0098495B">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3C6467" w:rsidRPr="00616F80" w14:paraId="6B8B0B48" w14:textId="77777777" w:rsidTr="0098495B">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F0DE92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23B5DDC6"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1309CAA7"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9B01459"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09968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1E1F272"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41EDB0D"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EC6612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7E739C6E" w14:textId="77777777" w:rsidTr="0098495B">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03CC6BC"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46A1049F"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A3B17F0"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812134D" w14:textId="77777777" w:rsidR="003C6467" w:rsidRPr="00616F80" w:rsidRDefault="003C6467" w:rsidP="0098495B">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87B44E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C0EC97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E532CD2"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7EB71A5"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7C90EED7" w14:textId="77777777" w:rsidTr="0098495B">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44531D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D95743F" w14:textId="77777777" w:rsidR="003C6467" w:rsidRPr="00616F80" w:rsidRDefault="003C6467" w:rsidP="0098495B">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499973BF"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1EFA3E94" w14:textId="77777777" w:rsidR="003C6467"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13F8597"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CF4B2D1"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27CE846"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CE79D79"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r w:rsidR="003C6467" w:rsidRPr="00616F80" w14:paraId="160971EA" w14:textId="77777777" w:rsidTr="0098495B">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F279DAC"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D8BB29" w14:textId="77777777" w:rsidR="003C6467" w:rsidRPr="00616F80" w:rsidRDefault="003C6467" w:rsidP="0098495B">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E90C80B"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23573806" w14:textId="77777777" w:rsidR="003C6467"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40CF27A"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FBF2A47"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3C5DE94"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8F8A61D" w14:textId="77777777" w:rsidR="003C6467" w:rsidRPr="00616F80" w:rsidRDefault="003C6467" w:rsidP="0098495B">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363ED83" w14:textId="77777777" w:rsidR="003C6467" w:rsidRDefault="003C6467" w:rsidP="003C6467">
      <w:pPr>
        <w:spacing w:after="0" w:line="276" w:lineRule="auto"/>
        <w:jc w:val="center"/>
        <w:rPr>
          <w:rFonts w:ascii="Times New Roman" w:eastAsia="Times New Roman" w:hAnsi="Times New Roman" w:cs="Times New Roman"/>
          <w:b/>
          <w:sz w:val="24"/>
          <w:szCs w:val="24"/>
        </w:rPr>
      </w:pPr>
    </w:p>
    <w:p w14:paraId="2B9B635A" w14:textId="77777777" w:rsidR="003C6467" w:rsidRDefault="003C6467" w:rsidP="003C64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033F4658" w14:textId="77777777" w:rsidR="003C6467" w:rsidRDefault="003C6467" w:rsidP="003C6467">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3C6467" w14:paraId="7249CAD0" w14:textId="77777777" w:rsidTr="0098495B">
        <w:trPr>
          <w:trHeight w:val="149"/>
        </w:trPr>
        <w:tc>
          <w:tcPr>
            <w:tcW w:w="7812" w:type="dxa"/>
            <w:vAlign w:val="center"/>
          </w:tcPr>
          <w:p w14:paraId="2D7A5EDC" w14:textId="77777777" w:rsidR="003C6467" w:rsidRDefault="003C6467" w:rsidP="00984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A95DCF0" w14:textId="77777777" w:rsidR="003C6467" w:rsidRDefault="003C6467" w:rsidP="00984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3F66F6C" w14:textId="77777777" w:rsidR="003C6467" w:rsidRPr="00F75B70" w:rsidRDefault="003C6467" w:rsidP="003C6467">
      <w:pPr>
        <w:rPr>
          <w:rFonts w:ascii="Times New Roman" w:hAnsi="Times New Roman"/>
          <w:sz w:val="24"/>
          <w:szCs w:val="24"/>
        </w:rPr>
      </w:pPr>
    </w:p>
    <w:p w14:paraId="701D3E66" w14:textId="77777777" w:rsidR="003C6467" w:rsidRPr="00F75B70" w:rsidRDefault="003C6467" w:rsidP="003C6467">
      <w:pPr>
        <w:rPr>
          <w:rFonts w:ascii="Times New Roman" w:hAnsi="Times New Roman"/>
          <w:sz w:val="24"/>
          <w:szCs w:val="24"/>
        </w:rPr>
        <w:sectPr w:rsidR="003C6467"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2CEFC9CA" w14:textId="77777777" w:rsidR="003C6467" w:rsidRDefault="003C6467" w:rsidP="003C6467">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61D123E"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2022 г.</w:t>
      </w:r>
    </w:p>
    <w:p w14:paraId="24518F6B"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67F7CCDE" w14:textId="77777777" w:rsidR="003C6467" w:rsidRDefault="003C6467" w:rsidP="003C6467">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287B480D" w14:textId="1D68B169" w:rsidR="003C6467" w:rsidRPr="00004DBD" w:rsidRDefault="003C6467" w:rsidP="00004DBD">
      <w:pPr>
        <w:widowControl w:val="0"/>
        <w:suppressAutoHyphens/>
        <w:autoSpaceDE w:val="0"/>
        <w:spacing w:after="0" w:line="240" w:lineRule="auto"/>
        <w:jc w:val="center"/>
        <w:rPr>
          <w:rFonts w:ascii="Times New Roman" w:hAnsi="Times New Roman" w:cs="Times New Roman"/>
          <w:b/>
          <w:bCs/>
          <w:color w:val="000000"/>
          <w:sz w:val="24"/>
          <w:szCs w:val="24"/>
        </w:rPr>
      </w:pPr>
      <w:r>
        <w:rPr>
          <w:rFonts w:ascii="Times New Roman" w:eastAsia="Calibri" w:hAnsi="Times New Roman" w:cs="Times New Roman"/>
          <w:b/>
          <w:sz w:val="24"/>
          <w:szCs w:val="24"/>
          <w:lang w:eastAsia="zh-CN"/>
        </w:rPr>
        <w:t xml:space="preserve">На </w:t>
      </w:r>
      <w:r w:rsidR="00542B2B" w:rsidRPr="00542B2B">
        <w:rPr>
          <w:rFonts w:ascii="Times New Roman" w:eastAsia="Calibri" w:hAnsi="Times New Roman" w:cs="Times New Roman"/>
          <w:b/>
          <w:sz w:val="24"/>
          <w:szCs w:val="24"/>
          <w:lang w:eastAsia="zh-CN"/>
        </w:rPr>
        <w:t>поставку бокса ПЦР для стерильных работ</w:t>
      </w:r>
    </w:p>
    <w:p w14:paraId="1C87E7AD"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4CFA03B"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4C42BCBE"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74F9F8A"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4A834CC"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FE2A69"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8ADCFBF" w14:textId="77777777" w:rsidR="003C6467" w:rsidRDefault="003C6467" w:rsidP="003C6467">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F077E73" w14:textId="77777777" w:rsidR="003C6467" w:rsidRDefault="003C6467" w:rsidP="003C6467">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2D8AADC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C38DD3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8B7CD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41399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4B4EDD"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F1D5B8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4D7C26"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BA08E6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84D684"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8268DDF"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D910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51C4D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AF912F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05A7E86"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AB4DC61"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7775F42"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E6800"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738BFF7"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2912C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C2A1BA"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C34E6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5A3028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A4073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B4FE6E"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917FB3"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DCE9A5"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FC1CE8"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EDD270"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AEEABA"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6FCBD1"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EB007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17ECD5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3899890F"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52BCC3A" w14:textId="77777777" w:rsidR="003C6467" w:rsidRDefault="003C6467" w:rsidP="003C6467">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C46CDB9" w14:textId="77777777" w:rsidR="003C6467" w:rsidRDefault="003C6467" w:rsidP="003C6467">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334F0767" w14:textId="77777777" w:rsidR="003C6467" w:rsidRDefault="003C6467" w:rsidP="003C6467">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2022 г.</w:t>
      </w:r>
    </w:p>
    <w:p w14:paraId="79DBC20C" w14:textId="77777777" w:rsidR="003C6467" w:rsidRDefault="003C6467" w:rsidP="003C6467">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7EB03912"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498A6B56"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5E44AF90"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0C1001AE"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 товара</w:t>
      </w:r>
    </w:p>
    <w:p w14:paraId="5D1D25EF"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424524BB" w14:textId="77777777" w:rsidR="003C6467" w:rsidRDefault="003C6467" w:rsidP="003C6467">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719EEAC7" w14:textId="77777777" w:rsidR="003C6467" w:rsidRDefault="003C6467" w:rsidP="003C6467">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78A1D41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73537E9A"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Pr="00EF6850">
        <w:rPr>
          <w:rFonts w:ascii="Times New Roman" w:eastAsia="Times New Roman" w:hAnsi="Times New Roman" w:cs="Times New Roman"/>
          <w:bCs/>
          <w:sz w:val="24"/>
          <w:szCs w:val="24"/>
          <w:lang w:eastAsia="zh-CN"/>
        </w:rPr>
        <w:t xml:space="preserve"> лице</w:t>
      </w:r>
      <w:r>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w:t>
      </w:r>
      <w:r>
        <w:rPr>
          <w:rFonts w:ascii="Times New Roman" w:eastAsia="Times New Roman" w:hAnsi="Times New Roman" w:cs="Times New Roman"/>
          <w:bCs/>
          <w:sz w:val="24"/>
          <w:szCs w:val="24"/>
          <w:lang w:eastAsia="zh-CN"/>
        </w:rPr>
        <w:t>я</w:t>
      </w:r>
      <w:r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Pr>
          <w:rFonts w:ascii="Times New Roman" w:eastAsia="Times New Roman" w:hAnsi="Times New Roman" w:cs="Times New Roman"/>
          <w:bCs/>
          <w:sz w:val="24"/>
          <w:szCs w:val="24"/>
          <w:lang w:eastAsia="zh-CN"/>
        </w:rPr>
        <w:t xml:space="preserve"> Устава</w:t>
      </w:r>
      <w:r>
        <w:rPr>
          <w:rFonts w:ascii="Times New Roman" w:eastAsia="Times New Roman" w:hAnsi="Times New Roman" w:cs="Times New Roman"/>
          <w:sz w:val="24"/>
          <w:szCs w:val="24"/>
          <w:lang w:eastAsia="zh-CN"/>
        </w:rPr>
        <w:t xml:space="preserve">,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 </w:t>
      </w:r>
    </w:p>
    <w:p w14:paraId="652CD5F3"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0418BCCC"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______2022 года № __________________</w:t>
      </w:r>
    </w:p>
    <w:p w14:paraId="440F98B4" w14:textId="77777777" w:rsidR="003C6467" w:rsidRDefault="003C6467" w:rsidP="003C6467">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C6467" w14:paraId="415AD014" w14:textId="77777777" w:rsidTr="0098495B">
        <w:trPr>
          <w:gridAfter w:val="1"/>
          <w:wAfter w:w="8" w:type="dxa"/>
          <w:trHeight w:val="615"/>
        </w:trPr>
        <w:tc>
          <w:tcPr>
            <w:tcW w:w="568" w:type="dxa"/>
            <w:tcBorders>
              <w:top w:val="single" w:sz="4" w:space="0" w:color="auto"/>
              <w:left w:val="single" w:sz="4" w:space="0" w:color="auto"/>
              <w:bottom w:val="single" w:sz="4" w:space="0" w:color="auto"/>
              <w:right w:val="nil"/>
            </w:tcBorders>
          </w:tcPr>
          <w:p w14:paraId="25620CE1"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3D94E543"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142C06CC"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780D7036"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3696B8FC"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4F436EA4"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68F87446"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1E919472"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51F8AC49"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4BF64250" w14:textId="77777777" w:rsidR="003C6467" w:rsidRPr="001200A3" w:rsidRDefault="003C6467" w:rsidP="0098495B">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C6467" w14:paraId="12870485" w14:textId="77777777" w:rsidTr="0098495B">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53ED6103"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54AF9072"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6E4555E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74FC8B3A"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17761EE4"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298BDD2F"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75B10B12"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240297D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C6467" w14:paraId="0E915145" w14:textId="77777777" w:rsidTr="0098495B">
        <w:trPr>
          <w:trHeight w:val="269"/>
        </w:trPr>
        <w:tc>
          <w:tcPr>
            <w:tcW w:w="568" w:type="dxa"/>
            <w:tcBorders>
              <w:top w:val="single" w:sz="4" w:space="0" w:color="auto"/>
              <w:left w:val="single" w:sz="4" w:space="0" w:color="auto"/>
              <w:bottom w:val="single" w:sz="4" w:space="0" w:color="auto"/>
              <w:right w:val="single" w:sz="4" w:space="0" w:color="auto"/>
            </w:tcBorders>
          </w:tcPr>
          <w:p w14:paraId="60C522C1"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05D3280C"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0B41759" w14:textId="77777777" w:rsidR="003C6467" w:rsidRDefault="003C6467" w:rsidP="0098495B">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67F073A4" w14:textId="77777777" w:rsidR="003C6467" w:rsidRDefault="003C6467" w:rsidP="0098495B">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77E76CC0"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0443F3CB"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поставку Товара надлежащим (или ненадлежащим) образом, передал все необходимые документы.</w:t>
      </w:r>
    </w:p>
    <w:p w14:paraId="3DEC77E8" w14:textId="77777777" w:rsidR="003C6467" w:rsidRDefault="003C6467" w:rsidP="003C6467">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tbl>
      <w:tblPr>
        <w:tblW w:w="15823" w:type="dxa"/>
        <w:tblLayout w:type="fixed"/>
        <w:tblLook w:val="0000" w:firstRow="0" w:lastRow="0" w:firstColumn="0" w:lastColumn="0" w:noHBand="0" w:noVBand="0"/>
      </w:tblPr>
      <w:tblGrid>
        <w:gridCol w:w="7812"/>
        <w:gridCol w:w="8011"/>
      </w:tblGrid>
      <w:tr w:rsidR="003C6467" w14:paraId="32FCB291" w14:textId="77777777" w:rsidTr="0098495B">
        <w:trPr>
          <w:trHeight w:val="149"/>
        </w:trPr>
        <w:tc>
          <w:tcPr>
            <w:tcW w:w="7812" w:type="dxa"/>
            <w:vAlign w:val="center"/>
          </w:tcPr>
          <w:p w14:paraId="33C0CBDC" w14:textId="77777777" w:rsidR="003C6467" w:rsidRDefault="003C6467" w:rsidP="009849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65982D4" w14:textId="77777777" w:rsidR="003C6467" w:rsidRDefault="003C6467" w:rsidP="009849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35B3D51" w14:textId="77777777" w:rsidR="003C6467" w:rsidRDefault="003C6467" w:rsidP="003C6467">
      <w:pPr>
        <w:widowControl w:val="0"/>
        <w:suppressAutoHyphens/>
        <w:autoSpaceDE w:val="0"/>
        <w:snapToGri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w:t>
      </w:r>
    </w:p>
    <w:p w14:paraId="7E4C21B1" w14:textId="77777777" w:rsidR="003C6467" w:rsidRDefault="003C6467" w:rsidP="003C6467">
      <w:pPr>
        <w:suppressAutoHyphens/>
        <w:spacing w:after="0" w:line="276" w:lineRule="auto"/>
        <w:ind w:left="360"/>
        <w:contextualSpacing/>
        <w:jc w:val="right"/>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_______________</w:t>
      </w:r>
    </w:p>
    <w:p w14:paraId="49B57843" w14:textId="77777777" w:rsidR="003C6467" w:rsidRDefault="003C6467" w:rsidP="003C6467">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51D39102" w14:textId="77777777" w:rsidR="003C6467" w:rsidRDefault="003C6467" w:rsidP="003C6467">
      <w:pPr>
        <w:jc w:val="center"/>
        <w:rPr>
          <w:rFonts w:ascii="Times New Roman" w:eastAsia="Times New Roman" w:hAnsi="Times New Roman" w:cs="Times New Roman"/>
          <w:b/>
          <w:sz w:val="24"/>
          <w:szCs w:val="24"/>
          <w:lang w:eastAsia="ru-RU"/>
        </w:rPr>
      </w:pPr>
    </w:p>
    <w:p w14:paraId="3C6EDE6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04580099"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3F1BB0DE"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245D12D6" w14:textId="77777777" w:rsidR="003C6467" w:rsidRDefault="003C6467" w:rsidP="003C6467">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21A85B95" w14:textId="77777777" w:rsidR="003C6467" w:rsidRDefault="003C6467" w:rsidP="003C6467">
      <w:pPr>
        <w:jc w:val="center"/>
        <w:rPr>
          <w:rFonts w:ascii="Times New Roman" w:eastAsia="Times New Roman" w:hAnsi="Times New Roman" w:cs="Times New Roman"/>
          <w:b/>
          <w:sz w:val="24"/>
          <w:szCs w:val="24"/>
          <w:lang w:eastAsia="ru-RU"/>
        </w:rPr>
      </w:pPr>
    </w:p>
    <w:p w14:paraId="36BA6D3F" w14:textId="06891453" w:rsidR="00095376" w:rsidRDefault="00095376" w:rsidP="007F2E88">
      <w:pPr>
        <w:jc w:val="center"/>
        <w:rPr>
          <w:rFonts w:ascii="Times New Roman" w:eastAsia="Times New Roman" w:hAnsi="Times New Roman" w:cs="Times New Roman"/>
          <w:b/>
          <w:sz w:val="24"/>
          <w:szCs w:val="24"/>
          <w:lang w:eastAsia="ru-RU"/>
        </w:rPr>
      </w:pPr>
    </w:p>
    <w:p w14:paraId="74E60949" w14:textId="1F1046D8" w:rsidR="008160A1" w:rsidRDefault="008160A1" w:rsidP="003C6467">
      <w:pPr>
        <w:rPr>
          <w:rFonts w:ascii="Times New Roman" w:hAnsi="Times New Roman"/>
          <w:b/>
          <w:sz w:val="24"/>
          <w:szCs w:val="24"/>
        </w:rPr>
      </w:pPr>
    </w:p>
    <w:p w14:paraId="5D1459B7" w14:textId="05CF185B"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70C298B2"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468CEFC"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C7C3D0C" w14:textId="77777777" w:rsidTr="00D7016D">
        <w:tc>
          <w:tcPr>
            <w:tcW w:w="4360" w:type="dxa"/>
            <w:vAlign w:val="center"/>
          </w:tcPr>
          <w:p w14:paraId="73D9902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453EF291"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1AEC6C3C"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63844E5F" w14:textId="77777777" w:rsidTr="00D7016D">
        <w:tc>
          <w:tcPr>
            <w:tcW w:w="3170" w:type="dxa"/>
            <w:vAlign w:val="center"/>
          </w:tcPr>
          <w:p w14:paraId="7B00FF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04A6931"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1B262C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5BF89DF"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019176B"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DA40A75"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932193F"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1FF7F3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1BF7E01"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A51A1D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8BB694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38C2F2CE"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9E9A825"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03E46F1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6D8631B9"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02E6FC8"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08322F3"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61E08F34"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EE2B04D"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992882F" w14:textId="77777777" w:rsidR="00382F75" w:rsidRDefault="00382F75" w:rsidP="001B30A2">
      <w:pPr>
        <w:jc w:val="center"/>
        <w:rPr>
          <w:rFonts w:ascii="Times New Roman" w:hAnsi="Times New Roman"/>
          <w:sz w:val="24"/>
          <w:szCs w:val="24"/>
        </w:rPr>
      </w:pPr>
    </w:p>
    <w:p w14:paraId="657F69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6411CC80" w14:textId="77777777" w:rsidR="001B30A2" w:rsidRPr="004743A0" w:rsidRDefault="001B30A2" w:rsidP="00CD0E07">
      <w:pPr>
        <w:pStyle w:val="affff1"/>
        <w:spacing w:line="240" w:lineRule="auto"/>
        <w:ind w:left="0"/>
        <w:jc w:val="center"/>
        <w:rPr>
          <w:b/>
        </w:rPr>
      </w:pPr>
      <w:r w:rsidRPr="004743A0">
        <w:rPr>
          <w:b/>
        </w:rPr>
        <w:lastRenderedPageBreak/>
        <w:t>Форма 1.1. Коммерческое предложение</w:t>
      </w:r>
    </w:p>
    <w:p w14:paraId="22481AD9" w14:textId="77777777"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433AAAE8" w14:textId="55272718" w:rsidR="001B30A2" w:rsidRPr="002A0004" w:rsidRDefault="001B30A2" w:rsidP="00CD0E07">
      <w:pPr>
        <w:spacing w:after="0" w:line="240" w:lineRule="auto"/>
        <w:contextualSpacing/>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w:t>
      </w:r>
      <w:r w:rsidR="008160A1">
        <w:rPr>
          <w:rFonts w:ascii="Times New Roman" w:hAnsi="Times New Roman" w:cs="Times New Roman"/>
        </w:rPr>
        <w:t>2</w:t>
      </w:r>
      <w:r w:rsidRPr="002A0004">
        <w:rPr>
          <w:rFonts w:ascii="Times New Roman" w:hAnsi="Times New Roman" w:cs="Times New Roman"/>
        </w:rPr>
        <w:t> года</w:t>
      </w:r>
    </w:p>
    <w:p w14:paraId="3CBB6956" w14:textId="77777777" w:rsidR="00D03834" w:rsidRPr="00616F80" w:rsidRDefault="00D03834" w:rsidP="00CD0E07">
      <w:pPr>
        <w:spacing w:after="0" w:line="240" w:lineRule="auto"/>
        <w:contextualSpacing/>
        <w:jc w:val="center"/>
        <w:rPr>
          <w:rFonts w:ascii="Times New Roman" w:hAnsi="Times New Roman"/>
        </w:rPr>
      </w:pPr>
      <w:r w:rsidRPr="00616F80">
        <w:rPr>
          <w:rFonts w:ascii="Times New Roman" w:hAnsi="Times New Roman"/>
          <w:b/>
        </w:rPr>
        <w:t>Коммерческое предложение на поставку товара</w:t>
      </w:r>
    </w:p>
    <w:p w14:paraId="7CC4E706"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8DFC8C4" w14:textId="77777777" w:rsidR="00D03834" w:rsidRPr="00616F80" w:rsidRDefault="00D03834" w:rsidP="00CD0E07">
      <w:pPr>
        <w:spacing w:after="0" w:line="240" w:lineRule="auto"/>
        <w:contextualSpacing/>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2C25DD26" w14:textId="77777777" w:rsidR="00D03834" w:rsidRDefault="00D03834" w:rsidP="00CD0E07">
      <w:pPr>
        <w:numPr>
          <w:ilvl w:val="0"/>
          <w:numId w:val="15"/>
        </w:numPr>
        <w:spacing w:after="0" w:line="240" w:lineRule="auto"/>
        <w:ind w:left="0"/>
        <w:contextualSpacing/>
        <w:jc w:val="center"/>
        <w:rPr>
          <w:rFonts w:ascii="Times New Roman" w:hAnsi="Times New Roman"/>
          <w:b/>
        </w:rPr>
      </w:pPr>
      <w:r w:rsidRPr="00616F80">
        <w:rPr>
          <w:rFonts w:ascii="Times New Roman" w:hAnsi="Times New Roman"/>
          <w:b/>
        </w:rPr>
        <w:t>СПЕЦИФИКАЦИЯ</w:t>
      </w:r>
    </w:p>
    <w:tbl>
      <w:tblPr>
        <w:tblW w:w="14903" w:type="dxa"/>
        <w:jc w:val="center"/>
        <w:tblLayout w:type="fixed"/>
        <w:tblLook w:val="0000" w:firstRow="0" w:lastRow="0" w:firstColumn="0" w:lastColumn="0" w:noHBand="0" w:noVBand="0"/>
      </w:tblPr>
      <w:tblGrid>
        <w:gridCol w:w="750"/>
        <w:gridCol w:w="4490"/>
        <w:gridCol w:w="1963"/>
        <w:gridCol w:w="1510"/>
        <w:gridCol w:w="1056"/>
        <w:gridCol w:w="1359"/>
        <w:gridCol w:w="1359"/>
        <w:gridCol w:w="2416"/>
      </w:tblGrid>
      <w:tr w:rsidR="006121E9" w:rsidRPr="00616F80" w14:paraId="0EA68ACD" w14:textId="77777777" w:rsidTr="001159A0">
        <w:trPr>
          <w:trHeight w:val="1071"/>
          <w:jc w:val="center"/>
        </w:trPr>
        <w:tc>
          <w:tcPr>
            <w:tcW w:w="750" w:type="dxa"/>
            <w:tcBorders>
              <w:top w:val="single" w:sz="4" w:space="0" w:color="auto"/>
              <w:left w:val="single" w:sz="4" w:space="0" w:color="auto"/>
              <w:bottom w:val="single" w:sz="4" w:space="0" w:color="auto"/>
              <w:right w:val="single" w:sz="4" w:space="0" w:color="auto"/>
            </w:tcBorders>
            <w:vAlign w:val="center"/>
          </w:tcPr>
          <w:p w14:paraId="43A1BB65"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п/п</w:t>
            </w:r>
          </w:p>
        </w:tc>
        <w:tc>
          <w:tcPr>
            <w:tcW w:w="4490" w:type="dxa"/>
            <w:tcBorders>
              <w:top w:val="single" w:sz="4" w:space="0" w:color="auto"/>
              <w:left w:val="single" w:sz="4" w:space="0" w:color="auto"/>
              <w:bottom w:val="single" w:sz="4" w:space="0" w:color="auto"/>
              <w:right w:val="single" w:sz="4" w:space="0" w:color="auto"/>
            </w:tcBorders>
            <w:vAlign w:val="center"/>
          </w:tcPr>
          <w:p w14:paraId="2E9EDB33"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Наименование товара </w:t>
            </w:r>
          </w:p>
          <w:p w14:paraId="1F4BEE46" w14:textId="6AB7CDC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(товарный знак, торговая марка </w:t>
            </w:r>
            <w:r w:rsidRPr="00CD0E07">
              <w:rPr>
                <w:rFonts w:ascii="Times New Roman" w:eastAsia="Times New Roman" w:hAnsi="Times New Roman" w:cs="Times New Roman"/>
                <w:bCs/>
                <w:i/>
                <w:iCs/>
                <w:color w:val="000000"/>
                <w:sz w:val="20"/>
                <w:szCs w:val="20"/>
                <w:lang w:eastAsia="zh-CN"/>
              </w:rPr>
              <w:t>при наличии</w:t>
            </w:r>
            <w:r w:rsidRPr="00CD0E07">
              <w:rPr>
                <w:rFonts w:ascii="Times New Roman" w:eastAsia="Times New Roman" w:hAnsi="Times New Roman" w:cs="Times New Roman"/>
                <w:b/>
                <w:color w:val="000000"/>
                <w:sz w:val="20"/>
                <w:szCs w:val="20"/>
                <w:lang w:eastAsia="zh-CN"/>
              </w:rPr>
              <w:t>)</w:t>
            </w:r>
          </w:p>
        </w:tc>
        <w:tc>
          <w:tcPr>
            <w:tcW w:w="1963" w:type="dxa"/>
            <w:tcBorders>
              <w:top w:val="single" w:sz="4" w:space="0" w:color="auto"/>
              <w:left w:val="single" w:sz="4" w:space="0" w:color="auto"/>
              <w:bottom w:val="single" w:sz="4" w:space="0" w:color="000000"/>
              <w:right w:val="single" w:sz="4" w:space="0" w:color="auto"/>
            </w:tcBorders>
            <w:vAlign w:val="center"/>
          </w:tcPr>
          <w:p w14:paraId="3F00B67E" w14:textId="77777777"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 xml:space="preserve">Страна происхождения </w:t>
            </w:r>
          </w:p>
        </w:tc>
        <w:tc>
          <w:tcPr>
            <w:tcW w:w="1510" w:type="dxa"/>
            <w:tcBorders>
              <w:top w:val="single" w:sz="4" w:space="0" w:color="auto"/>
              <w:left w:val="single" w:sz="4" w:space="0" w:color="auto"/>
              <w:bottom w:val="single" w:sz="4" w:space="0" w:color="000000"/>
              <w:right w:val="single" w:sz="4" w:space="0" w:color="auto"/>
            </w:tcBorders>
            <w:vAlign w:val="center"/>
          </w:tcPr>
          <w:p w14:paraId="1965C90E" w14:textId="1BFB109E" w:rsidR="006121E9" w:rsidRPr="00CD0E07" w:rsidRDefault="006121E9" w:rsidP="00CD0E07">
            <w:pPr>
              <w:suppressAutoHyphens/>
              <w:spacing w:after="0" w:line="240" w:lineRule="auto"/>
              <w:contextualSpacing/>
              <w:jc w:val="center"/>
              <w:rPr>
                <w:rFonts w:ascii="Times New Roman" w:eastAsia="Times New Roman" w:hAnsi="Times New Roman" w:cs="Times New Roman"/>
                <w:b/>
                <w:color w:val="000000"/>
                <w:sz w:val="20"/>
                <w:szCs w:val="20"/>
                <w:lang w:eastAsia="zh-CN"/>
              </w:rPr>
            </w:pPr>
            <w:r w:rsidRPr="00CD0E07">
              <w:rPr>
                <w:rFonts w:ascii="Times New Roman" w:eastAsia="Times New Roman" w:hAnsi="Times New Roman" w:cs="Times New Roman"/>
                <w:b/>
                <w:color w:val="000000"/>
                <w:sz w:val="20"/>
                <w:szCs w:val="20"/>
                <w:lang w:eastAsia="zh-CN"/>
              </w:rPr>
              <w:t>Год производства</w:t>
            </w:r>
          </w:p>
        </w:tc>
        <w:tc>
          <w:tcPr>
            <w:tcW w:w="1056" w:type="dxa"/>
            <w:tcBorders>
              <w:top w:val="single" w:sz="4" w:space="0" w:color="auto"/>
              <w:left w:val="single" w:sz="4" w:space="0" w:color="auto"/>
              <w:right w:val="single" w:sz="4" w:space="0" w:color="auto"/>
            </w:tcBorders>
            <w:vAlign w:val="center"/>
          </w:tcPr>
          <w:p w14:paraId="70DEEA49" w14:textId="77777777" w:rsidR="006121E9" w:rsidRPr="00CD0E07" w:rsidRDefault="006121E9" w:rsidP="00CD0E07">
            <w:pPr>
              <w:widowControl w:val="0"/>
              <w:suppressAutoHyphens/>
              <w:autoSpaceDE w:val="0"/>
              <w:spacing w:after="0" w:line="240" w:lineRule="auto"/>
              <w:ind w:hanging="248"/>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Ед. изм.</w:t>
            </w:r>
          </w:p>
        </w:tc>
        <w:tc>
          <w:tcPr>
            <w:tcW w:w="1359" w:type="dxa"/>
            <w:tcBorders>
              <w:top w:val="single" w:sz="4" w:space="0" w:color="auto"/>
              <w:left w:val="single" w:sz="4" w:space="0" w:color="auto"/>
              <w:right w:val="single" w:sz="4" w:space="0" w:color="auto"/>
            </w:tcBorders>
            <w:vAlign w:val="center"/>
          </w:tcPr>
          <w:p w14:paraId="32CEE84F"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Кол-во</w:t>
            </w:r>
          </w:p>
        </w:tc>
        <w:tc>
          <w:tcPr>
            <w:tcW w:w="1359" w:type="dxa"/>
            <w:tcBorders>
              <w:top w:val="single" w:sz="4" w:space="0" w:color="auto"/>
              <w:left w:val="single" w:sz="4" w:space="0" w:color="auto"/>
              <w:right w:val="single" w:sz="4" w:space="0" w:color="auto"/>
            </w:tcBorders>
          </w:tcPr>
          <w:p w14:paraId="46B2E6DB"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Цена за ед.,</w:t>
            </w:r>
          </w:p>
          <w:p w14:paraId="584F3653"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71E3F50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513BF671"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c>
          <w:tcPr>
            <w:tcW w:w="2416" w:type="dxa"/>
            <w:tcBorders>
              <w:top w:val="single" w:sz="4" w:space="0" w:color="auto"/>
              <w:left w:val="single" w:sz="4" w:space="0" w:color="auto"/>
              <w:right w:val="single" w:sz="4" w:space="0" w:color="auto"/>
            </w:tcBorders>
            <w:vAlign w:val="center"/>
          </w:tcPr>
          <w:p w14:paraId="046A3248"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Общая стоимость,</w:t>
            </w:r>
          </w:p>
          <w:p w14:paraId="7917B6D7"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с НДС или без НДС</w:t>
            </w:r>
          </w:p>
          <w:p w14:paraId="1DCE4946" w14:textId="77777777" w:rsidR="006121E9" w:rsidRPr="00CD0E07" w:rsidRDefault="006121E9" w:rsidP="00CD0E07">
            <w:pPr>
              <w:keepLines/>
              <w:tabs>
                <w:tab w:val="left" w:pos="663"/>
              </w:tabs>
              <w:snapToGrid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w:t>
            </w:r>
            <w:r w:rsidRPr="00CD0E07">
              <w:rPr>
                <w:rFonts w:ascii="Times New Roman" w:eastAsia="Times New Roman" w:hAnsi="Times New Roman" w:cs="Times New Roman"/>
                <w:b/>
                <w:color w:val="FF0000"/>
                <w:sz w:val="20"/>
                <w:szCs w:val="20"/>
                <w:lang w:eastAsia="zh-CN"/>
              </w:rPr>
              <w:t>оставить нужное</w:t>
            </w:r>
            <w:r w:rsidRPr="00CD0E07">
              <w:rPr>
                <w:rFonts w:ascii="Times New Roman" w:eastAsia="Times New Roman" w:hAnsi="Times New Roman" w:cs="Times New Roman"/>
                <w:b/>
                <w:sz w:val="20"/>
                <w:szCs w:val="20"/>
                <w:lang w:eastAsia="zh-CN"/>
              </w:rPr>
              <w:t>)</w:t>
            </w:r>
          </w:p>
          <w:p w14:paraId="0DDDBCF4" w14:textId="77777777" w:rsidR="006121E9" w:rsidRPr="00CD0E07" w:rsidRDefault="006121E9" w:rsidP="00CD0E07">
            <w:pPr>
              <w:widowControl w:val="0"/>
              <w:suppressAutoHyphens/>
              <w:autoSpaceDE w:val="0"/>
              <w:spacing w:after="0" w:line="240" w:lineRule="auto"/>
              <w:contextualSpacing/>
              <w:jc w:val="center"/>
              <w:rPr>
                <w:rFonts w:ascii="Times New Roman" w:eastAsia="Times New Roman" w:hAnsi="Times New Roman" w:cs="Times New Roman"/>
                <w:b/>
                <w:sz w:val="20"/>
                <w:szCs w:val="20"/>
                <w:lang w:eastAsia="zh-CN"/>
              </w:rPr>
            </w:pPr>
            <w:r w:rsidRPr="00CD0E07">
              <w:rPr>
                <w:rFonts w:ascii="Times New Roman" w:eastAsia="Times New Roman" w:hAnsi="Times New Roman" w:cs="Times New Roman"/>
                <w:b/>
                <w:sz w:val="20"/>
                <w:szCs w:val="20"/>
                <w:lang w:eastAsia="zh-CN"/>
              </w:rPr>
              <w:t>(руб.)</w:t>
            </w:r>
          </w:p>
        </w:tc>
      </w:tr>
      <w:tr w:rsidR="00B63D28" w:rsidRPr="00616F80" w14:paraId="26C0083D" w14:textId="77777777" w:rsidTr="001159A0">
        <w:trPr>
          <w:trHeight w:val="267"/>
          <w:jc w:val="center"/>
        </w:trPr>
        <w:tc>
          <w:tcPr>
            <w:tcW w:w="750" w:type="dxa"/>
            <w:tcBorders>
              <w:top w:val="single" w:sz="4" w:space="0" w:color="auto"/>
              <w:left w:val="single" w:sz="4" w:space="0" w:color="auto"/>
              <w:bottom w:val="single" w:sz="4" w:space="0" w:color="auto"/>
              <w:right w:val="single" w:sz="4" w:space="0" w:color="auto"/>
            </w:tcBorders>
            <w:vAlign w:val="center"/>
          </w:tcPr>
          <w:p w14:paraId="5C84FDF8" w14:textId="64CF3171" w:rsidR="00B63D28" w:rsidRPr="00B009A8" w:rsidRDefault="001C0A57" w:rsidP="00B63D28">
            <w:pPr>
              <w:spacing w:after="0"/>
              <w:jc w:val="center"/>
              <w:rPr>
                <w:rFonts w:ascii="Times New Roman" w:hAnsi="Times New Roman" w:cs="Times New Roman"/>
              </w:rPr>
            </w:pPr>
            <w:r>
              <w:rPr>
                <w:rFonts w:ascii="Times New Roman" w:hAnsi="Times New Roman" w:cs="Times New Roman"/>
              </w:rPr>
              <w:t>1</w:t>
            </w:r>
          </w:p>
        </w:tc>
        <w:tc>
          <w:tcPr>
            <w:tcW w:w="4490" w:type="dxa"/>
            <w:tcBorders>
              <w:top w:val="single" w:sz="4" w:space="0" w:color="auto"/>
              <w:left w:val="single" w:sz="4" w:space="0" w:color="auto"/>
              <w:bottom w:val="single" w:sz="4" w:space="0" w:color="auto"/>
              <w:right w:val="single" w:sz="4" w:space="0" w:color="auto"/>
            </w:tcBorders>
            <w:vAlign w:val="center"/>
          </w:tcPr>
          <w:p w14:paraId="7510061B" w14:textId="21EF678B" w:rsidR="00B63D28" w:rsidRPr="00B63D28" w:rsidRDefault="00542B2B" w:rsidP="00542B2B">
            <w:pPr>
              <w:spacing w:after="0"/>
              <w:rPr>
                <w:rFonts w:ascii="Times New Roman" w:hAnsi="Times New Roman" w:cs="Times New Roman"/>
              </w:rPr>
            </w:pPr>
            <w:r w:rsidRPr="00542B2B">
              <w:rPr>
                <w:rFonts w:ascii="Times New Roman" w:hAnsi="Times New Roman" w:cs="Times New Roman"/>
              </w:rPr>
              <w:t xml:space="preserve">Бокс для ПЦР </w:t>
            </w:r>
            <w:proofErr w:type="spellStart"/>
            <w:r w:rsidRPr="00542B2B">
              <w:rPr>
                <w:rFonts w:ascii="Times New Roman" w:hAnsi="Times New Roman" w:cs="Times New Roman"/>
              </w:rPr>
              <w:t>BioSan</w:t>
            </w:r>
            <w:proofErr w:type="spellEnd"/>
            <w:r w:rsidRPr="00542B2B">
              <w:rPr>
                <w:rFonts w:ascii="Times New Roman" w:hAnsi="Times New Roman" w:cs="Times New Roman"/>
              </w:rPr>
              <w:t xml:space="preserve"> или эквивалент</w:t>
            </w:r>
          </w:p>
        </w:tc>
        <w:tc>
          <w:tcPr>
            <w:tcW w:w="1963" w:type="dxa"/>
            <w:tcBorders>
              <w:top w:val="single" w:sz="4" w:space="0" w:color="auto"/>
              <w:left w:val="single" w:sz="4" w:space="0" w:color="auto"/>
              <w:bottom w:val="single" w:sz="4" w:space="0" w:color="auto"/>
              <w:right w:val="single" w:sz="4" w:space="0" w:color="auto"/>
            </w:tcBorders>
            <w:vAlign w:val="center"/>
          </w:tcPr>
          <w:p w14:paraId="02C7330C" w14:textId="77777777" w:rsidR="00B63D28" w:rsidRPr="00B009A8" w:rsidRDefault="00B63D28" w:rsidP="00B63D28">
            <w:pPr>
              <w:spacing w:after="0"/>
              <w:jc w:val="center"/>
              <w:rPr>
                <w:rFonts w:ascii="Times New Roman" w:hAnsi="Times New Roman" w:cs="Times New Roman"/>
              </w:rPr>
            </w:pPr>
          </w:p>
        </w:tc>
        <w:tc>
          <w:tcPr>
            <w:tcW w:w="1510" w:type="dxa"/>
            <w:tcBorders>
              <w:top w:val="single" w:sz="4" w:space="0" w:color="auto"/>
              <w:left w:val="single" w:sz="4" w:space="0" w:color="auto"/>
              <w:bottom w:val="single" w:sz="4" w:space="0" w:color="auto"/>
              <w:right w:val="single" w:sz="4" w:space="0" w:color="auto"/>
            </w:tcBorders>
            <w:vAlign w:val="center"/>
          </w:tcPr>
          <w:p w14:paraId="2EFE02F1" w14:textId="77777777" w:rsidR="00B63D28" w:rsidRPr="00B009A8" w:rsidRDefault="00B63D28" w:rsidP="00B63D28">
            <w:pPr>
              <w:spacing w:after="0"/>
              <w:jc w:val="center"/>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vAlign w:val="center"/>
          </w:tcPr>
          <w:p w14:paraId="61C39824" w14:textId="70F3C2F2" w:rsidR="00B63D28" w:rsidRPr="00B009A8" w:rsidRDefault="00542B2B" w:rsidP="00B63D28">
            <w:pPr>
              <w:spacing w:after="0"/>
              <w:jc w:val="center"/>
              <w:rPr>
                <w:rFonts w:ascii="Times New Roman" w:hAnsi="Times New Roman" w:cs="Times New Roman"/>
              </w:rPr>
            </w:pPr>
            <w:proofErr w:type="spellStart"/>
            <w:r>
              <w:rPr>
                <w:rFonts w:ascii="Times New Roman" w:hAnsi="Times New Roman" w:cs="Times New Roman"/>
              </w:rPr>
              <w:t>шт</w:t>
            </w:r>
            <w:proofErr w:type="spellEnd"/>
          </w:p>
        </w:tc>
        <w:tc>
          <w:tcPr>
            <w:tcW w:w="1359" w:type="dxa"/>
            <w:tcBorders>
              <w:top w:val="single" w:sz="4" w:space="0" w:color="auto"/>
              <w:left w:val="single" w:sz="4" w:space="0" w:color="auto"/>
              <w:bottom w:val="single" w:sz="4" w:space="0" w:color="auto"/>
              <w:right w:val="single" w:sz="4" w:space="0" w:color="auto"/>
            </w:tcBorders>
            <w:vAlign w:val="center"/>
          </w:tcPr>
          <w:p w14:paraId="27B07D96" w14:textId="0D3E946B" w:rsidR="00B63D28" w:rsidRPr="00B009A8" w:rsidRDefault="00542B2B" w:rsidP="00B63D28">
            <w:pPr>
              <w:spacing w:after="0"/>
              <w:jc w:val="center"/>
              <w:rPr>
                <w:rFonts w:ascii="Times New Roman" w:hAnsi="Times New Roman" w:cs="Times New Roman"/>
              </w:rPr>
            </w:pPr>
            <w:r>
              <w:rPr>
                <w:rFonts w:ascii="Times New Roman" w:hAnsi="Times New Roman" w:cs="Times New Roman"/>
              </w:rPr>
              <w:t>1</w:t>
            </w:r>
          </w:p>
        </w:tc>
        <w:tc>
          <w:tcPr>
            <w:tcW w:w="1359" w:type="dxa"/>
            <w:tcBorders>
              <w:top w:val="single" w:sz="4" w:space="0" w:color="auto"/>
              <w:left w:val="single" w:sz="4" w:space="0" w:color="auto"/>
              <w:bottom w:val="single" w:sz="4" w:space="0" w:color="auto"/>
              <w:right w:val="single" w:sz="4" w:space="0" w:color="auto"/>
            </w:tcBorders>
          </w:tcPr>
          <w:p w14:paraId="38CEBB89" w14:textId="77777777" w:rsidR="00B63D28" w:rsidRPr="00894911"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416" w:type="dxa"/>
            <w:tcBorders>
              <w:top w:val="single" w:sz="4" w:space="0" w:color="auto"/>
              <w:left w:val="single" w:sz="4" w:space="0" w:color="auto"/>
              <w:bottom w:val="single" w:sz="4" w:space="0" w:color="auto"/>
              <w:right w:val="single" w:sz="4" w:space="0" w:color="auto"/>
            </w:tcBorders>
          </w:tcPr>
          <w:p w14:paraId="6DFD3AA7" w14:textId="77777777" w:rsidR="00B63D28" w:rsidRPr="00616F80" w:rsidRDefault="00B63D28" w:rsidP="00B63D2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39D734CB" w14:textId="77777777" w:rsidTr="001159A0">
        <w:trPr>
          <w:trHeight w:val="122"/>
          <w:jc w:val="center"/>
        </w:trPr>
        <w:tc>
          <w:tcPr>
            <w:tcW w:w="750" w:type="dxa"/>
            <w:tcBorders>
              <w:top w:val="single" w:sz="4" w:space="0" w:color="auto"/>
              <w:left w:val="single" w:sz="4" w:space="0" w:color="auto"/>
              <w:bottom w:val="single" w:sz="4" w:space="0" w:color="auto"/>
              <w:right w:val="single" w:sz="4" w:space="0" w:color="auto"/>
            </w:tcBorders>
            <w:vAlign w:val="center"/>
          </w:tcPr>
          <w:p w14:paraId="1E5331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490" w:type="dxa"/>
            <w:tcBorders>
              <w:top w:val="single" w:sz="4" w:space="0" w:color="auto"/>
              <w:left w:val="single" w:sz="4" w:space="0" w:color="auto"/>
              <w:bottom w:val="single" w:sz="4" w:space="0" w:color="auto"/>
              <w:right w:val="single" w:sz="4" w:space="0" w:color="auto"/>
            </w:tcBorders>
          </w:tcPr>
          <w:p w14:paraId="78A6B428" w14:textId="77777777" w:rsidR="006121E9" w:rsidRPr="00616F80" w:rsidRDefault="006121E9" w:rsidP="00B009A8">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963" w:type="dxa"/>
            <w:tcBorders>
              <w:top w:val="single" w:sz="4" w:space="0" w:color="auto"/>
              <w:left w:val="single" w:sz="4" w:space="0" w:color="auto"/>
              <w:bottom w:val="single" w:sz="4" w:space="0" w:color="auto"/>
              <w:right w:val="single" w:sz="4" w:space="0" w:color="auto"/>
            </w:tcBorders>
            <w:vAlign w:val="center"/>
          </w:tcPr>
          <w:p w14:paraId="2E5A66B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D22F11D" w14:textId="4A0CDF35" w:rsidR="006121E9"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2088CAB1"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3AD4A405"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0AA524BE"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7C7F4717"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6121E9" w:rsidRPr="00616F80" w14:paraId="7C75BDBF" w14:textId="77777777" w:rsidTr="001159A0">
        <w:trPr>
          <w:trHeight w:val="240"/>
          <w:jc w:val="center"/>
        </w:trPr>
        <w:tc>
          <w:tcPr>
            <w:tcW w:w="750" w:type="dxa"/>
            <w:tcBorders>
              <w:top w:val="single" w:sz="4" w:space="0" w:color="auto"/>
              <w:left w:val="single" w:sz="4" w:space="0" w:color="auto"/>
              <w:bottom w:val="single" w:sz="4" w:space="0" w:color="auto"/>
              <w:right w:val="single" w:sz="4" w:space="0" w:color="auto"/>
            </w:tcBorders>
            <w:vAlign w:val="center"/>
          </w:tcPr>
          <w:p w14:paraId="101117E8"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490" w:type="dxa"/>
            <w:tcBorders>
              <w:top w:val="single" w:sz="4" w:space="0" w:color="auto"/>
              <w:left w:val="single" w:sz="4" w:space="0" w:color="auto"/>
              <w:bottom w:val="single" w:sz="4" w:space="0" w:color="auto"/>
              <w:right w:val="single" w:sz="4" w:space="0" w:color="auto"/>
            </w:tcBorders>
          </w:tcPr>
          <w:p w14:paraId="7ACECFAF" w14:textId="77777777" w:rsidR="006121E9" w:rsidRPr="00E13A5A" w:rsidRDefault="006121E9" w:rsidP="00B009A8">
            <w:pPr>
              <w:keepLines/>
              <w:snapToGrid w:val="0"/>
              <w:spacing w:after="0" w:line="240" w:lineRule="auto"/>
              <w:contextualSpacing/>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в том числе НДС – ____% (НДС не облагается)</w:t>
            </w:r>
            <w:r w:rsidRPr="00E13A5A">
              <w:rPr>
                <w:rFonts w:ascii="Times New Roman" w:eastAsia="Times New Roman" w:hAnsi="Times New Roman" w:cs="Times New Roman"/>
                <w:color w:val="FF0000"/>
                <w:sz w:val="20"/>
                <w:szCs w:val="20"/>
                <w:lang w:eastAsia="zh-CN"/>
              </w:rPr>
              <w:t xml:space="preserve"> (оставить нужное)</w:t>
            </w:r>
          </w:p>
        </w:tc>
        <w:tc>
          <w:tcPr>
            <w:tcW w:w="1963" w:type="dxa"/>
            <w:tcBorders>
              <w:top w:val="single" w:sz="4" w:space="0" w:color="auto"/>
              <w:left w:val="single" w:sz="4" w:space="0" w:color="auto"/>
              <w:bottom w:val="single" w:sz="4" w:space="0" w:color="auto"/>
              <w:right w:val="single" w:sz="4" w:space="0" w:color="auto"/>
            </w:tcBorders>
            <w:vAlign w:val="center"/>
          </w:tcPr>
          <w:p w14:paraId="6B025373"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510" w:type="dxa"/>
            <w:tcBorders>
              <w:top w:val="single" w:sz="4" w:space="0" w:color="auto"/>
              <w:left w:val="single" w:sz="4" w:space="0" w:color="auto"/>
              <w:bottom w:val="single" w:sz="4" w:space="0" w:color="auto"/>
              <w:right w:val="single" w:sz="4" w:space="0" w:color="auto"/>
            </w:tcBorders>
            <w:vAlign w:val="center"/>
          </w:tcPr>
          <w:p w14:paraId="53484BC0" w14:textId="0BE612C2"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056" w:type="dxa"/>
            <w:tcBorders>
              <w:top w:val="single" w:sz="4" w:space="0" w:color="auto"/>
              <w:left w:val="single" w:sz="4" w:space="0" w:color="auto"/>
              <w:bottom w:val="single" w:sz="4" w:space="0" w:color="auto"/>
              <w:right w:val="single" w:sz="4" w:space="0" w:color="auto"/>
            </w:tcBorders>
            <w:vAlign w:val="center"/>
          </w:tcPr>
          <w:p w14:paraId="178EF10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61C138B6"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1359" w:type="dxa"/>
            <w:tcBorders>
              <w:top w:val="single" w:sz="4" w:space="0" w:color="auto"/>
              <w:left w:val="single" w:sz="4" w:space="0" w:color="auto"/>
              <w:bottom w:val="single" w:sz="4" w:space="0" w:color="auto"/>
              <w:right w:val="single" w:sz="4" w:space="0" w:color="auto"/>
            </w:tcBorders>
            <w:vAlign w:val="center"/>
          </w:tcPr>
          <w:p w14:paraId="4CA98D89" w14:textId="77777777" w:rsidR="006121E9" w:rsidRPr="00E13A5A" w:rsidRDefault="006121E9" w:rsidP="00B009A8">
            <w:pPr>
              <w:widowControl w:val="0"/>
              <w:suppressAutoHyphens/>
              <w:autoSpaceDE w:val="0"/>
              <w:spacing w:after="0" w:line="240" w:lineRule="auto"/>
              <w:contextualSpacing/>
              <w:jc w:val="center"/>
              <w:rPr>
                <w:rFonts w:ascii="Times New Roman" w:eastAsia="Times New Roman" w:hAnsi="Times New Roman" w:cs="Times New Roman"/>
                <w:sz w:val="20"/>
                <w:szCs w:val="20"/>
                <w:lang w:eastAsia="zh-CN"/>
              </w:rPr>
            </w:pPr>
            <w:r w:rsidRPr="00E13A5A">
              <w:rPr>
                <w:rFonts w:ascii="Times New Roman" w:eastAsia="Times New Roman" w:hAnsi="Times New Roman" w:cs="Times New Roman"/>
                <w:sz w:val="20"/>
                <w:szCs w:val="20"/>
                <w:lang w:eastAsia="zh-CN"/>
              </w:rPr>
              <w:t>х</w:t>
            </w:r>
          </w:p>
        </w:tc>
        <w:tc>
          <w:tcPr>
            <w:tcW w:w="2416" w:type="dxa"/>
            <w:tcBorders>
              <w:top w:val="single" w:sz="4" w:space="0" w:color="auto"/>
              <w:left w:val="single" w:sz="4" w:space="0" w:color="auto"/>
              <w:bottom w:val="single" w:sz="4" w:space="0" w:color="auto"/>
              <w:right w:val="single" w:sz="4" w:space="0" w:color="auto"/>
            </w:tcBorders>
          </w:tcPr>
          <w:p w14:paraId="1FA79E6F" w14:textId="77777777" w:rsidR="006121E9" w:rsidRPr="00616F80" w:rsidRDefault="006121E9" w:rsidP="00B009A8">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4354FF21" w14:textId="77777777" w:rsidR="006D36C7" w:rsidRDefault="006D36C7" w:rsidP="00E13A5A">
      <w:pPr>
        <w:widowControl w:val="0"/>
        <w:suppressAutoHyphens/>
        <w:autoSpaceDE w:val="0"/>
        <w:spacing w:after="0" w:line="240" w:lineRule="auto"/>
        <w:ind w:left="-426" w:right="-314"/>
        <w:jc w:val="both"/>
        <w:rPr>
          <w:rFonts w:ascii="Times New Roman" w:eastAsia="Times New Roman" w:hAnsi="Times New Roman" w:cs="Times New Roman"/>
          <w:sz w:val="24"/>
          <w:szCs w:val="24"/>
          <w:lang w:eastAsia="zh-CN"/>
        </w:rPr>
      </w:pPr>
    </w:p>
    <w:p w14:paraId="4C051AFD" w14:textId="3A299B68" w:rsidR="001F1119" w:rsidRDefault="001F1119" w:rsidP="006D36C7">
      <w:pPr>
        <w:widowControl w:val="0"/>
        <w:suppressAutoHyphens/>
        <w:autoSpaceDE w:val="0"/>
        <w:spacing w:after="0" w:line="240" w:lineRule="auto"/>
        <w:ind w:left="-426" w:right="-314" w:firstLine="709"/>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93BC85C" w14:textId="77777777" w:rsidR="006D36C7" w:rsidRPr="00445B7B" w:rsidRDefault="006D36C7" w:rsidP="006D36C7">
      <w:pPr>
        <w:widowControl w:val="0"/>
        <w:suppressAutoHyphens/>
        <w:autoSpaceDE w:val="0"/>
        <w:spacing w:after="0" w:line="240" w:lineRule="auto"/>
        <w:ind w:left="-426" w:right="-314" w:firstLine="709"/>
        <w:jc w:val="both"/>
        <w:rPr>
          <w:rFonts w:ascii="Times New Roman" w:eastAsia="Times New Roman" w:hAnsi="Times New Roman" w:cs="Times New Roman"/>
          <w:sz w:val="24"/>
          <w:szCs w:val="24"/>
          <w:lang w:eastAsia="zh-CN"/>
        </w:rPr>
      </w:pPr>
    </w:p>
    <w:p w14:paraId="62FD7E32"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 xml:space="preserve">Товар является новым, серийного выпуска,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Год выпуска не ранее 2022 г. Качество Товара соответствует требованиям ГОСТ/ТУ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w:t>
      </w:r>
    </w:p>
    <w:p w14:paraId="31DF29EB"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Место поставки: 298648, Российская Федерация, Республика Крым, г. Ялта, пгт Никита, спуск Никитский, д. 52, лабораторный корпус.</w:t>
      </w:r>
    </w:p>
    <w:p w14:paraId="5957E979"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 xml:space="preserve">Срок поставки: не позднее 20 декабря 2022 года. </w:t>
      </w:r>
    </w:p>
    <w:p w14:paraId="1CA49D47"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 xml:space="preserve">Требования к потребительским свойствам товара: Товар поставляется в соответствии с товарной маркировкой завода-производителя и в заводской упаковке, в комплекте с сопроводительной документацией на Товар, включая паспорт и даты выпуска. Не допускается передача товара без сопроводительной документации. </w:t>
      </w:r>
    </w:p>
    <w:p w14:paraId="723269DB"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качества при наличии и прочие требуемые документы на поставляемый Товар. Гарантийный срок: поставщик обязуется выполнять ремонт товара и замену товара по месту эксплуатации без дополнительных расходов со стороны Заказчика в течении 12 месяцев со дня ввода в эксплуатацию товара и подписания акта приема-передачи на товар.</w:t>
      </w:r>
    </w:p>
    <w:p w14:paraId="1313F830"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 xml:space="preserve">Техническое сервисное обслуживание: не менее 12 месяцев с момента ввода в эксплуатацию. Техническое сервисное обслуживание должно включать наличие Сервисного центра на территории России, поставку и замену запасных частей оборудования, проведение профилактических работ, проведение ремонта. </w:t>
      </w:r>
    </w:p>
    <w:p w14:paraId="00250635"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lastRenderedPageBreak/>
        <w:t xml:space="preserve">Наличие документов:  </w:t>
      </w:r>
    </w:p>
    <w:p w14:paraId="276BDEA5" w14:textId="77777777" w:rsidR="006D36C7" w:rsidRPr="006D36C7" w:rsidRDefault="006D36C7" w:rsidP="006D36C7">
      <w:pPr>
        <w:widowControl w:val="0"/>
        <w:suppressAutoHyphens/>
        <w:autoSpaceDE w:val="0"/>
        <w:snapToGrid w:val="0"/>
        <w:spacing w:after="0" w:line="240" w:lineRule="auto"/>
        <w:ind w:left="-426" w:right="-314" w:firstLine="709"/>
        <w:jc w:val="both"/>
        <w:rPr>
          <w:rFonts w:ascii="Times New Roman" w:eastAsia="Times New Roman" w:hAnsi="Times New Roman" w:cs="Times New Roman"/>
          <w:sz w:val="24"/>
          <w:szCs w:val="24"/>
          <w:lang w:eastAsia="zh-CN"/>
        </w:rPr>
      </w:pPr>
      <w:r w:rsidRPr="006D36C7">
        <w:rPr>
          <w:rFonts w:ascii="Times New Roman" w:eastAsia="Times New Roman" w:hAnsi="Times New Roman" w:cs="Times New Roman"/>
          <w:sz w:val="24"/>
          <w:szCs w:val="24"/>
          <w:lang w:eastAsia="zh-CN"/>
        </w:rPr>
        <w:t>-руководство по эксплуатации на русском языке.</w:t>
      </w:r>
    </w:p>
    <w:p w14:paraId="39FBADDF" w14:textId="70492D0B" w:rsidR="00CE33DA" w:rsidRDefault="006D36C7" w:rsidP="006D36C7">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r w:rsidRPr="006D36C7">
        <w:rPr>
          <w:rFonts w:ascii="Times New Roman" w:eastAsia="Times New Roman" w:hAnsi="Times New Roman" w:cs="Times New Roman"/>
          <w:sz w:val="24"/>
          <w:szCs w:val="24"/>
          <w:lang w:eastAsia="zh-CN"/>
        </w:rPr>
        <w:t>-гарантийный талон, выданный производителем/ представительством производителя в РФ с указанием серийного номера оборудования, гарантийного срока и сервисных центров в РФ.</w:t>
      </w:r>
      <w:r w:rsidR="001F1119" w:rsidRPr="00D20041">
        <w:rPr>
          <w:rFonts w:ascii="Times New Roman" w:eastAsia="Calibri" w:hAnsi="Times New Roman" w:cs="Times New Roman"/>
          <w:color w:val="000000"/>
          <w:sz w:val="24"/>
          <w:szCs w:val="24"/>
        </w:rPr>
        <w:t xml:space="preserve"> </w:t>
      </w:r>
    </w:p>
    <w:p w14:paraId="3FA4BA2C" w14:textId="2BAECD49" w:rsidR="00CE33DA" w:rsidRDefault="00CE33DA"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17573008" w14:textId="77777777" w:rsidR="006121E9" w:rsidRPr="006C2402" w:rsidRDefault="006121E9" w:rsidP="00E13A5A">
      <w:pPr>
        <w:widowControl w:val="0"/>
        <w:suppressAutoHyphens/>
        <w:autoSpaceDE w:val="0"/>
        <w:snapToGrid w:val="0"/>
        <w:spacing w:after="0" w:line="240" w:lineRule="auto"/>
        <w:ind w:left="-426" w:right="-314" w:firstLine="709"/>
        <w:jc w:val="both"/>
        <w:rPr>
          <w:rFonts w:ascii="Times New Roman" w:eastAsia="Calibri" w:hAnsi="Times New Roman" w:cs="Times New Roman"/>
          <w:color w:val="000000"/>
          <w:sz w:val="24"/>
          <w:szCs w:val="24"/>
        </w:rPr>
      </w:pPr>
    </w:p>
    <w:p w14:paraId="6F09A2E9" w14:textId="05E318AF" w:rsidR="006D36C7" w:rsidRPr="006D36C7" w:rsidRDefault="006D36C7" w:rsidP="006D36C7">
      <w:pPr>
        <w:pStyle w:val="affff1"/>
        <w:numPr>
          <w:ilvl w:val="0"/>
          <w:numId w:val="15"/>
        </w:numPr>
        <w:ind w:left="0"/>
        <w:jc w:val="center"/>
        <w:rPr>
          <w:b/>
        </w:rPr>
      </w:pPr>
      <w:r w:rsidRPr="00382F75">
        <w:rPr>
          <w:b/>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r>
        <w:rPr>
          <w:b/>
        </w:rPr>
        <w:t xml:space="preserve">, </w:t>
      </w:r>
      <w:r w:rsidRPr="00390B98">
        <w:rPr>
          <w:b/>
          <w:bCs/>
        </w:rPr>
        <w:t>участниками которого могут быть только субъекты малого и среднего предпринимательства</w:t>
      </w:r>
      <w:r>
        <w:rPr>
          <w:b/>
          <w:bCs/>
        </w:rPr>
        <w:t>.</w:t>
      </w:r>
    </w:p>
    <w:p w14:paraId="5FBBB57C" w14:textId="41BF8EB9" w:rsidR="006D36C7" w:rsidRDefault="006D36C7" w:rsidP="006D36C7">
      <w:pPr>
        <w:rPr>
          <w:b/>
        </w:rPr>
      </w:pPr>
    </w:p>
    <w:tbl>
      <w:tblPr>
        <w:tblStyle w:val="affffc"/>
        <w:tblW w:w="14786" w:type="dxa"/>
        <w:tblLook w:val="04A0" w:firstRow="1" w:lastRow="0" w:firstColumn="1" w:lastColumn="0" w:noHBand="0" w:noVBand="1"/>
      </w:tblPr>
      <w:tblGrid>
        <w:gridCol w:w="766"/>
        <w:gridCol w:w="2313"/>
        <w:gridCol w:w="4775"/>
        <w:gridCol w:w="2901"/>
        <w:gridCol w:w="1573"/>
        <w:gridCol w:w="971"/>
        <w:gridCol w:w="1487"/>
      </w:tblGrid>
      <w:tr w:rsidR="006D36C7" w:rsidRPr="006D36C7" w14:paraId="33BC7338" w14:textId="77777777" w:rsidTr="00507D20">
        <w:trPr>
          <w:trHeight w:val="445"/>
        </w:trPr>
        <w:tc>
          <w:tcPr>
            <w:tcW w:w="790" w:type="dxa"/>
            <w:vAlign w:val="center"/>
          </w:tcPr>
          <w:p w14:paraId="7CB47D3A" w14:textId="77777777" w:rsidR="006D36C7" w:rsidRPr="006D36C7" w:rsidRDefault="006D36C7" w:rsidP="00507D20">
            <w:pPr>
              <w:contextualSpacing/>
              <w:jc w:val="center"/>
              <w:rPr>
                <w:b/>
                <w:bCs/>
                <w:color w:val="000000" w:themeColor="text1"/>
                <w:sz w:val="22"/>
                <w:szCs w:val="22"/>
              </w:rPr>
            </w:pPr>
            <w:r w:rsidRPr="006D36C7">
              <w:rPr>
                <w:b/>
                <w:bCs/>
                <w:sz w:val="22"/>
                <w:szCs w:val="22"/>
              </w:rPr>
              <w:t xml:space="preserve">№ </w:t>
            </w:r>
            <w:proofErr w:type="spellStart"/>
            <w:r w:rsidRPr="006D36C7">
              <w:rPr>
                <w:b/>
                <w:bCs/>
                <w:sz w:val="22"/>
                <w:szCs w:val="22"/>
              </w:rPr>
              <w:t>п.п</w:t>
            </w:r>
            <w:proofErr w:type="spellEnd"/>
            <w:r w:rsidRPr="006D36C7">
              <w:rPr>
                <w:b/>
                <w:bCs/>
                <w:sz w:val="22"/>
                <w:szCs w:val="22"/>
              </w:rPr>
              <w:t>.</w:t>
            </w:r>
          </w:p>
        </w:tc>
        <w:tc>
          <w:tcPr>
            <w:tcW w:w="2393" w:type="dxa"/>
            <w:vAlign w:val="center"/>
          </w:tcPr>
          <w:p w14:paraId="33350362" w14:textId="77777777" w:rsidR="006D36C7" w:rsidRPr="006D36C7" w:rsidRDefault="006D36C7" w:rsidP="00507D20">
            <w:pPr>
              <w:widowControl w:val="0"/>
              <w:autoSpaceDE w:val="0"/>
              <w:autoSpaceDN w:val="0"/>
              <w:adjustRightInd w:val="0"/>
              <w:jc w:val="center"/>
              <w:rPr>
                <w:b/>
                <w:color w:val="000000"/>
                <w:sz w:val="22"/>
                <w:szCs w:val="22"/>
                <w:lang w:eastAsia="zh-CN"/>
              </w:rPr>
            </w:pPr>
            <w:r w:rsidRPr="006D36C7">
              <w:rPr>
                <w:b/>
                <w:color w:val="000000"/>
                <w:sz w:val="22"/>
                <w:szCs w:val="22"/>
                <w:lang w:eastAsia="zh-CN"/>
              </w:rPr>
              <w:t>Наименование товара</w:t>
            </w:r>
          </w:p>
          <w:p w14:paraId="13CF98A7" w14:textId="77777777" w:rsidR="006D36C7" w:rsidRPr="006D36C7" w:rsidRDefault="006D36C7" w:rsidP="00507D20">
            <w:pPr>
              <w:contextualSpacing/>
              <w:jc w:val="center"/>
              <w:rPr>
                <w:b/>
                <w:bCs/>
                <w:color w:val="000000" w:themeColor="text1"/>
                <w:sz w:val="22"/>
                <w:szCs w:val="22"/>
              </w:rPr>
            </w:pPr>
          </w:p>
        </w:tc>
        <w:tc>
          <w:tcPr>
            <w:tcW w:w="5083" w:type="dxa"/>
            <w:vAlign w:val="center"/>
          </w:tcPr>
          <w:p w14:paraId="1E1FEE2D" w14:textId="77777777" w:rsidR="006D36C7" w:rsidRPr="006D36C7" w:rsidRDefault="006D36C7" w:rsidP="00507D20">
            <w:pPr>
              <w:contextualSpacing/>
              <w:jc w:val="center"/>
              <w:rPr>
                <w:b/>
                <w:bCs/>
                <w:color w:val="000000" w:themeColor="text1"/>
                <w:sz w:val="22"/>
                <w:szCs w:val="22"/>
              </w:rPr>
            </w:pPr>
            <w:r w:rsidRPr="006D36C7">
              <w:rPr>
                <w:rFonts w:eastAsia="Calibri"/>
                <w:b/>
                <w:sz w:val="22"/>
                <w:szCs w:val="22"/>
              </w:rPr>
              <w:t>Наименование показателя</w:t>
            </w:r>
          </w:p>
        </w:tc>
        <w:tc>
          <w:tcPr>
            <w:tcW w:w="3057" w:type="dxa"/>
          </w:tcPr>
          <w:p w14:paraId="4A00EDF8" w14:textId="77777777" w:rsidR="006D36C7" w:rsidRPr="006D36C7" w:rsidRDefault="006D36C7" w:rsidP="00507D20">
            <w:pPr>
              <w:contextualSpacing/>
              <w:jc w:val="center"/>
              <w:rPr>
                <w:b/>
                <w:bCs/>
                <w:color w:val="000000" w:themeColor="text1"/>
                <w:sz w:val="22"/>
                <w:szCs w:val="22"/>
              </w:rPr>
            </w:pPr>
            <w:r w:rsidRPr="006D36C7">
              <w:rPr>
                <w:rFonts w:eastAsia="Calibri"/>
                <w:b/>
                <w:sz w:val="22"/>
                <w:szCs w:val="22"/>
              </w:rPr>
              <w:t>Требование к значению показателя, установленное заказчиком</w:t>
            </w:r>
          </w:p>
        </w:tc>
        <w:tc>
          <w:tcPr>
            <w:tcW w:w="950" w:type="dxa"/>
          </w:tcPr>
          <w:p w14:paraId="20B610B9" w14:textId="0E142087" w:rsidR="006D36C7" w:rsidRPr="006D36C7" w:rsidRDefault="006D36C7" w:rsidP="00507D20">
            <w:pPr>
              <w:contextualSpacing/>
              <w:jc w:val="center"/>
              <w:rPr>
                <w:b/>
                <w:color w:val="000000"/>
                <w:sz w:val="22"/>
                <w:szCs w:val="22"/>
                <w:lang w:eastAsia="zh-CN"/>
              </w:rPr>
            </w:pPr>
            <w:r w:rsidRPr="006D36C7">
              <w:rPr>
                <w:b/>
                <w:sz w:val="22"/>
                <w:szCs w:val="22"/>
              </w:rPr>
              <w:t>Значение, предлагаемое участником</w:t>
            </w:r>
          </w:p>
        </w:tc>
        <w:tc>
          <w:tcPr>
            <w:tcW w:w="1014" w:type="dxa"/>
          </w:tcPr>
          <w:p w14:paraId="03AC4395" w14:textId="77777777" w:rsidR="006D36C7" w:rsidRPr="006D36C7" w:rsidRDefault="006D36C7" w:rsidP="00507D20">
            <w:pPr>
              <w:contextualSpacing/>
              <w:jc w:val="center"/>
              <w:rPr>
                <w:b/>
                <w:bCs/>
                <w:color w:val="000000" w:themeColor="text1"/>
                <w:sz w:val="22"/>
                <w:szCs w:val="22"/>
              </w:rPr>
            </w:pPr>
            <w:r w:rsidRPr="006D36C7">
              <w:rPr>
                <w:b/>
                <w:color w:val="000000"/>
                <w:sz w:val="22"/>
                <w:szCs w:val="22"/>
                <w:lang w:eastAsia="zh-CN"/>
              </w:rPr>
              <w:t>Ед. изм.</w:t>
            </w:r>
          </w:p>
        </w:tc>
        <w:tc>
          <w:tcPr>
            <w:tcW w:w="1499" w:type="dxa"/>
          </w:tcPr>
          <w:p w14:paraId="02A94B5A" w14:textId="77777777" w:rsidR="006D36C7" w:rsidRPr="006D36C7" w:rsidRDefault="006D36C7" w:rsidP="00507D20">
            <w:pPr>
              <w:contextualSpacing/>
              <w:jc w:val="center"/>
              <w:rPr>
                <w:b/>
                <w:bCs/>
                <w:color w:val="000000" w:themeColor="text1"/>
                <w:sz w:val="22"/>
                <w:szCs w:val="22"/>
              </w:rPr>
            </w:pPr>
            <w:r w:rsidRPr="006D36C7">
              <w:rPr>
                <w:b/>
                <w:color w:val="000000"/>
                <w:sz w:val="22"/>
                <w:szCs w:val="22"/>
                <w:lang w:eastAsia="zh-CN"/>
              </w:rPr>
              <w:t xml:space="preserve">Количество  </w:t>
            </w:r>
          </w:p>
        </w:tc>
      </w:tr>
      <w:tr w:rsidR="006D36C7" w:rsidRPr="006D36C7" w14:paraId="5E7C8E6D" w14:textId="77777777" w:rsidTr="00507D20">
        <w:tc>
          <w:tcPr>
            <w:tcW w:w="790" w:type="dxa"/>
            <w:vMerge w:val="restart"/>
          </w:tcPr>
          <w:p w14:paraId="5F9CF5AC" w14:textId="77777777" w:rsidR="006D36C7" w:rsidRPr="006D36C7" w:rsidRDefault="006D36C7" w:rsidP="00507D20">
            <w:pPr>
              <w:contextualSpacing/>
              <w:jc w:val="center"/>
              <w:rPr>
                <w:b/>
                <w:bCs/>
                <w:color w:val="000000" w:themeColor="text1"/>
                <w:sz w:val="22"/>
                <w:szCs w:val="22"/>
              </w:rPr>
            </w:pPr>
            <w:r w:rsidRPr="006D36C7">
              <w:rPr>
                <w:b/>
                <w:bCs/>
                <w:color w:val="000000" w:themeColor="text1"/>
                <w:sz w:val="22"/>
                <w:szCs w:val="22"/>
              </w:rPr>
              <w:t>1.</w:t>
            </w:r>
          </w:p>
        </w:tc>
        <w:tc>
          <w:tcPr>
            <w:tcW w:w="2393" w:type="dxa"/>
            <w:vMerge w:val="restart"/>
          </w:tcPr>
          <w:p w14:paraId="2389BF86" w14:textId="77777777" w:rsidR="006D36C7" w:rsidRPr="006D36C7" w:rsidRDefault="006D36C7" w:rsidP="00507D20">
            <w:pPr>
              <w:contextualSpacing/>
              <w:jc w:val="center"/>
              <w:rPr>
                <w:rStyle w:val="affffb"/>
                <w:b w:val="0"/>
                <w:bCs/>
                <w:color w:val="000000"/>
                <w:sz w:val="22"/>
                <w:szCs w:val="22"/>
                <w:shd w:val="clear" w:color="auto" w:fill="FFFFFF"/>
              </w:rPr>
            </w:pPr>
            <w:r w:rsidRPr="006D36C7">
              <w:rPr>
                <w:rStyle w:val="affffb"/>
                <w:b w:val="0"/>
                <w:color w:val="000000"/>
                <w:sz w:val="22"/>
                <w:szCs w:val="22"/>
                <w:shd w:val="clear" w:color="auto" w:fill="FFFFFF"/>
              </w:rPr>
              <w:t xml:space="preserve">Бокс для ПЦР </w:t>
            </w:r>
            <w:proofErr w:type="spellStart"/>
            <w:r w:rsidRPr="006D36C7">
              <w:rPr>
                <w:rStyle w:val="affffb"/>
                <w:b w:val="0"/>
                <w:color w:val="000000"/>
                <w:sz w:val="22"/>
                <w:szCs w:val="22"/>
                <w:shd w:val="clear" w:color="auto" w:fill="FFFFFF"/>
              </w:rPr>
              <w:t>BioSan</w:t>
            </w:r>
            <w:proofErr w:type="spellEnd"/>
            <w:r w:rsidRPr="006D36C7">
              <w:rPr>
                <w:rStyle w:val="affffb"/>
                <w:b w:val="0"/>
                <w:color w:val="000000"/>
                <w:sz w:val="22"/>
                <w:szCs w:val="22"/>
                <w:shd w:val="clear" w:color="auto" w:fill="FFFFFF"/>
              </w:rPr>
              <w:t xml:space="preserve"> или эквивалент</w:t>
            </w:r>
          </w:p>
          <w:p w14:paraId="76852AB4" w14:textId="77777777" w:rsidR="006D36C7" w:rsidRPr="006D36C7" w:rsidRDefault="006D36C7" w:rsidP="00507D20">
            <w:pPr>
              <w:contextualSpacing/>
              <w:jc w:val="center"/>
              <w:rPr>
                <w:b/>
                <w:bCs/>
                <w:color w:val="000000" w:themeColor="text1"/>
                <w:sz w:val="22"/>
                <w:szCs w:val="22"/>
              </w:rPr>
            </w:pPr>
          </w:p>
        </w:tc>
        <w:tc>
          <w:tcPr>
            <w:tcW w:w="5083" w:type="dxa"/>
            <w:vAlign w:val="center"/>
          </w:tcPr>
          <w:p w14:paraId="6DC42FFA" w14:textId="77777777" w:rsidR="006D36C7" w:rsidRPr="006D36C7" w:rsidRDefault="006D36C7" w:rsidP="00507D20">
            <w:pPr>
              <w:contextualSpacing/>
              <w:rPr>
                <w:b/>
                <w:bCs/>
                <w:color w:val="000000" w:themeColor="text1"/>
                <w:sz w:val="22"/>
                <w:szCs w:val="22"/>
              </w:rPr>
            </w:pPr>
            <w:r w:rsidRPr="006D36C7">
              <w:rPr>
                <w:color w:val="000000"/>
                <w:sz w:val="22"/>
                <w:szCs w:val="22"/>
                <w:shd w:val="clear" w:color="auto" w:fill="FFFFFF"/>
              </w:rPr>
              <w:t>Бокс для стерильных работ </w:t>
            </w:r>
            <w:r w:rsidRPr="00502A87">
              <w:rPr>
                <w:rStyle w:val="affffb"/>
                <w:b w:val="0"/>
                <w:bCs/>
                <w:color w:val="000000"/>
                <w:sz w:val="22"/>
                <w:szCs w:val="22"/>
                <w:shd w:val="clear" w:color="auto" w:fill="FFFFFF"/>
              </w:rPr>
              <w:t>применяется</w:t>
            </w:r>
            <w:r w:rsidRPr="006D36C7">
              <w:rPr>
                <w:color w:val="000000"/>
                <w:sz w:val="22"/>
                <w:szCs w:val="22"/>
                <w:shd w:val="clear" w:color="auto" w:fill="FFFFFF"/>
              </w:rPr>
              <w:t> для чистой работы с ДНК-пробами. Обеспечивает защиту от контаминации. Бокс можно применять с оборудованием для выделения нуклеиновых кислот.</w:t>
            </w:r>
          </w:p>
        </w:tc>
        <w:tc>
          <w:tcPr>
            <w:tcW w:w="3057" w:type="dxa"/>
            <w:vAlign w:val="center"/>
          </w:tcPr>
          <w:p w14:paraId="1A717BF0" w14:textId="77777777" w:rsidR="006D36C7" w:rsidRPr="006D36C7" w:rsidRDefault="006D36C7" w:rsidP="00507D20">
            <w:pPr>
              <w:contextualSpacing/>
              <w:jc w:val="center"/>
              <w:rPr>
                <w:b/>
                <w:bCs/>
                <w:color w:val="000000" w:themeColor="text1"/>
                <w:sz w:val="22"/>
                <w:szCs w:val="22"/>
              </w:rPr>
            </w:pPr>
            <w:r w:rsidRPr="006D36C7">
              <w:rPr>
                <w:sz w:val="22"/>
                <w:szCs w:val="22"/>
              </w:rPr>
              <w:t>Соответствие</w:t>
            </w:r>
          </w:p>
        </w:tc>
        <w:tc>
          <w:tcPr>
            <w:tcW w:w="950" w:type="dxa"/>
          </w:tcPr>
          <w:p w14:paraId="0EAC723E" w14:textId="77777777" w:rsidR="006D36C7" w:rsidRPr="006D36C7" w:rsidRDefault="006D36C7" w:rsidP="00507D20">
            <w:pPr>
              <w:contextualSpacing/>
              <w:jc w:val="center"/>
              <w:rPr>
                <w:b/>
                <w:bCs/>
                <w:color w:val="000000" w:themeColor="text1"/>
                <w:sz w:val="22"/>
                <w:szCs w:val="22"/>
              </w:rPr>
            </w:pPr>
          </w:p>
        </w:tc>
        <w:tc>
          <w:tcPr>
            <w:tcW w:w="1014" w:type="dxa"/>
            <w:vMerge w:val="restart"/>
          </w:tcPr>
          <w:p w14:paraId="08A77604" w14:textId="77777777" w:rsidR="006D36C7" w:rsidRPr="006D36C7" w:rsidRDefault="006D36C7" w:rsidP="00507D20">
            <w:pPr>
              <w:contextualSpacing/>
              <w:jc w:val="center"/>
              <w:rPr>
                <w:b/>
                <w:bCs/>
                <w:color w:val="000000" w:themeColor="text1"/>
                <w:sz w:val="22"/>
                <w:szCs w:val="22"/>
              </w:rPr>
            </w:pPr>
            <w:r w:rsidRPr="006D36C7">
              <w:rPr>
                <w:b/>
                <w:bCs/>
                <w:color w:val="000000" w:themeColor="text1"/>
                <w:sz w:val="22"/>
                <w:szCs w:val="22"/>
              </w:rPr>
              <w:t>Шт.</w:t>
            </w:r>
          </w:p>
        </w:tc>
        <w:tc>
          <w:tcPr>
            <w:tcW w:w="1499" w:type="dxa"/>
            <w:vMerge w:val="restart"/>
          </w:tcPr>
          <w:p w14:paraId="1B67217E" w14:textId="77777777" w:rsidR="006D36C7" w:rsidRPr="006D36C7" w:rsidRDefault="006D36C7" w:rsidP="00507D20">
            <w:pPr>
              <w:contextualSpacing/>
              <w:jc w:val="center"/>
              <w:rPr>
                <w:b/>
                <w:bCs/>
                <w:color w:val="000000" w:themeColor="text1"/>
                <w:sz w:val="22"/>
                <w:szCs w:val="22"/>
              </w:rPr>
            </w:pPr>
            <w:r w:rsidRPr="006D36C7">
              <w:rPr>
                <w:b/>
                <w:bCs/>
                <w:color w:val="000000" w:themeColor="text1"/>
                <w:sz w:val="22"/>
                <w:szCs w:val="22"/>
              </w:rPr>
              <w:t>1</w:t>
            </w:r>
          </w:p>
        </w:tc>
      </w:tr>
      <w:tr w:rsidR="006D36C7" w:rsidRPr="006D36C7" w14:paraId="40137CFD" w14:textId="77777777" w:rsidTr="00507D20">
        <w:tc>
          <w:tcPr>
            <w:tcW w:w="790" w:type="dxa"/>
            <w:vMerge/>
          </w:tcPr>
          <w:p w14:paraId="6B70D984" w14:textId="77777777" w:rsidR="006D36C7" w:rsidRPr="006D36C7" w:rsidRDefault="006D36C7" w:rsidP="00507D20">
            <w:pPr>
              <w:contextualSpacing/>
              <w:jc w:val="center"/>
              <w:rPr>
                <w:b/>
                <w:bCs/>
                <w:color w:val="000000" w:themeColor="text1"/>
                <w:sz w:val="22"/>
                <w:szCs w:val="22"/>
              </w:rPr>
            </w:pPr>
          </w:p>
        </w:tc>
        <w:tc>
          <w:tcPr>
            <w:tcW w:w="2393" w:type="dxa"/>
            <w:vMerge/>
          </w:tcPr>
          <w:p w14:paraId="635588B3" w14:textId="77777777" w:rsidR="006D36C7" w:rsidRPr="006D36C7" w:rsidRDefault="006D36C7" w:rsidP="00507D20">
            <w:pPr>
              <w:contextualSpacing/>
              <w:jc w:val="center"/>
              <w:rPr>
                <w:b/>
                <w:bCs/>
                <w:color w:val="000000" w:themeColor="text1"/>
                <w:sz w:val="22"/>
                <w:szCs w:val="22"/>
              </w:rPr>
            </w:pPr>
          </w:p>
        </w:tc>
        <w:tc>
          <w:tcPr>
            <w:tcW w:w="5083" w:type="dxa"/>
          </w:tcPr>
          <w:p w14:paraId="636A1CA8" w14:textId="77777777" w:rsidR="006D36C7" w:rsidRPr="006D36C7" w:rsidRDefault="006D36C7" w:rsidP="00507D20">
            <w:pPr>
              <w:contextualSpacing/>
              <w:rPr>
                <w:color w:val="000000"/>
                <w:sz w:val="22"/>
                <w:szCs w:val="22"/>
                <w:shd w:val="clear" w:color="auto" w:fill="FFFFFF"/>
              </w:rPr>
            </w:pPr>
            <w:r w:rsidRPr="006D36C7">
              <w:rPr>
                <w:color w:val="000000"/>
                <w:sz w:val="22"/>
                <w:szCs w:val="22"/>
                <w:shd w:val="clear" w:color="auto" w:fill="FFFFFF"/>
              </w:rPr>
              <w:t>Материал стенок бокса:</w:t>
            </w:r>
          </w:p>
          <w:p w14:paraId="78DA4CDE" w14:textId="77777777" w:rsidR="006D36C7" w:rsidRPr="006D36C7" w:rsidRDefault="006D36C7" w:rsidP="00507D20">
            <w:pPr>
              <w:pStyle w:val="affb"/>
              <w:shd w:val="clear" w:color="auto" w:fill="FFFFFF"/>
              <w:spacing w:before="0" w:after="0"/>
              <w:contextualSpacing/>
              <w:rPr>
                <w:color w:val="000000"/>
                <w:sz w:val="22"/>
                <w:szCs w:val="22"/>
              </w:rPr>
            </w:pPr>
            <w:r w:rsidRPr="006D36C7">
              <w:rPr>
                <w:color w:val="000000"/>
                <w:sz w:val="22"/>
                <w:szCs w:val="22"/>
              </w:rPr>
              <w:t>Задняя: нержавеющая сталь;</w:t>
            </w:r>
          </w:p>
          <w:p w14:paraId="69C3D9CE" w14:textId="77777777" w:rsidR="006D36C7" w:rsidRPr="006D36C7" w:rsidRDefault="006D36C7" w:rsidP="00507D20">
            <w:pPr>
              <w:pStyle w:val="affb"/>
              <w:shd w:val="clear" w:color="auto" w:fill="FFFFFF"/>
              <w:spacing w:before="0" w:after="0"/>
              <w:contextualSpacing/>
              <w:rPr>
                <w:color w:val="000000"/>
                <w:sz w:val="22"/>
                <w:szCs w:val="22"/>
              </w:rPr>
            </w:pPr>
            <w:r w:rsidRPr="006D36C7">
              <w:rPr>
                <w:color w:val="000000"/>
                <w:sz w:val="22"/>
                <w:szCs w:val="22"/>
              </w:rPr>
              <w:t>Боковые: сталь, покрытая порошковой эмалью.</w:t>
            </w:r>
          </w:p>
        </w:tc>
        <w:tc>
          <w:tcPr>
            <w:tcW w:w="3057" w:type="dxa"/>
          </w:tcPr>
          <w:p w14:paraId="1987A91A" w14:textId="77777777" w:rsidR="006D36C7" w:rsidRPr="006D36C7" w:rsidRDefault="006D36C7" w:rsidP="00507D20">
            <w:pPr>
              <w:contextualSpacing/>
              <w:jc w:val="center"/>
              <w:rPr>
                <w:b/>
                <w:bCs/>
                <w:color w:val="000000" w:themeColor="text1"/>
                <w:sz w:val="22"/>
                <w:szCs w:val="22"/>
              </w:rPr>
            </w:pPr>
            <w:r w:rsidRPr="006D36C7">
              <w:rPr>
                <w:sz w:val="22"/>
                <w:szCs w:val="22"/>
              </w:rPr>
              <w:t>Соответствие</w:t>
            </w:r>
          </w:p>
        </w:tc>
        <w:tc>
          <w:tcPr>
            <w:tcW w:w="950" w:type="dxa"/>
          </w:tcPr>
          <w:p w14:paraId="046F0831" w14:textId="77777777" w:rsidR="006D36C7" w:rsidRPr="006D36C7" w:rsidRDefault="006D36C7" w:rsidP="00507D20">
            <w:pPr>
              <w:contextualSpacing/>
              <w:jc w:val="center"/>
              <w:rPr>
                <w:b/>
                <w:bCs/>
                <w:color w:val="000000" w:themeColor="text1"/>
                <w:sz w:val="22"/>
                <w:szCs w:val="22"/>
              </w:rPr>
            </w:pPr>
          </w:p>
        </w:tc>
        <w:tc>
          <w:tcPr>
            <w:tcW w:w="1014" w:type="dxa"/>
            <w:vMerge/>
          </w:tcPr>
          <w:p w14:paraId="3299E6B1" w14:textId="77777777" w:rsidR="006D36C7" w:rsidRPr="006D36C7" w:rsidRDefault="006D36C7" w:rsidP="00507D20">
            <w:pPr>
              <w:contextualSpacing/>
              <w:jc w:val="center"/>
              <w:rPr>
                <w:b/>
                <w:bCs/>
                <w:color w:val="000000" w:themeColor="text1"/>
                <w:sz w:val="22"/>
                <w:szCs w:val="22"/>
              </w:rPr>
            </w:pPr>
          </w:p>
        </w:tc>
        <w:tc>
          <w:tcPr>
            <w:tcW w:w="1499" w:type="dxa"/>
            <w:vMerge/>
          </w:tcPr>
          <w:p w14:paraId="5533D231" w14:textId="77777777" w:rsidR="006D36C7" w:rsidRPr="006D36C7" w:rsidRDefault="006D36C7" w:rsidP="00507D20">
            <w:pPr>
              <w:contextualSpacing/>
              <w:jc w:val="center"/>
              <w:rPr>
                <w:b/>
                <w:bCs/>
                <w:color w:val="000000" w:themeColor="text1"/>
                <w:sz w:val="22"/>
                <w:szCs w:val="22"/>
              </w:rPr>
            </w:pPr>
          </w:p>
        </w:tc>
      </w:tr>
      <w:tr w:rsidR="006D36C7" w:rsidRPr="006D36C7" w14:paraId="392A0EED" w14:textId="77777777" w:rsidTr="00507D20">
        <w:tc>
          <w:tcPr>
            <w:tcW w:w="790" w:type="dxa"/>
            <w:vMerge/>
          </w:tcPr>
          <w:p w14:paraId="46AED1EC" w14:textId="77777777" w:rsidR="006D36C7" w:rsidRPr="006D36C7" w:rsidRDefault="006D36C7" w:rsidP="00507D20">
            <w:pPr>
              <w:contextualSpacing/>
              <w:jc w:val="center"/>
              <w:rPr>
                <w:b/>
                <w:bCs/>
                <w:color w:val="000000" w:themeColor="text1"/>
                <w:sz w:val="22"/>
                <w:szCs w:val="22"/>
              </w:rPr>
            </w:pPr>
          </w:p>
        </w:tc>
        <w:tc>
          <w:tcPr>
            <w:tcW w:w="2393" w:type="dxa"/>
            <w:vMerge/>
          </w:tcPr>
          <w:p w14:paraId="3BB826AC" w14:textId="77777777" w:rsidR="006D36C7" w:rsidRPr="006D36C7" w:rsidRDefault="006D36C7" w:rsidP="00507D20">
            <w:pPr>
              <w:contextualSpacing/>
              <w:jc w:val="center"/>
              <w:rPr>
                <w:b/>
                <w:bCs/>
                <w:color w:val="000000" w:themeColor="text1"/>
                <w:sz w:val="22"/>
                <w:szCs w:val="22"/>
              </w:rPr>
            </w:pPr>
          </w:p>
        </w:tc>
        <w:tc>
          <w:tcPr>
            <w:tcW w:w="5083" w:type="dxa"/>
          </w:tcPr>
          <w:p w14:paraId="22B06975" w14:textId="77777777" w:rsidR="006D36C7" w:rsidRPr="006D36C7" w:rsidRDefault="006D36C7" w:rsidP="00507D20">
            <w:pPr>
              <w:contextualSpacing/>
              <w:rPr>
                <w:b/>
                <w:bCs/>
                <w:color w:val="000000" w:themeColor="text1"/>
                <w:sz w:val="22"/>
                <w:szCs w:val="22"/>
              </w:rPr>
            </w:pPr>
            <w:r w:rsidRPr="006D36C7">
              <w:rPr>
                <w:color w:val="000000"/>
                <w:sz w:val="22"/>
                <w:szCs w:val="22"/>
                <w:shd w:val="clear" w:color="auto" w:fill="FFFFFF"/>
              </w:rPr>
              <w:t>Материал рабочей поверхности: Нержавеющая сталь</w:t>
            </w:r>
          </w:p>
        </w:tc>
        <w:tc>
          <w:tcPr>
            <w:tcW w:w="3057" w:type="dxa"/>
          </w:tcPr>
          <w:p w14:paraId="64CA603A" w14:textId="77777777" w:rsidR="006D36C7" w:rsidRPr="006D36C7" w:rsidRDefault="006D36C7" w:rsidP="00507D20">
            <w:pPr>
              <w:contextualSpacing/>
              <w:jc w:val="center"/>
              <w:rPr>
                <w:b/>
                <w:bCs/>
                <w:color w:val="000000" w:themeColor="text1"/>
                <w:sz w:val="22"/>
                <w:szCs w:val="22"/>
              </w:rPr>
            </w:pPr>
            <w:r w:rsidRPr="006D36C7">
              <w:rPr>
                <w:sz w:val="22"/>
                <w:szCs w:val="22"/>
              </w:rPr>
              <w:t>Соответствие</w:t>
            </w:r>
          </w:p>
        </w:tc>
        <w:tc>
          <w:tcPr>
            <w:tcW w:w="950" w:type="dxa"/>
          </w:tcPr>
          <w:p w14:paraId="42DA9026" w14:textId="77777777" w:rsidR="006D36C7" w:rsidRPr="006D36C7" w:rsidRDefault="006D36C7" w:rsidP="00507D20">
            <w:pPr>
              <w:contextualSpacing/>
              <w:jc w:val="center"/>
              <w:rPr>
                <w:b/>
                <w:bCs/>
                <w:color w:val="000000" w:themeColor="text1"/>
                <w:sz w:val="22"/>
                <w:szCs w:val="22"/>
              </w:rPr>
            </w:pPr>
          </w:p>
        </w:tc>
        <w:tc>
          <w:tcPr>
            <w:tcW w:w="1014" w:type="dxa"/>
            <w:vMerge/>
          </w:tcPr>
          <w:p w14:paraId="55D8DE0A" w14:textId="77777777" w:rsidR="006D36C7" w:rsidRPr="006D36C7" w:rsidRDefault="006D36C7" w:rsidP="00507D20">
            <w:pPr>
              <w:contextualSpacing/>
              <w:jc w:val="center"/>
              <w:rPr>
                <w:b/>
                <w:bCs/>
                <w:color w:val="000000" w:themeColor="text1"/>
                <w:sz w:val="22"/>
                <w:szCs w:val="22"/>
              </w:rPr>
            </w:pPr>
          </w:p>
        </w:tc>
        <w:tc>
          <w:tcPr>
            <w:tcW w:w="1499" w:type="dxa"/>
            <w:vMerge/>
          </w:tcPr>
          <w:p w14:paraId="7BCB1679" w14:textId="77777777" w:rsidR="006D36C7" w:rsidRPr="006D36C7" w:rsidRDefault="006D36C7" w:rsidP="00507D20">
            <w:pPr>
              <w:contextualSpacing/>
              <w:jc w:val="center"/>
              <w:rPr>
                <w:b/>
                <w:bCs/>
                <w:color w:val="000000" w:themeColor="text1"/>
                <w:sz w:val="22"/>
                <w:szCs w:val="22"/>
              </w:rPr>
            </w:pPr>
          </w:p>
        </w:tc>
      </w:tr>
      <w:tr w:rsidR="006D36C7" w:rsidRPr="006D36C7" w14:paraId="7985CDA1" w14:textId="77777777" w:rsidTr="00507D20">
        <w:tc>
          <w:tcPr>
            <w:tcW w:w="790" w:type="dxa"/>
            <w:vMerge/>
          </w:tcPr>
          <w:p w14:paraId="1D8B7464" w14:textId="77777777" w:rsidR="006D36C7" w:rsidRPr="006D36C7" w:rsidRDefault="006D36C7" w:rsidP="00507D20">
            <w:pPr>
              <w:contextualSpacing/>
              <w:jc w:val="center"/>
              <w:rPr>
                <w:b/>
                <w:bCs/>
                <w:color w:val="000000" w:themeColor="text1"/>
                <w:sz w:val="22"/>
                <w:szCs w:val="22"/>
              </w:rPr>
            </w:pPr>
          </w:p>
        </w:tc>
        <w:tc>
          <w:tcPr>
            <w:tcW w:w="2393" w:type="dxa"/>
            <w:vMerge/>
          </w:tcPr>
          <w:p w14:paraId="09FCCF16" w14:textId="77777777" w:rsidR="006D36C7" w:rsidRPr="006D36C7" w:rsidRDefault="006D36C7" w:rsidP="00507D20">
            <w:pPr>
              <w:contextualSpacing/>
              <w:jc w:val="center"/>
              <w:rPr>
                <w:b/>
                <w:bCs/>
                <w:color w:val="000000" w:themeColor="text1"/>
                <w:sz w:val="22"/>
                <w:szCs w:val="22"/>
              </w:rPr>
            </w:pPr>
          </w:p>
        </w:tc>
        <w:tc>
          <w:tcPr>
            <w:tcW w:w="5083" w:type="dxa"/>
          </w:tcPr>
          <w:p w14:paraId="42A13FA8" w14:textId="77777777" w:rsidR="006D36C7" w:rsidRPr="006D36C7" w:rsidRDefault="006D36C7" w:rsidP="00507D20">
            <w:pPr>
              <w:contextualSpacing/>
              <w:rPr>
                <w:sz w:val="22"/>
                <w:szCs w:val="22"/>
              </w:rPr>
            </w:pPr>
            <w:r w:rsidRPr="006D36C7">
              <w:rPr>
                <w:color w:val="000000"/>
                <w:sz w:val="22"/>
                <w:szCs w:val="22"/>
                <w:shd w:val="clear" w:color="auto" w:fill="FFFFFF"/>
              </w:rPr>
              <w:t>УФ лампа открытого типа: 1×25 Вт бактерицидная встроенная лампа UV-C, TUV 25 1SL/25</w:t>
            </w:r>
          </w:p>
        </w:tc>
        <w:tc>
          <w:tcPr>
            <w:tcW w:w="3057" w:type="dxa"/>
          </w:tcPr>
          <w:p w14:paraId="3F13E081"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789891D9" w14:textId="77777777" w:rsidR="006D36C7" w:rsidRPr="006D36C7" w:rsidRDefault="006D36C7" w:rsidP="00507D20">
            <w:pPr>
              <w:contextualSpacing/>
              <w:jc w:val="center"/>
              <w:rPr>
                <w:b/>
                <w:bCs/>
                <w:color w:val="000000" w:themeColor="text1"/>
                <w:sz w:val="22"/>
                <w:szCs w:val="22"/>
              </w:rPr>
            </w:pPr>
          </w:p>
        </w:tc>
        <w:tc>
          <w:tcPr>
            <w:tcW w:w="1014" w:type="dxa"/>
            <w:vMerge/>
          </w:tcPr>
          <w:p w14:paraId="10201BA2" w14:textId="77777777" w:rsidR="006D36C7" w:rsidRPr="006D36C7" w:rsidRDefault="006D36C7" w:rsidP="00507D20">
            <w:pPr>
              <w:contextualSpacing/>
              <w:jc w:val="center"/>
              <w:rPr>
                <w:b/>
                <w:bCs/>
                <w:color w:val="000000" w:themeColor="text1"/>
                <w:sz w:val="22"/>
                <w:szCs w:val="22"/>
              </w:rPr>
            </w:pPr>
          </w:p>
        </w:tc>
        <w:tc>
          <w:tcPr>
            <w:tcW w:w="1499" w:type="dxa"/>
            <w:vMerge/>
          </w:tcPr>
          <w:p w14:paraId="3AD0DB9C" w14:textId="77777777" w:rsidR="006D36C7" w:rsidRPr="006D36C7" w:rsidRDefault="006D36C7" w:rsidP="00507D20">
            <w:pPr>
              <w:contextualSpacing/>
              <w:jc w:val="center"/>
              <w:rPr>
                <w:b/>
                <w:bCs/>
                <w:color w:val="000000" w:themeColor="text1"/>
                <w:sz w:val="22"/>
                <w:szCs w:val="22"/>
              </w:rPr>
            </w:pPr>
          </w:p>
        </w:tc>
      </w:tr>
      <w:tr w:rsidR="006D36C7" w:rsidRPr="006D36C7" w14:paraId="5FCA26D8" w14:textId="77777777" w:rsidTr="00507D20">
        <w:tc>
          <w:tcPr>
            <w:tcW w:w="790" w:type="dxa"/>
            <w:vMerge/>
          </w:tcPr>
          <w:p w14:paraId="1D2E9127" w14:textId="77777777" w:rsidR="006D36C7" w:rsidRPr="006D36C7" w:rsidRDefault="006D36C7" w:rsidP="00507D20">
            <w:pPr>
              <w:contextualSpacing/>
              <w:jc w:val="center"/>
              <w:rPr>
                <w:b/>
                <w:bCs/>
                <w:color w:val="000000" w:themeColor="text1"/>
                <w:sz w:val="22"/>
                <w:szCs w:val="22"/>
              </w:rPr>
            </w:pPr>
          </w:p>
        </w:tc>
        <w:tc>
          <w:tcPr>
            <w:tcW w:w="2393" w:type="dxa"/>
            <w:vMerge/>
          </w:tcPr>
          <w:p w14:paraId="1E833BCB" w14:textId="77777777" w:rsidR="006D36C7" w:rsidRPr="006D36C7" w:rsidRDefault="006D36C7" w:rsidP="00507D20">
            <w:pPr>
              <w:contextualSpacing/>
              <w:jc w:val="center"/>
              <w:rPr>
                <w:b/>
                <w:bCs/>
                <w:color w:val="000000" w:themeColor="text1"/>
                <w:sz w:val="22"/>
                <w:szCs w:val="22"/>
              </w:rPr>
            </w:pPr>
          </w:p>
        </w:tc>
        <w:tc>
          <w:tcPr>
            <w:tcW w:w="5083" w:type="dxa"/>
          </w:tcPr>
          <w:p w14:paraId="2B999E2F" w14:textId="77777777" w:rsidR="006D36C7" w:rsidRPr="006D36C7" w:rsidRDefault="006D36C7" w:rsidP="00507D20">
            <w:pPr>
              <w:contextualSpacing/>
              <w:rPr>
                <w:sz w:val="22"/>
                <w:szCs w:val="22"/>
              </w:rPr>
            </w:pPr>
            <w:r w:rsidRPr="006D36C7">
              <w:rPr>
                <w:color w:val="000000"/>
                <w:sz w:val="22"/>
                <w:szCs w:val="22"/>
                <w:shd w:val="clear" w:color="auto" w:fill="FFFFFF"/>
              </w:rPr>
              <w:t>Интенсивность УФ-излучения</w:t>
            </w:r>
          </w:p>
        </w:tc>
        <w:tc>
          <w:tcPr>
            <w:tcW w:w="3057" w:type="dxa"/>
          </w:tcPr>
          <w:p w14:paraId="3F5636D5" w14:textId="77777777" w:rsidR="006D36C7" w:rsidRPr="006D36C7" w:rsidRDefault="006D36C7" w:rsidP="00507D20">
            <w:pPr>
              <w:contextualSpacing/>
              <w:jc w:val="center"/>
              <w:rPr>
                <w:sz w:val="22"/>
                <w:szCs w:val="22"/>
              </w:rPr>
            </w:pPr>
            <w:r w:rsidRPr="0010322C">
              <w:rPr>
                <w:b/>
                <w:bCs/>
                <w:color w:val="000000"/>
                <w:sz w:val="22"/>
                <w:szCs w:val="22"/>
                <w:shd w:val="clear" w:color="auto" w:fill="FFFFFF"/>
              </w:rPr>
              <w:t>Не менее</w:t>
            </w:r>
            <w:r w:rsidRPr="006D36C7">
              <w:rPr>
                <w:color w:val="000000"/>
                <w:sz w:val="22"/>
                <w:szCs w:val="22"/>
                <w:shd w:val="clear" w:color="auto" w:fill="FFFFFF"/>
              </w:rPr>
              <w:t xml:space="preserve"> 18мВт/см</w:t>
            </w:r>
            <w:r w:rsidRPr="006D36C7">
              <w:rPr>
                <w:color w:val="000000"/>
                <w:sz w:val="22"/>
                <w:szCs w:val="22"/>
                <w:shd w:val="clear" w:color="auto" w:fill="FFFFFF"/>
                <w:vertAlign w:val="superscript"/>
              </w:rPr>
              <w:t>2</w:t>
            </w:r>
            <w:r w:rsidRPr="006D36C7">
              <w:rPr>
                <w:color w:val="000000"/>
                <w:sz w:val="22"/>
                <w:szCs w:val="22"/>
                <w:shd w:val="clear" w:color="auto" w:fill="FFFFFF"/>
              </w:rPr>
              <w:t>/сек</w:t>
            </w:r>
          </w:p>
        </w:tc>
        <w:tc>
          <w:tcPr>
            <w:tcW w:w="950" w:type="dxa"/>
          </w:tcPr>
          <w:p w14:paraId="69826756" w14:textId="77777777" w:rsidR="006D36C7" w:rsidRPr="006D36C7" w:rsidRDefault="006D36C7" w:rsidP="00507D20">
            <w:pPr>
              <w:contextualSpacing/>
              <w:jc w:val="center"/>
              <w:rPr>
                <w:b/>
                <w:bCs/>
                <w:color w:val="000000" w:themeColor="text1"/>
                <w:sz w:val="22"/>
                <w:szCs w:val="22"/>
              </w:rPr>
            </w:pPr>
          </w:p>
        </w:tc>
        <w:tc>
          <w:tcPr>
            <w:tcW w:w="1014" w:type="dxa"/>
            <w:vMerge/>
          </w:tcPr>
          <w:p w14:paraId="4AC345E7" w14:textId="77777777" w:rsidR="006D36C7" w:rsidRPr="006D36C7" w:rsidRDefault="006D36C7" w:rsidP="00507D20">
            <w:pPr>
              <w:contextualSpacing/>
              <w:jc w:val="center"/>
              <w:rPr>
                <w:b/>
                <w:bCs/>
                <w:color w:val="000000" w:themeColor="text1"/>
                <w:sz w:val="22"/>
                <w:szCs w:val="22"/>
              </w:rPr>
            </w:pPr>
          </w:p>
        </w:tc>
        <w:tc>
          <w:tcPr>
            <w:tcW w:w="1499" w:type="dxa"/>
            <w:vMerge/>
          </w:tcPr>
          <w:p w14:paraId="405D8BD4" w14:textId="77777777" w:rsidR="006D36C7" w:rsidRPr="006D36C7" w:rsidRDefault="006D36C7" w:rsidP="00507D20">
            <w:pPr>
              <w:contextualSpacing/>
              <w:jc w:val="center"/>
              <w:rPr>
                <w:b/>
                <w:bCs/>
                <w:color w:val="000000" w:themeColor="text1"/>
                <w:sz w:val="22"/>
                <w:szCs w:val="22"/>
              </w:rPr>
            </w:pPr>
          </w:p>
        </w:tc>
      </w:tr>
      <w:tr w:rsidR="006D36C7" w:rsidRPr="006D36C7" w14:paraId="700DB14C" w14:textId="77777777" w:rsidTr="00507D20">
        <w:tc>
          <w:tcPr>
            <w:tcW w:w="790" w:type="dxa"/>
            <w:vMerge/>
          </w:tcPr>
          <w:p w14:paraId="69411CB6" w14:textId="77777777" w:rsidR="006D36C7" w:rsidRPr="006D36C7" w:rsidRDefault="006D36C7" w:rsidP="00507D20">
            <w:pPr>
              <w:contextualSpacing/>
              <w:jc w:val="center"/>
              <w:rPr>
                <w:b/>
                <w:bCs/>
                <w:color w:val="000000" w:themeColor="text1"/>
                <w:sz w:val="22"/>
                <w:szCs w:val="22"/>
              </w:rPr>
            </w:pPr>
          </w:p>
        </w:tc>
        <w:tc>
          <w:tcPr>
            <w:tcW w:w="2393" w:type="dxa"/>
            <w:vMerge/>
          </w:tcPr>
          <w:p w14:paraId="01F74FB5" w14:textId="77777777" w:rsidR="006D36C7" w:rsidRPr="006D36C7" w:rsidRDefault="006D36C7" w:rsidP="00507D20">
            <w:pPr>
              <w:contextualSpacing/>
              <w:jc w:val="center"/>
              <w:rPr>
                <w:b/>
                <w:bCs/>
                <w:color w:val="000000" w:themeColor="text1"/>
                <w:sz w:val="22"/>
                <w:szCs w:val="22"/>
              </w:rPr>
            </w:pPr>
          </w:p>
        </w:tc>
        <w:tc>
          <w:tcPr>
            <w:tcW w:w="5083" w:type="dxa"/>
          </w:tcPr>
          <w:p w14:paraId="07B98137" w14:textId="77777777" w:rsidR="006D36C7" w:rsidRPr="006D36C7" w:rsidRDefault="006D36C7" w:rsidP="00507D20">
            <w:pPr>
              <w:contextualSpacing/>
              <w:rPr>
                <w:sz w:val="22"/>
                <w:szCs w:val="22"/>
              </w:rPr>
            </w:pPr>
            <w:r w:rsidRPr="006D36C7">
              <w:rPr>
                <w:color w:val="000000"/>
                <w:sz w:val="22"/>
                <w:szCs w:val="22"/>
                <w:shd w:val="clear" w:color="auto" w:fill="FFFFFF"/>
              </w:rPr>
              <w:t>Тип излучения: Ультрафиолет (λ =" 253,7 нм), без озона</w:t>
            </w:r>
          </w:p>
        </w:tc>
        <w:tc>
          <w:tcPr>
            <w:tcW w:w="3057" w:type="dxa"/>
          </w:tcPr>
          <w:p w14:paraId="729EBFC5"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4F2FE084" w14:textId="77777777" w:rsidR="006D36C7" w:rsidRPr="006D36C7" w:rsidRDefault="006D36C7" w:rsidP="00507D20">
            <w:pPr>
              <w:contextualSpacing/>
              <w:jc w:val="center"/>
              <w:rPr>
                <w:b/>
                <w:bCs/>
                <w:color w:val="000000" w:themeColor="text1"/>
                <w:sz w:val="22"/>
                <w:szCs w:val="22"/>
              </w:rPr>
            </w:pPr>
          </w:p>
        </w:tc>
        <w:tc>
          <w:tcPr>
            <w:tcW w:w="1014" w:type="dxa"/>
            <w:vMerge/>
          </w:tcPr>
          <w:p w14:paraId="7AC51186" w14:textId="77777777" w:rsidR="006D36C7" w:rsidRPr="006D36C7" w:rsidRDefault="006D36C7" w:rsidP="00507D20">
            <w:pPr>
              <w:contextualSpacing/>
              <w:jc w:val="center"/>
              <w:rPr>
                <w:b/>
                <w:bCs/>
                <w:color w:val="000000" w:themeColor="text1"/>
                <w:sz w:val="22"/>
                <w:szCs w:val="22"/>
              </w:rPr>
            </w:pPr>
          </w:p>
        </w:tc>
        <w:tc>
          <w:tcPr>
            <w:tcW w:w="1499" w:type="dxa"/>
            <w:vMerge/>
          </w:tcPr>
          <w:p w14:paraId="753E3F42" w14:textId="77777777" w:rsidR="006D36C7" w:rsidRPr="006D36C7" w:rsidRDefault="006D36C7" w:rsidP="00507D20">
            <w:pPr>
              <w:contextualSpacing/>
              <w:jc w:val="center"/>
              <w:rPr>
                <w:b/>
                <w:bCs/>
                <w:color w:val="000000" w:themeColor="text1"/>
                <w:sz w:val="22"/>
                <w:szCs w:val="22"/>
              </w:rPr>
            </w:pPr>
          </w:p>
        </w:tc>
      </w:tr>
      <w:tr w:rsidR="006D36C7" w:rsidRPr="006D36C7" w14:paraId="53F02877" w14:textId="77777777" w:rsidTr="00507D20">
        <w:tc>
          <w:tcPr>
            <w:tcW w:w="790" w:type="dxa"/>
            <w:vMerge/>
          </w:tcPr>
          <w:p w14:paraId="5857A738" w14:textId="77777777" w:rsidR="006D36C7" w:rsidRPr="006D36C7" w:rsidRDefault="006D36C7" w:rsidP="00507D20">
            <w:pPr>
              <w:contextualSpacing/>
              <w:jc w:val="center"/>
              <w:rPr>
                <w:b/>
                <w:bCs/>
                <w:color w:val="000000" w:themeColor="text1"/>
                <w:sz w:val="22"/>
                <w:szCs w:val="22"/>
              </w:rPr>
            </w:pPr>
          </w:p>
        </w:tc>
        <w:tc>
          <w:tcPr>
            <w:tcW w:w="2393" w:type="dxa"/>
            <w:vMerge/>
          </w:tcPr>
          <w:p w14:paraId="35B6FDDD" w14:textId="77777777" w:rsidR="006D36C7" w:rsidRPr="006D36C7" w:rsidRDefault="006D36C7" w:rsidP="00507D20">
            <w:pPr>
              <w:contextualSpacing/>
              <w:jc w:val="center"/>
              <w:rPr>
                <w:b/>
                <w:bCs/>
                <w:color w:val="000000" w:themeColor="text1"/>
                <w:sz w:val="22"/>
                <w:szCs w:val="22"/>
              </w:rPr>
            </w:pPr>
          </w:p>
        </w:tc>
        <w:tc>
          <w:tcPr>
            <w:tcW w:w="5083" w:type="dxa"/>
          </w:tcPr>
          <w:p w14:paraId="4835DE0D" w14:textId="77777777" w:rsidR="006D36C7" w:rsidRPr="006D36C7" w:rsidRDefault="006D36C7" w:rsidP="00507D20">
            <w:pPr>
              <w:contextualSpacing/>
              <w:rPr>
                <w:sz w:val="22"/>
                <w:szCs w:val="22"/>
              </w:rPr>
            </w:pPr>
            <w:r w:rsidRPr="006D36C7">
              <w:rPr>
                <w:color w:val="000000"/>
                <w:sz w:val="22"/>
                <w:szCs w:val="22"/>
                <w:shd w:val="clear" w:color="auto" w:fill="FFFFFF"/>
              </w:rPr>
              <w:t xml:space="preserve">Цифровая установка времени прямого УФ-излучения: 1 мин. - 24 ч./непрерывно (шаг 1 мин.) </w:t>
            </w:r>
          </w:p>
        </w:tc>
        <w:tc>
          <w:tcPr>
            <w:tcW w:w="3057" w:type="dxa"/>
          </w:tcPr>
          <w:p w14:paraId="55947F99"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3CEFF97B" w14:textId="77777777" w:rsidR="006D36C7" w:rsidRPr="006D36C7" w:rsidRDefault="006D36C7" w:rsidP="00507D20">
            <w:pPr>
              <w:contextualSpacing/>
              <w:jc w:val="center"/>
              <w:rPr>
                <w:b/>
                <w:bCs/>
                <w:color w:val="000000" w:themeColor="text1"/>
                <w:sz w:val="22"/>
                <w:szCs w:val="22"/>
              </w:rPr>
            </w:pPr>
          </w:p>
        </w:tc>
        <w:tc>
          <w:tcPr>
            <w:tcW w:w="1014" w:type="dxa"/>
            <w:vMerge/>
          </w:tcPr>
          <w:p w14:paraId="5D42C8E9" w14:textId="77777777" w:rsidR="006D36C7" w:rsidRPr="006D36C7" w:rsidRDefault="006D36C7" w:rsidP="00507D20">
            <w:pPr>
              <w:contextualSpacing/>
              <w:jc w:val="center"/>
              <w:rPr>
                <w:b/>
                <w:bCs/>
                <w:color w:val="000000" w:themeColor="text1"/>
                <w:sz w:val="22"/>
                <w:szCs w:val="22"/>
              </w:rPr>
            </w:pPr>
          </w:p>
        </w:tc>
        <w:tc>
          <w:tcPr>
            <w:tcW w:w="1499" w:type="dxa"/>
            <w:vMerge/>
          </w:tcPr>
          <w:p w14:paraId="66227BB1" w14:textId="77777777" w:rsidR="006D36C7" w:rsidRPr="006D36C7" w:rsidRDefault="006D36C7" w:rsidP="00507D20">
            <w:pPr>
              <w:contextualSpacing/>
              <w:jc w:val="center"/>
              <w:rPr>
                <w:b/>
                <w:bCs/>
                <w:color w:val="000000" w:themeColor="text1"/>
                <w:sz w:val="22"/>
                <w:szCs w:val="22"/>
              </w:rPr>
            </w:pPr>
          </w:p>
        </w:tc>
      </w:tr>
      <w:tr w:rsidR="006D36C7" w:rsidRPr="006D36C7" w14:paraId="0EF611E2" w14:textId="77777777" w:rsidTr="00507D20">
        <w:tc>
          <w:tcPr>
            <w:tcW w:w="790" w:type="dxa"/>
            <w:vMerge/>
          </w:tcPr>
          <w:p w14:paraId="3F4D3E0A" w14:textId="77777777" w:rsidR="006D36C7" w:rsidRPr="006D36C7" w:rsidRDefault="006D36C7" w:rsidP="00507D20">
            <w:pPr>
              <w:contextualSpacing/>
              <w:jc w:val="center"/>
              <w:rPr>
                <w:b/>
                <w:bCs/>
                <w:color w:val="000000" w:themeColor="text1"/>
                <w:sz w:val="22"/>
                <w:szCs w:val="22"/>
              </w:rPr>
            </w:pPr>
          </w:p>
        </w:tc>
        <w:tc>
          <w:tcPr>
            <w:tcW w:w="2393" w:type="dxa"/>
            <w:vMerge/>
          </w:tcPr>
          <w:p w14:paraId="1151D330" w14:textId="77777777" w:rsidR="006D36C7" w:rsidRPr="006D36C7" w:rsidRDefault="006D36C7" w:rsidP="00507D20">
            <w:pPr>
              <w:contextualSpacing/>
              <w:jc w:val="center"/>
              <w:rPr>
                <w:b/>
                <w:bCs/>
                <w:color w:val="000000" w:themeColor="text1"/>
                <w:sz w:val="22"/>
                <w:szCs w:val="22"/>
              </w:rPr>
            </w:pPr>
          </w:p>
        </w:tc>
        <w:tc>
          <w:tcPr>
            <w:tcW w:w="5083" w:type="dxa"/>
          </w:tcPr>
          <w:p w14:paraId="0B1F8BD8" w14:textId="77777777" w:rsidR="006D36C7" w:rsidRPr="006D36C7" w:rsidRDefault="006D36C7" w:rsidP="00507D20">
            <w:pPr>
              <w:contextualSpacing/>
              <w:rPr>
                <w:sz w:val="22"/>
                <w:szCs w:val="22"/>
              </w:rPr>
            </w:pPr>
            <w:r w:rsidRPr="006D36C7">
              <w:rPr>
                <w:color w:val="000000"/>
                <w:sz w:val="22"/>
                <w:szCs w:val="22"/>
                <w:shd w:val="clear" w:color="auto" w:fill="FFFFFF"/>
              </w:rPr>
              <w:t>УФ-</w:t>
            </w:r>
            <w:proofErr w:type="spellStart"/>
            <w:r w:rsidRPr="006D36C7">
              <w:rPr>
                <w:color w:val="000000"/>
                <w:sz w:val="22"/>
                <w:szCs w:val="22"/>
                <w:shd w:val="clear" w:color="auto" w:fill="FFFFFF"/>
              </w:rPr>
              <w:t>рециркулятор</w:t>
            </w:r>
            <w:proofErr w:type="spellEnd"/>
            <w:r w:rsidRPr="006D36C7">
              <w:rPr>
                <w:color w:val="000000"/>
                <w:sz w:val="22"/>
                <w:szCs w:val="22"/>
                <w:shd w:val="clear" w:color="auto" w:fill="FFFFFF"/>
              </w:rPr>
              <w:t>: 1×25 Вт (эффективность &gt;99% за 1 час)</w:t>
            </w:r>
          </w:p>
        </w:tc>
        <w:tc>
          <w:tcPr>
            <w:tcW w:w="3057" w:type="dxa"/>
          </w:tcPr>
          <w:p w14:paraId="544481CF"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6334BFB5" w14:textId="77777777" w:rsidR="006D36C7" w:rsidRPr="006D36C7" w:rsidRDefault="006D36C7" w:rsidP="00507D20">
            <w:pPr>
              <w:contextualSpacing/>
              <w:jc w:val="center"/>
              <w:rPr>
                <w:b/>
                <w:bCs/>
                <w:color w:val="000000" w:themeColor="text1"/>
                <w:sz w:val="22"/>
                <w:szCs w:val="22"/>
              </w:rPr>
            </w:pPr>
          </w:p>
        </w:tc>
        <w:tc>
          <w:tcPr>
            <w:tcW w:w="1014" w:type="dxa"/>
            <w:vMerge/>
          </w:tcPr>
          <w:p w14:paraId="79AB76F7" w14:textId="77777777" w:rsidR="006D36C7" w:rsidRPr="006D36C7" w:rsidRDefault="006D36C7" w:rsidP="00507D20">
            <w:pPr>
              <w:contextualSpacing/>
              <w:jc w:val="center"/>
              <w:rPr>
                <w:b/>
                <w:bCs/>
                <w:color w:val="000000" w:themeColor="text1"/>
                <w:sz w:val="22"/>
                <w:szCs w:val="22"/>
              </w:rPr>
            </w:pPr>
          </w:p>
        </w:tc>
        <w:tc>
          <w:tcPr>
            <w:tcW w:w="1499" w:type="dxa"/>
            <w:vMerge/>
          </w:tcPr>
          <w:p w14:paraId="41FFD75E" w14:textId="77777777" w:rsidR="006D36C7" w:rsidRPr="006D36C7" w:rsidRDefault="006D36C7" w:rsidP="00507D20">
            <w:pPr>
              <w:contextualSpacing/>
              <w:jc w:val="center"/>
              <w:rPr>
                <w:b/>
                <w:bCs/>
                <w:color w:val="000000" w:themeColor="text1"/>
                <w:sz w:val="22"/>
                <w:szCs w:val="22"/>
              </w:rPr>
            </w:pPr>
          </w:p>
        </w:tc>
      </w:tr>
      <w:tr w:rsidR="006D36C7" w:rsidRPr="006D36C7" w14:paraId="22ED3213" w14:textId="77777777" w:rsidTr="00507D20">
        <w:tc>
          <w:tcPr>
            <w:tcW w:w="790" w:type="dxa"/>
            <w:vMerge/>
          </w:tcPr>
          <w:p w14:paraId="1118D1B0" w14:textId="77777777" w:rsidR="006D36C7" w:rsidRPr="006D36C7" w:rsidRDefault="006D36C7" w:rsidP="00507D20">
            <w:pPr>
              <w:contextualSpacing/>
              <w:jc w:val="center"/>
              <w:rPr>
                <w:b/>
                <w:bCs/>
                <w:color w:val="000000" w:themeColor="text1"/>
                <w:sz w:val="22"/>
                <w:szCs w:val="22"/>
              </w:rPr>
            </w:pPr>
          </w:p>
        </w:tc>
        <w:tc>
          <w:tcPr>
            <w:tcW w:w="2393" w:type="dxa"/>
            <w:vMerge/>
          </w:tcPr>
          <w:p w14:paraId="00310477" w14:textId="77777777" w:rsidR="006D36C7" w:rsidRPr="006D36C7" w:rsidRDefault="006D36C7" w:rsidP="00507D20">
            <w:pPr>
              <w:contextualSpacing/>
              <w:jc w:val="center"/>
              <w:rPr>
                <w:b/>
                <w:bCs/>
                <w:color w:val="000000" w:themeColor="text1"/>
                <w:sz w:val="22"/>
                <w:szCs w:val="22"/>
              </w:rPr>
            </w:pPr>
          </w:p>
        </w:tc>
        <w:tc>
          <w:tcPr>
            <w:tcW w:w="5083" w:type="dxa"/>
          </w:tcPr>
          <w:p w14:paraId="7384ED31" w14:textId="77777777" w:rsidR="006D36C7" w:rsidRPr="006D36C7" w:rsidRDefault="006D36C7" w:rsidP="00507D20">
            <w:pPr>
              <w:contextualSpacing/>
              <w:rPr>
                <w:sz w:val="22"/>
                <w:szCs w:val="22"/>
              </w:rPr>
            </w:pPr>
            <w:r w:rsidRPr="006D36C7">
              <w:rPr>
                <w:color w:val="000000"/>
                <w:sz w:val="22"/>
                <w:szCs w:val="22"/>
                <w:shd w:val="clear" w:color="auto" w:fill="FFFFFF"/>
              </w:rPr>
              <w:t>Лампа для освещения раб. поверхности бокса 1×TLD-15Вт</w:t>
            </w:r>
          </w:p>
        </w:tc>
        <w:tc>
          <w:tcPr>
            <w:tcW w:w="3057" w:type="dxa"/>
          </w:tcPr>
          <w:p w14:paraId="4D8C7832"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20EC0715" w14:textId="77777777" w:rsidR="006D36C7" w:rsidRPr="006D36C7" w:rsidRDefault="006D36C7" w:rsidP="00507D20">
            <w:pPr>
              <w:contextualSpacing/>
              <w:jc w:val="center"/>
              <w:rPr>
                <w:b/>
                <w:bCs/>
                <w:color w:val="000000" w:themeColor="text1"/>
                <w:sz w:val="22"/>
                <w:szCs w:val="22"/>
              </w:rPr>
            </w:pPr>
          </w:p>
        </w:tc>
        <w:tc>
          <w:tcPr>
            <w:tcW w:w="1014" w:type="dxa"/>
            <w:vMerge/>
          </w:tcPr>
          <w:p w14:paraId="19D88035" w14:textId="77777777" w:rsidR="006D36C7" w:rsidRPr="006D36C7" w:rsidRDefault="006D36C7" w:rsidP="00507D20">
            <w:pPr>
              <w:contextualSpacing/>
              <w:jc w:val="center"/>
              <w:rPr>
                <w:b/>
                <w:bCs/>
                <w:color w:val="000000" w:themeColor="text1"/>
                <w:sz w:val="22"/>
                <w:szCs w:val="22"/>
              </w:rPr>
            </w:pPr>
          </w:p>
        </w:tc>
        <w:tc>
          <w:tcPr>
            <w:tcW w:w="1499" w:type="dxa"/>
            <w:vMerge/>
          </w:tcPr>
          <w:p w14:paraId="21BB20FC" w14:textId="77777777" w:rsidR="006D36C7" w:rsidRPr="006D36C7" w:rsidRDefault="006D36C7" w:rsidP="00507D20">
            <w:pPr>
              <w:contextualSpacing/>
              <w:jc w:val="center"/>
              <w:rPr>
                <w:b/>
                <w:bCs/>
                <w:color w:val="000000" w:themeColor="text1"/>
                <w:sz w:val="22"/>
                <w:szCs w:val="22"/>
              </w:rPr>
            </w:pPr>
          </w:p>
        </w:tc>
      </w:tr>
      <w:tr w:rsidR="006D36C7" w:rsidRPr="006D36C7" w14:paraId="373DB44D" w14:textId="77777777" w:rsidTr="00507D20">
        <w:tc>
          <w:tcPr>
            <w:tcW w:w="790" w:type="dxa"/>
            <w:vMerge/>
          </w:tcPr>
          <w:p w14:paraId="00A6C42B" w14:textId="77777777" w:rsidR="006D36C7" w:rsidRPr="006D36C7" w:rsidRDefault="006D36C7" w:rsidP="00507D20">
            <w:pPr>
              <w:contextualSpacing/>
              <w:jc w:val="center"/>
              <w:rPr>
                <w:b/>
                <w:bCs/>
                <w:color w:val="000000" w:themeColor="text1"/>
                <w:sz w:val="22"/>
                <w:szCs w:val="22"/>
              </w:rPr>
            </w:pPr>
          </w:p>
        </w:tc>
        <w:tc>
          <w:tcPr>
            <w:tcW w:w="2393" w:type="dxa"/>
            <w:vMerge/>
          </w:tcPr>
          <w:p w14:paraId="18C0611E" w14:textId="77777777" w:rsidR="006D36C7" w:rsidRPr="006D36C7" w:rsidRDefault="006D36C7" w:rsidP="00507D20">
            <w:pPr>
              <w:contextualSpacing/>
              <w:jc w:val="center"/>
              <w:rPr>
                <w:b/>
                <w:bCs/>
                <w:color w:val="000000" w:themeColor="text1"/>
                <w:sz w:val="22"/>
                <w:szCs w:val="22"/>
              </w:rPr>
            </w:pPr>
          </w:p>
        </w:tc>
        <w:tc>
          <w:tcPr>
            <w:tcW w:w="5083" w:type="dxa"/>
          </w:tcPr>
          <w:p w14:paraId="275A77EB" w14:textId="77777777" w:rsidR="006D36C7" w:rsidRPr="006D36C7" w:rsidRDefault="006D36C7" w:rsidP="00507D20">
            <w:pPr>
              <w:contextualSpacing/>
              <w:rPr>
                <w:sz w:val="22"/>
                <w:szCs w:val="22"/>
              </w:rPr>
            </w:pPr>
            <w:r w:rsidRPr="006D36C7">
              <w:rPr>
                <w:color w:val="000000"/>
                <w:sz w:val="22"/>
                <w:szCs w:val="22"/>
                <w:shd w:val="clear" w:color="auto" w:fill="FFFFFF"/>
              </w:rPr>
              <w:t>Толщина боковых стенок, мм</w:t>
            </w:r>
          </w:p>
        </w:tc>
        <w:tc>
          <w:tcPr>
            <w:tcW w:w="3057" w:type="dxa"/>
          </w:tcPr>
          <w:p w14:paraId="54B7444E" w14:textId="77777777" w:rsidR="006D36C7" w:rsidRPr="006D36C7" w:rsidRDefault="006D36C7" w:rsidP="00507D20">
            <w:pPr>
              <w:contextualSpacing/>
              <w:jc w:val="center"/>
              <w:rPr>
                <w:sz w:val="22"/>
                <w:szCs w:val="22"/>
              </w:rPr>
            </w:pPr>
            <w:r w:rsidRPr="0010322C">
              <w:rPr>
                <w:b/>
                <w:bCs/>
                <w:sz w:val="22"/>
                <w:szCs w:val="22"/>
              </w:rPr>
              <w:t>Не менее</w:t>
            </w:r>
            <w:r w:rsidRPr="006D36C7">
              <w:rPr>
                <w:sz w:val="22"/>
                <w:szCs w:val="22"/>
              </w:rPr>
              <w:t xml:space="preserve"> 2</w:t>
            </w:r>
          </w:p>
        </w:tc>
        <w:tc>
          <w:tcPr>
            <w:tcW w:w="950" w:type="dxa"/>
          </w:tcPr>
          <w:p w14:paraId="15C442F0" w14:textId="77777777" w:rsidR="006D36C7" w:rsidRPr="006D36C7" w:rsidRDefault="006D36C7" w:rsidP="00507D20">
            <w:pPr>
              <w:contextualSpacing/>
              <w:jc w:val="center"/>
              <w:rPr>
                <w:b/>
                <w:bCs/>
                <w:color w:val="000000" w:themeColor="text1"/>
                <w:sz w:val="22"/>
                <w:szCs w:val="22"/>
              </w:rPr>
            </w:pPr>
          </w:p>
        </w:tc>
        <w:tc>
          <w:tcPr>
            <w:tcW w:w="1014" w:type="dxa"/>
            <w:vMerge/>
          </w:tcPr>
          <w:p w14:paraId="25489DD9" w14:textId="77777777" w:rsidR="006D36C7" w:rsidRPr="006D36C7" w:rsidRDefault="006D36C7" w:rsidP="00507D20">
            <w:pPr>
              <w:contextualSpacing/>
              <w:jc w:val="center"/>
              <w:rPr>
                <w:b/>
                <w:bCs/>
                <w:color w:val="000000" w:themeColor="text1"/>
                <w:sz w:val="22"/>
                <w:szCs w:val="22"/>
              </w:rPr>
            </w:pPr>
          </w:p>
        </w:tc>
        <w:tc>
          <w:tcPr>
            <w:tcW w:w="1499" w:type="dxa"/>
            <w:vMerge/>
          </w:tcPr>
          <w:p w14:paraId="6DDC4B32" w14:textId="77777777" w:rsidR="006D36C7" w:rsidRPr="006D36C7" w:rsidRDefault="006D36C7" w:rsidP="00507D20">
            <w:pPr>
              <w:contextualSpacing/>
              <w:jc w:val="center"/>
              <w:rPr>
                <w:b/>
                <w:bCs/>
                <w:color w:val="000000" w:themeColor="text1"/>
                <w:sz w:val="22"/>
                <w:szCs w:val="22"/>
              </w:rPr>
            </w:pPr>
          </w:p>
        </w:tc>
      </w:tr>
      <w:tr w:rsidR="006D36C7" w:rsidRPr="006D36C7" w14:paraId="0D8AE8DB" w14:textId="77777777" w:rsidTr="00507D20">
        <w:tc>
          <w:tcPr>
            <w:tcW w:w="790" w:type="dxa"/>
            <w:vMerge/>
          </w:tcPr>
          <w:p w14:paraId="553AC09E" w14:textId="77777777" w:rsidR="006D36C7" w:rsidRPr="006D36C7" w:rsidRDefault="006D36C7" w:rsidP="00507D20">
            <w:pPr>
              <w:contextualSpacing/>
              <w:jc w:val="center"/>
              <w:rPr>
                <w:b/>
                <w:bCs/>
                <w:color w:val="000000" w:themeColor="text1"/>
                <w:sz w:val="22"/>
                <w:szCs w:val="22"/>
              </w:rPr>
            </w:pPr>
          </w:p>
        </w:tc>
        <w:tc>
          <w:tcPr>
            <w:tcW w:w="2393" w:type="dxa"/>
            <w:vMerge/>
          </w:tcPr>
          <w:p w14:paraId="49FC54A6" w14:textId="77777777" w:rsidR="006D36C7" w:rsidRPr="006D36C7" w:rsidRDefault="006D36C7" w:rsidP="00507D20">
            <w:pPr>
              <w:contextualSpacing/>
              <w:jc w:val="center"/>
              <w:rPr>
                <w:b/>
                <w:bCs/>
                <w:color w:val="000000" w:themeColor="text1"/>
                <w:sz w:val="22"/>
                <w:szCs w:val="22"/>
              </w:rPr>
            </w:pPr>
          </w:p>
        </w:tc>
        <w:tc>
          <w:tcPr>
            <w:tcW w:w="5083" w:type="dxa"/>
          </w:tcPr>
          <w:p w14:paraId="704849AE" w14:textId="77777777" w:rsidR="006D36C7" w:rsidRPr="006D36C7" w:rsidRDefault="006D36C7" w:rsidP="00507D20">
            <w:pPr>
              <w:contextualSpacing/>
              <w:rPr>
                <w:sz w:val="22"/>
                <w:szCs w:val="22"/>
              </w:rPr>
            </w:pPr>
            <w:r w:rsidRPr="006D36C7">
              <w:rPr>
                <w:color w:val="000000"/>
                <w:sz w:val="22"/>
                <w:szCs w:val="22"/>
                <w:shd w:val="clear" w:color="auto" w:fill="FFFFFF"/>
              </w:rPr>
              <w:t>Толщина защитного экрана, мм</w:t>
            </w:r>
          </w:p>
        </w:tc>
        <w:tc>
          <w:tcPr>
            <w:tcW w:w="3057" w:type="dxa"/>
          </w:tcPr>
          <w:p w14:paraId="203F8F33" w14:textId="77777777" w:rsidR="006D36C7" w:rsidRPr="006D36C7" w:rsidRDefault="006D36C7" w:rsidP="00507D20">
            <w:pPr>
              <w:contextualSpacing/>
              <w:jc w:val="center"/>
              <w:rPr>
                <w:sz w:val="22"/>
                <w:szCs w:val="22"/>
              </w:rPr>
            </w:pPr>
            <w:r w:rsidRPr="0010322C">
              <w:rPr>
                <w:b/>
                <w:bCs/>
                <w:sz w:val="22"/>
                <w:szCs w:val="22"/>
              </w:rPr>
              <w:t>Не менее</w:t>
            </w:r>
            <w:r w:rsidRPr="006D36C7">
              <w:rPr>
                <w:sz w:val="22"/>
                <w:szCs w:val="22"/>
              </w:rPr>
              <w:t xml:space="preserve"> 4</w:t>
            </w:r>
          </w:p>
        </w:tc>
        <w:tc>
          <w:tcPr>
            <w:tcW w:w="950" w:type="dxa"/>
          </w:tcPr>
          <w:p w14:paraId="41655C16" w14:textId="77777777" w:rsidR="006D36C7" w:rsidRPr="006D36C7" w:rsidRDefault="006D36C7" w:rsidP="00507D20">
            <w:pPr>
              <w:contextualSpacing/>
              <w:jc w:val="center"/>
              <w:rPr>
                <w:b/>
                <w:bCs/>
                <w:color w:val="000000" w:themeColor="text1"/>
                <w:sz w:val="22"/>
                <w:szCs w:val="22"/>
              </w:rPr>
            </w:pPr>
          </w:p>
        </w:tc>
        <w:tc>
          <w:tcPr>
            <w:tcW w:w="1014" w:type="dxa"/>
            <w:vMerge/>
          </w:tcPr>
          <w:p w14:paraId="688A998C" w14:textId="77777777" w:rsidR="006D36C7" w:rsidRPr="006D36C7" w:rsidRDefault="006D36C7" w:rsidP="00507D20">
            <w:pPr>
              <w:contextualSpacing/>
              <w:jc w:val="center"/>
              <w:rPr>
                <w:b/>
                <w:bCs/>
                <w:color w:val="000000" w:themeColor="text1"/>
                <w:sz w:val="22"/>
                <w:szCs w:val="22"/>
              </w:rPr>
            </w:pPr>
          </w:p>
        </w:tc>
        <w:tc>
          <w:tcPr>
            <w:tcW w:w="1499" w:type="dxa"/>
            <w:vMerge/>
          </w:tcPr>
          <w:p w14:paraId="28317CBB" w14:textId="77777777" w:rsidR="006D36C7" w:rsidRPr="006D36C7" w:rsidRDefault="006D36C7" w:rsidP="00507D20">
            <w:pPr>
              <w:contextualSpacing/>
              <w:jc w:val="center"/>
              <w:rPr>
                <w:b/>
                <w:bCs/>
                <w:color w:val="000000" w:themeColor="text1"/>
                <w:sz w:val="22"/>
                <w:szCs w:val="22"/>
              </w:rPr>
            </w:pPr>
          </w:p>
        </w:tc>
      </w:tr>
      <w:tr w:rsidR="006D36C7" w:rsidRPr="006D36C7" w14:paraId="361AFBBC" w14:textId="77777777" w:rsidTr="00507D20">
        <w:tc>
          <w:tcPr>
            <w:tcW w:w="790" w:type="dxa"/>
            <w:vMerge/>
          </w:tcPr>
          <w:p w14:paraId="2513C1A6" w14:textId="77777777" w:rsidR="006D36C7" w:rsidRPr="006D36C7" w:rsidRDefault="006D36C7" w:rsidP="00507D20">
            <w:pPr>
              <w:contextualSpacing/>
              <w:jc w:val="center"/>
              <w:rPr>
                <w:b/>
                <w:bCs/>
                <w:color w:val="000000" w:themeColor="text1"/>
                <w:sz w:val="22"/>
                <w:szCs w:val="22"/>
              </w:rPr>
            </w:pPr>
          </w:p>
        </w:tc>
        <w:tc>
          <w:tcPr>
            <w:tcW w:w="2393" w:type="dxa"/>
            <w:vMerge/>
          </w:tcPr>
          <w:p w14:paraId="01F8B79A" w14:textId="77777777" w:rsidR="006D36C7" w:rsidRPr="006D36C7" w:rsidRDefault="006D36C7" w:rsidP="00507D20">
            <w:pPr>
              <w:contextualSpacing/>
              <w:jc w:val="center"/>
              <w:rPr>
                <w:b/>
                <w:bCs/>
                <w:color w:val="000000" w:themeColor="text1"/>
                <w:sz w:val="22"/>
                <w:szCs w:val="22"/>
              </w:rPr>
            </w:pPr>
          </w:p>
        </w:tc>
        <w:tc>
          <w:tcPr>
            <w:tcW w:w="5083" w:type="dxa"/>
          </w:tcPr>
          <w:p w14:paraId="3DA84E8F" w14:textId="77777777" w:rsidR="006D36C7" w:rsidRPr="006D36C7" w:rsidRDefault="006D36C7" w:rsidP="00507D20">
            <w:pPr>
              <w:contextualSpacing/>
              <w:rPr>
                <w:sz w:val="22"/>
                <w:szCs w:val="22"/>
              </w:rPr>
            </w:pPr>
            <w:r w:rsidRPr="006D36C7">
              <w:rPr>
                <w:color w:val="000000"/>
                <w:sz w:val="22"/>
                <w:szCs w:val="22"/>
                <w:shd w:val="clear" w:color="auto" w:fill="FFFFFF"/>
              </w:rPr>
              <w:t>Светопропускание, %</w:t>
            </w:r>
          </w:p>
        </w:tc>
        <w:tc>
          <w:tcPr>
            <w:tcW w:w="3057" w:type="dxa"/>
          </w:tcPr>
          <w:p w14:paraId="7CDAA5F4" w14:textId="77777777" w:rsidR="006D36C7" w:rsidRPr="006D36C7" w:rsidRDefault="006D36C7" w:rsidP="00507D20">
            <w:pPr>
              <w:contextualSpacing/>
              <w:jc w:val="center"/>
              <w:rPr>
                <w:sz w:val="22"/>
                <w:szCs w:val="22"/>
              </w:rPr>
            </w:pPr>
            <w:r w:rsidRPr="0010322C">
              <w:rPr>
                <w:b/>
                <w:bCs/>
                <w:sz w:val="22"/>
                <w:szCs w:val="22"/>
              </w:rPr>
              <w:t>Не менее</w:t>
            </w:r>
            <w:r w:rsidRPr="006D36C7">
              <w:rPr>
                <w:sz w:val="22"/>
                <w:szCs w:val="22"/>
              </w:rPr>
              <w:t xml:space="preserve"> 95</w:t>
            </w:r>
          </w:p>
        </w:tc>
        <w:tc>
          <w:tcPr>
            <w:tcW w:w="950" w:type="dxa"/>
          </w:tcPr>
          <w:p w14:paraId="6B1D88F5" w14:textId="77777777" w:rsidR="006D36C7" w:rsidRPr="006D36C7" w:rsidRDefault="006D36C7" w:rsidP="00507D20">
            <w:pPr>
              <w:contextualSpacing/>
              <w:jc w:val="center"/>
              <w:rPr>
                <w:b/>
                <w:bCs/>
                <w:color w:val="000000" w:themeColor="text1"/>
                <w:sz w:val="22"/>
                <w:szCs w:val="22"/>
              </w:rPr>
            </w:pPr>
          </w:p>
        </w:tc>
        <w:tc>
          <w:tcPr>
            <w:tcW w:w="1014" w:type="dxa"/>
            <w:vMerge/>
          </w:tcPr>
          <w:p w14:paraId="671C2101" w14:textId="77777777" w:rsidR="006D36C7" w:rsidRPr="006D36C7" w:rsidRDefault="006D36C7" w:rsidP="00507D20">
            <w:pPr>
              <w:contextualSpacing/>
              <w:jc w:val="center"/>
              <w:rPr>
                <w:b/>
                <w:bCs/>
                <w:color w:val="000000" w:themeColor="text1"/>
                <w:sz w:val="22"/>
                <w:szCs w:val="22"/>
              </w:rPr>
            </w:pPr>
          </w:p>
        </w:tc>
        <w:tc>
          <w:tcPr>
            <w:tcW w:w="1499" w:type="dxa"/>
            <w:vMerge/>
          </w:tcPr>
          <w:p w14:paraId="3D2B02E6" w14:textId="77777777" w:rsidR="006D36C7" w:rsidRPr="006D36C7" w:rsidRDefault="006D36C7" w:rsidP="00507D20">
            <w:pPr>
              <w:contextualSpacing/>
              <w:jc w:val="center"/>
              <w:rPr>
                <w:b/>
                <w:bCs/>
                <w:color w:val="000000" w:themeColor="text1"/>
                <w:sz w:val="22"/>
                <w:szCs w:val="22"/>
              </w:rPr>
            </w:pPr>
          </w:p>
        </w:tc>
      </w:tr>
      <w:tr w:rsidR="006D36C7" w:rsidRPr="006D36C7" w14:paraId="1A882B9B" w14:textId="77777777" w:rsidTr="00507D20">
        <w:tc>
          <w:tcPr>
            <w:tcW w:w="790" w:type="dxa"/>
            <w:vMerge/>
          </w:tcPr>
          <w:p w14:paraId="44382E64" w14:textId="77777777" w:rsidR="006D36C7" w:rsidRPr="006D36C7" w:rsidRDefault="006D36C7" w:rsidP="00507D20">
            <w:pPr>
              <w:contextualSpacing/>
              <w:jc w:val="center"/>
              <w:rPr>
                <w:b/>
                <w:bCs/>
                <w:color w:val="000000" w:themeColor="text1"/>
                <w:sz w:val="22"/>
                <w:szCs w:val="22"/>
              </w:rPr>
            </w:pPr>
          </w:p>
        </w:tc>
        <w:tc>
          <w:tcPr>
            <w:tcW w:w="2393" w:type="dxa"/>
            <w:vMerge/>
          </w:tcPr>
          <w:p w14:paraId="3A589D07" w14:textId="77777777" w:rsidR="006D36C7" w:rsidRPr="006D36C7" w:rsidRDefault="006D36C7" w:rsidP="00507D20">
            <w:pPr>
              <w:contextualSpacing/>
              <w:jc w:val="center"/>
              <w:rPr>
                <w:b/>
                <w:bCs/>
                <w:color w:val="000000" w:themeColor="text1"/>
                <w:sz w:val="22"/>
                <w:szCs w:val="22"/>
              </w:rPr>
            </w:pPr>
          </w:p>
        </w:tc>
        <w:tc>
          <w:tcPr>
            <w:tcW w:w="5083" w:type="dxa"/>
          </w:tcPr>
          <w:p w14:paraId="748CE231" w14:textId="77777777" w:rsidR="006D36C7" w:rsidRPr="006D36C7" w:rsidRDefault="006D36C7" w:rsidP="00507D20">
            <w:pPr>
              <w:contextualSpacing/>
              <w:rPr>
                <w:sz w:val="22"/>
                <w:szCs w:val="22"/>
              </w:rPr>
            </w:pPr>
            <w:r w:rsidRPr="006D36C7">
              <w:rPr>
                <w:color w:val="000000"/>
                <w:sz w:val="22"/>
                <w:szCs w:val="22"/>
                <w:shd w:val="clear" w:color="auto" w:fill="FFFFFF"/>
              </w:rPr>
              <w:t xml:space="preserve">Защита от ультрафиолета при прямом УФ излучении &gt;96% </w:t>
            </w:r>
          </w:p>
        </w:tc>
        <w:tc>
          <w:tcPr>
            <w:tcW w:w="3057" w:type="dxa"/>
          </w:tcPr>
          <w:p w14:paraId="5BCE6B09"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18ED0E37" w14:textId="77777777" w:rsidR="006D36C7" w:rsidRPr="006D36C7" w:rsidRDefault="006D36C7" w:rsidP="00507D20">
            <w:pPr>
              <w:contextualSpacing/>
              <w:jc w:val="center"/>
              <w:rPr>
                <w:b/>
                <w:bCs/>
                <w:color w:val="000000" w:themeColor="text1"/>
                <w:sz w:val="22"/>
                <w:szCs w:val="22"/>
              </w:rPr>
            </w:pPr>
          </w:p>
        </w:tc>
        <w:tc>
          <w:tcPr>
            <w:tcW w:w="1014" w:type="dxa"/>
            <w:vMerge/>
          </w:tcPr>
          <w:p w14:paraId="59471491" w14:textId="77777777" w:rsidR="006D36C7" w:rsidRPr="006D36C7" w:rsidRDefault="006D36C7" w:rsidP="00507D20">
            <w:pPr>
              <w:contextualSpacing/>
              <w:jc w:val="center"/>
              <w:rPr>
                <w:b/>
                <w:bCs/>
                <w:color w:val="000000" w:themeColor="text1"/>
                <w:sz w:val="22"/>
                <w:szCs w:val="22"/>
              </w:rPr>
            </w:pPr>
          </w:p>
        </w:tc>
        <w:tc>
          <w:tcPr>
            <w:tcW w:w="1499" w:type="dxa"/>
            <w:vMerge/>
          </w:tcPr>
          <w:p w14:paraId="16ECEE8C" w14:textId="77777777" w:rsidR="006D36C7" w:rsidRPr="006D36C7" w:rsidRDefault="006D36C7" w:rsidP="00507D20">
            <w:pPr>
              <w:contextualSpacing/>
              <w:jc w:val="center"/>
              <w:rPr>
                <w:b/>
                <w:bCs/>
                <w:color w:val="000000" w:themeColor="text1"/>
                <w:sz w:val="22"/>
                <w:szCs w:val="22"/>
              </w:rPr>
            </w:pPr>
          </w:p>
        </w:tc>
      </w:tr>
      <w:tr w:rsidR="006D36C7" w:rsidRPr="006D36C7" w14:paraId="5AD06731" w14:textId="77777777" w:rsidTr="00507D20">
        <w:tc>
          <w:tcPr>
            <w:tcW w:w="790" w:type="dxa"/>
            <w:vMerge/>
          </w:tcPr>
          <w:p w14:paraId="74FD9C5E" w14:textId="77777777" w:rsidR="006D36C7" w:rsidRPr="006D36C7" w:rsidRDefault="006D36C7" w:rsidP="00507D20">
            <w:pPr>
              <w:contextualSpacing/>
              <w:jc w:val="center"/>
              <w:rPr>
                <w:b/>
                <w:bCs/>
                <w:color w:val="000000" w:themeColor="text1"/>
                <w:sz w:val="22"/>
                <w:szCs w:val="22"/>
              </w:rPr>
            </w:pPr>
          </w:p>
        </w:tc>
        <w:tc>
          <w:tcPr>
            <w:tcW w:w="2393" w:type="dxa"/>
            <w:vMerge/>
          </w:tcPr>
          <w:p w14:paraId="4064B1CB" w14:textId="77777777" w:rsidR="006D36C7" w:rsidRPr="006D36C7" w:rsidRDefault="006D36C7" w:rsidP="00507D20">
            <w:pPr>
              <w:contextualSpacing/>
              <w:jc w:val="center"/>
              <w:rPr>
                <w:b/>
                <w:bCs/>
                <w:color w:val="000000" w:themeColor="text1"/>
                <w:sz w:val="22"/>
                <w:szCs w:val="22"/>
              </w:rPr>
            </w:pPr>
          </w:p>
        </w:tc>
        <w:tc>
          <w:tcPr>
            <w:tcW w:w="5083" w:type="dxa"/>
          </w:tcPr>
          <w:p w14:paraId="72058518" w14:textId="77777777" w:rsidR="006D36C7" w:rsidRPr="006D36C7" w:rsidRDefault="006D36C7" w:rsidP="00507D20">
            <w:pPr>
              <w:contextualSpacing/>
              <w:rPr>
                <w:sz w:val="22"/>
                <w:szCs w:val="22"/>
              </w:rPr>
            </w:pPr>
            <w:r w:rsidRPr="006D36C7">
              <w:rPr>
                <w:color w:val="000000"/>
                <w:sz w:val="22"/>
                <w:szCs w:val="22"/>
                <w:shd w:val="clear" w:color="auto" w:fill="FFFFFF"/>
              </w:rPr>
              <w:t>Размеры рабочей поверхности, мм</w:t>
            </w:r>
          </w:p>
        </w:tc>
        <w:tc>
          <w:tcPr>
            <w:tcW w:w="3057" w:type="dxa"/>
          </w:tcPr>
          <w:p w14:paraId="58CFED71" w14:textId="77777777" w:rsidR="006D36C7" w:rsidRPr="006D36C7" w:rsidRDefault="006D36C7" w:rsidP="00507D20">
            <w:pPr>
              <w:contextualSpacing/>
              <w:jc w:val="center"/>
              <w:rPr>
                <w:sz w:val="22"/>
                <w:szCs w:val="22"/>
              </w:rPr>
            </w:pPr>
            <w:r w:rsidRPr="0010322C">
              <w:rPr>
                <w:b/>
                <w:bCs/>
                <w:color w:val="000000"/>
                <w:sz w:val="22"/>
                <w:szCs w:val="22"/>
                <w:shd w:val="clear" w:color="auto" w:fill="FFFFFF"/>
              </w:rPr>
              <w:t>Не менее</w:t>
            </w:r>
            <w:r w:rsidRPr="006D36C7">
              <w:rPr>
                <w:color w:val="000000"/>
                <w:sz w:val="22"/>
                <w:szCs w:val="22"/>
                <w:shd w:val="clear" w:color="auto" w:fill="FFFFFF"/>
              </w:rPr>
              <w:t xml:space="preserve"> 645×490</w:t>
            </w:r>
          </w:p>
        </w:tc>
        <w:tc>
          <w:tcPr>
            <w:tcW w:w="950" w:type="dxa"/>
          </w:tcPr>
          <w:p w14:paraId="3BD4EE7A" w14:textId="77777777" w:rsidR="006D36C7" w:rsidRPr="006D36C7" w:rsidRDefault="006D36C7" w:rsidP="00507D20">
            <w:pPr>
              <w:contextualSpacing/>
              <w:jc w:val="center"/>
              <w:rPr>
                <w:b/>
                <w:bCs/>
                <w:color w:val="000000" w:themeColor="text1"/>
                <w:sz w:val="22"/>
                <w:szCs w:val="22"/>
              </w:rPr>
            </w:pPr>
          </w:p>
        </w:tc>
        <w:tc>
          <w:tcPr>
            <w:tcW w:w="1014" w:type="dxa"/>
            <w:vMerge/>
          </w:tcPr>
          <w:p w14:paraId="72CDA3C5" w14:textId="77777777" w:rsidR="006D36C7" w:rsidRPr="006D36C7" w:rsidRDefault="006D36C7" w:rsidP="00507D20">
            <w:pPr>
              <w:contextualSpacing/>
              <w:jc w:val="center"/>
              <w:rPr>
                <w:b/>
                <w:bCs/>
                <w:color w:val="000000" w:themeColor="text1"/>
                <w:sz w:val="22"/>
                <w:szCs w:val="22"/>
              </w:rPr>
            </w:pPr>
          </w:p>
        </w:tc>
        <w:tc>
          <w:tcPr>
            <w:tcW w:w="1499" w:type="dxa"/>
            <w:vMerge/>
          </w:tcPr>
          <w:p w14:paraId="5610BA85" w14:textId="77777777" w:rsidR="006D36C7" w:rsidRPr="006D36C7" w:rsidRDefault="006D36C7" w:rsidP="00507D20">
            <w:pPr>
              <w:contextualSpacing/>
              <w:jc w:val="center"/>
              <w:rPr>
                <w:b/>
                <w:bCs/>
                <w:color w:val="000000" w:themeColor="text1"/>
                <w:sz w:val="22"/>
                <w:szCs w:val="22"/>
              </w:rPr>
            </w:pPr>
          </w:p>
        </w:tc>
      </w:tr>
      <w:tr w:rsidR="006D36C7" w:rsidRPr="006D36C7" w14:paraId="23731725" w14:textId="77777777" w:rsidTr="00507D20">
        <w:tc>
          <w:tcPr>
            <w:tcW w:w="790" w:type="dxa"/>
            <w:vMerge/>
          </w:tcPr>
          <w:p w14:paraId="0813ABB4" w14:textId="77777777" w:rsidR="006D36C7" w:rsidRPr="006D36C7" w:rsidRDefault="006D36C7" w:rsidP="00507D20">
            <w:pPr>
              <w:contextualSpacing/>
              <w:jc w:val="center"/>
              <w:rPr>
                <w:b/>
                <w:bCs/>
                <w:color w:val="000000" w:themeColor="text1"/>
                <w:sz w:val="22"/>
                <w:szCs w:val="22"/>
              </w:rPr>
            </w:pPr>
          </w:p>
        </w:tc>
        <w:tc>
          <w:tcPr>
            <w:tcW w:w="2393" w:type="dxa"/>
            <w:vMerge/>
          </w:tcPr>
          <w:p w14:paraId="75AED741" w14:textId="77777777" w:rsidR="006D36C7" w:rsidRPr="006D36C7" w:rsidRDefault="006D36C7" w:rsidP="00507D20">
            <w:pPr>
              <w:contextualSpacing/>
              <w:jc w:val="center"/>
              <w:rPr>
                <w:b/>
                <w:bCs/>
                <w:color w:val="000000" w:themeColor="text1"/>
                <w:sz w:val="22"/>
                <w:szCs w:val="22"/>
              </w:rPr>
            </w:pPr>
          </w:p>
        </w:tc>
        <w:tc>
          <w:tcPr>
            <w:tcW w:w="5083" w:type="dxa"/>
          </w:tcPr>
          <w:p w14:paraId="4F84C1AA" w14:textId="77777777" w:rsidR="006D36C7" w:rsidRPr="006D36C7" w:rsidRDefault="006D36C7" w:rsidP="00507D20">
            <w:pPr>
              <w:contextualSpacing/>
              <w:rPr>
                <w:sz w:val="22"/>
                <w:szCs w:val="22"/>
              </w:rPr>
            </w:pPr>
            <w:r w:rsidRPr="006D36C7">
              <w:rPr>
                <w:color w:val="000000"/>
                <w:sz w:val="22"/>
                <w:szCs w:val="22"/>
                <w:shd w:val="clear" w:color="auto" w:fill="FFFFFF"/>
              </w:rPr>
              <w:t xml:space="preserve">Размеры проёма (полностью поднятый защитный экран), мм </w:t>
            </w:r>
          </w:p>
        </w:tc>
        <w:tc>
          <w:tcPr>
            <w:tcW w:w="3057" w:type="dxa"/>
          </w:tcPr>
          <w:p w14:paraId="330663B6" w14:textId="77777777" w:rsidR="006D36C7" w:rsidRPr="006D36C7" w:rsidRDefault="006D36C7" w:rsidP="00507D20">
            <w:pPr>
              <w:contextualSpacing/>
              <w:jc w:val="center"/>
              <w:rPr>
                <w:sz w:val="22"/>
                <w:szCs w:val="22"/>
              </w:rPr>
            </w:pPr>
            <w:r w:rsidRPr="0010322C">
              <w:rPr>
                <w:b/>
                <w:bCs/>
                <w:color w:val="000000"/>
                <w:sz w:val="22"/>
                <w:szCs w:val="22"/>
                <w:shd w:val="clear" w:color="auto" w:fill="FFFFFF"/>
              </w:rPr>
              <w:t>Не менее</w:t>
            </w:r>
            <w:r w:rsidRPr="006D36C7">
              <w:rPr>
                <w:color w:val="000000"/>
                <w:sz w:val="22"/>
                <w:szCs w:val="22"/>
                <w:shd w:val="clear" w:color="auto" w:fill="FFFFFF"/>
              </w:rPr>
              <w:t xml:space="preserve"> 630×190</w:t>
            </w:r>
          </w:p>
        </w:tc>
        <w:tc>
          <w:tcPr>
            <w:tcW w:w="950" w:type="dxa"/>
          </w:tcPr>
          <w:p w14:paraId="172C0580" w14:textId="77777777" w:rsidR="006D36C7" w:rsidRPr="006D36C7" w:rsidRDefault="006D36C7" w:rsidP="00507D20">
            <w:pPr>
              <w:contextualSpacing/>
              <w:jc w:val="center"/>
              <w:rPr>
                <w:b/>
                <w:bCs/>
                <w:color w:val="000000" w:themeColor="text1"/>
                <w:sz w:val="22"/>
                <w:szCs w:val="22"/>
              </w:rPr>
            </w:pPr>
          </w:p>
        </w:tc>
        <w:tc>
          <w:tcPr>
            <w:tcW w:w="1014" w:type="dxa"/>
            <w:vMerge/>
          </w:tcPr>
          <w:p w14:paraId="0EDBC4D0" w14:textId="77777777" w:rsidR="006D36C7" w:rsidRPr="006D36C7" w:rsidRDefault="006D36C7" w:rsidP="00507D20">
            <w:pPr>
              <w:contextualSpacing/>
              <w:jc w:val="center"/>
              <w:rPr>
                <w:b/>
                <w:bCs/>
                <w:color w:val="000000" w:themeColor="text1"/>
                <w:sz w:val="22"/>
                <w:szCs w:val="22"/>
              </w:rPr>
            </w:pPr>
          </w:p>
        </w:tc>
        <w:tc>
          <w:tcPr>
            <w:tcW w:w="1499" w:type="dxa"/>
            <w:vMerge/>
          </w:tcPr>
          <w:p w14:paraId="201A13B7" w14:textId="77777777" w:rsidR="006D36C7" w:rsidRPr="006D36C7" w:rsidRDefault="006D36C7" w:rsidP="00507D20">
            <w:pPr>
              <w:contextualSpacing/>
              <w:jc w:val="center"/>
              <w:rPr>
                <w:b/>
                <w:bCs/>
                <w:color w:val="000000" w:themeColor="text1"/>
                <w:sz w:val="22"/>
                <w:szCs w:val="22"/>
              </w:rPr>
            </w:pPr>
          </w:p>
        </w:tc>
      </w:tr>
      <w:tr w:rsidR="006D36C7" w:rsidRPr="006D36C7" w14:paraId="6BCFC0D6" w14:textId="77777777" w:rsidTr="00507D20">
        <w:tc>
          <w:tcPr>
            <w:tcW w:w="790" w:type="dxa"/>
            <w:vMerge/>
          </w:tcPr>
          <w:p w14:paraId="114B9ABF" w14:textId="77777777" w:rsidR="006D36C7" w:rsidRPr="006D36C7" w:rsidRDefault="006D36C7" w:rsidP="00507D20">
            <w:pPr>
              <w:contextualSpacing/>
              <w:jc w:val="center"/>
              <w:rPr>
                <w:b/>
                <w:bCs/>
                <w:color w:val="000000" w:themeColor="text1"/>
                <w:sz w:val="22"/>
                <w:szCs w:val="22"/>
              </w:rPr>
            </w:pPr>
          </w:p>
        </w:tc>
        <w:tc>
          <w:tcPr>
            <w:tcW w:w="2393" w:type="dxa"/>
            <w:vMerge/>
          </w:tcPr>
          <w:p w14:paraId="1C7C3C9F" w14:textId="77777777" w:rsidR="006D36C7" w:rsidRPr="006D36C7" w:rsidRDefault="006D36C7" w:rsidP="00507D20">
            <w:pPr>
              <w:contextualSpacing/>
              <w:jc w:val="center"/>
              <w:rPr>
                <w:b/>
                <w:bCs/>
                <w:color w:val="000000" w:themeColor="text1"/>
                <w:sz w:val="22"/>
                <w:szCs w:val="22"/>
              </w:rPr>
            </w:pPr>
          </w:p>
        </w:tc>
        <w:tc>
          <w:tcPr>
            <w:tcW w:w="5083" w:type="dxa"/>
          </w:tcPr>
          <w:p w14:paraId="652E722E" w14:textId="77777777" w:rsidR="006D36C7" w:rsidRPr="006D36C7" w:rsidRDefault="006D36C7" w:rsidP="00507D20">
            <w:pPr>
              <w:contextualSpacing/>
              <w:rPr>
                <w:sz w:val="22"/>
                <w:szCs w:val="22"/>
              </w:rPr>
            </w:pPr>
            <w:r w:rsidRPr="006D36C7">
              <w:rPr>
                <w:color w:val="000000"/>
                <w:sz w:val="22"/>
                <w:szCs w:val="22"/>
                <w:shd w:val="clear" w:color="auto" w:fill="FFFFFF"/>
              </w:rPr>
              <w:t xml:space="preserve">Меры безопасности: автоматическое отключение прямого УФ света при открытом защитном экране </w:t>
            </w:r>
          </w:p>
        </w:tc>
        <w:tc>
          <w:tcPr>
            <w:tcW w:w="3057" w:type="dxa"/>
          </w:tcPr>
          <w:p w14:paraId="41DF476C"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2DC3C59D" w14:textId="77777777" w:rsidR="006D36C7" w:rsidRPr="006D36C7" w:rsidRDefault="006D36C7" w:rsidP="00507D20">
            <w:pPr>
              <w:contextualSpacing/>
              <w:jc w:val="center"/>
              <w:rPr>
                <w:b/>
                <w:bCs/>
                <w:color w:val="000000" w:themeColor="text1"/>
                <w:sz w:val="22"/>
                <w:szCs w:val="22"/>
              </w:rPr>
            </w:pPr>
          </w:p>
        </w:tc>
        <w:tc>
          <w:tcPr>
            <w:tcW w:w="1014" w:type="dxa"/>
            <w:vMerge/>
          </w:tcPr>
          <w:p w14:paraId="4A80E789" w14:textId="77777777" w:rsidR="006D36C7" w:rsidRPr="006D36C7" w:rsidRDefault="006D36C7" w:rsidP="00507D20">
            <w:pPr>
              <w:contextualSpacing/>
              <w:jc w:val="center"/>
              <w:rPr>
                <w:b/>
                <w:bCs/>
                <w:color w:val="000000" w:themeColor="text1"/>
                <w:sz w:val="22"/>
                <w:szCs w:val="22"/>
              </w:rPr>
            </w:pPr>
          </w:p>
        </w:tc>
        <w:tc>
          <w:tcPr>
            <w:tcW w:w="1499" w:type="dxa"/>
            <w:vMerge/>
          </w:tcPr>
          <w:p w14:paraId="4E3F41E5" w14:textId="77777777" w:rsidR="006D36C7" w:rsidRPr="006D36C7" w:rsidRDefault="006D36C7" w:rsidP="00507D20">
            <w:pPr>
              <w:contextualSpacing/>
              <w:jc w:val="center"/>
              <w:rPr>
                <w:b/>
                <w:bCs/>
                <w:color w:val="000000" w:themeColor="text1"/>
                <w:sz w:val="22"/>
                <w:szCs w:val="22"/>
              </w:rPr>
            </w:pPr>
          </w:p>
        </w:tc>
      </w:tr>
      <w:tr w:rsidR="006D36C7" w:rsidRPr="006D36C7" w14:paraId="6FDB53E9" w14:textId="77777777" w:rsidTr="00507D20">
        <w:tc>
          <w:tcPr>
            <w:tcW w:w="790" w:type="dxa"/>
            <w:vMerge/>
          </w:tcPr>
          <w:p w14:paraId="1C25B8FF" w14:textId="77777777" w:rsidR="006D36C7" w:rsidRPr="006D36C7" w:rsidRDefault="006D36C7" w:rsidP="00507D20">
            <w:pPr>
              <w:contextualSpacing/>
              <w:jc w:val="center"/>
              <w:rPr>
                <w:b/>
                <w:bCs/>
                <w:color w:val="000000" w:themeColor="text1"/>
                <w:sz w:val="22"/>
                <w:szCs w:val="22"/>
              </w:rPr>
            </w:pPr>
          </w:p>
        </w:tc>
        <w:tc>
          <w:tcPr>
            <w:tcW w:w="2393" w:type="dxa"/>
            <w:vMerge/>
          </w:tcPr>
          <w:p w14:paraId="6E36CDCC" w14:textId="77777777" w:rsidR="006D36C7" w:rsidRPr="006D36C7" w:rsidRDefault="006D36C7" w:rsidP="00507D20">
            <w:pPr>
              <w:contextualSpacing/>
              <w:jc w:val="center"/>
              <w:rPr>
                <w:b/>
                <w:bCs/>
                <w:color w:val="000000" w:themeColor="text1"/>
                <w:sz w:val="22"/>
                <w:szCs w:val="22"/>
              </w:rPr>
            </w:pPr>
          </w:p>
        </w:tc>
        <w:tc>
          <w:tcPr>
            <w:tcW w:w="5083" w:type="dxa"/>
          </w:tcPr>
          <w:p w14:paraId="47821008" w14:textId="77777777" w:rsidR="006D36C7" w:rsidRPr="006D36C7" w:rsidRDefault="006D36C7" w:rsidP="00507D20">
            <w:pPr>
              <w:contextualSpacing/>
              <w:rPr>
                <w:sz w:val="22"/>
                <w:szCs w:val="22"/>
              </w:rPr>
            </w:pPr>
            <w:r w:rsidRPr="006D36C7">
              <w:rPr>
                <w:color w:val="000000"/>
                <w:sz w:val="22"/>
                <w:szCs w:val="22"/>
                <w:shd w:val="clear" w:color="auto" w:fill="FFFFFF"/>
              </w:rPr>
              <w:t>Электропитание внутри бокса: вход для сетевых шнуров или 1 встроенная сетевая розетка, 1000 Вт макс.</w:t>
            </w:r>
          </w:p>
        </w:tc>
        <w:tc>
          <w:tcPr>
            <w:tcW w:w="3057" w:type="dxa"/>
          </w:tcPr>
          <w:p w14:paraId="63ADE5BC"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21534D8B" w14:textId="77777777" w:rsidR="006D36C7" w:rsidRPr="006D36C7" w:rsidRDefault="006D36C7" w:rsidP="00507D20">
            <w:pPr>
              <w:contextualSpacing/>
              <w:jc w:val="center"/>
              <w:rPr>
                <w:b/>
                <w:bCs/>
                <w:color w:val="000000" w:themeColor="text1"/>
                <w:sz w:val="22"/>
                <w:szCs w:val="22"/>
              </w:rPr>
            </w:pPr>
          </w:p>
        </w:tc>
        <w:tc>
          <w:tcPr>
            <w:tcW w:w="1014" w:type="dxa"/>
            <w:vMerge/>
          </w:tcPr>
          <w:p w14:paraId="13D284B9" w14:textId="77777777" w:rsidR="006D36C7" w:rsidRPr="006D36C7" w:rsidRDefault="006D36C7" w:rsidP="00507D20">
            <w:pPr>
              <w:contextualSpacing/>
              <w:jc w:val="center"/>
              <w:rPr>
                <w:b/>
                <w:bCs/>
                <w:color w:val="000000" w:themeColor="text1"/>
                <w:sz w:val="22"/>
                <w:szCs w:val="22"/>
              </w:rPr>
            </w:pPr>
          </w:p>
        </w:tc>
        <w:tc>
          <w:tcPr>
            <w:tcW w:w="1499" w:type="dxa"/>
            <w:vMerge/>
          </w:tcPr>
          <w:p w14:paraId="0E3A5BAA" w14:textId="77777777" w:rsidR="006D36C7" w:rsidRPr="006D36C7" w:rsidRDefault="006D36C7" w:rsidP="00507D20">
            <w:pPr>
              <w:contextualSpacing/>
              <w:jc w:val="center"/>
              <w:rPr>
                <w:b/>
                <w:bCs/>
                <w:color w:val="000000" w:themeColor="text1"/>
                <w:sz w:val="22"/>
                <w:szCs w:val="22"/>
              </w:rPr>
            </w:pPr>
          </w:p>
        </w:tc>
      </w:tr>
      <w:tr w:rsidR="006D36C7" w:rsidRPr="006D36C7" w14:paraId="7F724E73" w14:textId="77777777" w:rsidTr="00507D20">
        <w:tc>
          <w:tcPr>
            <w:tcW w:w="790" w:type="dxa"/>
            <w:vMerge/>
          </w:tcPr>
          <w:p w14:paraId="4C2EF29A" w14:textId="77777777" w:rsidR="006D36C7" w:rsidRPr="006D36C7" w:rsidRDefault="006D36C7" w:rsidP="00507D20">
            <w:pPr>
              <w:contextualSpacing/>
              <w:jc w:val="center"/>
              <w:rPr>
                <w:b/>
                <w:bCs/>
                <w:color w:val="000000" w:themeColor="text1"/>
                <w:sz w:val="22"/>
                <w:szCs w:val="22"/>
              </w:rPr>
            </w:pPr>
          </w:p>
        </w:tc>
        <w:tc>
          <w:tcPr>
            <w:tcW w:w="2393" w:type="dxa"/>
            <w:vMerge/>
          </w:tcPr>
          <w:p w14:paraId="401DD995" w14:textId="77777777" w:rsidR="006D36C7" w:rsidRPr="006D36C7" w:rsidRDefault="006D36C7" w:rsidP="00507D20">
            <w:pPr>
              <w:contextualSpacing/>
              <w:jc w:val="center"/>
              <w:rPr>
                <w:b/>
                <w:bCs/>
                <w:color w:val="000000" w:themeColor="text1"/>
                <w:sz w:val="22"/>
                <w:szCs w:val="22"/>
              </w:rPr>
            </w:pPr>
          </w:p>
        </w:tc>
        <w:tc>
          <w:tcPr>
            <w:tcW w:w="5083" w:type="dxa"/>
          </w:tcPr>
          <w:p w14:paraId="54310896" w14:textId="77777777" w:rsidR="006D36C7" w:rsidRPr="006D36C7" w:rsidRDefault="006D36C7" w:rsidP="00507D20">
            <w:pPr>
              <w:contextualSpacing/>
              <w:rPr>
                <w:sz w:val="22"/>
                <w:szCs w:val="22"/>
              </w:rPr>
            </w:pPr>
            <w:r w:rsidRPr="006D36C7">
              <w:rPr>
                <w:color w:val="000000"/>
                <w:sz w:val="22"/>
                <w:szCs w:val="22"/>
                <w:shd w:val="clear" w:color="auto" w:fill="FFFFFF"/>
              </w:rPr>
              <w:t xml:space="preserve">Питание 100 - 240 В, 50/60 Гц </w:t>
            </w:r>
          </w:p>
        </w:tc>
        <w:tc>
          <w:tcPr>
            <w:tcW w:w="3057" w:type="dxa"/>
          </w:tcPr>
          <w:p w14:paraId="78234C10" w14:textId="77777777" w:rsidR="006D36C7" w:rsidRPr="006D36C7" w:rsidRDefault="006D36C7" w:rsidP="00507D20">
            <w:pPr>
              <w:contextualSpacing/>
              <w:jc w:val="center"/>
              <w:rPr>
                <w:sz w:val="22"/>
                <w:szCs w:val="22"/>
              </w:rPr>
            </w:pPr>
            <w:r w:rsidRPr="006D36C7">
              <w:rPr>
                <w:sz w:val="22"/>
                <w:szCs w:val="22"/>
              </w:rPr>
              <w:t>Соответствие</w:t>
            </w:r>
          </w:p>
        </w:tc>
        <w:tc>
          <w:tcPr>
            <w:tcW w:w="950" w:type="dxa"/>
          </w:tcPr>
          <w:p w14:paraId="7D29FF64" w14:textId="77777777" w:rsidR="006D36C7" w:rsidRPr="006D36C7" w:rsidRDefault="006D36C7" w:rsidP="00507D20">
            <w:pPr>
              <w:contextualSpacing/>
              <w:jc w:val="center"/>
              <w:rPr>
                <w:b/>
                <w:bCs/>
                <w:color w:val="000000" w:themeColor="text1"/>
                <w:sz w:val="22"/>
                <w:szCs w:val="22"/>
              </w:rPr>
            </w:pPr>
          </w:p>
        </w:tc>
        <w:tc>
          <w:tcPr>
            <w:tcW w:w="1014" w:type="dxa"/>
            <w:vMerge/>
          </w:tcPr>
          <w:p w14:paraId="4F3789A7" w14:textId="77777777" w:rsidR="006D36C7" w:rsidRPr="006D36C7" w:rsidRDefault="006D36C7" w:rsidP="00507D20">
            <w:pPr>
              <w:contextualSpacing/>
              <w:jc w:val="center"/>
              <w:rPr>
                <w:b/>
                <w:bCs/>
                <w:color w:val="000000" w:themeColor="text1"/>
                <w:sz w:val="22"/>
                <w:szCs w:val="22"/>
              </w:rPr>
            </w:pPr>
          </w:p>
        </w:tc>
        <w:tc>
          <w:tcPr>
            <w:tcW w:w="1499" w:type="dxa"/>
            <w:vMerge/>
          </w:tcPr>
          <w:p w14:paraId="20A89BEB" w14:textId="77777777" w:rsidR="006D36C7" w:rsidRPr="006D36C7" w:rsidRDefault="006D36C7" w:rsidP="00507D20">
            <w:pPr>
              <w:contextualSpacing/>
              <w:jc w:val="center"/>
              <w:rPr>
                <w:b/>
                <w:bCs/>
                <w:color w:val="000000" w:themeColor="text1"/>
                <w:sz w:val="22"/>
                <w:szCs w:val="22"/>
              </w:rPr>
            </w:pPr>
          </w:p>
        </w:tc>
      </w:tr>
      <w:tr w:rsidR="006D36C7" w:rsidRPr="006D36C7" w14:paraId="0352E867" w14:textId="77777777" w:rsidTr="00507D20">
        <w:tc>
          <w:tcPr>
            <w:tcW w:w="790" w:type="dxa"/>
            <w:vMerge/>
          </w:tcPr>
          <w:p w14:paraId="5F3887F0" w14:textId="77777777" w:rsidR="006D36C7" w:rsidRPr="006D36C7" w:rsidRDefault="006D36C7" w:rsidP="00507D20">
            <w:pPr>
              <w:contextualSpacing/>
              <w:jc w:val="center"/>
              <w:rPr>
                <w:b/>
                <w:bCs/>
                <w:color w:val="000000" w:themeColor="text1"/>
                <w:sz w:val="22"/>
                <w:szCs w:val="22"/>
              </w:rPr>
            </w:pPr>
          </w:p>
        </w:tc>
        <w:tc>
          <w:tcPr>
            <w:tcW w:w="2393" w:type="dxa"/>
            <w:vMerge/>
          </w:tcPr>
          <w:p w14:paraId="16C3ED43" w14:textId="77777777" w:rsidR="006D36C7" w:rsidRPr="006D36C7" w:rsidRDefault="006D36C7" w:rsidP="00507D20">
            <w:pPr>
              <w:contextualSpacing/>
              <w:jc w:val="center"/>
              <w:rPr>
                <w:b/>
                <w:bCs/>
                <w:color w:val="000000" w:themeColor="text1"/>
                <w:sz w:val="22"/>
                <w:szCs w:val="22"/>
              </w:rPr>
            </w:pPr>
          </w:p>
        </w:tc>
        <w:tc>
          <w:tcPr>
            <w:tcW w:w="5083" w:type="dxa"/>
          </w:tcPr>
          <w:p w14:paraId="7571EC78" w14:textId="77777777" w:rsidR="006D36C7" w:rsidRPr="006D36C7" w:rsidRDefault="006D36C7" w:rsidP="00507D20">
            <w:pPr>
              <w:contextualSpacing/>
              <w:rPr>
                <w:sz w:val="22"/>
                <w:szCs w:val="22"/>
              </w:rPr>
            </w:pPr>
            <w:r w:rsidRPr="006D36C7">
              <w:rPr>
                <w:color w:val="000000"/>
                <w:sz w:val="22"/>
                <w:szCs w:val="22"/>
                <w:shd w:val="clear" w:color="auto" w:fill="FFFFFF"/>
              </w:rPr>
              <w:t>Потребляемая мощность, Вт</w:t>
            </w:r>
          </w:p>
        </w:tc>
        <w:tc>
          <w:tcPr>
            <w:tcW w:w="3057" w:type="dxa"/>
          </w:tcPr>
          <w:p w14:paraId="2E899C39" w14:textId="77777777" w:rsidR="006D36C7" w:rsidRPr="006D36C7" w:rsidRDefault="006D36C7" w:rsidP="00507D20">
            <w:pPr>
              <w:contextualSpacing/>
              <w:jc w:val="center"/>
              <w:rPr>
                <w:sz w:val="22"/>
                <w:szCs w:val="22"/>
              </w:rPr>
            </w:pPr>
            <w:r w:rsidRPr="0010322C">
              <w:rPr>
                <w:b/>
                <w:bCs/>
                <w:sz w:val="22"/>
                <w:szCs w:val="22"/>
              </w:rPr>
              <w:t>Не более</w:t>
            </w:r>
            <w:r w:rsidRPr="006D36C7">
              <w:rPr>
                <w:sz w:val="22"/>
                <w:szCs w:val="22"/>
              </w:rPr>
              <w:t xml:space="preserve"> </w:t>
            </w:r>
            <w:r w:rsidRPr="006D36C7">
              <w:rPr>
                <w:color w:val="000000"/>
                <w:sz w:val="22"/>
                <w:szCs w:val="22"/>
                <w:shd w:val="clear" w:color="auto" w:fill="FFFFFF"/>
              </w:rPr>
              <w:t>67</w:t>
            </w:r>
          </w:p>
        </w:tc>
        <w:tc>
          <w:tcPr>
            <w:tcW w:w="950" w:type="dxa"/>
          </w:tcPr>
          <w:p w14:paraId="703B0E72" w14:textId="77777777" w:rsidR="006D36C7" w:rsidRPr="006D36C7" w:rsidRDefault="006D36C7" w:rsidP="00507D20">
            <w:pPr>
              <w:contextualSpacing/>
              <w:jc w:val="center"/>
              <w:rPr>
                <w:b/>
                <w:bCs/>
                <w:color w:val="000000" w:themeColor="text1"/>
                <w:sz w:val="22"/>
                <w:szCs w:val="22"/>
              </w:rPr>
            </w:pPr>
          </w:p>
        </w:tc>
        <w:tc>
          <w:tcPr>
            <w:tcW w:w="1014" w:type="dxa"/>
            <w:vMerge/>
          </w:tcPr>
          <w:p w14:paraId="24A62028" w14:textId="77777777" w:rsidR="006D36C7" w:rsidRPr="006D36C7" w:rsidRDefault="006D36C7" w:rsidP="00507D20">
            <w:pPr>
              <w:contextualSpacing/>
              <w:jc w:val="center"/>
              <w:rPr>
                <w:b/>
                <w:bCs/>
                <w:color w:val="000000" w:themeColor="text1"/>
                <w:sz w:val="22"/>
                <w:szCs w:val="22"/>
              </w:rPr>
            </w:pPr>
          </w:p>
        </w:tc>
        <w:tc>
          <w:tcPr>
            <w:tcW w:w="1499" w:type="dxa"/>
            <w:vMerge/>
          </w:tcPr>
          <w:p w14:paraId="142C5203" w14:textId="77777777" w:rsidR="006D36C7" w:rsidRPr="006D36C7" w:rsidRDefault="006D36C7" w:rsidP="00507D20">
            <w:pPr>
              <w:contextualSpacing/>
              <w:jc w:val="center"/>
              <w:rPr>
                <w:b/>
                <w:bCs/>
                <w:color w:val="000000" w:themeColor="text1"/>
                <w:sz w:val="22"/>
                <w:szCs w:val="22"/>
              </w:rPr>
            </w:pPr>
          </w:p>
        </w:tc>
      </w:tr>
      <w:tr w:rsidR="006D36C7" w:rsidRPr="006D36C7" w14:paraId="24ABCC15" w14:textId="77777777" w:rsidTr="00507D20">
        <w:tc>
          <w:tcPr>
            <w:tcW w:w="790" w:type="dxa"/>
            <w:vMerge/>
          </w:tcPr>
          <w:p w14:paraId="1EAA6A72" w14:textId="77777777" w:rsidR="006D36C7" w:rsidRPr="006D36C7" w:rsidRDefault="006D36C7" w:rsidP="00507D20">
            <w:pPr>
              <w:contextualSpacing/>
              <w:jc w:val="center"/>
              <w:rPr>
                <w:b/>
                <w:bCs/>
                <w:color w:val="000000" w:themeColor="text1"/>
                <w:sz w:val="22"/>
                <w:szCs w:val="22"/>
              </w:rPr>
            </w:pPr>
          </w:p>
        </w:tc>
        <w:tc>
          <w:tcPr>
            <w:tcW w:w="2393" w:type="dxa"/>
            <w:vMerge/>
          </w:tcPr>
          <w:p w14:paraId="0AC265A5" w14:textId="77777777" w:rsidR="006D36C7" w:rsidRPr="006D36C7" w:rsidRDefault="006D36C7" w:rsidP="00507D20">
            <w:pPr>
              <w:contextualSpacing/>
              <w:jc w:val="center"/>
              <w:rPr>
                <w:b/>
                <w:bCs/>
                <w:color w:val="000000" w:themeColor="text1"/>
                <w:sz w:val="22"/>
                <w:szCs w:val="22"/>
              </w:rPr>
            </w:pPr>
          </w:p>
        </w:tc>
        <w:tc>
          <w:tcPr>
            <w:tcW w:w="5083" w:type="dxa"/>
          </w:tcPr>
          <w:p w14:paraId="5EC22755" w14:textId="77777777" w:rsidR="006D36C7" w:rsidRPr="006D36C7" w:rsidRDefault="006D36C7" w:rsidP="00507D20">
            <w:pPr>
              <w:contextualSpacing/>
              <w:rPr>
                <w:color w:val="000000"/>
                <w:sz w:val="22"/>
                <w:szCs w:val="22"/>
                <w:shd w:val="clear" w:color="auto" w:fill="FFFFFF"/>
              </w:rPr>
            </w:pPr>
            <w:r w:rsidRPr="006D36C7">
              <w:rPr>
                <w:color w:val="000000"/>
                <w:sz w:val="22"/>
                <w:szCs w:val="22"/>
                <w:shd w:val="clear" w:color="auto" w:fill="FFFFFF"/>
              </w:rPr>
              <w:t>Габаритные размеры, мм</w:t>
            </w:r>
          </w:p>
        </w:tc>
        <w:tc>
          <w:tcPr>
            <w:tcW w:w="3057" w:type="dxa"/>
          </w:tcPr>
          <w:p w14:paraId="596BD127" w14:textId="77777777" w:rsidR="006D36C7" w:rsidRPr="006D36C7" w:rsidRDefault="006D36C7" w:rsidP="00507D20">
            <w:pPr>
              <w:contextualSpacing/>
              <w:jc w:val="center"/>
              <w:rPr>
                <w:sz w:val="22"/>
                <w:szCs w:val="22"/>
              </w:rPr>
            </w:pPr>
            <w:r w:rsidRPr="0010322C">
              <w:rPr>
                <w:b/>
                <w:bCs/>
                <w:color w:val="000000"/>
                <w:sz w:val="22"/>
                <w:szCs w:val="22"/>
                <w:shd w:val="clear" w:color="auto" w:fill="FFFFFF"/>
              </w:rPr>
              <w:t>Не более</w:t>
            </w:r>
            <w:r w:rsidRPr="006D36C7">
              <w:rPr>
                <w:color w:val="000000"/>
                <w:sz w:val="22"/>
                <w:szCs w:val="22"/>
                <w:shd w:val="clear" w:color="auto" w:fill="FFFFFF"/>
              </w:rPr>
              <w:t xml:space="preserve"> 700×580×555</w:t>
            </w:r>
          </w:p>
        </w:tc>
        <w:tc>
          <w:tcPr>
            <w:tcW w:w="950" w:type="dxa"/>
          </w:tcPr>
          <w:p w14:paraId="1843A6E1" w14:textId="77777777" w:rsidR="006D36C7" w:rsidRPr="006D36C7" w:rsidRDefault="006D36C7" w:rsidP="00507D20">
            <w:pPr>
              <w:contextualSpacing/>
              <w:jc w:val="center"/>
              <w:rPr>
                <w:b/>
                <w:bCs/>
                <w:color w:val="000000" w:themeColor="text1"/>
                <w:sz w:val="22"/>
                <w:szCs w:val="22"/>
              </w:rPr>
            </w:pPr>
          </w:p>
        </w:tc>
        <w:tc>
          <w:tcPr>
            <w:tcW w:w="1014" w:type="dxa"/>
            <w:vMerge/>
          </w:tcPr>
          <w:p w14:paraId="7665B3D1" w14:textId="77777777" w:rsidR="006D36C7" w:rsidRPr="006D36C7" w:rsidRDefault="006D36C7" w:rsidP="00507D20">
            <w:pPr>
              <w:contextualSpacing/>
              <w:jc w:val="center"/>
              <w:rPr>
                <w:b/>
                <w:bCs/>
                <w:color w:val="000000" w:themeColor="text1"/>
                <w:sz w:val="22"/>
                <w:szCs w:val="22"/>
              </w:rPr>
            </w:pPr>
          </w:p>
        </w:tc>
        <w:tc>
          <w:tcPr>
            <w:tcW w:w="1499" w:type="dxa"/>
            <w:vMerge/>
          </w:tcPr>
          <w:p w14:paraId="36B04DF7" w14:textId="77777777" w:rsidR="006D36C7" w:rsidRPr="006D36C7" w:rsidRDefault="006D36C7" w:rsidP="00507D20">
            <w:pPr>
              <w:contextualSpacing/>
              <w:jc w:val="center"/>
              <w:rPr>
                <w:b/>
                <w:bCs/>
                <w:color w:val="000000" w:themeColor="text1"/>
                <w:sz w:val="22"/>
                <w:szCs w:val="22"/>
              </w:rPr>
            </w:pPr>
          </w:p>
        </w:tc>
      </w:tr>
      <w:tr w:rsidR="006D36C7" w:rsidRPr="006D36C7" w14:paraId="37827D75" w14:textId="77777777" w:rsidTr="00507D20">
        <w:tc>
          <w:tcPr>
            <w:tcW w:w="790" w:type="dxa"/>
            <w:vMerge/>
          </w:tcPr>
          <w:p w14:paraId="6DC102D0" w14:textId="77777777" w:rsidR="006D36C7" w:rsidRPr="006D36C7" w:rsidRDefault="006D36C7" w:rsidP="00507D20">
            <w:pPr>
              <w:contextualSpacing/>
              <w:jc w:val="center"/>
              <w:rPr>
                <w:b/>
                <w:bCs/>
                <w:color w:val="000000" w:themeColor="text1"/>
                <w:sz w:val="22"/>
                <w:szCs w:val="22"/>
              </w:rPr>
            </w:pPr>
          </w:p>
        </w:tc>
        <w:tc>
          <w:tcPr>
            <w:tcW w:w="2393" w:type="dxa"/>
            <w:vMerge/>
          </w:tcPr>
          <w:p w14:paraId="2095E6D1" w14:textId="77777777" w:rsidR="006D36C7" w:rsidRPr="006D36C7" w:rsidRDefault="006D36C7" w:rsidP="00507D20">
            <w:pPr>
              <w:contextualSpacing/>
              <w:jc w:val="center"/>
              <w:rPr>
                <w:b/>
                <w:bCs/>
                <w:color w:val="000000" w:themeColor="text1"/>
                <w:sz w:val="22"/>
                <w:szCs w:val="22"/>
              </w:rPr>
            </w:pPr>
          </w:p>
        </w:tc>
        <w:tc>
          <w:tcPr>
            <w:tcW w:w="5083" w:type="dxa"/>
          </w:tcPr>
          <w:p w14:paraId="31C4A024" w14:textId="77777777" w:rsidR="006D36C7" w:rsidRPr="006D36C7" w:rsidRDefault="006D36C7" w:rsidP="00507D20">
            <w:pPr>
              <w:contextualSpacing/>
              <w:rPr>
                <w:color w:val="000000"/>
                <w:sz w:val="22"/>
                <w:szCs w:val="22"/>
                <w:shd w:val="clear" w:color="auto" w:fill="FFFFFF"/>
              </w:rPr>
            </w:pPr>
            <w:r w:rsidRPr="006D36C7">
              <w:rPr>
                <w:color w:val="000000"/>
                <w:sz w:val="22"/>
                <w:szCs w:val="22"/>
                <w:shd w:val="clear" w:color="auto" w:fill="FFFFFF"/>
              </w:rPr>
              <w:t>Длительный срок службы УФ ламп</w:t>
            </w:r>
          </w:p>
        </w:tc>
        <w:tc>
          <w:tcPr>
            <w:tcW w:w="3057" w:type="dxa"/>
          </w:tcPr>
          <w:p w14:paraId="5F40521A" w14:textId="77777777" w:rsidR="006D36C7" w:rsidRPr="006D36C7" w:rsidRDefault="006D36C7" w:rsidP="00507D20">
            <w:pPr>
              <w:contextualSpacing/>
              <w:jc w:val="center"/>
              <w:rPr>
                <w:color w:val="000000"/>
                <w:sz w:val="22"/>
                <w:szCs w:val="22"/>
                <w:shd w:val="clear" w:color="auto" w:fill="FFFFFF"/>
              </w:rPr>
            </w:pPr>
            <w:r w:rsidRPr="0010322C">
              <w:rPr>
                <w:b/>
                <w:bCs/>
                <w:color w:val="000000"/>
                <w:sz w:val="22"/>
                <w:szCs w:val="22"/>
                <w:shd w:val="clear" w:color="auto" w:fill="FFFFFF"/>
              </w:rPr>
              <w:t>Не менее</w:t>
            </w:r>
            <w:r w:rsidRPr="006D36C7">
              <w:rPr>
                <w:color w:val="000000"/>
                <w:sz w:val="22"/>
                <w:szCs w:val="22"/>
                <w:shd w:val="clear" w:color="auto" w:fill="FFFFFF"/>
              </w:rPr>
              <w:t xml:space="preserve"> 9000 ч</w:t>
            </w:r>
          </w:p>
        </w:tc>
        <w:tc>
          <w:tcPr>
            <w:tcW w:w="950" w:type="dxa"/>
          </w:tcPr>
          <w:p w14:paraId="419AA528" w14:textId="77777777" w:rsidR="006D36C7" w:rsidRPr="006D36C7" w:rsidRDefault="006D36C7" w:rsidP="00507D20">
            <w:pPr>
              <w:contextualSpacing/>
              <w:jc w:val="center"/>
              <w:rPr>
                <w:b/>
                <w:bCs/>
                <w:color w:val="000000" w:themeColor="text1"/>
                <w:sz w:val="22"/>
                <w:szCs w:val="22"/>
              </w:rPr>
            </w:pPr>
          </w:p>
        </w:tc>
        <w:tc>
          <w:tcPr>
            <w:tcW w:w="1014" w:type="dxa"/>
            <w:vMerge/>
          </w:tcPr>
          <w:p w14:paraId="64BED715" w14:textId="77777777" w:rsidR="006D36C7" w:rsidRPr="006D36C7" w:rsidRDefault="006D36C7" w:rsidP="00507D20">
            <w:pPr>
              <w:contextualSpacing/>
              <w:jc w:val="center"/>
              <w:rPr>
                <w:b/>
                <w:bCs/>
                <w:color w:val="000000" w:themeColor="text1"/>
                <w:sz w:val="22"/>
                <w:szCs w:val="22"/>
              </w:rPr>
            </w:pPr>
          </w:p>
        </w:tc>
        <w:tc>
          <w:tcPr>
            <w:tcW w:w="1499" w:type="dxa"/>
            <w:vMerge/>
          </w:tcPr>
          <w:p w14:paraId="084E1B85" w14:textId="77777777" w:rsidR="006D36C7" w:rsidRPr="006D36C7" w:rsidRDefault="006D36C7" w:rsidP="00507D20">
            <w:pPr>
              <w:contextualSpacing/>
              <w:jc w:val="center"/>
              <w:rPr>
                <w:b/>
                <w:bCs/>
                <w:color w:val="000000" w:themeColor="text1"/>
                <w:sz w:val="22"/>
                <w:szCs w:val="22"/>
              </w:rPr>
            </w:pPr>
          </w:p>
        </w:tc>
      </w:tr>
      <w:tr w:rsidR="006D36C7" w:rsidRPr="006D36C7" w14:paraId="4725AFED" w14:textId="77777777" w:rsidTr="00507D20">
        <w:tc>
          <w:tcPr>
            <w:tcW w:w="790" w:type="dxa"/>
            <w:vMerge/>
          </w:tcPr>
          <w:p w14:paraId="2413B790" w14:textId="77777777" w:rsidR="006D36C7" w:rsidRPr="006D36C7" w:rsidRDefault="006D36C7" w:rsidP="00507D20">
            <w:pPr>
              <w:contextualSpacing/>
              <w:jc w:val="center"/>
              <w:rPr>
                <w:b/>
                <w:bCs/>
                <w:color w:val="000000" w:themeColor="text1"/>
                <w:sz w:val="22"/>
                <w:szCs w:val="22"/>
              </w:rPr>
            </w:pPr>
          </w:p>
        </w:tc>
        <w:tc>
          <w:tcPr>
            <w:tcW w:w="2393" w:type="dxa"/>
            <w:vMerge/>
          </w:tcPr>
          <w:p w14:paraId="2375E2C9" w14:textId="77777777" w:rsidR="006D36C7" w:rsidRPr="006D36C7" w:rsidRDefault="006D36C7" w:rsidP="00507D20">
            <w:pPr>
              <w:contextualSpacing/>
              <w:jc w:val="center"/>
              <w:rPr>
                <w:b/>
                <w:bCs/>
                <w:color w:val="000000" w:themeColor="text1"/>
                <w:sz w:val="22"/>
                <w:szCs w:val="22"/>
              </w:rPr>
            </w:pPr>
          </w:p>
        </w:tc>
        <w:tc>
          <w:tcPr>
            <w:tcW w:w="5083" w:type="dxa"/>
          </w:tcPr>
          <w:p w14:paraId="7C89F9D4" w14:textId="77777777" w:rsidR="006D36C7" w:rsidRPr="006D36C7" w:rsidRDefault="006D36C7" w:rsidP="00507D20">
            <w:pPr>
              <w:contextualSpacing/>
              <w:rPr>
                <w:color w:val="000000"/>
                <w:sz w:val="22"/>
                <w:szCs w:val="22"/>
                <w:shd w:val="clear" w:color="auto" w:fill="FFFFFF"/>
              </w:rPr>
            </w:pPr>
            <w:r w:rsidRPr="006D36C7">
              <w:rPr>
                <w:sz w:val="22"/>
                <w:szCs w:val="22"/>
              </w:rPr>
              <w:t>Руководство по эксплуатации на русском языке</w:t>
            </w:r>
          </w:p>
        </w:tc>
        <w:tc>
          <w:tcPr>
            <w:tcW w:w="3057" w:type="dxa"/>
          </w:tcPr>
          <w:p w14:paraId="54423ECA" w14:textId="77777777" w:rsidR="006D36C7" w:rsidRPr="006D36C7" w:rsidRDefault="006D36C7" w:rsidP="00507D20">
            <w:pPr>
              <w:contextualSpacing/>
              <w:jc w:val="center"/>
              <w:rPr>
                <w:color w:val="000000"/>
                <w:sz w:val="22"/>
                <w:szCs w:val="22"/>
                <w:shd w:val="clear" w:color="auto" w:fill="FFFFFF"/>
              </w:rPr>
            </w:pPr>
            <w:r w:rsidRPr="006D36C7">
              <w:rPr>
                <w:color w:val="000000"/>
                <w:sz w:val="22"/>
                <w:szCs w:val="22"/>
                <w:shd w:val="clear" w:color="auto" w:fill="FFFFFF"/>
              </w:rPr>
              <w:t>Наличие</w:t>
            </w:r>
          </w:p>
        </w:tc>
        <w:tc>
          <w:tcPr>
            <w:tcW w:w="950" w:type="dxa"/>
          </w:tcPr>
          <w:p w14:paraId="0C6FA021" w14:textId="77777777" w:rsidR="006D36C7" w:rsidRPr="006D36C7" w:rsidRDefault="006D36C7" w:rsidP="00507D20">
            <w:pPr>
              <w:contextualSpacing/>
              <w:jc w:val="center"/>
              <w:rPr>
                <w:b/>
                <w:bCs/>
                <w:color w:val="000000" w:themeColor="text1"/>
                <w:sz w:val="22"/>
                <w:szCs w:val="22"/>
              </w:rPr>
            </w:pPr>
          </w:p>
        </w:tc>
        <w:tc>
          <w:tcPr>
            <w:tcW w:w="1014" w:type="dxa"/>
            <w:vMerge/>
          </w:tcPr>
          <w:p w14:paraId="315ED62D" w14:textId="77777777" w:rsidR="006D36C7" w:rsidRPr="006D36C7" w:rsidRDefault="006D36C7" w:rsidP="00507D20">
            <w:pPr>
              <w:contextualSpacing/>
              <w:jc w:val="center"/>
              <w:rPr>
                <w:b/>
                <w:bCs/>
                <w:color w:val="000000" w:themeColor="text1"/>
                <w:sz w:val="22"/>
                <w:szCs w:val="22"/>
              </w:rPr>
            </w:pPr>
          </w:p>
        </w:tc>
        <w:tc>
          <w:tcPr>
            <w:tcW w:w="1499" w:type="dxa"/>
            <w:vMerge/>
          </w:tcPr>
          <w:p w14:paraId="1E4B3B11" w14:textId="77777777" w:rsidR="006D36C7" w:rsidRPr="006D36C7" w:rsidRDefault="006D36C7" w:rsidP="00507D20">
            <w:pPr>
              <w:contextualSpacing/>
              <w:jc w:val="center"/>
              <w:rPr>
                <w:b/>
                <w:bCs/>
                <w:color w:val="000000" w:themeColor="text1"/>
                <w:sz w:val="22"/>
                <w:szCs w:val="22"/>
              </w:rPr>
            </w:pPr>
          </w:p>
        </w:tc>
      </w:tr>
      <w:tr w:rsidR="006D36C7" w:rsidRPr="006D36C7" w14:paraId="0754C605" w14:textId="77777777" w:rsidTr="00507D20">
        <w:trPr>
          <w:trHeight w:val="269"/>
        </w:trPr>
        <w:tc>
          <w:tcPr>
            <w:tcW w:w="790" w:type="dxa"/>
            <w:vMerge/>
          </w:tcPr>
          <w:p w14:paraId="0BDAEC25" w14:textId="77777777" w:rsidR="006D36C7" w:rsidRPr="006D36C7" w:rsidRDefault="006D36C7" w:rsidP="00507D20">
            <w:pPr>
              <w:contextualSpacing/>
              <w:jc w:val="center"/>
              <w:rPr>
                <w:b/>
                <w:bCs/>
                <w:color w:val="000000" w:themeColor="text1"/>
                <w:sz w:val="22"/>
                <w:szCs w:val="22"/>
              </w:rPr>
            </w:pPr>
          </w:p>
        </w:tc>
        <w:tc>
          <w:tcPr>
            <w:tcW w:w="2393" w:type="dxa"/>
            <w:vMerge/>
          </w:tcPr>
          <w:p w14:paraId="68A20122" w14:textId="77777777" w:rsidR="006D36C7" w:rsidRPr="006D36C7" w:rsidRDefault="006D36C7" w:rsidP="00507D20">
            <w:pPr>
              <w:contextualSpacing/>
              <w:jc w:val="center"/>
              <w:rPr>
                <w:b/>
                <w:bCs/>
                <w:color w:val="000000" w:themeColor="text1"/>
                <w:sz w:val="22"/>
                <w:szCs w:val="22"/>
              </w:rPr>
            </w:pPr>
          </w:p>
        </w:tc>
        <w:tc>
          <w:tcPr>
            <w:tcW w:w="5083" w:type="dxa"/>
          </w:tcPr>
          <w:p w14:paraId="2A127050" w14:textId="77777777" w:rsidR="006D36C7" w:rsidRPr="006D36C7" w:rsidRDefault="006D36C7" w:rsidP="00507D20">
            <w:pPr>
              <w:contextualSpacing/>
              <w:rPr>
                <w:color w:val="000000" w:themeColor="text1"/>
                <w:sz w:val="22"/>
                <w:szCs w:val="22"/>
              </w:rPr>
            </w:pPr>
            <w:r w:rsidRPr="006D36C7">
              <w:rPr>
                <w:color w:val="000000"/>
                <w:sz w:val="22"/>
                <w:szCs w:val="22"/>
                <w:shd w:val="clear" w:color="auto" w:fill="FFFFFF"/>
              </w:rPr>
              <w:t>Вес, кг</w:t>
            </w:r>
          </w:p>
        </w:tc>
        <w:tc>
          <w:tcPr>
            <w:tcW w:w="3057" w:type="dxa"/>
          </w:tcPr>
          <w:p w14:paraId="206B6350" w14:textId="77777777" w:rsidR="006D36C7" w:rsidRPr="006D36C7" w:rsidRDefault="006D36C7" w:rsidP="00507D20">
            <w:pPr>
              <w:contextualSpacing/>
              <w:jc w:val="center"/>
              <w:rPr>
                <w:color w:val="000000" w:themeColor="text1"/>
                <w:sz w:val="22"/>
                <w:szCs w:val="22"/>
              </w:rPr>
            </w:pPr>
            <w:r w:rsidRPr="0010322C">
              <w:rPr>
                <w:b/>
                <w:bCs/>
                <w:color w:val="000000"/>
                <w:sz w:val="22"/>
                <w:szCs w:val="22"/>
                <w:shd w:val="clear" w:color="auto" w:fill="FFFFFF"/>
              </w:rPr>
              <w:t>Не более</w:t>
            </w:r>
            <w:r w:rsidRPr="006D36C7">
              <w:rPr>
                <w:color w:val="000000"/>
                <w:sz w:val="22"/>
                <w:szCs w:val="22"/>
                <w:shd w:val="clear" w:color="auto" w:fill="FFFFFF"/>
              </w:rPr>
              <w:t xml:space="preserve"> 31,2</w:t>
            </w:r>
          </w:p>
        </w:tc>
        <w:tc>
          <w:tcPr>
            <w:tcW w:w="950" w:type="dxa"/>
          </w:tcPr>
          <w:p w14:paraId="52CDBB05" w14:textId="77777777" w:rsidR="006D36C7" w:rsidRPr="006D36C7" w:rsidRDefault="006D36C7" w:rsidP="00507D20">
            <w:pPr>
              <w:contextualSpacing/>
              <w:jc w:val="center"/>
              <w:rPr>
                <w:b/>
                <w:bCs/>
                <w:color w:val="000000" w:themeColor="text1"/>
                <w:sz w:val="22"/>
                <w:szCs w:val="22"/>
              </w:rPr>
            </w:pPr>
          </w:p>
        </w:tc>
        <w:tc>
          <w:tcPr>
            <w:tcW w:w="1014" w:type="dxa"/>
            <w:vMerge/>
          </w:tcPr>
          <w:p w14:paraId="398C892E" w14:textId="77777777" w:rsidR="006D36C7" w:rsidRPr="006D36C7" w:rsidRDefault="006D36C7" w:rsidP="00507D20">
            <w:pPr>
              <w:contextualSpacing/>
              <w:jc w:val="center"/>
              <w:rPr>
                <w:b/>
                <w:bCs/>
                <w:color w:val="000000" w:themeColor="text1"/>
                <w:sz w:val="22"/>
                <w:szCs w:val="22"/>
              </w:rPr>
            </w:pPr>
          </w:p>
        </w:tc>
        <w:tc>
          <w:tcPr>
            <w:tcW w:w="1499" w:type="dxa"/>
            <w:vMerge/>
          </w:tcPr>
          <w:p w14:paraId="5F7785CC" w14:textId="77777777" w:rsidR="006D36C7" w:rsidRPr="006D36C7" w:rsidRDefault="006D36C7" w:rsidP="00507D20">
            <w:pPr>
              <w:contextualSpacing/>
              <w:jc w:val="center"/>
              <w:rPr>
                <w:b/>
                <w:bCs/>
                <w:color w:val="000000" w:themeColor="text1"/>
                <w:sz w:val="22"/>
                <w:szCs w:val="22"/>
              </w:rPr>
            </w:pPr>
          </w:p>
        </w:tc>
      </w:tr>
    </w:tbl>
    <w:p w14:paraId="3F2E452A" w14:textId="77777777" w:rsidR="006D36C7" w:rsidRDefault="006D36C7" w:rsidP="006D36C7">
      <w:pPr>
        <w:jc w:val="center"/>
        <w:rPr>
          <w:b/>
        </w:rPr>
      </w:pPr>
    </w:p>
    <w:p w14:paraId="2AC1285C" w14:textId="4EBED8BD" w:rsidR="006D36C7" w:rsidRDefault="006D36C7" w:rsidP="006C2402">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w:t>
      </w:r>
      <w:r>
        <w:rPr>
          <w:rFonts w:ascii="Times New Roman" w:hAnsi="Times New Roman"/>
          <w:sz w:val="24"/>
          <w:szCs w:val="24"/>
        </w:rPr>
        <w:t xml:space="preserve"> символ ««</w:t>
      </w:r>
      <w:r w:rsidRPr="00642105">
        <w:t>±</w:t>
      </w:r>
      <w:r>
        <w:rPr>
          <w:rFonts w:ascii="Times New Roman" w:hAnsi="Times New Roman"/>
          <w:sz w:val="24"/>
          <w:szCs w:val="24"/>
        </w:rPr>
        <w:t>»»</w:t>
      </w:r>
      <w:r w:rsidRPr="007422C5">
        <w:rPr>
          <w:rFonts w:ascii="Times New Roman" w:hAnsi="Times New Roman"/>
          <w:sz w:val="24"/>
          <w:szCs w:val="24"/>
        </w:rPr>
        <w:t xml:space="preserve"> слово «диапазон»</w:t>
      </w:r>
      <w:r>
        <w:rPr>
          <w:rFonts w:ascii="Times New Roman" w:hAnsi="Times New Roman"/>
          <w:sz w:val="24"/>
          <w:szCs w:val="24"/>
        </w:rPr>
        <w:t xml:space="preserve"> </w:t>
      </w:r>
      <w:r w:rsidRPr="007422C5">
        <w:rPr>
          <w:rFonts w:ascii="Times New Roman" w:hAnsi="Times New Roman"/>
          <w:sz w:val="24"/>
          <w:szCs w:val="24"/>
        </w:rPr>
        <w:t>или его производные</w:t>
      </w:r>
      <w:r>
        <w:rPr>
          <w:rFonts w:ascii="Times New Roman" w:hAnsi="Times New Roman"/>
          <w:sz w:val="24"/>
          <w:szCs w:val="24"/>
        </w:rPr>
        <w:t>, «не уже»</w:t>
      </w:r>
      <w:r w:rsidRPr="007422C5">
        <w:rPr>
          <w:rFonts w:ascii="Times New Roman" w:hAnsi="Times New Roman"/>
          <w:sz w:val="24"/>
          <w:szCs w:val="24"/>
        </w:rPr>
        <w:t xml:space="preserve">), все остальные значения являются точными. В колонке «Значение, предлагаемое участником» не допускается употребление слов и их производных: </w:t>
      </w:r>
      <w:r w:rsidRPr="0094545A">
        <w:rPr>
          <w:rFonts w:ascii="Times New Roman" w:hAnsi="Times New Roman"/>
          <w:b/>
          <w:sz w:val="24"/>
          <w:szCs w:val="24"/>
        </w:rPr>
        <w:t>«эквивалент»,</w:t>
      </w:r>
      <w:r>
        <w:rPr>
          <w:rFonts w:ascii="Times New Roman" w:hAnsi="Times New Roman"/>
          <w:sz w:val="24"/>
          <w:szCs w:val="24"/>
        </w:rPr>
        <w:t xml:space="preserve">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0A8D9BBC" w14:textId="77777777" w:rsidR="006D36C7" w:rsidRPr="006D36C7" w:rsidRDefault="006D36C7" w:rsidP="006C2402">
      <w:pPr>
        <w:tabs>
          <w:tab w:val="left" w:pos="3562"/>
          <w:tab w:val="left" w:leader="underscore" w:pos="5774"/>
          <w:tab w:val="left" w:leader="underscore" w:pos="8218"/>
        </w:tabs>
        <w:jc w:val="both"/>
        <w:rPr>
          <w:rFonts w:ascii="Times New Roman" w:hAnsi="Times New Roman"/>
          <w:sz w:val="24"/>
          <w:szCs w:val="24"/>
        </w:rPr>
      </w:pPr>
    </w:p>
    <w:p w14:paraId="3709C88E" w14:textId="77777777" w:rsidR="006D36C7" w:rsidRPr="006D36C7" w:rsidRDefault="006D36C7" w:rsidP="006D36C7">
      <w:pPr>
        <w:tabs>
          <w:tab w:val="left" w:pos="3562"/>
          <w:tab w:val="left" w:leader="underscore" w:pos="5774"/>
          <w:tab w:val="left" w:leader="underscore" w:pos="8218"/>
        </w:tabs>
        <w:jc w:val="both"/>
        <w:rPr>
          <w:rFonts w:ascii="Times New Roman" w:hAnsi="Times New Roman"/>
          <w:sz w:val="24"/>
          <w:szCs w:val="24"/>
        </w:rPr>
      </w:pPr>
      <w:r w:rsidRPr="006D36C7">
        <w:rPr>
          <w:rFonts w:ascii="Times New Roman" w:hAnsi="Times New Roman"/>
          <w:sz w:val="24"/>
          <w:szCs w:val="24"/>
        </w:rPr>
        <w:t>Руководитель организации</w:t>
      </w:r>
      <w:r w:rsidRPr="006D36C7">
        <w:rPr>
          <w:rFonts w:ascii="Times New Roman" w:hAnsi="Times New Roman"/>
          <w:sz w:val="24"/>
          <w:szCs w:val="24"/>
        </w:rPr>
        <w:tab/>
        <w:t xml:space="preserve">            /_______________(ФИО)</w:t>
      </w:r>
    </w:p>
    <w:p w14:paraId="0D5FC7DB" w14:textId="77777777" w:rsidR="006D36C7" w:rsidRPr="006D36C7" w:rsidRDefault="006D36C7" w:rsidP="006D36C7">
      <w:pPr>
        <w:tabs>
          <w:tab w:val="left" w:pos="3562"/>
          <w:tab w:val="left" w:leader="underscore" w:pos="5774"/>
          <w:tab w:val="left" w:leader="underscore" w:pos="8218"/>
        </w:tabs>
        <w:jc w:val="both"/>
        <w:rPr>
          <w:rFonts w:ascii="Times New Roman" w:hAnsi="Times New Roman"/>
          <w:sz w:val="24"/>
          <w:szCs w:val="24"/>
        </w:rPr>
      </w:pPr>
      <w:proofErr w:type="spellStart"/>
      <w:r w:rsidRPr="006D36C7">
        <w:rPr>
          <w:rFonts w:ascii="Times New Roman" w:hAnsi="Times New Roman"/>
          <w:sz w:val="24"/>
          <w:szCs w:val="24"/>
        </w:rPr>
        <w:t>м.п</w:t>
      </w:r>
      <w:proofErr w:type="spellEnd"/>
      <w:r w:rsidRPr="006D36C7">
        <w:rPr>
          <w:rFonts w:ascii="Times New Roman" w:hAnsi="Times New Roman"/>
          <w:sz w:val="24"/>
          <w:szCs w:val="24"/>
        </w:rPr>
        <w:t>.(при  наличии)</w:t>
      </w:r>
      <w:r w:rsidRPr="006D36C7">
        <w:rPr>
          <w:rFonts w:ascii="Times New Roman" w:hAnsi="Times New Roman"/>
          <w:sz w:val="24"/>
          <w:szCs w:val="24"/>
        </w:rPr>
        <w:tab/>
        <w:t xml:space="preserve">                                              Дата</w:t>
      </w:r>
      <w:r w:rsidRPr="006D36C7">
        <w:rPr>
          <w:rFonts w:ascii="Times New Roman" w:hAnsi="Times New Roman"/>
          <w:sz w:val="24"/>
          <w:szCs w:val="24"/>
        </w:rPr>
        <w:tab/>
        <w:t>_____/_____</w:t>
      </w:r>
      <w:r w:rsidRPr="006D36C7">
        <w:rPr>
          <w:rFonts w:ascii="Times New Roman" w:hAnsi="Times New Roman"/>
          <w:sz w:val="24"/>
          <w:szCs w:val="24"/>
        </w:rPr>
        <w:tab/>
        <w:t>/__________</w:t>
      </w:r>
    </w:p>
    <w:p w14:paraId="2E82CEFD" w14:textId="77777777" w:rsidR="006D36C7" w:rsidRPr="006D36C7" w:rsidRDefault="006D36C7" w:rsidP="006D36C7">
      <w:pPr>
        <w:tabs>
          <w:tab w:val="left" w:pos="3562"/>
          <w:tab w:val="left" w:leader="underscore" w:pos="5774"/>
          <w:tab w:val="left" w:leader="underscore" w:pos="8218"/>
        </w:tabs>
        <w:jc w:val="both"/>
        <w:rPr>
          <w:rFonts w:ascii="Times New Roman" w:hAnsi="Times New Roman"/>
          <w:sz w:val="24"/>
          <w:szCs w:val="24"/>
        </w:rPr>
      </w:pPr>
    </w:p>
    <w:p w14:paraId="5C2AB307" w14:textId="77777777" w:rsidR="006D36C7" w:rsidRPr="006C2402" w:rsidRDefault="006D36C7" w:rsidP="006C2402">
      <w:pPr>
        <w:tabs>
          <w:tab w:val="left" w:pos="3562"/>
          <w:tab w:val="left" w:leader="underscore" w:pos="5774"/>
          <w:tab w:val="left" w:leader="underscore" w:pos="8218"/>
        </w:tabs>
        <w:jc w:val="both"/>
        <w:rPr>
          <w:rFonts w:ascii="Times New Roman" w:hAnsi="Times New Roman"/>
        </w:rPr>
        <w:sectPr w:rsidR="006D36C7" w:rsidRPr="006C2402" w:rsidSect="00CD0E07">
          <w:footerReference w:type="default" r:id="rId24"/>
          <w:pgSz w:w="16838" w:h="11906" w:orient="landscape" w:code="9"/>
          <w:pgMar w:top="567" w:right="709" w:bottom="849" w:left="1134" w:header="720" w:footer="709" w:gutter="0"/>
          <w:cols w:space="720"/>
          <w:titlePg/>
          <w:docGrid w:linePitch="360"/>
        </w:sectPr>
      </w:pPr>
    </w:p>
    <w:p w14:paraId="6ECCB896"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0" w:name="_Ref55336378"/>
      <w:bookmarkEnd w:id="20"/>
      <w:r w:rsidRPr="004743A0">
        <w:rPr>
          <w:rFonts w:ascii="Times New Roman" w:hAnsi="Times New Roman"/>
          <w:b/>
          <w:sz w:val="24"/>
          <w:szCs w:val="24"/>
        </w:rPr>
        <w:t>Форма 1.2. Декларация соответствия Участника Запроса котировок</w:t>
      </w:r>
    </w:p>
    <w:p w14:paraId="3ED23AF1"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22C117C"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FA78509"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28A76C9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9FD6074"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6A1131"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82250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77643B1" w14:textId="4D309F39"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5) </w:t>
      </w:r>
      <w:r w:rsidR="00DC71C5" w:rsidRPr="00DC71C5">
        <w:rPr>
          <w:rFonts w:ascii="Times New Roman" w:hAnsi="Times New Roman"/>
          <w:sz w:val="24"/>
          <w:szCs w:val="24"/>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0FC24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w:t>
      </w:r>
      <w:r w:rsidRPr="00F00A43">
        <w:rPr>
          <w:rFonts w:ascii="Times New Roman" w:hAnsi="Times New Roman"/>
          <w:sz w:val="24"/>
          <w:szCs w:val="24"/>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3A9DFE7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A388DD9"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6A69D84" w14:textId="77777777" w:rsidR="005F3339" w:rsidRPr="004743A0" w:rsidRDefault="005F3339" w:rsidP="00F00A43">
      <w:pPr>
        <w:spacing w:after="0"/>
        <w:ind w:left="567"/>
        <w:rPr>
          <w:rFonts w:ascii="Times New Roman" w:hAnsi="Times New Roman"/>
          <w:sz w:val="24"/>
          <w:szCs w:val="24"/>
        </w:rPr>
      </w:pPr>
    </w:p>
    <w:p w14:paraId="00F5A91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B63E264"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71F101C6" w14:textId="77777777" w:rsidR="005F3339" w:rsidRPr="004743A0" w:rsidRDefault="005F3339" w:rsidP="005F3339">
      <w:pPr>
        <w:rPr>
          <w:rFonts w:ascii="Times New Roman" w:hAnsi="Times New Roman"/>
          <w:sz w:val="24"/>
          <w:szCs w:val="24"/>
        </w:rPr>
      </w:pPr>
    </w:p>
    <w:p w14:paraId="45DE0071" w14:textId="77777777" w:rsidR="003722FE" w:rsidRDefault="003722FE" w:rsidP="005F3339">
      <w:pPr>
        <w:jc w:val="center"/>
        <w:rPr>
          <w:rFonts w:ascii="Times New Roman" w:hAnsi="Times New Roman"/>
          <w:b/>
          <w:sz w:val="24"/>
          <w:szCs w:val="24"/>
        </w:rPr>
      </w:pPr>
    </w:p>
    <w:p w14:paraId="70C3BE19" w14:textId="77777777" w:rsidR="003722FE" w:rsidRDefault="003722FE" w:rsidP="005F3339">
      <w:pPr>
        <w:jc w:val="center"/>
        <w:rPr>
          <w:rFonts w:ascii="Times New Roman" w:hAnsi="Times New Roman"/>
          <w:b/>
          <w:sz w:val="24"/>
          <w:szCs w:val="24"/>
        </w:rPr>
      </w:pPr>
    </w:p>
    <w:p w14:paraId="2060B720" w14:textId="77777777" w:rsidR="003722FE" w:rsidRDefault="003722FE" w:rsidP="005F3339">
      <w:pPr>
        <w:jc w:val="center"/>
        <w:rPr>
          <w:rFonts w:ascii="Times New Roman" w:hAnsi="Times New Roman"/>
          <w:b/>
          <w:sz w:val="24"/>
          <w:szCs w:val="24"/>
        </w:rPr>
      </w:pPr>
    </w:p>
    <w:p w14:paraId="395E0BC9" w14:textId="77777777" w:rsidR="003722FE" w:rsidRDefault="003722FE" w:rsidP="005F3339">
      <w:pPr>
        <w:jc w:val="center"/>
        <w:rPr>
          <w:rFonts w:ascii="Times New Roman" w:hAnsi="Times New Roman"/>
          <w:b/>
          <w:sz w:val="24"/>
          <w:szCs w:val="24"/>
        </w:rPr>
      </w:pPr>
    </w:p>
    <w:p w14:paraId="67F6EA98" w14:textId="77777777" w:rsidR="003722FE" w:rsidRDefault="003722FE" w:rsidP="005F3339">
      <w:pPr>
        <w:jc w:val="center"/>
        <w:rPr>
          <w:rFonts w:ascii="Times New Roman" w:hAnsi="Times New Roman"/>
          <w:b/>
          <w:sz w:val="24"/>
          <w:szCs w:val="24"/>
        </w:rPr>
      </w:pPr>
    </w:p>
    <w:p w14:paraId="0692BB7D" w14:textId="77777777" w:rsidR="003722FE" w:rsidRDefault="003722FE" w:rsidP="005F3339">
      <w:pPr>
        <w:jc w:val="center"/>
        <w:rPr>
          <w:rFonts w:ascii="Times New Roman" w:hAnsi="Times New Roman"/>
          <w:b/>
          <w:sz w:val="24"/>
          <w:szCs w:val="24"/>
        </w:rPr>
      </w:pPr>
    </w:p>
    <w:p w14:paraId="462F5DF6" w14:textId="77777777" w:rsidR="003722FE" w:rsidRDefault="003722FE" w:rsidP="005F3339">
      <w:pPr>
        <w:jc w:val="center"/>
        <w:rPr>
          <w:rFonts w:ascii="Times New Roman" w:hAnsi="Times New Roman"/>
          <w:b/>
          <w:sz w:val="24"/>
          <w:szCs w:val="24"/>
        </w:rPr>
      </w:pPr>
    </w:p>
    <w:p w14:paraId="22347F02" w14:textId="77777777" w:rsidR="003722FE" w:rsidRDefault="003722FE" w:rsidP="005F3339">
      <w:pPr>
        <w:jc w:val="center"/>
        <w:rPr>
          <w:rFonts w:ascii="Times New Roman" w:hAnsi="Times New Roman"/>
          <w:b/>
          <w:sz w:val="24"/>
          <w:szCs w:val="24"/>
        </w:rPr>
      </w:pPr>
    </w:p>
    <w:p w14:paraId="52F944FE" w14:textId="77777777" w:rsidR="003722FE" w:rsidRDefault="003722FE" w:rsidP="005F3339">
      <w:pPr>
        <w:jc w:val="center"/>
        <w:rPr>
          <w:rFonts w:ascii="Times New Roman" w:hAnsi="Times New Roman"/>
          <w:b/>
          <w:sz w:val="24"/>
          <w:szCs w:val="24"/>
        </w:rPr>
      </w:pPr>
    </w:p>
    <w:p w14:paraId="3FD8B93D" w14:textId="77777777" w:rsidR="003722FE" w:rsidRDefault="003722FE" w:rsidP="005F3339">
      <w:pPr>
        <w:jc w:val="center"/>
        <w:rPr>
          <w:rFonts w:ascii="Times New Roman" w:hAnsi="Times New Roman"/>
          <w:b/>
          <w:sz w:val="24"/>
          <w:szCs w:val="24"/>
        </w:rPr>
      </w:pPr>
    </w:p>
    <w:p w14:paraId="78472163" w14:textId="77777777" w:rsidR="003722FE" w:rsidRDefault="003722FE" w:rsidP="005F3339">
      <w:pPr>
        <w:jc w:val="center"/>
        <w:rPr>
          <w:rFonts w:ascii="Times New Roman" w:hAnsi="Times New Roman"/>
          <w:b/>
          <w:sz w:val="24"/>
          <w:szCs w:val="24"/>
        </w:rPr>
      </w:pPr>
    </w:p>
    <w:p w14:paraId="5BD8D710" w14:textId="77777777" w:rsidR="003722FE" w:rsidRDefault="003722FE" w:rsidP="005F3339">
      <w:pPr>
        <w:jc w:val="center"/>
        <w:rPr>
          <w:rFonts w:ascii="Times New Roman" w:hAnsi="Times New Roman"/>
          <w:b/>
          <w:sz w:val="24"/>
          <w:szCs w:val="24"/>
        </w:rPr>
      </w:pPr>
    </w:p>
    <w:p w14:paraId="28BF63A5" w14:textId="77777777" w:rsidR="00567D25" w:rsidRDefault="00567D25" w:rsidP="005F3339">
      <w:pPr>
        <w:jc w:val="center"/>
        <w:rPr>
          <w:rFonts w:ascii="Times New Roman" w:hAnsi="Times New Roman"/>
          <w:b/>
          <w:sz w:val="24"/>
          <w:szCs w:val="24"/>
        </w:rPr>
      </w:pPr>
    </w:p>
    <w:p w14:paraId="515E7AD2" w14:textId="77777777" w:rsidR="00567D25" w:rsidRDefault="00567D25" w:rsidP="005F3339">
      <w:pPr>
        <w:jc w:val="center"/>
        <w:rPr>
          <w:rFonts w:ascii="Times New Roman" w:hAnsi="Times New Roman"/>
          <w:b/>
          <w:sz w:val="24"/>
          <w:szCs w:val="24"/>
        </w:rPr>
      </w:pPr>
    </w:p>
    <w:p w14:paraId="309AA7E0" w14:textId="77777777" w:rsidR="003722FE" w:rsidRDefault="003722FE" w:rsidP="005F3339">
      <w:pPr>
        <w:jc w:val="center"/>
        <w:rPr>
          <w:rFonts w:ascii="Times New Roman" w:hAnsi="Times New Roman"/>
          <w:b/>
          <w:sz w:val="24"/>
          <w:szCs w:val="24"/>
        </w:rPr>
      </w:pPr>
    </w:p>
    <w:p w14:paraId="38271132" w14:textId="77777777" w:rsidR="00D81588" w:rsidRDefault="00D81588" w:rsidP="005F3339">
      <w:pPr>
        <w:jc w:val="center"/>
        <w:rPr>
          <w:rFonts w:ascii="Times New Roman" w:hAnsi="Times New Roman"/>
          <w:b/>
          <w:sz w:val="24"/>
          <w:szCs w:val="24"/>
        </w:rPr>
      </w:pPr>
    </w:p>
    <w:p w14:paraId="7EA7A516"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07534E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B7A6731"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67B3CFD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599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4A65C29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63CB5"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9B1C9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839F8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2F294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F2DC38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2DC9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7C24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99849A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4E841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5D2082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C89FD5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14C899D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C3BA6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7A7978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590D11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FB2F7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FCB5C7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87B064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36CDC6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2250246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9133B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FAF8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AD5844"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0F200D8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BB4ED2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D993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2CEE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7B7FA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780ECEE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258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C4F94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FC9A3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0B4644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378CCA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98788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F86CC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4C726B0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C80F01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D3A16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A67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963A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3F6A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4C2C8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4E3C6DC"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3150A29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7B3FD1"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491A0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54738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6FE10F6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819E5C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4E03A5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BD624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96F61D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109ED4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DD9B38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2A35D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4360DE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3D6F0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96A315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3C8A38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3370E7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32FEEA"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9F4E599"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319017E"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5AE94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47B3627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47D47552" w14:textId="77777777" w:rsidR="005F3339" w:rsidRPr="004743A0" w:rsidRDefault="005F3339" w:rsidP="005F3339">
      <w:pPr>
        <w:rPr>
          <w:rFonts w:ascii="Times New Roman" w:hAnsi="Times New Roman"/>
          <w:sz w:val="24"/>
          <w:szCs w:val="24"/>
        </w:rPr>
      </w:pPr>
    </w:p>
    <w:p w14:paraId="3CA5B6B0"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3C5E46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07D65BF0"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4591BB9D" w14:textId="77777777" w:rsidR="005F3339" w:rsidRPr="004743A0" w:rsidRDefault="005F3339" w:rsidP="005F3339">
      <w:pPr>
        <w:spacing w:after="0" w:line="276" w:lineRule="auto"/>
        <w:ind w:right="45"/>
        <w:jc w:val="both"/>
        <w:rPr>
          <w:rFonts w:ascii="Times New Roman" w:hAnsi="Times New Roman"/>
          <w:sz w:val="24"/>
          <w:szCs w:val="24"/>
        </w:rPr>
      </w:pPr>
    </w:p>
    <w:p w14:paraId="02D73D12"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64E9683"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5FF0D13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963F16"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2FEF34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9C6CA4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2A4B9C9B"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1C3AC5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3AB809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4156D453"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3B1C39F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4E95D7A"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7B3DE7F"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5A6B8B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6AD08D8A" w14:textId="648655EF" w:rsidR="008B3474" w:rsidRDefault="00BF30DD" w:rsidP="005F3339">
      <w:pPr>
        <w:spacing w:after="0" w:line="276" w:lineRule="auto"/>
        <w:ind w:right="45"/>
        <w:jc w:val="both"/>
        <w:rPr>
          <w:rFonts w:ascii="Times New Roman" w:hAnsi="Times New Roman"/>
          <w:b/>
          <w:sz w:val="24"/>
          <w:szCs w:val="24"/>
        </w:rPr>
      </w:pPr>
      <w:bookmarkStart w:id="21" w:name="_Hlk75880471"/>
      <w:r w:rsidRPr="007E501B">
        <w:rPr>
          <w:rFonts w:ascii="Times New Roman" w:hAnsi="Times New Roman"/>
          <w:b/>
          <w:sz w:val="24"/>
          <w:szCs w:val="24"/>
        </w:rPr>
        <w:lastRenderedPageBreak/>
        <w:t>РАЗДЕЛ 4. РАСЧЕТ НАЧАЛЬНОЙ МАКСИМАЛЬНОЙ ЦЕНЫ ДОГОВОРА</w:t>
      </w:r>
    </w:p>
    <w:p w14:paraId="109BA0A5" w14:textId="77777777" w:rsidR="008D2286" w:rsidRDefault="008D2286" w:rsidP="005F3339">
      <w:pPr>
        <w:spacing w:after="0" w:line="276" w:lineRule="auto"/>
        <w:ind w:right="45"/>
        <w:jc w:val="both"/>
        <w:rPr>
          <w:rFonts w:ascii="Times New Roman" w:hAnsi="Times New Roman"/>
          <w:b/>
          <w:sz w:val="24"/>
          <w:szCs w:val="24"/>
        </w:rPr>
      </w:pPr>
    </w:p>
    <w:p w14:paraId="731C4639" w14:textId="1DEC2531" w:rsidR="008D2286" w:rsidRPr="008D2286" w:rsidRDefault="008D2286" w:rsidP="005F3339">
      <w:pPr>
        <w:spacing w:after="0" w:line="276" w:lineRule="auto"/>
        <w:ind w:right="45"/>
        <w:jc w:val="both"/>
        <w:rPr>
          <w:rFonts w:ascii="Times New Roman" w:hAnsi="Times New Roman"/>
          <w:b/>
          <w:i/>
          <w:color w:val="000000" w:themeColor="text1"/>
          <w:sz w:val="24"/>
          <w:szCs w:val="24"/>
        </w:rPr>
      </w:pPr>
      <w:r w:rsidRPr="008D2286">
        <w:rPr>
          <w:rFonts w:ascii="Times New Roman" w:hAnsi="Times New Roman"/>
          <w:b/>
          <w:i/>
          <w:color w:val="000000" w:themeColor="text1"/>
          <w:sz w:val="24"/>
          <w:szCs w:val="24"/>
        </w:rPr>
        <w:t>(прилагается отдельным файлом к извещению о закупке)</w:t>
      </w:r>
      <w:bookmarkEnd w:id="21"/>
    </w:p>
    <w:sectPr w:rsidR="008D2286" w:rsidRPr="008D2286"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5261" w14:textId="77777777" w:rsidR="0012224A" w:rsidRDefault="0012224A" w:rsidP="00C35070">
      <w:pPr>
        <w:spacing w:after="0" w:line="240" w:lineRule="auto"/>
      </w:pPr>
      <w:r>
        <w:separator/>
      </w:r>
    </w:p>
  </w:endnote>
  <w:endnote w:type="continuationSeparator" w:id="0">
    <w:p w14:paraId="5C947183" w14:textId="77777777" w:rsidR="0012224A" w:rsidRDefault="0012224A"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31C4" w14:textId="02AC9313" w:rsidR="00191345" w:rsidRPr="007019C7" w:rsidRDefault="00191345">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6D36C7">
      <w:rPr>
        <w:rFonts w:ascii="Times New Roman" w:hAnsi="Times New Roman"/>
        <w:noProof/>
      </w:rPr>
      <w:t>27</w:t>
    </w:r>
    <w:r w:rsidRPr="007019C7">
      <w:rPr>
        <w:rFonts w:ascii="Times New Roman" w:hAnsi="Times New Roman"/>
      </w:rPr>
      <w:fldChar w:fldCharType="end"/>
    </w:r>
  </w:p>
  <w:p w14:paraId="4F58D6B0" w14:textId="77777777" w:rsidR="00191345" w:rsidRDefault="00191345">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2E3D" w14:textId="476B7125" w:rsidR="00191345" w:rsidRDefault="00191345">
    <w:pPr>
      <w:pStyle w:val="affd"/>
      <w:jc w:val="center"/>
    </w:pPr>
    <w:r>
      <w:rPr>
        <w:rStyle w:val="af5"/>
      </w:rPr>
      <w:fldChar w:fldCharType="begin"/>
    </w:r>
    <w:r>
      <w:rPr>
        <w:rStyle w:val="af5"/>
      </w:rPr>
      <w:instrText xml:space="preserve"> PAGE </w:instrText>
    </w:r>
    <w:r>
      <w:rPr>
        <w:rStyle w:val="af5"/>
      </w:rPr>
      <w:fldChar w:fldCharType="separate"/>
    </w:r>
    <w:r w:rsidR="006D36C7">
      <w:rPr>
        <w:rStyle w:val="af5"/>
        <w:noProof/>
      </w:rPr>
      <w:t>43</w:t>
    </w:r>
    <w:r>
      <w:rPr>
        <w:rStyle w:val="af5"/>
      </w:rPr>
      <w:fldChar w:fldCharType="end"/>
    </w:r>
  </w:p>
  <w:p w14:paraId="05ECA47E" w14:textId="77777777" w:rsidR="00191345" w:rsidRDefault="0019134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181" w14:textId="77777777" w:rsidR="00191345" w:rsidRDefault="0019134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D51" w14:textId="695BC9BB" w:rsidR="00191345" w:rsidRDefault="00191345">
    <w:pPr>
      <w:pStyle w:val="affd"/>
    </w:pPr>
    <w:r>
      <w:rPr>
        <w:noProof/>
        <w:lang w:eastAsia="ru-RU"/>
      </w:rPr>
      <mc:AlternateContent>
        <mc:Choice Requires="wps">
          <w:drawing>
            <wp:anchor distT="0" distB="0" distL="0" distR="0" simplePos="0" relativeHeight="251659264" behindDoc="0" locked="0" layoutInCell="1" allowOverlap="1" wp14:anchorId="196A8DE0" wp14:editId="5963EBD9">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C39F72B" w14:textId="15FF7C30"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48</w:t>
                          </w:r>
                          <w:r>
                            <w:rPr>
                              <w:rStyle w:val="af5"/>
                            </w:rPr>
                            <w:fldChar w:fldCharType="end"/>
                          </w:r>
                        </w:p>
                        <w:p w14:paraId="66CC0A0E" w14:textId="77777777" w:rsidR="00191345" w:rsidRDefault="001913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8DE0"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C39F72B" w14:textId="15FF7C30"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48</w:t>
                    </w:r>
                    <w:r>
                      <w:rPr>
                        <w:rStyle w:val="af5"/>
                      </w:rPr>
                      <w:fldChar w:fldCharType="end"/>
                    </w:r>
                  </w:p>
                  <w:p w14:paraId="66CC0A0E" w14:textId="77777777" w:rsidR="00191345" w:rsidRDefault="00191345">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3C47" w14:textId="49CECC50" w:rsidR="00191345" w:rsidRDefault="00191345">
    <w:pPr>
      <w:pStyle w:val="affd"/>
      <w:jc w:val="center"/>
    </w:pPr>
    <w:r>
      <w:fldChar w:fldCharType="begin"/>
    </w:r>
    <w:r>
      <w:instrText xml:space="preserve"> PAGE   \* MERGEFORMAT </w:instrText>
    </w:r>
    <w:r>
      <w:fldChar w:fldCharType="separate"/>
    </w:r>
    <w:r w:rsidR="006D36C7">
      <w:rPr>
        <w:noProof/>
      </w:rPr>
      <w:t>45</w:t>
    </w:r>
    <w:r>
      <w:rPr>
        <w:noProof/>
      </w:rPr>
      <w:fldChar w:fldCharType="end"/>
    </w:r>
  </w:p>
  <w:p w14:paraId="303A1E79" w14:textId="77777777" w:rsidR="00191345" w:rsidRDefault="00191345">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7451" w14:textId="4790A513" w:rsidR="00191345" w:rsidRDefault="00191345">
    <w:pPr>
      <w:pStyle w:val="affd"/>
      <w:jc w:val="center"/>
    </w:pPr>
    <w:r>
      <w:rPr>
        <w:rStyle w:val="af5"/>
      </w:rPr>
      <w:fldChar w:fldCharType="begin"/>
    </w:r>
    <w:r>
      <w:rPr>
        <w:rStyle w:val="af5"/>
      </w:rPr>
      <w:instrText xml:space="preserve"> PAGE </w:instrText>
    </w:r>
    <w:r>
      <w:rPr>
        <w:rStyle w:val="af5"/>
      </w:rPr>
      <w:fldChar w:fldCharType="separate"/>
    </w:r>
    <w:r w:rsidR="006D36C7">
      <w:rPr>
        <w:rStyle w:val="af5"/>
        <w:noProof/>
      </w:rPr>
      <w:t>29</w:t>
    </w:r>
    <w:r>
      <w:rPr>
        <w:rStyle w:val="af5"/>
      </w:rPr>
      <w:fldChar w:fldCharType="end"/>
    </w:r>
  </w:p>
  <w:p w14:paraId="4CEA2DB4" w14:textId="77777777" w:rsidR="00191345" w:rsidRDefault="001913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3927" w14:textId="2A00B354" w:rsidR="00191345" w:rsidRDefault="00191345">
    <w:pPr>
      <w:pStyle w:val="affd"/>
      <w:jc w:val="center"/>
    </w:pPr>
    <w:r>
      <w:rPr>
        <w:rStyle w:val="af5"/>
      </w:rPr>
      <w:fldChar w:fldCharType="begin"/>
    </w:r>
    <w:r>
      <w:rPr>
        <w:rStyle w:val="af5"/>
      </w:rPr>
      <w:instrText xml:space="preserve"> PAGE </w:instrText>
    </w:r>
    <w:r>
      <w:rPr>
        <w:rStyle w:val="af5"/>
      </w:rPr>
      <w:fldChar w:fldCharType="separate"/>
    </w:r>
    <w:r w:rsidR="006D36C7">
      <w:rPr>
        <w:rStyle w:val="af5"/>
        <w:noProof/>
      </w:rPr>
      <w:t>37</w:t>
    </w:r>
    <w:r>
      <w:rPr>
        <w:rStyle w:val="af5"/>
      </w:rPr>
      <w:fldChar w:fldCharType="end"/>
    </w:r>
  </w:p>
  <w:p w14:paraId="5B47534D" w14:textId="77777777" w:rsidR="00191345" w:rsidRDefault="001913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1E33" w14:textId="77777777" w:rsidR="00191345" w:rsidRDefault="00191345"/>
  <w:p w14:paraId="024B6951" w14:textId="77777777" w:rsidR="00191345" w:rsidRDefault="00191345"/>
  <w:p w14:paraId="2213F349" w14:textId="77777777" w:rsidR="00191345" w:rsidRDefault="00191345"/>
  <w:p w14:paraId="72690D76" w14:textId="77777777" w:rsidR="00191345" w:rsidRDefault="001913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102B" w14:textId="77777777" w:rsidR="00191345" w:rsidRDefault="00191345">
    <w:pPr>
      <w:pStyle w:val="affd"/>
    </w:pPr>
    <w:r>
      <w:rPr>
        <w:noProof/>
        <w:lang w:eastAsia="ru-RU"/>
      </w:rPr>
      <mc:AlternateContent>
        <mc:Choice Requires="wps">
          <w:drawing>
            <wp:anchor distT="0" distB="0" distL="0" distR="0" simplePos="0" relativeHeight="251663360" behindDoc="0" locked="0" layoutInCell="1" allowOverlap="1" wp14:anchorId="52506F53" wp14:editId="72CBA3B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CE33AD" w14:textId="77777777" w:rsidR="00191345" w:rsidRDefault="00191345">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4BA157CD" w14:textId="77777777" w:rsidR="00191345" w:rsidRDefault="001913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06F53"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2CE33AD" w14:textId="77777777" w:rsidR="00191345" w:rsidRDefault="00191345">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4BA157CD" w14:textId="77777777" w:rsidR="00191345" w:rsidRDefault="00191345">
                    <w:pPr>
                      <w:pStyle w:val="affd"/>
                    </w:pPr>
                  </w:p>
                </w:txbxContent>
              </v:textbox>
              <w10:wrap type="square" side="largest" anchorx="margin"/>
            </v:shape>
          </w:pict>
        </mc:Fallback>
      </mc:AlternateContent>
    </w:r>
  </w:p>
  <w:p w14:paraId="59920428" w14:textId="77777777" w:rsidR="00191345" w:rsidRDefault="00191345"/>
  <w:p w14:paraId="51B657C2" w14:textId="77777777" w:rsidR="00191345" w:rsidRDefault="00191345"/>
  <w:p w14:paraId="5B519686" w14:textId="77777777" w:rsidR="00191345" w:rsidRDefault="001913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9047" w14:textId="03FEC46B" w:rsidR="00191345" w:rsidRDefault="00191345">
    <w:pPr>
      <w:pStyle w:val="affd"/>
      <w:jc w:val="center"/>
    </w:pPr>
    <w:r>
      <w:fldChar w:fldCharType="begin"/>
    </w:r>
    <w:r>
      <w:instrText xml:space="preserve"> PAGE   \* MERGEFORMAT </w:instrText>
    </w:r>
    <w:r>
      <w:fldChar w:fldCharType="separate"/>
    </w:r>
    <w:r w:rsidR="006D36C7">
      <w:rPr>
        <w:noProof/>
      </w:rPr>
      <w:t>38</w:t>
    </w:r>
    <w:r>
      <w:rPr>
        <w:noProof/>
      </w:rPr>
      <w:fldChar w:fldCharType="end"/>
    </w:r>
  </w:p>
  <w:p w14:paraId="41C2C158" w14:textId="77777777" w:rsidR="00191345" w:rsidRDefault="00191345">
    <w:pPr>
      <w:pStyle w:val="affd"/>
    </w:pPr>
  </w:p>
  <w:p w14:paraId="678026BB" w14:textId="77777777" w:rsidR="00191345" w:rsidRDefault="00191345"/>
  <w:p w14:paraId="3A5AC500" w14:textId="77777777" w:rsidR="00191345" w:rsidRDefault="00191345"/>
  <w:p w14:paraId="47446E83" w14:textId="77777777" w:rsidR="00191345" w:rsidRDefault="0019134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BD2D" w14:textId="77777777" w:rsidR="00191345" w:rsidRDefault="0019134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9A6" w14:textId="6785FF56" w:rsidR="00191345" w:rsidRDefault="00191345">
    <w:pPr>
      <w:pStyle w:val="affd"/>
    </w:pPr>
    <w:r>
      <w:rPr>
        <w:noProof/>
        <w:lang w:eastAsia="ru-RU"/>
      </w:rPr>
      <mc:AlternateContent>
        <mc:Choice Requires="wps">
          <w:drawing>
            <wp:anchor distT="0" distB="0" distL="0" distR="0" simplePos="0" relativeHeight="251661312" behindDoc="0" locked="0" layoutInCell="1" allowOverlap="1" wp14:anchorId="3EE6056A" wp14:editId="6431DA0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D3666F2" w14:textId="578F7731"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41</w:t>
                          </w:r>
                          <w:r>
                            <w:rPr>
                              <w:rStyle w:val="af5"/>
                            </w:rPr>
                            <w:fldChar w:fldCharType="end"/>
                          </w:r>
                        </w:p>
                        <w:p w14:paraId="4B1800BE" w14:textId="77777777" w:rsidR="00191345" w:rsidRDefault="00191345">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056A"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1D3666F2" w14:textId="578F7731" w:rsidR="00191345" w:rsidRDefault="00191345">
                    <w:pPr>
                      <w:pStyle w:val="affd"/>
                    </w:pPr>
                    <w:r>
                      <w:rPr>
                        <w:rStyle w:val="af5"/>
                      </w:rPr>
                      <w:fldChar w:fldCharType="begin"/>
                    </w:r>
                    <w:r>
                      <w:rPr>
                        <w:rStyle w:val="af5"/>
                      </w:rPr>
                      <w:instrText xml:space="preserve"> PAGE </w:instrText>
                    </w:r>
                    <w:r>
                      <w:rPr>
                        <w:rStyle w:val="af5"/>
                      </w:rPr>
                      <w:fldChar w:fldCharType="separate"/>
                    </w:r>
                    <w:r w:rsidR="006D36C7">
                      <w:rPr>
                        <w:rStyle w:val="af5"/>
                        <w:noProof/>
                      </w:rPr>
                      <w:t>41</w:t>
                    </w:r>
                    <w:r>
                      <w:rPr>
                        <w:rStyle w:val="af5"/>
                      </w:rPr>
                      <w:fldChar w:fldCharType="end"/>
                    </w:r>
                  </w:p>
                  <w:p w14:paraId="4B1800BE" w14:textId="77777777" w:rsidR="00191345" w:rsidRDefault="00191345">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A7BA" w14:textId="6742FE97" w:rsidR="00191345" w:rsidRDefault="00191345">
    <w:pPr>
      <w:pStyle w:val="affd"/>
      <w:jc w:val="center"/>
    </w:pPr>
    <w:r>
      <w:fldChar w:fldCharType="begin"/>
    </w:r>
    <w:r>
      <w:instrText xml:space="preserve"> PAGE   \* MERGEFORMAT </w:instrText>
    </w:r>
    <w:r>
      <w:fldChar w:fldCharType="separate"/>
    </w:r>
    <w:r w:rsidR="006D36C7">
      <w:rPr>
        <w:noProof/>
      </w:rPr>
      <w:t>42</w:t>
    </w:r>
    <w:r>
      <w:rPr>
        <w:noProof/>
      </w:rPr>
      <w:fldChar w:fldCharType="end"/>
    </w:r>
  </w:p>
  <w:p w14:paraId="326444F1" w14:textId="77777777" w:rsidR="00191345" w:rsidRDefault="00191345">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8E1A" w14:textId="77777777" w:rsidR="0012224A" w:rsidRDefault="0012224A" w:rsidP="00C35070">
      <w:pPr>
        <w:spacing w:after="0" w:line="240" w:lineRule="auto"/>
      </w:pPr>
      <w:r>
        <w:separator/>
      </w:r>
    </w:p>
  </w:footnote>
  <w:footnote w:type="continuationSeparator" w:id="0">
    <w:p w14:paraId="39795DA6" w14:textId="77777777" w:rsidR="0012224A" w:rsidRDefault="0012224A"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14D2269"/>
    <w:multiLevelType w:val="hybridMultilevel"/>
    <w:tmpl w:val="89E212E0"/>
    <w:lvl w:ilvl="0" w:tplc="E33631F6">
      <w:start w:val="1"/>
      <w:numFmt w:val="decimal"/>
      <w:lvlText w:val="%1."/>
      <w:lvlJc w:val="left"/>
      <w:pPr>
        <w:ind w:left="1497" w:hanging="93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1EF66B00"/>
    <w:multiLevelType w:val="hybridMultilevel"/>
    <w:tmpl w:val="1EF60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2617C6"/>
    <w:multiLevelType w:val="hybridMultilevel"/>
    <w:tmpl w:val="665C416A"/>
    <w:lvl w:ilvl="0" w:tplc="7ECAAF98">
      <w:start w:val="1"/>
      <w:numFmt w:val="bullet"/>
      <w:lvlText w:val=""/>
      <w:lvlJc w:val="left"/>
      <w:pPr>
        <w:tabs>
          <w:tab w:val="num" w:pos="2160"/>
        </w:tabs>
        <w:ind w:left="2160" w:hanging="360"/>
      </w:pPr>
      <w:rPr>
        <w:rFonts w:ascii="Symbol" w:hAnsi="Symbol" w:cs="Symbol" w:hint="default"/>
      </w:rPr>
    </w:lvl>
    <w:lvl w:ilvl="1" w:tplc="7ECAAF98">
      <w:start w:val="1"/>
      <w:numFmt w:val="bullet"/>
      <w:lvlText w:val=""/>
      <w:lvlJc w:val="left"/>
      <w:pPr>
        <w:tabs>
          <w:tab w:val="num" w:pos="2160"/>
        </w:tabs>
        <w:ind w:left="2160" w:hanging="360"/>
      </w:pPr>
      <w:rPr>
        <w:rFonts w:ascii="Symbol" w:hAnsi="Symbol" w:cs="Symbol"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36A877C1"/>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C96D52"/>
    <w:multiLevelType w:val="hybridMultilevel"/>
    <w:tmpl w:val="213A1636"/>
    <w:lvl w:ilvl="0" w:tplc="BA18C8F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60B53E63"/>
    <w:multiLevelType w:val="hybridMultilevel"/>
    <w:tmpl w:val="51FC985C"/>
    <w:lvl w:ilvl="0" w:tplc="0419000F">
      <w:start w:val="1"/>
      <w:numFmt w:val="decimal"/>
      <w:lvlText w:val="%1."/>
      <w:lvlJc w:val="left"/>
      <w:pPr>
        <w:ind w:hanging="360"/>
      </w:pPr>
      <w:rPr>
        <w:rFonts w:cs="Times New Roman"/>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771051655">
    <w:abstractNumId w:val="2"/>
  </w:num>
  <w:num w:numId="2" w16cid:durableId="541939183">
    <w:abstractNumId w:val="1"/>
  </w:num>
  <w:num w:numId="3" w16cid:durableId="275646966">
    <w:abstractNumId w:val="0"/>
  </w:num>
  <w:num w:numId="4" w16cid:durableId="1161387131">
    <w:abstractNumId w:val="3"/>
  </w:num>
  <w:num w:numId="5" w16cid:durableId="226039254">
    <w:abstractNumId w:val="5"/>
  </w:num>
  <w:num w:numId="6" w16cid:durableId="1084691233">
    <w:abstractNumId w:val="6"/>
  </w:num>
  <w:num w:numId="7" w16cid:durableId="83653461">
    <w:abstractNumId w:val="7"/>
  </w:num>
  <w:num w:numId="8" w16cid:durableId="1855149621">
    <w:abstractNumId w:val="8"/>
  </w:num>
  <w:num w:numId="9" w16cid:durableId="1688210139">
    <w:abstractNumId w:val="10"/>
  </w:num>
  <w:num w:numId="10" w16cid:durableId="1469587597">
    <w:abstractNumId w:val="11"/>
  </w:num>
  <w:num w:numId="11" w16cid:durableId="1508246612">
    <w:abstractNumId w:val="12"/>
  </w:num>
  <w:num w:numId="12" w16cid:durableId="927468088">
    <w:abstractNumId w:val="13"/>
  </w:num>
  <w:num w:numId="13" w16cid:durableId="1172985884">
    <w:abstractNumId w:val="20"/>
  </w:num>
  <w:num w:numId="14" w16cid:durableId="1741519532">
    <w:abstractNumId w:val="18"/>
  </w:num>
  <w:num w:numId="15" w16cid:durableId="44061932">
    <w:abstractNumId w:val="21"/>
  </w:num>
  <w:num w:numId="16" w16cid:durableId="1474785325">
    <w:abstractNumId w:val="25"/>
  </w:num>
  <w:num w:numId="17" w16cid:durableId="990527223">
    <w:abstractNumId w:val="17"/>
  </w:num>
  <w:num w:numId="18" w16cid:durableId="1214122815">
    <w:abstractNumId w:val="23"/>
  </w:num>
  <w:num w:numId="19" w16cid:durableId="991760709">
    <w:abstractNumId w:val="14"/>
  </w:num>
  <w:num w:numId="20" w16cid:durableId="2093114941">
    <w:abstractNumId w:val="16"/>
  </w:num>
  <w:num w:numId="21" w16cid:durableId="636690992">
    <w:abstractNumId w:val="19"/>
  </w:num>
  <w:num w:numId="22" w16cid:durableId="1095322119">
    <w:abstractNumId w:val="22"/>
  </w:num>
  <w:num w:numId="23" w16cid:durableId="2112119846">
    <w:abstractNumId w:val="24"/>
  </w:num>
  <w:num w:numId="24" w16cid:durableId="150786317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54E"/>
    <w:rsid w:val="000045B9"/>
    <w:rsid w:val="00004D2F"/>
    <w:rsid w:val="00004DBD"/>
    <w:rsid w:val="00006262"/>
    <w:rsid w:val="00007FD7"/>
    <w:rsid w:val="00010F9A"/>
    <w:rsid w:val="00011B4C"/>
    <w:rsid w:val="00011C52"/>
    <w:rsid w:val="00011DFB"/>
    <w:rsid w:val="00014A50"/>
    <w:rsid w:val="000154D1"/>
    <w:rsid w:val="00015CAE"/>
    <w:rsid w:val="00016EB4"/>
    <w:rsid w:val="00017EB7"/>
    <w:rsid w:val="00020AD3"/>
    <w:rsid w:val="00020E64"/>
    <w:rsid w:val="000213B5"/>
    <w:rsid w:val="000231CA"/>
    <w:rsid w:val="00023FF4"/>
    <w:rsid w:val="000257ED"/>
    <w:rsid w:val="00027E4F"/>
    <w:rsid w:val="00030F12"/>
    <w:rsid w:val="00031D83"/>
    <w:rsid w:val="00033C9D"/>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1D67"/>
    <w:rsid w:val="00062630"/>
    <w:rsid w:val="00062CD1"/>
    <w:rsid w:val="000633F1"/>
    <w:rsid w:val="00063753"/>
    <w:rsid w:val="00063767"/>
    <w:rsid w:val="00064920"/>
    <w:rsid w:val="000668D1"/>
    <w:rsid w:val="00066DE4"/>
    <w:rsid w:val="00066FCB"/>
    <w:rsid w:val="00070402"/>
    <w:rsid w:val="0007308B"/>
    <w:rsid w:val="000731BA"/>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1202"/>
    <w:rsid w:val="000925E1"/>
    <w:rsid w:val="000933BE"/>
    <w:rsid w:val="000939B6"/>
    <w:rsid w:val="00094B3F"/>
    <w:rsid w:val="00095376"/>
    <w:rsid w:val="00097A73"/>
    <w:rsid w:val="000A0681"/>
    <w:rsid w:val="000A1307"/>
    <w:rsid w:val="000A1626"/>
    <w:rsid w:val="000A4A50"/>
    <w:rsid w:val="000A4A53"/>
    <w:rsid w:val="000A4A55"/>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0697"/>
    <w:rsid w:val="000E06B5"/>
    <w:rsid w:val="000E1C6D"/>
    <w:rsid w:val="000E25B6"/>
    <w:rsid w:val="000E6D72"/>
    <w:rsid w:val="000E6F32"/>
    <w:rsid w:val="000E706C"/>
    <w:rsid w:val="000F04F4"/>
    <w:rsid w:val="000F12C1"/>
    <w:rsid w:val="000F1C4E"/>
    <w:rsid w:val="000F2CD0"/>
    <w:rsid w:val="000F4264"/>
    <w:rsid w:val="00100659"/>
    <w:rsid w:val="00100BF9"/>
    <w:rsid w:val="00101544"/>
    <w:rsid w:val="00101658"/>
    <w:rsid w:val="00103161"/>
    <w:rsid w:val="0010322C"/>
    <w:rsid w:val="001035F4"/>
    <w:rsid w:val="00104349"/>
    <w:rsid w:val="00105DFE"/>
    <w:rsid w:val="001113BF"/>
    <w:rsid w:val="00112BE2"/>
    <w:rsid w:val="00112E7D"/>
    <w:rsid w:val="00114021"/>
    <w:rsid w:val="001159A0"/>
    <w:rsid w:val="00115E89"/>
    <w:rsid w:val="001200A3"/>
    <w:rsid w:val="00122222"/>
    <w:rsid w:val="0012224A"/>
    <w:rsid w:val="00123992"/>
    <w:rsid w:val="00126C9C"/>
    <w:rsid w:val="00127870"/>
    <w:rsid w:val="00127B5C"/>
    <w:rsid w:val="001340CE"/>
    <w:rsid w:val="00134D99"/>
    <w:rsid w:val="001365CB"/>
    <w:rsid w:val="00140735"/>
    <w:rsid w:val="001412F4"/>
    <w:rsid w:val="00141859"/>
    <w:rsid w:val="00143C6A"/>
    <w:rsid w:val="00145820"/>
    <w:rsid w:val="00146B70"/>
    <w:rsid w:val="001503D9"/>
    <w:rsid w:val="00150D98"/>
    <w:rsid w:val="00150E9A"/>
    <w:rsid w:val="001535F2"/>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1345"/>
    <w:rsid w:val="001918A5"/>
    <w:rsid w:val="001934D2"/>
    <w:rsid w:val="001935C3"/>
    <w:rsid w:val="00196AAE"/>
    <w:rsid w:val="00196E7B"/>
    <w:rsid w:val="001971CF"/>
    <w:rsid w:val="00197A11"/>
    <w:rsid w:val="00197CEA"/>
    <w:rsid w:val="001A0E87"/>
    <w:rsid w:val="001A20CC"/>
    <w:rsid w:val="001A22DC"/>
    <w:rsid w:val="001A24F8"/>
    <w:rsid w:val="001A30F3"/>
    <w:rsid w:val="001A63B1"/>
    <w:rsid w:val="001B1450"/>
    <w:rsid w:val="001B30A2"/>
    <w:rsid w:val="001B40AC"/>
    <w:rsid w:val="001B4272"/>
    <w:rsid w:val="001B4532"/>
    <w:rsid w:val="001B463D"/>
    <w:rsid w:val="001B651E"/>
    <w:rsid w:val="001B7E4A"/>
    <w:rsid w:val="001C0A57"/>
    <w:rsid w:val="001C34FC"/>
    <w:rsid w:val="001C6EB7"/>
    <w:rsid w:val="001D13D0"/>
    <w:rsid w:val="001D15EE"/>
    <w:rsid w:val="001D74B5"/>
    <w:rsid w:val="001E037C"/>
    <w:rsid w:val="001E10D6"/>
    <w:rsid w:val="001E1873"/>
    <w:rsid w:val="001E3B51"/>
    <w:rsid w:val="001E435C"/>
    <w:rsid w:val="001E480D"/>
    <w:rsid w:val="001E4E18"/>
    <w:rsid w:val="001E536B"/>
    <w:rsid w:val="001E5CDA"/>
    <w:rsid w:val="001F00AD"/>
    <w:rsid w:val="001F1119"/>
    <w:rsid w:val="001F1F61"/>
    <w:rsid w:val="001F25C8"/>
    <w:rsid w:val="001F2E63"/>
    <w:rsid w:val="001F41AA"/>
    <w:rsid w:val="001F57EE"/>
    <w:rsid w:val="001F65E6"/>
    <w:rsid w:val="001F6BB1"/>
    <w:rsid w:val="0020095F"/>
    <w:rsid w:val="00201A64"/>
    <w:rsid w:val="0020259C"/>
    <w:rsid w:val="00204E8E"/>
    <w:rsid w:val="0020515C"/>
    <w:rsid w:val="002069D6"/>
    <w:rsid w:val="002076E4"/>
    <w:rsid w:val="00207817"/>
    <w:rsid w:val="00210853"/>
    <w:rsid w:val="002123E6"/>
    <w:rsid w:val="00212D20"/>
    <w:rsid w:val="00213CCF"/>
    <w:rsid w:val="00214817"/>
    <w:rsid w:val="002155C4"/>
    <w:rsid w:val="00216CCF"/>
    <w:rsid w:val="00217193"/>
    <w:rsid w:val="00222DCB"/>
    <w:rsid w:val="00224947"/>
    <w:rsid w:val="00225C93"/>
    <w:rsid w:val="00225F47"/>
    <w:rsid w:val="002304B4"/>
    <w:rsid w:val="00231BA4"/>
    <w:rsid w:val="00234F62"/>
    <w:rsid w:val="002367DC"/>
    <w:rsid w:val="002440FB"/>
    <w:rsid w:val="00244F91"/>
    <w:rsid w:val="00250C16"/>
    <w:rsid w:val="00251207"/>
    <w:rsid w:val="002515BC"/>
    <w:rsid w:val="00252056"/>
    <w:rsid w:val="00253F70"/>
    <w:rsid w:val="00254C63"/>
    <w:rsid w:val="00255BC9"/>
    <w:rsid w:val="002562AC"/>
    <w:rsid w:val="002562D7"/>
    <w:rsid w:val="002577FD"/>
    <w:rsid w:val="00261460"/>
    <w:rsid w:val="002620A7"/>
    <w:rsid w:val="002633E9"/>
    <w:rsid w:val="00263E21"/>
    <w:rsid w:val="002644E5"/>
    <w:rsid w:val="00264B22"/>
    <w:rsid w:val="002665FF"/>
    <w:rsid w:val="00267C28"/>
    <w:rsid w:val="00270F1F"/>
    <w:rsid w:val="00273EBA"/>
    <w:rsid w:val="0027431D"/>
    <w:rsid w:val="00276B6D"/>
    <w:rsid w:val="00276DEA"/>
    <w:rsid w:val="00277AA1"/>
    <w:rsid w:val="002833E1"/>
    <w:rsid w:val="00284713"/>
    <w:rsid w:val="00286E84"/>
    <w:rsid w:val="002922AE"/>
    <w:rsid w:val="00294CF1"/>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C6B3A"/>
    <w:rsid w:val="002C7269"/>
    <w:rsid w:val="002D000D"/>
    <w:rsid w:val="002D1739"/>
    <w:rsid w:val="002D2690"/>
    <w:rsid w:val="002D30BD"/>
    <w:rsid w:val="002D5C24"/>
    <w:rsid w:val="002D66A3"/>
    <w:rsid w:val="002D6B75"/>
    <w:rsid w:val="002E043D"/>
    <w:rsid w:val="002E0A9F"/>
    <w:rsid w:val="002E0F09"/>
    <w:rsid w:val="002E10A2"/>
    <w:rsid w:val="002E2AEB"/>
    <w:rsid w:val="002E2B76"/>
    <w:rsid w:val="002E31B8"/>
    <w:rsid w:val="002E389C"/>
    <w:rsid w:val="002E49E4"/>
    <w:rsid w:val="002E52DD"/>
    <w:rsid w:val="002E5AB9"/>
    <w:rsid w:val="002E6682"/>
    <w:rsid w:val="002E71F0"/>
    <w:rsid w:val="002F0C41"/>
    <w:rsid w:val="002F25FA"/>
    <w:rsid w:val="002F2F60"/>
    <w:rsid w:val="002F3536"/>
    <w:rsid w:val="002F4F84"/>
    <w:rsid w:val="002F50C8"/>
    <w:rsid w:val="002F597D"/>
    <w:rsid w:val="002F7C7E"/>
    <w:rsid w:val="0030172D"/>
    <w:rsid w:val="00301AD3"/>
    <w:rsid w:val="00301EDA"/>
    <w:rsid w:val="00304573"/>
    <w:rsid w:val="00304DB4"/>
    <w:rsid w:val="00306AFD"/>
    <w:rsid w:val="0030736F"/>
    <w:rsid w:val="00307FEE"/>
    <w:rsid w:val="0031144F"/>
    <w:rsid w:val="0031155B"/>
    <w:rsid w:val="003117FD"/>
    <w:rsid w:val="00312547"/>
    <w:rsid w:val="00314F11"/>
    <w:rsid w:val="0031500C"/>
    <w:rsid w:val="00316A19"/>
    <w:rsid w:val="00320786"/>
    <w:rsid w:val="003232D6"/>
    <w:rsid w:val="00323C6B"/>
    <w:rsid w:val="00323F63"/>
    <w:rsid w:val="00324159"/>
    <w:rsid w:val="00325C23"/>
    <w:rsid w:val="003260FF"/>
    <w:rsid w:val="0032639F"/>
    <w:rsid w:val="00326581"/>
    <w:rsid w:val="00331928"/>
    <w:rsid w:val="00336E87"/>
    <w:rsid w:val="00340002"/>
    <w:rsid w:val="003401BF"/>
    <w:rsid w:val="00340805"/>
    <w:rsid w:val="0034101C"/>
    <w:rsid w:val="003439EF"/>
    <w:rsid w:val="00345B64"/>
    <w:rsid w:val="00350671"/>
    <w:rsid w:val="003506CD"/>
    <w:rsid w:val="0035146C"/>
    <w:rsid w:val="0035176B"/>
    <w:rsid w:val="00352C70"/>
    <w:rsid w:val="00352DE9"/>
    <w:rsid w:val="00354311"/>
    <w:rsid w:val="003562B5"/>
    <w:rsid w:val="00356893"/>
    <w:rsid w:val="003568D8"/>
    <w:rsid w:val="00360AD7"/>
    <w:rsid w:val="00362833"/>
    <w:rsid w:val="003668DB"/>
    <w:rsid w:val="00366DE7"/>
    <w:rsid w:val="003679A6"/>
    <w:rsid w:val="00370015"/>
    <w:rsid w:val="003700FD"/>
    <w:rsid w:val="00370309"/>
    <w:rsid w:val="00371514"/>
    <w:rsid w:val="003722FE"/>
    <w:rsid w:val="00372947"/>
    <w:rsid w:val="003739DF"/>
    <w:rsid w:val="00374678"/>
    <w:rsid w:val="00374A3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6CE9"/>
    <w:rsid w:val="0039797D"/>
    <w:rsid w:val="003A01AA"/>
    <w:rsid w:val="003A0558"/>
    <w:rsid w:val="003A0CBB"/>
    <w:rsid w:val="003A2E2D"/>
    <w:rsid w:val="003A3003"/>
    <w:rsid w:val="003A3C41"/>
    <w:rsid w:val="003A4266"/>
    <w:rsid w:val="003A61CF"/>
    <w:rsid w:val="003B0284"/>
    <w:rsid w:val="003B0466"/>
    <w:rsid w:val="003B2087"/>
    <w:rsid w:val="003B291A"/>
    <w:rsid w:val="003B79A5"/>
    <w:rsid w:val="003C0089"/>
    <w:rsid w:val="003C0724"/>
    <w:rsid w:val="003C1014"/>
    <w:rsid w:val="003C2317"/>
    <w:rsid w:val="003C4134"/>
    <w:rsid w:val="003C5D51"/>
    <w:rsid w:val="003C5E0C"/>
    <w:rsid w:val="003C6467"/>
    <w:rsid w:val="003C6F05"/>
    <w:rsid w:val="003C6FAC"/>
    <w:rsid w:val="003C7619"/>
    <w:rsid w:val="003D1641"/>
    <w:rsid w:val="003D2B5E"/>
    <w:rsid w:val="003D30E4"/>
    <w:rsid w:val="003D3F4E"/>
    <w:rsid w:val="003D54EE"/>
    <w:rsid w:val="003D5652"/>
    <w:rsid w:val="003D5BAC"/>
    <w:rsid w:val="003D5E38"/>
    <w:rsid w:val="003E0861"/>
    <w:rsid w:val="003E137C"/>
    <w:rsid w:val="003E4731"/>
    <w:rsid w:val="003E66AF"/>
    <w:rsid w:val="003E6A3C"/>
    <w:rsid w:val="003F005C"/>
    <w:rsid w:val="003F13F2"/>
    <w:rsid w:val="003F1CCB"/>
    <w:rsid w:val="003F297F"/>
    <w:rsid w:val="003F42D8"/>
    <w:rsid w:val="003F5F7E"/>
    <w:rsid w:val="003F6CDF"/>
    <w:rsid w:val="003F73FE"/>
    <w:rsid w:val="004012EF"/>
    <w:rsid w:val="00401F32"/>
    <w:rsid w:val="004022B6"/>
    <w:rsid w:val="004051E1"/>
    <w:rsid w:val="00406246"/>
    <w:rsid w:val="00410509"/>
    <w:rsid w:val="00410C7B"/>
    <w:rsid w:val="004132FE"/>
    <w:rsid w:val="00413B5B"/>
    <w:rsid w:val="004146F4"/>
    <w:rsid w:val="00424AA2"/>
    <w:rsid w:val="004257D4"/>
    <w:rsid w:val="00426282"/>
    <w:rsid w:val="004274CF"/>
    <w:rsid w:val="004279C8"/>
    <w:rsid w:val="00427A50"/>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2B3"/>
    <w:rsid w:val="00454CD7"/>
    <w:rsid w:val="0045574F"/>
    <w:rsid w:val="0045698B"/>
    <w:rsid w:val="00456CBB"/>
    <w:rsid w:val="0045726F"/>
    <w:rsid w:val="00461205"/>
    <w:rsid w:val="00461CE8"/>
    <w:rsid w:val="0046486A"/>
    <w:rsid w:val="00465B55"/>
    <w:rsid w:val="00467DCA"/>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1C8"/>
    <w:rsid w:val="004912D9"/>
    <w:rsid w:val="00491D4B"/>
    <w:rsid w:val="00492EB1"/>
    <w:rsid w:val="004938DF"/>
    <w:rsid w:val="0049616E"/>
    <w:rsid w:val="00496A29"/>
    <w:rsid w:val="00497D29"/>
    <w:rsid w:val="004A086D"/>
    <w:rsid w:val="004A11FD"/>
    <w:rsid w:val="004A30C5"/>
    <w:rsid w:val="004A368C"/>
    <w:rsid w:val="004A5AA5"/>
    <w:rsid w:val="004A6809"/>
    <w:rsid w:val="004A7293"/>
    <w:rsid w:val="004A736D"/>
    <w:rsid w:val="004B0703"/>
    <w:rsid w:val="004B0A88"/>
    <w:rsid w:val="004B1358"/>
    <w:rsid w:val="004B262A"/>
    <w:rsid w:val="004B41F6"/>
    <w:rsid w:val="004B5A75"/>
    <w:rsid w:val="004B6944"/>
    <w:rsid w:val="004C245A"/>
    <w:rsid w:val="004C6160"/>
    <w:rsid w:val="004C6D36"/>
    <w:rsid w:val="004D0644"/>
    <w:rsid w:val="004D0895"/>
    <w:rsid w:val="004D2481"/>
    <w:rsid w:val="004D273E"/>
    <w:rsid w:val="004D3A01"/>
    <w:rsid w:val="004D4E5C"/>
    <w:rsid w:val="004D6986"/>
    <w:rsid w:val="004E16B9"/>
    <w:rsid w:val="004E2446"/>
    <w:rsid w:val="004E2E2E"/>
    <w:rsid w:val="004E339F"/>
    <w:rsid w:val="004E3B6D"/>
    <w:rsid w:val="004E5634"/>
    <w:rsid w:val="004F04AB"/>
    <w:rsid w:val="004F1999"/>
    <w:rsid w:val="004F1BCC"/>
    <w:rsid w:val="004F25A1"/>
    <w:rsid w:val="004F2EAF"/>
    <w:rsid w:val="004F52C3"/>
    <w:rsid w:val="004F56C8"/>
    <w:rsid w:val="00502A87"/>
    <w:rsid w:val="005064C8"/>
    <w:rsid w:val="00506A39"/>
    <w:rsid w:val="00506F03"/>
    <w:rsid w:val="0050753A"/>
    <w:rsid w:val="00507A67"/>
    <w:rsid w:val="00510AFE"/>
    <w:rsid w:val="005119CC"/>
    <w:rsid w:val="0051268F"/>
    <w:rsid w:val="005177A3"/>
    <w:rsid w:val="00520CAC"/>
    <w:rsid w:val="0052171B"/>
    <w:rsid w:val="00522329"/>
    <w:rsid w:val="00524951"/>
    <w:rsid w:val="005249E6"/>
    <w:rsid w:val="00524AF8"/>
    <w:rsid w:val="00524DFC"/>
    <w:rsid w:val="00525562"/>
    <w:rsid w:val="005261F7"/>
    <w:rsid w:val="0052650B"/>
    <w:rsid w:val="00527F66"/>
    <w:rsid w:val="00531897"/>
    <w:rsid w:val="00532148"/>
    <w:rsid w:val="005321AD"/>
    <w:rsid w:val="00535F0D"/>
    <w:rsid w:val="00536894"/>
    <w:rsid w:val="00536EBC"/>
    <w:rsid w:val="00537182"/>
    <w:rsid w:val="00537913"/>
    <w:rsid w:val="00540185"/>
    <w:rsid w:val="00542B2B"/>
    <w:rsid w:val="00543206"/>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529"/>
    <w:rsid w:val="00586688"/>
    <w:rsid w:val="0059061C"/>
    <w:rsid w:val="00592CA5"/>
    <w:rsid w:val="005938BC"/>
    <w:rsid w:val="005960E7"/>
    <w:rsid w:val="005963DC"/>
    <w:rsid w:val="0059748C"/>
    <w:rsid w:val="005A0930"/>
    <w:rsid w:val="005A0B95"/>
    <w:rsid w:val="005A10C9"/>
    <w:rsid w:val="005A15F0"/>
    <w:rsid w:val="005A18CC"/>
    <w:rsid w:val="005A3CCD"/>
    <w:rsid w:val="005A5D04"/>
    <w:rsid w:val="005A6E89"/>
    <w:rsid w:val="005B0B46"/>
    <w:rsid w:val="005B1E33"/>
    <w:rsid w:val="005B27C9"/>
    <w:rsid w:val="005B431C"/>
    <w:rsid w:val="005B620E"/>
    <w:rsid w:val="005B669D"/>
    <w:rsid w:val="005B7878"/>
    <w:rsid w:val="005C162D"/>
    <w:rsid w:val="005C1768"/>
    <w:rsid w:val="005C4ACE"/>
    <w:rsid w:val="005C5127"/>
    <w:rsid w:val="005C6C75"/>
    <w:rsid w:val="005C7E78"/>
    <w:rsid w:val="005D1076"/>
    <w:rsid w:val="005D17AF"/>
    <w:rsid w:val="005D1F69"/>
    <w:rsid w:val="005D5183"/>
    <w:rsid w:val="005D5A3E"/>
    <w:rsid w:val="005D6700"/>
    <w:rsid w:val="005D786C"/>
    <w:rsid w:val="005E2352"/>
    <w:rsid w:val="005E5E3E"/>
    <w:rsid w:val="005E6ED2"/>
    <w:rsid w:val="005E7E5D"/>
    <w:rsid w:val="005F0795"/>
    <w:rsid w:val="005F085C"/>
    <w:rsid w:val="005F09A0"/>
    <w:rsid w:val="005F1D32"/>
    <w:rsid w:val="005F3339"/>
    <w:rsid w:val="005F4056"/>
    <w:rsid w:val="0060030B"/>
    <w:rsid w:val="006008F4"/>
    <w:rsid w:val="00600EAA"/>
    <w:rsid w:val="0060287C"/>
    <w:rsid w:val="006121E9"/>
    <w:rsid w:val="00614350"/>
    <w:rsid w:val="006150E0"/>
    <w:rsid w:val="00617C93"/>
    <w:rsid w:val="00620AAD"/>
    <w:rsid w:val="00620D69"/>
    <w:rsid w:val="00620F5D"/>
    <w:rsid w:val="00621434"/>
    <w:rsid w:val="006229A8"/>
    <w:rsid w:val="00622F95"/>
    <w:rsid w:val="00623495"/>
    <w:rsid w:val="0062364B"/>
    <w:rsid w:val="00625D2F"/>
    <w:rsid w:val="00630B0A"/>
    <w:rsid w:val="00630BA5"/>
    <w:rsid w:val="006335CA"/>
    <w:rsid w:val="00633B9D"/>
    <w:rsid w:val="00635C3A"/>
    <w:rsid w:val="006367D3"/>
    <w:rsid w:val="00637065"/>
    <w:rsid w:val="0063765A"/>
    <w:rsid w:val="00644AA7"/>
    <w:rsid w:val="006511F2"/>
    <w:rsid w:val="006513CE"/>
    <w:rsid w:val="00653DB7"/>
    <w:rsid w:val="006577CC"/>
    <w:rsid w:val="00657895"/>
    <w:rsid w:val="00657C0F"/>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4C4E"/>
    <w:rsid w:val="00686245"/>
    <w:rsid w:val="006868C2"/>
    <w:rsid w:val="00686C0C"/>
    <w:rsid w:val="00687A69"/>
    <w:rsid w:val="006963ED"/>
    <w:rsid w:val="006964CC"/>
    <w:rsid w:val="006A0D50"/>
    <w:rsid w:val="006A11C5"/>
    <w:rsid w:val="006A2641"/>
    <w:rsid w:val="006A37A8"/>
    <w:rsid w:val="006A7912"/>
    <w:rsid w:val="006A7A9A"/>
    <w:rsid w:val="006B1642"/>
    <w:rsid w:val="006B2133"/>
    <w:rsid w:val="006B2F4B"/>
    <w:rsid w:val="006B3360"/>
    <w:rsid w:val="006B5400"/>
    <w:rsid w:val="006B60BA"/>
    <w:rsid w:val="006B612D"/>
    <w:rsid w:val="006C05E5"/>
    <w:rsid w:val="006C0E29"/>
    <w:rsid w:val="006C14F0"/>
    <w:rsid w:val="006C1910"/>
    <w:rsid w:val="006C19F7"/>
    <w:rsid w:val="006C2402"/>
    <w:rsid w:val="006C303F"/>
    <w:rsid w:val="006C34F4"/>
    <w:rsid w:val="006C38FC"/>
    <w:rsid w:val="006C6654"/>
    <w:rsid w:val="006C7E0C"/>
    <w:rsid w:val="006D0634"/>
    <w:rsid w:val="006D0647"/>
    <w:rsid w:val="006D08D4"/>
    <w:rsid w:val="006D36C7"/>
    <w:rsid w:val="006D5C42"/>
    <w:rsid w:val="006D5E51"/>
    <w:rsid w:val="006D62A1"/>
    <w:rsid w:val="006D661A"/>
    <w:rsid w:val="006E11DE"/>
    <w:rsid w:val="006E166B"/>
    <w:rsid w:val="006E3ECF"/>
    <w:rsid w:val="006E5684"/>
    <w:rsid w:val="006E72A5"/>
    <w:rsid w:val="006E7EF5"/>
    <w:rsid w:val="006F10A2"/>
    <w:rsid w:val="006F226C"/>
    <w:rsid w:val="006F26EA"/>
    <w:rsid w:val="006F2A68"/>
    <w:rsid w:val="006F44D5"/>
    <w:rsid w:val="006F4C53"/>
    <w:rsid w:val="006F58F7"/>
    <w:rsid w:val="00700128"/>
    <w:rsid w:val="007019C7"/>
    <w:rsid w:val="00704937"/>
    <w:rsid w:val="00704BFB"/>
    <w:rsid w:val="00705B2E"/>
    <w:rsid w:val="00707C8E"/>
    <w:rsid w:val="00710D07"/>
    <w:rsid w:val="007127B4"/>
    <w:rsid w:val="00712AD2"/>
    <w:rsid w:val="00713C5F"/>
    <w:rsid w:val="00717DBA"/>
    <w:rsid w:val="0072030D"/>
    <w:rsid w:val="00720E0A"/>
    <w:rsid w:val="00720F18"/>
    <w:rsid w:val="00721155"/>
    <w:rsid w:val="00721A68"/>
    <w:rsid w:val="00722798"/>
    <w:rsid w:val="00723E3D"/>
    <w:rsid w:val="0072468D"/>
    <w:rsid w:val="007257D1"/>
    <w:rsid w:val="007258D6"/>
    <w:rsid w:val="00725C74"/>
    <w:rsid w:val="00726164"/>
    <w:rsid w:val="00730620"/>
    <w:rsid w:val="00730DBB"/>
    <w:rsid w:val="00735DD6"/>
    <w:rsid w:val="0073695C"/>
    <w:rsid w:val="00740046"/>
    <w:rsid w:val="00740E92"/>
    <w:rsid w:val="007422C5"/>
    <w:rsid w:val="0074286B"/>
    <w:rsid w:val="00745DC7"/>
    <w:rsid w:val="00747E37"/>
    <w:rsid w:val="0075113C"/>
    <w:rsid w:val="007533CC"/>
    <w:rsid w:val="00755DF3"/>
    <w:rsid w:val="0075601D"/>
    <w:rsid w:val="007574A2"/>
    <w:rsid w:val="00757923"/>
    <w:rsid w:val="00760EA0"/>
    <w:rsid w:val="007612CB"/>
    <w:rsid w:val="0076678A"/>
    <w:rsid w:val="00766D44"/>
    <w:rsid w:val="00766F6B"/>
    <w:rsid w:val="00767649"/>
    <w:rsid w:val="00767982"/>
    <w:rsid w:val="007702AA"/>
    <w:rsid w:val="00771018"/>
    <w:rsid w:val="00773263"/>
    <w:rsid w:val="00774D27"/>
    <w:rsid w:val="007761AA"/>
    <w:rsid w:val="007771E1"/>
    <w:rsid w:val="00781E4E"/>
    <w:rsid w:val="007831A2"/>
    <w:rsid w:val="0078457C"/>
    <w:rsid w:val="007924CE"/>
    <w:rsid w:val="00792E18"/>
    <w:rsid w:val="00794EC9"/>
    <w:rsid w:val="00795818"/>
    <w:rsid w:val="007A1062"/>
    <w:rsid w:val="007A26D7"/>
    <w:rsid w:val="007A26EA"/>
    <w:rsid w:val="007A41AF"/>
    <w:rsid w:val="007A751F"/>
    <w:rsid w:val="007B1E38"/>
    <w:rsid w:val="007B2F90"/>
    <w:rsid w:val="007B370A"/>
    <w:rsid w:val="007B5476"/>
    <w:rsid w:val="007B6F45"/>
    <w:rsid w:val="007C0B63"/>
    <w:rsid w:val="007C13B7"/>
    <w:rsid w:val="007C3F9C"/>
    <w:rsid w:val="007C6F4F"/>
    <w:rsid w:val="007C79B3"/>
    <w:rsid w:val="007D0241"/>
    <w:rsid w:val="007D067A"/>
    <w:rsid w:val="007D0957"/>
    <w:rsid w:val="007D1143"/>
    <w:rsid w:val="007D44A6"/>
    <w:rsid w:val="007D4708"/>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4A2"/>
    <w:rsid w:val="007F461B"/>
    <w:rsid w:val="007F6108"/>
    <w:rsid w:val="007F75C1"/>
    <w:rsid w:val="00801238"/>
    <w:rsid w:val="00803104"/>
    <w:rsid w:val="008060AB"/>
    <w:rsid w:val="0080678C"/>
    <w:rsid w:val="0080694B"/>
    <w:rsid w:val="008078AA"/>
    <w:rsid w:val="00810C38"/>
    <w:rsid w:val="00811A25"/>
    <w:rsid w:val="0081371C"/>
    <w:rsid w:val="00815151"/>
    <w:rsid w:val="008157D0"/>
    <w:rsid w:val="008160A1"/>
    <w:rsid w:val="008165C0"/>
    <w:rsid w:val="0082115D"/>
    <w:rsid w:val="0082172A"/>
    <w:rsid w:val="00822B0F"/>
    <w:rsid w:val="00825017"/>
    <w:rsid w:val="00825FE0"/>
    <w:rsid w:val="008318F6"/>
    <w:rsid w:val="00832849"/>
    <w:rsid w:val="00834BB1"/>
    <w:rsid w:val="00835C87"/>
    <w:rsid w:val="00837EC3"/>
    <w:rsid w:val="00841B45"/>
    <w:rsid w:val="00846EB1"/>
    <w:rsid w:val="00851F41"/>
    <w:rsid w:val="00852F98"/>
    <w:rsid w:val="0085537F"/>
    <w:rsid w:val="00856187"/>
    <w:rsid w:val="00856D21"/>
    <w:rsid w:val="00857A76"/>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4224"/>
    <w:rsid w:val="008918C6"/>
    <w:rsid w:val="00891968"/>
    <w:rsid w:val="00891CA5"/>
    <w:rsid w:val="008926EB"/>
    <w:rsid w:val="00894911"/>
    <w:rsid w:val="008949D2"/>
    <w:rsid w:val="008965CF"/>
    <w:rsid w:val="00896FA2"/>
    <w:rsid w:val="008974FD"/>
    <w:rsid w:val="008978DE"/>
    <w:rsid w:val="008A0506"/>
    <w:rsid w:val="008A2585"/>
    <w:rsid w:val="008A4D3D"/>
    <w:rsid w:val="008A51F8"/>
    <w:rsid w:val="008A52CB"/>
    <w:rsid w:val="008A6A4C"/>
    <w:rsid w:val="008B0911"/>
    <w:rsid w:val="008B3474"/>
    <w:rsid w:val="008B758D"/>
    <w:rsid w:val="008C06C0"/>
    <w:rsid w:val="008C3047"/>
    <w:rsid w:val="008C41A9"/>
    <w:rsid w:val="008C4317"/>
    <w:rsid w:val="008C7EFB"/>
    <w:rsid w:val="008D2286"/>
    <w:rsid w:val="008D52AD"/>
    <w:rsid w:val="008D6EF6"/>
    <w:rsid w:val="008E0FD7"/>
    <w:rsid w:val="008E118A"/>
    <w:rsid w:val="008E1E9D"/>
    <w:rsid w:val="008E20A2"/>
    <w:rsid w:val="008E2FF6"/>
    <w:rsid w:val="008E427C"/>
    <w:rsid w:val="008E4E38"/>
    <w:rsid w:val="008E6052"/>
    <w:rsid w:val="008E7BB0"/>
    <w:rsid w:val="008F0570"/>
    <w:rsid w:val="008F0A22"/>
    <w:rsid w:val="008F207E"/>
    <w:rsid w:val="008F422E"/>
    <w:rsid w:val="008F553B"/>
    <w:rsid w:val="008F5636"/>
    <w:rsid w:val="008F6182"/>
    <w:rsid w:val="0090128C"/>
    <w:rsid w:val="00902D51"/>
    <w:rsid w:val="0090488B"/>
    <w:rsid w:val="00905072"/>
    <w:rsid w:val="00905110"/>
    <w:rsid w:val="00905514"/>
    <w:rsid w:val="009074A0"/>
    <w:rsid w:val="00907AED"/>
    <w:rsid w:val="00910312"/>
    <w:rsid w:val="009105B8"/>
    <w:rsid w:val="009116D6"/>
    <w:rsid w:val="00916598"/>
    <w:rsid w:val="00916E64"/>
    <w:rsid w:val="0091716D"/>
    <w:rsid w:val="00917438"/>
    <w:rsid w:val="00924FD3"/>
    <w:rsid w:val="00926909"/>
    <w:rsid w:val="00926C14"/>
    <w:rsid w:val="00930B0C"/>
    <w:rsid w:val="009313EB"/>
    <w:rsid w:val="009315B7"/>
    <w:rsid w:val="00931604"/>
    <w:rsid w:val="009319B8"/>
    <w:rsid w:val="00931DC8"/>
    <w:rsid w:val="00934C74"/>
    <w:rsid w:val="0094013A"/>
    <w:rsid w:val="00940EB5"/>
    <w:rsid w:val="00942C8D"/>
    <w:rsid w:val="00943724"/>
    <w:rsid w:val="00943AAB"/>
    <w:rsid w:val="009450BA"/>
    <w:rsid w:val="0094545A"/>
    <w:rsid w:val="00945826"/>
    <w:rsid w:val="00947D8A"/>
    <w:rsid w:val="00951731"/>
    <w:rsid w:val="00951FDE"/>
    <w:rsid w:val="00955C8B"/>
    <w:rsid w:val="009600ED"/>
    <w:rsid w:val="00960A4D"/>
    <w:rsid w:val="00963746"/>
    <w:rsid w:val="0096437B"/>
    <w:rsid w:val="00964621"/>
    <w:rsid w:val="00965229"/>
    <w:rsid w:val="00966182"/>
    <w:rsid w:val="00966401"/>
    <w:rsid w:val="00966407"/>
    <w:rsid w:val="0096676B"/>
    <w:rsid w:val="00967A1C"/>
    <w:rsid w:val="0097008E"/>
    <w:rsid w:val="009700DD"/>
    <w:rsid w:val="00970D40"/>
    <w:rsid w:val="0097118B"/>
    <w:rsid w:val="009718C1"/>
    <w:rsid w:val="00971B63"/>
    <w:rsid w:val="00973404"/>
    <w:rsid w:val="00973B22"/>
    <w:rsid w:val="0097401C"/>
    <w:rsid w:val="00976506"/>
    <w:rsid w:val="00976752"/>
    <w:rsid w:val="009815D7"/>
    <w:rsid w:val="00984268"/>
    <w:rsid w:val="0098495B"/>
    <w:rsid w:val="0099224C"/>
    <w:rsid w:val="00993AD1"/>
    <w:rsid w:val="00995A6C"/>
    <w:rsid w:val="00995E2C"/>
    <w:rsid w:val="00995E8C"/>
    <w:rsid w:val="00996148"/>
    <w:rsid w:val="009A3D0F"/>
    <w:rsid w:val="009A57B8"/>
    <w:rsid w:val="009A5BBC"/>
    <w:rsid w:val="009A5F96"/>
    <w:rsid w:val="009B4084"/>
    <w:rsid w:val="009C03EB"/>
    <w:rsid w:val="009C5AAB"/>
    <w:rsid w:val="009C6D19"/>
    <w:rsid w:val="009C73F9"/>
    <w:rsid w:val="009C7A11"/>
    <w:rsid w:val="009D082E"/>
    <w:rsid w:val="009D0980"/>
    <w:rsid w:val="009D0FCE"/>
    <w:rsid w:val="009D5E40"/>
    <w:rsid w:val="009D6010"/>
    <w:rsid w:val="009D71D1"/>
    <w:rsid w:val="009D77BF"/>
    <w:rsid w:val="009E0ABC"/>
    <w:rsid w:val="009E2095"/>
    <w:rsid w:val="009E22DA"/>
    <w:rsid w:val="009E27AC"/>
    <w:rsid w:val="009E28C6"/>
    <w:rsid w:val="009E2FF4"/>
    <w:rsid w:val="009E3038"/>
    <w:rsid w:val="009E49A0"/>
    <w:rsid w:val="009E617B"/>
    <w:rsid w:val="009E78DB"/>
    <w:rsid w:val="009F0E47"/>
    <w:rsid w:val="009F13DE"/>
    <w:rsid w:val="009F14EA"/>
    <w:rsid w:val="009F4CD5"/>
    <w:rsid w:val="00A00088"/>
    <w:rsid w:val="00A004D0"/>
    <w:rsid w:val="00A00BB7"/>
    <w:rsid w:val="00A02A71"/>
    <w:rsid w:val="00A04489"/>
    <w:rsid w:val="00A04C59"/>
    <w:rsid w:val="00A07F3F"/>
    <w:rsid w:val="00A10D2A"/>
    <w:rsid w:val="00A11437"/>
    <w:rsid w:val="00A13A9C"/>
    <w:rsid w:val="00A1486F"/>
    <w:rsid w:val="00A15013"/>
    <w:rsid w:val="00A21F4A"/>
    <w:rsid w:val="00A226BD"/>
    <w:rsid w:val="00A23DF8"/>
    <w:rsid w:val="00A26526"/>
    <w:rsid w:val="00A302A0"/>
    <w:rsid w:val="00A30C26"/>
    <w:rsid w:val="00A31066"/>
    <w:rsid w:val="00A34856"/>
    <w:rsid w:val="00A36241"/>
    <w:rsid w:val="00A37793"/>
    <w:rsid w:val="00A37C0A"/>
    <w:rsid w:val="00A37C4A"/>
    <w:rsid w:val="00A37E03"/>
    <w:rsid w:val="00A41BF2"/>
    <w:rsid w:val="00A4286B"/>
    <w:rsid w:val="00A428FD"/>
    <w:rsid w:val="00A437D7"/>
    <w:rsid w:val="00A45020"/>
    <w:rsid w:val="00A502C0"/>
    <w:rsid w:val="00A50823"/>
    <w:rsid w:val="00A509F9"/>
    <w:rsid w:val="00A50EB1"/>
    <w:rsid w:val="00A50EFD"/>
    <w:rsid w:val="00A52ECD"/>
    <w:rsid w:val="00A53C75"/>
    <w:rsid w:val="00A5515B"/>
    <w:rsid w:val="00A55634"/>
    <w:rsid w:val="00A5641F"/>
    <w:rsid w:val="00A60773"/>
    <w:rsid w:val="00A60CCE"/>
    <w:rsid w:val="00A63DE4"/>
    <w:rsid w:val="00A65196"/>
    <w:rsid w:val="00A658B0"/>
    <w:rsid w:val="00A65B00"/>
    <w:rsid w:val="00A6744B"/>
    <w:rsid w:val="00A6760E"/>
    <w:rsid w:val="00A70C7F"/>
    <w:rsid w:val="00A722B0"/>
    <w:rsid w:val="00A725CA"/>
    <w:rsid w:val="00A73E65"/>
    <w:rsid w:val="00A742AB"/>
    <w:rsid w:val="00A75487"/>
    <w:rsid w:val="00A75577"/>
    <w:rsid w:val="00A7607F"/>
    <w:rsid w:val="00A77634"/>
    <w:rsid w:val="00A77763"/>
    <w:rsid w:val="00A7791D"/>
    <w:rsid w:val="00A84593"/>
    <w:rsid w:val="00A850C0"/>
    <w:rsid w:val="00A86702"/>
    <w:rsid w:val="00A8727E"/>
    <w:rsid w:val="00A91AD2"/>
    <w:rsid w:val="00A955CC"/>
    <w:rsid w:val="00A962F6"/>
    <w:rsid w:val="00A96C1C"/>
    <w:rsid w:val="00A9714C"/>
    <w:rsid w:val="00A9795F"/>
    <w:rsid w:val="00AA00E1"/>
    <w:rsid w:val="00AA0EB1"/>
    <w:rsid w:val="00AA0EC5"/>
    <w:rsid w:val="00AA2004"/>
    <w:rsid w:val="00AA3056"/>
    <w:rsid w:val="00AA38D1"/>
    <w:rsid w:val="00AA5F6A"/>
    <w:rsid w:val="00AA63D7"/>
    <w:rsid w:val="00AA7451"/>
    <w:rsid w:val="00AA7B3A"/>
    <w:rsid w:val="00AB0397"/>
    <w:rsid w:val="00AB0947"/>
    <w:rsid w:val="00AB0CDE"/>
    <w:rsid w:val="00AB15FD"/>
    <w:rsid w:val="00AB1F21"/>
    <w:rsid w:val="00AB29F9"/>
    <w:rsid w:val="00AB2C83"/>
    <w:rsid w:val="00AB5069"/>
    <w:rsid w:val="00AB5E2A"/>
    <w:rsid w:val="00AB6846"/>
    <w:rsid w:val="00AB6F4B"/>
    <w:rsid w:val="00AC0721"/>
    <w:rsid w:val="00AC0D12"/>
    <w:rsid w:val="00AC0F34"/>
    <w:rsid w:val="00AC1EB0"/>
    <w:rsid w:val="00AC1F47"/>
    <w:rsid w:val="00AC2966"/>
    <w:rsid w:val="00AC4365"/>
    <w:rsid w:val="00AC6010"/>
    <w:rsid w:val="00AC73E5"/>
    <w:rsid w:val="00AD29FC"/>
    <w:rsid w:val="00AD70CD"/>
    <w:rsid w:val="00AE0016"/>
    <w:rsid w:val="00AE0BC0"/>
    <w:rsid w:val="00AE19A1"/>
    <w:rsid w:val="00AE19DB"/>
    <w:rsid w:val="00AE3DE2"/>
    <w:rsid w:val="00AE6320"/>
    <w:rsid w:val="00AE6D70"/>
    <w:rsid w:val="00AF0193"/>
    <w:rsid w:val="00AF1582"/>
    <w:rsid w:val="00AF2D83"/>
    <w:rsid w:val="00AF330C"/>
    <w:rsid w:val="00AF3BF3"/>
    <w:rsid w:val="00AF4236"/>
    <w:rsid w:val="00AF73A4"/>
    <w:rsid w:val="00AF76B0"/>
    <w:rsid w:val="00B009A8"/>
    <w:rsid w:val="00B03B39"/>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0903"/>
    <w:rsid w:val="00B31454"/>
    <w:rsid w:val="00B31B9C"/>
    <w:rsid w:val="00B3219C"/>
    <w:rsid w:val="00B34D9A"/>
    <w:rsid w:val="00B35587"/>
    <w:rsid w:val="00B36A48"/>
    <w:rsid w:val="00B37902"/>
    <w:rsid w:val="00B37C8B"/>
    <w:rsid w:val="00B458CC"/>
    <w:rsid w:val="00B52F63"/>
    <w:rsid w:val="00B53833"/>
    <w:rsid w:val="00B5463F"/>
    <w:rsid w:val="00B55F0D"/>
    <w:rsid w:val="00B5686C"/>
    <w:rsid w:val="00B56AE3"/>
    <w:rsid w:val="00B56B99"/>
    <w:rsid w:val="00B57FC5"/>
    <w:rsid w:val="00B612FB"/>
    <w:rsid w:val="00B61BA9"/>
    <w:rsid w:val="00B6222A"/>
    <w:rsid w:val="00B62B9F"/>
    <w:rsid w:val="00B632A5"/>
    <w:rsid w:val="00B63D28"/>
    <w:rsid w:val="00B6555C"/>
    <w:rsid w:val="00B65561"/>
    <w:rsid w:val="00B660A6"/>
    <w:rsid w:val="00B66D56"/>
    <w:rsid w:val="00B70AB1"/>
    <w:rsid w:val="00B73C40"/>
    <w:rsid w:val="00B740DA"/>
    <w:rsid w:val="00B744DF"/>
    <w:rsid w:val="00B759E2"/>
    <w:rsid w:val="00B7673A"/>
    <w:rsid w:val="00B77BAD"/>
    <w:rsid w:val="00B80C17"/>
    <w:rsid w:val="00B80D15"/>
    <w:rsid w:val="00B83B99"/>
    <w:rsid w:val="00B8457D"/>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A7AFC"/>
    <w:rsid w:val="00BB00D2"/>
    <w:rsid w:val="00BB126D"/>
    <w:rsid w:val="00BB722E"/>
    <w:rsid w:val="00BB7DF7"/>
    <w:rsid w:val="00BC4B2B"/>
    <w:rsid w:val="00BC5C21"/>
    <w:rsid w:val="00BC71F0"/>
    <w:rsid w:val="00BD1ABA"/>
    <w:rsid w:val="00BD1D4D"/>
    <w:rsid w:val="00BD1D83"/>
    <w:rsid w:val="00BD1EDD"/>
    <w:rsid w:val="00BD263A"/>
    <w:rsid w:val="00BD430C"/>
    <w:rsid w:val="00BE14A8"/>
    <w:rsid w:val="00BE3F8B"/>
    <w:rsid w:val="00BE43BB"/>
    <w:rsid w:val="00BE4CB3"/>
    <w:rsid w:val="00BE50E2"/>
    <w:rsid w:val="00BE540A"/>
    <w:rsid w:val="00BE677F"/>
    <w:rsid w:val="00BE7993"/>
    <w:rsid w:val="00BF0CDB"/>
    <w:rsid w:val="00BF30DD"/>
    <w:rsid w:val="00BF3285"/>
    <w:rsid w:val="00BF4005"/>
    <w:rsid w:val="00BF54EC"/>
    <w:rsid w:val="00BF629B"/>
    <w:rsid w:val="00BF6AA0"/>
    <w:rsid w:val="00BF7F42"/>
    <w:rsid w:val="00C01004"/>
    <w:rsid w:val="00C014B0"/>
    <w:rsid w:val="00C0186B"/>
    <w:rsid w:val="00C04524"/>
    <w:rsid w:val="00C045D8"/>
    <w:rsid w:val="00C05655"/>
    <w:rsid w:val="00C0749A"/>
    <w:rsid w:val="00C105C2"/>
    <w:rsid w:val="00C138AC"/>
    <w:rsid w:val="00C1422E"/>
    <w:rsid w:val="00C165D8"/>
    <w:rsid w:val="00C22EAB"/>
    <w:rsid w:val="00C25FEE"/>
    <w:rsid w:val="00C26FD9"/>
    <w:rsid w:val="00C272D6"/>
    <w:rsid w:val="00C307DD"/>
    <w:rsid w:val="00C325C8"/>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0D3E"/>
    <w:rsid w:val="00C53C41"/>
    <w:rsid w:val="00C55EA6"/>
    <w:rsid w:val="00C6038A"/>
    <w:rsid w:val="00C62F45"/>
    <w:rsid w:val="00C633FE"/>
    <w:rsid w:val="00C64BBC"/>
    <w:rsid w:val="00C65D72"/>
    <w:rsid w:val="00C701BC"/>
    <w:rsid w:val="00C70F73"/>
    <w:rsid w:val="00C72BC5"/>
    <w:rsid w:val="00C7415A"/>
    <w:rsid w:val="00C74E82"/>
    <w:rsid w:val="00C762CB"/>
    <w:rsid w:val="00C77527"/>
    <w:rsid w:val="00C80231"/>
    <w:rsid w:val="00C80761"/>
    <w:rsid w:val="00C80E7F"/>
    <w:rsid w:val="00C83F8A"/>
    <w:rsid w:val="00C848BE"/>
    <w:rsid w:val="00C901CF"/>
    <w:rsid w:val="00C91FE4"/>
    <w:rsid w:val="00C932C8"/>
    <w:rsid w:val="00C93BCC"/>
    <w:rsid w:val="00CA05FD"/>
    <w:rsid w:val="00CA206B"/>
    <w:rsid w:val="00CA2840"/>
    <w:rsid w:val="00CA3875"/>
    <w:rsid w:val="00CA66FA"/>
    <w:rsid w:val="00CA7C33"/>
    <w:rsid w:val="00CB0DA9"/>
    <w:rsid w:val="00CB124F"/>
    <w:rsid w:val="00CB1D69"/>
    <w:rsid w:val="00CB1DC0"/>
    <w:rsid w:val="00CB2047"/>
    <w:rsid w:val="00CB28EB"/>
    <w:rsid w:val="00CB2DDB"/>
    <w:rsid w:val="00CB5A78"/>
    <w:rsid w:val="00CC0247"/>
    <w:rsid w:val="00CC1ACB"/>
    <w:rsid w:val="00CC23A7"/>
    <w:rsid w:val="00CC4334"/>
    <w:rsid w:val="00CC6DFD"/>
    <w:rsid w:val="00CC724C"/>
    <w:rsid w:val="00CD0D9E"/>
    <w:rsid w:val="00CD0E07"/>
    <w:rsid w:val="00CD10CB"/>
    <w:rsid w:val="00CD1226"/>
    <w:rsid w:val="00CD39C5"/>
    <w:rsid w:val="00CD4E22"/>
    <w:rsid w:val="00CD554D"/>
    <w:rsid w:val="00CD5DCA"/>
    <w:rsid w:val="00CD6CA2"/>
    <w:rsid w:val="00CD77BE"/>
    <w:rsid w:val="00CE2333"/>
    <w:rsid w:val="00CE33DA"/>
    <w:rsid w:val="00CE5C1D"/>
    <w:rsid w:val="00CE6991"/>
    <w:rsid w:val="00CF0216"/>
    <w:rsid w:val="00CF071F"/>
    <w:rsid w:val="00CF1CC6"/>
    <w:rsid w:val="00CF29DA"/>
    <w:rsid w:val="00CF2EBC"/>
    <w:rsid w:val="00CF3BF1"/>
    <w:rsid w:val="00CF3E2A"/>
    <w:rsid w:val="00CF4EA1"/>
    <w:rsid w:val="00CF5689"/>
    <w:rsid w:val="00CF7466"/>
    <w:rsid w:val="00CF7EDA"/>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2A8A"/>
    <w:rsid w:val="00D26688"/>
    <w:rsid w:val="00D27994"/>
    <w:rsid w:val="00D27E31"/>
    <w:rsid w:val="00D3253D"/>
    <w:rsid w:val="00D33927"/>
    <w:rsid w:val="00D3466C"/>
    <w:rsid w:val="00D350A8"/>
    <w:rsid w:val="00D37A2A"/>
    <w:rsid w:val="00D413F3"/>
    <w:rsid w:val="00D41421"/>
    <w:rsid w:val="00D4479C"/>
    <w:rsid w:val="00D460CE"/>
    <w:rsid w:val="00D4643F"/>
    <w:rsid w:val="00D50ED1"/>
    <w:rsid w:val="00D53379"/>
    <w:rsid w:val="00D545A2"/>
    <w:rsid w:val="00D54772"/>
    <w:rsid w:val="00D56F23"/>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90A2F"/>
    <w:rsid w:val="00D92F1C"/>
    <w:rsid w:val="00D94265"/>
    <w:rsid w:val="00D94838"/>
    <w:rsid w:val="00D9515E"/>
    <w:rsid w:val="00D951B0"/>
    <w:rsid w:val="00D953CF"/>
    <w:rsid w:val="00D95A0C"/>
    <w:rsid w:val="00D9785B"/>
    <w:rsid w:val="00DA00D6"/>
    <w:rsid w:val="00DA3C8B"/>
    <w:rsid w:val="00DA438D"/>
    <w:rsid w:val="00DA445D"/>
    <w:rsid w:val="00DA5AC9"/>
    <w:rsid w:val="00DA7C05"/>
    <w:rsid w:val="00DB059B"/>
    <w:rsid w:val="00DB069A"/>
    <w:rsid w:val="00DB0D6E"/>
    <w:rsid w:val="00DB0ED6"/>
    <w:rsid w:val="00DB276A"/>
    <w:rsid w:val="00DB3FAB"/>
    <w:rsid w:val="00DB522A"/>
    <w:rsid w:val="00DB60AF"/>
    <w:rsid w:val="00DC0A1F"/>
    <w:rsid w:val="00DC1456"/>
    <w:rsid w:val="00DC1992"/>
    <w:rsid w:val="00DC4C9E"/>
    <w:rsid w:val="00DC4FB0"/>
    <w:rsid w:val="00DC5B0F"/>
    <w:rsid w:val="00DC71C5"/>
    <w:rsid w:val="00DC7C93"/>
    <w:rsid w:val="00DD1068"/>
    <w:rsid w:val="00DD1DFE"/>
    <w:rsid w:val="00DD2572"/>
    <w:rsid w:val="00DD4C23"/>
    <w:rsid w:val="00DE2946"/>
    <w:rsid w:val="00DE42CE"/>
    <w:rsid w:val="00DE4632"/>
    <w:rsid w:val="00DF0CD7"/>
    <w:rsid w:val="00DF192B"/>
    <w:rsid w:val="00DF1E95"/>
    <w:rsid w:val="00DF47C7"/>
    <w:rsid w:val="00DF50D2"/>
    <w:rsid w:val="00DF604F"/>
    <w:rsid w:val="00DF755D"/>
    <w:rsid w:val="00E0054B"/>
    <w:rsid w:val="00E0091B"/>
    <w:rsid w:val="00E02906"/>
    <w:rsid w:val="00E02EBB"/>
    <w:rsid w:val="00E03615"/>
    <w:rsid w:val="00E05A45"/>
    <w:rsid w:val="00E060BA"/>
    <w:rsid w:val="00E0695B"/>
    <w:rsid w:val="00E07692"/>
    <w:rsid w:val="00E11941"/>
    <w:rsid w:val="00E11F3C"/>
    <w:rsid w:val="00E12B0A"/>
    <w:rsid w:val="00E13A5A"/>
    <w:rsid w:val="00E1482B"/>
    <w:rsid w:val="00E16081"/>
    <w:rsid w:val="00E16EC9"/>
    <w:rsid w:val="00E21562"/>
    <w:rsid w:val="00E22B50"/>
    <w:rsid w:val="00E2543B"/>
    <w:rsid w:val="00E2660C"/>
    <w:rsid w:val="00E26640"/>
    <w:rsid w:val="00E33DC3"/>
    <w:rsid w:val="00E343B9"/>
    <w:rsid w:val="00E41E7F"/>
    <w:rsid w:val="00E47297"/>
    <w:rsid w:val="00E47E54"/>
    <w:rsid w:val="00E47E9D"/>
    <w:rsid w:val="00E53FFA"/>
    <w:rsid w:val="00E5400D"/>
    <w:rsid w:val="00E54935"/>
    <w:rsid w:val="00E54E13"/>
    <w:rsid w:val="00E54ED3"/>
    <w:rsid w:val="00E558DF"/>
    <w:rsid w:val="00E55C92"/>
    <w:rsid w:val="00E561DB"/>
    <w:rsid w:val="00E57AFC"/>
    <w:rsid w:val="00E60167"/>
    <w:rsid w:val="00E630C5"/>
    <w:rsid w:val="00E63D08"/>
    <w:rsid w:val="00E649C9"/>
    <w:rsid w:val="00E651C5"/>
    <w:rsid w:val="00E71BF8"/>
    <w:rsid w:val="00E724B8"/>
    <w:rsid w:val="00E72A6A"/>
    <w:rsid w:val="00E745C5"/>
    <w:rsid w:val="00E74CBE"/>
    <w:rsid w:val="00E80285"/>
    <w:rsid w:val="00E842D5"/>
    <w:rsid w:val="00E878B5"/>
    <w:rsid w:val="00E9467D"/>
    <w:rsid w:val="00E96108"/>
    <w:rsid w:val="00E962F8"/>
    <w:rsid w:val="00E974EE"/>
    <w:rsid w:val="00EA10CF"/>
    <w:rsid w:val="00EA1AA4"/>
    <w:rsid w:val="00EA33D8"/>
    <w:rsid w:val="00EA371B"/>
    <w:rsid w:val="00EA5292"/>
    <w:rsid w:val="00EA5C87"/>
    <w:rsid w:val="00EA5E78"/>
    <w:rsid w:val="00EA6806"/>
    <w:rsid w:val="00EA6F34"/>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E5824"/>
    <w:rsid w:val="00EF0019"/>
    <w:rsid w:val="00EF12C7"/>
    <w:rsid w:val="00EF2CE1"/>
    <w:rsid w:val="00EF6367"/>
    <w:rsid w:val="00EF6850"/>
    <w:rsid w:val="00F00A43"/>
    <w:rsid w:val="00F05E7B"/>
    <w:rsid w:val="00F065FB"/>
    <w:rsid w:val="00F10537"/>
    <w:rsid w:val="00F12F1A"/>
    <w:rsid w:val="00F1669E"/>
    <w:rsid w:val="00F17A7F"/>
    <w:rsid w:val="00F2300E"/>
    <w:rsid w:val="00F23164"/>
    <w:rsid w:val="00F23742"/>
    <w:rsid w:val="00F23ABC"/>
    <w:rsid w:val="00F24E82"/>
    <w:rsid w:val="00F24F2E"/>
    <w:rsid w:val="00F2520F"/>
    <w:rsid w:val="00F25D49"/>
    <w:rsid w:val="00F25E41"/>
    <w:rsid w:val="00F2659C"/>
    <w:rsid w:val="00F274A4"/>
    <w:rsid w:val="00F315F8"/>
    <w:rsid w:val="00F31B09"/>
    <w:rsid w:val="00F33DE9"/>
    <w:rsid w:val="00F36E1E"/>
    <w:rsid w:val="00F40C60"/>
    <w:rsid w:val="00F42D88"/>
    <w:rsid w:val="00F442DC"/>
    <w:rsid w:val="00F45DA7"/>
    <w:rsid w:val="00F45E92"/>
    <w:rsid w:val="00F46876"/>
    <w:rsid w:val="00F47B97"/>
    <w:rsid w:val="00F50222"/>
    <w:rsid w:val="00F53665"/>
    <w:rsid w:val="00F5636A"/>
    <w:rsid w:val="00F57CA1"/>
    <w:rsid w:val="00F57FF6"/>
    <w:rsid w:val="00F60AE9"/>
    <w:rsid w:val="00F629EC"/>
    <w:rsid w:val="00F66EF8"/>
    <w:rsid w:val="00F73B89"/>
    <w:rsid w:val="00F76281"/>
    <w:rsid w:val="00F7630A"/>
    <w:rsid w:val="00F7642C"/>
    <w:rsid w:val="00F7680A"/>
    <w:rsid w:val="00F809BD"/>
    <w:rsid w:val="00F809F0"/>
    <w:rsid w:val="00F81C7B"/>
    <w:rsid w:val="00F8272E"/>
    <w:rsid w:val="00F8310D"/>
    <w:rsid w:val="00F8454A"/>
    <w:rsid w:val="00F85AC1"/>
    <w:rsid w:val="00F86C54"/>
    <w:rsid w:val="00F878CA"/>
    <w:rsid w:val="00F95745"/>
    <w:rsid w:val="00F96E07"/>
    <w:rsid w:val="00F97C93"/>
    <w:rsid w:val="00FA0317"/>
    <w:rsid w:val="00FA093D"/>
    <w:rsid w:val="00FA168C"/>
    <w:rsid w:val="00FA2118"/>
    <w:rsid w:val="00FA2B1D"/>
    <w:rsid w:val="00FA4AA2"/>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169"/>
    <w:rsid w:val="00FE65DA"/>
    <w:rsid w:val="00FF1CD7"/>
    <w:rsid w:val="00FF20CE"/>
    <w:rsid w:val="00FF3019"/>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70BE"/>
  <w15:docId w15:val="{45CD48E4-2087-43FC-A881-4A4A0451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table" w:customStyle="1" w:styleId="62">
    <w:name w:val="Сетка таблицы6"/>
    <w:basedOn w:val="a7"/>
    <w:next w:val="affffc"/>
    <w:uiPriority w:val="59"/>
    <w:locked/>
    <w:rsid w:val="001140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fffc"/>
    <w:locked/>
    <w:rsid w:val="00BD26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5"/>
    <w:rsid w:val="00F96E07"/>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82">
    <w:name w:val="Сетка таблицы8"/>
    <w:basedOn w:val="a7"/>
    <w:next w:val="affffc"/>
    <w:locked/>
    <w:rsid w:val="00766F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784">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36794100">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 w:id="2137872924">
      <w:bodyDiv w:val="1"/>
      <w:marLeft w:val="0"/>
      <w:marRight w:val="0"/>
      <w:marTop w:val="0"/>
      <w:marBottom w:val="0"/>
      <w:divBdr>
        <w:top w:val="none" w:sz="0" w:space="0" w:color="auto"/>
        <w:left w:val="none" w:sz="0" w:space="0" w:color="auto"/>
        <w:bottom w:val="none" w:sz="0" w:space="0" w:color="auto"/>
        <w:right w:val="none" w:sz="0" w:space="0" w:color="auto"/>
      </w:divBdr>
    </w:div>
    <w:div w:id="21436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F3A4-A053-41DF-9D78-E811EEE2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49</Pages>
  <Words>18504</Words>
  <Characters>105475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User</cp:lastModifiedBy>
  <cp:revision>11</cp:revision>
  <cp:lastPrinted>2022-08-15T13:12:00Z</cp:lastPrinted>
  <dcterms:created xsi:type="dcterms:W3CDTF">2022-10-27T08:18:00Z</dcterms:created>
  <dcterms:modified xsi:type="dcterms:W3CDTF">2022-10-27T12:08:00Z</dcterms:modified>
</cp:coreProperties>
</file>