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465CAF30" w:rsidR="00995A6C" w:rsidRDefault="00242D40"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иректор</w:t>
      </w:r>
    </w:p>
    <w:p w14:paraId="7A65ADCA" w14:textId="60908478"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0073695C"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w:t>
      </w:r>
      <w:r w:rsidR="00B53833">
        <w:rPr>
          <w:rFonts w:ascii="Times New Roman" w:eastAsia="Times New Roman" w:hAnsi="Times New Roman" w:cs="Times New Roman"/>
          <w:b/>
          <w:sz w:val="28"/>
          <w:szCs w:val="28"/>
        </w:rPr>
        <w:t>П</w:t>
      </w:r>
      <w:r w:rsidR="00242D40">
        <w:rPr>
          <w:rFonts w:ascii="Times New Roman" w:eastAsia="Times New Roman" w:hAnsi="Times New Roman" w:cs="Times New Roman"/>
          <w:b/>
          <w:sz w:val="28"/>
          <w:szCs w:val="28"/>
        </w:rPr>
        <w:t>лугатарь Ю</w:t>
      </w:r>
      <w:r w:rsidR="00B53833">
        <w:rPr>
          <w:rFonts w:ascii="Times New Roman" w:eastAsia="Times New Roman" w:hAnsi="Times New Roman" w:cs="Times New Roman"/>
          <w:b/>
          <w:sz w:val="28"/>
          <w:szCs w:val="28"/>
        </w:rPr>
        <w:t>.В</w:t>
      </w:r>
      <w:r w:rsidR="0073695C">
        <w:rPr>
          <w:rFonts w:ascii="Times New Roman" w:eastAsia="Times New Roman" w:hAnsi="Times New Roman" w:cs="Times New Roman"/>
          <w:b/>
          <w:sz w:val="28"/>
          <w:szCs w:val="28"/>
        </w:rPr>
        <w:t>.</w:t>
      </w:r>
    </w:p>
    <w:p w14:paraId="29C919B7" w14:textId="0D98E665"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BD263A">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D305BE">
        <w:rPr>
          <w:rFonts w:ascii="Times New Roman" w:eastAsia="Times New Roman" w:hAnsi="Times New Roman" w:cs="Times New Roman"/>
          <w:b/>
          <w:sz w:val="28"/>
          <w:szCs w:val="28"/>
        </w:rPr>
        <w:t>01</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305BE">
        <w:rPr>
          <w:rFonts w:ascii="Times New Roman" w:eastAsia="Times New Roman" w:hAnsi="Times New Roman" w:cs="Times New Roman"/>
          <w:b/>
          <w:sz w:val="28"/>
          <w:szCs w:val="28"/>
        </w:rPr>
        <w:t>ноябр</w:t>
      </w:r>
      <w:r w:rsidR="00374678">
        <w:rPr>
          <w:rFonts w:ascii="Times New Roman" w:eastAsia="Times New Roman" w:hAnsi="Times New Roman" w:cs="Times New Roman"/>
          <w:b/>
          <w:sz w:val="28"/>
          <w:szCs w:val="28"/>
        </w:rPr>
        <w:t>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Pr="004743A0">
        <w:rPr>
          <w:rFonts w:ascii="Times New Roman" w:eastAsia="Times New Roman" w:hAnsi="Times New Roman" w:cs="Times New Roman"/>
          <w:b/>
          <w:sz w:val="28"/>
          <w:szCs w:val="28"/>
        </w:rPr>
        <w:t xml:space="preserve">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693AF862" w:rsidR="00C35070" w:rsidRPr="004743A0" w:rsidRDefault="00191345" w:rsidP="00267C28">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открытом</w:t>
      </w:r>
      <w:r w:rsidR="00267C28" w:rsidRPr="00267C28">
        <w:rPr>
          <w:rFonts w:ascii="Times New Roman" w:eastAsia="Times New Roman" w:hAnsi="Times New Roman" w:cs="Times New Roman"/>
          <w:b/>
          <w:sz w:val="28"/>
          <w:szCs w:val="28"/>
        </w:rPr>
        <w:t xml:space="preserve">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4CD71AB" w14:textId="3DD8F76D" w:rsidR="005E7E5D" w:rsidRDefault="00A0637C" w:rsidP="00C35070">
      <w:pPr>
        <w:spacing w:after="0" w:line="240" w:lineRule="auto"/>
        <w:contextualSpacing/>
        <w:jc w:val="center"/>
        <w:rPr>
          <w:rFonts w:ascii="Times New Roman" w:eastAsia="Times New Roman" w:hAnsi="Times New Roman" w:cs="Times New Roman"/>
          <w:b/>
          <w:sz w:val="28"/>
          <w:szCs w:val="28"/>
        </w:rPr>
      </w:pPr>
      <w:r w:rsidRPr="00A0637C">
        <w:rPr>
          <w:rFonts w:ascii="Times New Roman" w:hAnsi="Times New Roman" w:cs="Times New Roman"/>
          <w:b/>
          <w:bCs/>
          <w:color w:val="000000"/>
          <w:sz w:val="28"/>
          <w:szCs w:val="28"/>
        </w:rPr>
        <w:t>Поставка микроскопа и стереомикроскопа для научно</w:t>
      </w:r>
      <w:r w:rsidR="001F08B1">
        <w:rPr>
          <w:rFonts w:ascii="Times New Roman" w:hAnsi="Times New Roman" w:cs="Times New Roman"/>
          <w:b/>
          <w:bCs/>
          <w:color w:val="000000"/>
          <w:sz w:val="28"/>
          <w:szCs w:val="28"/>
        </w:rPr>
        <w:t>-</w:t>
      </w:r>
      <w:r w:rsidRPr="00A0637C">
        <w:rPr>
          <w:rFonts w:ascii="Times New Roman" w:hAnsi="Times New Roman" w:cs="Times New Roman"/>
          <w:b/>
          <w:bCs/>
          <w:color w:val="000000"/>
          <w:sz w:val="28"/>
          <w:szCs w:val="28"/>
        </w:rPr>
        <w:t>исследовательских работ</w:t>
      </w:r>
    </w:p>
    <w:p w14:paraId="5BA42F95" w14:textId="77777777" w:rsidR="002123E6" w:rsidRDefault="002123E6"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6D5882CD"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1716CC5B"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w:t>
        </w:r>
        <w:r w:rsidR="00191345">
          <w:rPr>
            <w:rFonts w:ascii="Times New Roman" w:eastAsia="Times New Roman" w:hAnsi="Times New Roman" w:cs="Times New Roman"/>
            <w:b/>
            <w:noProof/>
            <w:sz w:val="24"/>
            <w:szCs w:val="24"/>
          </w:rPr>
          <w:t xml:space="preserve"> ОТКРЫТОГО</w:t>
        </w:r>
        <w:r w:rsidR="00C35070" w:rsidRPr="00366DE7">
          <w:rPr>
            <w:rFonts w:ascii="Times New Roman" w:eastAsia="Times New Roman" w:hAnsi="Times New Roman" w:cs="Times New Roman"/>
            <w:b/>
            <w:noProof/>
            <w:sz w:val="24"/>
            <w:szCs w:val="24"/>
          </w:rPr>
          <w:t xml:space="preserve">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F81C7B">
        <w:rPr>
          <w:rFonts w:ascii="Times New Roman" w:eastAsia="Times New Roman" w:hAnsi="Times New Roman" w:cs="Times New Roman"/>
          <w:b/>
          <w:noProof/>
          <w:sz w:val="24"/>
          <w:szCs w:val="24"/>
        </w:rPr>
        <w:t>3</w:t>
      </w:r>
    </w:p>
    <w:p w14:paraId="16B94532" w14:textId="72BB465D"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1C7B">
        <w:rPr>
          <w:rFonts w:ascii="Times New Roman" w:eastAsia="Times New Roman" w:hAnsi="Times New Roman" w:cs="Times New Roman"/>
          <w:b/>
          <w:noProof/>
          <w:sz w:val="24"/>
          <w:szCs w:val="24"/>
        </w:rPr>
        <w:t>4</w:t>
      </w:r>
      <w:r w:rsidR="00D305BE">
        <w:rPr>
          <w:rFonts w:ascii="Times New Roman" w:eastAsia="Times New Roman" w:hAnsi="Times New Roman" w:cs="Times New Roman"/>
          <w:b/>
          <w:noProof/>
          <w:sz w:val="24"/>
          <w:szCs w:val="24"/>
        </w:rPr>
        <w:t>4</w:t>
      </w:r>
    </w:p>
    <w:p w14:paraId="5CA0445D" w14:textId="04E89A1D"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D305BE">
        <w:rPr>
          <w:rFonts w:ascii="Times New Roman" w:eastAsia="Times New Roman" w:hAnsi="Times New Roman" w:cs="Times New Roman"/>
          <w:b/>
          <w:noProof/>
          <w:sz w:val="24"/>
          <w:szCs w:val="24"/>
        </w:rPr>
        <w:t>56</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09645B3" w:rsidR="00FB5F5C" w:rsidRPr="00E711D8" w:rsidRDefault="00191345" w:rsidP="00FB5F5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Открытый з</w:t>
      </w:r>
      <w:r w:rsidR="00FB5F5C" w:rsidRPr="00E711D8">
        <w:rPr>
          <w:rFonts w:ascii="Times New Roman" w:eastAsia="Times New Roman" w:hAnsi="Times New Roman" w:cs="Times New Roman"/>
          <w:b/>
          <w:sz w:val="24"/>
          <w:szCs w:val="24"/>
        </w:rPr>
        <w:t xml:space="preserve">апрос котировок в электронной форме </w:t>
      </w:r>
      <w:r w:rsidR="00FB5F5C"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69259B40"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B53833">
        <w:rPr>
          <w:rFonts w:ascii="Times New Roman" w:eastAsia="Times New Roman" w:hAnsi="Times New Roman" w:cs="Times New Roman"/>
          <w:sz w:val="24"/>
          <w:szCs w:val="24"/>
        </w:rPr>
        <w:t>29</w:t>
      </w:r>
      <w:r w:rsidRPr="00E711D8">
        <w:rPr>
          <w:rFonts w:ascii="Times New Roman" w:eastAsia="Times New Roman" w:hAnsi="Times New Roman" w:cs="Times New Roman"/>
          <w:sz w:val="24"/>
          <w:szCs w:val="24"/>
        </w:rPr>
        <w:t>.</w:t>
      </w:r>
      <w:r w:rsidR="001918A5">
        <w:rPr>
          <w:rFonts w:ascii="Times New Roman" w:eastAsia="Times New Roman" w:hAnsi="Times New Roman" w:cs="Times New Roman"/>
          <w:sz w:val="24"/>
          <w:szCs w:val="24"/>
        </w:rPr>
        <w:t>09</w:t>
      </w:r>
      <w:r w:rsidRPr="00E711D8">
        <w:rPr>
          <w:rFonts w:ascii="Times New Roman" w:eastAsia="Times New Roman" w:hAnsi="Times New Roman" w:cs="Times New Roman"/>
          <w:sz w:val="24"/>
          <w:szCs w:val="24"/>
        </w:rPr>
        <w:t>.20</w:t>
      </w:r>
      <w:r w:rsidR="009D082E">
        <w:rPr>
          <w:rFonts w:ascii="Times New Roman" w:eastAsia="Times New Roman" w:hAnsi="Times New Roman" w:cs="Times New Roman"/>
          <w:sz w:val="24"/>
          <w:szCs w:val="24"/>
        </w:rPr>
        <w:t>22</w:t>
      </w:r>
      <w:r w:rsidRPr="00E711D8">
        <w:rPr>
          <w:rFonts w:ascii="Times New Roman" w:eastAsia="Times New Roman" w:hAnsi="Times New Roman" w:cs="Times New Roman"/>
          <w:sz w:val="24"/>
          <w:szCs w:val="24"/>
        </w:rPr>
        <w:t xml:space="preserve">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11DD594F"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Выбор способа обеспечения заявки на участие в закупке осуществляется участником закупки.</w:t>
      </w:r>
    </w:p>
    <w:p w14:paraId="303A2D42" w14:textId="21665ED9"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выданная участнику закупки банком для целей обеспечения заявки, должна быть выдана банком, имеющим право выдавать </w:t>
      </w:r>
      <w:r>
        <w:rPr>
          <w:rFonts w:ascii="Times New Roman" w:eastAsia="Times New Roman" w:hAnsi="Times New Roman" w:cs="Times New Roman"/>
          <w:sz w:val="24"/>
          <w:szCs w:val="24"/>
        </w:rPr>
        <w:t>независимую</w:t>
      </w:r>
      <w:r w:rsidR="00FB5F5C" w:rsidRPr="00E711D8">
        <w:rPr>
          <w:rFonts w:ascii="Times New Roman" w:eastAsia="Times New Roman" w:hAnsi="Times New Roman" w:cs="Times New Roman"/>
          <w:sz w:val="24"/>
          <w:szCs w:val="24"/>
        </w:rPr>
        <w:t xml:space="preserve">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w:t>
      </w:r>
      <w:r>
        <w:rPr>
          <w:rFonts w:ascii="Times New Roman" w:eastAsia="Times New Roman" w:hAnsi="Times New Roman" w:cs="Times New Roman"/>
          <w:sz w:val="24"/>
          <w:szCs w:val="24"/>
        </w:rPr>
        <w:t>независимой</w:t>
      </w:r>
      <w:r w:rsidR="00FB5F5C" w:rsidRPr="00E711D8">
        <w:rPr>
          <w:rFonts w:ascii="Times New Roman" w:eastAsia="Times New Roman" w:hAnsi="Times New Roman" w:cs="Times New Roman"/>
          <w:sz w:val="24"/>
          <w:szCs w:val="24"/>
        </w:rPr>
        <w:t xml:space="preserve">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364609F6"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должна быть безотзывной и должна содержать:</w:t>
      </w:r>
    </w:p>
    <w:p w14:paraId="35800BD1" w14:textId="5F07580F"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3831A7B1"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условие, согласно которому исполнением обязательств гаранта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является фактическое поступление денежных сумм на счет Заказчика;</w:t>
      </w:r>
    </w:p>
    <w:p w14:paraId="0829902E" w14:textId="0761DE8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срок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с учетом требований пункта 2.8.4 настоящей документации о закупке;</w:t>
      </w:r>
    </w:p>
    <w:p w14:paraId="3D8CEAE2" w14:textId="432FD0F3"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E711D8">
        <w:rPr>
          <w:rFonts w:ascii="Times New Roman" w:eastAsia="Times New Roman" w:hAnsi="Times New Roman" w:cs="Times New Roman"/>
          <w:sz w:val="24"/>
          <w:szCs w:val="24"/>
        </w:rPr>
        <w:lastRenderedPageBreak/>
        <w:t xml:space="preserve">требование Заказчика об уплате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направленное до окончания срока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w:t>
      </w:r>
    </w:p>
    <w:p w14:paraId="621BC674" w14:textId="6D388B60"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обязательное наличие нумерации на всех листах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5BEA690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7) перечень документов, предоставляемых Заказчиком банку одновременно с требованием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а именно: документ, подтверждающий полномочия лица, подписавшего требование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(доверенность) (в случае, если требование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2D0EF2DC"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Запрещается включение в условия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2542565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Возврат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w:t>
      </w:r>
      <w:r w:rsidRPr="00E711D8">
        <w:rPr>
          <w:rFonts w:ascii="Times New Roman" w:eastAsia="Times New Roman" w:hAnsi="Times New Roman" w:cs="Times New Roman"/>
          <w:sz w:val="24"/>
          <w:szCs w:val="24"/>
        </w:rPr>
        <w:lastRenderedPageBreak/>
        <w:t>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w:t>
      </w:r>
      <w:r w:rsidRPr="00E711D8">
        <w:rPr>
          <w:rFonts w:ascii="Times New Roman" w:eastAsia="Times New Roman" w:hAnsi="Times New Roman" w:cs="Times New Roman"/>
          <w:sz w:val="24"/>
          <w:szCs w:val="24"/>
        </w:rPr>
        <w:lastRenderedPageBreak/>
        <w:t>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2A054BB3" w14:textId="48B3DE6C"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w:t>
      </w:r>
      <w:r w:rsidR="009C6D19">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 участника закупки требованиям, установленным извещением о проведении запроса котировок в электронной форме.</w:t>
      </w:r>
    </w:p>
    <w:p w14:paraId="2835ECEB" w14:textId="5DFBBBF1"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непоступлени</w:t>
      </w:r>
      <w:r w:rsidR="009C03EB">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37BBC745"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w:t>
      </w:r>
      <w:r w:rsidRPr="007771E1">
        <w:rPr>
          <w:rFonts w:ascii="Times New Roman" w:eastAsia="Times New Roman" w:hAnsi="Times New Roman" w:cs="Times New Roman"/>
          <w:sz w:val="24"/>
          <w:szCs w:val="24"/>
        </w:rPr>
        <w:t xml:space="preserve">. </w:t>
      </w:r>
      <w:r w:rsidR="009E2FF4" w:rsidRPr="007771E1">
        <w:rPr>
          <w:rFonts w:ascii="Times New Roman" w:eastAsia="Times New Roman" w:hAnsi="Times New Roman" w:cs="Times New Roman"/>
          <w:sz w:val="24"/>
          <w:szCs w:val="24"/>
        </w:rPr>
        <w:t>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r w:rsidRPr="007771E1">
        <w:rPr>
          <w:rFonts w:ascii="Times New Roman" w:eastAsia="Times New Roman" w:hAnsi="Times New Roman" w:cs="Times New Roman"/>
          <w:sz w:val="24"/>
          <w:szCs w:val="24"/>
        </w:rPr>
        <w:t>:</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1F0428CF"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w:t>
      </w:r>
      <w:r w:rsidR="009E2FF4">
        <w:rPr>
          <w:rFonts w:ascii="Times New Roman" w:eastAsia="Times New Roman" w:hAnsi="Times New Roman" w:cs="Times New Roman"/>
          <w:sz w:val="24"/>
          <w:szCs w:val="24"/>
        </w:rPr>
        <w:t>м</w:t>
      </w:r>
      <w:r w:rsidRPr="00E711D8">
        <w:rPr>
          <w:rFonts w:ascii="Times New Roman" w:eastAsia="Times New Roman" w:hAnsi="Times New Roman" w:cs="Times New Roman"/>
          <w:sz w:val="24"/>
          <w:szCs w:val="24"/>
        </w:rPr>
        <w:t xml:space="preserve">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4EA4E0D6"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2C911F54"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238BE6F6"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00FB5F5C" w:rsidRPr="00E711D8">
        <w:rPr>
          <w:rFonts w:ascii="Times New Roman" w:eastAsia="Times New Roman" w:hAnsi="Times New Roman" w:cs="Times New Roman"/>
          <w:sz w:val="24"/>
          <w:szCs w:val="24"/>
        </w:rPr>
        <w:t>cоответствующих</w:t>
      </w:r>
      <w:proofErr w:type="spellEnd"/>
      <w:r w:rsidR="00FB5F5C"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6A082D7F" w:rsidR="00FB5F5C" w:rsidRPr="00E711D8" w:rsidRDefault="00FB5F5C" w:rsidP="00A437D7">
      <w:pPr>
        <w:numPr>
          <w:ilvl w:val="2"/>
          <w:numId w:val="9"/>
        </w:num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r w:rsidR="00A437D7">
        <w:rPr>
          <w:rFonts w:ascii="Times New Roman" w:eastAsia="Times New Roman" w:hAnsi="Times New Roman" w:cs="Times New Roman"/>
          <w:sz w:val="24"/>
          <w:szCs w:val="24"/>
        </w:rPr>
        <w:t xml:space="preserve"> </w:t>
      </w:r>
      <w:proofErr w:type="spellStart"/>
      <w:r w:rsidR="00A437D7" w:rsidRPr="00A437D7">
        <w:rPr>
          <w:rFonts w:ascii="Times New Roman" w:eastAsia="Times New Roman" w:hAnsi="Times New Roman" w:cs="Times New Roman"/>
          <w:sz w:val="24"/>
          <w:szCs w:val="24"/>
        </w:rPr>
        <w:t>сведения</w:t>
      </w:r>
      <w:proofErr w:type="spellEnd"/>
      <w:r w:rsidR="00A437D7" w:rsidRPr="00A437D7">
        <w:rPr>
          <w:rFonts w:ascii="Times New Roman" w:eastAsia="Times New Roman" w:hAnsi="Times New Roman" w:cs="Times New Roman"/>
          <w:sz w:val="24"/>
          <w:szCs w:val="24"/>
        </w:rPr>
        <w:t xml:space="preserve"> об объеме, цене закупаемых товаров, работ, услуг, сроке исполнения договора, а также следующие сведения</w:t>
      </w:r>
      <w:r w:rsidRPr="00E711D8">
        <w:rPr>
          <w:rFonts w:ascii="Times New Roman" w:eastAsia="Times New Roman" w:hAnsi="Times New Roman" w:cs="Times New Roman"/>
          <w:sz w:val="24"/>
          <w:szCs w:val="24"/>
        </w:rPr>
        <w:t>:</w:t>
      </w:r>
    </w:p>
    <w:p w14:paraId="507A0C46" w14:textId="47F2A33F"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1) дата подписания протокола;</w:t>
      </w:r>
    </w:p>
    <w:p w14:paraId="7535BE5B" w14:textId="5F19B795"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w:t>
      </w:r>
      <w:r w:rsidR="00AB5E2A">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512004A1"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w:t>
      </w:r>
      <w:r w:rsidR="00352C70">
        <w:rPr>
          <w:rFonts w:ascii="Times New Roman" w:hAnsi="Times New Roman" w:cs="Times New Roman"/>
          <w:sz w:val="24"/>
          <w:szCs w:val="24"/>
        </w:rPr>
        <w:t xml:space="preserve">в том числе </w:t>
      </w:r>
      <w:r w:rsidRPr="00E711D8">
        <w:rPr>
          <w:rFonts w:ascii="Times New Roman" w:hAnsi="Times New Roman" w:cs="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39084B6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232A885B"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w:t>
      </w:r>
      <w:r w:rsidR="00352C70">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FEB3C4C" w:rsidR="00FB5F5C" w:rsidRPr="00E711D8" w:rsidRDefault="00FB5F5C" w:rsidP="00020AD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w:t>
      </w:r>
      <w:r w:rsidR="00020AD3" w:rsidRPr="00020AD3">
        <w:rPr>
          <w:rFonts w:ascii="Times New Roman" w:eastAsia="Times New Roman" w:hAnsi="Times New Roman" w:cs="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E711D8">
        <w:rPr>
          <w:rFonts w:ascii="Times New Roman" w:eastAsia="Times New Roman" w:hAnsi="Times New Roman" w:cs="Times New Roman"/>
          <w:sz w:val="24"/>
          <w:szCs w:val="24"/>
        </w:rPr>
        <w:t>;</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1B922D94"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r w:rsidR="00630B0A">
        <w:rPr>
          <w:rFonts w:ascii="Times New Roman" w:eastAsia="Times New Roman" w:hAnsi="Times New Roman" w:cs="Times New Roman"/>
          <w:sz w:val="24"/>
          <w:szCs w:val="24"/>
        </w:rPr>
        <w:t xml:space="preserve">. </w:t>
      </w:r>
      <w:r w:rsidR="00630B0A" w:rsidRPr="00630B0A">
        <w:rPr>
          <w:rFonts w:ascii="Times New Roman" w:hAnsi="Times New Roman"/>
          <w:spacing w:val="3"/>
          <w:sz w:val="24"/>
          <w:szCs w:val="24"/>
        </w:rPr>
        <w:t xml:space="preserve">Участник должен указать в коммерческом предложении реестровый/порядковый номер товара, включенного </w:t>
      </w:r>
      <w:r w:rsidR="00623495" w:rsidRPr="00630B0A">
        <w:rPr>
          <w:rFonts w:ascii="Times New Roman" w:hAnsi="Times New Roman"/>
          <w:sz w:val="24"/>
          <w:szCs w:val="24"/>
        </w:rPr>
        <w:t>в</w:t>
      </w:r>
      <w:r w:rsidR="00623495">
        <w:rPr>
          <w:rFonts w:ascii="Times New Roman" w:hAnsi="Times New Roman"/>
          <w:sz w:val="24"/>
          <w:szCs w:val="24"/>
        </w:rPr>
        <w:t xml:space="preserve"> один из реестров:</w:t>
      </w:r>
      <w:r w:rsidR="00623495" w:rsidRPr="00630B0A">
        <w:rPr>
          <w:rFonts w:ascii="Times New Roman" w:hAnsi="Times New Roman"/>
          <w:sz w:val="24"/>
          <w:szCs w:val="24"/>
        </w:rPr>
        <w:t xml:space="preserve"> реестр промышленной продукции, произведенной </w:t>
      </w:r>
      <w:r w:rsidR="00623495" w:rsidRPr="00630B0A">
        <w:rPr>
          <w:rFonts w:ascii="Times New Roman" w:hAnsi="Times New Roman"/>
          <w:sz w:val="24"/>
          <w:szCs w:val="24"/>
        </w:rPr>
        <w:lastRenderedPageBreak/>
        <w:t>на территории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промышленной продукции, произведенной на территориях Донецкой Народной Республики, Лу</w:t>
      </w:r>
      <w:r w:rsidR="00623495">
        <w:rPr>
          <w:rFonts w:ascii="Times New Roman" w:hAnsi="Times New Roman"/>
          <w:sz w:val="24"/>
          <w:szCs w:val="24"/>
        </w:rPr>
        <w:t>ганской Народной Республики;</w:t>
      </w:r>
      <w:r w:rsidR="00623495" w:rsidRPr="00630B0A">
        <w:rPr>
          <w:rFonts w:ascii="Times New Roman" w:hAnsi="Times New Roman"/>
          <w:sz w:val="24"/>
          <w:szCs w:val="24"/>
        </w:rPr>
        <w:t xml:space="preserve">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российской радиоэлектронной продукции</w:t>
      </w:r>
      <w:r w:rsidRPr="00E711D8">
        <w:rPr>
          <w:rFonts w:ascii="Times New Roman" w:eastAsia="Times New Roman" w:hAnsi="Times New Roman" w:cs="Times New Roman"/>
          <w:sz w:val="24"/>
          <w:szCs w:val="24"/>
        </w:rPr>
        <w:t>;</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w:t>
      </w:r>
      <w:r w:rsidRPr="00E711D8">
        <w:rPr>
          <w:rFonts w:ascii="Times New Roman" w:eastAsia="Times New Roman" w:hAnsi="Times New Roman" w:cs="Times New Roman"/>
          <w:sz w:val="24"/>
          <w:szCs w:val="24"/>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персональных данных Участника Запроса </w:t>
      </w:r>
      <w:proofErr w:type="gramStart"/>
      <w:r w:rsidRPr="00E711D8">
        <w:rPr>
          <w:rFonts w:ascii="Times New Roman" w:eastAsia="Times New Roman" w:hAnsi="Times New Roman" w:cs="Times New Roman"/>
          <w:sz w:val="24"/>
          <w:szCs w:val="24"/>
        </w:rPr>
        <w:t>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w:t>
      </w:r>
      <w:r w:rsidRPr="00E711D8">
        <w:rPr>
          <w:rFonts w:ascii="Times New Roman" w:eastAsia="Times New Roman" w:hAnsi="Times New Roman" w:cs="Times New Roman"/>
          <w:sz w:val="24"/>
          <w:szCs w:val="24"/>
        </w:rPr>
        <w:lastRenderedPageBreak/>
        <w:t>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w:t>
      </w:r>
      <w:proofErr w:type="gramStart"/>
      <w:r w:rsidRPr="00E711D8">
        <w:rPr>
          <w:rFonts w:ascii="Times New Roman" w:eastAsia="Times New Roman" w:hAnsi="Times New Roman" w:cs="Times New Roman"/>
          <w:sz w:val="24"/>
          <w:szCs w:val="24"/>
        </w:rPr>
        <w:t>закупки</w:t>
      </w:r>
      <w:proofErr w:type="gramEnd"/>
      <w:r w:rsidRPr="00E711D8">
        <w:rPr>
          <w:rFonts w:ascii="Times New Roman" w:eastAsia="Times New Roman" w:hAnsi="Times New Roman" w:cs="Times New Roman"/>
          <w:sz w:val="24"/>
          <w:szCs w:val="24"/>
        </w:rPr>
        <w:t xml:space="preserve">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lastRenderedPageBreak/>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1C2B6215"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w:t>
      </w:r>
      <w:r w:rsidR="00EA10CF">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1D2B2062" w14:textId="77777777" w:rsidR="007574A2" w:rsidRDefault="007574A2" w:rsidP="0049057C">
      <w:pPr>
        <w:spacing w:line="360" w:lineRule="auto"/>
        <w:jc w:val="center"/>
        <w:rPr>
          <w:rFonts w:ascii="Times New Roman" w:eastAsia="Times New Roman" w:hAnsi="Times New Roman" w:cs="Times New Roman"/>
          <w:b/>
          <w:sz w:val="24"/>
          <w:szCs w:val="24"/>
        </w:rPr>
      </w:pPr>
    </w:p>
    <w:p w14:paraId="582B05C7" w14:textId="77777777" w:rsidR="007574A2" w:rsidRDefault="007574A2" w:rsidP="0049057C">
      <w:pPr>
        <w:spacing w:line="360" w:lineRule="auto"/>
        <w:jc w:val="center"/>
        <w:rPr>
          <w:rFonts w:ascii="Times New Roman" w:eastAsia="Times New Roman" w:hAnsi="Times New Roman" w:cs="Times New Roman"/>
          <w:b/>
          <w:sz w:val="24"/>
          <w:szCs w:val="24"/>
        </w:rPr>
      </w:pPr>
    </w:p>
    <w:p w14:paraId="5FDBE6AE" w14:textId="77777777" w:rsidR="007574A2" w:rsidRDefault="007574A2" w:rsidP="0049057C">
      <w:pPr>
        <w:spacing w:line="360" w:lineRule="auto"/>
        <w:jc w:val="center"/>
        <w:rPr>
          <w:rFonts w:ascii="Times New Roman" w:eastAsia="Times New Roman" w:hAnsi="Times New Roman" w:cs="Times New Roman"/>
          <w:b/>
          <w:sz w:val="24"/>
          <w:szCs w:val="24"/>
        </w:rPr>
      </w:pPr>
    </w:p>
    <w:p w14:paraId="6B7CCC75" w14:textId="77777777" w:rsidR="007574A2" w:rsidRDefault="007574A2" w:rsidP="0049057C">
      <w:pPr>
        <w:spacing w:line="360" w:lineRule="auto"/>
        <w:jc w:val="center"/>
        <w:rPr>
          <w:rFonts w:ascii="Times New Roman" w:eastAsia="Times New Roman" w:hAnsi="Times New Roman" w:cs="Times New Roman"/>
          <w:b/>
          <w:sz w:val="24"/>
          <w:szCs w:val="24"/>
        </w:rPr>
      </w:pPr>
    </w:p>
    <w:p w14:paraId="31779E2A" w14:textId="77777777" w:rsidR="007574A2" w:rsidRDefault="007574A2" w:rsidP="0049057C">
      <w:pPr>
        <w:spacing w:line="360" w:lineRule="auto"/>
        <w:jc w:val="center"/>
        <w:rPr>
          <w:rFonts w:ascii="Times New Roman" w:eastAsia="Times New Roman" w:hAnsi="Times New Roman" w:cs="Times New Roman"/>
          <w:b/>
          <w:sz w:val="24"/>
          <w:szCs w:val="24"/>
        </w:rPr>
      </w:pPr>
    </w:p>
    <w:p w14:paraId="155CCA68" w14:textId="77777777" w:rsidR="007574A2" w:rsidRDefault="007574A2" w:rsidP="0049057C">
      <w:pPr>
        <w:spacing w:line="360" w:lineRule="auto"/>
        <w:jc w:val="center"/>
        <w:rPr>
          <w:rFonts w:ascii="Times New Roman" w:eastAsia="Times New Roman" w:hAnsi="Times New Roman" w:cs="Times New Roman"/>
          <w:b/>
          <w:sz w:val="24"/>
          <w:szCs w:val="24"/>
        </w:rPr>
      </w:pPr>
    </w:p>
    <w:p w14:paraId="3F176113" w14:textId="77777777" w:rsidR="007574A2" w:rsidRDefault="007574A2" w:rsidP="0049057C">
      <w:pPr>
        <w:spacing w:line="360" w:lineRule="auto"/>
        <w:jc w:val="center"/>
        <w:rPr>
          <w:rFonts w:ascii="Times New Roman" w:eastAsia="Times New Roman" w:hAnsi="Times New Roman" w:cs="Times New Roman"/>
          <w:b/>
          <w:sz w:val="24"/>
          <w:szCs w:val="24"/>
        </w:rPr>
      </w:pPr>
    </w:p>
    <w:p w14:paraId="44C948EF" w14:textId="77777777" w:rsidR="007574A2" w:rsidRDefault="007574A2" w:rsidP="0049057C">
      <w:pPr>
        <w:spacing w:line="360" w:lineRule="auto"/>
        <w:jc w:val="center"/>
        <w:rPr>
          <w:rFonts w:ascii="Times New Roman" w:eastAsia="Times New Roman" w:hAnsi="Times New Roman" w:cs="Times New Roman"/>
          <w:b/>
          <w:sz w:val="24"/>
          <w:szCs w:val="24"/>
        </w:rPr>
      </w:pPr>
    </w:p>
    <w:p w14:paraId="35C5E99E" w14:textId="77777777" w:rsidR="007574A2" w:rsidRDefault="007574A2" w:rsidP="0049057C">
      <w:pPr>
        <w:spacing w:line="360" w:lineRule="auto"/>
        <w:jc w:val="center"/>
        <w:rPr>
          <w:rFonts w:ascii="Times New Roman" w:eastAsia="Times New Roman" w:hAnsi="Times New Roman" w:cs="Times New Roman"/>
          <w:b/>
          <w:sz w:val="24"/>
          <w:szCs w:val="24"/>
        </w:rPr>
      </w:pPr>
    </w:p>
    <w:p w14:paraId="7840D42C" w14:textId="77777777" w:rsidR="007574A2" w:rsidRDefault="007574A2" w:rsidP="0049057C">
      <w:pPr>
        <w:spacing w:line="360" w:lineRule="auto"/>
        <w:jc w:val="center"/>
        <w:rPr>
          <w:rFonts w:ascii="Times New Roman" w:eastAsia="Times New Roman" w:hAnsi="Times New Roman" w:cs="Times New Roman"/>
          <w:b/>
          <w:sz w:val="24"/>
          <w:szCs w:val="24"/>
        </w:rPr>
      </w:pPr>
    </w:p>
    <w:p w14:paraId="65794122" w14:textId="77777777" w:rsidR="007574A2" w:rsidRDefault="007574A2" w:rsidP="0049057C">
      <w:pPr>
        <w:spacing w:line="360" w:lineRule="auto"/>
        <w:jc w:val="center"/>
        <w:rPr>
          <w:rFonts w:ascii="Times New Roman" w:eastAsia="Times New Roman" w:hAnsi="Times New Roman" w:cs="Times New Roman"/>
          <w:b/>
          <w:sz w:val="24"/>
          <w:szCs w:val="24"/>
        </w:rPr>
      </w:pPr>
    </w:p>
    <w:p w14:paraId="471A8EEC" w14:textId="77777777" w:rsidR="007574A2" w:rsidRDefault="007574A2" w:rsidP="0049057C">
      <w:pPr>
        <w:spacing w:line="360" w:lineRule="auto"/>
        <w:jc w:val="center"/>
        <w:rPr>
          <w:rFonts w:ascii="Times New Roman" w:eastAsia="Times New Roman" w:hAnsi="Times New Roman" w:cs="Times New Roman"/>
          <w:b/>
          <w:sz w:val="24"/>
          <w:szCs w:val="24"/>
        </w:rPr>
      </w:pPr>
    </w:p>
    <w:p w14:paraId="6B7A78B3" w14:textId="77777777" w:rsidR="007574A2" w:rsidRDefault="007574A2" w:rsidP="0049057C">
      <w:pPr>
        <w:spacing w:line="360" w:lineRule="auto"/>
        <w:jc w:val="center"/>
        <w:rPr>
          <w:rFonts w:ascii="Times New Roman" w:eastAsia="Times New Roman" w:hAnsi="Times New Roman" w:cs="Times New Roman"/>
          <w:b/>
          <w:sz w:val="24"/>
          <w:szCs w:val="24"/>
        </w:rPr>
      </w:pPr>
    </w:p>
    <w:p w14:paraId="26749032" w14:textId="77777777" w:rsidR="007574A2" w:rsidRDefault="007574A2" w:rsidP="0049057C">
      <w:pPr>
        <w:spacing w:line="360" w:lineRule="auto"/>
        <w:jc w:val="center"/>
        <w:rPr>
          <w:rFonts w:ascii="Times New Roman" w:eastAsia="Times New Roman" w:hAnsi="Times New Roman" w:cs="Times New Roman"/>
          <w:b/>
          <w:sz w:val="24"/>
          <w:szCs w:val="24"/>
        </w:rPr>
      </w:pPr>
    </w:p>
    <w:p w14:paraId="1DA81CA2" w14:textId="45CF078C" w:rsidR="007574A2" w:rsidRDefault="007574A2" w:rsidP="0049057C">
      <w:pPr>
        <w:spacing w:line="360" w:lineRule="auto"/>
        <w:jc w:val="center"/>
        <w:rPr>
          <w:rFonts w:ascii="Times New Roman" w:eastAsia="Times New Roman" w:hAnsi="Times New Roman" w:cs="Times New Roman"/>
          <w:b/>
          <w:sz w:val="24"/>
          <w:szCs w:val="24"/>
        </w:rPr>
      </w:pPr>
    </w:p>
    <w:p w14:paraId="326168FE" w14:textId="2AF410DF" w:rsidR="0098495B" w:rsidRDefault="0098495B" w:rsidP="0049057C">
      <w:pPr>
        <w:spacing w:line="360" w:lineRule="auto"/>
        <w:jc w:val="center"/>
        <w:rPr>
          <w:rFonts w:ascii="Times New Roman" w:eastAsia="Times New Roman" w:hAnsi="Times New Roman" w:cs="Times New Roman"/>
          <w:b/>
          <w:sz w:val="24"/>
          <w:szCs w:val="24"/>
        </w:rPr>
      </w:pPr>
    </w:p>
    <w:p w14:paraId="70380FC1" w14:textId="6142A46F" w:rsidR="0098495B" w:rsidRDefault="0098495B" w:rsidP="0049057C">
      <w:pPr>
        <w:spacing w:line="360" w:lineRule="auto"/>
        <w:jc w:val="center"/>
        <w:rPr>
          <w:rFonts w:ascii="Times New Roman" w:eastAsia="Times New Roman" w:hAnsi="Times New Roman" w:cs="Times New Roman"/>
          <w:b/>
          <w:sz w:val="24"/>
          <w:szCs w:val="24"/>
        </w:rPr>
      </w:pPr>
    </w:p>
    <w:p w14:paraId="54AB13C2" w14:textId="77777777" w:rsidR="0098495B" w:rsidRDefault="0098495B" w:rsidP="0049057C">
      <w:pPr>
        <w:spacing w:line="360" w:lineRule="auto"/>
        <w:jc w:val="center"/>
        <w:rPr>
          <w:rFonts w:ascii="Times New Roman" w:eastAsia="Times New Roman" w:hAnsi="Times New Roman" w:cs="Times New Roman"/>
          <w:b/>
          <w:sz w:val="24"/>
          <w:szCs w:val="24"/>
        </w:rPr>
      </w:pPr>
    </w:p>
    <w:p w14:paraId="6A17AEFB" w14:textId="77777777" w:rsidR="007574A2" w:rsidRDefault="007574A2" w:rsidP="0049057C">
      <w:pPr>
        <w:spacing w:line="360" w:lineRule="auto"/>
        <w:jc w:val="center"/>
        <w:rPr>
          <w:rFonts w:ascii="Times New Roman" w:eastAsia="Times New Roman" w:hAnsi="Times New Roman" w:cs="Times New Roman"/>
          <w:b/>
          <w:sz w:val="24"/>
          <w:szCs w:val="24"/>
        </w:rPr>
      </w:pPr>
    </w:p>
    <w:p w14:paraId="290492FF" w14:textId="77777777" w:rsidR="007574A2" w:rsidRDefault="007574A2" w:rsidP="0049057C">
      <w:pPr>
        <w:spacing w:line="360" w:lineRule="auto"/>
        <w:jc w:val="center"/>
        <w:rPr>
          <w:rFonts w:ascii="Times New Roman" w:eastAsia="Times New Roman" w:hAnsi="Times New Roman" w:cs="Times New Roman"/>
          <w:b/>
          <w:sz w:val="24"/>
          <w:szCs w:val="24"/>
        </w:rPr>
      </w:pPr>
    </w:p>
    <w:p w14:paraId="53440B4D" w14:textId="7853422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w:t>
      </w:r>
      <w:r w:rsidR="00191345">
        <w:rPr>
          <w:rFonts w:ascii="Times New Roman" w:eastAsia="Times New Roman" w:hAnsi="Times New Roman" w:cs="Times New Roman"/>
          <w:b/>
          <w:sz w:val="24"/>
          <w:szCs w:val="24"/>
        </w:rPr>
        <w:t xml:space="preserve">ОТКРЫТОГО </w:t>
      </w:r>
      <w:r w:rsidRPr="00725C74">
        <w:rPr>
          <w:rFonts w:ascii="Times New Roman" w:eastAsia="Times New Roman" w:hAnsi="Times New Roman" w:cs="Times New Roman"/>
          <w:b/>
          <w:sz w:val="24"/>
          <w:szCs w:val="24"/>
        </w:rPr>
        <w:t xml:space="preserve">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40EDB17E" w:rsidR="008772D5" w:rsidRPr="004743A0" w:rsidRDefault="00191345" w:rsidP="0019134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Открытый з</w:t>
            </w:r>
            <w:r w:rsidR="008772D5" w:rsidRPr="004743A0">
              <w:rPr>
                <w:rFonts w:ascii="Times New Roman" w:hAnsi="Times New Roman"/>
                <w:sz w:val="24"/>
                <w:szCs w:val="24"/>
              </w:rPr>
              <w:t>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531897"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531897" w:rsidRPr="004743A0" w:rsidRDefault="00531897" w:rsidP="00531897">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531897" w:rsidRPr="004743A0" w:rsidRDefault="00531897" w:rsidP="00531897">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67EDB798" w:rsidR="00531897" w:rsidRPr="004743A0" w:rsidRDefault="00531897" w:rsidP="00531897">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3BB2B1FC" w:rsidR="008772D5" w:rsidRPr="004743A0" w:rsidRDefault="00374678"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r w:rsidR="00C0749A">
              <w:rPr>
                <w:rStyle w:val="FontStyle128"/>
                <w:color w:val="auto"/>
                <w:sz w:val="24"/>
                <w:szCs w:val="24"/>
              </w:rPr>
              <w:t xml:space="preserve">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188CAE3A" w:rsidR="008772D5" w:rsidRPr="008A4D3D" w:rsidRDefault="00A0637C" w:rsidP="0067339A">
            <w:pPr>
              <w:spacing w:after="0" w:line="240" w:lineRule="auto"/>
              <w:jc w:val="both"/>
              <w:rPr>
                <w:rFonts w:ascii="Times New Roman" w:hAnsi="Times New Roman" w:cs="Times New Roman"/>
                <w:sz w:val="24"/>
                <w:szCs w:val="24"/>
              </w:rPr>
            </w:pPr>
            <w:r w:rsidRPr="00A0637C">
              <w:rPr>
                <w:rFonts w:ascii="Times New Roman" w:hAnsi="Times New Roman" w:cs="Times New Roman"/>
                <w:color w:val="000000"/>
                <w:sz w:val="24"/>
                <w:szCs w:val="24"/>
              </w:rPr>
              <w:t>Поставка микроскопа и стереомикроскопа для научно-исследовательских работ</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44CEFA0F" w:rsidR="00DB522A" w:rsidRPr="008E4E38" w:rsidRDefault="00DF50D2" w:rsidP="00AF76B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F50D2">
              <w:rPr>
                <w:rFonts w:ascii="Times New Roman" w:hAnsi="Times New Roman" w:cs="Times New Roman"/>
                <w:bCs/>
                <w:sz w:val="24"/>
                <w:szCs w:val="24"/>
              </w:rPr>
              <w:t>не позднее 20 декабря 2022 года.</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101964788"/>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47A2A9C5" w:rsidR="008772D5" w:rsidRPr="00A21F4A" w:rsidRDefault="001F65E6" w:rsidP="00AF76B0">
            <w:pPr>
              <w:spacing w:after="0" w:line="240" w:lineRule="auto"/>
              <w:jc w:val="both"/>
              <w:rPr>
                <w:rFonts w:ascii="Times New Roman" w:hAnsi="Times New Roman"/>
                <w:sz w:val="24"/>
                <w:szCs w:val="24"/>
              </w:rPr>
            </w:pPr>
            <w:r w:rsidRPr="001F65E6">
              <w:rPr>
                <w:rFonts w:ascii="Times New Roman" w:hAnsi="Times New Roman" w:cs="Times New Roman"/>
                <w:sz w:val="24"/>
                <w:szCs w:val="24"/>
              </w:rPr>
              <w:t>298648, Российская Федерация, Республика Крым, г. Ялта, пгт Никита, спуск Никитский, д. 52, лабораторный корпус</w:t>
            </w:r>
          </w:p>
        </w:tc>
      </w:tr>
      <w:bookmarkEnd w:id="7"/>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0D2291D8" w:rsidR="00D176EF" w:rsidRPr="00DB522A" w:rsidRDefault="00E71BF8"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BF8">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F46876">
              <w:rPr>
                <w:rFonts w:ascii="Times New Roman" w:eastAsia="Times New Roman" w:hAnsi="Times New Roman" w:cs="Times New Roman"/>
                <w:sz w:val="24"/>
                <w:szCs w:val="24"/>
              </w:rPr>
              <w:t>.</w:t>
            </w:r>
          </w:p>
        </w:tc>
      </w:tr>
      <w:tr w:rsidR="00DB522A" w:rsidRPr="004743A0" w14:paraId="0BED6CA4" w14:textId="77777777" w:rsidTr="00630BA5">
        <w:trPr>
          <w:trHeight w:val="557"/>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6763D737" w:rsidR="00DB522A" w:rsidRPr="00A21F4A" w:rsidRDefault="002633E9" w:rsidP="005C7E78">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w:t>
            </w:r>
            <w:r w:rsidR="005C7E7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002E0A9F">
              <w:rPr>
                <w:rFonts w:ascii="Times New Roman" w:eastAsia="Times New Roman" w:hAnsi="Times New Roman" w:cs="Times New Roman"/>
                <w:sz w:val="24"/>
                <w:szCs w:val="24"/>
                <w:lang w:eastAsia="zh-CN"/>
              </w:rPr>
              <w:t>(</w:t>
            </w:r>
            <w:r w:rsidR="005C7E78">
              <w:rPr>
                <w:rFonts w:ascii="Times New Roman" w:eastAsia="Times New Roman" w:hAnsi="Times New Roman" w:cs="Times New Roman"/>
                <w:sz w:val="24"/>
                <w:szCs w:val="24"/>
                <w:lang w:eastAsia="zh-CN"/>
              </w:rPr>
              <w:t>семи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w:t>
            </w:r>
            <w:r>
              <w:rPr>
                <w:rFonts w:ascii="Times New Roman" w:eastAsia="Times New Roman" w:hAnsi="Times New Roman" w:cs="Times New Roman"/>
                <w:sz w:val="24"/>
                <w:szCs w:val="24"/>
                <w:lang w:eastAsia="zh-CN"/>
              </w:rPr>
              <w:lastRenderedPageBreak/>
              <w:t>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2F7E8588" w:rsidR="00DB522A" w:rsidRPr="00D7016D" w:rsidRDefault="001035F4" w:rsidP="006B60BA">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A0637C">
              <w:rPr>
                <w:rFonts w:ascii="Times New Roman" w:hAnsi="Times New Roman"/>
                <w:b/>
                <w:sz w:val="24"/>
                <w:szCs w:val="24"/>
                <w:lang w:eastAsia="ru-RU"/>
              </w:rPr>
              <w:t>362 685,00</w:t>
            </w:r>
            <w:r w:rsidR="00C762CB" w:rsidRPr="00905514">
              <w:rPr>
                <w:rFonts w:ascii="Times New Roman" w:hAnsi="Times New Roman"/>
                <w:b/>
                <w:sz w:val="24"/>
                <w:szCs w:val="24"/>
                <w:lang w:eastAsia="ru-RU"/>
              </w:rPr>
              <w:t xml:space="preserve"> руб.</w:t>
            </w:r>
            <w:r w:rsidR="00C762CB" w:rsidRPr="00C762CB">
              <w:rPr>
                <w:rFonts w:ascii="Times New Roman" w:hAnsi="Times New Roman"/>
                <w:sz w:val="24"/>
                <w:szCs w:val="24"/>
                <w:lang w:eastAsia="ru-RU"/>
              </w:rPr>
              <w:t xml:space="preserve"> (</w:t>
            </w:r>
            <w:r w:rsidR="00A0637C">
              <w:rPr>
                <w:rFonts w:ascii="Times New Roman" w:hAnsi="Times New Roman"/>
                <w:sz w:val="24"/>
                <w:szCs w:val="24"/>
                <w:lang w:eastAsia="ru-RU"/>
              </w:rPr>
              <w:t>триста шестьдесят две тысячи шестьсот восемьдесят пять</w:t>
            </w:r>
            <w:r w:rsidR="0098495B">
              <w:rPr>
                <w:rFonts w:ascii="Times New Roman" w:hAnsi="Times New Roman"/>
                <w:sz w:val="24"/>
                <w:szCs w:val="24"/>
                <w:lang w:eastAsia="ru-RU"/>
              </w:rPr>
              <w:t xml:space="preserve"> </w:t>
            </w:r>
            <w:r w:rsidR="00BD263A">
              <w:rPr>
                <w:rFonts w:ascii="Times New Roman" w:hAnsi="Times New Roman"/>
                <w:sz w:val="24"/>
                <w:szCs w:val="24"/>
                <w:lang w:eastAsia="ru-RU"/>
              </w:rPr>
              <w:t>руб</w:t>
            </w:r>
            <w:r w:rsidR="0046486A">
              <w:rPr>
                <w:rFonts w:ascii="Times New Roman" w:hAnsi="Times New Roman"/>
                <w:sz w:val="24"/>
                <w:szCs w:val="24"/>
                <w:lang w:eastAsia="ru-RU"/>
              </w:rPr>
              <w:t>.</w:t>
            </w:r>
            <w:r w:rsidR="00BD263A">
              <w:rPr>
                <w:rFonts w:ascii="Times New Roman" w:hAnsi="Times New Roman"/>
                <w:sz w:val="24"/>
                <w:szCs w:val="24"/>
                <w:lang w:eastAsia="ru-RU"/>
              </w:rPr>
              <w:t xml:space="preserve"> </w:t>
            </w:r>
            <w:r w:rsidR="00A0637C">
              <w:rPr>
                <w:rFonts w:ascii="Times New Roman" w:hAnsi="Times New Roman"/>
                <w:sz w:val="24"/>
                <w:szCs w:val="24"/>
                <w:lang w:eastAsia="ru-RU"/>
              </w:rPr>
              <w:t>00</w:t>
            </w:r>
            <w:r w:rsidR="00BD263A">
              <w:rPr>
                <w:rFonts w:ascii="Times New Roman" w:hAnsi="Times New Roman"/>
                <w:sz w:val="24"/>
                <w:szCs w:val="24"/>
                <w:lang w:eastAsia="ru-RU"/>
              </w:rPr>
              <w:t xml:space="preserve"> коп</w:t>
            </w:r>
            <w:r w:rsidR="0046486A">
              <w:rPr>
                <w:rFonts w:ascii="Times New Roman" w:hAnsi="Times New Roman"/>
                <w:sz w:val="24"/>
                <w:szCs w:val="24"/>
                <w:lang w:eastAsia="ru-RU"/>
              </w:rPr>
              <w:t>.</w:t>
            </w:r>
            <w:r w:rsidR="00C762CB" w:rsidRPr="00C762CB">
              <w:rPr>
                <w:rFonts w:ascii="Times New Roman" w:hAnsi="Times New Roman"/>
                <w:sz w:val="24"/>
                <w:szCs w:val="24"/>
                <w:lang w:eastAsia="ru-RU"/>
              </w:rPr>
              <w:t xml:space="preserve">), в т.ч. НДС </w:t>
            </w:r>
            <w:r w:rsidR="00C762CB">
              <w:rPr>
                <w:rFonts w:ascii="Times New Roman" w:hAnsi="Times New Roman"/>
                <w:sz w:val="24"/>
                <w:szCs w:val="24"/>
                <w:lang w:eastAsia="ru-RU"/>
              </w:rPr>
              <w:t>2</w:t>
            </w:r>
            <w:r w:rsidR="00C762CB" w:rsidRPr="00C762CB">
              <w:rPr>
                <w:rFonts w:ascii="Times New Roman" w:hAnsi="Times New Roman"/>
                <w:sz w:val="24"/>
                <w:szCs w:val="24"/>
                <w:lang w:eastAsia="ru-RU"/>
              </w:rPr>
              <w:t>0%</w:t>
            </w:r>
            <w:r w:rsidR="00C762CB">
              <w:rPr>
                <w:rFonts w:ascii="Times New Roman" w:hAnsi="Times New Roman"/>
                <w:sz w:val="24"/>
                <w:szCs w:val="24"/>
                <w:lang w:eastAsia="ru-RU"/>
              </w:rPr>
              <w:t>.</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5BBA1535" w:rsidR="00D94838" w:rsidRDefault="00D305BE" w:rsidP="00CF2EBC">
            <w:pPr>
              <w:spacing w:after="0" w:line="240" w:lineRule="auto"/>
              <w:jc w:val="both"/>
              <w:rPr>
                <w:rFonts w:ascii="Times New Roman" w:hAnsi="Times New Roman"/>
                <w:sz w:val="24"/>
                <w:szCs w:val="24"/>
              </w:rPr>
            </w:pPr>
            <w:r>
              <w:rPr>
                <w:rFonts w:ascii="Times New Roman" w:hAnsi="Times New Roman"/>
                <w:b/>
                <w:sz w:val="24"/>
                <w:szCs w:val="24"/>
              </w:rPr>
              <w:t>01</w:t>
            </w:r>
            <w:r w:rsidR="00374678">
              <w:rPr>
                <w:rFonts w:ascii="Times New Roman" w:hAnsi="Times New Roman"/>
                <w:b/>
                <w:sz w:val="24"/>
                <w:szCs w:val="24"/>
              </w:rPr>
              <w:t xml:space="preserve"> </w:t>
            </w:r>
            <w:r>
              <w:rPr>
                <w:rFonts w:ascii="Times New Roman" w:hAnsi="Times New Roman"/>
                <w:b/>
                <w:sz w:val="24"/>
                <w:szCs w:val="24"/>
              </w:rPr>
              <w:t>ноя</w:t>
            </w:r>
            <w:r w:rsidR="00374678">
              <w:rPr>
                <w:rFonts w:ascii="Times New Roman" w:hAnsi="Times New Roman"/>
                <w:b/>
                <w:sz w:val="24"/>
                <w:szCs w:val="24"/>
              </w:rPr>
              <w:t>бря</w:t>
            </w:r>
            <w:r w:rsidR="00D94838">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w:t>
            </w:r>
          </w:p>
        </w:tc>
      </w:tr>
      <w:tr w:rsidR="00D94838"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CE7F" w14:textId="65813C76"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w:t>
            </w:r>
            <w:r w:rsidRPr="00BD263A">
              <w:rPr>
                <w:rStyle w:val="aff0"/>
                <w:rFonts w:ascii="Times New Roman" w:hAnsi="Times New Roman" w:cs="Times New Roman"/>
                <w:i w:val="0"/>
                <w:sz w:val="24"/>
                <w:szCs w:val="24"/>
              </w:rPr>
              <w:t xml:space="preserve">срока – </w:t>
            </w:r>
            <w:r w:rsidR="00D305BE" w:rsidRPr="00D305BE">
              <w:rPr>
                <w:rStyle w:val="aff0"/>
                <w:rFonts w:ascii="Times New Roman" w:hAnsi="Times New Roman" w:cs="Times New Roman"/>
                <w:b/>
                <w:bCs/>
                <w:i w:val="0"/>
                <w:sz w:val="24"/>
                <w:szCs w:val="24"/>
              </w:rPr>
              <w:t>01</w:t>
            </w:r>
            <w:r w:rsidR="00374678">
              <w:rPr>
                <w:rFonts w:ascii="Times New Roman" w:hAnsi="Times New Roman"/>
                <w:b/>
                <w:sz w:val="24"/>
                <w:szCs w:val="24"/>
              </w:rPr>
              <w:t xml:space="preserve"> </w:t>
            </w:r>
            <w:r w:rsidR="00D305BE">
              <w:rPr>
                <w:rFonts w:ascii="Times New Roman" w:hAnsi="Times New Roman"/>
                <w:b/>
                <w:sz w:val="24"/>
                <w:szCs w:val="24"/>
              </w:rPr>
              <w:t>ноя</w:t>
            </w:r>
            <w:r w:rsidR="00374678">
              <w:rPr>
                <w:rFonts w:ascii="Times New Roman" w:hAnsi="Times New Roman"/>
                <w:b/>
                <w:sz w:val="24"/>
                <w:szCs w:val="24"/>
              </w:rPr>
              <w:t xml:space="preserve">бря </w:t>
            </w:r>
            <w:r w:rsidR="00127870" w:rsidRPr="00BD263A">
              <w:rPr>
                <w:rFonts w:ascii="Times New Roman" w:hAnsi="Times New Roman" w:cs="Times New Roman"/>
                <w:b/>
                <w:sz w:val="24"/>
                <w:szCs w:val="24"/>
              </w:rPr>
              <w:t>2022 года</w:t>
            </w:r>
          </w:p>
          <w:p w14:paraId="614FA7F0" w14:textId="77777777" w:rsidR="00D94838" w:rsidRPr="00745DC7" w:rsidRDefault="00D94838" w:rsidP="00D94838">
            <w:pPr>
              <w:spacing w:after="0" w:line="240" w:lineRule="auto"/>
              <w:jc w:val="both"/>
              <w:rPr>
                <w:rFonts w:ascii="Times New Roman" w:hAnsi="Times New Roman"/>
                <w:sz w:val="24"/>
                <w:szCs w:val="24"/>
              </w:rPr>
            </w:pPr>
          </w:p>
          <w:p w14:paraId="47EA9F2B" w14:textId="7BD62E30" w:rsidR="00D94838" w:rsidRDefault="00D94838" w:rsidP="006B60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6B60BA">
              <w:rPr>
                <w:rFonts w:ascii="Times New Roman" w:hAnsi="Times New Roman"/>
                <w:b/>
                <w:sz w:val="24"/>
                <w:szCs w:val="24"/>
              </w:rPr>
              <w:t>0</w:t>
            </w:r>
            <w:r w:rsidR="00DF14EA">
              <w:rPr>
                <w:rFonts w:ascii="Times New Roman" w:hAnsi="Times New Roman"/>
                <w:b/>
                <w:sz w:val="24"/>
                <w:szCs w:val="24"/>
              </w:rPr>
              <w:t>3</w:t>
            </w:r>
            <w:r w:rsidR="008F0570">
              <w:rPr>
                <w:rFonts w:ascii="Times New Roman" w:hAnsi="Times New Roman"/>
                <w:b/>
                <w:sz w:val="24"/>
                <w:szCs w:val="24"/>
              </w:rPr>
              <w:t xml:space="preserve"> </w:t>
            </w:r>
            <w:r w:rsidR="006B60BA">
              <w:rPr>
                <w:rFonts w:ascii="Times New Roman" w:hAnsi="Times New Roman"/>
                <w:b/>
                <w:sz w:val="24"/>
                <w:szCs w:val="24"/>
              </w:rPr>
              <w:t>ноября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Pr="00745DC7">
              <w:rPr>
                <w:rFonts w:ascii="Times New Roman" w:hAnsi="Times New Roman"/>
                <w:b/>
                <w:sz w:val="24"/>
                <w:szCs w:val="24"/>
              </w:rPr>
              <w:t xml:space="preserve"> года </w:t>
            </w:r>
            <w:r w:rsidR="00DF14EA">
              <w:rPr>
                <w:rFonts w:ascii="Times New Roman" w:hAnsi="Times New Roman"/>
                <w:b/>
                <w:sz w:val="24"/>
                <w:szCs w:val="24"/>
              </w:rPr>
              <w:t>12</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178" w14:textId="7819D67D" w:rsidR="00D94838" w:rsidRDefault="00D305BE" w:rsidP="00D94838">
            <w:pPr>
              <w:spacing w:after="0" w:line="240" w:lineRule="auto"/>
              <w:jc w:val="both"/>
              <w:rPr>
                <w:rFonts w:ascii="Times New Roman" w:hAnsi="Times New Roman"/>
                <w:sz w:val="24"/>
                <w:szCs w:val="24"/>
              </w:rPr>
            </w:pPr>
            <w:r>
              <w:rPr>
                <w:rFonts w:ascii="Times New Roman" w:hAnsi="Times New Roman"/>
                <w:b/>
                <w:sz w:val="24"/>
                <w:szCs w:val="24"/>
              </w:rPr>
              <w:t>10</w:t>
            </w:r>
            <w:r w:rsidR="001340CE">
              <w:rPr>
                <w:rFonts w:ascii="Times New Roman" w:hAnsi="Times New Roman"/>
                <w:b/>
                <w:sz w:val="24"/>
                <w:szCs w:val="24"/>
              </w:rPr>
              <w:t xml:space="preserve"> </w:t>
            </w:r>
            <w:r w:rsidR="006B60BA">
              <w:rPr>
                <w:rFonts w:ascii="Times New Roman" w:hAnsi="Times New Roman"/>
                <w:b/>
                <w:sz w:val="24"/>
                <w:szCs w:val="24"/>
              </w:rPr>
              <w:t xml:space="preserve">ноября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5BA07E9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F744" w14:textId="6DD61C2B"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пгт.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w:t>
            </w:r>
            <w:r w:rsidR="00294CF1">
              <w:rPr>
                <w:rFonts w:ascii="Times New Roman" w:hAnsi="Times New Roman"/>
                <w:sz w:val="24"/>
                <w:szCs w:val="24"/>
              </w:rPr>
              <w:t xml:space="preserve"> </w:t>
            </w:r>
            <w:r>
              <w:rPr>
                <w:rFonts w:ascii="Times New Roman" w:hAnsi="Times New Roman"/>
                <w:sz w:val="24"/>
                <w:szCs w:val="24"/>
              </w:rPr>
              <w:t>1</w:t>
            </w:r>
            <w:r w:rsidR="00D41421">
              <w:rPr>
                <w:rFonts w:ascii="Times New Roman" w:hAnsi="Times New Roman"/>
                <w:sz w:val="24"/>
                <w:szCs w:val="24"/>
              </w:rPr>
              <w:t>6</w:t>
            </w:r>
          </w:p>
          <w:p w14:paraId="6C65B5F4" w14:textId="77777777" w:rsidR="00D94838" w:rsidRDefault="00D94838" w:rsidP="00D94838">
            <w:pPr>
              <w:snapToGrid w:val="0"/>
              <w:spacing w:after="0" w:line="240" w:lineRule="auto"/>
              <w:jc w:val="both"/>
              <w:rPr>
                <w:rFonts w:ascii="Times New Roman" w:hAnsi="Times New Roman"/>
                <w:sz w:val="24"/>
                <w:szCs w:val="24"/>
              </w:rPr>
            </w:pPr>
          </w:p>
          <w:p w14:paraId="15025212" w14:textId="6DBC38D6" w:rsidR="00D94838" w:rsidRDefault="00D305BE" w:rsidP="00CA66FA">
            <w:pPr>
              <w:snapToGrid w:val="0"/>
              <w:spacing w:after="0" w:line="240" w:lineRule="auto"/>
              <w:jc w:val="both"/>
              <w:rPr>
                <w:rFonts w:ascii="Times New Roman" w:hAnsi="Times New Roman"/>
                <w:sz w:val="24"/>
                <w:szCs w:val="24"/>
              </w:rPr>
            </w:pPr>
            <w:r>
              <w:rPr>
                <w:rFonts w:ascii="Times New Roman" w:hAnsi="Times New Roman"/>
                <w:b/>
                <w:sz w:val="24"/>
                <w:szCs w:val="24"/>
              </w:rPr>
              <w:t>10</w:t>
            </w:r>
            <w:r w:rsidR="00374678">
              <w:rPr>
                <w:rFonts w:ascii="Times New Roman" w:hAnsi="Times New Roman"/>
                <w:b/>
                <w:sz w:val="24"/>
                <w:szCs w:val="24"/>
              </w:rPr>
              <w:t xml:space="preserve"> </w:t>
            </w:r>
            <w:r w:rsidR="006B60BA">
              <w:rPr>
                <w:rFonts w:ascii="Times New Roman" w:hAnsi="Times New Roman"/>
                <w:b/>
                <w:sz w:val="24"/>
                <w:szCs w:val="24"/>
              </w:rPr>
              <w:t xml:space="preserve">ноября </w:t>
            </w:r>
            <w:r w:rsidR="00127870">
              <w:rPr>
                <w:rFonts w:ascii="Times New Roman" w:hAnsi="Times New Roman"/>
                <w:b/>
                <w:sz w:val="24"/>
                <w:szCs w:val="24"/>
              </w:rPr>
              <w:t xml:space="preserve">2022 </w:t>
            </w:r>
            <w:r w:rsidR="00D94838">
              <w:rPr>
                <w:rFonts w:ascii="Times New Roman" w:hAnsi="Times New Roman"/>
                <w:b/>
                <w:sz w:val="24"/>
                <w:szCs w:val="24"/>
              </w:rPr>
              <w:t xml:space="preserve">года в </w:t>
            </w:r>
            <w:r w:rsidR="00CA66FA">
              <w:rPr>
                <w:rFonts w:ascii="Times New Roman" w:hAnsi="Times New Roman"/>
                <w:b/>
                <w:sz w:val="24"/>
                <w:szCs w:val="24"/>
              </w:rPr>
              <w:t>0</w:t>
            </w:r>
            <w:r w:rsidR="002F25FA">
              <w:rPr>
                <w:rFonts w:ascii="Times New Roman" w:hAnsi="Times New Roman"/>
                <w:b/>
                <w:sz w:val="24"/>
                <w:szCs w:val="24"/>
              </w:rPr>
              <w:t>8</w:t>
            </w:r>
            <w:r w:rsidR="00D94838">
              <w:rPr>
                <w:rFonts w:ascii="Times New Roman" w:hAnsi="Times New Roman"/>
                <w:b/>
                <w:sz w:val="24"/>
                <w:szCs w:val="24"/>
              </w:rPr>
              <w:t>:</w:t>
            </w:r>
            <w:r w:rsidR="002F25FA">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E8E" w14:textId="5E3AFAF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w:t>
            </w:r>
            <w:r w:rsidR="00D41421">
              <w:rPr>
                <w:rFonts w:ascii="Times New Roman" w:hAnsi="Times New Roman"/>
                <w:sz w:val="24"/>
                <w:szCs w:val="24"/>
              </w:rPr>
              <w:t>6</w:t>
            </w:r>
          </w:p>
          <w:p w14:paraId="63E0D16E" w14:textId="6451E84F" w:rsidR="00D94838" w:rsidRDefault="00F96E07"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2CF4C9E" w14:textId="4BE8BA6F" w:rsidR="00D94838" w:rsidRDefault="00D305BE" w:rsidP="00905514">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10</w:t>
            </w:r>
            <w:r w:rsidR="00374678">
              <w:rPr>
                <w:rFonts w:ascii="Times New Roman" w:hAnsi="Times New Roman"/>
                <w:b/>
                <w:sz w:val="24"/>
                <w:szCs w:val="24"/>
              </w:rPr>
              <w:t xml:space="preserve"> </w:t>
            </w:r>
            <w:r w:rsidR="006B60BA">
              <w:rPr>
                <w:rFonts w:ascii="Times New Roman" w:hAnsi="Times New Roman"/>
                <w:b/>
                <w:sz w:val="24"/>
                <w:szCs w:val="24"/>
              </w:rPr>
              <w:t xml:space="preserve">ноября </w:t>
            </w:r>
            <w:r w:rsidR="00127870">
              <w:rPr>
                <w:rFonts w:ascii="Times New Roman" w:hAnsi="Times New Roman"/>
                <w:b/>
                <w:sz w:val="24"/>
                <w:szCs w:val="24"/>
              </w:rPr>
              <w:t xml:space="preserve">2022 </w:t>
            </w:r>
            <w:r w:rsidR="00A962F6">
              <w:rPr>
                <w:rFonts w:ascii="Times New Roman" w:hAnsi="Times New Roman"/>
                <w:b/>
                <w:sz w:val="24"/>
                <w:szCs w:val="24"/>
              </w:rPr>
              <w:t xml:space="preserve">года в </w:t>
            </w:r>
            <w:r w:rsidR="00905110">
              <w:rPr>
                <w:rFonts w:ascii="Times New Roman" w:hAnsi="Times New Roman"/>
                <w:b/>
                <w:sz w:val="24"/>
                <w:szCs w:val="24"/>
              </w:rPr>
              <w:t>1</w:t>
            </w:r>
            <w:r w:rsidR="00CA66FA">
              <w:rPr>
                <w:rFonts w:ascii="Times New Roman" w:hAnsi="Times New Roman"/>
                <w:b/>
                <w:sz w:val="24"/>
                <w:szCs w:val="24"/>
              </w:rPr>
              <w:t>3</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AF76B0"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AF76B0" w:rsidRPr="003F13F2" w:rsidRDefault="00AF76B0" w:rsidP="00AF76B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111466277"/>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AF76B0" w:rsidRPr="00FA0317" w:rsidRDefault="00AF76B0" w:rsidP="00AF76B0">
            <w:pPr>
              <w:snapToGrid w:val="0"/>
              <w:spacing w:after="0" w:line="240" w:lineRule="auto"/>
              <w:ind w:left="45"/>
              <w:rPr>
                <w:rFonts w:ascii="Times New Roman" w:hAnsi="Times New Roman"/>
                <w:sz w:val="24"/>
                <w:szCs w:val="24"/>
                <w:shd w:val="clear" w:color="auto" w:fill="FFFF00"/>
              </w:rPr>
            </w:pPr>
            <w:r w:rsidRPr="00FA0317">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6B461E82" w:rsidR="00E649C9" w:rsidRPr="00FA0317" w:rsidRDefault="00EF12C7" w:rsidP="00AF76B0">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З</w:t>
            </w:r>
            <w:r w:rsidRPr="00EF12C7">
              <w:rPr>
                <w:rFonts w:ascii="Times New Roman" w:hAnsi="Times New Roman"/>
                <w:sz w:val="24"/>
                <w:szCs w:val="24"/>
              </w:rPr>
              <w:t>а счет собственных средств, как софинансирование гранта РФ № 075-15-2022-118 от 05.03.2022 г. (</w:t>
            </w:r>
            <w:proofErr w:type="spellStart"/>
            <w:r w:rsidRPr="00EF12C7">
              <w:rPr>
                <w:rFonts w:ascii="Times New Roman" w:hAnsi="Times New Roman"/>
                <w:sz w:val="24"/>
                <w:szCs w:val="24"/>
              </w:rPr>
              <w:t>внутр</w:t>
            </w:r>
            <w:proofErr w:type="spellEnd"/>
            <w:r w:rsidRPr="00EF12C7">
              <w:rPr>
                <w:rFonts w:ascii="Times New Roman" w:hAnsi="Times New Roman"/>
                <w:sz w:val="24"/>
                <w:szCs w:val="24"/>
              </w:rPr>
              <w:t>. №08-07-S6/2022/77883)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tc>
      </w:tr>
      <w:bookmarkEnd w:id="8"/>
      <w:tr w:rsidR="00AF76B0"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AF76B0" w:rsidRPr="004743A0" w:rsidRDefault="00AF76B0" w:rsidP="00AF76B0">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AF76B0"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AF76B0" w:rsidRPr="004743A0" w:rsidRDefault="00AF76B0" w:rsidP="00AF76B0">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AF76B0"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9BB8112" w14:textId="77777777" w:rsidR="00F96E07"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w:t>
            </w:r>
            <w:r w:rsidR="00F96E07" w:rsidRPr="004743A0">
              <w:rPr>
                <w:rFonts w:ascii="Times New Roman" w:hAnsi="Times New Roman"/>
                <w:spacing w:val="3"/>
                <w:sz w:val="24"/>
                <w:szCs w:val="24"/>
              </w:rPr>
              <w:t>Коммерческое предложение (Форма 1.1).</w:t>
            </w:r>
          </w:p>
          <w:p w14:paraId="62F69A59" w14:textId="280BDA1E" w:rsidR="00AF76B0" w:rsidRPr="004743A0"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AF76B0" w:rsidRPr="005F09A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AF76B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AF76B0" w:rsidRPr="004743A0" w:rsidRDefault="00AF76B0" w:rsidP="00AF76B0">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w:t>
            </w:r>
            <w:r w:rsidRPr="004743A0">
              <w:rPr>
                <w:rFonts w:ascii="Times New Roman" w:eastAsia="Calibri" w:hAnsi="Times New Roman" w:cs="Times New Roman"/>
                <w:sz w:val="24"/>
                <w:szCs w:val="24"/>
                <w:lang w:eastAsia="zh-CN"/>
              </w:rPr>
              <w:lastRenderedPageBreak/>
              <w:t>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4743A0">
              <w:rPr>
                <w:rFonts w:ascii="Times New Roman" w:hAnsi="Times New Roman"/>
                <w:spacing w:val="3"/>
                <w:sz w:val="24"/>
                <w:szCs w:val="24"/>
              </w:rPr>
              <w:t xml:space="preserve">. Отсканированный оригинал </w:t>
            </w:r>
            <w:r>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AF76B0"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388C277A" w:rsidR="00AF76B0" w:rsidRPr="004743A0" w:rsidRDefault="00AF76B0" w:rsidP="00AF76B0">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72BC5">
              <w:rPr>
                <w:rFonts w:ascii="Times New Roman" w:hAnsi="Times New Roman"/>
                <w:sz w:val="24"/>
                <w:szCs w:val="24"/>
              </w:rPr>
              <w:t>2</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56FFA3DE" w:rsidR="00AF76B0" w:rsidRPr="00FA168C" w:rsidRDefault="00C72BC5" w:rsidP="00AF76B0">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30B0A" w:rsidRPr="004743A0" w14:paraId="5E38BDD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2833BA" w14:textId="181947CD" w:rsidR="00630B0A" w:rsidRPr="00630B0A" w:rsidRDefault="00630B0A" w:rsidP="00630B0A">
            <w:pPr>
              <w:pStyle w:val="Style12"/>
              <w:tabs>
                <w:tab w:val="left" w:pos="612"/>
                <w:tab w:val="left" w:leader="underscore" w:pos="9864"/>
              </w:tabs>
              <w:snapToGrid w:val="0"/>
              <w:spacing w:after="0" w:line="240" w:lineRule="auto"/>
              <w:ind w:firstLine="0"/>
              <w:jc w:val="left"/>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3</w:t>
            </w:r>
          </w:p>
        </w:tc>
        <w:tc>
          <w:tcPr>
            <w:tcW w:w="3427" w:type="dxa"/>
            <w:tcBorders>
              <w:top w:val="single" w:sz="4" w:space="0" w:color="000000"/>
              <w:left w:val="single" w:sz="4" w:space="0" w:color="000000"/>
              <w:bottom w:val="single" w:sz="4" w:space="0" w:color="000000"/>
            </w:tcBorders>
            <w:shd w:val="clear" w:color="auto" w:fill="auto"/>
            <w:vAlign w:val="center"/>
          </w:tcPr>
          <w:p w14:paraId="2355528B" w14:textId="6E636D50" w:rsidR="00630B0A" w:rsidRPr="00630B0A" w:rsidRDefault="00630B0A" w:rsidP="00630B0A">
            <w:pPr>
              <w:pStyle w:val="Style12"/>
              <w:tabs>
                <w:tab w:val="left" w:leader="underscore" w:pos="9864"/>
              </w:tabs>
              <w:spacing w:after="0" w:line="240" w:lineRule="auto"/>
              <w:ind w:firstLine="0"/>
              <w:jc w:val="left"/>
              <w:rPr>
                <w:rStyle w:val="FontStyle128"/>
                <w:sz w:val="24"/>
              </w:rPr>
            </w:pPr>
            <w:r w:rsidRPr="00630B0A">
              <w:rPr>
                <w:rStyle w:val="FontStyle128"/>
                <w:sz w:val="24"/>
              </w:rPr>
              <w:t>Условия, запреты и ограничения допуска товаров, происходящих из иностранных государств и работ, услуг выполняемых и оказываемых иностранными лицами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E86" w14:textId="346D8CC9" w:rsidR="00630B0A" w:rsidRPr="00630B0A" w:rsidRDefault="00C72BC5" w:rsidP="00630B0A">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Не установлены</w:t>
            </w:r>
          </w:p>
        </w:tc>
      </w:tr>
      <w:tr w:rsidR="00AF76B0"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E9D8616"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AF76B0"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0A62C7CF"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AF76B0"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AF76B0"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AF76B0" w:rsidRPr="004743A0" w:rsidRDefault="00AF76B0" w:rsidP="00AF76B0">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AF76B0" w:rsidRPr="004743A0" w:rsidRDefault="00AF76B0" w:rsidP="00AF76B0">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AF76B0"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AF76B0"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AF76B0" w:rsidRPr="004743A0" w:rsidRDefault="00AF76B0" w:rsidP="00AF76B0">
            <w:pPr>
              <w:pStyle w:val="1d"/>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AF76B0"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69FD7EAB" w:rsidR="00AF76B0" w:rsidRPr="004743A0" w:rsidRDefault="00AF76B0" w:rsidP="00630B0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462C96F6" w14:textId="77777777" w:rsidR="00630B0A" w:rsidRDefault="00630B0A" w:rsidP="00016EB4">
      <w:pPr>
        <w:spacing w:after="0" w:line="240" w:lineRule="auto"/>
        <w:jc w:val="both"/>
        <w:rPr>
          <w:rStyle w:val="FontStyle128"/>
          <w:b/>
          <w:color w:val="auto"/>
          <w:sz w:val="24"/>
          <w:szCs w:val="24"/>
        </w:rPr>
      </w:pPr>
    </w:p>
    <w:p w14:paraId="3CE949A2" w14:textId="53538545"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201C0147" w14:textId="77777777" w:rsidR="008A58D7" w:rsidRDefault="008A58D7" w:rsidP="008A58D7">
      <w:pPr>
        <w:widowControl w:val="0"/>
        <w:suppressAutoHyphens/>
        <w:autoSpaceDE w:val="0"/>
        <w:snapToGrid w:val="0"/>
        <w:ind w:right="-314" w:firstLine="708"/>
        <w:rPr>
          <w:lang w:eastAsia="zh-CN"/>
        </w:rPr>
      </w:pPr>
    </w:p>
    <w:p w14:paraId="10379310" w14:textId="77777777" w:rsidR="008A58D7" w:rsidRDefault="008A58D7" w:rsidP="008A58D7">
      <w:pPr>
        <w:widowControl w:val="0"/>
        <w:suppressAutoHyphens/>
        <w:autoSpaceDE w:val="0"/>
        <w:snapToGrid w:val="0"/>
        <w:ind w:right="-314" w:firstLine="708"/>
        <w:rPr>
          <w:lang w:eastAsia="zh-CN"/>
        </w:rPr>
      </w:pPr>
    </w:p>
    <w:p w14:paraId="1DE66362" w14:textId="1A1A6B6A" w:rsidR="008A58D7" w:rsidRDefault="008A58D7" w:rsidP="008A58D7">
      <w:pPr>
        <w:widowControl w:val="0"/>
        <w:suppressAutoHyphens/>
        <w:autoSpaceDE w:val="0"/>
        <w:snapToGrid w:val="0"/>
        <w:ind w:right="-314" w:firstLine="708"/>
        <w:rPr>
          <w:lang w:eastAsia="zh-CN"/>
        </w:rPr>
      </w:pPr>
    </w:p>
    <w:p w14:paraId="02979043" w14:textId="22BD8553" w:rsidR="008A58D7" w:rsidRDefault="008A58D7" w:rsidP="008A58D7">
      <w:pPr>
        <w:widowControl w:val="0"/>
        <w:suppressAutoHyphens/>
        <w:autoSpaceDE w:val="0"/>
        <w:snapToGrid w:val="0"/>
        <w:ind w:right="-314" w:firstLine="708"/>
        <w:rPr>
          <w:lang w:eastAsia="zh-CN"/>
        </w:rPr>
      </w:pPr>
    </w:p>
    <w:p w14:paraId="5BB08B11" w14:textId="4436AF8A" w:rsidR="008A58D7" w:rsidRDefault="008A58D7" w:rsidP="008A58D7">
      <w:pPr>
        <w:widowControl w:val="0"/>
        <w:suppressAutoHyphens/>
        <w:autoSpaceDE w:val="0"/>
        <w:snapToGrid w:val="0"/>
        <w:ind w:right="-314" w:firstLine="708"/>
        <w:rPr>
          <w:lang w:eastAsia="zh-CN"/>
        </w:rPr>
      </w:pPr>
    </w:p>
    <w:p w14:paraId="4FC07D3C" w14:textId="77777777" w:rsidR="0085071E" w:rsidRDefault="0085071E" w:rsidP="0085071E">
      <w:pPr>
        <w:widowControl w:val="0"/>
        <w:suppressAutoHyphens/>
        <w:autoSpaceDE w:val="0"/>
        <w:snapToGrid w:val="0"/>
        <w:ind w:right="-314" w:firstLine="708"/>
        <w:jc w:val="right"/>
        <w:rPr>
          <w:rStyle w:val="FontStyle128"/>
          <w:b/>
          <w:color w:val="auto"/>
          <w:sz w:val="24"/>
          <w:szCs w:val="24"/>
        </w:rPr>
      </w:pPr>
      <w:r w:rsidRPr="004743A0">
        <w:rPr>
          <w:rStyle w:val="FontStyle128"/>
          <w:b/>
          <w:color w:val="auto"/>
          <w:sz w:val="24"/>
          <w:szCs w:val="24"/>
        </w:rPr>
        <w:lastRenderedPageBreak/>
        <w:t xml:space="preserve">Приложение №1 </w:t>
      </w:r>
    </w:p>
    <w:p w14:paraId="00F90F36" w14:textId="66C93343" w:rsidR="008A58D7" w:rsidRDefault="0085071E" w:rsidP="0085071E">
      <w:pPr>
        <w:widowControl w:val="0"/>
        <w:suppressAutoHyphens/>
        <w:autoSpaceDE w:val="0"/>
        <w:snapToGrid w:val="0"/>
        <w:ind w:right="-314" w:firstLine="708"/>
        <w:jc w:val="right"/>
        <w:rPr>
          <w:lang w:eastAsia="zh-CN"/>
        </w:rPr>
      </w:pPr>
      <w:r w:rsidRPr="004743A0">
        <w:rPr>
          <w:rStyle w:val="FontStyle128"/>
          <w:b/>
          <w:color w:val="auto"/>
          <w:sz w:val="24"/>
          <w:szCs w:val="24"/>
        </w:rPr>
        <w:t xml:space="preserve">к </w:t>
      </w:r>
      <w:r>
        <w:rPr>
          <w:rStyle w:val="FontStyle128"/>
          <w:b/>
          <w:color w:val="auto"/>
          <w:sz w:val="24"/>
          <w:szCs w:val="24"/>
        </w:rPr>
        <w:t>извещению</w:t>
      </w:r>
      <w:r w:rsidRPr="004743A0">
        <w:rPr>
          <w:rStyle w:val="FontStyle128"/>
          <w:b/>
          <w:color w:val="auto"/>
          <w:sz w:val="24"/>
          <w:szCs w:val="24"/>
        </w:rPr>
        <w:t xml:space="preserve"> о закупке</w:t>
      </w:r>
    </w:p>
    <w:p w14:paraId="31B6112F" w14:textId="77777777" w:rsidR="0085071E" w:rsidRDefault="0085071E" w:rsidP="0085071E">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30BDF30B" w14:textId="4C8EA4E5" w:rsidR="0085071E" w:rsidRPr="0085071E" w:rsidRDefault="0085071E" w:rsidP="0085071E">
      <w:pPr>
        <w:widowControl w:val="0"/>
        <w:suppressAutoHyphens/>
        <w:autoSpaceDE w:val="0"/>
        <w:spacing w:after="0" w:line="240" w:lineRule="auto"/>
        <w:jc w:val="center"/>
        <w:rPr>
          <w:rFonts w:ascii="Times New Roman" w:hAnsi="Times New Roman" w:cs="Times New Roman"/>
          <w:b/>
          <w:bCs/>
          <w:color w:val="000000"/>
          <w:sz w:val="24"/>
          <w:szCs w:val="24"/>
        </w:rPr>
      </w:pPr>
      <w:r w:rsidRPr="0085071E">
        <w:rPr>
          <w:rFonts w:ascii="Times New Roman" w:hAnsi="Times New Roman" w:cs="Times New Roman"/>
          <w:b/>
          <w:bCs/>
          <w:color w:val="000000"/>
          <w:sz w:val="24"/>
          <w:szCs w:val="24"/>
        </w:rPr>
        <w:t>Поставка микроскопа и стереомикроскопа для научно-исследовательских работ</w:t>
      </w:r>
    </w:p>
    <w:tbl>
      <w:tblPr>
        <w:tblStyle w:val="affffc"/>
        <w:tblW w:w="5166" w:type="pct"/>
        <w:tblLook w:val="04A0" w:firstRow="1" w:lastRow="0" w:firstColumn="1" w:lastColumn="0" w:noHBand="0" w:noVBand="1"/>
      </w:tblPr>
      <w:tblGrid>
        <w:gridCol w:w="547"/>
        <w:gridCol w:w="2018"/>
        <w:gridCol w:w="3157"/>
        <w:gridCol w:w="2636"/>
        <w:gridCol w:w="598"/>
        <w:gridCol w:w="1286"/>
      </w:tblGrid>
      <w:tr w:rsidR="008A58D7" w:rsidRPr="00642105" w14:paraId="59DBBC4B" w14:textId="77777777" w:rsidTr="0085071E">
        <w:trPr>
          <w:trHeight w:val="1125"/>
        </w:trPr>
        <w:tc>
          <w:tcPr>
            <w:tcW w:w="267" w:type="pct"/>
            <w:vAlign w:val="center"/>
          </w:tcPr>
          <w:p w14:paraId="6312D1C4" w14:textId="77777777" w:rsidR="008A58D7" w:rsidRPr="00642105" w:rsidRDefault="008A58D7" w:rsidP="00CD3608">
            <w:pPr>
              <w:contextualSpacing/>
              <w:jc w:val="center"/>
              <w:rPr>
                <w:b/>
                <w:bCs/>
                <w:color w:val="000000" w:themeColor="text1"/>
              </w:rPr>
            </w:pPr>
            <w:bookmarkStart w:id="9" w:name="_Hlk117164706"/>
            <w:r w:rsidRPr="00642105">
              <w:rPr>
                <w:b/>
                <w:bCs/>
              </w:rPr>
              <w:t xml:space="preserve">№ </w:t>
            </w:r>
            <w:proofErr w:type="spellStart"/>
            <w:r w:rsidRPr="00642105">
              <w:rPr>
                <w:b/>
                <w:bCs/>
              </w:rPr>
              <w:t>п.п</w:t>
            </w:r>
            <w:proofErr w:type="spellEnd"/>
            <w:r w:rsidRPr="00642105">
              <w:rPr>
                <w:b/>
                <w:bCs/>
              </w:rPr>
              <w:t>.</w:t>
            </w:r>
          </w:p>
        </w:tc>
        <w:tc>
          <w:tcPr>
            <w:tcW w:w="985" w:type="pct"/>
            <w:vAlign w:val="center"/>
          </w:tcPr>
          <w:p w14:paraId="64062C56" w14:textId="77777777" w:rsidR="008A58D7" w:rsidRPr="00642105" w:rsidRDefault="008A58D7" w:rsidP="00CD3608">
            <w:pPr>
              <w:widowControl w:val="0"/>
              <w:autoSpaceDE w:val="0"/>
              <w:autoSpaceDN w:val="0"/>
              <w:adjustRightInd w:val="0"/>
              <w:jc w:val="center"/>
              <w:rPr>
                <w:b/>
                <w:color w:val="000000"/>
                <w:lang w:eastAsia="zh-CN"/>
              </w:rPr>
            </w:pPr>
            <w:r w:rsidRPr="00642105">
              <w:rPr>
                <w:b/>
                <w:color w:val="000000"/>
                <w:lang w:eastAsia="zh-CN"/>
              </w:rPr>
              <w:t>Наименование товара</w:t>
            </w:r>
          </w:p>
          <w:p w14:paraId="5BDFBACE" w14:textId="77777777" w:rsidR="008A58D7" w:rsidRPr="00642105" w:rsidRDefault="008A58D7" w:rsidP="00CD3608">
            <w:pPr>
              <w:contextualSpacing/>
              <w:jc w:val="center"/>
              <w:rPr>
                <w:b/>
                <w:bCs/>
                <w:color w:val="000000" w:themeColor="text1"/>
              </w:rPr>
            </w:pPr>
          </w:p>
        </w:tc>
        <w:tc>
          <w:tcPr>
            <w:tcW w:w="1541" w:type="pct"/>
            <w:vAlign w:val="center"/>
          </w:tcPr>
          <w:p w14:paraId="310E4954" w14:textId="77777777" w:rsidR="008A58D7" w:rsidRPr="00642105" w:rsidRDefault="008A58D7" w:rsidP="00CD3608">
            <w:pPr>
              <w:contextualSpacing/>
              <w:jc w:val="center"/>
              <w:rPr>
                <w:b/>
                <w:bCs/>
                <w:color w:val="000000" w:themeColor="text1"/>
              </w:rPr>
            </w:pPr>
            <w:r w:rsidRPr="00642105">
              <w:rPr>
                <w:rFonts w:eastAsia="Calibri"/>
                <w:b/>
              </w:rPr>
              <w:t>Наименование показателя</w:t>
            </w:r>
          </w:p>
        </w:tc>
        <w:tc>
          <w:tcPr>
            <w:tcW w:w="1287" w:type="pct"/>
          </w:tcPr>
          <w:p w14:paraId="0C1FE2DA" w14:textId="77777777" w:rsidR="008A58D7" w:rsidRPr="00642105" w:rsidRDefault="008A58D7" w:rsidP="00CD3608">
            <w:pPr>
              <w:contextualSpacing/>
              <w:jc w:val="center"/>
              <w:rPr>
                <w:b/>
                <w:bCs/>
                <w:color w:val="000000" w:themeColor="text1"/>
              </w:rPr>
            </w:pPr>
            <w:r w:rsidRPr="00642105">
              <w:rPr>
                <w:rFonts w:eastAsia="Calibri"/>
                <w:b/>
              </w:rPr>
              <w:t>Требование к значению показателя, установленное заказчиком</w:t>
            </w:r>
          </w:p>
        </w:tc>
        <w:tc>
          <w:tcPr>
            <w:tcW w:w="292" w:type="pct"/>
          </w:tcPr>
          <w:p w14:paraId="3E4E75AD" w14:textId="77777777" w:rsidR="008A58D7" w:rsidRPr="00642105" w:rsidRDefault="008A58D7" w:rsidP="00CD3608">
            <w:pPr>
              <w:contextualSpacing/>
              <w:jc w:val="center"/>
              <w:rPr>
                <w:b/>
                <w:bCs/>
                <w:color w:val="000000" w:themeColor="text1"/>
              </w:rPr>
            </w:pPr>
            <w:r w:rsidRPr="00642105">
              <w:rPr>
                <w:b/>
                <w:color w:val="000000"/>
                <w:lang w:eastAsia="zh-CN"/>
              </w:rPr>
              <w:t>Ед. изм.</w:t>
            </w:r>
          </w:p>
        </w:tc>
        <w:tc>
          <w:tcPr>
            <w:tcW w:w="628" w:type="pct"/>
          </w:tcPr>
          <w:p w14:paraId="63053554" w14:textId="77777777" w:rsidR="008A58D7" w:rsidRPr="00642105" w:rsidRDefault="008A58D7" w:rsidP="00CD3608">
            <w:pPr>
              <w:contextualSpacing/>
              <w:jc w:val="center"/>
              <w:rPr>
                <w:b/>
                <w:bCs/>
                <w:color w:val="000000" w:themeColor="text1"/>
              </w:rPr>
            </w:pPr>
            <w:r w:rsidRPr="00642105">
              <w:rPr>
                <w:b/>
                <w:color w:val="000000"/>
                <w:lang w:eastAsia="zh-CN"/>
              </w:rPr>
              <w:t xml:space="preserve">Количество  </w:t>
            </w:r>
          </w:p>
        </w:tc>
      </w:tr>
      <w:tr w:rsidR="008A58D7" w:rsidRPr="00642105" w14:paraId="14216DA6" w14:textId="77777777" w:rsidTr="0085071E">
        <w:trPr>
          <w:trHeight w:val="854"/>
        </w:trPr>
        <w:tc>
          <w:tcPr>
            <w:tcW w:w="267" w:type="pct"/>
            <w:vMerge w:val="restart"/>
          </w:tcPr>
          <w:p w14:paraId="5DD36ED9" w14:textId="77777777" w:rsidR="008A58D7" w:rsidRPr="00642105" w:rsidRDefault="008A58D7" w:rsidP="00CD3608">
            <w:pPr>
              <w:contextualSpacing/>
              <w:jc w:val="center"/>
              <w:rPr>
                <w:b/>
                <w:bCs/>
                <w:color w:val="000000" w:themeColor="text1"/>
              </w:rPr>
            </w:pPr>
            <w:r w:rsidRPr="00642105">
              <w:rPr>
                <w:b/>
                <w:bCs/>
                <w:color w:val="000000" w:themeColor="text1"/>
              </w:rPr>
              <w:t>1.</w:t>
            </w:r>
          </w:p>
        </w:tc>
        <w:tc>
          <w:tcPr>
            <w:tcW w:w="985" w:type="pct"/>
            <w:vMerge w:val="restart"/>
          </w:tcPr>
          <w:p w14:paraId="1350605D" w14:textId="77777777" w:rsidR="008A58D7" w:rsidRPr="00F50327" w:rsidRDefault="008A58D7" w:rsidP="00CD3608">
            <w:pPr>
              <w:contextualSpacing/>
              <w:jc w:val="center"/>
              <w:rPr>
                <w:b/>
                <w:bCs/>
                <w:color w:val="000000" w:themeColor="text1"/>
              </w:rPr>
            </w:pPr>
            <w:proofErr w:type="spellStart"/>
            <w:r>
              <w:rPr>
                <w:b/>
                <w:bCs/>
                <w:color w:val="000000" w:themeColor="text1"/>
              </w:rPr>
              <w:t>Видеоокуляр</w:t>
            </w:r>
            <w:proofErr w:type="spellEnd"/>
            <w:r>
              <w:rPr>
                <w:b/>
                <w:bCs/>
                <w:color w:val="000000" w:themeColor="text1"/>
                <w:lang w:val="en-US"/>
              </w:rPr>
              <w:t xml:space="preserve"> </w:t>
            </w:r>
            <w:proofErr w:type="spellStart"/>
            <w:r>
              <w:rPr>
                <w:b/>
                <w:bCs/>
                <w:color w:val="000000" w:themeColor="text1"/>
                <w:lang w:val="en-US"/>
              </w:rPr>
              <w:t>ToupCam</w:t>
            </w:r>
            <w:proofErr w:type="spellEnd"/>
            <w:r>
              <w:rPr>
                <w:b/>
                <w:bCs/>
                <w:color w:val="000000" w:themeColor="text1"/>
                <w:lang w:val="en-US"/>
              </w:rPr>
              <w:t xml:space="preserve"> </w:t>
            </w:r>
            <w:r>
              <w:rPr>
                <w:b/>
                <w:bCs/>
                <w:color w:val="000000" w:themeColor="text1"/>
              </w:rPr>
              <w:t>или эквивалент</w:t>
            </w:r>
          </w:p>
        </w:tc>
        <w:tc>
          <w:tcPr>
            <w:tcW w:w="1541" w:type="pct"/>
            <w:vAlign w:val="center"/>
          </w:tcPr>
          <w:p w14:paraId="0D8D87FC" w14:textId="77777777" w:rsidR="008A58D7" w:rsidRPr="00F533B3" w:rsidRDefault="008A58D7" w:rsidP="00CD3608">
            <w:pPr>
              <w:contextualSpacing/>
            </w:pPr>
            <w:r w:rsidRPr="00F533B3">
              <w:rPr>
                <w:shd w:val="clear" w:color="auto" w:fill="FFFFFF"/>
              </w:rPr>
              <w:t xml:space="preserve">Устройство приема изображения: Цветной CMOS-сенсор </w:t>
            </w:r>
            <w:proofErr w:type="spellStart"/>
            <w:r w:rsidRPr="00F533B3">
              <w:rPr>
                <w:shd w:val="clear" w:color="auto" w:fill="FFFFFF"/>
              </w:rPr>
              <w:t>Aptina</w:t>
            </w:r>
            <w:proofErr w:type="spellEnd"/>
            <w:r w:rsidRPr="00F533B3">
              <w:rPr>
                <w:shd w:val="clear" w:color="auto" w:fill="FFFFFF"/>
              </w:rPr>
              <w:t xml:space="preserve"> MN34120(C)</w:t>
            </w:r>
          </w:p>
        </w:tc>
        <w:tc>
          <w:tcPr>
            <w:tcW w:w="1287" w:type="pct"/>
            <w:vAlign w:val="center"/>
          </w:tcPr>
          <w:p w14:paraId="09A68ADE" w14:textId="77777777" w:rsidR="008A58D7" w:rsidRPr="00642105" w:rsidRDefault="008A58D7" w:rsidP="00CD3608">
            <w:pPr>
              <w:contextualSpacing/>
              <w:jc w:val="center"/>
              <w:rPr>
                <w:b/>
                <w:bCs/>
                <w:color w:val="000000" w:themeColor="text1"/>
              </w:rPr>
            </w:pPr>
            <w:r>
              <w:t>соответствие</w:t>
            </w:r>
          </w:p>
        </w:tc>
        <w:tc>
          <w:tcPr>
            <w:tcW w:w="292" w:type="pct"/>
            <w:vMerge w:val="restart"/>
          </w:tcPr>
          <w:p w14:paraId="552A2297" w14:textId="77777777" w:rsidR="008A58D7" w:rsidRPr="00642105" w:rsidRDefault="008A58D7" w:rsidP="00CD3608">
            <w:pPr>
              <w:contextualSpacing/>
              <w:jc w:val="center"/>
              <w:rPr>
                <w:b/>
                <w:bCs/>
                <w:color w:val="000000" w:themeColor="text1"/>
              </w:rPr>
            </w:pPr>
            <w:r w:rsidRPr="00642105">
              <w:rPr>
                <w:b/>
                <w:bCs/>
                <w:color w:val="000000" w:themeColor="text1"/>
              </w:rPr>
              <w:t>Шт.</w:t>
            </w:r>
          </w:p>
        </w:tc>
        <w:tc>
          <w:tcPr>
            <w:tcW w:w="628" w:type="pct"/>
            <w:vMerge w:val="restart"/>
          </w:tcPr>
          <w:p w14:paraId="4C7DE0AF" w14:textId="77777777" w:rsidR="008A58D7" w:rsidRPr="00642105" w:rsidRDefault="008A58D7" w:rsidP="00CD3608">
            <w:pPr>
              <w:contextualSpacing/>
              <w:jc w:val="center"/>
              <w:rPr>
                <w:b/>
                <w:bCs/>
                <w:color w:val="000000" w:themeColor="text1"/>
              </w:rPr>
            </w:pPr>
            <w:r>
              <w:rPr>
                <w:b/>
                <w:bCs/>
                <w:color w:val="000000" w:themeColor="text1"/>
              </w:rPr>
              <w:t>2</w:t>
            </w:r>
          </w:p>
        </w:tc>
      </w:tr>
      <w:tr w:rsidR="008A58D7" w:rsidRPr="00642105" w14:paraId="4B222BCE" w14:textId="77777777" w:rsidTr="0085071E">
        <w:tc>
          <w:tcPr>
            <w:tcW w:w="267" w:type="pct"/>
            <w:vMerge/>
          </w:tcPr>
          <w:p w14:paraId="61782523" w14:textId="77777777" w:rsidR="008A58D7" w:rsidRPr="00642105" w:rsidRDefault="008A58D7" w:rsidP="00CD3608">
            <w:pPr>
              <w:contextualSpacing/>
              <w:jc w:val="center"/>
              <w:rPr>
                <w:b/>
                <w:bCs/>
                <w:color w:val="000000" w:themeColor="text1"/>
              </w:rPr>
            </w:pPr>
          </w:p>
        </w:tc>
        <w:tc>
          <w:tcPr>
            <w:tcW w:w="985" w:type="pct"/>
            <w:vMerge/>
          </w:tcPr>
          <w:p w14:paraId="59359385" w14:textId="77777777" w:rsidR="008A58D7" w:rsidRPr="00642105" w:rsidRDefault="008A58D7" w:rsidP="00CD3608">
            <w:pPr>
              <w:contextualSpacing/>
              <w:jc w:val="center"/>
              <w:rPr>
                <w:b/>
                <w:bCs/>
                <w:color w:val="000000" w:themeColor="text1"/>
              </w:rPr>
            </w:pPr>
          </w:p>
        </w:tc>
        <w:tc>
          <w:tcPr>
            <w:tcW w:w="1541" w:type="pct"/>
          </w:tcPr>
          <w:p w14:paraId="77692D0E" w14:textId="77777777" w:rsidR="008A58D7" w:rsidRPr="00F533B3" w:rsidRDefault="008A58D7" w:rsidP="00CD3608">
            <w:pPr>
              <w:contextualSpacing/>
            </w:pPr>
            <w:r w:rsidRPr="00F533B3">
              <w:t>Развертка: Прогрессивная</w:t>
            </w:r>
          </w:p>
        </w:tc>
        <w:tc>
          <w:tcPr>
            <w:tcW w:w="1287" w:type="pct"/>
          </w:tcPr>
          <w:p w14:paraId="18F266D4" w14:textId="77777777" w:rsidR="008A58D7" w:rsidRPr="00642105" w:rsidRDefault="008A58D7" w:rsidP="00CD3608">
            <w:pPr>
              <w:contextualSpacing/>
              <w:jc w:val="center"/>
              <w:rPr>
                <w:b/>
                <w:bCs/>
                <w:color w:val="000000" w:themeColor="text1"/>
              </w:rPr>
            </w:pPr>
            <w:r>
              <w:t>соответствие</w:t>
            </w:r>
          </w:p>
        </w:tc>
        <w:tc>
          <w:tcPr>
            <w:tcW w:w="292" w:type="pct"/>
            <w:vMerge/>
          </w:tcPr>
          <w:p w14:paraId="265F867E" w14:textId="77777777" w:rsidR="008A58D7" w:rsidRPr="00642105" w:rsidRDefault="008A58D7" w:rsidP="00CD3608">
            <w:pPr>
              <w:contextualSpacing/>
              <w:jc w:val="center"/>
              <w:rPr>
                <w:b/>
                <w:bCs/>
                <w:color w:val="000000" w:themeColor="text1"/>
              </w:rPr>
            </w:pPr>
          </w:p>
        </w:tc>
        <w:tc>
          <w:tcPr>
            <w:tcW w:w="628" w:type="pct"/>
            <w:vMerge/>
          </w:tcPr>
          <w:p w14:paraId="39B76172" w14:textId="77777777" w:rsidR="008A58D7" w:rsidRPr="00642105" w:rsidRDefault="008A58D7" w:rsidP="00CD3608">
            <w:pPr>
              <w:contextualSpacing/>
              <w:jc w:val="center"/>
              <w:rPr>
                <w:b/>
                <w:bCs/>
                <w:color w:val="000000" w:themeColor="text1"/>
              </w:rPr>
            </w:pPr>
          </w:p>
        </w:tc>
      </w:tr>
      <w:tr w:rsidR="008A58D7" w:rsidRPr="00642105" w14:paraId="39B57B5A" w14:textId="77777777" w:rsidTr="0085071E">
        <w:tc>
          <w:tcPr>
            <w:tcW w:w="267" w:type="pct"/>
            <w:vMerge/>
          </w:tcPr>
          <w:p w14:paraId="78F74C0F" w14:textId="77777777" w:rsidR="008A58D7" w:rsidRPr="00642105" w:rsidRDefault="008A58D7" w:rsidP="00CD3608">
            <w:pPr>
              <w:contextualSpacing/>
              <w:jc w:val="center"/>
              <w:rPr>
                <w:b/>
                <w:bCs/>
                <w:color w:val="000000" w:themeColor="text1"/>
              </w:rPr>
            </w:pPr>
          </w:p>
        </w:tc>
        <w:tc>
          <w:tcPr>
            <w:tcW w:w="985" w:type="pct"/>
            <w:vMerge/>
          </w:tcPr>
          <w:p w14:paraId="422DCD91" w14:textId="77777777" w:rsidR="008A58D7" w:rsidRPr="00642105" w:rsidRDefault="008A58D7" w:rsidP="00CD3608">
            <w:pPr>
              <w:contextualSpacing/>
              <w:jc w:val="center"/>
              <w:rPr>
                <w:b/>
                <w:bCs/>
                <w:color w:val="000000" w:themeColor="text1"/>
              </w:rPr>
            </w:pPr>
          </w:p>
        </w:tc>
        <w:tc>
          <w:tcPr>
            <w:tcW w:w="1541" w:type="pct"/>
            <w:shd w:val="clear" w:color="auto" w:fill="auto"/>
          </w:tcPr>
          <w:p w14:paraId="7233FFBA" w14:textId="77777777" w:rsidR="008A58D7" w:rsidRPr="00DF0F50" w:rsidRDefault="008A58D7" w:rsidP="00CD3608">
            <w:pPr>
              <w:contextualSpacing/>
              <w:rPr>
                <w:b/>
                <w:bCs/>
              </w:rPr>
            </w:pPr>
            <w:r w:rsidRPr="00DF0F50">
              <w:rPr>
                <w:shd w:val="clear" w:color="auto" w:fill="FFFFFF"/>
              </w:rPr>
              <w:t>Максимальное разрешение</w:t>
            </w:r>
          </w:p>
        </w:tc>
        <w:tc>
          <w:tcPr>
            <w:tcW w:w="1287" w:type="pct"/>
            <w:shd w:val="clear" w:color="auto" w:fill="auto"/>
          </w:tcPr>
          <w:p w14:paraId="4FE66A6C" w14:textId="77777777" w:rsidR="008A58D7" w:rsidRPr="00DF0F50" w:rsidRDefault="008A58D7" w:rsidP="00CD3608">
            <w:pPr>
              <w:contextualSpacing/>
              <w:jc w:val="center"/>
              <w:rPr>
                <w:b/>
                <w:bCs/>
              </w:rPr>
            </w:pPr>
            <w:r w:rsidRPr="00CF1EC4">
              <w:rPr>
                <w:b/>
                <w:bCs/>
                <w:shd w:val="clear" w:color="auto" w:fill="FFFFFF"/>
              </w:rPr>
              <w:t>Не менее</w:t>
            </w:r>
            <w:r w:rsidRPr="00DF0F50">
              <w:rPr>
                <w:shd w:val="clear" w:color="auto" w:fill="FFFFFF"/>
              </w:rPr>
              <w:t xml:space="preserve"> 4632x3488</w:t>
            </w:r>
          </w:p>
        </w:tc>
        <w:tc>
          <w:tcPr>
            <w:tcW w:w="292" w:type="pct"/>
            <w:vMerge/>
          </w:tcPr>
          <w:p w14:paraId="558D81C8" w14:textId="77777777" w:rsidR="008A58D7" w:rsidRPr="00642105" w:rsidRDefault="008A58D7" w:rsidP="00CD3608">
            <w:pPr>
              <w:contextualSpacing/>
              <w:jc w:val="center"/>
              <w:rPr>
                <w:b/>
                <w:bCs/>
                <w:color w:val="000000" w:themeColor="text1"/>
              </w:rPr>
            </w:pPr>
          </w:p>
        </w:tc>
        <w:tc>
          <w:tcPr>
            <w:tcW w:w="628" w:type="pct"/>
            <w:vMerge/>
          </w:tcPr>
          <w:p w14:paraId="30B8B99D" w14:textId="77777777" w:rsidR="008A58D7" w:rsidRPr="00642105" w:rsidRDefault="008A58D7" w:rsidP="00CD3608">
            <w:pPr>
              <w:contextualSpacing/>
              <w:jc w:val="center"/>
              <w:rPr>
                <w:b/>
                <w:bCs/>
                <w:color w:val="000000" w:themeColor="text1"/>
              </w:rPr>
            </w:pPr>
          </w:p>
        </w:tc>
      </w:tr>
      <w:tr w:rsidR="008A58D7" w:rsidRPr="00642105" w14:paraId="17ECA841" w14:textId="77777777" w:rsidTr="0085071E">
        <w:tc>
          <w:tcPr>
            <w:tcW w:w="267" w:type="pct"/>
            <w:vMerge/>
          </w:tcPr>
          <w:p w14:paraId="0249F1D5" w14:textId="77777777" w:rsidR="008A58D7" w:rsidRPr="00642105" w:rsidRDefault="008A58D7" w:rsidP="00CD3608">
            <w:pPr>
              <w:contextualSpacing/>
              <w:jc w:val="center"/>
              <w:rPr>
                <w:b/>
                <w:bCs/>
                <w:color w:val="000000" w:themeColor="text1"/>
              </w:rPr>
            </w:pPr>
          </w:p>
        </w:tc>
        <w:tc>
          <w:tcPr>
            <w:tcW w:w="985" w:type="pct"/>
            <w:vMerge/>
          </w:tcPr>
          <w:p w14:paraId="69CF2C74" w14:textId="77777777" w:rsidR="008A58D7" w:rsidRPr="00642105" w:rsidRDefault="008A58D7" w:rsidP="00CD3608">
            <w:pPr>
              <w:contextualSpacing/>
              <w:jc w:val="center"/>
              <w:rPr>
                <w:b/>
                <w:bCs/>
                <w:color w:val="000000" w:themeColor="text1"/>
              </w:rPr>
            </w:pPr>
          </w:p>
        </w:tc>
        <w:tc>
          <w:tcPr>
            <w:tcW w:w="1541" w:type="pct"/>
            <w:shd w:val="clear" w:color="auto" w:fill="auto"/>
          </w:tcPr>
          <w:p w14:paraId="4BE94133" w14:textId="77777777" w:rsidR="008A58D7" w:rsidRPr="00DF0F50" w:rsidRDefault="008A58D7" w:rsidP="00CD3608">
            <w:pPr>
              <w:contextualSpacing/>
            </w:pPr>
            <w:r w:rsidRPr="00DF0F50">
              <w:rPr>
                <w:shd w:val="clear" w:color="auto" w:fill="F9F9F9"/>
              </w:rPr>
              <w:t xml:space="preserve">Количество </w:t>
            </w:r>
            <w:proofErr w:type="spellStart"/>
            <w:r w:rsidRPr="00DF0F50">
              <w:rPr>
                <w:shd w:val="clear" w:color="auto" w:fill="F9F9F9"/>
              </w:rPr>
              <w:t>фотоприемных</w:t>
            </w:r>
            <w:proofErr w:type="spellEnd"/>
            <w:r w:rsidRPr="00DF0F50">
              <w:rPr>
                <w:shd w:val="clear" w:color="auto" w:fill="F9F9F9"/>
              </w:rPr>
              <w:t xml:space="preserve"> элементов</w:t>
            </w:r>
          </w:p>
        </w:tc>
        <w:tc>
          <w:tcPr>
            <w:tcW w:w="1287" w:type="pct"/>
            <w:shd w:val="clear" w:color="auto" w:fill="auto"/>
          </w:tcPr>
          <w:p w14:paraId="4E7710F3" w14:textId="77777777" w:rsidR="008A58D7" w:rsidRPr="00DF0F50" w:rsidRDefault="008A58D7" w:rsidP="00CD3608">
            <w:pPr>
              <w:contextualSpacing/>
              <w:jc w:val="center"/>
            </w:pPr>
            <w:r w:rsidRPr="00CF1EC4">
              <w:rPr>
                <w:b/>
                <w:bCs/>
                <w:shd w:val="clear" w:color="auto" w:fill="F9F9F9"/>
              </w:rPr>
              <w:t>Не менее</w:t>
            </w:r>
            <w:r w:rsidRPr="00DF0F50">
              <w:rPr>
                <w:shd w:val="clear" w:color="auto" w:fill="F9F9F9"/>
              </w:rPr>
              <w:t xml:space="preserve"> 16 </w:t>
            </w:r>
            <w:proofErr w:type="spellStart"/>
            <w:r w:rsidRPr="00DF0F50">
              <w:rPr>
                <w:shd w:val="clear" w:color="auto" w:fill="F9F9F9"/>
              </w:rPr>
              <w:t>Мп</w:t>
            </w:r>
            <w:proofErr w:type="spellEnd"/>
          </w:p>
        </w:tc>
        <w:tc>
          <w:tcPr>
            <w:tcW w:w="292" w:type="pct"/>
            <w:vMerge/>
          </w:tcPr>
          <w:p w14:paraId="48D228CC" w14:textId="77777777" w:rsidR="008A58D7" w:rsidRPr="00642105" w:rsidRDefault="008A58D7" w:rsidP="00CD3608">
            <w:pPr>
              <w:contextualSpacing/>
              <w:jc w:val="center"/>
              <w:rPr>
                <w:b/>
                <w:bCs/>
                <w:color w:val="000000" w:themeColor="text1"/>
              </w:rPr>
            </w:pPr>
          </w:p>
        </w:tc>
        <w:tc>
          <w:tcPr>
            <w:tcW w:w="628" w:type="pct"/>
            <w:vMerge/>
          </w:tcPr>
          <w:p w14:paraId="4173F0E0" w14:textId="77777777" w:rsidR="008A58D7" w:rsidRPr="00642105" w:rsidRDefault="008A58D7" w:rsidP="00CD3608">
            <w:pPr>
              <w:contextualSpacing/>
              <w:jc w:val="center"/>
              <w:rPr>
                <w:b/>
                <w:bCs/>
                <w:color w:val="000000" w:themeColor="text1"/>
              </w:rPr>
            </w:pPr>
          </w:p>
        </w:tc>
      </w:tr>
      <w:tr w:rsidR="008A58D7" w:rsidRPr="00642105" w14:paraId="4A0741E8" w14:textId="77777777" w:rsidTr="0085071E">
        <w:tc>
          <w:tcPr>
            <w:tcW w:w="267" w:type="pct"/>
            <w:vMerge/>
          </w:tcPr>
          <w:p w14:paraId="6CFF8826" w14:textId="77777777" w:rsidR="008A58D7" w:rsidRPr="00642105" w:rsidRDefault="008A58D7" w:rsidP="00CD3608">
            <w:pPr>
              <w:contextualSpacing/>
              <w:jc w:val="center"/>
              <w:rPr>
                <w:b/>
                <w:bCs/>
                <w:color w:val="000000" w:themeColor="text1"/>
              </w:rPr>
            </w:pPr>
          </w:p>
        </w:tc>
        <w:tc>
          <w:tcPr>
            <w:tcW w:w="985" w:type="pct"/>
            <w:vMerge/>
          </w:tcPr>
          <w:p w14:paraId="2216FF09" w14:textId="77777777" w:rsidR="008A58D7" w:rsidRPr="00642105" w:rsidRDefault="008A58D7" w:rsidP="00CD3608">
            <w:pPr>
              <w:contextualSpacing/>
              <w:jc w:val="center"/>
              <w:rPr>
                <w:b/>
                <w:bCs/>
                <w:color w:val="000000" w:themeColor="text1"/>
              </w:rPr>
            </w:pPr>
          </w:p>
        </w:tc>
        <w:tc>
          <w:tcPr>
            <w:tcW w:w="1541" w:type="pct"/>
            <w:shd w:val="clear" w:color="auto" w:fill="auto"/>
          </w:tcPr>
          <w:p w14:paraId="6742BF07" w14:textId="77777777" w:rsidR="008A58D7" w:rsidRPr="00DF0F50" w:rsidRDefault="008A58D7" w:rsidP="00CD3608">
            <w:pPr>
              <w:contextualSpacing/>
            </w:pPr>
            <w:r w:rsidRPr="00DF0F50">
              <w:rPr>
                <w:shd w:val="clear" w:color="auto" w:fill="FFFFFF"/>
              </w:rPr>
              <w:t xml:space="preserve">Диагональ матрицы 1/2.33“ (6.18 мм (H) x 4.66 мм (V), Диагональ </w:t>
            </w:r>
          </w:p>
        </w:tc>
        <w:tc>
          <w:tcPr>
            <w:tcW w:w="1287" w:type="pct"/>
            <w:shd w:val="clear" w:color="auto" w:fill="auto"/>
          </w:tcPr>
          <w:p w14:paraId="06A769AE" w14:textId="77777777" w:rsidR="008A58D7" w:rsidRPr="00DF0F50" w:rsidRDefault="008A58D7" w:rsidP="00CD3608">
            <w:pPr>
              <w:contextualSpacing/>
              <w:jc w:val="center"/>
            </w:pPr>
            <w:r w:rsidRPr="00CF1EC4">
              <w:rPr>
                <w:b/>
                <w:bCs/>
                <w:shd w:val="clear" w:color="auto" w:fill="FFFFFF"/>
              </w:rPr>
              <w:t>Не менее</w:t>
            </w:r>
            <w:r w:rsidRPr="00DF0F50">
              <w:rPr>
                <w:shd w:val="clear" w:color="auto" w:fill="FFFFFF"/>
              </w:rPr>
              <w:t xml:space="preserve"> 7.74 мм</w:t>
            </w:r>
          </w:p>
        </w:tc>
        <w:tc>
          <w:tcPr>
            <w:tcW w:w="292" w:type="pct"/>
            <w:vMerge/>
          </w:tcPr>
          <w:p w14:paraId="5F8DEE88" w14:textId="77777777" w:rsidR="008A58D7" w:rsidRPr="00642105" w:rsidRDefault="008A58D7" w:rsidP="00CD3608">
            <w:pPr>
              <w:contextualSpacing/>
              <w:jc w:val="center"/>
              <w:rPr>
                <w:b/>
                <w:bCs/>
                <w:color w:val="000000" w:themeColor="text1"/>
              </w:rPr>
            </w:pPr>
          </w:p>
        </w:tc>
        <w:tc>
          <w:tcPr>
            <w:tcW w:w="628" w:type="pct"/>
            <w:vMerge/>
          </w:tcPr>
          <w:p w14:paraId="6304CBB1" w14:textId="77777777" w:rsidR="008A58D7" w:rsidRPr="00642105" w:rsidRDefault="008A58D7" w:rsidP="00CD3608">
            <w:pPr>
              <w:contextualSpacing/>
              <w:jc w:val="center"/>
              <w:rPr>
                <w:b/>
                <w:bCs/>
                <w:color w:val="000000" w:themeColor="text1"/>
              </w:rPr>
            </w:pPr>
          </w:p>
        </w:tc>
      </w:tr>
      <w:tr w:rsidR="008A58D7" w:rsidRPr="00642105" w14:paraId="018B43AF" w14:textId="77777777" w:rsidTr="0085071E">
        <w:tc>
          <w:tcPr>
            <w:tcW w:w="267" w:type="pct"/>
            <w:vMerge/>
          </w:tcPr>
          <w:p w14:paraId="13783DBF" w14:textId="77777777" w:rsidR="008A58D7" w:rsidRPr="00642105" w:rsidRDefault="008A58D7" w:rsidP="00CD3608">
            <w:pPr>
              <w:contextualSpacing/>
              <w:jc w:val="center"/>
              <w:rPr>
                <w:b/>
                <w:bCs/>
                <w:color w:val="000000" w:themeColor="text1"/>
              </w:rPr>
            </w:pPr>
          </w:p>
        </w:tc>
        <w:tc>
          <w:tcPr>
            <w:tcW w:w="985" w:type="pct"/>
            <w:vMerge/>
          </w:tcPr>
          <w:p w14:paraId="06E58169" w14:textId="77777777" w:rsidR="008A58D7" w:rsidRPr="00642105" w:rsidRDefault="008A58D7" w:rsidP="00CD3608">
            <w:pPr>
              <w:contextualSpacing/>
              <w:jc w:val="center"/>
              <w:rPr>
                <w:b/>
                <w:bCs/>
                <w:color w:val="000000" w:themeColor="text1"/>
              </w:rPr>
            </w:pPr>
          </w:p>
        </w:tc>
        <w:tc>
          <w:tcPr>
            <w:tcW w:w="1541" w:type="pct"/>
            <w:shd w:val="clear" w:color="auto" w:fill="auto"/>
          </w:tcPr>
          <w:p w14:paraId="2DA25563" w14:textId="77777777" w:rsidR="008A58D7" w:rsidRPr="00DF0F50" w:rsidRDefault="008A58D7" w:rsidP="00CD3608">
            <w:pPr>
              <w:contextualSpacing/>
            </w:pPr>
            <w:r w:rsidRPr="00DF0F50">
              <w:rPr>
                <w:shd w:val="clear" w:color="auto" w:fill="F9F9F9"/>
              </w:rPr>
              <w:t>Размер пикселя</w:t>
            </w:r>
          </w:p>
        </w:tc>
        <w:tc>
          <w:tcPr>
            <w:tcW w:w="1287" w:type="pct"/>
            <w:shd w:val="clear" w:color="auto" w:fill="auto"/>
          </w:tcPr>
          <w:p w14:paraId="47B2924D" w14:textId="77777777" w:rsidR="008A58D7" w:rsidRPr="00DF0F50" w:rsidRDefault="008A58D7" w:rsidP="00CD3608">
            <w:pPr>
              <w:contextualSpacing/>
              <w:jc w:val="center"/>
            </w:pPr>
            <w:r w:rsidRPr="00CF1EC4">
              <w:rPr>
                <w:b/>
                <w:bCs/>
                <w:shd w:val="clear" w:color="auto" w:fill="F9F9F9"/>
              </w:rPr>
              <w:t>Не менее</w:t>
            </w:r>
            <w:r w:rsidRPr="00DF0F50">
              <w:rPr>
                <w:shd w:val="clear" w:color="auto" w:fill="F9F9F9"/>
              </w:rPr>
              <w:t xml:space="preserve"> 1.335µm x1.335 µm</w:t>
            </w:r>
          </w:p>
        </w:tc>
        <w:tc>
          <w:tcPr>
            <w:tcW w:w="292" w:type="pct"/>
            <w:vMerge/>
          </w:tcPr>
          <w:p w14:paraId="28A37DEC" w14:textId="77777777" w:rsidR="008A58D7" w:rsidRPr="00642105" w:rsidRDefault="008A58D7" w:rsidP="00CD3608">
            <w:pPr>
              <w:contextualSpacing/>
              <w:jc w:val="center"/>
              <w:rPr>
                <w:b/>
                <w:bCs/>
                <w:color w:val="000000" w:themeColor="text1"/>
              </w:rPr>
            </w:pPr>
          </w:p>
        </w:tc>
        <w:tc>
          <w:tcPr>
            <w:tcW w:w="628" w:type="pct"/>
            <w:vMerge/>
          </w:tcPr>
          <w:p w14:paraId="23229A6E" w14:textId="77777777" w:rsidR="008A58D7" w:rsidRPr="00642105" w:rsidRDefault="008A58D7" w:rsidP="00CD3608">
            <w:pPr>
              <w:contextualSpacing/>
              <w:jc w:val="center"/>
              <w:rPr>
                <w:b/>
                <w:bCs/>
                <w:color w:val="000000" w:themeColor="text1"/>
              </w:rPr>
            </w:pPr>
          </w:p>
        </w:tc>
      </w:tr>
      <w:tr w:rsidR="008A58D7" w:rsidRPr="00642105" w14:paraId="06C7E4E9" w14:textId="77777777" w:rsidTr="0085071E">
        <w:tc>
          <w:tcPr>
            <w:tcW w:w="267" w:type="pct"/>
            <w:vMerge/>
          </w:tcPr>
          <w:p w14:paraId="56B03C42" w14:textId="77777777" w:rsidR="008A58D7" w:rsidRPr="00642105" w:rsidRDefault="008A58D7" w:rsidP="00CD3608">
            <w:pPr>
              <w:contextualSpacing/>
              <w:jc w:val="center"/>
              <w:rPr>
                <w:b/>
                <w:bCs/>
                <w:color w:val="000000" w:themeColor="text1"/>
              </w:rPr>
            </w:pPr>
          </w:p>
        </w:tc>
        <w:tc>
          <w:tcPr>
            <w:tcW w:w="985" w:type="pct"/>
            <w:vMerge/>
          </w:tcPr>
          <w:p w14:paraId="420485D9" w14:textId="77777777" w:rsidR="008A58D7" w:rsidRPr="00642105" w:rsidRDefault="008A58D7" w:rsidP="00CD3608">
            <w:pPr>
              <w:contextualSpacing/>
              <w:jc w:val="center"/>
              <w:rPr>
                <w:b/>
                <w:bCs/>
                <w:color w:val="000000" w:themeColor="text1"/>
              </w:rPr>
            </w:pPr>
          </w:p>
        </w:tc>
        <w:tc>
          <w:tcPr>
            <w:tcW w:w="1541" w:type="pct"/>
            <w:shd w:val="clear" w:color="auto" w:fill="auto"/>
          </w:tcPr>
          <w:p w14:paraId="428F9AEB" w14:textId="77777777" w:rsidR="008A58D7" w:rsidRPr="00DF0F50" w:rsidRDefault="008A58D7" w:rsidP="00CD3608">
            <w:pPr>
              <w:contextualSpacing/>
            </w:pPr>
            <w:r w:rsidRPr="00DF0F50">
              <w:rPr>
                <w:shd w:val="clear" w:color="auto" w:fill="FFFFFF"/>
              </w:rPr>
              <w:t>Спектральный диапазон (ИК-фильтр)</w:t>
            </w:r>
          </w:p>
        </w:tc>
        <w:tc>
          <w:tcPr>
            <w:tcW w:w="1287" w:type="pct"/>
            <w:shd w:val="clear" w:color="auto" w:fill="auto"/>
          </w:tcPr>
          <w:p w14:paraId="1A36EEFB" w14:textId="77777777" w:rsidR="008A58D7" w:rsidRPr="00DF0F50" w:rsidRDefault="008A58D7" w:rsidP="00CD3608">
            <w:pPr>
              <w:contextualSpacing/>
              <w:jc w:val="center"/>
            </w:pPr>
            <w:r w:rsidRPr="00CF1EC4">
              <w:rPr>
                <w:b/>
                <w:bCs/>
                <w:shd w:val="clear" w:color="auto" w:fill="FFFFFF"/>
              </w:rPr>
              <w:t>Не менее</w:t>
            </w:r>
            <w:r w:rsidRPr="00DF0F50">
              <w:rPr>
                <w:shd w:val="clear" w:color="auto" w:fill="FFFFFF"/>
              </w:rPr>
              <w:t xml:space="preserve"> 380-650 нм</w:t>
            </w:r>
          </w:p>
        </w:tc>
        <w:tc>
          <w:tcPr>
            <w:tcW w:w="292" w:type="pct"/>
            <w:vMerge/>
          </w:tcPr>
          <w:p w14:paraId="487AE335" w14:textId="77777777" w:rsidR="008A58D7" w:rsidRPr="00642105" w:rsidRDefault="008A58D7" w:rsidP="00CD3608">
            <w:pPr>
              <w:contextualSpacing/>
              <w:jc w:val="center"/>
              <w:rPr>
                <w:b/>
                <w:bCs/>
                <w:color w:val="000000" w:themeColor="text1"/>
              </w:rPr>
            </w:pPr>
          </w:p>
        </w:tc>
        <w:tc>
          <w:tcPr>
            <w:tcW w:w="628" w:type="pct"/>
            <w:vMerge/>
          </w:tcPr>
          <w:p w14:paraId="2D6B41CB" w14:textId="77777777" w:rsidR="008A58D7" w:rsidRPr="00642105" w:rsidRDefault="008A58D7" w:rsidP="00CD3608">
            <w:pPr>
              <w:contextualSpacing/>
              <w:jc w:val="center"/>
              <w:rPr>
                <w:b/>
                <w:bCs/>
                <w:color w:val="000000" w:themeColor="text1"/>
              </w:rPr>
            </w:pPr>
          </w:p>
        </w:tc>
      </w:tr>
      <w:tr w:rsidR="008A58D7" w:rsidRPr="00642105" w14:paraId="3C54A87E" w14:textId="77777777" w:rsidTr="0085071E">
        <w:tc>
          <w:tcPr>
            <w:tcW w:w="267" w:type="pct"/>
            <w:vMerge/>
          </w:tcPr>
          <w:p w14:paraId="3DA58228" w14:textId="77777777" w:rsidR="008A58D7" w:rsidRPr="00642105" w:rsidRDefault="008A58D7" w:rsidP="00CD3608">
            <w:pPr>
              <w:contextualSpacing/>
              <w:jc w:val="center"/>
              <w:rPr>
                <w:b/>
                <w:bCs/>
                <w:color w:val="000000" w:themeColor="text1"/>
              </w:rPr>
            </w:pPr>
          </w:p>
        </w:tc>
        <w:tc>
          <w:tcPr>
            <w:tcW w:w="985" w:type="pct"/>
            <w:vMerge/>
          </w:tcPr>
          <w:p w14:paraId="117F0543" w14:textId="77777777" w:rsidR="008A58D7" w:rsidRPr="00642105" w:rsidRDefault="008A58D7" w:rsidP="00CD3608">
            <w:pPr>
              <w:contextualSpacing/>
              <w:jc w:val="center"/>
              <w:rPr>
                <w:b/>
                <w:bCs/>
                <w:color w:val="000000" w:themeColor="text1"/>
              </w:rPr>
            </w:pPr>
          </w:p>
        </w:tc>
        <w:tc>
          <w:tcPr>
            <w:tcW w:w="1541" w:type="pct"/>
            <w:shd w:val="clear" w:color="auto" w:fill="auto"/>
          </w:tcPr>
          <w:p w14:paraId="50F98ED1" w14:textId="77777777" w:rsidR="008A58D7" w:rsidRPr="00DF0F50" w:rsidRDefault="008A58D7" w:rsidP="00CD3608">
            <w:pPr>
              <w:contextualSpacing/>
              <w:rPr>
                <w:shd w:val="clear" w:color="auto" w:fill="F9F9F9"/>
              </w:rPr>
            </w:pPr>
            <w:r w:rsidRPr="00DF0F50">
              <w:rPr>
                <w:shd w:val="clear" w:color="auto" w:fill="F9F9F9"/>
              </w:rPr>
              <w:t>Видео формат и частота кадров:</w:t>
            </w:r>
          </w:p>
          <w:p w14:paraId="10E8B99A" w14:textId="77777777" w:rsidR="008A58D7" w:rsidRPr="00DF0F50" w:rsidRDefault="008A58D7" w:rsidP="00CD3608">
            <w:pPr>
              <w:contextualSpacing/>
            </w:pPr>
          </w:p>
        </w:tc>
        <w:tc>
          <w:tcPr>
            <w:tcW w:w="1287" w:type="pct"/>
            <w:shd w:val="clear" w:color="auto" w:fill="auto"/>
          </w:tcPr>
          <w:p w14:paraId="4B24FBF9" w14:textId="77777777" w:rsidR="008A58D7" w:rsidRPr="00DF0F50" w:rsidRDefault="008A58D7" w:rsidP="00CD3608">
            <w:pPr>
              <w:contextualSpacing/>
              <w:jc w:val="center"/>
            </w:pPr>
            <w:r w:rsidRPr="00CF1EC4">
              <w:rPr>
                <w:b/>
                <w:bCs/>
                <w:shd w:val="clear" w:color="auto" w:fill="F9F9F9"/>
              </w:rPr>
              <w:t>Не менее</w:t>
            </w:r>
            <w:r w:rsidRPr="00DF0F50">
              <w:rPr>
                <w:shd w:val="clear" w:color="auto" w:fill="F9F9F9"/>
              </w:rPr>
              <w:t xml:space="preserve"> 2 кадра в секунду при разрешении 4632x3488 пикселей; </w:t>
            </w:r>
            <w:r w:rsidRPr="00C928F0">
              <w:rPr>
                <w:b/>
                <w:bCs/>
                <w:shd w:val="clear" w:color="auto" w:fill="F9F9F9"/>
              </w:rPr>
              <w:t>не менее</w:t>
            </w:r>
            <w:r w:rsidRPr="00DF0F50">
              <w:rPr>
                <w:shd w:val="clear" w:color="auto" w:fill="F9F9F9"/>
              </w:rPr>
              <w:t xml:space="preserve"> 8 кадров в секунду при разрешении 2320x1740; </w:t>
            </w:r>
            <w:r w:rsidRPr="00C928F0">
              <w:rPr>
                <w:b/>
                <w:bCs/>
                <w:shd w:val="clear" w:color="auto" w:fill="F9F9F9"/>
              </w:rPr>
              <w:t>не менее</w:t>
            </w:r>
            <w:r w:rsidRPr="00DF0F50">
              <w:rPr>
                <w:shd w:val="clear" w:color="auto" w:fill="F9F9F9"/>
              </w:rPr>
              <w:t xml:space="preserve"> 11 кадров в секунду при разрешении 1536x1160</w:t>
            </w:r>
          </w:p>
        </w:tc>
        <w:tc>
          <w:tcPr>
            <w:tcW w:w="292" w:type="pct"/>
            <w:vMerge/>
          </w:tcPr>
          <w:p w14:paraId="64E34DAE" w14:textId="77777777" w:rsidR="008A58D7" w:rsidRPr="00642105" w:rsidRDefault="008A58D7" w:rsidP="00CD3608">
            <w:pPr>
              <w:contextualSpacing/>
              <w:jc w:val="center"/>
              <w:rPr>
                <w:b/>
                <w:bCs/>
                <w:color w:val="000000" w:themeColor="text1"/>
              </w:rPr>
            </w:pPr>
          </w:p>
        </w:tc>
        <w:tc>
          <w:tcPr>
            <w:tcW w:w="628" w:type="pct"/>
            <w:vMerge/>
          </w:tcPr>
          <w:p w14:paraId="7F27FE53" w14:textId="77777777" w:rsidR="008A58D7" w:rsidRPr="00642105" w:rsidRDefault="008A58D7" w:rsidP="00CD3608">
            <w:pPr>
              <w:contextualSpacing/>
              <w:jc w:val="center"/>
              <w:rPr>
                <w:b/>
                <w:bCs/>
                <w:color w:val="000000" w:themeColor="text1"/>
              </w:rPr>
            </w:pPr>
          </w:p>
        </w:tc>
      </w:tr>
      <w:tr w:rsidR="008A58D7" w:rsidRPr="00642105" w14:paraId="697EC167" w14:textId="77777777" w:rsidTr="0085071E">
        <w:tc>
          <w:tcPr>
            <w:tcW w:w="267" w:type="pct"/>
            <w:vMerge/>
          </w:tcPr>
          <w:p w14:paraId="16D0CACF" w14:textId="77777777" w:rsidR="008A58D7" w:rsidRPr="00642105" w:rsidRDefault="008A58D7" w:rsidP="00CD3608">
            <w:pPr>
              <w:contextualSpacing/>
              <w:jc w:val="center"/>
              <w:rPr>
                <w:b/>
                <w:bCs/>
                <w:color w:val="000000" w:themeColor="text1"/>
              </w:rPr>
            </w:pPr>
          </w:p>
        </w:tc>
        <w:tc>
          <w:tcPr>
            <w:tcW w:w="985" w:type="pct"/>
            <w:vMerge/>
          </w:tcPr>
          <w:p w14:paraId="6301234A" w14:textId="77777777" w:rsidR="008A58D7" w:rsidRPr="00642105" w:rsidRDefault="008A58D7" w:rsidP="00CD3608">
            <w:pPr>
              <w:contextualSpacing/>
              <w:jc w:val="center"/>
              <w:rPr>
                <w:b/>
                <w:bCs/>
                <w:color w:val="000000" w:themeColor="text1"/>
              </w:rPr>
            </w:pPr>
          </w:p>
        </w:tc>
        <w:tc>
          <w:tcPr>
            <w:tcW w:w="1541" w:type="pct"/>
            <w:shd w:val="clear" w:color="auto" w:fill="auto"/>
          </w:tcPr>
          <w:p w14:paraId="3DB3C1A6" w14:textId="77777777" w:rsidR="008A58D7" w:rsidRPr="00CF1EC4" w:rsidRDefault="008A58D7" w:rsidP="00CD3608">
            <w:pPr>
              <w:contextualSpacing/>
            </w:pPr>
            <w:proofErr w:type="spellStart"/>
            <w:r w:rsidRPr="00CF1EC4">
              <w:rPr>
                <w:shd w:val="clear" w:color="auto" w:fill="FFFFFF"/>
              </w:rPr>
              <w:t>Биннинг</w:t>
            </w:r>
            <w:proofErr w:type="spellEnd"/>
            <w:r w:rsidRPr="00CF1EC4">
              <w:rPr>
                <w:shd w:val="clear" w:color="auto" w:fill="FFFFFF"/>
              </w:rPr>
              <w:t xml:space="preserve"> 1x1, 2x2, 3x3</w:t>
            </w:r>
          </w:p>
        </w:tc>
        <w:tc>
          <w:tcPr>
            <w:tcW w:w="1287" w:type="pct"/>
            <w:shd w:val="clear" w:color="auto" w:fill="auto"/>
          </w:tcPr>
          <w:p w14:paraId="3418C922" w14:textId="77777777" w:rsidR="008A58D7" w:rsidRPr="00CF1EC4" w:rsidRDefault="008A58D7" w:rsidP="00CD3608">
            <w:pPr>
              <w:contextualSpacing/>
              <w:jc w:val="center"/>
            </w:pPr>
            <w:r w:rsidRPr="00CF1EC4">
              <w:t>соответствие</w:t>
            </w:r>
          </w:p>
        </w:tc>
        <w:tc>
          <w:tcPr>
            <w:tcW w:w="292" w:type="pct"/>
            <w:vMerge/>
          </w:tcPr>
          <w:p w14:paraId="35E8F04C" w14:textId="77777777" w:rsidR="008A58D7" w:rsidRPr="00642105" w:rsidRDefault="008A58D7" w:rsidP="00CD3608">
            <w:pPr>
              <w:contextualSpacing/>
              <w:jc w:val="center"/>
              <w:rPr>
                <w:b/>
                <w:bCs/>
                <w:color w:val="000000" w:themeColor="text1"/>
              </w:rPr>
            </w:pPr>
          </w:p>
        </w:tc>
        <w:tc>
          <w:tcPr>
            <w:tcW w:w="628" w:type="pct"/>
            <w:vMerge/>
          </w:tcPr>
          <w:p w14:paraId="4457705F" w14:textId="77777777" w:rsidR="008A58D7" w:rsidRPr="00642105" w:rsidRDefault="008A58D7" w:rsidP="00CD3608">
            <w:pPr>
              <w:contextualSpacing/>
              <w:jc w:val="center"/>
              <w:rPr>
                <w:b/>
                <w:bCs/>
                <w:color w:val="000000" w:themeColor="text1"/>
              </w:rPr>
            </w:pPr>
          </w:p>
        </w:tc>
      </w:tr>
      <w:tr w:rsidR="008A58D7" w:rsidRPr="00642105" w14:paraId="5D81A3DD" w14:textId="77777777" w:rsidTr="0085071E">
        <w:tc>
          <w:tcPr>
            <w:tcW w:w="267" w:type="pct"/>
            <w:vMerge/>
          </w:tcPr>
          <w:p w14:paraId="3ECE84E7" w14:textId="77777777" w:rsidR="008A58D7" w:rsidRPr="00642105" w:rsidRDefault="008A58D7" w:rsidP="00CD3608">
            <w:pPr>
              <w:contextualSpacing/>
              <w:jc w:val="center"/>
              <w:rPr>
                <w:b/>
                <w:bCs/>
                <w:color w:val="000000" w:themeColor="text1"/>
              </w:rPr>
            </w:pPr>
          </w:p>
        </w:tc>
        <w:tc>
          <w:tcPr>
            <w:tcW w:w="985" w:type="pct"/>
            <w:vMerge/>
          </w:tcPr>
          <w:p w14:paraId="13CD6EC2" w14:textId="77777777" w:rsidR="008A58D7" w:rsidRPr="00642105" w:rsidRDefault="008A58D7" w:rsidP="00CD3608">
            <w:pPr>
              <w:contextualSpacing/>
              <w:jc w:val="center"/>
              <w:rPr>
                <w:b/>
                <w:bCs/>
                <w:color w:val="000000" w:themeColor="text1"/>
              </w:rPr>
            </w:pPr>
          </w:p>
        </w:tc>
        <w:tc>
          <w:tcPr>
            <w:tcW w:w="1541" w:type="pct"/>
            <w:shd w:val="clear" w:color="auto" w:fill="auto"/>
          </w:tcPr>
          <w:p w14:paraId="4B1EBDFA" w14:textId="77777777" w:rsidR="008A58D7" w:rsidRPr="00CF1EC4" w:rsidRDefault="008A58D7" w:rsidP="00CD3608">
            <w:pPr>
              <w:contextualSpacing/>
            </w:pPr>
            <w:r w:rsidRPr="00CF1EC4">
              <w:t>Экспозиция 0,2мс~ 2000 мс;</w:t>
            </w:r>
            <w:r w:rsidRPr="00CF1EC4">
              <w:rPr>
                <w:shd w:val="clear" w:color="auto" w:fill="F9F9F9"/>
              </w:rPr>
              <w:t xml:space="preserve"> </w:t>
            </w:r>
            <w:r w:rsidRPr="00CF1EC4">
              <w:t xml:space="preserve">Автоматическая/Ручная. </w:t>
            </w:r>
            <w:r w:rsidRPr="00BB351A">
              <w:t>Rolling-</w:t>
            </w:r>
            <w:proofErr w:type="spellStart"/>
            <w:r w:rsidRPr="00BB351A">
              <w:t>Shutter</w:t>
            </w:r>
            <w:proofErr w:type="spellEnd"/>
          </w:p>
        </w:tc>
        <w:tc>
          <w:tcPr>
            <w:tcW w:w="1287" w:type="pct"/>
            <w:shd w:val="clear" w:color="auto" w:fill="auto"/>
          </w:tcPr>
          <w:p w14:paraId="756AEDD1" w14:textId="77777777" w:rsidR="008A58D7" w:rsidRPr="00CF1EC4" w:rsidRDefault="008A58D7" w:rsidP="00CD3608">
            <w:pPr>
              <w:contextualSpacing/>
              <w:jc w:val="center"/>
            </w:pPr>
            <w:r w:rsidRPr="00CF1EC4">
              <w:t>соответствие</w:t>
            </w:r>
          </w:p>
        </w:tc>
        <w:tc>
          <w:tcPr>
            <w:tcW w:w="292" w:type="pct"/>
            <w:vMerge/>
          </w:tcPr>
          <w:p w14:paraId="22326E81" w14:textId="77777777" w:rsidR="008A58D7" w:rsidRPr="00642105" w:rsidRDefault="008A58D7" w:rsidP="00CD3608">
            <w:pPr>
              <w:contextualSpacing/>
              <w:jc w:val="center"/>
              <w:rPr>
                <w:b/>
                <w:bCs/>
                <w:color w:val="000000" w:themeColor="text1"/>
              </w:rPr>
            </w:pPr>
          </w:p>
        </w:tc>
        <w:tc>
          <w:tcPr>
            <w:tcW w:w="628" w:type="pct"/>
            <w:vMerge/>
          </w:tcPr>
          <w:p w14:paraId="03C5FCD8" w14:textId="77777777" w:rsidR="008A58D7" w:rsidRPr="00642105" w:rsidRDefault="008A58D7" w:rsidP="00CD3608">
            <w:pPr>
              <w:contextualSpacing/>
              <w:jc w:val="center"/>
              <w:rPr>
                <w:b/>
                <w:bCs/>
                <w:color w:val="000000" w:themeColor="text1"/>
              </w:rPr>
            </w:pPr>
          </w:p>
        </w:tc>
      </w:tr>
      <w:tr w:rsidR="008A58D7" w:rsidRPr="00642105" w14:paraId="46B300F7" w14:textId="77777777" w:rsidTr="0085071E">
        <w:tc>
          <w:tcPr>
            <w:tcW w:w="267" w:type="pct"/>
            <w:vMerge/>
          </w:tcPr>
          <w:p w14:paraId="5178345E" w14:textId="77777777" w:rsidR="008A58D7" w:rsidRPr="00642105" w:rsidRDefault="008A58D7" w:rsidP="00CD3608">
            <w:pPr>
              <w:contextualSpacing/>
              <w:jc w:val="center"/>
              <w:rPr>
                <w:b/>
                <w:bCs/>
                <w:color w:val="000000" w:themeColor="text1"/>
              </w:rPr>
            </w:pPr>
          </w:p>
        </w:tc>
        <w:tc>
          <w:tcPr>
            <w:tcW w:w="985" w:type="pct"/>
            <w:vMerge/>
          </w:tcPr>
          <w:p w14:paraId="0B7DE73F" w14:textId="77777777" w:rsidR="008A58D7" w:rsidRPr="00642105" w:rsidRDefault="008A58D7" w:rsidP="00CD3608">
            <w:pPr>
              <w:contextualSpacing/>
              <w:jc w:val="center"/>
              <w:rPr>
                <w:b/>
                <w:bCs/>
                <w:color w:val="000000" w:themeColor="text1"/>
              </w:rPr>
            </w:pPr>
          </w:p>
        </w:tc>
        <w:tc>
          <w:tcPr>
            <w:tcW w:w="1541" w:type="pct"/>
            <w:shd w:val="clear" w:color="auto" w:fill="auto"/>
          </w:tcPr>
          <w:p w14:paraId="781D2158" w14:textId="77777777" w:rsidR="008A58D7" w:rsidRPr="00CF1EC4" w:rsidRDefault="008A58D7" w:rsidP="00CD3608">
            <w:pPr>
              <w:contextualSpacing/>
            </w:pPr>
            <w:r w:rsidRPr="00CF1EC4">
              <w:rPr>
                <w:shd w:val="clear" w:color="auto" w:fill="FFFFFF"/>
              </w:rPr>
              <w:t xml:space="preserve">Автоматический/Ручной режимы/Настройка баланса белого в зоне интереса/Ручная подстройка цветовой температуры </w:t>
            </w:r>
          </w:p>
        </w:tc>
        <w:tc>
          <w:tcPr>
            <w:tcW w:w="1287" w:type="pct"/>
            <w:shd w:val="clear" w:color="auto" w:fill="auto"/>
          </w:tcPr>
          <w:p w14:paraId="1095156C" w14:textId="77777777" w:rsidR="008A58D7" w:rsidRPr="00CF1EC4" w:rsidRDefault="008A58D7" w:rsidP="00CD3608">
            <w:pPr>
              <w:contextualSpacing/>
              <w:jc w:val="center"/>
            </w:pPr>
            <w:r w:rsidRPr="00CF1EC4">
              <w:t>наличие</w:t>
            </w:r>
          </w:p>
        </w:tc>
        <w:tc>
          <w:tcPr>
            <w:tcW w:w="292" w:type="pct"/>
            <w:vMerge/>
          </w:tcPr>
          <w:p w14:paraId="42638BCD" w14:textId="77777777" w:rsidR="008A58D7" w:rsidRPr="00642105" w:rsidRDefault="008A58D7" w:rsidP="00CD3608">
            <w:pPr>
              <w:contextualSpacing/>
              <w:jc w:val="center"/>
              <w:rPr>
                <w:b/>
                <w:bCs/>
                <w:color w:val="000000" w:themeColor="text1"/>
              </w:rPr>
            </w:pPr>
          </w:p>
        </w:tc>
        <w:tc>
          <w:tcPr>
            <w:tcW w:w="628" w:type="pct"/>
            <w:vMerge/>
          </w:tcPr>
          <w:p w14:paraId="7FF720D1" w14:textId="77777777" w:rsidR="008A58D7" w:rsidRPr="00642105" w:rsidRDefault="008A58D7" w:rsidP="00CD3608">
            <w:pPr>
              <w:contextualSpacing/>
              <w:jc w:val="center"/>
              <w:rPr>
                <w:b/>
                <w:bCs/>
                <w:color w:val="000000" w:themeColor="text1"/>
              </w:rPr>
            </w:pPr>
          </w:p>
        </w:tc>
      </w:tr>
      <w:tr w:rsidR="008A58D7" w:rsidRPr="00642105" w14:paraId="30434C13" w14:textId="77777777" w:rsidTr="0085071E">
        <w:tc>
          <w:tcPr>
            <w:tcW w:w="267" w:type="pct"/>
            <w:vMerge/>
          </w:tcPr>
          <w:p w14:paraId="5C38D421" w14:textId="77777777" w:rsidR="008A58D7" w:rsidRPr="00642105" w:rsidRDefault="008A58D7" w:rsidP="00CD3608">
            <w:pPr>
              <w:contextualSpacing/>
              <w:jc w:val="center"/>
              <w:rPr>
                <w:b/>
                <w:bCs/>
                <w:color w:val="000000" w:themeColor="text1"/>
              </w:rPr>
            </w:pPr>
          </w:p>
        </w:tc>
        <w:tc>
          <w:tcPr>
            <w:tcW w:w="985" w:type="pct"/>
            <w:vMerge/>
          </w:tcPr>
          <w:p w14:paraId="0B2ECC02" w14:textId="77777777" w:rsidR="008A58D7" w:rsidRPr="00642105" w:rsidRDefault="008A58D7" w:rsidP="00CD3608">
            <w:pPr>
              <w:contextualSpacing/>
              <w:jc w:val="center"/>
              <w:rPr>
                <w:b/>
                <w:bCs/>
                <w:color w:val="000000" w:themeColor="text1"/>
              </w:rPr>
            </w:pPr>
          </w:p>
        </w:tc>
        <w:tc>
          <w:tcPr>
            <w:tcW w:w="1541" w:type="pct"/>
            <w:shd w:val="clear" w:color="auto" w:fill="auto"/>
          </w:tcPr>
          <w:p w14:paraId="1D553049" w14:textId="77777777" w:rsidR="008A58D7" w:rsidRPr="00CF1EC4" w:rsidRDefault="008A58D7" w:rsidP="00CD3608">
            <w:pPr>
              <w:contextualSpacing/>
              <w:rPr>
                <w:shd w:val="clear" w:color="auto" w:fill="F9F9F9"/>
              </w:rPr>
            </w:pPr>
            <w:r w:rsidRPr="00CF1EC4">
              <w:rPr>
                <w:shd w:val="clear" w:color="auto" w:fill="F9F9F9"/>
              </w:rPr>
              <w:t xml:space="preserve">Вывод изображения, скорость передачи данных </w:t>
            </w:r>
          </w:p>
          <w:p w14:paraId="682A25E7" w14:textId="77777777" w:rsidR="008A58D7" w:rsidRPr="00CF1EC4" w:rsidRDefault="008A58D7" w:rsidP="00CD3608">
            <w:pPr>
              <w:contextualSpacing/>
            </w:pPr>
            <w:r w:rsidRPr="00CF1EC4">
              <w:rPr>
                <w:shd w:val="clear" w:color="auto" w:fill="F9F9F9"/>
              </w:rPr>
              <w:t xml:space="preserve">USB 2.0, до 480 Мбит/с </w:t>
            </w:r>
          </w:p>
        </w:tc>
        <w:tc>
          <w:tcPr>
            <w:tcW w:w="1287" w:type="pct"/>
            <w:shd w:val="clear" w:color="auto" w:fill="auto"/>
          </w:tcPr>
          <w:p w14:paraId="33FCF067" w14:textId="77777777" w:rsidR="008A58D7" w:rsidRPr="00CF1EC4" w:rsidRDefault="008A58D7" w:rsidP="00CD3608">
            <w:pPr>
              <w:contextualSpacing/>
              <w:jc w:val="center"/>
            </w:pPr>
            <w:r w:rsidRPr="00CF1EC4">
              <w:t>соответствие</w:t>
            </w:r>
          </w:p>
        </w:tc>
        <w:tc>
          <w:tcPr>
            <w:tcW w:w="292" w:type="pct"/>
            <w:vMerge/>
          </w:tcPr>
          <w:p w14:paraId="099F5EF6" w14:textId="77777777" w:rsidR="008A58D7" w:rsidRPr="00642105" w:rsidRDefault="008A58D7" w:rsidP="00CD3608">
            <w:pPr>
              <w:contextualSpacing/>
              <w:jc w:val="center"/>
              <w:rPr>
                <w:b/>
                <w:bCs/>
                <w:color w:val="000000" w:themeColor="text1"/>
              </w:rPr>
            </w:pPr>
          </w:p>
        </w:tc>
        <w:tc>
          <w:tcPr>
            <w:tcW w:w="628" w:type="pct"/>
            <w:vMerge/>
          </w:tcPr>
          <w:p w14:paraId="420AB80B" w14:textId="77777777" w:rsidR="008A58D7" w:rsidRPr="00642105" w:rsidRDefault="008A58D7" w:rsidP="00CD3608">
            <w:pPr>
              <w:contextualSpacing/>
              <w:jc w:val="center"/>
              <w:rPr>
                <w:b/>
                <w:bCs/>
                <w:color w:val="000000" w:themeColor="text1"/>
              </w:rPr>
            </w:pPr>
          </w:p>
        </w:tc>
      </w:tr>
      <w:tr w:rsidR="008A58D7" w:rsidRPr="00642105" w14:paraId="3FF45F09" w14:textId="77777777" w:rsidTr="0085071E">
        <w:tc>
          <w:tcPr>
            <w:tcW w:w="267" w:type="pct"/>
            <w:vMerge/>
          </w:tcPr>
          <w:p w14:paraId="20CA32B8" w14:textId="77777777" w:rsidR="008A58D7" w:rsidRPr="00642105" w:rsidRDefault="008A58D7" w:rsidP="00CD3608">
            <w:pPr>
              <w:contextualSpacing/>
              <w:jc w:val="center"/>
              <w:rPr>
                <w:b/>
                <w:bCs/>
                <w:color w:val="000000" w:themeColor="text1"/>
              </w:rPr>
            </w:pPr>
          </w:p>
        </w:tc>
        <w:tc>
          <w:tcPr>
            <w:tcW w:w="985" w:type="pct"/>
            <w:vMerge/>
          </w:tcPr>
          <w:p w14:paraId="08089111" w14:textId="77777777" w:rsidR="008A58D7" w:rsidRPr="00642105" w:rsidRDefault="008A58D7" w:rsidP="00CD3608">
            <w:pPr>
              <w:contextualSpacing/>
              <w:jc w:val="center"/>
              <w:rPr>
                <w:b/>
                <w:bCs/>
                <w:color w:val="000000" w:themeColor="text1"/>
              </w:rPr>
            </w:pPr>
          </w:p>
        </w:tc>
        <w:tc>
          <w:tcPr>
            <w:tcW w:w="1541" w:type="pct"/>
            <w:shd w:val="clear" w:color="auto" w:fill="auto"/>
          </w:tcPr>
          <w:p w14:paraId="4BB1F2F2" w14:textId="77777777" w:rsidR="008A58D7" w:rsidRPr="00CF1EC4" w:rsidRDefault="008A58D7" w:rsidP="00CD3608">
            <w:pPr>
              <w:contextualSpacing/>
            </w:pPr>
            <w:r w:rsidRPr="00CF1EC4">
              <w:rPr>
                <w:shd w:val="clear" w:color="auto" w:fill="FFFFFF"/>
              </w:rPr>
              <w:t>Электропитание USB 2.0, 5В</w:t>
            </w:r>
          </w:p>
        </w:tc>
        <w:tc>
          <w:tcPr>
            <w:tcW w:w="1287" w:type="pct"/>
            <w:shd w:val="clear" w:color="auto" w:fill="auto"/>
          </w:tcPr>
          <w:p w14:paraId="04C2097B" w14:textId="77777777" w:rsidR="008A58D7" w:rsidRPr="00CF1EC4" w:rsidRDefault="008A58D7" w:rsidP="00CD3608">
            <w:pPr>
              <w:contextualSpacing/>
              <w:jc w:val="center"/>
            </w:pPr>
            <w:r w:rsidRPr="00CF1EC4">
              <w:t>соответствие</w:t>
            </w:r>
          </w:p>
        </w:tc>
        <w:tc>
          <w:tcPr>
            <w:tcW w:w="292" w:type="pct"/>
            <w:vMerge/>
          </w:tcPr>
          <w:p w14:paraId="22F265D0" w14:textId="77777777" w:rsidR="008A58D7" w:rsidRPr="00642105" w:rsidRDefault="008A58D7" w:rsidP="00CD3608">
            <w:pPr>
              <w:contextualSpacing/>
              <w:jc w:val="center"/>
              <w:rPr>
                <w:b/>
                <w:bCs/>
                <w:color w:val="000000" w:themeColor="text1"/>
              </w:rPr>
            </w:pPr>
          </w:p>
        </w:tc>
        <w:tc>
          <w:tcPr>
            <w:tcW w:w="628" w:type="pct"/>
            <w:vMerge/>
          </w:tcPr>
          <w:p w14:paraId="4838A3E5" w14:textId="77777777" w:rsidR="008A58D7" w:rsidRPr="00642105" w:rsidRDefault="008A58D7" w:rsidP="00CD3608">
            <w:pPr>
              <w:contextualSpacing/>
              <w:jc w:val="center"/>
              <w:rPr>
                <w:b/>
                <w:bCs/>
                <w:color w:val="000000" w:themeColor="text1"/>
              </w:rPr>
            </w:pPr>
          </w:p>
        </w:tc>
      </w:tr>
      <w:tr w:rsidR="008A58D7" w:rsidRPr="00642105" w14:paraId="14C9AB24" w14:textId="77777777" w:rsidTr="0085071E">
        <w:tc>
          <w:tcPr>
            <w:tcW w:w="267" w:type="pct"/>
            <w:vMerge/>
          </w:tcPr>
          <w:p w14:paraId="1CEEA3C1" w14:textId="77777777" w:rsidR="008A58D7" w:rsidRPr="00642105" w:rsidRDefault="008A58D7" w:rsidP="00CD3608">
            <w:pPr>
              <w:contextualSpacing/>
              <w:jc w:val="center"/>
              <w:rPr>
                <w:b/>
                <w:bCs/>
                <w:color w:val="000000" w:themeColor="text1"/>
              </w:rPr>
            </w:pPr>
          </w:p>
        </w:tc>
        <w:tc>
          <w:tcPr>
            <w:tcW w:w="985" w:type="pct"/>
            <w:vMerge/>
          </w:tcPr>
          <w:p w14:paraId="0A0CE188" w14:textId="77777777" w:rsidR="008A58D7" w:rsidRPr="00642105" w:rsidRDefault="008A58D7" w:rsidP="00CD3608">
            <w:pPr>
              <w:contextualSpacing/>
              <w:jc w:val="center"/>
              <w:rPr>
                <w:b/>
                <w:bCs/>
                <w:color w:val="000000" w:themeColor="text1"/>
              </w:rPr>
            </w:pPr>
          </w:p>
        </w:tc>
        <w:tc>
          <w:tcPr>
            <w:tcW w:w="1541" w:type="pct"/>
            <w:shd w:val="clear" w:color="auto" w:fill="auto"/>
          </w:tcPr>
          <w:p w14:paraId="2B34DDA6" w14:textId="77777777" w:rsidR="008A58D7" w:rsidRPr="00CF1EC4" w:rsidRDefault="008A58D7" w:rsidP="00CD3608">
            <w:pPr>
              <w:contextualSpacing/>
            </w:pPr>
            <w:proofErr w:type="spellStart"/>
            <w:r w:rsidRPr="00CF1EC4">
              <w:rPr>
                <w:shd w:val="clear" w:color="auto" w:fill="F9F9F9"/>
              </w:rPr>
              <w:t>Программно</w:t>
            </w:r>
            <w:proofErr w:type="spellEnd"/>
            <w:r w:rsidRPr="00CF1EC4">
              <w:rPr>
                <w:shd w:val="clear" w:color="auto" w:fill="F9F9F9"/>
              </w:rPr>
              <w:t xml:space="preserve"> управляемые характеристики: размер изображения, яркость, коэффициент усиления, время экспозиции </w:t>
            </w:r>
          </w:p>
        </w:tc>
        <w:tc>
          <w:tcPr>
            <w:tcW w:w="1287" w:type="pct"/>
            <w:shd w:val="clear" w:color="auto" w:fill="auto"/>
          </w:tcPr>
          <w:p w14:paraId="2627E879" w14:textId="77777777" w:rsidR="008A58D7" w:rsidRPr="00CF1EC4" w:rsidRDefault="008A58D7" w:rsidP="00CD3608">
            <w:pPr>
              <w:contextualSpacing/>
              <w:jc w:val="center"/>
            </w:pPr>
            <w:r w:rsidRPr="00CF1EC4">
              <w:t>наличие</w:t>
            </w:r>
          </w:p>
        </w:tc>
        <w:tc>
          <w:tcPr>
            <w:tcW w:w="292" w:type="pct"/>
            <w:vMerge/>
          </w:tcPr>
          <w:p w14:paraId="640E2227" w14:textId="77777777" w:rsidR="008A58D7" w:rsidRPr="00642105" w:rsidRDefault="008A58D7" w:rsidP="00CD3608">
            <w:pPr>
              <w:contextualSpacing/>
              <w:jc w:val="center"/>
              <w:rPr>
                <w:b/>
                <w:bCs/>
                <w:color w:val="000000" w:themeColor="text1"/>
              </w:rPr>
            </w:pPr>
          </w:p>
        </w:tc>
        <w:tc>
          <w:tcPr>
            <w:tcW w:w="628" w:type="pct"/>
            <w:vMerge/>
          </w:tcPr>
          <w:p w14:paraId="0D4114DA" w14:textId="77777777" w:rsidR="008A58D7" w:rsidRPr="00642105" w:rsidRDefault="008A58D7" w:rsidP="00CD3608">
            <w:pPr>
              <w:contextualSpacing/>
              <w:jc w:val="center"/>
              <w:rPr>
                <w:b/>
                <w:bCs/>
                <w:color w:val="000000" w:themeColor="text1"/>
              </w:rPr>
            </w:pPr>
          </w:p>
        </w:tc>
      </w:tr>
      <w:tr w:rsidR="008A58D7" w:rsidRPr="00642105" w14:paraId="4EE53E07" w14:textId="77777777" w:rsidTr="0085071E">
        <w:tc>
          <w:tcPr>
            <w:tcW w:w="267" w:type="pct"/>
            <w:vMerge/>
          </w:tcPr>
          <w:p w14:paraId="17B7438C" w14:textId="77777777" w:rsidR="008A58D7" w:rsidRPr="00642105" w:rsidRDefault="008A58D7" w:rsidP="00CD3608">
            <w:pPr>
              <w:contextualSpacing/>
              <w:jc w:val="center"/>
              <w:rPr>
                <w:b/>
                <w:bCs/>
                <w:color w:val="000000" w:themeColor="text1"/>
              </w:rPr>
            </w:pPr>
          </w:p>
        </w:tc>
        <w:tc>
          <w:tcPr>
            <w:tcW w:w="985" w:type="pct"/>
            <w:vMerge/>
          </w:tcPr>
          <w:p w14:paraId="6CA6FF90" w14:textId="77777777" w:rsidR="008A58D7" w:rsidRPr="00642105" w:rsidRDefault="008A58D7" w:rsidP="00CD3608">
            <w:pPr>
              <w:contextualSpacing/>
              <w:jc w:val="center"/>
              <w:rPr>
                <w:b/>
                <w:bCs/>
                <w:color w:val="000000" w:themeColor="text1"/>
              </w:rPr>
            </w:pPr>
          </w:p>
        </w:tc>
        <w:tc>
          <w:tcPr>
            <w:tcW w:w="1541" w:type="pct"/>
            <w:shd w:val="clear" w:color="auto" w:fill="auto"/>
          </w:tcPr>
          <w:p w14:paraId="5DA72FDF" w14:textId="77777777" w:rsidR="008A58D7" w:rsidRPr="00CF1EC4" w:rsidRDefault="008A58D7" w:rsidP="00CD3608">
            <w:pPr>
              <w:contextualSpacing/>
            </w:pPr>
            <w:r w:rsidRPr="00CF1EC4">
              <w:rPr>
                <w:shd w:val="clear" w:color="auto" w:fill="FFFFFF"/>
              </w:rPr>
              <w:t>Рабочая температура, град. по Цельсию -10℃~ 50℃</w:t>
            </w:r>
          </w:p>
        </w:tc>
        <w:tc>
          <w:tcPr>
            <w:tcW w:w="1287" w:type="pct"/>
            <w:shd w:val="clear" w:color="auto" w:fill="auto"/>
          </w:tcPr>
          <w:p w14:paraId="71E461E3" w14:textId="77777777" w:rsidR="008A58D7" w:rsidRPr="00CF1EC4" w:rsidRDefault="008A58D7" w:rsidP="00CD3608">
            <w:pPr>
              <w:contextualSpacing/>
              <w:jc w:val="center"/>
            </w:pPr>
            <w:r w:rsidRPr="00CF1EC4">
              <w:t>соответствие</w:t>
            </w:r>
          </w:p>
        </w:tc>
        <w:tc>
          <w:tcPr>
            <w:tcW w:w="292" w:type="pct"/>
            <w:vMerge/>
          </w:tcPr>
          <w:p w14:paraId="618C4689" w14:textId="77777777" w:rsidR="008A58D7" w:rsidRPr="00642105" w:rsidRDefault="008A58D7" w:rsidP="00CD3608">
            <w:pPr>
              <w:contextualSpacing/>
              <w:jc w:val="center"/>
              <w:rPr>
                <w:b/>
                <w:bCs/>
                <w:color w:val="000000" w:themeColor="text1"/>
              </w:rPr>
            </w:pPr>
          </w:p>
        </w:tc>
        <w:tc>
          <w:tcPr>
            <w:tcW w:w="628" w:type="pct"/>
            <w:vMerge/>
          </w:tcPr>
          <w:p w14:paraId="5D7AE663" w14:textId="77777777" w:rsidR="008A58D7" w:rsidRPr="00642105" w:rsidRDefault="008A58D7" w:rsidP="00CD3608">
            <w:pPr>
              <w:contextualSpacing/>
              <w:jc w:val="center"/>
              <w:rPr>
                <w:b/>
                <w:bCs/>
                <w:color w:val="000000" w:themeColor="text1"/>
              </w:rPr>
            </w:pPr>
          </w:p>
        </w:tc>
      </w:tr>
      <w:tr w:rsidR="008A58D7" w:rsidRPr="00642105" w14:paraId="5A4C2846" w14:textId="77777777" w:rsidTr="0085071E">
        <w:tc>
          <w:tcPr>
            <w:tcW w:w="267" w:type="pct"/>
            <w:vMerge/>
          </w:tcPr>
          <w:p w14:paraId="4B89791F" w14:textId="77777777" w:rsidR="008A58D7" w:rsidRPr="00642105" w:rsidRDefault="008A58D7" w:rsidP="00CD3608">
            <w:pPr>
              <w:contextualSpacing/>
              <w:jc w:val="center"/>
              <w:rPr>
                <w:b/>
                <w:bCs/>
                <w:color w:val="000000" w:themeColor="text1"/>
              </w:rPr>
            </w:pPr>
          </w:p>
        </w:tc>
        <w:tc>
          <w:tcPr>
            <w:tcW w:w="985" w:type="pct"/>
            <w:vMerge/>
          </w:tcPr>
          <w:p w14:paraId="73F86749" w14:textId="77777777" w:rsidR="008A58D7" w:rsidRPr="00642105" w:rsidRDefault="008A58D7" w:rsidP="00CD3608">
            <w:pPr>
              <w:contextualSpacing/>
              <w:jc w:val="center"/>
              <w:rPr>
                <w:b/>
                <w:bCs/>
                <w:color w:val="000000" w:themeColor="text1"/>
              </w:rPr>
            </w:pPr>
          </w:p>
        </w:tc>
        <w:tc>
          <w:tcPr>
            <w:tcW w:w="1541" w:type="pct"/>
            <w:shd w:val="clear" w:color="auto" w:fill="auto"/>
          </w:tcPr>
          <w:p w14:paraId="1B9F513C" w14:textId="77777777" w:rsidR="008A58D7" w:rsidRPr="00CF1EC4" w:rsidRDefault="008A58D7" w:rsidP="00CD3608">
            <w:pPr>
              <w:contextualSpacing/>
            </w:pPr>
            <w:r w:rsidRPr="00CF1EC4">
              <w:rPr>
                <w:shd w:val="clear" w:color="auto" w:fill="F9F9F9"/>
              </w:rPr>
              <w:t>Корпус камеры анодированный металлический корпус, окрашенный в черный цвет</w:t>
            </w:r>
          </w:p>
        </w:tc>
        <w:tc>
          <w:tcPr>
            <w:tcW w:w="1287" w:type="pct"/>
            <w:shd w:val="clear" w:color="auto" w:fill="auto"/>
          </w:tcPr>
          <w:p w14:paraId="49FC2C0F" w14:textId="77777777" w:rsidR="008A58D7" w:rsidRPr="00CF1EC4" w:rsidRDefault="008A58D7" w:rsidP="00CD3608">
            <w:pPr>
              <w:contextualSpacing/>
              <w:jc w:val="center"/>
            </w:pPr>
            <w:r w:rsidRPr="00CF1EC4">
              <w:t>соответствие</w:t>
            </w:r>
          </w:p>
        </w:tc>
        <w:tc>
          <w:tcPr>
            <w:tcW w:w="292" w:type="pct"/>
            <w:vMerge/>
          </w:tcPr>
          <w:p w14:paraId="6A331D4E" w14:textId="77777777" w:rsidR="008A58D7" w:rsidRPr="00642105" w:rsidRDefault="008A58D7" w:rsidP="00CD3608">
            <w:pPr>
              <w:contextualSpacing/>
              <w:jc w:val="center"/>
              <w:rPr>
                <w:b/>
                <w:bCs/>
                <w:color w:val="000000" w:themeColor="text1"/>
              </w:rPr>
            </w:pPr>
          </w:p>
        </w:tc>
        <w:tc>
          <w:tcPr>
            <w:tcW w:w="628" w:type="pct"/>
            <w:vMerge/>
          </w:tcPr>
          <w:p w14:paraId="45F81BB7" w14:textId="77777777" w:rsidR="008A58D7" w:rsidRPr="00642105" w:rsidRDefault="008A58D7" w:rsidP="00CD3608">
            <w:pPr>
              <w:contextualSpacing/>
              <w:jc w:val="center"/>
              <w:rPr>
                <w:b/>
                <w:bCs/>
                <w:color w:val="000000" w:themeColor="text1"/>
              </w:rPr>
            </w:pPr>
          </w:p>
        </w:tc>
      </w:tr>
      <w:tr w:rsidR="008A58D7" w:rsidRPr="00642105" w14:paraId="364020AE" w14:textId="77777777" w:rsidTr="0085071E">
        <w:tc>
          <w:tcPr>
            <w:tcW w:w="267" w:type="pct"/>
            <w:vMerge/>
          </w:tcPr>
          <w:p w14:paraId="36B1FBBE" w14:textId="77777777" w:rsidR="008A58D7" w:rsidRPr="00642105" w:rsidRDefault="008A58D7" w:rsidP="00CD3608">
            <w:pPr>
              <w:contextualSpacing/>
              <w:jc w:val="center"/>
              <w:rPr>
                <w:b/>
                <w:bCs/>
                <w:color w:val="000000" w:themeColor="text1"/>
              </w:rPr>
            </w:pPr>
          </w:p>
        </w:tc>
        <w:tc>
          <w:tcPr>
            <w:tcW w:w="985" w:type="pct"/>
            <w:vMerge/>
          </w:tcPr>
          <w:p w14:paraId="65137A98" w14:textId="77777777" w:rsidR="008A58D7" w:rsidRPr="00642105" w:rsidRDefault="008A58D7" w:rsidP="00CD3608">
            <w:pPr>
              <w:contextualSpacing/>
              <w:jc w:val="center"/>
              <w:rPr>
                <w:b/>
                <w:bCs/>
                <w:color w:val="000000" w:themeColor="text1"/>
              </w:rPr>
            </w:pPr>
          </w:p>
        </w:tc>
        <w:tc>
          <w:tcPr>
            <w:tcW w:w="1541" w:type="pct"/>
            <w:shd w:val="clear" w:color="auto" w:fill="auto"/>
          </w:tcPr>
          <w:p w14:paraId="3752F981" w14:textId="77777777" w:rsidR="008A58D7" w:rsidRPr="00CF1EC4" w:rsidRDefault="008A58D7" w:rsidP="00CD3608">
            <w:pPr>
              <w:contextualSpacing/>
            </w:pPr>
            <w:r w:rsidRPr="00CF1EC4">
              <w:rPr>
                <w:shd w:val="clear" w:color="auto" w:fill="FFFFFF"/>
              </w:rPr>
              <w:t>Посадочный диаметр</w:t>
            </w:r>
            <w:r>
              <w:rPr>
                <w:shd w:val="clear" w:color="auto" w:fill="FFFFFF"/>
              </w:rPr>
              <w:t xml:space="preserve"> </w:t>
            </w:r>
            <w:r w:rsidRPr="00CF1EC4">
              <w:rPr>
                <w:shd w:val="clear" w:color="auto" w:fill="FFFFFF"/>
              </w:rPr>
              <w:t>23.2 мм</w:t>
            </w:r>
          </w:p>
        </w:tc>
        <w:tc>
          <w:tcPr>
            <w:tcW w:w="1287" w:type="pct"/>
            <w:shd w:val="clear" w:color="auto" w:fill="auto"/>
          </w:tcPr>
          <w:p w14:paraId="053A8D01" w14:textId="77777777" w:rsidR="008A58D7" w:rsidRPr="00CF1EC4" w:rsidRDefault="008A58D7" w:rsidP="00CD3608">
            <w:pPr>
              <w:contextualSpacing/>
              <w:jc w:val="center"/>
            </w:pPr>
            <w:r w:rsidRPr="00CF1EC4">
              <w:t>соответствие</w:t>
            </w:r>
          </w:p>
        </w:tc>
        <w:tc>
          <w:tcPr>
            <w:tcW w:w="292" w:type="pct"/>
            <w:vMerge/>
          </w:tcPr>
          <w:p w14:paraId="32400940" w14:textId="77777777" w:rsidR="008A58D7" w:rsidRPr="00642105" w:rsidRDefault="008A58D7" w:rsidP="00CD3608">
            <w:pPr>
              <w:contextualSpacing/>
              <w:jc w:val="center"/>
              <w:rPr>
                <w:b/>
                <w:bCs/>
                <w:color w:val="000000" w:themeColor="text1"/>
              </w:rPr>
            </w:pPr>
          </w:p>
        </w:tc>
        <w:tc>
          <w:tcPr>
            <w:tcW w:w="628" w:type="pct"/>
            <w:vMerge/>
          </w:tcPr>
          <w:p w14:paraId="5DAFA454" w14:textId="77777777" w:rsidR="008A58D7" w:rsidRPr="00642105" w:rsidRDefault="008A58D7" w:rsidP="00CD3608">
            <w:pPr>
              <w:contextualSpacing/>
              <w:jc w:val="center"/>
              <w:rPr>
                <w:b/>
                <w:bCs/>
                <w:color w:val="000000" w:themeColor="text1"/>
              </w:rPr>
            </w:pPr>
          </w:p>
        </w:tc>
      </w:tr>
      <w:tr w:rsidR="008A58D7" w:rsidRPr="00642105" w14:paraId="242DF2CE" w14:textId="77777777" w:rsidTr="0085071E">
        <w:tc>
          <w:tcPr>
            <w:tcW w:w="267" w:type="pct"/>
            <w:vMerge/>
          </w:tcPr>
          <w:p w14:paraId="553277D8" w14:textId="77777777" w:rsidR="008A58D7" w:rsidRPr="00642105" w:rsidRDefault="008A58D7" w:rsidP="00CD3608">
            <w:pPr>
              <w:contextualSpacing/>
              <w:jc w:val="center"/>
              <w:rPr>
                <w:b/>
                <w:bCs/>
                <w:color w:val="000000" w:themeColor="text1"/>
              </w:rPr>
            </w:pPr>
          </w:p>
        </w:tc>
        <w:tc>
          <w:tcPr>
            <w:tcW w:w="985" w:type="pct"/>
            <w:vMerge/>
          </w:tcPr>
          <w:p w14:paraId="0C2C81FF" w14:textId="77777777" w:rsidR="008A58D7" w:rsidRPr="00642105" w:rsidRDefault="008A58D7" w:rsidP="00CD3608">
            <w:pPr>
              <w:contextualSpacing/>
              <w:jc w:val="center"/>
              <w:rPr>
                <w:b/>
                <w:bCs/>
                <w:color w:val="000000" w:themeColor="text1"/>
              </w:rPr>
            </w:pPr>
          </w:p>
        </w:tc>
        <w:tc>
          <w:tcPr>
            <w:tcW w:w="1541" w:type="pct"/>
            <w:shd w:val="clear" w:color="auto" w:fill="auto"/>
          </w:tcPr>
          <w:p w14:paraId="2283D606" w14:textId="77777777" w:rsidR="008A58D7" w:rsidRPr="00CF1EC4" w:rsidRDefault="008A58D7" w:rsidP="00CD3608">
            <w:pPr>
              <w:contextualSpacing/>
            </w:pPr>
            <w:r w:rsidRPr="00CF1EC4">
              <w:rPr>
                <w:shd w:val="clear" w:color="auto" w:fill="F9F9F9"/>
              </w:rPr>
              <w:t>Кабель USB</w:t>
            </w:r>
          </w:p>
        </w:tc>
        <w:tc>
          <w:tcPr>
            <w:tcW w:w="1287" w:type="pct"/>
            <w:shd w:val="clear" w:color="auto" w:fill="auto"/>
          </w:tcPr>
          <w:p w14:paraId="36B67B79" w14:textId="77777777" w:rsidR="008A58D7" w:rsidRPr="00CF1EC4" w:rsidRDefault="008A58D7" w:rsidP="00CD3608">
            <w:pPr>
              <w:contextualSpacing/>
              <w:jc w:val="center"/>
            </w:pPr>
            <w:r w:rsidRPr="00CF1EC4">
              <w:rPr>
                <w:shd w:val="clear" w:color="auto" w:fill="F9F9F9"/>
              </w:rPr>
              <w:t xml:space="preserve">UBS 2.0, длина </w:t>
            </w:r>
            <w:r w:rsidRPr="00C928F0">
              <w:rPr>
                <w:b/>
                <w:bCs/>
                <w:shd w:val="clear" w:color="auto" w:fill="F9F9F9"/>
              </w:rPr>
              <w:t>не менее</w:t>
            </w:r>
            <w:r w:rsidRPr="00CF1EC4">
              <w:rPr>
                <w:shd w:val="clear" w:color="auto" w:fill="F9F9F9"/>
              </w:rPr>
              <w:t xml:space="preserve"> 2м</w:t>
            </w:r>
          </w:p>
        </w:tc>
        <w:tc>
          <w:tcPr>
            <w:tcW w:w="292" w:type="pct"/>
            <w:vMerge/>
          </w:tcPr>
          <w:p w14:paraId="11AB9BE3" w14:textId="77777777" w:rsidR="008A58D7" w:rsidRPr="00642105" w:rsidRDefault="008A58D7" w:rsidP="00CD3608">
            <w:pPr>
              <w:contextualSpacing/>
              <w:jc w:val="center"/>
              <w:rPr>
                <w:b/>
                <w:bCs/>
                <w:color w:val="000000" w:themeColor="text1"/>
              </w:rPr>
            </w:pPr>
          </w:p>
        </w:tc>
        <w:tc>
          <w:tcPr>
            <w:tcW w:w="628" w:type="pct"/>
            <w:vMerge/>
          </w:tcPr>
          <w:p w14:paraId="7F881F83" w14:textId="77777777" w:rsidR="008A58D7" w:rsidRPr="00642105" w:rsidRDefault="008A58D7" w:rsidP="00CD3608">
            <w:pPr>
              <w:contextualSpacing/>
              <w:jc w:val="center"/>
              <w:rPr>
                <w:b/>
                <w:bCs/>
                <w:color w:val="000000" w:themeColor="text1"/>
              </w:rPr>
            </w:pPr>
          </w:p>
        </w:tc>
      </w:tr>
      <w:tr w:rsidR="008A58D7" w:rsidRPr="00642105" w14:paraId="2E6B67FD" w14:textId="77777777" w:rsidTr="0085071E">
        <w:tc>
          <w:tcPr>
            <w:tcW w:w="267" w:type="pct"/>
            <w:vMerge/>
          </w:tcPr>
          <w:p w14:paraId="11C89963" w14:textId="77777777" w:rsidR="008A58D7" w:rsidRPr="00642105" w:rsidRDefault="008A58D7" w:rsidP="00CD3608">
            <w:pPr>
              <w:contextualSpacing/>
              <w:jc w:val="center"/>
              <w:rPr>
                <w:b/>
                <w:bCs/>
                <w:color w:val="000000" w:themeColor="text1"/>
              </w:rPr>
            </w:pPr>
          </w:p>
        </w:tc>
        <w:tc>
          <w:tcPr>
            <w:tcW w:w="985" w:type="pct"/>
            <w:vMerge/>
          </w:tcPr>
          <w:p w14:paraId="57B1288E" w14:textId="77777777" w:rsidR="008A58D7" w:rsidRPr="00642105" w:rsidRDefault="008A58D7" w:rsidP="00CD3608">
            <w:pPr>
              <w:contextualSpacing/>
              <w:jc w:val="center"/>
              <w:rPr>
                <w:b/>
                <w:bCs/>
                <w:color w:val="000000" w:themeColor="text1"/>
              </w:rPr>
            </w:pPr>
          </w:p>
        </w:tc>
        <w:tc>
          <w:tcPr>
            <w:tcW w:w="1541" w:type="pct"/>
            <w:shd w:val="clear" w:color="auto" w:fill="auto"/>
          </w:tcPr>
          <w:p w14:paraId="426DB544" w14:textId="77777777" w:rsidR="008A58D7" w:rsidRPr="00CF1EC4" w:rsidRDefault="008A58D7" w:rsidP="00CD3608">
            <w:pPr>
              <w:contextualSpacing/>
            </w:pPr>
            <w:r w:rsidRPr="00CF1EC4">
              <w:rPr>
                <w:shd w:val="clear" w:color="auto" w:fill="FFFFFF"/>
              </w:rPr>
              <w:t>Операционная система: Microsoft Windows XP / Vista / 7 /8 /10 (32 и 64 бит) OS X (Mac OS X), Linux</w:t>
            </w:r>
          </w:p>
        </w:tc>
        <w:tc>
          <w:tcPr>
            <w:tcW w:w="1287" w:type="pct"/>
            <w:shd w:val="clear" w:color="auto" w:fill="auto"/>
          </w:tcPr>
          <w:p w14:paraId="05CFB7D7" w14:textId="77777777" w:rsidR="008A58D7" w:rsidRPr="00CF1EC4" w:rsidRDefault="008A58D7" w:rsidP="00CD3608">
            <w:pPr>
              <w:contextualSpacing/>
              <w:jc w:val="center"/>
            </w:pPr>
            <w:r w:rsidRPr="00CF1EC4">
              <w:t>соответствие</w:t>
            </w:r>
          </w:p>
        </w:tc>
        <w:tc>
          <w:tcPr>
            <w:tcW w:w="292" w:type="pct"/>
            <w:vMerge/>
          </w:tcPr>
          <w:p w14:paraId="0CCC672F" w14:textId="77777777" w:rsidR="008A58D7" w:rsidRPr="00642105" w:rsidRDefault="008A58D7" w:rsidP="00CD3608">
            <w:pPr>
              <w:contextualSpacing/>
              <w:jc w:val="center"/>
              <w:rPr>
                <w:b/>
                <w:bCs/>
                <w:color w:val="000000" w:themeColor="text1"/>
              </w:rPr>
            </w:pPr>
          </w:p>
        </w:tc>
        <w:tc>
          <w:tcPr>
            <w:tcW w:w="628" w:type="pct"/>
            <w:vMerge/>
          </w:tcPr>
          <w:p w14:paraId="189F32C5" w14:textId="77777777" w:rsidR="008A58D7" w:rsidRPr="00642105" w:rsidRDefault="008A58D7" w:rsidP="00CD3608">
            <w:pPr>
              <w:contextualSpacing/>
              <w:jc w:val="center"/>
              <w:rPr>
                <w:b/>
                <w:bCs/>
                <w:color w:val="000000" w:themeColor="text1"/>
              </w:rPr>
            </w:pPr>
          </w:p>
        </w:tc>
      </w:tr>
      <w:tr w:rsidR="008A58D7" w:rsidRPr="00642105" w14:paraId="6EDA474E" w14:textId="77777777" w:rsidTr="0085071E">
        <w:tc>
          <w:tcPr>
            <w:tcW w:w="267" w:type="pct"/>
            <w:vMerge/>
          </w:tcPr>
          <w:p w14:paraId="69812621" w14:textId="77777777" w:rsidR="008A58D7" w:rsidRPr="00642105" w:rsidRDefault="008A58D7" w:rsidP="00CD3608">
            <w:pPr>
              <w:contextualSpacing/>
              <w:jc w:val="center"/>
              <w:rPr>
                <w:b/>
                <w:bCs/>
                <w:color w:val="000000" w:themeColor="text1"/>
              </w:rPr>
            </w:pPr>
          </w:p>
        </w:tc>
        <w:tc>
          <w:tcPr>
            <w:tcW w:w="985" w:type="pct"/>
            <w:vMerge/>
          </w:tcPr>
          <w:p w14:paraId="1AA0BC4C" w14:textId="77777777" w:rsidR="008A58D7" w:rsidRPr="00642105" w:rsidRDefault="008A58D7" w:rsidP="00CD3608">
            <w:pPr>
              <w:contextualSpacing/>
              <w:jc w:val="center"/>
              <w:rPr>
                <w:b/>
                <w:bCs/>
                <w:color w:val="000000" w:themeColor="text1"/>
              </w:rPr>
            </w:pPr>
          </w:p>
        </w:tc>
        <w:tc>
          <w:tcPr>
            <w:tcW w:w="1541" w:type="pct"/>
            <w:shd w:val="clear" w:color="auto" w:fill="auto"/>
          </w:tcPr>
          <w:p w14:paraId="23647033" w14:textId="77777777" w:rsidR="008A58D7" w:rsidRPr="00CF1EC4" w:rsidRDefault="008A58D7" w:rsidP="00CD3608">
            <w:pPr>
              <w:contextualSpacing/>
            </w:pPr>
            <w:r w:rsidRPr="00CF1EC4">
              <w:rPr>
                <w:shd w:val="clear" w:color="auto" w:fill="F9F9F9"/>
              </w:rPr>
              <w:t xml:space="preserve">Программное обеспечение: программа обработки </w:t>
            </w:r>
            <w:r w:rsidRPr="00CF1EC4">
              <w:rPr>
                <w:shd w:val="clear" w:color="auto" w:fill="F9F9F9"/>
              </w:rPr>
              <w:lastRenderedPageBreak/>
              <w:t>изображений "</w:t>
            </w:r>
            <w:proofErr w:type="spellStart"/>
            <w:r w:rsidRPr="00CF1EC4">
              <w:rPr>
                <w:shd w:val="clear" w:color="auto" w:fill="F9F9F9"/>
              </w:rPr>
              <w:t>ToupView</w:t>
            </w:r>
            <w:proofErr w:type="spellEnd"/>
            <w:r w:rsidRPr="00CF1EC4">
              <w:rPr>
                <w:shd w:val="clear" w:color="auto" w:fill="F9F9F9"/>
              </w:rPr>
              <w:t xml:space="preserve"> "; драйвер устройства, поддерживающий стандарты интерфейса </w:t>
            </w:r>
            <w:proofErr w:type="spellStart"/>
            <w:r w:rsidRPr="00CF1EC4">
              <w:rPr>
                <w:shd w:val="clear" w:color="auto" w:fill="F9F9F9"/>
              </w:rPr>
              <w:t>DirectShow</w:t>
            </w:r>
            <w:proofErr w:type="spellEnd"/>
            <w:r w:rsidRPr="00CF1EC4">
              <w:rPr>
                <w:shd w:val="clear" w:color="auto" w:fill="F9F9F9"/>
              </w:rPr>
              <w:t xml:space="preserve"> и TWAIN</w:t>
            </w:r>
          </w:p>
        </w:tc>
        <w:tc>
          <w:tcPr>
            <w:tcW w:w="1287" w:type="pct"/>
            <w:shd w:val="clear" w:color="auto" w:fill="auto"/>
          </w:tcPr>
          <w:p w14:paraId="5F311E08" w14:textId="77777777" w:rsidR="008A58D7" w:rsidRPr="00CF1EC4" w:rsidRDefault="008A58D7" w:rsidP="00CD3608">
            <w:pPr>
              <w:contextualSpacing/>
              <w:jc w:val="center"/>
            </w:pPr>
            <w:r w:rsidRPr="00CF1EC4">
              <w:lastRenderedPageBreak/>
              <w:t>соответствие</w:t>
            </w:r>
          </w:p>
        </w:tc>
        <w:tc>
          <w:tcPr>
            <w:tcW w:w="292" w:type="pct"/>
            <w:vMerge/>
          </w:tcPr>
          <w:p w14:paraId="7A59FA03" w14:textId="77777777" w:rsidR="008A58D7" w:rsidRPr="00642105" w:rsidRDefault="008A58D7" w:rsidP="00CD3608">
            <w:pPr>
              <w:contextualSpacing/>
              <w:jc w:val="center"/>
              <w:rPr>
                <w:b/>
                <w:bCs/>
                <w:color w:val="000000" w:themeColor="text1"/>
              </w:rPr>
            </w:pPr>
          </w:p>
        </w:tc>
        <w:tc>
          <w:tcPr>
            <w:tcW w:w="628" w:type="pct"/>
            <w:vMerge/>
          </w:tcPr>
          <w:p w14:paraId="68D92E83" w14:textId="77777777" w:rsidR="008A58D7" w:rsidRPr="00642105" w:rsidRDefault="008A58D7" w:rsidP="00CD3608">
            <w:pPr>
              <w:contextualSpacing/>
              <w:jc w:val="center"/>
              <w:rPr>
                <w:b/>
                <w:bCs/>
                <w:color w:val="000000" w:themeColor="text1"/>
              </w:rPr>
            </w:pPr>
          </w:p>
        </w:tc>
      </w:tr>
      <w:tr w:rsidR="008A58D7" w:rsidRPr="00642105" w14:paraId="4AC4F0CA" w14:textId="77777777" w:rsidTr="0085071E">
        <w:tc>
          <w:tcPr>
            <w:tcW w:w="267" w:type="pct"/>
            <w:vMerge/>
          </w:tcPr>
          <w:p w14:paraId="46EE74DF" w14:textId="77777777" w:rsidR="008A58D7" w:rsidRPr="00642105" w:rsidRDefault="008A58D7" w:rsidP="00CD3608">
            <w:pPr>
              <w:contextualSpacing/>
              <w:jc w:val="center"/>
              <w:rPr>
                <w:b/>
                <w:bCs/>
                <w:color w:val="000000" w:themeColor="text1"/>
              </w:rPr>
            </w:pPr>
          </w:p>
        </w:tc>
        <w:tc>
          <w:tcPr>
            <w:tcW w:w="985" w:type="pct"/>
            <w:vMerge/>
          </w:tcPr>
          <w:p w14:paraId="45065A77" w14:textId="77777777" w:rsidR="008A58D7" w:rsidRPr="00642105" w:rsidRDefault="008A58D7" w:rsidP="00CD3608">
            <w:pPr>
              <w:contextualSpacing/>
              <w:jc w:val="center"/>
              <w:rPr>
                <w:b/>
                <w:bCs/>
                <w:color w:val="000000" w:themeColor="text1"/>
              </w:rPr>
            </w:pPr>
          </w:p>
        </w:tc>
        <w:tc>
          <w:tcPr>
            <w:tcW w:w="1541" w:type="pct"/>
            <w:shd w:val="clear" w:color="auto" w:fill="auto"/>
          </w:tcPr>
          <w:p w14:paraId="1FC95DB3" w14:textId="77777777" w:rsidR="008A58D7" w:rsidRPr="00CF1EC4" w:rsidRDefault="008A58D7" w:rsidP="00CD3608">
            <w:pPr>
              <w:contextualSpacing/>
              <w:rPr>
                <w:shd w:val="clear" w:color="auto" w:fill="F9F9F9"/>
              </w:rPr>
            </w:pPr>
            <w:r w:rsidRPr="00CF1EC4">
              <w:rPr>
                <w:shd w:val="clear" w:color="auto" w:fill="FFFFFF"/>
              </w:rPr>
              <w:t xml:space="preserve">Размер </w:t>
            </w:r>
            <w:proofErr w:type="spellStart"/>
            <w:r w:rsidRPr="00CF1EC4">
              <w:rPr>
                <w:shd w:val="clear" w:color="auto" w:fill="FFFFFF"/>
              </w:rPr>
              <w:t>видеоокуляра</w:t>
            </w:r>
            <w:proofErr w:type="spellEnd"/>
          </w:p>
        </w:tc>
        <w:tc>
          <w:tcPr>
            <w:tcW w:w="1287" w:type="pct"/>
            <w:shd w:val="clear" w:color="auto" w:fill="auto"/>
          </w:tcPr>
          <w:p w14:paraId="0B1C6709" w14:textId="77777777" w:rsidR="008A58D7" w:rsidRPr="00CF1EC4" w:rsidRDefault="008A58D7" w:rsidP="00CD3608">
            <w:pPr>
              <w:contextualSpacing/>
              <w:jc w:val="center"/>
            </w:pPr>
            <w:r w:rsidRPr="00C928F0">
              <w:rPr>
                <w:b/>
                <w:bCs/>
                <w:shd w:val="clear" w:color="auto" w:fill="FFFFFF"/>
              </w:rPr>
              <w:t>Не менее</w:t>
            </w:r>
            <w:r w:rsidRPr="00CF1EC4">
              <w:rPr>
                <w:shd w:val="clear" w:color="auto" w:fill="FFFFFF"/>
              </w:rPr>
              <w:t xml:space="preserve"> 58х58х36.4 мм</w:t>
            </w:r>
          </w:p>
        </w:tc>
        <w:tc>
          <w:tcPr>
            <w:tcW w:w="292" w:type="pct"/>
            <w:vMerge/>
          </w:tcPr>
          <w:p w14:paraId="5BA970ED" w14:textId="77777777" w:rsidR="008A58D7" w:rsidRPr="00642105" w:rsidRDefault="008A58D7" w:rsidP="00CD3608">
            <w:pPr>
              <w:contextualSpacing/>
              <w:jc w:val="center"/>
              <w:rPr>
                <w:b/>
                <w:bCs/>
                <w:color w:val="000000" w:themeColor="text1"/>
              </w:rPr>
            </w:pPr>
          </w:p>
        </w:tc>
        <w:tc>
          <w:tcPr>
            <w:tcW w:w="628" w:type="pct"/>
            <w:vMerge/>
          </w:tcPr>
          <w:p w14:paraId="0E5E17D5" w14:textId="77777777" w:rsidR="008A58D7" w:rsidRPr="00642105" w:rsidRDefault="008A58D7" w:rsidP="00CD3608">
            <w:pPr>
              <w:contextualSpacing/>
              <w:jc w:val="center"/>
              <w:rPr>
                <w:b/>
                <w:bCs/>
                <w:color w:val="000000" w:themeColor="text1"/>
              </w:rPr>
            </w:pPr>
          </w:p>
        </w:tc>
      </w:tr>
      <w:tr w:rsidR="008A58D7" w:rsidRPr="00642105" w14:paraId="4AC59AD1" w14:textId="77777777" w:rsidTr="0085071E">
        <w:tc>
          <w:tcPr>
            <w:tcW w:w="267" w:type="pct"/>
            <w:vMerge/>
          </w:tcPr>
          <w:p w14:paraId="005647E2" w14:textId="77777777" w:rsidR="008A58D7" w:rsidRPr="00642105" w:rsidRDefault="008A58D7" w:rsidP="00CD3608">
            <w:pPr>
              <w:contextualSpacing/>
              <w:jc w:val="center"/>
              <w:rPr>
                <w:b/>
                <w:bCs/>
                <w:color w:val="000000" w:themeColor="text1"/>
              </w:rPr>
            </w:pPr>
          </w:p>
        </w:tc>
        <w:tc>
          <w:tcPr>
            <w:tcW w:w="985" w:type="pct"/>
            <w:vMerge/>
          </w:tcPr>
          <w:p w14:paraId="09105C0E" w14:textId="77777777" w:rsidR="008A58D7" w:rsidRPr="00642105" w:rsidRDefault="008A58D7" w:rsidP="00CD3608">
            <w:pPr>
              <w:contextualSpacing/>
              <w:jc w:val="center"/>
              <w:rPr>
                <w:b/>
                <w:bCs/>
                <w:color w:val="000000" w:themeColor="text1"/>
              </w:rPr>
            </w:pPr>
          </w:p>
        </w:tc>
        <w:tc>
          <w:tcPr>
            <w:tcW w:w="1541" w:type="pct"/>
            <w:shd w:val="clear" w:color="auto" w:fill="auto"/>
          </w:tcPr>
          <w:p w14:paraId="53A84C58" w14:textId="77777777" w:rsidR="008A58D7" w:rsidRPr="00CF1EC4" w:rsidRDefault="008A58D7" w:rsidP="00CD3608">
            <w:pPr>
              <w:contextualSpacing/>
              <w:rPr>
                <w:shd w:val="clear" w:color="auto" w:fill="F9F9F9"/>
              </w:rPr>
            </w:pPr>
            <w:r w:rsidRPr="00CF1EC4">
              <w:rPr>
                <w:shd w:val="clear" w:color="auto" w:fill="F9F9F9"/>
              </w:rPr>
              <w:t xml:space="preserve">Вес </w:t>
            </w:r>
            <w:proofErr w:type="spellStart"/>
            <w:r w:rsidRPr="00CF1EC4">
              <w:rPr>
                <w:shd w:val="clear" w:color="auto" w:fill="F9F9F9"/>
              </w:rPr>
              <w:t>видеоокуляра</w:t>
            </w:r>
            <w:proofErr w:type="spellEnd"/>
          </w:p>
        </w:tc>
        <w:tc>
          <w:tcPr>
            <w:tcW w:w="1287" w:type="pct"/>
            <w:shd w:val="clear" w:color="auto" w:fill="auto"/>
          </w:tcPr>
          <w:p w14:paraId="7A85AA37" w14:textId="77777777" w:rsidR="008A58D7" w:rsidRPr="00CF1EC4" w:rsidRDefault="008A58D7" w:rsidP="00CD3608">
            <w:pPr>
              <w:contextualSpacing/>
              <w:jc w:val="center"/>
            </w:pPr>
            <w:r w:rsidRPr="00C928F0">
              <w:rPr>
                <w:b/>
                <w:bCs/>
                <w:shd w:val="clear" w:color="auto" w:fill="F9F9F9"/>
              </w:rPr>
              <w:t>Не более</w:t>
            </w:r>
            <w:r w:rsidRPr="00CF1EC4">
              <w:rPr>
                <w:shd w:val="clear" w:color="auto" w:fill="F9F9F9"/>
              </w:rPr>
              <w:t xml:space="preserve"> 180 г</w:t>
            </w:r>
          </w:p>
        </w:tc>
        <w:tc>
          <w:tcPr>
            <w:tcW w:w="292" w:type="pct"/>
            <w:vMerge/>
          </w:tcPr>
          <w:p w14:paraId="74E0043A" w14:textId="77777777" w:rsidR="008A58D7" w:rsidRPr="00642105" w:rsidRDefault="008A58D7" w:rsidP="00CD3608">
            <w:pPr>
              <w:contextualSpacing/>
              <w:jc w:val="center"/>
              <w:rPr>
                <w:b/>
                <w:bCs/>
                <w:color w:val="000000" w:themeColor="text1"/>
              </w:rPr>
            </w:pPr>
          </w:p>
        </w:tc>
        <w:tc>
          <w:tcPr>
            <w:tcW w:w="628" w:type="pct"/>
            <w:vMerge/>
          </w:tcPr>
          <w:p w14:paraId="510F15D6" w14:textId="77777777" w:rsidR="008A58D7" w:rsidRPr="00642105" w:rsidRDefault="008A58D7" w:rsidP="00CD3608">
            <w:pPr>
              <w:contextualSpacing/>
              <w:jc w:val="center"/>
              <w:rPr>
                <w:b/>
                <w:bCs/>
                <w:color w:val="000000" w:themeColor="text1"/>
              </w:rPr>
            </w:pPr>
          </w:p>
        </w:tc>
      </w:tr>
      <w:tr w:rsidR="008A58D7" w:rsidRPr="00642105" w14:paraId="3DEF71E9" w14:textId="77777777" w:rsidTr="0085071E">
        <w:tc>
          <w:tcPr>
            <w:tcW w:w="267" w:type="pct"/>
            <w:vMerge/>
          </w:tcPr>
          <w:p w14:paraId="19D1293B" w14:textId="77777777" w:rsidR="008A58D7" w:rsidRPr="00642105" w:rsidRDefault="008A58D7" w:rsidP="00CD3608">
            <w:pPr>
              <w:contextualSpacing/>
              <w:jc w:val="center"/>
              <w:rPr>
                <w:b/>
                <w:bCs/>
                <w:color w:val="000000" w:themeColor="text1"/>
              </w:rPr>
            </w:pPr>
          </w:p>
        </w:tc>
        <w:tc>
          <w:tcPr>
            <w:tcW w:w="985" w:type="pct"/>
            <w:vMerge/>
          </w:tcPr>
          <w:p w14:paraId="08278618" w14:textId="77777777" w:rsidR="008A58D7" w:rsidRPr="00642105" w:rsidRDefault="008A58D7" w:rsidP="00CD3608">
            <w:pPr>
              <w:contextualSpacing/>
              <w:jc w:val="center"/>
              <w:rPr>
                <w:b/>
                <w:bCs/>
                <w:color w:val="000000" w:themeColor="text1"/>
              </w:rPr>
            </w:pPr>
          </w:p>
        </w:tc>
        <w:tc>
          <w:tcPr>
            <w:tcW w:w="1541" w:type="pct"/>
            <w:shd w:val="clear" w:color="auto" w:fill="auto"/>
          </w:tcPr>
          <w:p w14:paraId="6F4FE909" w14:textId="77777777" w:rsidR="008A58D7" w:rsidRPr="00CF1EC4" w:rsidRDefault="008A58D7" w:rsidP="00CD3608">
            <w:pPr>
              <w:contextualSpacing/>
              <w:rPr>
                <w:shd w:val="clear" w:color="auto" w:fill="F9F9F9"/>
              </w:rPr>
            </w:pPr>
            <w:r w:rsidRPr="008762F2">
              <w:rPr>
                <w:shd w:val="clear" w:color="auto" w:fill="F9F9F9"/>
              </w:rPr>
              <w:t xml:space="preserve">Комплектация: </w:t>
            </w:r>
            <w:r w:rsidRPr="008762F2">
              <w:rPr>
                <w:shd w:val="clear" w:color="auto" w:fill="FFFFFF"/>
              </w:rPr>
              <w:t>Адаптер, Переходник 23.2 мм / 30.0 мм, Переходник 23.2 мм / 30.5 мм, Кабель питания, Диск с ПО, Инструкция по эксплуатации на русском языке, Гарантийный талон</w:t>
            </w:r>
          </w:p>
        </w:tc>
        <w:tc>
          <w:tcPr>
            <w:tcW w:w="1287" w:type="pct"/>
            <w:shd w:val="clear" w:color="auto" w:fill="auto"/>
          </w:tcPr>
          <w:p w14:paraId="67ABDF73" w14:textId="77777777" w:rsidR="008A58D7" w:rsidRPr="00CF1EC4" w:rsidRDefault="008A58D7" w:rsidP="00CD3608">
            <w:pPr>
              <w:contextualSpacing/>
              <w:jc w:val="center"/>
              <w:rPr>
                <w:shd w:val="clear" w:color="auto" w:fill="F9F9F9"/>
              </w:rPr>
            </w:pPr>
            <w:r w:rsidRPr="00CF1EC4">
              <w:rPr>
                <w:shd w:val="clear" w:color="auto" w:fill="F9F9F9"/>
              </w:rPr>
              <w:t>наличие</w:t>
            </w:r>
          </w:p>
        </w:tc>
        <w:tc>
          <w:tcPr>
            <w:tcW w:w="292" w:type="pct"/>
            <w:vMerge/>
          </w:tcPr>
          <w:p w14:paraId="47A82F3F" w14:textId="77777777" w:rsidR="008A58D7" w:rsidRPr="00642105" w:rsidRDefault="008A58D7" w:rsidP="00CD3608">
            <w:pPr>
              <w:contextualSpacing/>
              <w:jc w:val="center"/>
              <w:rPr>
                <w:b/>
                <w:bCs/>
                <w:color w:val="000000" w:themeColor="text1"/>
              </w:rPr>
            </w:pPr>
          </w:p>
        </w:tc>
        <w:tc>
          <w:tcPr>
            <w:tcW w:w="628" w:type="pct"/>
            <w:vMerge/>
          </w:tcPr>
          <w:p w14:paraId="1A295004" w14:textId="77777777" w:rsidR="008A58D7" w:rsidRPr="00642105" w:rsidRDefault="008A58D7" w:rsidP="00CD3608">
            <w:pPr>
              <w:contextualSpacing/>
              <w:jc w:val="center"/>
              <w:rPr>
                <w:b/>
                <w:bCs/>
                <w:color w:val="000000" w:themeColor="text1"/>
              </w:rPr>
            </w:pPr>
          </w:p>
        </w:tc>
      </w:tr>
      <w:tr w:rsidR="008A58D7" w:rsidRPr="00642105" w14:paraId="7A656165" w14:textId="77777777" w:rsidTr="0085071E">
        <w:tc>
          <w:tcPr>
            <w:tcW w:w="267" w:type="pct"/>
            <w:vMerge/>
          </w:tcPr>
          <w:p w14:paraId="25F1C3EC" w14:textId="77777777" w:rsidR="008A58D7" w:rsidRPr="00642105" w:rsidRDefault="008A58D7" w:rsidP="00CD3608">
            <w:pPr>
              <w:contextualSpacing/>
              <w:jc w:val="center"/>
              <w:rPr>
                <w:b/>
                <w:bCs/>
                <w:color w:val="000000" w:themeColor="text1"/>
              </w:rPr>
            </w:pPr>
          </w:p>
        </w:tc>
        <w:tc>
          <w:tcPr>
            <w:tcW w:w="985" w:type="pct"/>
            <w:vMerge/>
          </w:tcPr>
          <w:p w14:paraId="46F60B20" w14:textId="77777777" w:rsidR="008A58D7" w:rsidRPr="00642105" w:rsidRDefault="008A58D7" w:rsidP="00CD3608">
            <w:pPr>
              <w:contextualSpacing/>
              <w:jc w:val="center"/>
              <w:rPr>
                <w:b/>
                <w:bCs/>
                <w:color w:val="000000" w:themeColor="text1"/>
              </w:rPr>
            </w:pPr>
          </w:p>
        </w:tc>
        <w:tc>
          <w:tcPr>
            <w:tcW w:w="1541" w:type="pct"/>
            <w:shd w:val="clear" w:color="auto" w:fill="auto"/>
          </w:tcPr>
          <w:p w14:paraId="6815B505" w14:textId="77777777" w:rsidR="008A58D7" w:rsidRPr="00CF1EC4" w:rsidRDefault="008A58D7" w:rsidP="00CD3608">
            <w:pPr>
              <w:contextualSpacing/>
              <w:rPr>
                <w:shd w:val="clear" w:color="auto" w:fill="F9F9F9"/>
              </w:rPr>
            </w:pPr>
            <w:r w:rsidRPr="00CF1EC4">
              <w:rPr>
                <w:shd w:val="clear" w:color="auto" w:fill="F9F9F9"/>
              </w:rPr>
              <w:t xml:space="preserve">Срок гарантии </w:t>
            </w:r>
          </w:p>
        </w:tc>
        <w:tc>
          <w:tcPr>
            <w:tcW w:w="1287" w:type="pct"/>
            <w:shd w:val="clear" w:color="auto" w:fill="auto"/>
          </w:tcPr>
          <w:p w14:paraId="23CE7E53" w14:textId="77777777" w:rsidR="008A58D7" w:rsidRPr="00CF1EC4" w:rsidRDefault="008A58D7" w:rsidP="00CD3608">
            <w:pPr>
              <w:contextualSpacing/>
              <w:jc w:val="center"/>
              <w:rPr>
                <w:shd w:val="clear" w:color="auto" w:fill="F9F9F9"/>
              </w:rPr>
            </w:pPr>
            <w:r w:rsidRPr="00C928F0">
              <w:rPr>
                <w:b/>
                <w:bCs/>
                <w:shd w:val="clear" w:color="auto" w:fill="F9F9F9"/>
              </w:rPr>
              <w:t>Не менее</w:t>
            </w:r>
            <w:r w:rsidRPr="00CF1EC4">
              <w:rPr>
                <w:shd w:val="clear" w:color="auto" w:fill="F9F9F9"/>
              </w:rPr>
              <w:t xml:space="preserve"> 12 мес.</w:t>
            </w:r>
          </w:p>
        </w:tc>
        <w:tc>
          <w:tcPr>
            <w:tcW w:w="292" w:type="pct"/>
            <w:vMerge/>
          </w:tcPr>
          <w:p w14:paraId="43D0F325" w14:textId="77777777" w:rsidR="008A58D7" w:rsidRPr="00642105" w:rsidRDefault="008A58D7" w:rsidP="00CD3608">
            <w:pPr>
              <w:contextualSpacing/>
              <w:jc w:val="center"/>
              <w:rPr>
                <w:b/>
                <w:bCs/>
                <w:color w:val="000000" w:themeColor="text1"/>
              </w:rPr>
            </w:pPr>
          </w:p>
        </w:tc>
        <w:tc>
          <w:tcPr>
            <w:tcW w:w="628" w:type="pct"/>
            <w:vMerge/>
          </w:tcPr>
          <w:p w14:paraId="420CA6BC" w14:textId="77777777" w:rsidR="008A58D7" w:rsidRPr="00642105" w:rsidRDefault="008A58D7" w:rsidP="00CD3608">
            <w:pPr>
              <w:contextualSpacing/>
              <w:jc w:val="center"/>
              <w:rPr>
                <w:b/>
                <w:bCs/>
                <w:color w:val="000000" w:themeColor="text1"/>
              </w:rPr>
            </w:pPr>
          </w:p>
        </w:tc>
      </w:tr>
      <w:tr w:rsidR="008A58D7" w:rsidRPr="00642105" w14:paraId="0A8C53FB" w14:textId="77777777" w:rsidTr="0085071E">
        <w:tc>
          <w:tcPr>
            <w:tcW w:w="267" w:type="pct"/>
            <w:vMerge w:val="restart"/>
          </w:tcPr>
          <w:p w14:paraId="1E565D80" w14:textId="77777777" w:rsidR="008A58D7" w:rsidRPr="00642105" w:rsidRDefault="008A58D7" w:rsidP="00CD3608">
            <w:pPr>
              <w:contextualSpacing/>
              <w:jc w:val="center"/>
              <w:rPr>
                <w:b/>
                <w:bCs/>
                <w:color w:val="000000" w:themeColor="text1"/>
              </w:rPr>
            </w:pPr>
            <w:r w:rsidRPr="00642105">
              <w:rPr>
                <w:b/>
                <w:bCs/>
                <w:color w:val="000000" w:themeColor="text1"/>
              </w:rPr>
              <w:t>2.</w:t>
            </w:r>
          </w:p>
        </w:tc>
        <w:tc>
          <w:tcPr>
            <w:tcW w:w="985" w:type="pct"/>
            <w:vMerge w:val="restart"/>
          </w:tcPr>
          <w:p w14:paraId="724DAA13" w14:textId="77777777" w:rsidR="008A58D7" w:rsidRPr="00642105" w:rsidRDefault="008A58D7" w:rsidP="00CD3608">
            <w:pPr>
              <w:contextualSpacing/>
              <w:jc w:val="center"/>
              <w:rPr>
                <w:b/>
                <w:bCs/>
                <w:color w:val="000000" w:themeColor="text1"/>
              </w:rPr>
            </w:pPr>
            <w:r>
              <w:rPr>
                <w:b/>
                <w:bCs/>
                <w:color w:val="000000" w:themeColor="text1"/>
              </w:rPr>
              <w:t xml:space="preserve">Микроскоп </w:t>
            </w:r>
            <w:proofErr w:type="spellStart"/>
            <w:r>
              <w:rPr>
                <w:b/>
                <w:bCs/>
                <w:color w:val="000000" w:themeColor="text1"/>
              </w:rPr>
              <w:t>Микромед</w:t>
            </w:r>
            <w:proofErr w:type="spellEnd"/>
            <w:r>
              <w:rPr>
                <w:b/>
                <w:bCs/>
                <w:color w:val="000000" w:themeColor="text1"/>
              </w:rPr>
              <w:t xml:space="preserve"> или эквивалент</w:t>
            </w:r>
          </w:p>
        </w:tc>
        <w:tc>
          <w:tcPr>
            <w:tcW w:w="1541" w:type="pct"/>
          </w:tcPr>
          <w:p w14:paraId="28828C0C" w14:textId="77777777" w:rsidR="008A58D7" w:rsidRPr="00671B37" w:rsidRDefault="008A58D7" w:rsidP="00CD3608">
            <w:pPr>
              <w:contextualSpacing/>
            </w:pPr>
            <w:r w:rsidRPr="00671B37">
              <w:rPr>
                <w:shd w:val="clear" w:color="auto" w:fill="FFFFFF"/>
              </w:rPr>
              <w:t>Увеличение микроскопа, крат</w:t>
            </w:r>
          </w:p>
        </w:tc>
        <w:tc>
          <w:tcPr>
            <w:tcW w:w="1287" w:type="pct"/>
            <w:vAlign w:val="center"/>
          </w:tcPr>
          <w:p w14:paraId="334366A0" w14:textId="77777777" w:rsidR="008A58D7" w:rsidRPr="00671B37" w:rsidRDefault="008A58D7" w:rsidP="00CD3608">
            <w:pPr>
              <w:contextualSpacing/>
              <w:jc w:val="center"/>
            </w:pPr>
            <w:r w:rsidRPr="00671B37">
              <w:rPr>
                <w:shd w:val="clear" w:color="auto" w:fill="FFFFFF"/>
              </w:rPr>
              <w:t xml:space="preserve"> 40 - 1000 </w:t>
            </w:r>
          </w:p>
        </w:tc>
        <w:tc>
          <w:tcPr>
            <w:tcW w:w="292" w:type="pct"/>
            <w:vMerge w:val="restart"/>
          </w:tcPr>
          <w:p w14:paraId="3BC4DFCB" w14:textId="77777777" w:rsidR="008A58D7" w:rsidRPr="00642105" w:rsidRDefault="008A58D7" w:rsidP="00CD3608">
            <w:pPr>
              <w:contextualSpacing/>
              <w:jc w:val="center"/>
              <w:rPr>
                <w:b/>
                <w:bCs/>
                <w:color w:val="000000" w:themeColor="text1"/>
              </w:rPr>
            </w:pPr>
            <w:r w:rsidRPr="00642105">
              <w:rPr>
                <w:b/>
                <w:bCs/>
                <w:color w:val="000000" w:themeColor="text1"/>
              </w:rPr>
              <w:t>Шт.</w:t>
            </w:r>
          </w:p>
        </w:tc>
        <w:tc>
          <w:tcPr>
            <w:tcW w:w="628" w:type="pct"/>
            <w:vMerge w:val="restart"/>
          </w:tcPr>
          <w:p w14:paraId="0ACA3628" w14:textId="77777777" w:rsidR="008A58D7" w:rsidRPr="00642105" w:rsidRDefault="008A58D7" w:rsidP="00CD3608">
            <w:pPr>
              <w:contextualSpacing/>
              <w:jc w:val="center"/>
              <w:rPr>
                <w:b/>
                <w:bCs/>
                <w:color w:val="000000" w:themeColor="text1"/>
              </w:rPr>
            </w:pPr>
            <w:r>
              <w:rPr>
                <w:b/>
                <w:bCs/>
                <w:color w:val="000000" w:themeColor="text1"/>
              </w:rPr>
              <w:t>1</w:t>
            </w:r>
          </w:p>
        </w:tc>
      </w:tr>
      <w:tr w:rsidR="008A58D7" w:rsidRPr="00642105" w14:paraId="6162287E" w14:textId="77777777" w:rsidTr="0085071E">
        <w:tc>
          <w:tcPr>
            <w:tcW w:w="267" w:type="pct"/>
            <w:vMerge/>
          </w:tcPr>
          <w:p w14:paraId="447E878B" w14:textId="77777777" w:rsidR="008A58D7" w:rsidRPr="00642105" w:rsidRDefault="008A58D7" w:rsidP="00CD3608">
            <w:pPr>
              <w:contextualSpacing/>
              <w:jc w:val="center"/>
              <w:rPr>
                <w:b/>
                <w:bCs/>
                <w:color w:val="000000" w:themeColor="text1"/>
              </w:rPr>
            </w:pPr>
          </w:p>
        </w:tc>
        <w:tc>
          <w:tcPr>
            <w:tcW w:w="985" w:type="pct"/>
            <w:vMerge/>
          </w:tcPr>
          <w:p w14:paraId="4522C4A6" w14:textId="77777777" w:rsidR="008A58D7" w:rsidRPr="00642105" w:rsidRDefault="008A58D7" w:rsidP="00CD3608">
            <w:pPr>
              <w:contextualSpacing/>
              <w:jc w:val="center"/>
              <w:rPr>
                <w:b/>
                <w:bCs/>
                <w:color w:val="000000" w:themeColor="text1"/>
              </w:rPr>
            </w:pPr>
          </w:p>
        </w:tc>
        <w:tc>
          <w:tcPr>
            <w:tcW w:w="1541" w:type="pct"/>
          </w:tcPr>
          <w:p w14:paraId="61DEF662" w14:textId="77777777" w:rsidR="008A58D7" w:rsidRPr="00671B37" w:rsidRDefault="008A58D7" w:rsidP="00CD3608">
            <w:pPr>
              <w:contextualSpacing/>
            </w:pPr>
            <w:r w:rsidRPr="00671B37">
              <w:rPr>
                <w:shd w:val="clear" w:color="auto" w:fill="FFFFFF"/>
              </w:rPr>
              <w:t>Визуальная насадка</w:t>
            </w:r>
          </w:p>
        </w:tc>
        <w:tc>
          <w:tcPr>
            <w:tcW w:w="1287" w:type="pct"/>
          </w:tcPr>
          <w:p w14:paraId="419F04E3" w14:textId="77777777" w:rsidR="008A58D7" w:rsidRPr="00671B37" w:rsidRDefault="008A58D7" w:rsidP="00CD3608">
            <w:pPr>
              <w:contextualSpacing/>
              <w:jc w:val="center"/>
            </w:pPr>
            <w:r w:rsidRPr="00671B37">
              <w:rPr>
                <w:shd w:val="clear" w:color="auto" w:fill="FFFFFF"/>
              </w:rPr>
              <w:t>тринокулярная</w:t>
            </w:r>
          </w:p>
        </w:tc>
        <w:tc>
          <w:tcPr>
            <w:tcW w:w="292" w:type="pct"/>
            <w:vMerge/>
          </w:tcPr>
          <w:p w14:paraId="0C8B58E7" w14:textId="77777777" w:rsidR="008A58D7" w:rsidRPr="00642105" w:rsidRDefault="008A58D7" w:rsidP="00CD3608">
            <w:pPr>
              <w:contextualSpacing/>
              <w:jc w:val="center"/>
              <w:rPr>
                <w:b/>
                <w:bCs/>
                <w:color w:val="000000" w:themeColor="text1"/>
              </w:rPr>
            </w:pPr>
          </w:p>
        </w:tc>
        <w:tc>
          <w:tcPr>
            <w:tcW w:w="628" w:type="pct"/>
            <w:vMerge/>
          </w:tcPr>
          <w:p w14:paraId="58DE40A0" w14:textId="77777777" w:rsidR="008A58D7" w:rsidRPr="00642105" w:rsidRDefault="008A58D7" w:rsidP="00CD3608">
            <w:pPr>
              <w:contextualSpacing/>
              <w:jc w:val="center"/>
              <w:rPr>
                <w:b/>
                <w:bCs/>
                <w:color w:val="000000" w:themeColor="text1"/>
              </w:rPr>
            </w:pPr>
          </w:p>
        </w:tc>
      </w:tr>
      <w:tr w:rsidR="008A58D7" w:rsidRPr="00642105" w14:paraId="714B28E4" w14:textId="77777777" w:rsidTr="0085071E">
        <w:tc>
          <w:tcPr>
            <w:tcW w:w="267" w:type="pct"/>
            <w:vMerge/>
          </w:tcPr>
          <w:p w14:paraId="0DB858F8" w14:textId="77777777" w:rsidR="008A58D7" w:rsidRPr="00642105" w:rsidRDefault="008A58D7" w:rsidP="00CD3608">
            <w:pPr>
              <w:contextualSpacing/>
              <w:jc w:val="center"/>
              <w:rPr>
                <w:b/>
                <w:bCs/>
                <w:color w:val="000000" w:themeColor="text1"/>
              </w:rPr>
            </w:pPr>
          </w:p>
        </w:tc>
        <w:tc>
          <w:tcPr>
            <w:tcW w:w="985" w:type="pct"/>
            <w:vMerge/>
          </w:tcPr>
          <w:p w14:paraId="7439EAD9" w14:textId="77777777" w:rsidR="008A58D7" w:rsidRPr="00642105" w:rsidRDefault="008A58D7" w:rsidP="00CD3608">
            <w:pPr>
              <w:contextualSpacing/>
              <w:jc w:val="center"/>
              <w:rPr>
                <w:b/>
                <w:bCs/>
                <w:color w:val="000000" w:themeColor="text1"/>
              </w:rPr>
            </w:pPr>
          </w:p>
        </w:tc>
        <w:tc>
          <w:tcPr>
            <w:tcW w:w="1541" w:type="pct"/>
          </w:tcPr>
          <w:p w14:paraId="6CF36EFB" w14:textId="77777777" w:rsidR="008A58D7" w:rsidRPr="00671B37" w:rsidRDefault="008A58D7" w:rsidP="00CD3608">
            <w:pPr>
              <w:contextualSpacing/>
              <w:rPr>
                <w:shd w:val="clear" w:color="auto" w:fill="FFFFFF"/>
              </w:rPr>
            </w:pPr>
            <w:r w:rsidRPr="00671B37">
              <w:rPr>
                <w:shd w:val="clear" w:color="auto" w:fill="FFFFFF"/>
              </w:rPr>
              <w:t>Диоптрийная настройка на левом тубусе ±5 диоптрий</w:t>
            </w:r>
          </w:p>
        </w:tc>
        <w:tc>
          <w:tcPr>
            <w:tcW w:w="1287" w:type="pct"/>
          </w:tcPr>
          <w:p w14:paraId="51F57F9B" w14:textId="77777777" w:rsidR="008A58D7" w:rsidRPr="00671B37" w:rsidRDefault="008A58D7" w:rsidP="00CD3608">
            <w:pPr>
              <w:contextualSpacing/>
              <w:jc w:val="center"/>
              <w:rPr>
                <w:shd w:val="clear" w:color="auto" w:fill="FFFFFF"/>
              </w:rPr>
            </w:pPr>
            <w:r w:rsidRPr="00671B37">
              <w:t>соответствие</w:t>
            </w:r>
          </w:p>
        </w:tc>
        <w:tc>
          <w:tcPr>
            <w:tcW w:w="292" w:type="pct"/>
            <w:vMerge/>
          </w:tcPr>
          <w:p w14:paraId="522D30DA" w14:textId="77777777" w:rsidR="008A58D7" w:rsidRPr="00642105" w:rsidRDefault="008A58D7" w:rsidP="00CD3608">
            <w:pPr>
              <w:contextualSpacing/>
              <w:jc w:val="center"/>
              <w:rPr>
                <w:b/>
                <w:bCs/>
                <w:color w:val="000000" w:themeColor="text1"/>
              </w:rPr>
            </w:pPr>
          </w:p>
        </w:tc>
        <w:tc>
          <w:tcPr>
            <w:tcW w:w="628" w:type="pct"/>
            <w:vMerge/>
          </w:tcPr>
          <w:p w14:paraId="2AB80957" w14:textId="77777777" w:rsidR="008A58D7" w:rsidRPr="00642105" w:rsidRDefault="008A58D7" w:rsidP="00CD3608">
            <w:pPr>
              <w:contextualSpacing/>
              <w:jc w:val="center"/>
              <w:rPr>
                <w:b/>
                <w:bCs/>
                <w:color w:val="000000" w:themeColor="text1"/>
              </w:rPr>
            </w:pPr>
          </w:p>
        </w:tc>
      </w:tr>
      <w:tr w:rsidR="008A58D7" w:rsidRPr="00642105" w14:paraId="1A97718A" w14:textId="77777777" w:rsidTr="0085071E">
        <w:tc>
          <w:tcPr>
            <w:tcW w:w="267" w:type="pct"/>
            <w:vMerge/>
          </w:tcPr>
          <w:p w14:paraId="6B6CAE4F" w14:textId="77777777" w:rsidR="008A58D7" w:rsidRPr="00642105" w:rsidRDefault="008A58D7" w:rsidP="00CD3608">
            <w:pPr>
              <w:contextualSpacing/>
              <w:jc w:val="center"/>
              <w:rPr>
                <w:b/>
                <w:bCs/>
                <w:color w:val="000000" w:themeColor="text1"/>
              </w:rPr>
            </w:pPr>
          </w:p>
        </w:tc>
        <w:tc>
          <w:tcPr>
            <w:tcW w:w="985" w:type="pct"/>
            <w:vMerge/>
          </w:tcPr>
          <w:p w14:paraId="4367F3BA" w14:textId="77777777" w:rsidR="008A58D7" w:rsidRPr="00642105" w:rsidRDefault="008A58D7" w:rsidP="00CD3608">
            <w:pPr>
              <w:contextualSpacing/>
              <w:jc w:val="center"/>
              <w:rPr>
                <w:b/>
                <w:bCs/>
                <w:color w:val="000000" w:themeColor="text1"/>
              </w:rPr>
            </w:pPr>
          </w:p>
        </w:tc>
        <w:tc>
          <w:tcPr>
            <w:tcW w:w="1541" w:type="pct"/>
          </w:tcPr>
          <w:p w14:paraId="05FDF71F" w14:textId="77777777" w:rsidR="008A58D7" w:rsidRPr="00671B37" w:rsidRDefault="008A58D7" w:rsidP="00CD3608">
            <w:pPr>
              <w:contextualSpacing/>
            </w:pPr>
            <w:r w:rsidRPr="00671B37">
              <w:rPr>
                <w:shd w:val="clear" w:color="auto" w:fill="FFFFFF"/>
              </w:rPr>
              <w:t>Угол наклона визуальной насадки, град</w:t>
            </w:r>
          </w:p>
        </w:tc>
        <w:tc>
          <w:tcPr>
            <w:tcW w:w="1287" w:type="pct"/>
          </w:tcPr>
          <w:p w14:paraId="7AFE1DD9" w14:textId="77777777" w:rsidR="008A58D7" w:rsidRPr="00671B37" w:rsidRDefault="008A58D7" w:rsidP="00CD3608">
            <w:pPr>
              <w:contextualSpacing/>
              <w:jc w:val="center"/>
            </w:pPr>
            <w:r w:rsidRPr="00671B37">
              <w:t>Не менее 30</w:t>
            </w:r>
          </w:p>
        </w:tc>
        <w:tc>
          <w:tcPr>
            <w:tcW w:w="292" w:type="pct"/>
            <w:vMerge/>
          </w:tcPr>
          <w:p w14:paraId="01CC19E1" w14:textId="77777777" w:rsidR="008A58D7" w:rsidRPr="00642105" w:rsidRDefault="008A58D7" w:rsidP="00CD3608">
            <w:pPr>
              <w:contextualSpacing/>
              <w:jc w:val="center"/>
              <w:rPr>
                <w:b/>
                <w:bCs/>
                <w:color w:val="000000" w:themeColor="text1"/>
              </w:rPr>
            </w:pPr>
          </w:p>
        </w:tc>
        <w:tc>
          <w:tcPr>
            <w:tcW w:w="628" w:type="pct"/>
            <w:vMerge/>
          </w:tcPr>
          <w:p w14:paraId="0E096C96" w14:textId="77777777" w:rsidR="008A58D7" w:rsidRPr="00642105" w:rsidRDefault="008A58D7" w:rsidP="00CD3608">
            <w:pPr>
              <w:contextualSpacing/>
              <w:jc w:val="center"/>
              <w:rPr>
                <w:b/>
                <w:bCs/>
                <w:color w:val="000000" w:themeColor="text1"/>
              </w:rPr>
            </w:pPr>
          </w:p>
        </w:tc>
      </w:tr>
      <w:tr w:rsidR="008A58D7" w:rsidRPr="00642105" w14:paraId="2D210F67" w14:textId="77777777" w:rsidTr="0085071E">
        <w:tc>
          <w:tcPr>
            <w:tcW w:w="267" w:type="pct"/>
            <w:vMerge/>
          </w:tcPr>
          <w:p w14:paraId="3EEB8AB5" w14:textId="77777777" w:rsidR="008A58D7" w:rsidRPr="00642105" w:rsidRDefault="008A58D7" w:rsidP="00CD3608">
            <w:pPr>
              <w:contextualSpacing/>
              <w:jc w:val="center"/>
              <w:rPr>
                <w:b/>
                <w:bCs/>
                <w:color w:val="000000" w:themeColor="text1"/>
              </w:rPr>
            </w:pPr>
          </w:p>
        </w:tc>
        <w:tc>
          <w:tcPr>
            <w:tcW w:w="985" w:type="pct"/>
            <w:vMerge/>
          </w:tcPr>
          <w:p w14:paraId="6D3517D8" w14:textId="77777777" w:rsidR="008A58D7" w:rsidRPr="00642105" w:rsidRDefault="008A58D7" w:rsidP="00CD3608">
            <w:pPr>
              <w:contextualSpacing/>
              <w:jc w:val="center"/>
              <w:rPr>
                <w:b/>
                <w:bCs/>
                <w:color w:val="000000" w:themeColor="text1"/>
              </w:rPr>
            </w:pPr>
          </w:p>
        </w:tc>
        <w:tc>
          <w:tcPr>
            <w:tcW w:w="1541" w:type="pct"/>
          </w:tcPr>
          <w:p w14:paraId="28E0AE5C" w14:textId="77777777" w:rsidR="008A58D7" w:rsidRPr="00671B37" w:rsidRDefault="008A58D7" w:rsidP="00CD3608">
            <w:pPr>
              <w:contextualSpacing/>
            </w:pPr>
            <w:r w:rsidRPr="00671B37">
              <w:rPr>
                <w:shd w:val="clear" w:color="auto" w:fill="FFFFFF"/>
              </w:rPr>
              <w:t>Регулируемое межзрачковое расстояние, в пределах, мм</w:t>
            </w:r>
          </w:p>
        </w:tc>
        <w:tc>
          <w:tcPr>
            <w:tcW w:w="1287" w:type="pct"/>
          </w:tcPr>
          <w:p w14:paraId="4E8DC0AF" w14:textId="77777777" w:rsidR="008A58D7" w:rsidRPr="00671B37" w:rsidRDefault="008A58D7" w:rsidP="00CD3608">
            <w:pPr>
              <w:contextualSpacing/>
              <w:jc w:val="center"/>
            </w:pPr>
            <w:r w:rsidRPr="00671B37">
              <w:rPr>
                <w:shd w:val="clear" w:color="auto" w:fill="FFFFFF"/>
              </w:rPr>
              <w:t>Не уже 50 - 75</w:t>
            </w:r>
          </w:p>
        </w:tc>
        <w:tc>
          <w:tcPr>
            <w:tcW w:w="292" w:type="pct"/>
            <w:vMerge/>
          </w:tcPr>
          <w:p w14:paraId="2F25DB6F" w14:textId="77777777" w:rsidR="008A58D7" w:rsidRPr="00642105" w:rsidRDefault="008A58D7" w:rsidP="00CD3608">
            <w:pPr>
              <w:contextualSpacing/>
              <w:jc w:val="center"/>
              <w:rPr>
                <w:b/>
                <w:bCs/>
                <w:color w:val="000000" w:themeColor="text1"/>
              </w:rPr>
            </w:pPr>
          </w:p>
        </w:tc>
        <w:tc>
          <w:tcPr>
            <w:tcW w:w="628" w:type="pct"/>
            <w:vMerge/>
          </w:tcPr>
          <w:p w14:paraId="5A5FED57" w14:textId="77777777" w:rsidR="008A58D7" w:rsidRPr="00642105" w:rsidRDefault="008A58D7" w:rsidP="00CD3608">
            <w:pPr>
              <w:contextualSpacing/>
              <w:jc w:val="center"/>
              <w:rPr>
                <w:b/>
                <w:bCs/>
                <w:color w:val="000000" w:themeColor="text1"/>
              </w:rPr>
            </w:pPr>
          </w:p>
        </w:tc>
      </w:tr>
      <w:tr w:rsidR="008A58D7" w:rsidRPr="00642105" w14:paraId="6509F673" w14:textId="77777777" w:rsidTr="0085071E">
        <w:tc>
          <w:tcPr>
            <w:tcW w:w="267" w:type="pct"/>
            <w:vMerge/>
          </w:tcPr>
          <w:p w14:paraId="6858B25D" w14:textId="77777777" w:rsidR="008A58D7" w:rsidRPr="00642105" w:rsidRDefault="008A58D7" w:rsidP="00CD3608">
            <w:pPr>
              <w:contextualSpacing/>
              <w:jc w:val="center"/>
              <w:rPr>
                <w:b/>
                <w:bCs/>
                <w:color w:val="000000" w:themeColor="text1"/>
              </w:rPr>
            </w:pPr>
          </w:p>
        </w:tc>
        <w:tc>
          <w:tcPr>
            <w:tcW w:w="985" w:type="pct"/>
            <w:vMerge/>
          </w:tcPr>
          <w:p w14:paraId="2DBF92B9" w14:textId="77777777" w:rsidR="008A58D7" w:rsidRPr="00642105" w:rsidRDefault="008A58D7" w:rsidP="00CD3608">
            <w:pPr>
              <w:contextualSpacing/>
              <w:jc w:val="center"/>
              <w:rPr>
                <w:b/>
                <w:bCs/>
                <w:color w:val="000000" w:themeColor="text1"/>
              </w:rPr>
            </w:pPr>
          </w:p>
        </w:tc>
        <w:tc>
          <w:tcPr>
            <w:tcW w:w="1541" w:type="pct"/>
          </w:tcPr>
          <w:p w14:paraId="296C7D21" w14:textId="77777777" w:rsidR="008A58D7" w:rsidRPr="00671B37" w:rsidRDefault="008A58D7" w:rsidP="00CD3608">
            <w:pPr>
              <w:contextualSpacing/>
            </w:pPr>
            <w:r w:rsidRPr="00671B37">
              <w:rPr>
                <w:shd w:val="clear" w:color="auto" w:fill="FFFFFF"/>
              </w:rPr>
              <w:t xml:space="preserve">Увеличение насадки </w:t>
            </w:r>
          </w:p>
        </w:tc>
        <w:tc>
          <w:tcPr>
            <w:tcW w:w="1287" w:type="pct"/>
          </w:tcPr>
          <w:p w14:paraId="42091E20" w14:textId="77777777" w:rsidR="008A58D7" w:rsidRPr="00671B37" w:rsidRDefault="008A58D7" w:rsidP="00CD3608">
            <w:pPr>
              <w:contextualSpacing/>
              <w:jc w:val="center"/>
            </w:pPr>
            <w:r w:rsidRPr="00671B37">
              <w:t>1</w:t>
            </w:r>
          </w:p>
        </w:tc>
        <w:tc>
          <w:tcPr>
            <w:tcW w:w="292" w:type="pct"/>
            <w:vMerge/>
          </w:tcPr>
          <w:p w14:paraId="72D581DF" w14:textId="77777777" w:rsidR="008A58D7" w:rsidRPr="00642105" w:rsidRDefault="008A58D7" w:rsidP="00CD3608">
            <w:pPr>
              <w:contextualSpacing/>
              <w:jc w:val="center"/>
              <w:rPr>
                <w:b/>
                <w:bCs/>
                <w:color w:val="000000" w:themeColor="text1"/>
              </w:rPr>
            </w:pPr>
          </w:p>
        </w:tc>
        <w:tc>
          <w:tcPr>
            <w:tcW w:w="628" w:type="pct"/>
            <w:vMerge/>
          </w:tcPr>
          <w:p w14:paraId="03E43676" w14:textId="77777777" w:rsidR="008A58D7" w:rsidRPr="00642105" w:rsidRDefault="008A58D7" w:rsidP="00CD3608">
            <w:pPr>
              <w:contextualSpacing/>
              <w:jc w:val="center"/>
              <w:rPr>
                <w:b/>
                <w:bCs/>
                <w:color w:val="000000" w:themeColor="text1"/>
              </w:rPr>
            </w:pPr>
          </w:p>
        </w:tc>
      </w:tr>
      <w:tr w:rsidR="008A58D7" w:rsidRPr="00642105" w14:paraId="49C832D9" w14:textId="77777777" w:rsidTr="0085071E">
        <w:tc>
          <w:tcPr>
            <w:tcW w:w="267" w:type="pct"/>
            <w:vMerge/>
          </w:tcPr>
          <w:p w14:paraId="4A4092B6" w14:textId="77777777" w:rsidR="008A58D7" w:rsidRPr="00642105" w:rsidRDefault="008A58D7" w:rsidP="00CD3608">
            <w:pPr>
              <w:contextualSpacing/>
              <w:jc w:val="center"/>
              <w:rPr>
                <w:b/>
                <w:bCs/>
                <w:color w:val="000000" w:themeColor="text1"/>
              </w:rPr>
            </w:pPr>
          </w:p>
        </w:tc>
        <w:tc>
          <w:tcPr>
            <w:tcW w:w="985" w:type="pct"/>
            <w:vMerge/>
          </w:tcPr>
          <w:p w14:paraId="2A493067" w14:textId="77777777" w:rsidR="008A58D7" w:rsidRPr="00642105" w:rsidRDefault="008A58D7" w:rsidP="00CD3608">
            <w:pPr>
              <w:contextualSpacing/>
              <w:jc w:val="center"/>
              <w:rPr>
                <w:b/>
                <w:bCs/>
                <w:color w:val="000000" w:themeColor="text1"/>
              </w:rPr>
            </w:pPr>
          </w:p>
        </w:tc>
        <w:tc>
          <w:tcPr>
            <w:tcW w:w="1541" w:type="pct"/>
          </w:tcPr>
          <w:p w14:paraId="54D2A28E" w14:textId="77777777" w:rsidR="008A58D7" w:rsidRPr="00671B37" w:rsidRDefault="008A58D7" w:rsidP="00CD3608">
            <w:pPr>
              <w:contextualSpacing/>
            </w:pPr>
            <w:r w:rsidRPr="00671B37">
              <w:rPr>
                <w:shd w:val="clear" w:color="auto" w:fill="FFFFFF"/>
              </w:rPr>
              <w:t>Окуляры широкопольные 10х/22</w:t>
            </w:r>
          </w:p>
        </w:tc>
        <w:tc>
          <w:tcPr>
            <w:tcW w:w="1287" w:type="pct"/>
          </w:tcPr>
          <w:p w14:paraId="2FB2F1D6" w14:textId="77777777" w:rsidR="008A58D7" w:rsidRPr="00671B37" w:rsidRDefault="008A58D7" w:rsidP="00CD3608">
            <w:pPr>
              <w:contextualSpacing/>
              <w:jc w:val="center"/>
            </w:pPr>
            <w:r w:rsidRPr="00671B37">
              <w:t>соответствие</w:t>
            </w:r>
          </w:p>
        </w:tc>
        <w:tc>
          <w:tcPr>
            <w:tcW w:w="292" w:type="pct"/>
            <w:vMerge/>
          </w:tcPr>
          <w:p w14:paraId="7EF466D2" w14:textId="77777777" w:rsidR="008A58D7" w:rsidRPr="00642105" w:rsidRDefault="008A58D7" w:rsidP="00CD3608">
            <w:pPr>
              <w:contextualSpacing/>
              <w:jc w:val="center"/>
              <w:rPr>
                <w:b/>
                <w:bCs/>
                <w:color w:val="000000" w:themeColor="text1"/>
              </w:rPr>
            </w:pPr>
          </w:p>
        </w:tc>
        <w:tc>
          <w:tcPr>
            <w:tcW w:w="628" w:type="pct"/>
            <w:vMerge/>
          </w:tcPr>
          <w:p w14:paraId="01197C75" w14:textId="77777777" w:rsidR="008A58D7" w:rsidRPr="00642105" w:rsidRDefault="008A58D7" w:rsidP="00CD3608">
            <w:pPr>
              <w:contextualSpacing/>
              <w:jc w:val="center"/>
              <w:rPr>
                <w:b/>
                <w:bCs/>
                <w:color w:val="000000" w:themeColor="text1"/>
              </w:rPr>
            </w:pPr>
          </w:p>
        </w:tc>
      </w:tr>
      <w:tr w:rsidR="008A58D7" w:rsidRPr="00642105" w14:paraId="7BEE0A5D" w14:textId="77777777" w:rsidTr="0085071E">
        <w:tc>
          <w:tcPr>
            <w:tcW w:w="267" w:type="pct"/>
            <w:vMerge/>
          </w:tcPr>
          <w:p w14:paraId="20539E54" w14:textId="77777777" w:rsidR="008A58D7" w:rsidRPr="00642105" w:rsidRDefault="008A58D7" w:rsidP="00CD3608">
            <w:pPr>
              <w:contextualSpacing/>
              <w:jc w:val="center"/>
              <w:rPr>
                <w:b/>
                <w:bCs/>
                <w:color w:val="000000" w:themeColor="text1"/>
              </w:rPr>
            </w:pPr>
          </w:p>
        </w:tc>
        <w:tc>
          <w:tcPr>
            <w:tcW w:w="985" w:type="pct"/>
            <w:vMerge/>
          </w:tcPr>
          <w:p w14:paraId="42EDC63F" w14:textId="77777777" w:rsidR="008A58D7" w:rsidRPr="00642105" w:rsidRDefault="008A58D7" w:rsidP="00CD3608">
            <w:pPr>
              <w:contextualSpacing/>
              <w:jc w:val="center"/>
              <w:rPr>
                <w:b/>
                <w:bCs/>
                <w:color w:val="000000" w:themeColor="text1"/>
              </w:rPr>
            </w:pPr>
          </w:p>
        </w:tc>
        <w:tc>
          <w:tcPr>
            <w:tcW w:w="1541" w:type="pct"/>
          </w:tcPr>
          <w:p w14:paraId="36DB2E89" w14:textId="77777777" w:rsidR="008A58D7" w:rsidRPr="00671B37" w:rsidRDefault="008A58D7" w:rsidP="00CD3608">
            <w:pPr>
              <w:contextualSpacing/>
            </w:pPr>
            <w:r w:rsidRPr="00671B37">
              <w:rPr>
                <w:shd w:val="clear" w:color="auto" w:fill="FFFFFF"/>
              </w:rPr>
              <w:t>Револьверное устройство на 5 объективов</w:t>
            </w:r>
          </w:p>
        </w:tc>
        <w:tc>
          <w:tcPr>
            <w:tcW w:w="1287" w:type="pct"/>
          </w:tcPr>
          <w:p w14:paraId="11951AD5" w14:textId="77777777" w:rsidR="008A58D7" w:rsidRPr="00671B37" w:rsidRDefault="008A58D7" w:rsidP="00CD3608">
            <w:pPr>
              <w:contextualSpacing/>
              <w:jc w:val="center"/>
            </w:pPr>
            <w:r w:rsidRPr="00671B37">
              <w:t>соответствие</w:t>
            </w:r>
          </w:p>
        </w:tc>
        <w:tc>
          <w:tcPr>
            <w:tcW w:w="292" w:type="pct"/>
            <w:vMerge/>
          </w:tcPr>
          <w:p w14:paraId="203327C9" w14:textId="77777777" w:rsidR="008A58D7" w:rsidRPr="00642105" w:rsidRDefault="008A58D7" w:rsidP="00CD3608">
            <w:pPr>
              <w:contextualSpacing/>
              <w:jc w:val="center"/>
              <w:rPr>
                <w:b/>
                <w:bCs/>
                <w:color w:val="000000" w:themeColor="text1"/>
              </w:rPr>
            </w:pPr>
          </w:p>
        </w:tc>
        <w:tc>
          <w:tcPr>
            <w:tcW w:w="628" w:type="pct"/>
            <w:vMerge/>
          </w:tcPr>
          <w:p w14:paraId="658A0BA8" w14:textId="77777777" w:rsidR="008A58D7" w:rsidRPr="00642105" w:rsidRDefault="008A58D7" w:rsidP="00CD3608">
            <w:pPr>
              <w:contextualSpacing/>
              <w:jc w:val="center"/>
              <w:rPr>
                <w:b/>
                <w:bCs/>
                <w:color w:val="000000" w:themeColor="text1"/>
              </w:rPr>
            </w:pPr>
          </w:p>
        </w:tc>
      </w:tr>
      <w:tr w:rsidR="008A58D7" w:rsidRPr="00642105" w14:paraId="512CAE8B" w14:textId="77777777" w:rsidTr="0085071E">
        <w:tc>
          <w:tcPr>
            <w:tcW w:w="267" w:type="pct"/>
            <w:vMerge/>
          </w:tcPr>
          <w:p w14:paraId="761085EC" w14:textId="77777777" w:rsidR="008A58D7" w:rsidRPr="00642105" w:rsidRDefault="008A58D7" w:rsidP="00CD3608">
            <w:pPr>
              <w:contextualSpacing/>
              <w:jc w:val="center"/>
              <w:rPr>
                <w:b/>
                <w:bCs/>
                <w:color w:val="000000" w:themeColor="text1"/>
              </w:rPr>
            </w:pPr>
          </w:p>
        </w:tc>
        <w:tc>
          <w:tcPr>
            <w:tcW w:w="985" w:type="pct"/>
            <w:vMerge/>
          </w:tcPr>
          <w:p w14:paraId="72EE9D8D" w14:textId="77777777" w:rsidR="008A58D7" w:rsidRPr="00642105" w:rsidRDefault="008A58D7" w:rsidP="00CD3608">
            <w:pPr>
              <w:contextualSpacing/>
              <w:jc w:val="center"/>
              <w:rPr>
                <w:b/>
                <w:bCs/>
                <w:color w:val="000000" w:themeColor="text1"/>
              </w:rPr>
            </w:pPr>
          </w:p>
        </w:tc>
        <w:tc>
          <w:tcPr>
            <w:tcW w:w="1541" w:type="pct"/>
          </w:tcPr>
          <w:p w14:paraId="471F1CF0" w14:textId="77777777" w:rsidR="008A58D7" w:rsidRPr="00671B37" w:rsidRDefault="008A58D7" w:rsidP="00CD3608">
            <w:pPr>
              <w:contextualSpacing/>
            </w:pPr>
            <w:r w:rsidRPr="00671B37">
              <w:rPr>
                <w:shd w:val="clear" w:color="auto" w:fill="FFFFFF"/>
              </w:rPr>
              <w:t xml:space="preserve">Тип коррекции объективов: </w:t>
            </w:r>
            <w:proofErr w:type="spellStart"/>
            <w:r w:rsidRPr="00671B37">
              <w:rPr>
                <w:shd w:val="clear" w:color="auto" w:fill="FFFFFF"/>
              </w:rPr>
              <w:t>планахроматы</w:t>
            </w:r>
            <w:proofErr w:type="spellEnd"/>
            <w:r w:rsidRPr="00671B37">
              <w:rPr>
                <w:shd w:val="clear" w:color="auto" w:fill="FFFFFF"/>
              </w:rPr>
              <w:t>, рассчитаны на длину тубуса "бесконечность"</w:t>
            </w:r>
          </w:p>
        </w:tc>
        <w:tc>
          <w:tcPr>
            <w:tcW w:w="1287" w:type="pct"/>
          </w:tcPr>
          <w:p w14:paraId="0FA600A0" w14:textId="77777777" w:rsidR="008A58D7" w:rsidRPr="00671B37" w:rsidRDefault="008A58D7" w:rsidP="00CD3608">
            <w:pPr>
              <w:contextualSpacing/>
              <w:jc w:val="center"/>
            </w:pPr>
            <w:r w:rsidRPr="00671B37">
              <w:t>соответствие</w:t>
            </w:r>
          </w:p>
        </w:tc>
        <w:tc>
          <w:tcPr>
            <w:tcW w:w="292" w:type="pct"/>
            <w:vMerge/>
          </w:tcPr>
          <w:p w14:paraId="6E72C101" w14:textId="77777777" w:rsidR="008A58D7" w:rsidRPr="00642105" w:rsidRDefault="008A58D7" w:rsidP="00CD3608">
            <w:pPr>
              <w:contextualSpacing/>
              <w:jc w:val="center"/>
              <w:rPr>
                <w:b/>
                <w:bCs/>
                <w:color w:val="000000" w:themeColor="text1"/>
              </w:rPr>
            </w:pPr>
          </w:p>
        </w:tc>
        <w:tc>
          <w:tcPr>
            <w:tcW w:w="628" w:type="pct"/>
            <w:vMerge/>
          </w:tcPr>
          <w:p w14:paraId="43633D1F" w14:textId="77777777" w:rsidR="008A58D7" w:rsidRPr="00642105" w:rsidRDefault="008A58D7" w:rsidP="00CD3608">
            <w:pPr>
              <w:contextualSpacing/>
              <w:jc w:val="center"/>
              <w:rPr>
                <w:b/>
                <w:bCs/>
                <w:color w:val="000000" w:themeColor="text1"/>
              </w:rPr>
            </w:pPr>
          </w:p>
        </w:tc>
      </w:tr>
      <w:tr w:rsidR="008A58D7" w:rsidRPr="00642105" w14:paraId="772F1182" w14:textId="77777777" w:rsidTr="0085071E">
        <w:tc>
          <w:tcPr>
            <w:tcW w:w="267" w:type="pct"/>
            <w:vMerge/>
          </w:tcPr>
          <w:p w14:paraId="3A30F3FF" w14:textId="77777777" w:rsidR="008A58D7" w:rsidRPr="00642105" w:rsidRDefault="008A58D7" w:rsidP="00CD3608">
            <w:pPr>
              <w:contextualSpacing/>
              <w:jc w:val="center"/>
              <w:rPr>
                <w:b/>
                <w:bCs/>
                <w:color w:val="000000" w:themeColor="text1"/>
              </w:rPr>
            </w:pPr>
          </w:p>
        </w:tc>
        <w:tc>
          <w:tcPr>
            <w:tcW w:w="985" w:type="pct"/>
            <w:vMerge/>
          </w:tcPr>
          <w:p w14:paraId="030D4DE4" w14:textId="77777777" w:rsidR="008A58D7" w:rsidRPr="00642105" w:rsidRDefault="008A58D7" w:rsidP="00CD3608">
            <w:pPr>
              <w:contextualSpacing/>
              <w:jc w:val="center"/>
              <w:rPr>
                <w:b/>
                <w:bCs/>
                <w:color w:val="000000" w:themeColor="text1"/>
              </w:rPr>
            </w:pPr>
          </w:p>
        </w:tc>
        <w:tc>
          <w:tcPr>
            <w:tcW w:w="1541" w:type="pct"/>
          </w:tcPr>
          <w:p w14:paraId="3071C58C" w14:textId="77777777" w:rsidR="008A58D7" w:rsidRPr="00671B37" w:rsidRDefault="008A58D7" w:rsidP="00CD3608">
            <w:pPr>
              <w:contextualSpacing/>
            </w:pPr>
            <w:r w:rsidRPr="00671B37">
              <w:rPr>
                <w:shd w:val="clear" w:color="auto" w:fill="FFFFFF"/>
              </w:rPr>
              <w:t>Тип коррекции объективов</w:t>
            </w:r>
          </w:p>
        </w:tc>
        <w:tc>
          <w:tcPr>
            <w:tcW w:w="1287" w:type="pct"/>
          </w:tcPr>
          <w:p w14:paraId="17B45BAA" w14:textId="77777777" w:rsidR="008A58D7" w:rsidRPr="00671B37" w:rsidRDefault="008A58D7" w:rsidP="00CD3608">
            <w:pPr>
              <w:contextualSpacing/>
              <w:jc w:val="center"/>
            </w:pPr>
            <w:proofErr w:type="spellStart"/>
            <w:r w:rsidRPr="00671B37">
              <w:rPr>
                <w:shd w:val="clear" w:color="auto" w:fill="FFFFFF"/>
              </w:rPr>
              <w:t>планахроматы</w:t>
            </w:r>
            <w:proofErr w:type="spellEnd"/>
            <w:r w:rsidRPr="00671B37">
              <w:rPr>
                <w:shd w:val="clear" w:color="auto" w:fill="FFFFFF"/>
              </w:rPr>
              <w:t>, рассчитаны на длину тубуса</w:t>
            </w:r>
            <w:r w:rsidRPr="00671B37">
              <w:br/>
            </w:r>
            <w:r w:rsidRPr="00671B37">
              <w:rPr>
                <w:shd w:val="clear" w:color="auto" w:fill="FFFFFF"/>
              </w:rPr>
              <w:t xml:space="preserve">"бесконечность", </w:t>
            </w:r>
            <w:proofErr w:type="spellStart"/>
            <w:r w:rsidRPr="00671B37">
              <w:rPr>
                <w:shd w:val="clear" w:color="auto" w:fill="FFFFFF"/>
              </w:rPr>
              <w:t>парфокальная</w:t>
            </w:r>
            <w:proofErr w:type="spellEnd"/>
            <w:r w:rsidRPr="00671B37">
              <w:rPr>
                <w:shd w:val="clear" w:color="auto" w:fill="FFFFFF"/>
              </w:rPr>
              <w:t xml:space="preserve"> высота 45 мм</w:t>
            </w:r>
          </w:p>
        </w:tc>
        <w:tc>
          <w:tcPr>
            <w:tcW w:w="292" w:type="pct"/>
            <w:vMerge/>
          </w:tcPr>
          <w:p w14:paraId="7D2D3E07" w14:textId="77777777" w:rsidR="008A58D7" w:rsidRPr="00642105" w:rsidRDefault="008A58D7" w:rsidP="00CD3608">
            <w:pPr>
              <w:contextualSpacing/>
              <w:jc w:val="center"/>
              <w:rPr>
                <w:b/>
                <w:bCs/>
                <w:color w:val="000000" w:themeColor="text1"/>
              </w:rPr>
            </w:pPr>
          </w:p>
        </w:tc>
        <w:tc>
          <w:tcPr>
            <w:tcW w:w="628" w:type="pct"/>
            <w:vMerge/>
          </w:tcPr>
          <w:p w14:paraId="4BB1985D" w14:textId="77777777" w:rsidR="008A58D7" w:rsidRPr="00642105" w:rsidRDefault="008A58D7" w:rsidP="00CD3608">
            <w:pPr>
              <w:contextualSpacing/>
              <w:jc w:val="center"/>
              <w:rPr>
                <w:b/>
                <w:bCs/>
                <w:color w:val="000000" w:themeColor="text1"/>
              </w:rPr>
            </w:pPr>
          </w:p>
        </w:tc>
      </w:tr>
      <w:tr w:rsidR="008A58D7" w:rsidRPr="00642105" w14:paraId="3A59D2EF" w14:textId="77777777" w:rsidTr="0085071E">
        <w:tc>
          <w:tcPr>
            <w:tcW w:w="267" w:type="pct"/>
            <w:vMerge/>
          </w:tcPr>
          <w:p w14:paraId="63BF8D61" w14:textId="77777777" w:rsidR="008A58D7" w:rsidRPr="00642105" w:rsidRDefault="008A58D7" w:rsidP="00CD3608">
            <w:pPr>
              <w:contextualSpacing/>
              <w:jc w:val="center"/>
              <w:rPr>
                <w:b/>
                <w:bCs/>
                <w:color w:val="000000" w:themeColor="text1"/>
              </w:rPr>
            </w:pPr>
          </w:p>
        </w:tc>
        <w:tc>
          <w:tcPr>
            <w:tcW w:w="985" w:type="pct"/>
            <w:vMerge/>
          </w:tcPr>
          <w:p w14:paraId="469FA478" w14:textId="77777777" w:rsidR="008A58D7" w:rsidRPr="00642105" w:rsidRDefault="008A58D7" w:rsidP="00CD3608">
            <w:pPr>
              <w:contextualSpacing/>
              <w:jc w:val="center"/>
              <w:rPr>
                <w:b/>
                <w:bCs/>
                <w:color w:val="000000" w:themeColor="text1"/>
              </w:rPr>
            </w:pPr>
          </w:p>
        </w:tc>
        <w:tc>
          <w:tcPr>
            <w:tcW w:w="1541" w:type="pct"/>
          </w:tcPr>
          <w:p w14:paraId="75756E73" w14:textId="77777777" w:rsidR="008A58D7" w:rsidRPr="00671B37" w:rsidRDefault="008A58D7" w:rsidP="00CD3608">
            <w:pPr>
              <w:contextualSpacing/>
            </w:pPr>
            <w:r w:rsidRPr="00671B37">
              <w:t xml:space="preserve"> </w:t>
            </w:r>
            <w:r w:rsidRPr="00671B37">
              <w:rPr>
                <w:shd w:val="clear" w:color="auto" w:fill="FFFFFF"/>
              </w:rPr>
              <w:t>Объективы</w:t>
            </w:r>
          </w:p>
        </w:tc>
        <w:tc>
          <w:tcPr>
            <w:tcW w:w="1287" w:type="pct"/>
          </w:tcPr>
          <w:p w14:paraId="351B3055" w14:textId="77777777" w:rsidR="008A58D7" w:rsidRPr="00671B37" w:rsidRDefault="008A58D7" w:rsidP="00CD3608">
            <w:pPr>
              <w:contextualSpacing/>
              <w:jc w:val="center"/>
            </w:pPr>
            <w:r w:rsidRPr="00671B37">
              <w:rPr>
                <w:shd w:val="clear" w:color="auto" w:fill="FFFFFF"/>
              </w:rPr>
              <w:t>4x/0.13; 10x/0.25; 40x/0.65; 100x/1.25 (</w:t>
            </w:r>
            <w:proofErr w:type="spellStart"/>
            <w:r w:rsidRPr="00671B37">
              <w:rPr>
                <w:shd w:val="clear" w:color="auto" w:fill="FFFFFF"/>
              </w:rPr>
              <w:t>oil</w:t>
            </w:r>
            <w:proofErr w:type="spellEnd"/>
            <w:r w:rsidRPr="00671B37">
              <w:rPr>
                <w:shd w:val="clear" w:color="auto" w:fill="FFFFFF"/>
              </w:rPr>
              <w:t>)</w:t>
            </w:r>
          </w:p>
        </w:tc>
        <w:tc>
          <w:tcPr>
            <w:tcW w:w="292" w:type="pct"/>
            <w:vMerge/>
          </w:tcPr>
          <w:p w14:paraId="6F19FEC6" w14:textId="77777777" w:rsidR="008A58D7" w:rsidRPr="00642105" w:rsidRDefault="008A58D7" w:rsidP="00CD3608">
            <w:pPr>
              <w:contextualSpacing/>
              <w:jc w:val="center"/>
              <w:rPr>
                <w:b/>
                <w:bCs/>
                <w:color w:val="000000" w:themeColor="text1"/>
              </w:rPr>
            </w:pPr>
          </w:p>
        </w:tc>
        <w:tc>
          <w:tcPr>
            <w:tcW w:w="628" w:type="pct"/>
            <w:vMerge/>
          </w:tcPr>
          <w:p w14:paraId="534FE039" w14:textId="77777777" w:rsidR="008A58D7" w:rsidRPr="00642105" w:rsidRDefault="008A58D7" w:rsidP="00CD3608">
            <w:pPr>
              <w:contextualSpacing/>
              <w:jc w:val="center"/>
              <w:rPr>
                <w:b/>
                <w:bCs/>
                <w:color w:val="000000" w:themeColor="text1"/>
              </w:rPr>
            </w:pPr>
          </w:p>
        </w:tc>
      </w:tr>
      <w:tr w:rsidR="008A58D7" w:rsidRPr="00642105" w14:paraId="13272E90" w14:textId="77777777" w:rsidTr="0085071E">
        <w:tc>
          <w:tcPr>
            <w:tcW w:w="267" w:type="pct"/>
            <w:vMerge/>
          </w:tcPr>
          <w:p w14:paraId="22FDE7B4" w14:textId="77777777" w:rsidR="008A58D7" w:rsidRPr="00642105" w:rsidRDefault="008A58D7" w:rsidP="00CD3608">
            <w:pPr>
              <w:contextualSpacing/>
              <w:jc w:val="center"/>
              <w:rPr>
                <w:b/>
                <w:bCs/>
                <w:color w:val="000000" w:themeColor="text1"/>
              </w:rPr>
            </w:pPr>
          </w:p>
        </w:tc>
        <w:tc>
          <w:tcPr>
            <w:tcW w:w="985" w:type="pct"/>
            <w:vMerge/>
          </w:tcPr>
          <w:p w14:paraId="01AEA5CF" w14:textId="77777777" w:rsidR="008A58D7" w:rsidRPr="00642105" w:rsidRDefault="008A58D7" w:rsidP="00CD3608">
            <w:pPr>
              <w:contextualSpacing/>
              <w:jc w:val="center"/>
              <w:rPr>
                <w:b/>
                <w:bCs/>
                <w:color w:val="000000" w:themeColor="text1"/>
              </w:rPr>
            </w:pPr>
          </w:p>
        </w:tc>
        <w:tc>
          <w:tcPr>
            <w:tcW w:w="1541" w:type="pct"/>
            <w:vAlign w:val="center"/>
          </w:tcPr>
          <w:p w14:paraId="241B9945" w14:textId="77777777" w:rsidR="008A58D7" w:rsidRPr="00671B37" w:rsidRDefault="008A58D7" w:rsidP="00CD3608">
            <w:pPr>
              <w:contextualSpacing/>
            </w:pPr>
            <w:r w:rsidRPr="00671B37">
              <w:rPr>
                <w:shd w:val="clear" w:color="auto" w:fill="FFFFFF"/>
              </w:rPr>
              <w:t>Предметный столик, мм</w:t>
            </w:r>
          </w:p>
        </w:tc>
        <w:tc>
          <w:tcPr>
            <w:tcW w:w="1287" w:type="pct"/>
            <w:vAlign w:val="center"/>
          </w:tcPr>
          <w:p w14:paraId="51D39FD8" w14:textId="77777777" w:rsidR="008A58D7" w:rsidRPr="00671B37" w:rsidRDefault="008A58D7" w:rsidP="00CD3608">
            <w:pPr>
              <w:contextualSpacing/>
              <w:jc w:val="center"/>
            </w:pPr>
            <w:r w:rsidRPr="00671B37">
              <w:rPr>
                <w:shd w:val="clear" w:color="auto" w:fill="FFFFFF"/>
              </w:rPr>
              <w:t>Не менее 185 х 177 (без выступающих зубчатых реек)</w:t>
            </w:r>
          </w:p>
        </w:tc>
        <w:tc>
          <w:tcPr>
            <w:tcW w:w="292" w:type="pct"/>
            <w:vMerge/>
          </w:tcPr>
          <w:p w14:paraId="3EA7FFA7" w14:textId="77777777" w:rsidR="008A58D7" w:rsidRPr="00642105" w:rsidRDefault="008A58D7" w:rsidP="00CD3608">
            <w:pPr>
              <w:contextualSpacing/>
              <w:jc w:val="center"/>
              <w:rPr>
                <w:b/>
                <w:bCs/>
                <w:color w:val="000000" w:themeColor="text1"/>
              </w:rPr>
            </w:pPr>
          </w:p>
        </w:tc>
        <w:tc>
          <w:tcPr>
            <w:tcW w:w="628" w:type="pct"/>
            <w:vMerge/>
          </w:tcPr>
          <w:p w14:paraId="4E078FDF" w14:textId="77777777" w:rsidR="008A58D7" w:rsidRPr="00642105" w:rsidRDefault="008A58D7" w:rsidP="00CD3608">
            <w:pPr>
              <w:contextualSpacing/>
              <w:jc w:val="center"/>
              <w:rPr>
                <w:b/>
                <w:bCs/>
                <w:color w:val="000000" w:themeColor="text1"/>
              </w:rPr>
            </w:pPr>
          </w:p>
        </w:tc>
      </w:tr>
      <w:tr w:rsidR="008A58D7" w:rsidRPr="00642105" w14:paraId="038581FA" w14:textId="77777777" w:rsidTr="0085071E">
        <w:tc>
          <w:tcPr>
            <w:tcW w:w="267" w:type="pct"/>
            <w:vMerge/>
          </w:tcPr>
          <w:p w14:paraId="613207E7" w14:textId="77777777" w:rsidR="008A58D7" w:rsidRPr="00642105" w:rsidRDefault="008A58D7" w:rsidP="00CD3608">
            <w:pPr>
              <w:contextualSpacing/>
              <w:jc w:val="center"/>
              <w:rPr>
                <w:b/>
                <w:bCs/>
                <w:color w:val="000000" w:themeColor="text1"/>
              </w:rPr>
            </w:pPr>
          </w:p>
        </w:tc>
        <w:tc>
          <w:tcPr>
            <w:tcW w:w="985" w:type="pct"/>
            <w:vMerge/>
          </w:tcPr>
          <w:p w14:paraId="57660E98" w14:textId="77777777" w:rsidR="008A58D7" w:rsidRPr="00642105" w:rsidRDefault="008A58D7" w:rsidP="00CD3608">
            <w:pPr>
              <w:contextualSpacing/>
              <w:jc w:val="center"/>
              <w:rPr>
                <w:b/>
                <w:bCs/>
                <w:color w:val="000000" w:themeColor="text1"/>
              </w:rPr>
            </w:pPr>
          </w:p>
        </w:tc>
        <w:tc>
          <w:tcPr>
            <w:tcW w:w="1541" w:type="pct"/>
          </w:tcPr>
          <w:p w14:paraId="014AC9B8" w14:textId="77777777" w:rsidR="008A58D7" w:rsidRPr="00671B37" w:rsidRDefault="008A58D7" w:rsidP="00CD3608">
            <w:pPr>
              <w:contextualSpacing/>
            </w:pPr>
            <w:r w:rsidRPr="00671B37">
              <w:rPr>
                <w:shd w:val="clear" w:color="auto" w:fill="FFFFFF"/>
              </w:rPr>
              <w:t>Диапазон перемещения препарата, мм</w:t>
            </w:r>
          </w:p>
        </w:tc>
        <w:tc>
          <w:tcPr>
            <w:tcW w:w="1287" w:type="pct"/>
          </w:tcPr>
          <w:p w14:paraId="2D294BEC" w14:textId="77777777" w:rsidR="008A58D7" w:rsidRPr="00671B37" w:rsidRDefault="008A58D7" w:rsidP="00CD3608">
            <w:pPr>
              <w:contextualSpacing/>
              <w:jc w:val="center"/>
            </w:pPr>
            <w:r w:rsidRPr="00671B37">
              <w:rPr>
                <w:shd w:val="clear" w:color="auto" w:fill="FFFFFF"/>
              </w:rPr>
              <w:t>Не менее 75х50</w:t>
            </w:r>
          </w:p>
        </w:tc>
        <w:tc>
          <w:tcPr>
            <w:tcW w:w="292" w:type="pct"/>
            <w:vMerge/>
          </w:tcPr>
          <w:p w14:paraId="2452596E" w14:textId="77777777" w:rsidR="008A58D7" w:rsidRPr="00642105" w:rsidRDefault="008A58D7" w:rsidP="00CD3608">
            <w:pPr>
              <w:contextualSpacing/>
              <w:jc w:val="center"/>
              <w:rPr>
                <w:b/>
                <w:bCs/>
                <w:color w:val="000000" w:themeColor="text1"/>
              </w:rPr>
            </w:pPr>
          </w:p>
        </w:tc>
        <w:tc>
          <w:tcPr>
            <w:tcW w:w="628" w:type="pct"/>
            <w:vMerge/>
          </w:tcPr>
          <w:p w14:paraId="063D94E3" w14:textId="77777777" w:rsidR="008A58D7" w:rsidRPr="00642105" w:rsidRDefault="008A58D7" w:rsidP="00CD3608">
            <w:pPr>
              <w:contextualSpacing/>
              <w:jc w:val="center"/>
              <w:rPr>
                <w:b/>
                <w:bCs/>
                <w:color w:val="000000" w:themeColor="text1"/>
              </w:rPr>
            </w:pPr>
          </w:p>
        </w:tc>
      </w:tr>
      <w:tr w:rsidR="008A58D7" w:rsidRPr="00642105" w14:paraId="4E8F7F98" w14:textId="77777777" w:rsidTr="0085071E">
        <w:tc>
          <w:tcPr>
            <w:tcW w:w="267" w:type="pct"/>
            <w:vMerge/>
          </w:tcPr>
          <w:p w14:paraId="33D803D0" w14:textId="77777777" w:rsidR="008A58D7" w:rsidRPr="00642105" w:rsidRDefault="008A58D7" w:rsidP="00CD3608">
            <w:pPr>
              <w:contextualSpacing/>
              <w:jc w:val="center"/>
              <w:rPr>
                <w:b/>
                <w:bCs/>
                <w:color w:val="000000" w:themeColor="text1"/>
              </w:rPr>
            </w:pPr>
          </w:p>
        </w:tc>
        <w:tc>
          <w:tcPr>
            <w:tcW w:w="985" w:type="pct"/>
            <w:vMerge/>
          </w:tcPr>
          <w:p w14:paraId="0117164D" w14:textId="77777777" w:rsidR="008A58D7" w:rsidRPr="00642105" w:rsidRDefault="008A58D7" w:rsidP="00CD3608">
            <w:pPr>
              <w:contextualSpacing/>
              <w:jc w:val="center"/>
              <w:rPr>
                <w:b/>
                <w:bCs/>
                <w:color w:val="000000" w:themeColor="text1"/>
              </w:rPr>
            </w:pPr>
          </w:p>
        </w:tc>
        <w:tc>
          <w:tcPr>
            <w:tcW w:w="1541" w:type="pct"/>
          </w:tcPr>
          <w:p w14:paraId="6DBF27A1" w14:textId="77777777" w:rsidR="008A58D7" w:rsidRPr="00671B37" w:rsidRDefault="008A58D7" w:rsidP="00CD3608">
            <w:pPr>
              <w:contextualSpacing/>
            </w:pPr>
            <w:r w:rsidRPr="00671B37">
              <w:rPr>
                <w:shd w:val="clear" w:color="auto" w:fill="FFFFFF"/>
              </w:rPr>
              <w:t>Диапазон перемещения столика по высоте, мм</w:t>
            </w:r>
          </w:p>
        </w:tc>
        <w:tc>
          <w:tcPr>
            <w:tcW w:w="1287" w:type="pct"/>
          </w:tcPr>
          <w:p w14:paraId="59602EA8" w14:textId="77777777" w:rsidR="008A58D7" w:rsidRPr="00671B37" w:rsidRDefault="008A58D7" w:rsidP="00CD3608">
            <w:pPr>
              <w:contextualSpacing/>
              <w:jc w:val="center"/>
            </w:pPr>
            <w:r w:rsidRPr="00671B37">
              <w:t>Не менее 8</w:t>
            </w:r>
          </w:p>
        </w:tc>
        <w:tc>
          <w:tcPr>
            <w:tcW w:w="292" w:type="pct"/>
            <w:vMerge/>
          </w:tcPr>
          <w:p w14:paraId="59EAC4A9" w14:textId="77777777" w:rsidR="008A58D7" w:rsidRPr="00642105" w:rsidRDefault="008A58D7" w:rsidP="00CD3608">
            <w:pPr>
              <w:contextualSpacing/>
              <w:jc w:val="center"/>
              <w:rPr>
                <w:b/>
                <w:bCs/>
                <w:color w:val="000000" w:themeColor="text1"/>
              </w:rPr>
            </w:pPr>
          </w:p>
        </w:tc>
        <w:tc>
          <w:tcPr>
            <w:tcW w:w="628" w:type="pct"/>
            <w:vMerge/>
          </w:tcPr>
          <w:p w14:paraId="1E877B3C" w14:textId="77777777" w:rsidR="008A58D7" w:rsidRPr="00642105" w:rsidRDefault="008A58D7" w:rsidP="00CD3608">
            <w:pPr>
              <w:contextualSpacing/>
              <w:jc w:val="center"/>
              <w:rPr>
                <w:b/>
                <w:bCs/>
                <w:color w:val="000000" w:themeColor="text1"/>
              </w:rPr>
            </w:pPr>
          </w:p>
        </w:tc>
      </w:tr>
      <w:tr w:rsidR="008A58D7" w:rsidRPr="00642105" w14:paraId="79A1E9D6" w14:textId="77777777" w:rsidTr="0085071E">
        <w:tc>
          <w:tcPr>
            <w:tcW w:w="267" w:type="pct"/>
            <w:vMerge/>
          </w:tcPr>
          <w:p w14:paraId="721EB90A" w14:textId="77777777" w:rsidR="008A58D7" w:rsidRPr="00642105" w:rsidRDefault="008A58D7" w:rsidP="00CD3608">
            <w:pPr>
              <w:contextualSpacing/>
              <w:jc w:val="center"/>
              <w:rPr>
                <w:b/>
                <w:bCs/>
                <w:color w:val="000000" w:themeColor="text1"/>
              </w:rPr>
            </w:pPr>
          </w:p>
        </w:tc>
        <w:tc>
          <w:tcPr>
            <w:tcW w:w="985" w:type="pct"/>
            <w:vMerge/>
          </w:tcPr>
          <w:p w14:paraId="1FADB822" w14:textId="77777777" w:rsidR="008A58D7" w:rsidRPr="00642105" w:rsidRDefault="008A58D7" w:rsidP="00CD3608">
            <w:pPr>
              <w:contextualSpacing/>
              <w:jc w:val="center"/>
              <w:rPr>
                <w:b/>
                <w:bCs/>
                <w:color w:val="000000" w:themeColor="text1"/>
              </w:rPr>
            </w:pPr>
          </w:p>
        </w:tc>
        <w:tc>
          <w:tcPr>
            <w:tcW w:w="1541" w:type="pct"/>
          </w:tcPr>
          <w:p w14:paraId="667DC1CC" w14:textId="77777777" w:rsidR="008A58D7" w:rsidRPr="00671B37" w:rsidRDefault="008A58D7" w:rsidP="00CD3608">
            <w:pPr>
              <w:contextualSpacing/>
            </w:pPr>
            <w:r w:rsidRPr="00671B37">
              <w:rPr>
                <w:shd w:val="clear" w:color="auto" w:fill="FFFFFF"/>
              </w:rPr>
              <w:t>Центрируемый конденсор Аббе, наиб. числовая апертура</w:t>
            </w:r>
          </w:p>
        </w:tc>
        <w:tc>
          <w:tcPr>
            <w:tcW w:w="1287" w:type="pct"/>
          </w:tcPr>
          <w:p w14:paraId="018099F6" w14:textId="77777777" w:rsidR="008A58D7" w:rsidRPr="00671B37" w:rsidRDefault="008A58D7" w:rsidP="00CD3608">
            <w:pPr>
              <w:contextualSpacing/>
              <w:jc w:val="center"/>
            </w:pPr>
            <w:r w:rsidRPr="00671B37">
              <w:t>1,25</w:t>
            </w:r>
          </w:p>
        </w:tc>
        <w:tc>
          <w:tcPr>
            <w:tcW w:w="292" w:type="pct"/>
            <w:vMerge/>
          </w:tcPr>
          <w:p w14:paraId="3D9F2698" w14:textId="77777777" w:rsidR="008A58D7" w:rsidRPr="00642105" w:rsidRDefault="008A58D7" w:rsidP="00CD3608">
            <w:pPr>
              <w:contextualSpacing/>
              <w:jc w:val="center"/>
              <w:rPr>
                <w:b/>
                <w:bCs/>
                <w:color w:val="000000" w:themeColor="text1"/>
              </w:rPr>
            </w:pPr>
          </w:p>
        </w:tc>
        <w:tc>
          <w:tcPr>
            <w:tcW w:w="628" w:type="pct"/>
            <w:vMerge/>
          </w:tcPr>
          <w:p w14:paraId="1D985FDA" w14:textId="77777777" w:rsidR="008A58D7" w:rsidRPr="00642105" w:rsidRDefault="008A58D7" w:rsidP="00CD3608">
            <w:pPr>
              <w:contextualSpacing/>
              <w:jc w:val="center"/>
              <w:rPr>
                <w:b/>
                <w:bCs/>
                <w:color w:val="000000" w:themeColor="text1"/>
              </w:rPr>
            </w:pPr>
          </w:p>
        </w:tc>
      </w:tr>
      <w:tr w:rsidR="008A58D7" w:rsidRPr="00642105" w14:paraId="26B169B7" w14:textId="77777777" w:rsidTr="0085071E">
        <w:tc>
          <w:tcPr>
            <w:tcW w:w="267" w:type="pct"/>
            <w:vMerge/>
          </w:tcPr>
          <w:p w14:paraId="5394A70F" w14:textId="77777777" w:rsidR="008A58D7" w:rsidRPr="00642105" w:rsidRDefault="008A58D7" w:rsidP="00CD3608">
            <w:pPr>
              <w:contextualSpacing/>
              <w:jc w:val="center"/>
              <w:rPr>
                <w:b/>
                <w:bCs/>
                <w:color w:val="000000" w:themeColor="text1"/>
              </w:rPr>
            </w:pPr>
          </w:p>
        </w:tc>
        <w:tc>
          <w:tcPr>
            <w:tcW w:w="985" w:type="pct"/>
            <w:vMerge/>
          </w:tcPr>
          <w:p w14:paraId="08D9CF15" w14:textId="77777777" w:rsidR="008A58D7" w:rsidRPr="00642105" w:rsidRDefault="008A58D7" w:rsidP="00CD3608">
            <w:pPr>
              <w:contextualSpacing/>
              <w:jc w:val="center"/>
              <w:rPr>
                <w:b/>
                <w:bCs/>
                <w:color w:val="000000" w:themeColor="text1"/>
              </w:rPr>
            </w:pPr>
          </w:p>
        </w:tc>
        <w:tc>
          <w:tcPr>
            <w:tcW w:w="1541" w:type="pct"/>
          </w:tcPr>
          <w:p w14:paraId="26EA09EF" w14:textId="77777777" w:rsidR="008A58D7" w:rsidRPr="00671B37" w:rsidRDefault="008A58D7" w:rsidP="00CD3608">
            <w:pPr>
              <w:contextualSpacing/>
              <w:rPr>
                <w:shd w:val="clear" w:color="auto" w:fill="FFFFFF"/>
              </w:rPr>
            </w:pPr>
            <w:r w:rsidRPr="00671B37">
              <w:rPr>
                <w:shd w:val="clear" w:color="auto" w:fill="FFFFFF"/>
              </w:rPr>
              <w:t>Источник света</w:t>
            </w:r>
          </w:p>
          <w:p w14:paraId="7B8BDD3A" w14:textId="77777777" w:rsidR="008A58D7" w:rsidRPr="00671B37" w:rsidRDefault="008A58D7" w:rsidP="00CD3608">
            <w:pPr>
              <w:contextualSpacing/>
              <w:rPr>
                <w:shd w:val="clear" w:color="auto" w:fill="FFFFFF"/>
              </w:rPr>
            </w:pPr>
            <w:r w:rsidRPr="00671B37">
              <w:rPr>
                <w:shd w:val="clear" w:color="auto" w:fill="FFFFFF"/>
              </w:rPr>
              <w:t>галогенный 12В/30Вт</w:t>
            </w:r>
            <w:r w:rsidRPr="00671B37">
              <w:br/>
            </w:r>
            <w:r w:rsidRPr="00671B37">
              <w:rPr>
                <w:shd w:val="clear" w:color="auto" w:fill="FFFFFF"/>
              </w:rPr>
              <w:t>светодиодный 5Вт, 4600 – 5200К</w:t>
            </w:r>
          </w:p>
        </w:tc>
        <w:tc>
          <w:tcPr>
            <w:tcW w:w="1287" w:type="pct"/>
          </w:tcPr>
          <w:p w14:paraId="3FB2FE3F" w14:textId="77777777" w:rsidR="008A58D7" w:rsidRPr="00671B37" w:rsidRDefault="008A58D7" w:rsidP="00CD3608">
            <w:pPr>
              <w:contextualSpacing/>
              <w:jc w:val="center"/>
            </w:pPr>
            <w:r w:rsidRPr="00671B37">
              <w:t>соответствие</w:t>
            </w:r>
          </w:p>
        </w:tc>
        <w:tc>
          <w:tcPr>
            <w:tcW w:w="292" w:type="pct"/>
            <w:vMerge/>
          </w:tcPr>
          <w:p w14:paraId="50D07A3F" w14:textId="77777777" w:rsidR="008A58D7" w:rsidRPr="00642105" w:rsidRDefault="008A58D7" w:rsidP="00CD3608">
            <w:pPr>
              <w:contextualSpacing/>
              <w:jc w:val="center"/>
              <w:rPr>
                <w:b/>
                <w:bCs/>
                <w:color w:val="000000" w:themeColor="text1"/>
              </w:rPr>
            </w:pPr>
          </w:p>
        </w:tc>
        <w:tc>
          <w:tcPr>
            <w:tcW w:w="628" w:type="pct"/>
            <w:vMerge/>
          </w:tcPr>
          <w:p w14:paraId="68EEA80A" w14:textId="77777777" w:rsidR="008A58D7" w:rsidRPr="00642105" w:rsidRDefault="008A58D7" w:rsidP="00CD3608">
            <w:pPr>
              <w:contextualSpacing/>
              <w:jc w:val="center"/>
              <w:rPr>
                <w:b/>
                <w:bCs/>
                <w:color w:val="000000" w:themeColor="text1"/>
              </w:rPr>
            </w:pPr>
          </w:p>
        </w:tc>
      </w:tr>
      <w:tr w:rsidR="008A58D7" w:rsidRPr="00642105" w14:paraId="286EA83E" w14:textId="77777777" w:rsidTr="0085071E">
        <w:tc>
          <w:tcPr>
            <w:tcW w:w="267" w:type="pct"/>
            <w:vMerge/>
          </w:tcPr>
          <w:p w14:paraId="7F316266" w14:textId="77777777" w:rsidR="008A58D7" w:rsidRPr="00642105" w:rsidRDefault="008A58D7" w:rsidP="00CD3608">
            <w:pPr>
              <w:contextualSpacing/>
              <w:jc w:val="center"/>
              <w:rPr>
                <w:b/>
                <w:bCs/>
                <w:color w:val="000000" w:themeColor="text1"/>
              </w:rPr>
            </w:pPr>
          </w:p>
        </w:tc>
        <w:tc>
          <w:tcPr>
            <w:tcW w:w="985" w:type="pct"/>
            <w:vMerge/>
          </w:tcPr>
          <w:p w14:paraId="2498E9DA" w14:textId="77777777" w:rsidR="008A58D7" w:rsidRPr="00642105" w:rsidRDefault="008A58D7" w:rsidP="00CD3608">
            <w:pPr>
              <w:contextualSpacing/>
              <w:jc w:val="center"/>
              <w:rPr>
                <w:b/>
                <w:bCs/>
                <w:color w:val="000000" w:themeColor="text1"/>
              </w:rPr>
            </w:pPr>
          </w:p>
        </w:tc>
        <w:tc>
          <w:tcPr>
            <w:tcW w:w="1541" w:type="pct"/>
          </w:tcPr>
          <w:p w14:paraId="19502158" w14:textId="77777777" w:rsidR="008A58D7" w:rsidRPr="00671B37" w:rsidRDefault="008A58D7" w:rsidP="00CD3608">
            <w:pPr>
              <w:contextualSpacing/>
              <w:rPr>
                <w:shd w:val="clear" w:color="auto" w:fill="FFFFFF"/>
              </w:rPr>
            </w:pPr>
            <w:r w:rsidRPr="00671B37">
              <w:rPr>
                <w:shd w:val="clear" w:color="auto" w:fill="FFFFFF"/>
              </w:rPr>
              <w:t>Источник питания: сеть переменного тока 220±22 В, 50 Гц</w:t>
            </w:r>
          </w:p>
        </w:tc>
        <w:tc>
          <w:tcPr>
            <w:tcW w:w="1287" w:type="pct"/>
          </w:tcPr>
          <w:p w14:paraId="321BFBF2" w14:textId="77777777" w:rsidR="008A58D7" w:rsidRPr="00671B37" w:rsidRDefault="008A58D7" w:rsidP="00CD3608">
            <w:pPr>
              <w:contextualSpacing/>
              <w:jc w:val="center"/>
            </w:pPr>
            <w:r w:rsidRPr="00671B37">
              <w:t>соответствие</w:t>
            </w:r>
          </w:p>
        </w:tc>
        <w:tc>
          <w:tcPr>
            <w:tcW w:w="292" w:type="pct"/>
            <w:vMerge/>
          </w:tcPr>
          <w:p w14:paraId="769D379F" w14:textId="77777777" w:rsidR="008A58D7" w:rsidRPr="00642105" w:rsidRDefault="008A58D7" w:rsidP="00CD3608">
            <w:pPr>
              <w:contextualSpacing/>
              <w:jc w:val="center"/>
              <w:rPr>
                <w:b/>
                <w:bCs/>
                <w:color w:val="000000" w:themeColor="text1"/>
              </w:rPr>
            </w:pPr>
          </w:p>
        </w:tc>
        <w:tc>
          <w:tcPr>
            <w:tcW w:w="628" w:type="pct"/>
            <w:vMerge/>
          </w:tcPr>
          <w:p w14:paraId="086BBE42" w14:textId="77777777" w:rsidR="008A58D7" w:rsidRPr="00642105" w:rsidRDefault="008A58D7" w:rsidP="00CD3608">
            <w:pPr>
              <w:contextualSpacing/>
              <w:jc w:val="center"/>
              <w:rPr>
                <w:b/>
                <w:bCs/>
                <w:color w:val="000000" w:themeColor="text1"/>
              </w:rPr>
            </w:pPr>
          </w:p>
        </w:tc>
      </w:tr>
      <w:tr w:rsidR="008A58D7" w:rsidRPr="00642105" w14:paraId="546B28D9" w14:textId="77777777" w:rsidTr="0085071E">
        <w:tc>
          <w:tcPr>
            <w:tcW w:w="267" w:type="pct"/>
            <w:vMerge/>
          </w:tcPr>
          <w:p w14:paraId="38392A31" w14:textId="77777777" w:rsidR="008A58D7" w:rsidRPr="00642105" w:rsidRDefault="008A58D7" w:rsidP="00CD3608">
            <w:pPr>
              <w:contextualSpacing/>
              <w:jc w:val="center"/>
              <w:rPr>
                <w:b/>
                <w:bCs/>
                <w:color w:val="000000" w:themeColor="text1"/>
              </w:rPr>
            </w:pPr>
          </w:p>
        </w:tc>
        <w:tc>
          <w:tcPr>
            <w:tcW w:w="985" w:type="pct"/>
            <w:vMerge/>
          </w:tcPr>
          <w:p w14:paraId="04146136" w14:textId="77777777" w:rsidR="008A58D7" w:rsidRPr="00642105" w:rsidRDefault="008A58D7" w:rsidP="00CD3608">
            <w:pPr>
              <w:contextualSpacing/>
              <w:jc w:val="center"/>
              <w:rPr>
                <w:b/>
                <w:bCs/>
                <w:color w:val="000000" w:themeColor="text1"/>
              </w:rPr>
            </w:pPr>
          </w:p>
        </w:tc>
        <w:tc>
          <w:tcPr>
            <w:tcW w:w="1541" w:type="pct"/>
          </w:tcPr>
          <w:p w14:paraId="1CE20C11" w14:textId="77777777" w:rsidR="008A58D7" w:rsidRPr="00671B37" w:rsidRDefault="008A58D7" w:rsidP="00CD3608">
            <w:pPr>
              <w:contextualSpacing/>
            </w:pPr>
            <w:r w:rsidRPr="00671B37">
              <w:rPr>
                <w:shd w:val="clear" w:color="auto" w:fill="FFFFFF"/>
              </w:rPr>
              <w:t>Размеры, мм</w:t>
            </w:r>
          </w:p>
        </w:tc>
        <w:tc>
          <w:tcPr>
            <w:tcW w:w="1287" w:type="pct"/>
          </w:tcPr>
          <w:p w14:paraId="26F5AB8A" w14:textId="77777777" w:rsidR="008A58D7" w:rsidRPr="00671B37" w:rsidRDefault="008A58D7" w:rsidP="00CD3608">
            <w:pPr>
              <w:contextualSpacing/>
              <w:jc w:val="center"/>
            </w:pPr>
            <w:r w:rsidRPr="00671B37">
              <w:rPr>
                <w:shd w:val="clear" w:color="auto" w:fill="FFFFFF"/>
              </w:rPr>
              <w:t>Не более 250 х 380 х 410</w:t>
            </w:r>
          </w:p>
        </w:tc>
        <w:tc>
          <w:tcPr>
            <w:tcW w:w="292" w:type="pct"/>
            <w:vMerge/>
          </w:tcPr>
          <w:p w14:paraId="39C28BEC" w14:textId="77777777" w:rsidR="008A58D7" w:rsidRPr="00642105" w:rsidRDefault="008A58D7" w:rsidP="00CD3608">
            <w:pPr>
              <w:contextualSpacing/>
              <w:jc w:val="center"/>
              <w:rPr>
                <w:b/>
                <w:bCs/>
                <w:color w:val="000000" w:themeColor="text1"/>
              </w:rPr>
            </w:pPr>
          </w:p>
        </w:tc>
        <w:tc>
          <w:tcPr>
            <w:tcW w:w="628" w:type="pct"/>
            <w:vMerge/>
          </w:tcPr>
          <w:p w14:paraId="777EBED0" w14:textId="77777777" w:rsidR="008A58D7" w:rsidRPr="00642105" w:rsidRDefault="008A58D7" w:rsidP="00CD3608">
            <w:pPr>
              <w:contextualSpacing/>
              <w:jc w:val="center"/>
              <w:rPr>
                <w:b/>
                <w:bCs/>
                <w:color w:val="000000" w:themeColor="text1"/>
              </w:rPr>
            </w:pPr>
          </w:p>
        </w:tc>
      </w:tr>
      <w:tr w:rsidR="008A58D7" w:rsidRPr="00642105" w14:paraId="4019ACD6" w14:textId="77777777" w:rsidTr="0085071E">
        <w:tc>
          <w:tcPr>
            <w:tcW w:w="267" w:type="pct"/>
            <w:vMerge/>
          </w:tcPr>
          <w:p w14:paraId="2E0AED44" w14:textId="77777777" w:rsidR="008A58D7" w:rsidRPr="00642105" w:rsidRDefault="008A58D7" w:rsidP="00CD3608">
            <w:pPr>
              <w:contextualSpacing/>
              <w:jc w:val="center"/>
              <w:rPr>
                <w:b/>
                <w:bCs/>
                <w:color w:val="000000" w:themeColor="text1"/>
              </w:rPr>
            </w:pPr>
          </w:p>
        </w:tc>
        <w:tc>
          <w:tcPr>
            <w:tcW w:w="985" w:type="pct"/>
            <w:vMerge/>
          </w:tcPr>
          <w:p w14:paraId="743D1AC6" w14:textId="77777777" w:rsidR="008A58D7" w:rsidRPr="00642105" w:rsidRDefault="008A58D7" w:rsidP="00CD3608">
            <w:pPr>
              <w:contextualSpacing/>
              <w:jc w:val="center"/>
              <w:rPr>
                <w:b/>
                <w:bCs/>
                <w:color w:val="000000" w:themeColor="text1"/>
              </w:rPr>
            </w:pPr>
          </w:p>
        </w:tc>
        <w:tc>
          <w:tcPr>
            <w:tcW w:w="1541" w:type="pct"/>
          </w:tcPr>
          <w:p w14:paraId="67390C4C" w14:textId="77777777" w:rsidR="008A58D7" w:rsidRPr="00671B37" w:rsidRDefault="008A58D7" w:rsidP="00CD3608">
            <w:pPr>
              <w:contextualSpacing/>
            </w:pPr>
            <w:r w:rsidRPr="00671B37">
              <w:rPr>
                <w:shd w:val="clear" w:color="auto" w:fill="FFFFFF"/>
              </w:rPr>
              <w:t>Вес без упаковки</w:t>
            </w:r>
          </w:p>
        </w:tc>
        <w:tc>
          <w:tcPr>
            <w:tcW w:w="1287" w:type="pct"/>
          </w:tcPr>
          <w:p w14:paraId="1299AEE2" w14:textId="77777777" w:rsidR="008A58D7" w:rsidRPr="00671B37" w:rsidRDefault="008A58D7" w:rsidP="00CD3608">
            <w:pPr>
              <w:contextualSpacing/>
              <w:jc w:val="center"/>
            </w:pPr>
            <w:r w:rsidRPr="00671B37">
              <w:t>Не более 10 кг</w:t>
            </w:r>
          </w:p>
        </w:tc>
        <w:tc>
          <w:tcPr>
            <w:tcW w:w="292" w:type="pct"/>
            <w:vMerge/>
          </w:tcPr>
          <w:p w14:paraId="2CD6BD77" w14:textId="77777777" w:rsidR="008A58D7" w:rsidRPr="00642105" w:rsidRDefault="008A58D7" w:rsidP="00CD3608">
            <w:pPr>
              <w:contextualSpacing/>
              <w:jc w:val="center"/>
              <w:rPr>
                <w:b/>
                <w:bCs/>
                <w:color w:val="000000" w:themeColor="text1"/>
              </w:rPr>
            </w:pPr>
          </w:p>
        </w:tc>
        <w:tc>
          <w:tcPr>
            <w:tcW w:w="628" w:type="pct"/>
            <w:vMerge/>
          </w:tcPr>
          <w:p w14:paraId="452F3BE5" w14:textId="77777777" w:rsidR="008A58D7" w:rsidRPr="00642105" w:rsidRDefault="008A58D7" w:rsidP="00CD3608">
            <w:pPr>
              <w:contextualSpacing/>
              <w:jc w:val="center"/>
              <w:rPr>
                <w:b/>
                <w:bCs/>
                <w:color w:val="000000" w:themeColor="text1"/>
              </w:rPr>
            </w:pPr>
          </w:p>
        </w:tc>
      </w:tr>
      <w:tr w:rsidR="008A58D7" w:rsidRPr="00642105" w14:paraId="2B4043DA" w14:textId="77777777" w:rsidTr="0085071E">
        <w:trPr>
          <w:trHeight w:val="70"/>
        </w:trPr>
        <w:tc>
          <w:tcPr>
            <w:tcW w:w="267" w:type="pct"/>
            <w:vMerge/>
          </w:tcPr>
          <w:p w14:paraId="3408761E" w14:textId="77777777" w:rsidR="008A58D7" w:rsidRPr="00642105" w:rsidRDefault="008A58D7" w:rsidP="00CD3608">
            <w:pPr>
              <w:contextualSpacing/>
              <w:jc w:val="center"/>
              <w:rPr>
                <w:b/>
                <w:bCs/>
                <w:color w:val="000000" w:themeColor="text1"/>
              </w:rPr>
            </w:pPr>
          </w:p>
        </w:tc>
        <w:tc>
          <w:tcPr>
            <w:tcW w:w="985" w:type="pct"/>
            <w:vMerge/>
          </w:tcPr>
          <w:p w14:paraId="43A837B6" w14:textId="77777777" w:rsidR="008A58D7" w:rsidRPr="00642105" w:rsidRDefault="008A58D7" w:rsidP="00CD3608">
            <w:pPr>
              <w:contextualSpacing/>
              <w:jc w:val="center"/>
              <w:rPr>
                <w:b/>
                <w:bCs/>
                <w:color w:val="000000" w:themeColor="text1"/>
              </w:rPr>
            </w:pPr>
          </w:p>
        </w:tc>
        <w:tc>
          <w:tcPr>
            <w:tcW w:w="1541" w:type="pct"/>
          </w:tcPr>
          <w:p w14:paraId="276E20A7" w14:textId="77777777" w:rsidR="008A58D7" w:rsidRPr="00671B37" w:rsidRDefault="008A58D7" w:rsidP="00CD3608">
            <w:pPr>
              <w:shd w:val="clear" w:color="auto" w:fill="FFFFFF"/>
              <w:contextualSpacing/>
            </w:pPr>
            <w:r w:rsidRPr="00671B37">
              <w:t xml:space="preserve">Комплектация: </w:t>
            </w:r>
          </w:p>
          <w:p w14:paraId="46E770D9" w14:textId="77777777" w:rsidR="008A58D7" w:rsidRPr="00671B37" w:rsidRDefault="008A58D7" w:rsidP="00CD3608">
            <w:pPr>
              <w:shd w:val="clear" w:color="auto" w:fill="FFFFFF"/>
              <w:contextualSpacing/>
            </w:pPr>
            <w:r w:rsidRPr="00671B37">
              <w:t>- Штатив (со встроенным в основание осветителем и регулируемой полевой диафрагмой)</w:t>
            </w:r>
          </w:p>
          <w:p w14:paraId="37E107EE" w14:textId="77777777" w:rsidR="008A58D7" w:rsidRPr="00671B37" w:rsidRDefault="008A58D7" w:rsidP="00CD3608">
            <w:pPr>
              <w:shd w:val="clear" w:color="auto" w:fill="FFFFFF"/>
              <w:contextualSpacing/>
            </w:pPr>
            <w:r w:rsidRPr="00671B37">
              <w:t>- Револьвер на 5 позиций объективов (установлен на штативе)</w:t>
            </w:r>
          </w:p>
          <w:p w14:paraId="4EF9F9CC" w14:textId="77777777" w:rsidR="008A58D7" w:rsidRPr="00671B37" w:rsidRDefault="008A58D7" w:rsidP="00CD3608">
            <w:pPr>
              <w:shd w:val="clear" w:color="auto" w:fill="FFFFFF"/>
              <w:contextualSpacing/>
              <w:rPr>
                <w:shd w:val="clear" w:color="auto" w:fill="FFFFFF"/>
              </w:rPr>
            </w:pPr>
            <w:r w:rsidRPr="00671B37">
              <w:rPr>
                <w:shd w:val="clear" w:color="auto" w:fill="FFFFFF"/>
              </w:rPr>
              <w:t>- Насадка тринокулярная</w:t>
            </w:r>
          </w:p>
          <w:p w14:paraId="66F0D3C2" w14:textId="77777777" w:rsidR="008A58D7" w:rsidRPr="00671B37" w:rsidRDefault="008A58D7" w:rsidP="00CD3608">
            <w:pPr>
              <w:shd w:val="clear" w:color="auto" w:fill="FFFFFF"/>
              <w:contextualSpacing/>
              <w:rPr>
                <w:shd w:val="clear" w:color="auto" w:fill="FFFFFF"/>
              </w:rPr>
            </w:pPr>
            <w:r w:rsidRPr="00671B37">
              <w:rPr>
                <w:shd w:val="clear" w:color="auto" w:fill="FFFFFF"/>
              </w:rPr>
              <w:t>- Столик прямоугольный механический</w:t>
            </w:r>
          </w:p>
          <w:p w14:paraId="3FF8B2B6" w14:textId="77777777" w:rsidR="008A58D7" w:rsidRPr="00671B37" w:rsidRDefault="008A58D7" w:rsidP="00CD3608">
            <w:pPr>
              <w:shd w:val="clear" w:color="auto" w:fill="FFFFFF"/>
              <w:contextualSpacing/>
              <w:rPr>
                <w:shd w:val="clear" w:color="auto" w:fill="FFFFFF"/>
              </w:rPr>
            </w:pPr>
            <w:r w:rsidRPr="00671B37">
              <w:rPr>
                <w:shd w:val="clear" w:color="auto" w:fill="FFFFFF"/>
              </w:rPr>
              <w:lastRenderedPageBreak/>
              <w:t>- Центрируемый Конденсор Аббе светлого поля</w:t>
            </w:r>
          </w:p>
          <w:p w14:paraId="42ECC5E9" w14:textId="77777777" w:rsidR="008A58D7" w:rsidRPr="00490A31" w:rsidRDefault="008A58D7" w:rsidP="00CD360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4х/0,13 ∞/0.17 WD 11,98</w:t>
            </w:r>
          </w:p>
          <w:p w14:paraId="107154AA" w14:textId="77777777" w:rsidR="008A58D7" w:rsidRPr="00490A31" w:rsidRDefault="008A58D7" w:rsidP="00CD360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10х/0,25 ∞/0.17 WD 5,03</w:t>
            </w:r>
          </w:p>
          <w:p w14:paraId="66C9A924" w14:textId="77777777" w:rsidR="008A58D7" w:rsidRPr="00490A31" w:rsidRDefault="008A58D7" w:rsidP="00CD360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40х/0,65 ∞/0.17 (подпружиненный) WD 0,72</w:t>
            </w:r>
          </w:p>
          <w:p w14:paraId="616AAA6F" w14:textId="77777777" w:rsidR="008A58D7" w:rsidRPr="00671B37" w:rsidRDefault="008A58D7" w:rsidP="00CD360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100(ми)х/1,25 ∞/0.17 (подпружиненный) WD 0,167</w:t>
            </w:r>
          </w:p>
          <w:p w14:paraId="541954CA" w14:textId="77777777" w:rsidR="008A58D7" w:rsidRPr="00671B37" w:rsidRDefault="008A58D7" w:rsidP="00CD3608">
            <w:pPr>
              <w:shd w:val="clear" w:color="auto" w:fill="FFFFFF"/>
              <w:contextualSpacing/>
            </w:pPr>
            <w:r w:rsidRPr="00671B37">
              <w:t>- Набор светофильтров (белый, желтый, синий, зеленый)</w:t>
            </w:r>
          </w:p>
          <w:p w14:paraId="6AD6BBDF" w14:textId="77777777" w:rsidR="008A58D7" w:rsidRPr="00671B37" w:rsidRDefault="008A58D7" w:rsidP="00CD3608">
            <w:pPr>
              <w:shd w:val="clear" w:color="auto" w:fill="FFFFFF"/>
              <w:contextualSpacing/>
            </w:pPr>
            <w:r w:rsidRPr="00671B37">
              <w:t>- Шнур сетевой</w:t>
            </w:r>
          </w:p>
          <w:p w14:paraId="4AF248D5" w14:textId="77777777" w:rsidR="008A58D7" w:rsidRPr="00671B37" w:rsidRDefault="008A58D7" w:rsidP="00CD3608">
            <w:pPr>
              <w:shd w:val="clear" w:color="auto" w:fill="FFFFFF"/>
              <w:contextualSpacing/>
            </w:pPr>
            <w:r w:rsidRPr="00671B37">
              <w:t>- Чехол</w:t>
            </w:r>
          </w:p>
          <w:p w14:paraId="4BE0DFBB" w14:textId="77777777" w:rsidR="008A58D7" w:rsidRPr="00671B37" w:rsidRDefault="008A58D7" w:rsidP="00CD3608">
            <w:pPr>
              <w:shd w:val="clear" w:color="auto" w:fill="FFFFFF"/>
              <w:contextualSpacing/>
            </w:pPr>
            <w:r w:rsidRPr="00671B37">
              <w:t>- Флакон с иммерсионным маслом</w:t>
            </w:r>
          </w:p>
          <w:p w14:paraId="0CF3E64C" w14:textId="77777777" w:rsidR="008A58D7" w:rsidRPr="00671B37" w:rsidRDefault="008A58D7" w:rsidP="00CD3608">
            <w:pPr>
              <w:shd w:val="clear" w:color="auto" w:fill="FFFFFF"/>
              <w:contextualSpacing/>
            </w:pPr>
            <w:r w:rsidRPr="00671B37">
              <w:t>- Лампа светодиодная 5 Вт</w:t>
            </w:r>
          </w:p>
          <w:p w14:paraId="03D6B187" w14:textId="77777777" w:rsidR="008A58D7" w:rsidRPr="00671B37" w:rsidRDefault="008A58D7" w:rsidP="00CD3608">
            <w:pPr>
              <w:shd w:val="clear" w:color="auto" w:fill="FFFFFF"/>
              <w:contextualSpacing/>
            </w:pPr>
            <w:r w:rsidRPr="00671B37">
              <w:t>- Лампа галогенная 12В/30Вт</w:t>
            </w:r>
          </w:p>
          <w:p w14:paraId="5E653932" w14:textId="77777777" w:rsidR="008A58D7" w:rsidRPr="00671B37" w:rsidRDefault="008A58D7" w:rsidP="00CD3608">
            <w:pPr>
              <w:shd w:val="clear" w:color="auto" w:fill="FFFFFF"/>
              <w:contextualSpacing/>
            </w:pPr>
            <w:r w:rsidRPr="00671B37">
              <w:t xml:space="preserve">- Предохранитель (вставка плавкая 1А, 250 В) – 2 </w:t>
            </w:r>
            <w:proofErr w:type="spellStart"/>
            <w:r w:rsidRPr="00671B37">
              <w:t>шт</w:t>
            </w:r>
            <w:proofErr w:type="spellEnd"/>
            <w:r w:rsidRPr="00671B37">
              <w:t xml:space="preserve"> (1 на осветителе)</w:t>
            </w:r>
          </w:p>
          <w:p w14:paraId="6C5012FF" w14:textId="77777777" w:rsidR="008A58D7" w:rsidRPr="00671B37" w:rsidRDefault="008A58D7" w:rsidP="00CD3608">
            <w:pPr>
              <w:shd w:val="clear" w:color="auto" w:fill="FFFFFF"/>
              <w:contextualSpacing/>
            </w:pPr>
            <w:r w:rsidRPr="00671B37">
              <w:t>- Руководство по эксплуатации на русском языке</w:t>
            </w:r>
          </w:p>
          <w:p w14:paraId="56F5A6B0" w14:textId="77777777" w:rsidR="008A58D7" w:rsidRPr="00671B37" w:rsidRDefault="008A58D7" w:rsidP="00CD3608">
            <w:pPr>
              <w:shd w:val="clear" w:color="auto" w:fill="FFFFFF"/>
              <w:contextualSpacing/>
            </w:pPr>
            <w:r w:rsidRPr="00671B37">
              <w:t>- Гарантийный талон</w:t>
            </w:r>
          </w:p>
        </w:tc>
        <w:tc>
          <w:tcPr>
            <w:tcW w:w="1287" w:type="pct"/>
          </w:tcPr>
          <w:p w14:paraId="29089710" w14:textId="77777777" w:rsidR="008A58D7" w:rsidRPr="00671B37" w:rsidRDefault="008A58D7" w:rsidP="00CD3608">
            <w:pPr>
              <w:contextualSpacing/>
              <w:jc w:val="center"/>
            </w:pPr>
            <w:r w:rsidRPr="00671B37">
              <w:lastRenderedPageBreak/>
              <w:t xml:space="preserve">Наличие </w:t>
            </w:r>
          </w:p>
        </w:tc>
        <w:tc>
          <w:tcPr>
            <w:tcW w:w="292" w:type="pct"/>
            <w:vMerge/>
          </w:tcPr>
          <w:p w14:paraId="49981495" w14:textId="77777777" w:rsidR="008A58D7" w:rsidRPr="00642105" w:rsidRDefault="008A58D7" w:rsidP="00CD3608">
            <w:pPr>
              <w:contextualSpacing/>
              <w:jc w:val="center"/>
              <w:rPr>
                <w:b/>
                <w:bCs/>
                <w:color w:val="000000" w:themeColor="text1"/>
              </w:rPr>
            </w:pPr>
          </w:p>
        </w:tc>
        <w:tc>
          <w:tcPr>
            <w:tcW w:w="628" w:type="pct"/>
            <w:vMerge/>
          </w:tcPr>
          <w:p w14:paraId="6A5A74D0" w14:textId="77777777" w:rsidR="008A58D7" w:rsidRPr="00642105" w:rsidRDefault="008A58D7" w:rsidP="00CD3608">
            <w:pPr>
              <w:contextualSpacing/>
              <w:jc w:val="center"/>
              <w:rPr>
                <w:b/>
                <w:bCs/>
                <w:color w:val="000000" w:themeColor="text1"/>
              </w:rPr>
            </w:pPr>
          </w:p>
        </w:tc>
      </w:tr>
      <w:tr w:rsidR="008A58D7" w:rsidRPr="00642105" w14:paraId="661AAD94" w14:textId="77777777" w:rsidTr="0085071E">
        <w:tc>
          <w:tcPr>
            <w:tcW w:w="267" w:type="pct"/>
            <w:vMerge/>
          </w:tcPr>
          <w:p w14:paraId="5B77D870" w14:textId="77777777" w:rsidR="008A58D7" w:rsidRPr="00642105" w:rsidRDefault="008A58D7" w:rsidP="00CD3608">
            <w:pPr>
              <w:contextualSpacing/>
              <w:jc w:val="center"/>
              <w:rPr>
                <w:b/>
                <w:bCs/>
                <w:color w:val="000000" w:themeColor="text1"/>
              </w:rPr>
            </w:pPr>
          </w:p>
        </w:tc>
        <w:tc>
          <w:tcPr>
            <w:tcW w:w="985" w:type="pct"/>
            <w:vMerge/>
          </w:tcPr>
          <w:p w14:paraId="1FB71D27" w14:textId="77777777" w:rsidR="008A58D7" w:rsidRPr="00642105" w:rsidRDefault="008A58D7" w:rsidP="00CD3608">
            <w:pPr>
              <w:contextualSpacing/>
              <w:jc w:val="center"/>
              <w:rPr>
                <w:b/>
                <w:bCs/>
                <w:color w:val="000000" w:themeColor="text1"/>
              </w:rPr>
            </w:pPr>
          </w:p>
        </w:tc>
        <w:tc>
          <w:tcPr>
            <w:tcW w:w="1541" w:type="pct"/>
          </w:tcPr>
          <w:p w14:paraId="4EE61A30" w14:textId="77777777" w:rsidR="008A58D7" w:rsidRPr="00642105" w:rsidRDefault="008A58D7" w:rsidP="00CD3608">
            <w:pPr>
              <w:contextualSpacing/>
            </w:pPr>
            <w:r>
              <w:t xml:space="preserve">Срок гарантии </w:t>
            </w:r>
          </w:p>
        </w:tc>
        <w:tc>
          <w:tcPr>
            <w:tcW w:w="1287" w:type="pct"/>
          </w:tcPr>
          <w:p w14:paraId="6C87860A" w14:textId="77777777" w:rsidR="008A58D7" w:rsidRPr="00642105" w:rsidRDefault="008A58D7" w:rsidP="00CD3608">
            <w:pPr>
              <w:contextualSpacing/>
              <w:jc w:val="center"/>
            </w:pPr>
            <w:r>
              <w:t>Не менее 12 месяцев</w:t>
            </w:r>
          </w:p>
        </w:tc>
        <w:tc>
          <w:tcPr>
            <w:tcW w:w="292" w:type="pct"/>
            <w:vMerge/>
          </w:tcPr>
          <w:p w14:paraId="262E2F56" w14:textId="77777777" w:rsidR="008A58D7" w:rsidRPr="00642105" w:rsidRDefault="008A58D7" w:rsidP="00CD3608">
            <w:pPr>
              <w:contextualSpacing/>
              <w:jc w:val="center"/>
              <w:rPr>
                <w:b/>
                <w:bCs/>
                <w:color w:val="000000" w:themeColor="text1"/>
              </w:rPr>
            </w:pPr>
          </w:p>
        </w:tc>
        <w:tc>
          <w:tcPr>
            <w:tcW w:w="628" w:type="pct"/>
            <w:vMerge/>
          </w:tcPr>
          <w:p w14:paraId="54DAB9E7" w14:textId="77777777" w:rsidR="008A58D7" w:rsidRPr="00642105" w:rsidRDefault="008A58D7" w:rsidP="00CD3608">
            <w:pPr>
              <w:contextualSpacing/>
              <w:jc w:val="center"/>
              <w:rPr>
                <w:b/>
                <w:bCs/>
                <w:color w:val="000000" w:themeColor="text1"/>
              </w:rPr>
            </w:pPr>
          </w:p>
        </w:tc>
      </w:tr>
      <w:tr w:rsidR="008A58D7" w:rsidRPr="00642105" w14:paraId="221CA57A" w14:textId="77777777" w:rsidTr="0085071E">
        <w:tc>
          <w:tcPr>
            <w:tcW w:w="267" w:type="pct"/>
            <w:vMerge w:val="restart"/>
          </w:tcPr>
          <w:p w14:paraId="2881FEBA" w14:textId="77777777" w:rsidR="008A58D7" w:rsidRPr="00642105" w:rsidRDefault="008A58D7" w:rsidP="00CD3608">
            <w:pPr>
              <w:contextualSpacing/>
              <w:jc w:val="center"/>
              <w:rPr>
                <w:b/>
                <w:bCs/>
                <w:color w:val="000000" w:themeColor="text1"/>
              </w:rPr>
            </w:pPr>
            <w:r w:rsidRPr="00642105">
              <w:rPr>
                <w:b/>
                <w:bCs/>
                <w:color w:val="000000" w:themeColor="text1"/>
              </w:rPr>
              <w:t>3.</w:t>
            </w:r>
          </w:p>
        </w:tc>
        <w:tc>
          <w:tcPr>
            <w:tcW w:w="985" w:type="pct"/>
            <w:vMerge w:val="restart"/>
          </w:tcPr>
          <w:p w14:paraId="1E15F7FE" w14:textId="77777777" w:rsidR="008A58D7" w:rsidRPr="00642105" w:rsidRDefault="008A58D7" w:rsidP="00CD3608">
            <w:pPr>
              <w:contextualSpacing/>
              <w:jc w:val="center"/>
              <w:rPr>
                <w:b/>
                <w:bCs/>
                <w:color w:val="000000" w:themeColor="text1"/>
              </w:rPr>
            </w:pPr>
            <w:r>
              <w:rPr>
                <w:b/>
                <w:bCs/>
                <w:color w:val="000000" w:themeColor="text1"/>
              </w:rPr>
              <w:t xml:space="preserve">Стереоскопический микроскоп </w:t>
            </w:r>
            <w:proofErr w:type="spellStart"/>
            <w:r>
              <w:rPr>
                <w:b/>
                <w:bCs/>
                <w:color w:val="000000" w:themeColor="text1"/>
              </w:rPr>
              <w:t>Микромед</w:t>
            </w:r>
            <w:proofErr w:type="spellEnd"/>
            <w:r>
              <w:rPr>
                <w:b/>
                <w:bCs/>
                <w:color w:val="000000" w:themeColor="text1"/>
              </w:rPr>
              <w:t xml:space="preserve"> или эквивалент</w:t>
            </w:r>
          </w:p>
        </w:tc>
        <w:tc>
          <w:tcPr>
            <w:tcW w:w="1541" w:type="pct"/>
          </w:tcPr>
          <w:p w14:paraId="4BD79D9F" w14:textId="77777777" w:rsidR="008A58D7" w:rsidRPr="00B32EE6" w:rsidRDefault="008A58D7" w:rsidP="00CD3608">
            <w:pPr>
              <w:contextualSpacing/>
            </w:pPr>
            <w:r w:rsidRPr="00B32EE6">
              <w:rPr>
                <w:shd w:val="clear" w:color="auto" w:fill="FFFFFF"/>
              </w:rPr>
              <w:t>Увеличение микроскопа</w:t>
            </w:r>
          </w:p>
        </w:tc>
        <w:tc>
          <w:tcPr>
            <w:tcW w:w="1287" w:type="pct"/>
            <w:vAlign w:val="center"/>
          </w:tcPr>
          <w:p w14:paraId="29C6A824" w14:textId="77777777" w:rsidR="008A58D7" w:rsidRPr="00B32EE6" w:rsidRDefault="008A58D7" w:rsidP="00CD3608">
            <w:pPr>
              <w:contextualSpacing/>
              <w:jc w:val="center"/>
            </w:pPr>
            <w:r w:rsidRPr="00B32EE6">
              <w:rPr>
                <w:shd w:val="clear" w:color="auto" w:fill="FFFFFF"/>
              </w:rPr>
              <w:t>7,5-50 крат</w:t>
            </w:r>
          </w:p>
        </w:tc>
        <w:tc>
          <w:tcPr>
            <w:tcW w:w="292" w:type="pct"/>
            <w:vMerge w:val="restart"/>
          </w:tcPr>
          <w:p w14:paraId="452D3C94" w14:textId="77777777" w:rsidR="008A58D7" w:rsidRPr="00B32EE6" w:rsidRDefault="008A58D7" w:rsidP="00CD3608">
            <w:pPr>
              <w:contextualSpacing/>
              <w:jc w:val="center"/>
              <w:rPr>
                <w:color w:val="000000" w:themeColor="text1"/>
              </w:rPr>
            </w:pPr>
            <w:r w:rsidRPr="00B32EE6">
              <w:rPr>
                <w:color w:val="000000" w:themeColor="text1"/>
              </w:rPr>
              <w:t>Шт.</w:t>
            </w:r>
          </w:p>
        </w:tc>
        <w:tc>
          <w:tcPr>
            <w:tcW w:w="628" w:type="pct"/>
            <w:vMerge w:val="restart"/>
          </w:tcPr>
          <w:p w14:paraId="7379C8E3" w14:textId="77777777" w:rsidR="008A58D7" w:rsidRPr="00B32EE6" w:rsidRDefault="008A58D7" w:rsidP="00CD3608">
            <w:pPr>
              <w:contextualSpacing/>
              <w:jc w:val="center"/>
              <w:rPr>
                <w:color w:val="000000" w:themeColor="text1"/>
              </w:rPr>
            </w:pPr>
            <w:r w:rsidRPr="00B32EE6">
              <w:rPr>
                <w:color w:val="000000" w:themeColor="text1"/>
              </w:rPr>
              <w:t>1</w:t>
            </w:r>
          </w:p>
        </w:tc>
      </w:tr>
      <w:tr w:rsidR="008A58D7" w:rsidRPr="00642105" w14:paraId="0D49E3D8" w14:textId="77777777" w:rsidTr="0085071E">
        <w:tc>
          <w:tcPr>
            <w:tcW w:w="267" w:type="pct"/>
            <w:vMerge/>
          </w:tcPr>
          <w:p w14:paraId="4004FA49" w14:textId="77777777" w:rsidR="008A58D7" w:rsidRPr="00642105" w:rsidRDefault="008A58D7" w:rsidP="00CD3608">
            <w:pPr>
              <w:contextualSpacing/>
              <w:jc w:val="center"/>
              <w:rPr>
                <w:b/>
                <w:bCs/>
                <w:color w:val="000000" w:themeColor="text1"/>
              </w:rPr>
            </w:pPr>
          </w:p>
        </w:tc>
        <w:tc>
          <w:tcPr>
            <w:tcW w:w="985" w:type="pct"/>
            <w:vMerge/>
          </w:tcPr>
          <w:p w14:paraId="1A028881" w14:textId="77777777" w:rsidR="008A58D7" w:rsidRPr="00642105" w:rsidRDefault="008A58D7" w:rsidP="00CD3608">
            <w:pPr>
              <w:contextualSpacing/>
              <w:jc w:val="center"/>
              <w:rPr>
                <w:b/>
                <w:bCs/>
                <w:color w:val="000000" w:themeColor="text1"/>
              </w:rPr>
            </w:pPr>
          </w:p>
        </w:tc>
        <w:tc>
          <w:tcPr>
            <w:tcW w:w="1541" w:type="pct"/>
          </w:tcPr>
          <w:p w14:paraId="6E3B895D" w14:textId="77777777" w:rsidR="008A58D7" w:rsidRPr="00B32EE6" w:rsidRDefault="008A58D7" w:rsidP="00CD3608">
            <w:pPr>
              <w:contextualSpacing/>
            </w:pPr>
            <w:r w:rsidRPr="00B32EE6">
              <w:rPr>
                <w:shd w:val="clear" w:color="auto" w:fill="FFFFFF"/>
              </w:rPr>
              <w:t>Визуальная насадка</w:t>
            </w:r>
          </w:p>
        </w:tc>
        <w:tc>
          <w:tcPr>
            <w:tcW w:w="1287" w:type="pct"/>
          </w:tcPr>
          <w:p w14:paraId="7D11A014" w14:textId="77777777" w:rsidR="008A58D7" w:rsidRPr="00B32EE6" w:rsidRDefault="008A58D7" w:rsidP="00CD3608">
            <w:pPr>
              <w:contextualSpacing/>
              <w:jc w:val="center"/>
            </w:pPr>
            <w:r w:rsidRPr="00B32EE6">
              <w:rPr>
                <w:shd w:val="clear" w:color="auto" w:fill="FFFFFF"/>
              </w:rPr>
              <w:t>бинокулярная, поворотная на 360 градусов, диоптрийная настройка +-5 диоптрий - на обоих тубусах, посадочный диаметр окуляров не менее 30 мм</w:t>
            </w:r>
          </w:p>
        </w:tc>
        <w:tc>
          <w:tcPr>
            <w:tcW w:w="292" w:type="pct"/>
            <w:vMerge/>
          </w:tcPr>
          <w:p w14:paraId="283723AA" w14:textId="77777777" w:rsidR="008A58D7" w:rsidRPr="00642105" w:rsidRDefault="008A58D7" w:rsidP="00CD3608">
            <w:pPr>
              <w:contextualSpacing/>
              <w:jc w:val="center"/>
              <w:rPr>
                <w:b/>
                <w:bCs/>
                <w:color w:val="000000" w:themeColor="text1"/>
              </w:rPr>
            </w:pPr>
          </w:p>
        </w:tc>
        <w:tc>
          <w:tcPr>
            <w:tcW w:w="628" w:type="pct"/>
            <w:vMerge/>
          </w:tcPr>
          <w:p w14:paraId="66600919" w14:textId="77777777" w:rsidR="008A58D7" w:rsidRPr="00642105" w:rsidRDefault="008A58D7" w:rsidP="00CD3608">
            <w:pPr>
              <w:contextualSpacing/>
              <w:jc w:val="center"/>
              <w:rPr>
                <w:b/>
                <w:bCs/>
                <w:color w:val="000000" w:themeColor="text1"/>
              </w:rPr>
            </w:pPr>
          </w:p>
        </w:tc>
      </w:tr>
      <w:tr w:rsidR="008A58D7" w:rsidRPr="00642105" w14:paraId="285192B1" w14:textId="77777777" w:rsidTr="0085071E">
        <w:tc>
          <w:tcPr>
            <w:tcW w:w="267" w:type="pct"/>
            <w:vMerge/>
          </w:tcPr>
          <w:p w14:paraId="66B68E30" w14:textId="77777777" w:rsidR="008A58D7" w:rsidRPr="00642105" w:rsidRDefault="008A58D7" w:rsidP="00CD3608">
            <w:pPr>
              <w:contextualSpacing/>
              <w:jc w:val="center"/>
              <w:rPr>
                <w:b/>
                <w:bCs/>
                <w:color w:val="000000" w:themeColor="text1"/>
              </w:rPr>
            </w:pPr>
          </w:p>
        </w:tc>
        <w:tc>
          <w:tcPr>
            <w:tcW w:w="985" w:type="pct"/>
            <w:vMerge/>
          </w:tcPr>
          <w:p w14:paraId="0479B489" w14:textId="77777777" w:rsidR="008A58D7" w:rsidRPr="00642105" w:rsidRDefault="008A58D7" w:rsidP="00CD3608">
            <w:pPr>
              <w:contextualSpacing/>
              <w:jc w:val="center"/>
              <w:rPr>
                <w:b/>
                <w:bCs/>
                <w:color w:val="000000" w:themeColor="text1"/>
              </w:rPr>
            </w:pPr>
          </w:p>
        </w:tc>
        <w:tc>
          <w:tcPr>
            <w:tcW w:w="1541" w:type="pct"/>
          </w:tcPr>
          <w:p w14:paraId="4C0FB13A" w14:textId="77777777" w:rsidR="008A58D7" w:rsidRPr="00B32EE6" w:rsidRDefault="008A58D7" w:rsidP="00CD3608">
            <w:pPr>
              <w:contextualSpacing/>
            </w:pPr>
            <w:r w:rsidRPr="00B32EE6">
              <w:rPr>
                <w:shd w:val="clear" w:color="auto" w:fill="FFFFFF"/>
              </w:rPr>
              <w:t>Угол наклона визуальной насадки</w:t>
            </w:r>
          </w:p>
        </w:tc>
        <w:tc>
          <w:tcPr>
            <w:tcW w:w="1287" w:type="pct"/>
          </w:tcPr>
          <w:p w14:paraId="110EE686" w14:textId="77777777" w:rsidR="008A58D7" w:rsidRPr="00B32EE6" w:rsidRDefault="008A58D7" w:rsidP="00CD3608">
            <w:pPr>
              <w:contextualSpacing/>
              <w:jc w:val="center"/>
            </w:pPr>
            <w:r w:rsidRPr="00B32EE6">
              <w:rPr>
                <w:shd w:val="clear" w:color="auto" w:fill="FFFFFF"/>
              </w:rPr>
              <w:t>Не менее 45 град</w:t>
            </w:r>
          </w:p>
        </w:tc>
        <w:tc>
          <w:tcPr>
            <w:tcW w:w="292" w:type="pct"/>
            <w:vMerge/>
          </w:tcPr>
          <w:p w14:paraId="03AE5E1A" w14:textId="77777777" w:rsidR="008A58D7" w:rsidRPr="00642105" w:rsidRDefault="008A58D7" w:rsidP="00CD3608">
            <w:pPr>
              <w:contextualSpacing/>
              <w:jc w:val="center"/>
              <w:rPr>
                <w:b/>
                <w:bCs/>
                <w:color w:val="000000" w:themeColor="text1"/>
              </w:rPr>
            </w:pPr>
          </w:p>
        </w:tc>
        <w:tc>
          <w:tcPr>
            <w:tcW w:w="628" w:type="pct"/>
            <w:vMerge/>
          </w:tcPr>
          <w:p w14:paraId="535CC07E" w14:textId="77777777" w:rsidR="008A58D7" w:rsidRPr="00642105" w:rsidRDefault="008A58D7" w:rsidP="00CD3608">
            <w:pPr>
              <w:contextualSpacing/>
              <w:jc w:val="center"/>
              <w:rPr>
                <w:b/>
                <w:bCs/>
                <w:color w:val="000000" w:themeColor="text1"/>
              </w:rPr>
            </w:pPr>
          </w:p>
        </w:tc>
      </w:tr>
      <w:tr w:rsidR="008A58D7" w:rsidRPr="00642105" w14:paraId="7E673A7D" w14:textId="77777777" w:rsidTr="0085071E">
        <w:tc>
          <w:tcPr>
            <w:tcW w:w="267" w:type="pct"/>
            <w:vMerge/>
          </w:tcPr>
          <w:p w14:paraId="5C755FE0" w14:textId="77777777" w:rsidR="008A58D7" w:rsidRPr="00642105" w:rsidRDefault="008A58D7" w:rsidP="00CD3608">
            <w:pPr>
              <w:contextualSpacing/>
              <w:jc w:val="center"/>
              <w:rPr>
                <w:b/>
                <w:bCs/>
                <w:color w:val="000000" w:themeColor="text1"/>
              </w:rPr>
            </w:pPr>
          </w:p>
        </w:tc>
        <w:tc>
          <w:tcPr>
            <w:tcW w:w="985" w:type="pct"/>
            <w:vMerge/>
          </w:tcPr>
          <w:p w14:paraId="1DEBEA78" w14:textId="77777777" w:rsidR="008A58D7" w:rsidRPr="00642105" w:rsidRDefault="008A58D7" w:rsidP="00CD3608">
            <w:pPr>
              <w:contextualSpacing/>
              <w:jc w:val="center"/>
              <w:rPr>
                <w:b/>
                <w:bCs/>
                <w:color w:val="000000" w:themeColor="text1"/>
              </w:rPr>
            </w:pPr>
          </w:p>
        </w:tc>
        <w:tc>
          <w:tcPr>
            <w:tcW w:w="1541" w:type="pct"/>
          </w:tcPr>
          <w:p w14:paraId="7E8ECC1D" w14:textId="77777777" w:rsidR="008A58D7" w:rsidRPr="00B32EE6" w:rsidRDefault="008A58D7" w:rsidP="00CD3608">
            <w:pPr>
              <w:contextualSpacing/>
            </w:pPr>
            <w:r w:rsidRPr="00B32EE6">
              <w:rPr>
                <w:shd w:val="clear" w:color="auto" w:fill="FFFFFF"/>
              </w:rPr>
              <w:t>Регулируемое межзрачковое расстояние, в пределах, мм</w:t>
            </w:r>
          </w:p>
        </w:tc>
        <w:tc>
          <w:tcPr>
            <w:tcW w:w="1287" w:type="pct"/>
          </w:tcPr>
          <w:p w14:paraId="47398286" w14:textId="77777777" w:rsidR="008A58D7" w:rsidRPr="00B32EE6" w:rsidRDefault="008A58D7" w:rsidP="00CD3608">
            <w:pPr>
              <w:contextualSpacing/>
              <w:jc w:val="center"/>
            </w:pPr>
            <w:r w:rsidRPr="00B32EE6">
              <w:t xml:space="preserve">Не уже </w:t>
            </w:r>
            <w:r w:rsidRPr="00B32EE6">
              <w:rPr>
                <w:shd w:val="clear" w:color="auto" w:fill="FFFFFF"/>
              </w:rPr>
              <w:t>52 - 75</w:t>
            </w:r>
          </w:p>
        </w:tc>
        <w:tc>
          <w:tcPr>
            <w:tcW w:w="292" w:type="pct"/>
            <w:vMerge/>
          </w:tcPr>
          <w:p w14:paraId="0451309D" w14:textId="77777777" w:rsidR="008A58D7" w:rsidRPr="00642105" w:rsidRDefault="008A58D7" w:rsidP="00CD3608">
            <w:pPr>
              <w:contextualSpacing/>
              <w:jc w:val="center"/>
              <w:rPr>
                <w:b/>
                <w:bCs/>
                <w:color w:val="000000" w:themeColor="text1"/>
              </w:rPr>
            </w:pPr>
          </w:p>
        </w:tc>
        <w:tc>
          <w:tcPr>
            <w:tcW w:w="628" w:type="pct"/>
            <w:vMerge/>
          </w:tcPr>
          <w:p w14:paraId="39C2BA06" w14:textId="77777777" w:rsidR="008A58D7" w:rsidRPr="00642105" w:rsidRDefault="008A58D7" w:rsidP="00CD3608">
            <w:pPr>
              <w:contextualSpacing/>
              <w:jc w:val="center"/>
              <w:rPr>
                <w:b/>
                <w:bCs/>
                <w:color w:val="000000" w:themeColor="text1"/>
              </w:rPr>
            </w:pPr>
          </w:p>
        </w:tc>
      </w:tr>
      <w:tr w:rsidR="008A58D7" w:rsidRPr="00642105" w14:paraId="58FF5909" w14:textId="77777777" w:rsidTr="0085071E">
        <w:tc>
          <w:tcPr>
            <w:tcW w:w="267" w:type="pct"/>
            <w:vMerge/>
          </w:tcPr>
          <w:p w14:paraId="593BC418" w14:textId="77777777" w:rsidR="008A58D7" w:rsidRPr="00642105" w:rsidRDefault="008A58D7" w:rsidP="00CD3608">
            <w:pPr>
              <w:contextualSpacing/>
              <w:jc w:val="center"/>
              <w:rPr>
                <w:b/>
                <w:bCs/>
                <w:color w:val="000000" w:themeColor="text1"/>
              </w:rPr>
            </w:pPr>
          </w:p>
        </w:tc>
        <w:tc>
          <w:tcPr>
            <w:tcW w:w="985" w:type="pct"/>
            <w:vMerge/>
          </w:tcPr>
          <w:p w14:paraId="64DEC221" w14:textId="77777777" w:rsidR="008A58D7" w:rsidRPr="00642105" w:rsidRDefault="008A58D7" w:rsidP="00CD3608">
            <w:pPr>
              <w:contextualSpacing/>
              <w:jc w:val="center"/>
              <w:rPr>
                <w:b/>
                <w:bCs/>
                <w:color w:val="000000" w:themeColor="text1"/>
              </w:rPr>
            </w:pPr>
          </w:p>
        </w:tc>
        <w:tc>
          <w:tcPr>
            <w:tcW w:w="1541" w:type="pct"/>
          </w:tcPr>
          <w:p w14:paraId="50CA5E07" w14:textId="77777777" w:rsidR="008A58D7" w:rsidRPr="00B32EE6" w:rsidRDefault="008A58D7" w:rsidP="00CD3608">
            <w:pPr>
              <w:contextualSpacing/>
            </w:pPr>
            <w:r w:rsidRPr="00B32EE6">
              <w:rPr>
                <w:shd w:val="clear" w:color="auto" w:fill="FFFFFF"/>
              </w:rPr>
              <w:t>Окуляры</w:t>
            </w:r>
          </w:p>
        </w:tc>
        <w:tc>
          <w:tcPr>
            <w:tcW w:w="1287" w:type="pct"/>
          </w:tcPr>
          <w:p w14:paraId="7E861DE9" w14:textId="77777777" w:rsidR="008A58D7" w:rsidRPr="00B32EE6" w:rsidRDefault="008A58D7" w:rsidP="00CD3608">
            <w:pPr>
              <w:contextualSpacing/>
              <w:jc w:val="center"/>
            </w:pPr>
            <w:r w:rsidRPr="00B32EE6">
              <w:rPr>
                <w:shd w:val="clear" w:color="auto" w:fill="FFFFFF"/>
              </w:rPr>
              <w:t>10/23</w:t>
            </w:r>
          </w:p>
        </w:tc>
        <w:tc>
          <w:tcPr>
            <w:tcW w:w="292" w:type="pct"/>
            <w:vMerge/>
          </w:tcPr>
          <w:p w14:paraId="7A367F02" w14:textId="77777777" w:rsidR="008A58D7" w:rsidRPr="00642105" w:rsidRDefault="008A58D7" w:rsidP="00CD3608">
            <w:pPr>
              <w:contextualSpacing/>
              <w:jc w:val="center"/>
              <w:rPr>
                <w:b/>
                <w:bCs/>
                <w:color w:val="000000" w:themeColor="text1"/>
              </w:rPr>
            </w:pPr>
          </w:p>
        </w:tc>
        <w:tc>
          <w:tcPr>
            <w:tcW w:w="628" w:type="pct"/>
            <w:vMerge/>
          </w:tcPr>
          <w:p w14:paraId="17B36A3D" w14:textId="77777777" w:rsidR="008A58D7" w:rsidRPr="00642105" w:rsidRDefault="008A58D7" w:rsidP="00CD3608">
            <w:pPr>
              <w:contextualSpacing/>
              <w:jc w:val="center"/>
              <w:rPr>
                <w:b/>
                <w:bCs/>
                <w:color w:val="000000" w:themeColor="text1"/>
              </w:rPr>
            </w:pPr>
          </w:p>
        </w:tc>
      </w:tr>
      <w:tr w:rsidR="008A58D7" w:rsidRPr="00642105" w14:paraId="75D4D748" w14:textId="77777777" w:rsidTr="0085071E">
        <w:tc>
          <w:tcPr>
            <w:tcW w:w="267" w:type="pct"/>
            <w:vMerge/>
          </w:tcPr>
          <w:p w14:paraId="570794EC" w14:textId="77777777" w:rsidR="008A58D7" w:rsidRPr="00642105" w:rsidRDefault="008A58D7" w:rsidP="00CD3608">
            <w:pPr>
              <w:contextualSpacing/>
              <w:jc w:val="center"/>
              <w:rPr>
                <w:b/>
                <w:bCs/>
                <w:color w:val="000000" w:themeColor="text1"/>
              </w:rPr>
            </w:pPr>
          </w:p>
        </w:tc>
        <w:tc>
          <w:tcPr>
            <w:tcW w:w="985" w:type="pct"/>
            <w:vMerge/>
          </w:tcPr>
          <w:p w14:paraId="58E8F5BA" w14:textId="77777777" w:rsidR="008A58D7" w:rsidRPr="00642105" w:rsidRDefault="008A58D7" w:rsidP="00CD3608">
            <w:pPr>
              <w:contextualSpacing/>
              <w:jc w:val="center"/>
              <w:rPr>
                <w:b/>
                <w:bCs/>
                <w:color w:val="000000" w:themeColor="text1"/>
              </w:rPr>
            </w:pPr>
          </w:p>
        </w:tc>
        <w:tc>
          <w:tcPr>
            <w:tcW w:w="1541" w:type="pct"/>
          </w:tcPr>
          <w:p w14:paraId="7C27D229" w14:textId="77777777" w:rsidR="008A58D7" w:rsidRPr="00B32EE6" w:rsidRDefault="008A58D7" w:rsidP="00CD3608">
            <w:pPr>
              <w:contextualSpacing/>
            </w:pPr>
            <w:r w:rsidRPr="00B32EE6">
              <w:rPr>
                <w:shd w:val="clear" w:color="auto" w:fill="FFFFFF"/>
              </w:rPr>
              <w:t xml:space="preserve">Объектив </w:t>
            </w:r>
            <w:proofErr w:type="spellStart"/>
            <w:r w:rsidRPr="00B32EE6">
              <w:rPr>
                <w:shd w:val="clear" w:color="auto" w:fill="FFFFFF"/>
              </w:rPr>
              <w:t>панкратический</w:t>
            </w:r>
            <w:proofErr w:type="spellEnd"/>
          </w:p>
        </w:tc>
        <w:tc>
          <w:tcPr>
            <w:tcW w:w="1287" w:type="pct"/>
          </w:tcPr>
          <w:p w14:paraId="1EB656D3" w14:textId="77777777" w:rsidR="008A58D7" w:rsidRPr="00B32EE6" w:rsidRDefault="008A58D7" w:rsidP="00CD3608">
            <w:pPr>
              <w:contextualSpacing/>
              <w:jc w:val="center"/>
            </w:pPr>
            <w:r w:rsidRPr="00B32EE6">
              <w:rPr>
                <w:shd w:val="clear" w:color="auto" w:fill="FFFFFF"/>
              </w:rPr>
              <w:t>0,75х -5х крат</w:t>
            </w:r>
          </w:p>
        </w:tc>
        <w:tc>
          <w:tcPr>
            <w:tcW w:w="292" w:type="pct"/>
            <w:vMerge/>
          </w:tcPr>
          <w:p w14:paraId="542D8DBB" w14:textId="77777777" w:rsidR="008A58D7" w:rsidRPr="00642105" w:rsidRDefault="008A58D7" w:rsidP="00CD3608">
            <w:pPr>
              <w:contextualSpacing/>
              <w:jc w:val="center"/>
              <w:rPr>
                <w:b/>
                <w:bCs/>
                <w:color w:val="000000" w:themeColor="text1"/>
              </w:rPr>
            </w:pPr>
          </w:p>
        </w:tc>
        <w:tc>
          <w:tcPr>
            <w:tcW w:w="628" w:type="pct"/>
            <w:vMerge/>
          </w:tcPr>
          <w:p w14:paraId="72A317CC" w14:textId="77777777" w:rsidR="008A58D7" w:rsidRPr="00642105" w:rsidRDefault="008A58D7" w:rsidP="00CD3608">
            <w:pPr>
              <w:contextualSpacing/>
              <w:jc w:val="center"/>
              <w:rPr>
                <w:b/>
                <w:bCs/>
                <w:color w:val="000000" w:themeColor="text1"/>
              </w:rPr>
            </w:pPr>
          </w:p>
        </w:tc>
      </w:tr>
      <w:tr w:rsidR="008A58D7" w:rsidRPr="00642105" w14:paraId="20C9769A" w14:textId="77777777" w:rsidTr="0085071E">
        <w:tc>
          <w:tcPr>
            <w:tcW w:w="267" w:type="pct"/>
            <w:vMerge/>
          </w:tcPr>
          <w:p w14:paraId="0153CDD6" w14:textId="77777777" w:rsidR="008A58D7" w:rsidRPr="00642105" w:rsidRDefault="008A58D7" w:rsidP="00CD3608">
            <w:pPr>
              <w:contextualSpacing/>
              <w:jc w:val="center"/>
              <w:rPr>
                <w:b/>
                <w:bCs/>
                <w:color w:val="000000" w:themeColor="text1"/>
              </w:rPr>
            </w:pPr>
          </w:p>
        </w:tc>
        <w:tc>
          <w:tcPr>
            <w:tcW w:w="985" w:type="pct"/>
            <w:vMerge/>
          </w:tcPr>
          <w:p w14:paraId="070C34C8" w14:textId="77777777" w:rsidR="008A58D7" w:rsidRPr="00642105" w:rsidRDefault="008A58D7" w:rsidP="00CD3608">
            <w:pPr>
              <w:contextualSpacing/>
              <w:jc w:val="center"/>
              <w:rPr>
                <w:b/>
                <w:bCs/>
                <w:color w:val="000000" w:themeColor="text1"/>
              </w:rPr>
            </w:pPr>
          </w:p>
        </w:tc>
        <w:tc>
          <w:tcPr>
            <w:tcW w:w="1541" w:type="pct"/>
          </w:tcPr>
          <w:p w14:paraId="7A518C4F" w14:textId="77777777" w:rsidR="008A58D7" w:rsidRPr="00B32EE6" w:rsidRDefault="008A58D7" w:rsidP="00CD3608">
            <w:pPr>
              <w:contextualSpacing/>
            </w:pPr>
            <w:r w:rsidRPr="00B32EE6">
              <w:rPr>
                <w:shd w:val="clear" w:color="auto" w:fill="FFFFFF"/>
              </w:rPr>
              <w:t>Рабочее расстояние</w:t>
            </w:r>
          </w:p>
        </w:tc>
        <w:tc>
          <w:tcPr>
            <w:tcW w:w="1287" w:type="pct"/>
          </w:tcPr>
          <w:p w14:paraId="2580AC1F" w14:textId="77777777" w:rsidR="008A58D7" w:rsidRPr="00B32EE6" w:rsidRDefault="008A58D7" w:rsidP="00CD3608">
            <w:pPr>
              <w:contextualSpacing/>
              <w:jc w:val="center"/>
            </w:pPr>
            <w:r w:rsidRPr="00B32EE6">
              <w:rPr>
                <w:shd w:val="clear" w:color="auto" w:fill="FFFFFF"/>
              </w:rPr>
              <w:t xml:space="preserve">113 мм </w:t>
            </w:r>
          </w:p>
        </w:tc>
        <w:tc>
          <w:tcPr>
            <w:tcW w:w="292" w:type="pct"/>
            <w:vMerge/>
          </w:tcPr>
          <w:p w14:paraId="5457F568" w14:textId="77777777" w:rsidR="008A58D7" w:rsidRPr="00642105" w:rsidRDefault="008A58D7" w:rsidP="00CD3608">
            <w:pPr>
              <w:contextualSpacing/>
              <w:jc w:val="center"/>
              <w:rPr>
                <w:b/>
                <w:bCs/>
                <w:color w:val="000000" w:themeColor="text1"/>
              </w:rPr>
            </w:pPr>
          </w:p>
        </w:tc>
        <w:tc>
          <w:tcPr>
            <w:tcW w:w="628" w:type="pct"/>
            <w:vMerge/>
          </w:tcPr>
          <w:p w14:paraId="4D6E6FF2" w14:textId="77777777" w:rsidR="008A58D7" w:rsidRPr="00642105" w:rsidRDefault="008A58D7" w:rsidP="00CD3608">
            <w:pPr>
              <w:contextualSpacing/>
              <w:jc w:val="center"/>
              <w:rPr>
                <w:b/>
                <w:bCs/>
                <w:color w:val="000000" w:themeColor="text1"/>
              </w:rPr>
            </w:pPr>
          </w:p>
        </w:tc>
      </w:tr>
      <w:tr w:rsidR="008A58D7" w:rsidRPr="00642105" w14:paraId="6329839B" w14:textId="77777777" w:rsidTr="0085071E">
        <w:tc>
          <w:tcPr>
            <w:tcW w:w="267" w:type="pct"/>
            <w:vMerge/>
          </w:tcPr>
          <w:p w14:paraId="6BD7A3B2" w14:textId="77777777" w:rsidR="008A58D7" w:rsidRPr="00642105" w:rsidRDefault="008A58D7" w:rsidP="00CD3608">
            <w:pPr>
              <w:contextualSpacing/>
              <w:jc w:val="center"/>
              <w:rPr>
                <w:b/>
                <w:bCs/>
                <w:color w:val="000000" w:themeColor="text1"/>
              </w:rPr>
            </w:pPr>
          </w:p>
        </w:tc>
        <w:tc>
          <w:tcPr>
            <w:tcW w:w="985" w:type="pct"/>
            <w:vMerge/>
          </w:tcPr>
          <w:p w14:paraId="4AAFD4E1" w14:textId="77777777" w:rsidR="008A58D7" w:rsidRPr="00642105" w:rsidRDefault="008A58D7" w:rsidP="00CD3608">
            <w:pPr>
              <w:contextualSpacing/>
              <w:jc w:val="center"/>
              <w:rPr>
                <w:b/>
                <w:bCs/>
                <w:color w:val="000000" w:themeColor="text1"/>
              </w:rPr>
            </w:pPr>
          </w:p>
        </w:tc>
        <w:tc>
          <w:tcPr>
            <w:tcW w:w="1541" w:type="pct"/>
          </w:tcPr>
          <w:p w14:paraId="5686A742" w14:textId="77777777" w:rsidR="008A58D7" w:rsidRPr="00B32EE6" w:rsidRDefault="008A58D7" w:rsidP="00CD3608">
            <w:pPr>
              <w:contextualSpacing/>
            </w:pPr>
            <w:r w:rsidRPr="00B32EE6">
              <w:rPr>
                <w:shd w:val="clear" w:color="auto" w:fill="FFFFFF"/>
              </w:rPr>
              <w:t>Поле зрения</w:t>
            </w:r>
          </w:p>
        </w:tc>
        <w:tc>
          <w:tcPr>
            <w:tcW w:w="1287" w:type="pct"/>
          </w:tcPr>
          <w:p w14:paraId="06CB81EC" w14:textId="77777777" w:rsidR="008A58D7" w:rsidRPr="00B32EE6" w:rsidRDefault="008A58D7" w:rsidP="00CD3608">
            <w:pPr>
              <w:contextualSpacing/>
              <w:jc w:val="center"/>
            </w:pPr>
            <w:r w:rsidRPr="00B32EE6">
              <w:rPr>
                <w:shd w:val="clear" w:color="auto" w:fill="FFFFFF"/>
              </w:rPr>
              <w:t xml:space="preserve">33 - 5 мм </w:t>
            </w:r>
          </w:p>
        </w:tc>
        <w:tc>
          <w:tcPr>
            <w:tcW w:w="292" w:type="pct"/>
            <w:vMerge/>
          </w:tcPr>
          <w:p w14:paraId="4843E046" w14:textId="77777777" w:rsidR="008A58D7" w:rsidRPr="00642105" w:rsidRDefault="008A58D7" w:rsidP="00CD3608">
            <w:pPr>
              <w:contextualSpacing/>
              <w:jc w:val="center"/>
              <w:rPr>
                <w:b/>
                <w:bCs/>
                <w:color w:val="000000" w:themeColor="text1"/>
              </w:rPr>
            </w:pPr>
          </w:p>
        </w:tc>
        <w:tc>
          <w:tcPr>
            <w:tcW w:w="628" w:type="pct"/>
            <w:vMerge/>
          </w:tcPr>
          <w:p w14:paraId="6EFFB757" w14:textId="77777777" w:rsidR="008A58D7" w:rsidRPr="00642105" w:rsidRDefault="008A58D7" w:rsidP="00CD3608">
            <w:pPr>
              <w:contextualSpacing/>
              <w:jc w:val="center"/>
              <w:rPr>
                <w:b/>
                <w:bCs/>
                <w:color w:val="000000" w:themeColor="text1"/>
              </w:rPr>
            </w:pPr>
          </w:p>
        </w:tc>
      </w:tr>
      <w:tr w:rsidR="008A58D7" w:rsidRPr="00642105" w14:paraId="24EDE4EC" w14:textId="77777777" w:rsidTr="0085071E">
        <w:tc>
          <w:tcPr>
            <w:tcW w:w="267" w:type="pct"/>
            <w:vMerge/>
          </w:tcPr>
          <w:p w14:paraId="4AAACD04" w14:textId="77777777" w:rsidR="008A58D7" w:rsidRPr="00642105" w:rsidRDefault="008A58D7" w:rsidP="00CD3608">
            <w:pPr>
              <w:contextualSpacing/>
              <w:jc w:val="center"/>
              <w:rPr>
                <w:b/>
                <w:bCs/>
                <w:color w:val="000000" w:themeColor="text1"/>
              </w:rPr>
            </w:pPr>
          </w:p>
        </w:tc>
        <w:tc>
          <w:tcPr>
            <w:tcW w:w="985" w:type="pct"/>
            <w:vMerge/>
          </w:tcPr>
          <w:p w14:paraId="1587E806" w14:textId="77777777" w:rsidR="008A58D7" w:rsidRPr="00642105" w:rsidRDefault="008A58D7" w:rsidP="00CD3608">
            <w:pPr>
              <w:contextualSpacing/>
              <w:jc w:val="center"/>
              <w:rPr>
                <w:b/>
                <w:bCs/>
                <w:color w:val="000000" w:themeColor="text1"/>
              </w:rPr>
            </w:pPr>
          </w:p>
        </w:tc>
        <w:tc>
          <w:tcPr>
            <w:tcW w:w="1541" w:type="pct"/>
          </w:tcPr>
          <w:p w14:paraId="19DCF24B" w14:textId="77777777" w:rsidR="008A58D7" w:rsidRPr="00B32EE6" w:rsidRDefault="008A58D7" w:rsidP="00CD3608">
            <w:pPr>
              <w:contextualSpacing/>
            </w:pPr>
            <w:r w:rsidRPr="00B32EE6">
              <w:rPr>
                <w:shd w:val="clear" w:color="auto" w:fill="FFFFFF"/>
              </w:rPr>
              <w:t>Предметный столик</w:t>
            </w:r>
          </w:p>
        </w:tc>
        <w:tc>
          <w:tcPr>
            <w:tcW w:w="1287" w:type="pct"/>
          </w:tcPr>
          <w:p w14:paraId="4C47DEFE" w14:textId="77777777" w:rsidR="008A58D7" w:rsidRPr="00B32EE6" w:rsidRDefault="008A58D7" w:rsidP="00CD3608">
            <w:pPr>
              <w:contextualSpacing/>
              <w:jc w:val="center"/>
            </w:pPr>
            <w:r w:rsidRPr="00B32EE6">
              <w:rPr>
                <w:shd w:val="clear" w:color="auto" w:fill="FFFFFF"/>
              </w:rPr>
              <w:t>прозрачное стекло - диаметр не менее 95 мм</w:t>
            </w:r>
          </w:p>
        </w:tc>
        <w:tc>
          <w:tcPr>
            <w:tcW w:w="292" w:type="pct"/>
            <w:vMerge/>
          </w:tcPr>
          <w:p w14:paraId="7C429581" w14:textId="77777777" w:rsidR="008A58D7" w:rsidRPr="00642105" w:rsidRDefault="008A58D7" w:rsidP="00CD3608">
            <w:pPr>
              <w:contextualSpacing/>
              <w:jc w:val="center"/>
              <w:rPr>
                <w:b/>
                <w:bCs/>
                <w:color w:val="000000" w:themeColor="text1"/>
              </w:rPr>
            </w:pPr>
          </w:p>
        </w:tc>
        <w:tc>
          <w:tcPr>
            <w:tcW w:w="628" w:type="pct"/>
            <w:vMerge/>
          </w:tcPr>
          <w:p w14:paraId="216E70E6" w14:textId="77777777" w:rsidR="008A58D7" w:rsidRPr="00642105" w:rsidRDefault="008A58D7" w:rsidP="00CD3608">
            <w:pPr>
              <w:contextualSpacing/>
              <w:jc w:val="center"/>
              <w:rPr>
                <w:b/>
                <w:bCs/>
                <w:color w:val="000000" w:themeColor="text1"/>
              </w:rPr>
            </w:pPr>
          </w:p>
        </w:tc>
      </w:tr>
      <w:tr w:rsidR="008A58D7" w:rsidRPr="00642105" w14:paraId="366630F4" w14:textId="77777777" w:rsidTr="0085071E">
        <w:tc>
          <w:tcPr>
            <w:tcW w:w="267" w:type="pct"/>
            <w:vMerge/>
          </w:tcPr>
          <w:p w14:paraId="55740282" w14:textId="77777777" w:rsidR="008A58D7" w:rsidRPr="00642105" w:rsidRDefault="008A58D7" w:rsidP="00CD3608">
            <w:pPr>
              <w:contextualSpacing/>
              <w:jc w:val="center"/>
              <w:rPr>
                <w:b/>
                <w:bCs/>
                <w:color w:val="000000" w:themeColor="text1"/>
              </w:rPr>
            </w:pPr>
          </w:p>
        </w:tc>
        <w:tc>
          <w:tcPr>
            <w:tcW w:w="985" w:type="pct"/>
            <w:vMerge/>
          </w:tcPr>
          <w:p w14:paraId="5E9107B9" w14:textId="77777777" w:rsidR="008A58D7" w:rsidRPr="00642105" w:rsidRDefault="008A58D7" w:rsidP="00CD3608">
            <w:pPr>
              <w:contextualSpacing/>
              <w:jc w:val="center"/>
              <w:rPr>
                <w:b/>
                <w:bCs/>
                <w:color w:val="000000" w:themeColor="text1"/>
              </w:rPr>
            </w:pPr>
          </w:p>
        </w:tc>
        <w:tc>
          <w:tcPr>
            <w:tcW w:w="1541" w:type="pct"/>
          </w:tcPr>
          <w:p w14:paraId="7CE21D85" w14:textId="77777777" w:rsidR="008A58D7" w:rsidRPr="00B32EE6" w:rsidRDefault="008A58D7" w:rsidP="00CD3608">
            <w:pPr>
              <w:contextualSpacing/>
            </w:pPr>
            <w:r w:rsidRPr="00B32EE6">
              <w:rPr>
                <w:shd w:val="clear" w:color="auto" w:fill="FFFFFF"/>
              </w:rPr>
              <w:t>Источник проходящего света: точечный светодиод 2100 Lux; 0,1Вт</w:t>
            </w:r>
          </w:p>
        </w:tc>
        <w:tc>
          <w:tcPr>
            <w:tcW w:w="1287" w:type="pct"/>
          </w:tcPr>
          <w:p w14:paraId="099364F1" w14:textId="77777777" w:rsidR="008A58D7" w:rsidRPr="00B32EE6" w:rsidRDefault="008A58D7" w:rsidP="00CD3608">
            <w:pPr>
              <w:contextualSpacing/>
              <w:jc w:val="center"/>
            </w:pPr>
            <w:r w:rsidRPr="00B32EE6">
              <w:t>соответствие</w:t>
            </w:r>
          </w:p>
        </w:tc>
        <w:tc>
          <w:tcPr>
            <w:tcW w:w="292" w:type="pct"/>
            <w:vMerge/>
          </w:tcPr>
          <w:p w14:paraId="76941B22" w14:textId="77777777" w:rsidR="008A58D7" w:rsidRPr="00642105" w:rsidRDefault="008A58D7" w:rsidP="00CD3608">
            <w:pPr>
              <w:contextualSpacing/>
              <w:jc w:val="center"/>
              <w:rPr>
                <w:b/>
                <w:bCs/>
                <w:color w:val="000000" w:themeColor="text1"/>
              </w:rPr>
            </w:pPr>
          </w:p>
        </w:tc>
        <w:tc>
          <w:tcPr>
            <w:tcW w:w="628" w:type="pct"/>
            <w:vMerge/>
          </w:tcPr>
          <w:p w14:paraId="2AE1E04A" w14:textId="77777777" w:rsidR="008A58D7" w:rsidRPr="00642105" w:rsidRDefault="008A58D7" w:rsidP="00CD3608">
            <w:pPr>
              <w:contextualSpacing/>
              <w:jc w:val="center"/>
              <w:rPr>
                <w:b/>
                <w:bCs/>
                <w:color w:val="000000" w:themeColor="text1"/>
              </w:rPr>
            </w:pPr>
          </w:p>
        </w:tc>
      </w:tr>
      <w:tr w:rsidR="008A58D7" w:rsidRPr="00642105" w14:paraId="0EC77C30" w14:textId="77777777" w:rsidTr="0085071E">
        <w:tc>
          <w:tcPr>
            <w:tcW w:w="267" w:type="pct"/>
            <w:vMerge/>
          </w:tcPr>
          <w:p w14:paraId="0970D1B7" w14:textId="77777777" w:rsidR="008A58D7" w:rsidRPr="00642105" w:rsidRDefault="008A58D7" w:rsidP="00CD3608">
            <w:pPr>
              <w:contextualSpacing/>
              <w:jc w:val="center"/>
              <w:rPr>
                <w:b/>
                <w:bCs/>
                <w:color w:val="000000" w:themeColor="text1"/>
              </w:rPr>
            </w:pPr>
          </w:p>
        </w:tc>
        <w:tc>
          <w:tcPr>
            <w:tcW w:w="985" w:type="pct"/>
            <w:vMerge/>
          </w:tcPr>
          <w:p w14:paraId="482A217D" w14:textId="77777777" w:rsidR="008A58D7" w:rsidRPr="00642105" w:rsidRDefault="008A58D7" w:rsidP="00CD3608">
            <w:pPr>
              <w:contextualSpacing/>
              <w:jc w:val="center"/>
              <w:rPr>
                <w:b/>
                <w:bCs/>
                <w:color w:val="000000" w:themeColor="text1"/>
              </w:rPr>
            </w:pPr>
          </w:p>
        </w:tc>
        <w:tc>
          <w:tcPr>
            <w:tcW w:w="1541" w:type="pct"/>
            <w:vAlign w:val="center"/>
          </w:tcPr>
          <w:p w14:paraId="1353813E" w14:textId="77777777" w:rsidR="008A58D7" w:rsidRPr="00B32EE6" w:rsidRDefault="008A58D7" w:rsidP="00CD3608">
            <w:pPr>
              <w:contextualSpacing/>
            </w:pPr>
            <w:r w:rsidRPr="00B32EE6">
              <w:rPr>
                <w:shd w:val="clear" w:color="auto" w:fill="FFFFFF"/>
              </w:rPr>
              <w:t>Источник отраженного света: кольцевой осветитель 6800 Lux; 2,4Вт</w:t>
            </w:r>
          </w:p>
        </w:tc>
        <w:tc>
          <w:tcPr>
            <w:tcW w:w="1287" w:type="pct"/>
            <w:vAlign w:val="center"/>
          </w:tcPr>
          <w:p w14:paraId="0591F048" w14:textId="77777777" w:rsidR="008A58D7" w:rsidRPr="00B32EE6" w:rsidRDefault="008A58D7" w:rsidP="00CD3608">
            <w:pPr>
              <w:contextualSpacing/>
              <w:jc w:val="center"/>
            </w:pPr>
            <w:r w:rsidRPr="00B32EE6">
              <w:t>соответствие</w:t>
            </w:r>
          </w:p>
        </w:tc>
        <w:tc>
          <w:tcPr>
            <w:tcW w:w="292" w:type="pct"/>
            <w:vMerge/>
          </w:tcPr>
          <w:p w14:paraId="4ABBBBF1" w14:textId="77777777" w:rsidR="008A58D7" w:rsidRPr="00642105" w:rsidRDefault="008A58D7" w:rsidP="00CD3608">
            <w:pPr>
              <w:contextualSpacing/>
              <w:jc w:val="center"/>
              <w:rPr>
                <w:b/>
                <w:bCs/>
                <w:color w:val="000000" w:themeColor="text1"/>
              </w:rPr>
            </w:pPr>
          </w:p>
        </w:tc>
        <w:tc>
          <w:tcPr>
            <w:tcW w:w="628" w:type="pct"/>
            <w:vMerge/>
          </w:tcPr>
          <w:p w14:paraId="1F25F8D3" w14:textId="77777777" w:rsidR="008A58D7" w:rsidRPr="00642105" w:rsidRDefault="008A58D7" w:rsidP="00CD3608">
            <w:pPr>
              <w:contextualSpacing/>
              <w:jc w:val="center"/>
              <w:rPr>
                <w:b/>
                <w:bCs/>
                <w:color w:val="000000" w:themeColor="text1"/>
              </w:rPr>
            </w:pPr>
          </w:p>
        </w:tc>
      </w:tr>
      <w:tr w:rsidR="008A58D7" w:rsidRPr="00642105" w14:paraId="4EEDB087" w14:textId="77777777" w:rsidTr="0085071E">
        <w:trPr>
          <w:trHeight w:val="70"/>
        </w:trPr>
        <w:tc>
          <w:tcPr>
            <w:tcW w:w="267" w:type="pct"/>
            <w:vMerge/>
          </w:tcPr>
          <w:p w14:paraId="15F4067F" w14:textId="77777777" w:rsidR="008A58D7" w:rsidRPr="00642105" w:rsidRDefault="008A58D7" w:rsidP="00CD3608">
            <w:pPr>
              <w:contextualSpacing/>
              <w:jc w:val="center"/>
              <w:rPr>
                <w:b/>
                <w:bCs/>
                <w:color w:val="000000" w:themeColor="text1"/>
              </w:rPr>
            </w:pPr>
          </w:p>
        </w:tc>
        <w:tc>
          <w:tcPr>
            <w:tcW w:w="985" w:type="pct"/>
            <w:vMerge/>
          </w:tcPr>
          <w:p w14:paraId="4DA9ED6F" w14:textId="77777777" w:rsidR="008A58D7" w:rsidRPr="00642105" w:rsidRDefault="008A58D7" w:rsidP="00CD3608">
            <w:pPr>
              <w:contextualSpacing/>
              <w:jc w:val="center"/>
              <w:rPr>
                <w:b/>
                <w:bCs/>
                <w:color w:val="000000" w:themeColor="text1"/>
              </w:rPr>
            </w:pPr>
          </w:p>
        </w:tc>
        <w:tc>
          <w:tcPr>
            <w:tcW w:w="1541" w:type="pct"/>
          </w:tcPr>
          <w:p w14:paraId="0B06971D" w14:textId="77777777" w:rsidR="008A58D7" w:rsidRPr="00B32EE6" w:rsidRDefault="008A58D7" w:rsidP="00CD3608">
            <w:pPr>
              <w:contextualSpacing/>
            </w:pPr>
            <w:r w:rsidRPr="00B32EE6">
              <w:rPr>
                <w:shd w:val="clear" w:color="auto" w:fill="FFFFFF"/>
              </w:rPr>
              <w:t>Габаритные размеры</w:t>
            </w:r>
          </w:p>
        </w:tc>
        <w:tc>
          <w:tcPr>
            <w:tcW w:w="1287" w:type="pct"/>
          </w:tcPr>
          <w:p w14:paraId="16DFFA92" w14:textId="77777777" w:rsidR="008A58D7" w:rsidRPr="00B32EE6" w:rsidRDefault="008A58D7" w:rsidP="00CD3608">
            <w:pPr>
              <w:contextualSpacing/>
              <w:jc w:val="center"/>
              <w:rPr>
                <w:shd w:val="clear" w:color="auto" w:fill="FFFFFF"/>
              </w:rPr>
            </w:pPr>
            <w:r w:rsidRPr="00B32EE6">
              <w:t xml:space="preserve">Не более </w:t>
            </w:r>
            <w:r w:rsidRPr="00B32EE6">
              <w:rPr>
                <w:shd w:val="clear" w:color="auto" w:fill="FFFFFF"/>
              </w:rPr>
              <w:t>420 х 280 х 250 мм</w:t>
            </w:r>
          </w:p>
          <w:p w14:paraId="299C6E02" w14:textId="77777777" w:rsidR="008A58D7" w:rsidRPr="00B32EE6" w:rsidRDefault="008A58D7" w:rsidP="00CD3608">
            <w:pPr>
              <w:contextualSpacing/>
              <w:jc w:val="center"/>
              <w:rPr>
                <w:shd w:val="clear" w:color="auto" w:fill="FFFFFF"/>
              </w:rPr>
            </w:pPr>
            <w:r w:rsidRPr="00B32EE6">
              <w:t xml:space="preserve">Не более </w:t>
            </w:r>
            <w:r w:rsidRPr="00B32EE6">
              <w:rPr>
                <w:shd w:val="clear" w:color="auto" w:fill="FFFFFF"/>
              </w:rPr>
              <w:t>основание 275 х 236 х 35 мм</w:t>
            </w:r>
          </w:p>
        </w:tc>
        <w:tc>
          <w:tcPr>
            <w:tcW w:w="292" w:type="pct"/>
            <w:vMerge/>
          </w:tcPr>
          <w:p w14:paraId="71351AB1" w14:textId="77777777" w:rsidR="008A58D7" w:rsidRPr="00642105" w:rsidRDefault="008A58D7" w:rsidP="00CD3608">
            <w:pPr>
              <w:contextualSpacing/>
              <w:jc w:val="center"/>
              <w:rPr>
                <w:b/>
                <w:bCs/>
                <w:color w:val="000000" w:themeColor="text1"/>
              </w:rPr>
            </w:pPr>
          </w:p>
        </w:tc>
        <w:tc>
          <w:tcPr>
            <w:tcW w:w="628" w:type="pct"/>
            <w:vMerge/>
          </w:tcPr>
          <w:p w14:paraId="1D4DDB95" w14:textId="77777777" w:rsidR="008A58D7" w:rsidRPr="00642105" w:rsidRDefault="008A58D7" w:rsidP="00CD3608">
            <w:pPr>
              <w:contextualSpacing/>
              <w:jc w:val="center"/>
              <w:rPr>
                <w:b/>
                <w:bCs/>
                <w:color w:val="000000" w:themeColor="text1"/>
              </w:rPr>
            </w:pPr>
          </w:p>
        </w:tc>
      </w:tr>
      <w:tr w:rsidR="008A58D7" w:rsidRPr="00642105" w14:paraId="38971497" w14:textId="77777777" w:rsidTr="0085071E">
        <w:trPr>
          <w:trHeight w:val="70"/>
        </w:trPr>
        <w:tc>
          <w:tcPr>
            <w:tcW w:w="267" w:type="pct"/>
            <w:vMerge/>
          </w:tcPr>
          <w:p w14:paraId="0F9A1D3D" w14:textId="77777777" w:rsidR="008A58D7" w:rsidRPr="00642105" w:rsidRDefault="008A58D7" w:rsidP="00CD3608">
            <w:pPr>
              <w:contextualSpacing/>
              <w:jc w:val="center"/>
              <w:rPr>
                <w:b/>
                <w:bCs/>
                <w:color w:val="000000" w:themeColor="text1"/>
              </w:rPr>
            </w:pPr>
          </w:p>
        </w:tc>
        <w:tc>
          <w:tcPr>
            <w:tcW w:w="985" w:type="pct"/>
            <w:vMerge/>
          </w:tcPr>
          <w:p w14:paraId="266059BF" w14:textId="77777777" w:rsidR="008A58D7" w:rsidRPr="00642105" w:rsidRDefault="008A58D7" w:rsidP="00CD3608">
            <w:pPr>
              <w:contextualSpacing/>
              <w:jc w:val="center"/>
              <w:rPr>
                <w:b/>
                <w:bCs/>
                <w:color w:val="000000" w:themeColor="text1"/>
              </w:rPr>
            </w:pPr>
          </w:p>
        </w:tc>
        <w:tc>
          <w:tcPr>
            <w:tcW w:w="1541" w:type="pct"/>
          </w:tcPr>
          <w:p w14:paraId="595FAAC9" w14:textId="77777777" w:rsidR="008A58D7" w:rsidRPr="00B32EE6" w:rsidRDefault="008A58D7" w:rsidP="00CD3608">
            <w:pPr>
              <w:contextualSpacing/>
            </w:pPr>
            <w:r w:rsidRPr="00B32EE6">
              <w:t>Масса, кг</w:t>
            </w:r>
          </w:p>
        </w:tc>
        <w:tc>
          <w:tcPr>
            <w:tcW w:w="1287" w:type="pct"/>
          </w:tcPr>
          <w:p w14:paraId="4627B5EA" w14:textId="77777777" w:rsidR="008A58D7" w:rsidRPr="00B32EE6" w:rsidRDefault="008A58D7" w:rsidP="00CD3608">
            <w:pPr>
              <w:contextualSpacing/>
              <w:jc w:val="center"/>
            </w:pPr>
            <w:r w:rsidRPr="00B32EE6">
              <w:t>Не более 7</w:t>
            </w:r>
          </w:p>
        </w:tc>
        <w:tc>
          <w:tcPr>
            <w:tcW w:w="292" w:type="pct"/>
            <w:vMerge/>
          </w:tcPr>
          <w:p w14:paraId="7C7AA420" w14:textId="77777777" w:rsidR="008A58D7" w:rsidRPr="00642105" w:rsidRDefault="008A58D7" w:rsidP="00CD3608">
            <w:pPr>
              <w:contextualSpacing/>
              <w:jc w:val="center"/>
              <w:rPr>
                <w:b/>
                <w:bCs/>
                <w:color w:val="000000" w:themeColor="text1"/>
              </w:rPr>
            </w:pPr>
          </w:p>
        </w:tc>
        <w:tc>
          <w:tcPr>
            <w:tcW w:w="628" w:type="pct"/>
            <w:vMerge/>
          </w:tcPr>
          <w:p w14:paraId="07F762D4" w14:textId="77777777" w:rsidR="008A58D7" w:rsidRPr="00642105" w:rsidRDefault="008A58D7" w:rsidP="00CD3608">
            <w:pPr>
              <w:contextualSpacing/>
              <w:jc w:val="center"/>
              <w:rPr>
                <w:b/>
                <w:bCs/>
                <w:color w:val="000000" w:themeColor="text1"/>
              </w:rPr>
            </w:pPr>
          </w:p>
        </w:tc>
      </w:tr>
      <w:tr w:rsidR="008A58D7" w:rsidRPr="00642105" w14:paraId="6E1970BB" w14:textId="77777777" w:rsidTr="0085071E">
        <w:trPr>
          <w:trHeight w:val="70"/>
        </w:trPr>
        <w:tc>
          <w:tcPr>
            <w:tcW w:w="267" w:type="pct"/>
            <w:vMerge/>
          </w:tcPr>
          <w:p w14:paraId="16FDB9D4" w14:textId="77777777" w:rsidR="008A58D7" w:rsidRPr="00642105" w:rsidRDefault="008A58D7" w:rsidP="00CD3608">
            <w:pPr>
              <w:contextualSpacing/>
              <w:jc w:val="center"/>
              <w:rPr>
                <w:b/>
                <w:bCs/>
                <w:color w:val="000000" w:themeColor="text1"/>
              </w:rPr>
            </w:pPr>
          </w:p>
        </w:tc>
        <w:tc>
          <w:tcPr>
            <w:tcW w:w="985" w:type="pct"/>
            <w:vMerge/>
          </w:tcPr>
          <w:p w14:paraId="1ECEACBF" w14:textId="77777777" w:rsidR="008A58D7" w:rsidRPr="00642105" w:rsidRDefault="008A58D7" w:rsidP="00CD3608">
            <w:pPr>
              <w:contextualSpacing/>
              <w:jc w:val="center"/>
              <w:rPr>
                <w:b/>
                <w:bCs/>
                <w:color w:val="000000" w:themeColor="text1"/>
              </w:rPr>
            </w:pPr>
          </w:p>
        </w:tc>
        <w:tc>
          <w:tcPr>
            <w:tcW w:w="1541" w:type="pct"/>
          </w:tcPr>
          <w:p w14:paraId="79C5CDBC" w14:textId="77777777" w:rsidR="008A58D7" w:rsidRPr="00B32EE6" w:rsidRDefault="008A58D7" w:rsidP="00CD3608">
            <w:pPr>
              <w:contextualSpacing/>
            </w:pPr>
            <w:r w:rsidRPr="00B32EE6">
              <w:t xml:space="preserve">Комплектация: </w:t>
            </w:r>
          </w:p>
          <w:p w14:paraId="3472A7E6" w14:textId="77777777" w:rsidR="008A58D7" w:rsidRPr="00B32EE6" w:rsidRDefault="008A58D7" w:rsidP="00CD3608">
            <w:pPr>
              <w:contextualSpacing/>
              <w:rPr>
                <w:shd w:val="clear" w:color="auto" w:fill="FFFFFF"/>
              </w:rPr>
            </w:pPr>
            <w:r w:rsidRPr="00B32EE6">
              <w:rPr>
                <w:shd w:val="clear" w:color="auto" w:fill="FFFFFF"/>
              </w:rPr>
              <w:t xml:space="preserve">Основание с источниками света (с регулировкой яркости), со штативом и механизмом фокусировки - 1 </w:t>
            </w:r>
            <w:proofErr w:type="spellStart"/>
            <w:r w:rsidRPr="00B32EE6">
              <w:rPr>
                <w:shd w:val="clear" w:color="auto" w:fill="FFFFFF"/>
              </w:rPr>
              <w:t>шт</w:t>
            </w:r>
            <w:proofErr w:type="spellEnd"/>
          </w:p>
          <w:p w14:paraId="2D9FED1C" w14:textId="77777777" w:rsidR="008A58D7" w:rsidRPr="00F136D5" w:rsidRDefault="008A58D7" w:rsidP="008A58D7">
            <w:pPr>
              <w:numPr>
                <w:ilvl w:val="0"/>
                <w:numId w:val="25"/>
              </w:numPr>
              <w:shd w:val="clear" w:color="auto" w:fill="FFFFFF"/>
              <w:ind w:left="0"/>
              <w:contextualSpacing/>
            </w:pPr>
            <w:r w:rsidRPr="00F136D5">
              <w:t>Оптическая головка тринокулярная - 1 шт.</w:t>
            </w:r>
          </w:p>
          <w:p w14:paraId="6B581ABE" w14:textId="77777777" w:rsidR="008A58D7" w:rsidRPr="00F136D5" w:rsidRDefault="008A58D7" w:rsidP="008A58D7">
            <w:pPr>
              <w:numPr>
                <w:ilvl w:val="0"/>
                <w:numId w:val="25"/>
              </w:numPr>
              <w:shd w:val="clear" w:color="auto" w:fill="FFFFFF"/>
              <w:ind w:left="0"/>
              <w:contextualSpacing/>
            </w:pPr>
            <w:r w:rsidRPr="00F136D5">
              <w:t>Окуляр 10х - 2 шт.</w:t>
            </w:r>
          </w:p>
          <w:p w14:paraId="2E06E77B" w14:textId="77777777" w:rsidR="008A58D7" w:rsidRPr="00B32EE6" w:rsidRDefault="008A58D7" w:rsidP="008A58D7">
            <w:pPr>
              <w:numPr>
                <w:ilvl w:val="0"/>
                <w:numId w:val="25"/>
              </w:numPr>
              <w:shd w:val="clear" w:color="auto" w:fill="FFFFFF"/>
              <w:ind w:left="0"/>
              <w:contextualSpacing/>
            </w:pPr>
            <w:r w:rsidRPr="00B32EE6">
              <w:lastRenderedPageBreak/>
              <w:t>Осветитель отраженного света кольцевой светодиодный с регулировкой яркости - 6800 Lux - 1 шт. - встроен в оптическую головку</w:t>
            </w:r>
          </w:p>
          <w:p w14:paraId="59EB2848" w14:textId="77777777" w:rsidR="008A58D7" w:rsidRPr="00B32EE6" w:rsidRDefault="008A58D7" w:rsidP="008A58D7">
            <w:pPr>
              <w:numPr>
                <w:ilvl w:val="0"/>
                <w:numId w:val="25"/>
              </w:numPr>
              <w:shd w:val="clear" w:color="auto" w:fill="FFFFFF"/>
              <w:ind w:left="0"/>
              <w:contextualSpacing/>
            </w:pPr>
            <w:r w:rsidRPr="00B32EE6">
              <w:t>Осветитель проходящего света светодиодный точечный - 2100Lux - 1 шт. - встроен в основание</w:t>
            </w:r>
          </w:p>
          <w:p w14:paraId="2D7540C0" w14:textId="77777777" w:rsidR="008A58D7" w:rsidRPr="00B32EE6" w:rsidRDefault="008A58D7" w:rsidP="00CD3608">
            <w:pPr>
              <w:contextualSpacing/>
              <w:rPr>
                <w:shd w:val="clear" w:color="auto" w:fill="FFFFFF"/>
              </w:rPr>
            </w:pPr>
            <w:r w:rsidRPr="00B32EE6">
              <w:rPr>
                <w:shd w:val="clear" w:color="auto" w:fill="FFFFFF"/>
              </w:rPr>
              <w:t>Плата стеклянная 1 шт. - на микроскопе</w:t>
            </w:r>
          </w:p>
          <w:p w14:paraId="0641E37D" w14:textId="77777777" w:rsidR="008A58D7" w:rsidRPr="00B32EE6" w:rsidRDefault="008A58D7" w:rsidP="00CD3608">
            <w:pPr>
              <w:contextualSpacing/>
              <w:rPr>
                <w:shd w:val="clear" w:color="auto" w:fill="FFFFFF"/>
              </w:rPr>
            </w:pPr>
            <w:r w:rsidRPr="00B32EE6">
              <w:rPr>
                <w:shd w:val="clear" w:color="auto" w:fill="FFFFFF"/>
              </w:rPr>
              <w:t>Плата черно-белая 1 шт.</w:t>
            </w:r>
          </w:p>
          <w:p w14:paraId="28C0EECE" w14:textId="77777777" w:rsidR="008A58D7" w:rsidRPr="00B32EE6" w:rsidRDefault="008A58D7" w:rsidP="008A58D7">
            <w:pPr>
              <w:numPr>
                <w:ilvl w:val="0"/>
                <w:numId w:val="25"/>
              </w:numPr>
              <w:shd w:val="clear" w:color="auto" w:fill="FFFFFF"/>
              <w:ind w:left="0"/>
              <w:contextualSpacing/>
            </w:pPr>
            <w:r w:rsidRPr="00B32EE6">
              <w:t>Наглазники резиновые - 2 шт.</w:t>
            </w:r>
          </w:p>
          <w:p w14:paraId="0C9617C0" w14:textId="77777777" w:rsidR="008A58D7" w:rsidRPr="00B32EE6" w:rsidRDefault="008A58D7" w:rsidP="008A58D7">
            <w:pPr>
              <w:numPr>
                <w:ilvl w:val="0"/>
                <w:numId w:val="25"/>
              </w:numPr>
              <w:shd w:val="clear" w:color="auto" w:fill="FFFFFF"/>
              <w:ind w:left="0"/>
              <w:contextualSpacing/>
            </w:pPr>
            <w:r w:rsidRPr="00B32EE6">
              <w:t>Блок питания - 1 шт.</w:t>
            </w:r>
          </w:p>
          <w:p w14:paraId="7519DC17" w14:textId="77777777" w:rsidR="008A58D7" w:rsidRPr="00B32EE6" w:rsidRDefault="008A58D7" w:rsidP="008A58D7">
            <w:pPr>
              <w:numPr>
                <w:ilvl w:val="0"/>
                <w:numId w:val="25"/>
              </w:numPr>
              <w:shd w:val="clear" w:color="auto" w:fill="FFFFFF"/>
              <w:ind w:left="0"/>
              <w:contextualSpacing/>
            </w:pPr>
            <w:r w:rsidRPr="00B32EE6">
              <w:t xml:space="preserve">Резьбовой переходник под </w:t>
            </w:r>
            <w:proofErr w:type="spellStart"/>
            <w:r w:rsidRPr="00B32EE6">
              <w:t>видеоокуляр</w:t>
            </w:r>
            <w:proofErr w:type="spellEnd"/>
            <w:r w:rsidRPr="00B32EE6">
              <w:t xml:space="preserve"> - 1 шт.</w:t>
            </w:r>
          </w:p>
          <w:p w14:paraId="7C1D5929" w14:textId="77777777" w:rsidR="008A58D7" w:rsidRPr="00B32EE6" w:rsidRDefault="008A58D7" w:rsidP="008A58D7">
            <w:pPr>
              <w:numPr>
                <w:ilvl w:val="0"/>
                <w:numId w:val="25"/>
              </w:numPr>
              <w:shd w:val="clear" w:color="auto" w:fill="FFFFFF"/>
              <w:ind w:left="0"/>
              <w:contextualSpacing/>
            </w:pPr>
            <w:r w:rsidRPr="00B32EE6">
              <w:t>Светофильтр матовый - 1шт.</w:t>
            </w:r>
          </w:p>
          <w:p w14:paraId="0CF26F03" w14:textId="77777777" w:rsidR="008A58D7" w:rsidRPr="00B32EE6" w:rsidRDefault="008A58D7" w:rsidP="008A58D7">
            <w:pPr>
              <w:numPr>
                <w:ilvl w:val="0"/>
                <w:numId w:val="25"/>
              </w:numPr>
              <w:shd w:val="clear" w:color="auto" w:fill="FFFFFF"/>
              <w:ind w:left="0"/>
              <w:contextualSpacing/>
            </w:pPr>
            <w:r w:rsidRPr="00B32EE6">
              <w:t>Вставка плавкая 2А, 250 В - 2 шт. - одна установлена в микроскопе</w:t>
            </w:r>
          </w:p>
          <w:p w14:paraId="4B9975F8" w14:textId="77777777" w:rsidR="008A58D7" w:rsidRPr="00B32EE6" w:rsidRDefault="008A58D7" w:rsidP="008A58D7">
            <w:pPr>
              <w:numPr>
                <w:ilvl w:val="0"/>
                <w:numId w:val="25"/>
              </w:numPr>
              <w:shd w:val="clear" w:color="auto" w:fill="FFFFFF"/>
              <w:ind w:left="0"/>
              <w:contextualSpacing/>
            </w:pPr>
            <w:r w:rsidRPr="00B32EE6">
              <w:rPr>
                <w:shd w:val="clear" w:color="auto" w:fill="FFFFFF"/>
              </w:rPr>
              <w:t xml:space="preserve">Чехол - 1 </w:t>
            </w:r>
            <w:proofErr w:type="spellStart"/>
            <w:r w:rsidRPr="00B32EE6">
              <w:rPr>
                <w:shd w:val="clear" w:color="auto" w:fill="FFFFFF"/>
              </w:rPr>
              <w:t>шт</w:t>
            </w:r>
            <w:proofErr w:type="spellEnd"/>
          </w:p>
          <w:p w14:paraId="594F878E" w14:textId="77777777" w:rsidR="008A58D7" w:rsidRPr="00B32EE6" w:rsidRDefault="008A58D7" w:rsidP="008A58D7">
            <w:pPr>
              <w:numPr>
                <w:ilvl w:val="0"/>
                <w:numId w:val="25"/>
              </w:numPr>
              <w:shd w:val="clear" w:color="auto" w:fill="FFFFFF"/>
              <w:ind w:left="0"/>
              <w:contextualSpacing/>
            </w:pPr>
            <w:r w:rsidRPr="00B32EE6">
              <w:rPr>
                <w:shd w:val="clear" w:color="auto" w:fill="FFFFFF"/>
              </w:rPr>
              <w:t xml:space="preserve">Руководство по эксплуатации на русском языке - 1 </w:t>
            </w:r>
            <w:proofErr w:type="spellStart"/>
            <w:r w:rsidRPr="00B32EE6">
              <w:rPr>
                <w:shd w:val="clear" w:color="auto" w:fill="FFFFFF"/>
              </w:rPr>
              <w:t>шт</w:t>
            </w:r>
            <w:proofErr w:type="spellEnd"/>
          </w:p>
        </w:tc>
        <w:tc>
          <w:tcPr>
            <w:tcW w:w="1287" w:type="pct"/>
          </w:tcPr>
          <w:p w14:paraId="5B1031F8" w14:textId="77777777" w:rsidR="008A58D7" w:rsidRPr="00B32EE6" w:rsidRDefault="008A58D7" w:rsidP="00CD3608">
            <w:pPr>
              <w:contextualSpacing/>
              <w:jc w:val="center"/>
            </w:pPr>
            <w:r>
              <w:lastRenderedPageBreak/>
              <w:t>наличие</w:t>
            </w:r>
          </w:p>
        </w:tc>
        <w:tc>
          <w:tcPr>
            <w:tcW w:w="292" w:type="pct"/>
            <w:vMerge/>
          </w:tcPr>
          <w:p w14:paraId="1759D9B4" w14:textId="77777777" w:rsidR="008A58D7" w:rsidRPr="00642105" w:rsidRDefault="008A58D7" w:rsidP="00CD3608">
            <w:pPr>
              <w:contextualSpacing/>
              <w:jc w:val="center"/>
              <w:rPr>
                <w:b/>
                <w:bCs/>
                <w:color w:val="000000" w:themeColor="text1"/>
              </w:rPr>
            </w:pPr>
          </w:p>
        </w:tc>
        <w:tc>
          <w:tcPr>
            <w:tcW w:w="628" w:type="pct"/>
            <w:vMerge/>
          </w:tcPr>
          <w:p w14:paraId="6D01835D" w14:textId="77777777" w:rsidR="008A58D7" w:rsidRPr="00642105" w:rsidRDefault="008A58D7" w:rsidP="00CD3608">
            <w:pPr>
              <w:contextualSpacing/>
              <w:jc w:val="center"/>
              <w:rPr>
                <w:b/>
                <w:bCs/>
                <w:color w:val="000000" w:themeColor="text1"/>
              </w:rPr>
            </w:pPr>
          </w:p>
        </w:tc>
      </w:tr>
      <w:tr w:rsidR="008A58D7" w:rsidRPr="00642105" w14:paraId="6F907836" w14:textId="77777777" w:rsidTr="0085071E">
        <w:trPr>
          <w:trHeight w:val="70"/>
        </w:trPr>
        <w:tc>
          <w:tcPr>
            <w:tcW w:w="267" w:type="pct"/>
            <w:vMerge/>
          </w:tcPr>
          <w:p w14:paraId="6106B024" w14:textId="77777777" w:rsidR="008A58D7" w:rsidRPr="00642105" w:rsidRDefault="008A58D7" w:rsidP="00CD3608">
            <w:pPr>
              <w:contextualSpacing/>
              <w:jc w:val="center"/>
              <w:rPr>
                <w:b/>
                <w:bCs/>
                <w:color w:val="000000" w:themeColor="text1"/>
              </w:rPr>
            </w:pPr>
          </w:p>
        </w:tc>
        <w:tc>
          <w:tcPr>
            <w:tcW w:w="985" w:type="pct"/>
            <w:vMerge/>
          </w:tcPr>
          <w:p w14:paraId="58A038CE" w14:textId="77777777" w:rsidR="008A58D7" w:rsidRPr="00642105" w:rsidRDefault="008A58D7" w:rsidP="00CD3608">
            <w:pPr>
              <w:contextualSpacing/>
              <w:jc w:val="center"/>
              <w:rPr>
                <w:b/>
                <w:bCs/>
                <w:color w:val="000000" w:themeColor="text1"/>
              </w:rPr>
            </w:pPr>
          </w:p>
        </w:tc>
        <w:tc>
          <w:tcPr>
            <w:tcW w:w="1541" w:type="pct"/>
          </w:tcPr>
          <w:p w14:paraId="15B02DFA" w14:textId="77777777" w:rsidR="008A58D7" w:rsidRPr="00E411B3" w:rsidRDefault="008A58D7" w:rsidP="00CD3608">
            <w:pPr>
              <w:contextualSpacing/>
            </w:pPr>
            <w:r>
              <w:t xml:space="preserve">Срок гарантии </w:t>
            </w:r>
          </w:p>
        </w:tc>
        <w:tc>
          <w:tcPr>
            <w:tcW w:w="1287" w:type="pct"/>
          </w:tcPr>
          <w:p w14:paraId="22E07BF5" w14:textId="77777777" w:rsidR="008A58D7" w:rsidRDefault="008A58D7" w:rsidP="00CD3608">
            <w:pPr>
              <w:contextualSpacing/>
              <w:jc w:val="center"/>
            </w:pPr>
            <w:r>
              <w:t>Не менее 12 месяцев</w:t>
            </w:r>
          </w:p>
        </w:tc>
        <w:tc>
          <w:tcPr>
            <w:tcW w:w="292" w:type="pct"/>
            <w:vMerge/>
          </w:tcPr>
          <w:p w14:paraId="190018F5" w14:textId="77777777" w:rsidR="008A58D7" w:rsidRPr="00642105" w:rsidRDefault="008A58D7" w:rsidP="00CD3608">
            <w:pPr>
              <w:contextualSpacing/>
              <w:jc w:val="center"/>
              <w:rPr>
                <w:b/>
                <w:bCs/>
                <w:color w:val="000000" w:themeColor="text1"/>
              </w:rPr>
            </w:pPr>
          </w:p>
        </w:tc>
        <w:tc>
          <w:tcPr>
            <w:tcW w:w="628" w:type="pct"/>
            <w:vMerge/>
          </w:tcPr>
          <w:p w14:paraId="33CA3643" w14:textId="77777777" w:rsidR="008A58D7" w:rsidRPr="00642105" w:rsidRDefault="008A58D7" w:rsidP="00CD3608">
            <w:pPr>
              <w:contextualSpacing/>
              <w:jc w:val="center"/>
              <w:rPr>
                <w:b/>
                <w:bCs/>
                <w:color w:val="000000" w:themeColor="text1"/>
              </w:rPr>
            </w:pPr>
          </w:p>
        </w:tc>
      </w:tr>
      <w:tr w:rsidR="008A58D7" w:rsidRPr="00642105" w14:paraId="57389051" w14:textId="77777777" w:rsidTr="0085071E">
        <w:trPr>
          <w:trHeight w:val="70"/>
        </w:trPr>
        <w:tc>
          <w:tcPr>
            <w:tcW w:w="267" w:type="pct"/>
            <w:vMerge w:val="restart"/>
          </w:tcPr>
          <w:p w14:paraId="1460A196" w14:textId="77777777" w:rsidR="008A58D7" w:rsidRPr="00642105" w:rsidRDefault="008A58D7" w:rsidP="00CD3608">
            <w:pPr>
              <w:contextualSpacing/>
              <w:jc w:val="center"/>
              <w:rPr>
                <w:b/>
                <w:bCs/>
                <w:color w:val="000000" w:themeColor="text1"/>
              </w:rPr>
            </w:pPr>
          </w:p>
        </w:tc>
        <w:tc>
          <w:tcPr>
            <w:tcW w:w="985" w:type="pct"/>
            <w:vMerge w:val="restart"/>
          </w:tcPr>
          <w:p w14:paraId="5A23B59B" w14:textId="77777777" w:rsidR="008A58D7" w:rsidRPr="00AF5BA4" w:rsidRDefault="008A58D7" w:rsidP="00CD3608">
            <w:pPr>
              <w:contextualSpacing/>
              <w:jc w:val="center"/>
              <w:rPr>
                <w:b/>
                <w:bCs/>
                <w:color w:val="000000" w:themeColor="text1"/>
              </w:rPr>
            </w:pPr>
            <w:r w:rsidRPr="00AF5BA4">
              <w:rPr>
                <w:color w:val="000000"/>
              </w:rPr>
              <w:t xml:space="preserve">Фазово-контрастное устройство </w:t>
            </w:r>
            <w:proofErr w:type="spellStart"/>
            <w:r w:rsidRPr="00AF5BA4">
              <w:rPr>
                <w:color w:val="000000"/>
              </w:rPr>
              <w:t>Микромед</w:t>
            </w:r>
            <w:proofErr w:type="spellEnd"/>
            <w:r w:rsidRPr="00AF5BA4">
              <w:rPr>
                <w:color w:val="000000"/>
              </w:rPr>
              <w:t xml:space="preserve"> или эквивалент</w:t>
            </w:r>
          </w:p>
        </w:tc>
        <w:tc>
          <w:tcPr>
            <w:tcW w:w="1541" w:type="pct"/>
          </w:tcPr>
          <w:p w14:paraId="26FAEB67" w14:textId="77777777" w:rsidR="008A58D7" w:rsidRPr="00AF5BA4" w:rsidRDefault="008A58D7" w:rsidP="00CD3608">
            <w:pPr>
              <w:contextualSpacing/>
            </w:pPr>
            <w:r w:rsidRPr="00AF5BA4">
              <w:rPr>
                <w:color w:val="000000"/>
                <w:shd w:val="clear" w:color="auto" w:fill="FFFFFF"/>
              </w:rPr>
              <w:t>Устройство для наблюдения методом фазового контраста ФКУ предназначается для исследования малоконтрастных объектов, не видимых в микроскопы при обычных условиях наблюдения</w:t>
            </w:r>
          </w:p>
        </w:tc>
        <w:tc>
          <w:tcPr>
            <w:tcW w:w="1287" w:type="pct"/>
          </w:tcPr>
          <w:p w14:paraId="03259E12" w14:textId="77777777" w:rsidR="008A58D7" w:rsidRDefault="008A58D7" w:rsidP="00CD3608">
            <w:pPr>
              <w:contextualSpacing/>
              <w:jc w:val="center"/>
            </w:pPr>
            <w:r>
              <w:t>соответствие</w:t>
            </w:r>
          </w:p>
        </w:tc>
        <w:tc>
          <w:tcPr>
            <w:tcW w:w="292" w:type="pct"/>
            <w:vMerge w:val="restart"/>
          </w:tcPr>
          <w:p w14:paraId="552DCF3C" w14:textId="77777777" w:rsidR="008A58D7" w:rsidRPr="00642105" w:rsidRDefault="008A58D7" w:rsidP="00CD3608">
            <w:pPr>
              <w:contextualSpacing/>
              <w:jc w:val="center"/>
              <w:rPr>
                <w:b/>
                <w:bCs/>
                <w:color w:val="000000" w:themeColor="text1"/>
              </w:rPr>
            </w:pPr>
            <w:r w:rsidRPr="00B32EE6">
              <w:rPr>
                <w:color w:val="000000" w:themeColor="text1"/>
              </w:rPr>
              <w:t>Шт.</w:t>
            </w:r>
          </w:p>
        </w:tc>
        <w:tc>
          <w:tcPr>
            <w:tcW w:w="628" w:type="pct"/>
            <w:vMerge w:val="restart"/>
          </w:tcPr>
          <w:p w14:paraId="59742191" w14:textId="77777777" w:rsidR="008A58D7" w:rsidRPr="00642105" w:rsidRDefault="008A58D7" w:rsidP="00CD3608">
            <w:pPr>
              <w:contextualSpacing/>
              <w:jc w:val="center"/>
              <w:rPr>
                <w:b/>
                <w:bCs/>
                <w:color w:val="000000" w:themeColor="text1"/>
              </w:rPr>
            </w:pPr>
            <w:r w:rsidRPr="00B32EE6">
              <w:rPr>
                <w:color w:val="000000" w:themeColor="text1"/>
              </w:rPr>
              <w:t>1</w:t>
            </w:r>
          </w:p>
        </w:tc>
      </w:tr>
      <w:tr w:rsidR="008A58D7" w:rsidRPr="00642105" w14:paraId="2B8115F8" w14:textId="77777777" w:rsidTr="0085071E">
        <w:trPr>
          <w:trHeight w:val="70"/>
        </w:trPr>
        <w:tc>
          <w:tcPr>
            <w:tcW w:w="267" w:type="pct"/>
            <w:vMerge/>
          </w:tcPr>
          <w:p w14:paraId="300548B2" w14:textId="77777777" w:rsidR="008A58D7" w:rsidRPr="00642105" w:rsidRDefault="008A58D7" w:rsidP="00CD3608">
            <w:pPr>
              <w:contextualSpacing/>
              <w:jc w:val="center"/>
              <w:rPr>
                <w:b/>
                <w:bCs/>
                <w:color w:val="000000" w:themeColor="text1"/>
              </w:rPr>
            </w:pPr>
          </w:p>
        </w:tc>
        <w:tc>
          <w:tcPr>
            <w:tcW w:w="985" w:type="pct"/>
            <w:vMerge/>
          </w:tcPr>
          <w:p w14:paraId="55C2A343" w14:textId="77777777" w:rsidR="008A58D7" w:rsidRPr="00AF5BA4" w:rsidRDefault="008A58D7" w:rsidP="00CD3608">
            <w:pPr>
              <w:contextualSpacing/>
              <w:jc w:val="center"/>
              <w:rPr>
                <w:b/>
                <w:bCs/>
                <w:color w:val="000000" w:themeColor="text1"/>
              </w:rPr>
            </w:pPr>
          </w:p>
        </w:tc>
        <w:tc>
          <w:tcPr>
            <w:tcW w:w="1541" w:type="pct"/>
          </w:tcPr>
          <w:p w14:paraId="26FE2FF0" w14:textId="77777777" w:rsidR="008A58D7" w:rsidRPr="00AF5BA4" w:rsidRDefault="008A58D7" w:rsidP="00CD3608">
            <w:pPr>
              <w:contextualSpacing/>
            </w:pPr>
            <w:r w:rsidRPr="00AF5BA4">
              <w:rPr>
                <w:color w:val="000000"/>
                <w:shd w:val="clear" w:color="auto" w:fill="FFFFFF"/>
              </w:rPr>
              <w:t>В комплект входят фазовые объективы-</w:t>
            </w:r>
            <w:proofErr w:type="spellStart"/>
            <w:r w:rsidRPr="00AF5BA4">
              <w:rPr>
                <w:color w:val="000000"/>
                <w:shd w:val="clear" w:color="auto" w:fill="FFFFFF"/>
              </w:rPr>
              <w:t>планахроматы</w:t>
            </w:r>
            <w:proofErr w:type="spellEnd"/>
            <w:r w:rsidRPr="00AF5BA4">
              <w:rPr>
                <w:color w:val="000000"/>
                <w:shd w:val="clear" w:color="auto" w:fill="FFFFFF"/>
              </w:rPr>
              <w:t xml:space="preserve"> 10х/0,25; 20х/0,40; 40х/0,66; 100х/1,25</w:t>
            </w:r>
          </w:p>
        </w:tc>
        <w:tc>
          <w:tcPr>
            <w:tcW w:w="1287" w:type="pct"/>
          </w:tcPr>
          <w:p w14:paraId="0081C190" w14:textId="77777777" w:rsidR="008A58D7" w:rsidRDefault="008A58D7" w:rsidP="00CD3608">
            <w:pPr>
              <w:contextualSpacing/>
              <w:jc w:val="center"/>
            </w:pPr>
            <w:r>
              <w:t>наличие</w:t>
            </w:r>
          </w:p>
        </w:tc>
        <w:tc>
          <w:tcPr>
            <w:tcW w:w="292" w:type="pct"/>
            <w:vMerge/>
          </w:tcPr>
          <w:p w14:paraId="0CEB6DB5" w14:textId="77777777" w:rsidR="008A58D7" w:rsidRPr="00642105" w:rsidRDefault="008A58D7" w:rsidP="00CD3608">
            <w:pPr>
              <w:contextualSpacing/>
              <w:jc w:val="center"/>
              <w:rPr>
                <w:b/>
                <w:bCs/>
                <w:color w:val="000000" w:themeColor="text1"/>
              </w:rPr>
            </w:pPr>
          </w:p>
        </w:tc>
        <w:tc>
          <w:tcPr>
            <w:tcW w:w="628" w:type="pct"/>
            <w:vMerge/>
          </w:tcPr>
          <w:p w14:paraId="3EDC7BAB" w14:textId="77777777" w:rsidR="008A58D7" w:rsidRPr="00642105" w:rsidRDefault="008A58D7" w:rsidP="00CD3608">
            <w:pPr>
              <w:contextualSpacing/>
              <w:jc w:val="center"/>
              <w:rPr>
                <w:b/>
                <w:bCs/>
                <w:color w:val="000000" w:themeColor="text1"/>
              </w:rPr>
            </w:pPr>
          </w:p>
        </w:tc>
      </w:tr>
      <w:tr w:rsidR="008A58D7" w:rsidRPr="00642105" w14:paraId="56A2173E" w14:textId="77777777" w:rsidTr="0085071E">
        <w:trPr>
          <w:trHeight w:val="70"/>
        </w:trPr>
        <w:tc>
          <w:tcPr>
            <w:tcW w:w="267" w:type="pct"/>
            <w:vMerge/>
          </w:tcPr>
          <w:p w14:paraId="123487CA" w14:textId="77777777" w:rsidR="008A58D7" w:rsidRPr="00642105" w:rsidRDefault="008A58D7" w:rsidP="00CD3608">
            <w:pPr>
              <w:contextualSpacing/>
              <w:jc w:val="center"/>
              <w:rPr>
                <w:b/>
                <w:bCs/>
                <w:color w:val="000000" w:themeColor="text1"/>
              </w:rPr>
            </w:pPr>
          </w:p>
        </w:tc>
        <w:tc>
          <w:tcPr>
            <w:tcW w:w="985" w:type="pct"/>
            <w:vMerge/>
          </w:tcPr>
          <w:p w14:paraId="044A08CF" w14:textId="77777777" w:rsidR="008A58D7" w:rsidRPr="00AF5BA4" w:rsidRDefault="008A58D7" w:rsidP="00CD3608">
            <w:pPr>
              <w:contextualSpacing/>
              <w:jc w:val="center"/>
              <w:rPr>
                <w:b/>
                <w:bCs/>
                <w:color w:val="000000" w:themeColor="text1"/>
              </w:rPr>
            </w:pPr>
          </w:p>
        </w:tc>
        <w:tc>
          <w:tcPr>
            <w:tcW w:w="1541" w:type="pct"/>
          </w:tcPr>
          <w:p w14:paraId="2740980F" w14:textId="77777777" w:rsidR="008A58D7" w:rsidRPr="00AF5BA4" w:rsidRDefault="008A58D7" w:rsidP="00CD3608">
            <w:pPr>
              <w:contextualSpacing/>
            </w:pPr>
            <w:r w:rsidRPr="00AF5BA4">
              <w:rPr>
                <w:color w:val="000000"/>
                <w:shd w:val="clear" w:color="auto" w:fill="FFFFFF"/>
              </w:rPr>
              <w:t xml:space="preserve">Объективы рассчитаны на длину тубуса "бесконечность" и толщину покровного стекла </w:t>
            </w:r>
          </w:p>
        </w:tc>
        <w:tc>
          <w:tcPr>
            <w:tcW w:w="1287" w:type="pct"/>
          </w:tcPr>
          <w:p w14:paraId="74164D64" w14:textId="77777777" w:rsidR="008A58D7" w:rsidRDefault="008A58D7" w:rsidP="00CD3608">
            <w:pPr>
              <w:contextualSpacing/>
              <w:jc w:val="center"/>
            </w:pPr>
            <w:r>
              <w:t xml:space="preserve">Не менее </w:t>
            </w:r>
            <w:r>
              <w:rPr>
                <w:rFonts w:ascii="Verdana" w:hAnsi="Verdana"/>
                <w:color w:val="000000"/>
                <w:sz w:val="19"/>
                <w:szCs w:val="19"/>
                <w:shd w:val="clear" w:color="auto" w:fill="FFFFFF"/>
              </w:rPr>
              <w:t>0,17 мм</w:t>
            </w:r>
          </w:p>
        </w:tc>
        <w:tc>
          <w:tcPr>
            <w:tcW w:w="292" w:type="pct"/>
            <w:vMerge/>
          </w:tcPr>
          <w:p w14:paraId="16A3DC48" w14:textId="77777777" w:rsidR="008A58D7" w:rsidRPr="00642105" w:rsidRDefault="008A58D7" w:rsidP="00CD3608">
            <w:pPr>
              <w:contextualSpacing/>
              <w:jc w:val="center"/>
              <w:rPr>
                <w:b/>
                <w:bCs/>
                <w:color w:val="000000" w:themeColor="text1"/>
              </w:rPr>
            </w:pPr>
          </w:p>
        </w:tc>
        <w:tc>
          <w:tcPr>
            <w:tcW w:w="628" w:type="pct"/>
            <w:vMerge/>
          </w:tcPr>
          <w:p w14:paraId="27467FD0" w14:textId="77777777" w:rsidR="008A58D7" w:rsidRPr="00642105" w:rsidRDefault="008A58D7" w:rsidP="00CD3608">
            <w:pPr>
              <w:contextualSpacing/>
              <w:jc w:val="center"/>
              <w:rPr>
                <w:b/>
                <w:bCs/>
                <w:color w:val="000000" w:themeColor="text1"/>
              </w:rPr>
            </w:pPr>
          </w:p>
        </w:tc>
      </w:tr>
      <w:bookmarkEnd w:id="9"/>
    </w:tbl>
    <w:p w14:paraId="2CE87AAB" w14:textId="77777777" w:rsidR="0085071E" w:rsidRDefault="0085071E" w:rsidP="0085071E">
      <w:pPr>
        <w:widowControl w:val="0"/>
        <w:suppressAutoHyphens/>
        <w:autoSpaceDE w:val="0"/>
        <w:snapToGrid w:val="0"/>
        <w:ind w:right="-314" w:firstLine="708"/>
        <w:rPr>
          <w:lang w:eastAsia="zh-CN"/>
        </w:rPr>
      </w:pPr>
    </w:p>
    <w:p w14:paraId="431DEF8F" w14:textId="55A4C362" w:rsidR="0085071E" w:rsidRPr="0085071E" w:rsidRDefault="0085071E" w:rsidP="0085071E">
      <w:pPr>
        <w:widowControl w:val="0"/>
        <w:suppressAutoHyphens/>
        <w:autoSpaceDE w:val="0"/>
        <w:snapToGrid w:val="0"/>
        <w:spacing w:after="0" w:line="240" w:lineRule="auto"/>
        <w:ind w:firstLine="708"/>
        <w:contextualSpacing/>
        <w:rPr>
          <w:rFonts w:ascii="Times New Roman" w:eastAsia="Calibri" w:hAnsi="Times New Roman" w:cs="Times New Roman"/>
          <w:color w:val="000000"/>
          <w:sz w:val="24"/>
          <w:szCs w:val="24"/>
        </w:rPr>
      </w:pPr>
      <w:r w:rsidRPr="0085071E">
        <w:rPr>
          <w:rFonts w:ascii="Times New Roman" w:hAnsi="Times New Roman" w:cs="Times New Roman"/>
          <w:sz w:val="24"/>
          <w:szCs w:val="24"/>
          <w:lang w:eastAsia="zh-CN"/>
        </w:rPr>
        <w:t xml:space="preserve">Товар является новым, серийного выпуска,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85071E">
        <w:rPr>
          <w:rFonts w:ascii="Times New Roman" w:hAnsi="Times New Roman" w:cs="Times New Roman"/>
          <w:kern w:val="1"/>
          <w:sz w:val="24"/>
          <w:szCs w:val="24"/>
        </w:rPr>
        <w:t xml:space="preserve">Год выпуска не ранее 2022 г. </w:t>
      </w:r>
      <w:r w:rsidRPr="0085071E">
        <w:rPr>
          <w:rFonts w:ascii="Times New Roman" w:hAnsi="Times New Roman" w:cs="Times New Roman"/>
          <w:sz w:val="24"/>
          <w:szCs w:val="24"/>
          <w:lang w:eastAsia="zh-CN"/>
        </w:rPr>
        <w:t>Качество Товара соответствует требованиям ГОСТ/ТУ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85071E">
        <w:rPr>
          <w:rFonts w:ascii="Times New Roman" w:eastAsia="Calibri" w:hAnsi="Times New Roman" w:cs="Times New Roman"/>
          <w:color w:val="000000"/>
          <w:sz w:val="24"/>
          <w:szCs w:val="24"/>
        </w:rPr>
        <w:t xml:space="preserve">. </w:t>
      </w:r>
    </w:p>
    <w:p w14:paraId="6E7C0714" w14:textId="77777777" w:rsidR="0085071E" w:rsidRPr="0085071E" w:rsidRDefault="0085071E" w:rsidP="0085071E">
      <w:pPr>
        <w:spacing w:after="0" w:line="240" w:lineRule="auto"/>
        <w:ind w:firstLine="708"/>
        <w:contextualSpacing/>
        <w:rPr>
          <w:rFonts w:ascii="Times New Roman" w:hAnsi="Times New Roman" w:cs="Times New Roman"/>
          <w:color w:val="000000" w:themeColor="text1"/>
          <w:sz w:val="24"/>
          <w:szCs w:val="24"/>
          <w:lang w:eastAsia="zh-CN"/>
        </w:rPr>
      </w:pPr>
      <w:r w:rsidRPr="0085071E">
        <w:rPr>
          <w:rFonts w:ascii="Times New Roman" w:hAnsi="Times New Roman" w:cs="Times New Roman"/>
          <w:color w:val="000000" w:themeColor="text1"/>
          <w:sz w:val="24"/>
          <w:szCs w:val="24"/>
          <w:lang w:eastAsia="zh-CN"/>
        </w:rPr>
        <w:t xml:space="preserve">Место поставки: 298648, Российская Федерация, Республика Крым, г. Ялта, пгт Никита, спуск Никитский, д. 52, лабораторный корпус. Поставка возможна частями. </w:t>
      </w:r>
    </w:p>
    <w:p w14:paraId="27288B12" w14:textId="77777777" w:rsidR="0085071E" w:rsidRPr="0085071E" w:rsidRDefault="0085071E" w:rsidP="0085071E">
      <w:pPr>
        <w:spacing w:after="0" w:line="240" w:lineRule="auto"/>
        <w:ind w:firstLine="708"/>
        <w:contextualSpacing/>
        <w:rPr>
          <w:rFonts w:ascii="Times New Roman" w:hAnsi="Times New Roman" w:cs="Times New Roman"/>
          <w:color w:val="000000" w:themeColor="text1"/>
          <w:sz w:val="24"/>
          <w:szCs w:val="24"/>
          <w:lang w:eastAsia="zh-CN"/>
        </w:rPr>
      </w:pPr>
      <w:r w:rsidRPr="0085071E">
        <w:rPr>
          <w:rFonts w:ascii="Times New Roman" w:hAnsi="Times New Roman" w:cs="Times New Roman"/>
          <w:color w:val="000000" w:themeColor="text1"/>
          <w:sz w:val="24"/>
          <w:szCs w:val="24"/>
          <w:lang w:eastAsia="zh-CN"/>
        </w:rPr>
        <w:t xml:space="preserve">Срок поставки: </w:t>
      </w:r>
      <w:r w:rsidRPr="0085071E">
        <w:rPr>
          <w:rFonts w:ascii="Times New Roman" w:hAnsi="Times New Roman" w:cs="Times New Roman"/>
          <w:b/>
          <w:sz w:val="24"/>
          <w:szCs w:val="24"/>
        </w:rPr>
        <w:t>не позднее 20 декабря 2022 года.</w:t>
      </w:r>
      <w:r w:rsidRPr="0085071E">
        <w:rPr>
          <w:rFonts w:ascii="Times New Roman" w:hAnsi="Times New Roman" w:cs="Times New Roman"/>
          <w:color w:val="000000" w:themeColor="text1"/>
          <w:sz w:val="24"/>
          <w:szCs w:val="24"/>
          <w:lang w:eastAsia="zh-CN"/>
        </w:rPr>
        <w:t xml:space="preserve"> </w:t>
      </w:r>
    </w:p>
    <w:p w14:paraId="596BEE4E" w14:textId="77777777" w:rsidR="0085071E" w:rsidRPr="0085071E" w:rsidRDefault="0085071E" w:rsidP="0085071E">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color w:val="000000" w:themeColor="text1"/>
          <w:sz w:val="24"/>
          <w:szCs w:val="24"/>
          <w:lang w:eastAsia="zh-CN"/>
        </w:rPr>
        <w:t xml:space="preserve">Требования к потребительским свойствам товара: </w:t>
      </w:r>
      <w:r w:rsidRPr="0085071E">
        <w:rPr>
          <w:rFonts w:ascii="Times New Roman" w:hAnsi="Times New Roman" w:cs="Times New Roman"/>
          <w:kern w:val="1"/>
          <w:sz w:val="24"/>
          <w:szCs w:val="24"/>
        </w:rPr>
        <w:t xml:space="preserve">Товар поставляется в соответствии с товарной маркировкой завода-производителя и в заводской упаковке, в комплекте с сопроводительной документацией на Товар, включая паспорт и даты выпуска. Не допускается передача товара без сопроводительной документации. </w:t>
      </w:r>
    </w:p>
    <w:p w14:paraId="1CA20C17" w14:textId="77777777" w:rsidR="0085071E" w:rsidRPr="0085071E" w:rsidRDefault="0085071E" w:rsidP="0085071E">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color w:val="000000" w:themeColor="text1"/>
          <w:sz w:val="24"/>
          <w:szCs w:val="24"/>
          <w:lang w:eastAsia="zh-CN"/>
        </w:rPr>
        <w:t xml:space="preserve">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при наличии и прочие требуемые документы на поставляемый Товар. </w:t>
      </w:r>
      <w:r w:rsidRPr="0085071E">
        <w:rPr>
          <w:rFonts w:ascii="Times New Roman" w:hAnsi="Times New Roman" w:cs="Times New Roman"/>
          <w:kern w:val="1"/>
          <w:sz w:val="24"/>
          <w:szCs w:val="24"/>
        </w:rPr>
        <w:t>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подписания акта приема-передачи на товар.</w:t>
      </w:r>
    </w:p>
    <w:p w14:paraId="0FB69B76" w14:textId="77777777" w:rsidR="0085071E" w:rsidRPr="0085071E" w:rsidRDefault="0085071E" w:rsidP="0085071E">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lastRenderedPageBreak/>
        <w:t>Техническое сервисное обслуживание: не менее 12 месяцев с момента подписания акта приема-передачи на товар.</w:t>
      </w:r>
    </w:p>
    <w:p w14:paraId="6B76ADD2" w14:textId="77777777" w:rsidR="0085071E" w:rsidRPr="0085071E" w:rsidRDefault="0085071E" w:rsidP="0085071E">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 </w:t>
      </w:r>
    </w:p>
    <w:p w14:paraId="42F734B8" w14:textId="77777777" w:rsidR="0085071E" w:rsidRPr="0085071E" w:rsidRDefault="0085071E" w:rsidP="0085071E">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Наличие документов:  </w:t>
      </w:r>
    </w:p>
    <w:p w14:paraId="20AE522F" w14:textId="77777777" w:rsidR="0085071E" w:rsidRPr="0085071E" w:rsidRDefault="0085071E" w:rsidP="0085071E">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-руководство по эксплуатации на русском языке, паспорт на русском языке </w:t>
      </w:r>
    </w:p>
    <w:p w14:paraId="5A9398A9" w14:textId="77777777" w:rsidR="0085071E" w:rsidRPr="0085071E" w:rsidRDefault="0085071E" w:rsidP="0085071E">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-гарантийный талон, выданный производителем/ представительством производителя в РФ с указанием серийного номера оборудования, гарантийного срока и сервисных центров в РФ.</w:t>
      </w:r>
    </w:p>
    <w:p w14:paraId="49114B54" w14:textId="77777777" w:rsidR="008A58D7" w:rsidRPr="00A90319" w:rsidRDefault="008A58D7" w:rsidP="008A58D7">
      <w:pPr>
        <w:widowControl w:val="0"/>
        <w:suppressAutoHyphens/>
        <w:autoSpaceDE w:val="0"/>
        <w:ind w:left="-426" w:right="-314"/>
        <w:rPr>
          <w:b/>
          <w:bCs/>
          <w:color w:val="000000" w:themeColor="text1"/>
        </w:rPr>
      </w:pPr>
    </w:p>
    <w:p w14:paraId="3783AC22" w14:textId="77777777" w:rsidR="008A58D7" w:rsidRPr="00C54D68" w:rsidRDefault="008A58D7" w:rsidP="008A58D7">
      <w:pPr>
        <w:contextualSpacing/>
        <w:rPr>
          <w:b/>
          <w:color w:val="000000" w:themeColor="text1"/>
        </w:rPr>
      </w:pPr>
    </w:p>
    <w:p w14:paraId="1F378427" w14:textId="36FE56F4" w:rsidR="008A58D7" w:rsidRPr="004743A0" w:rsidRDefault="008A58D7" w:rsidP="00D3466C">
      <w:pPr>
        <w:jc w:val="both"/>
        <w:rPr>
          <w:rFonts w:ascii="Times New Roman" w:eastAsia="Times New Roman" w:hAnsi="Times New Roman" w:cs="Times New Roman"/>
          <w:sz w:val="24"/>
          <w:szCs w:val="24"/>
        </w:rPr>
        <w:sectPr w:rsidR="008A58D7" w:rsidRPr="004743A0" w:rsidSect="00870BBD">
          <w:footerReference w:type="default" r:id="rId14"/>
          <w:pgSz w:w="11906" w:h="16838"/>
          <w:pgMar w:top="709" w:right="849" w:bottom="1134" w:left="1134" w:header="720" w:footer="708" w:gutter="0"/>
          <w:cols w:space="720"/>
          <w:titlePg/>
          <w:docGrid w:linePitch="360"/>
        </w:sectPr>
      </w:pPr>
    </w:p>
    <w:p w14:paraId="7315DDE0" w14:textId="4102FDC3" w:rsidR="00C35070" w:rsidRPr="004743A0" w:rsidRDefault="003F73FE" w:rsidP="00BD263A">
      <w:pPr>
        <w:spacing w:after="0"/>
        <w:rPr>
          <w:rFonts w:ascii="Times New Roman" w:eastAsia="Times New Roman" w:hAnsi="Times New Roman" w:cs="Times New Roman"/>
          <w:sz w:val="24"/>
          <w:szCs w:val="24"/>
          <w:lang w:eastAsia="zh-CN"/>
        </w:rPr>
      </w:pPr>
      <w:r w:rsidRPr="00A96C1C">
        <w:rPr>
          <w:rFonts w:ascii="Times New Roman" w:eastAsia="Times New Roman" w:hAnsi="Times New Roman" w:cs="Times New Roman"/>
          <w:b/>
          <w:sz w:val="24"/>
          <w:szCs w:val="24"/>
        </w:rPr>
        <w:lastRenderedPageBreak/>
        <w:t xml:space="preserve"> </w:t>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C35070" w:rsidRPr="004743A0">
        <w:rPr>
          <w:rFonts w:ascii="Times New Roman" w:eastAsia="Times New Roman" w:hAnsi="Times New Roman" w:cs="Times New Roman"/>
          <w:b/>
          <w:sz w:val="24"/>
          <w:szCs w:val="24"/>
          <w:lang w:eastAsia="zh-CN"/>
        </w:rPr>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10"/>
    <w:bookmarkEnd w:id="11"/>
    <w:bookmarkEnd w:id="12"/>
    <w:bookmarkEnd w:id="13"/>
    <w:bookmarkEnd w:id="14"/>
    <w:bookmarkEnd w:id="15"/>
    <w:bookmarkEnd w:id="16"/>
    <w:bookmarkEnd w:id="17"/>
    <w:bookmarkEnd w:id="18"/>
    <w:bookmarkEnd w:id="19"/>
    <w:p w14:paraId="49CE5B1E"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C8A66FE" w14:textId="77777777" w:rsidR="003C6467" w:rsidRPr="00717DBA" w:rsidRDefault="003C6467" w:rsidP="003C6467">
      <w:pPr>
        <w:widowControl w:val="0"/>
        <w:suppressAutoHyphens/>
        <w:autoSpaceDE w:val="0"/>
        <w:spacing w:after="0" w:line="240" w:lineRule="auto"/>
        <w:jc w:val="center"/>
        <w:rPr>
          <w:rFonts w:ascii="Times New Roman" w:hAnsi="Times New Roman" w:cs="Times New Roman"/>
          <w:b/>
          <w:bCs/>
          <w:color w:val="000000"/>
          <w:sz w:val="24"/>
          <w:szCs w:val="24"/>
        </w:rPr>
      </w:pPr>
    </w:p>
    <w:p w14:paraId="349DD0A0"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 xml:space="preserve">       </w:t>
      </w:r>
      <w:proofErr w:type="gramStart"/>
      <w:r>
        <w:rPr>
          <w:rFonts w:ascii="Times New Roman" w:eastAsia="Times New Roman" w:hAnsi="Times New Roman" w:cs="Times New Roman"/>
          <w:b/>
          <w:sz w:val="23"/>
          <w:szCs w:val="23"/>
          <w:lang w:eastAsia="zh-CN"/>
        </w:rPr>
        <w:t xml:space="preserve">   «</w:t>
      </w:r>
      <w:proofErr w:type="gramEnd"/>
      <w:r>
        <w:rPr>
          <w:rFonts w:ascii="Times New Roman" w:eastAsia="Times New Roman" w:hAnsi="Times New Roman" w:cs="Times New Roman"/>
          <w:b/>
          <w:sz w:val="23"/>
          <w:szCs w:val="23"/>
          <w:lang w:eastAsia="zh-CN"/>
        </w:rPr>
        <w:t>___»  ___________ 2022</w:t>
      </w:r>
      <w:r w:rsidRPr="00AC052F">
        <w:rPr>
          <w:rFonts w:ascii="Times New Roman" w:eastAsia="Times New Roman" w:hAnsi="Times New Roman" w:cs="Times New Roman"/>
          <w:b/>
          <w:sz w:val="23"/>
          <w:szCs w:val="23"/>
          <w:lang w:eastAsia="zh-CN"/>
        </w:rPr>
        <w:t> г.</w:t>
      </w:r>
    </w:p>
    <w:p w14:paraId="2559665D" w14:textId="2736B59A"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735DD6">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w:t>
      </w:r>
      <w:r w:rsidRPr="00EF6850">
        <w:rPr>
          <w:rFonts w:ascii="Times New Roman" w:eastAsia="Times New Roman" w:hAnsi="Times New Roman" w:cs="Times New Roman"/>
          <w:bCs/>
          <w:sz w:val="24"/>
          <w:szCs w:val="24"/>
          <w:lang w:eastAsia="zh-CN"/>
        </w:rPr>
        <w:t xml:space="preserve"> на основании</w:t>
      </w:r>
      <w:r>
        <w:rPr>
          <w:rFonts w:ascii="Times New Roman" w:eastAsia="Times New Roman" w:hAnsi="Times New Roman" w:cs="Times New Roman"/>
          <w:bCs/>
          <w:sz w:val="24"/>
          <w:szCs w:val="24"/>
          <w:lang w:eastAsia="zh-CN"/>
        </w:rPr>
        <w:t xml:space="preserve"> Устава</w:t>
      </w:r>
      <w:r w:rsidRPr="00EF6850">
        <w:rPr>
          <w:rFonts w:ascii="Times New Roman" w:eastAsia="Times New Roman" w:hAnsi="Times New Roman" w:cs="Times New Roman"/>
          <w:bCs/>
          <w:sz w:val="24"/>
          <w:szCs w:val="24"/>
          <w:lang w:eastAsia="zh-CN"/>
        </w:rPr>
        <w:t xml:space="preserve">, с одной стороны, и </w:t>
      </w:r>
      <w:r>
        <w:rPr>
          <w:rFonts w:ascii="Times New Roman" w:eastAsia="Times New Roman" w:hAnsi="Times New Roman" w:cs="Times New Roman"/>
          <w:b/>
          <w:sz w:val="23"/>
          <w:szCs w:val="23"/>
          <w:lang w:eastAsia="zh-CN"/>
        </w:rPr>
        <w:t xml:space="preserve">___________ </w:t>
      </w:r>
      <w:r w:rsidRPr="00EF6850">
        <w:rPr>
          <w:rFonts w:ascii="Times New Roman" w:eastAsia="Times New Roman" w:hAnsi="Times New Roman" w:cs="Times New Roman"/>
          <w:bCs/>
          <w:sz w:val="24"/>
          <w:szCs w:val="24"/>
          <w:lang w:eastAsia="zh-CN"/>
        </w:rPr>
        <w:t>(сокращенное наименование:</w:t>
      </w:r>
      <w:r w:rsidRPr="003C6467">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именуемое в дальнейшем «Поставщик», в лице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w:t>
      </w:r>
      <w:r>
        <w:rPr>
          <w:rFonts w:ascii="Times New Roman" w:eastAsia="Times New Roman" w:hAnsi="Times New Roman" w:cs="Times New Roman"/>
          <w:b/>
          <w:sz w:val="23"/>
          <w:szCs w:val="23"/>
          <w:lang w:eastAsia="zh-CN"/>
        </w:rPr>
        <w:t xml:space="preserve">____ </w:t>
      </w:r>
      <w:r w:rsidRPr="00EF6850">
        <w:rPr>
          <w:rFonts w:ascii="Times New Roman" w:eastAsia="Times New Roman" w:hAnsi="Times New Roman" w:cs="Times New Roman"/>
          <w:bCs/>
          <w:sz w:val="24"/>
          <w:szCs w:val="24"/>
          <w:lang w:eastAsia="zh-CN"/>
        </w:rPr>
        <w:t>от «</w:t>
      </w:r>
      <w:r>
        <w:rPr>
          <w:rFonts w:ascii="Times New Roman" w:eastAsia="Times New Roman" w:hAnsi="Times New Roman" w:cs="Times New Roman"/>
          <w:b/>
          <w:sz w:val="23"/>
          <w:szCs w:val="23"/>
          <w:lang w:eastAsia="zh-CN"/>
        </w:rPr>
        <w:t>_____</w:t>
      </w:r>
      <w:r w:rsidRPr="00EF685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
          <w:sz w:val="23"/>
          <w:szCs w:val="23"/>
          <w:lang w:eastAsia="zh-CN"/>
        </w:rPr>
        <w:t xml:space="preserve">________ </w:t>
      </w:r>
      <w:r>
        <w:rPr>
          <w:rFonts w:ascii="Times New Roman" w:eastAsia="Times New Roman" w:hAnsi="Times New Roman" w:cs="Times New Roman"/>
          <w:bCs/>
          <w:sz w:val="24"/>
          <w:szCs w:val="24"/>
          <w:lang w:eastAsia="zh-CN"/>
        </w:rPr>
        <w:t>2022</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71B8C843"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58E7A14F" w14:textId="7B39A26B"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17438">
        <w:rPr>
          <w:rFonts w:ascii="Times New Roman" w:eastAsia="Times New Roman" w:hAnsi="Times New Roman" w:cs="Times New Roman"/>
          <w:b/>
          <w:bCs/>
          <w:sz w:val="24"/>
          <w:szCs w:val="24"/>
          <w:lang w:eastAsia="zh-CN"/>
        </w:rPr>
        <w:t>1.1.</w:t>
      </w:r>
      <w:r w:rsidRPr="00EF6850">
        <w:rPr>
          <w:rFonts w:ascii="Times New Roman" w:eastAsia="Times New Roman" w:hAnsi="Times New Roman" w:cs="Times New Roman"/>
          <w:sz w:val="24"/>
          <w:szCs w:val="24"/>
          <w:lang w:eastAsia="zh-CN"/>
        </w:rPr>
        <w:t xml:space="preserve"> Поставщик обязуется в установленный срок осуществить </w:t>
      </w:r>
      <w:r>
        <w:rPr>
          <w:rFonts w:ascii="Times New Roman" w:eastAsia="Times New Roman" w:hAnsi="Times New Roman" w:cs="Times New Roman"/>
          <w:b/>
          <w:sz w:val="24"/>
          <w:szCs w:val="24"/>
          <w:lang w:eastAsia="zh-CN"/>
        </w:rPr>
        <w:t>п</w:t>
      </w:r>
      <w:r w:rsidRPr="00AA63D7">
        <w:rPr>
          <w:rFonts w:ascii="Times New Roman" w:eastAsia="Times New Roman" w:hAnsi="Times New Roman" w:cs="Times New Roman"/>
          <w:b/>
          <w:sz w:val="24"/>
          <w:szCs w:val="24"/>
          <w:lang w:eastAsia="zh-CN"/>
        </w:rPr>
        <w:t>оставк</w:t>
      </w:r>
      <w:r>
        <w:rPr>
          <w:rFonts w:ascii="Times New Roman" w:eastAsia="Times New Roman" w:hAnsi="Times New Roman" w:cs="Times New Roman"/>
          <w:b/>
          <w:sz w:val="24"/>
          <w:szCs w:val="24"/>
          <w:lang w:eastAsia="zh-CN"/>
        </w:rPr>
        <w:t>у</w:t>
      </w:r>
      <w:r w:rsidRPr="00AA63D7">
        <w:rPr>
          <w:rFonts w:ascii="Times New Roman" w:eastAsia="Times New Roman" w:hAnsi="Times New Roman" w:cs="Times New Roman"/>
          <w:b/>
          <w:sz w:val="24"/>
          <w:szCs w:val="24"/>
          <w:lang w:eastAsia="zh-CN"/>
        </w:rPr>
        <w:t xml:space="preserve"> </w:t>
      </w:r>
      <w:r w:rsidR="0085071E" w:rsidRPr="0085071E">
        <w:rPr>
          <w:rFonts w:ascii="Times New Roman" w:hAnsi="Times New Roman" w:cs="Times New Roman"/>
          <w:b/>
          <w:bCs/>
          <w:color w:val="000000"/>
          <w:sz w:val="24"/>
          <w:szCs w:val="24"/>
        </w:rPr>
        <w:t>микроскопа и стереомикроскопа для научно-исследовательских работ</w:t>
      </w:r>
      <w:r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w:t>
      </w:r>
      <w:r>
        <w:rPr>
          <w:rFonts w:ascii="Times New Roman" w:eastAsia="Times New Roman" w:hAnsi="Times New Roman" w:cs="Times New Roman"/>
          <w:sz w:val="24"/>
          <w:szCs w:val="24"/>
          <w:lang w:eastAsia="zh-CN"/>
        </w:rPr>
        <w:t>,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w:t>
      </w:r>
      <w:r>
        <w:rPr>
          <w:rFonts w:ascii="Times New Roman" w:eastAsia="Times New Roman" w:hAnsi="Times New Roman" w:cs="Times New Roman"/>
          <w:sz w:val="24"/>
          <w:szCs w:val="24"/>
          <w:lang w:eastAsia="zh-CN"/>
        </w:rPr>
        <w:t xml:space="preserve">Товар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p>
    <w:p w14:paraId="49242DFD" w14:textId="07FD2313" w:rsidR="003C6467" w:rsidRDefault="003C6467"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r w:rsidRPr="00917438">
        <w:rPr>
          <w:rFonts w:ascii="Times New Roman" w:eastAsia="Times New Roman" w:hAnsi="Times New Roman" w:cs="Times New Roman"/>
          <w:b/>
          <w:bCs/>
          <w:sz w:val="24"/>
          <w:szCs w:val="24"/>
          <w:lang w:eastAsia="zh-CN"/>
        </w:rPr>
        <w:t>1.2. </w:t>
      </w:r>
      <w:r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w:t>
      </w:r>
      <w:r>
        <w:rPr>
          <w:rFonts w:ascii="Times New Roman" w:eastAsia="Calibri" w:hAnsi="Times New Roman" w:cs="Times New Roman"/>
          <w:color w:val="000000"/>
          <w:sz w:val="24"/>
          <w:szCs w:val="24"/>
        </w:rPr>
        <w:t>.</w:t>
      </w:r>
      <w:r w:rsidR="0085071E">
        <w:rPr>
          <w:rFonts w:ascii="Times New Roman" w:eastAsia="Calibri" w:hAnsi="Times New Roman" w:cs="Times New Roman"/>
          <w:color w:val="000000"/>
          <w:sz w:val="24"/>
          <w:szCs w:val="24"/>
        </w:rPr>
        <w:t xml:space="preserve"> </w:t>
      </w:r>
    </w:p>
    <w:p w14:paraId="15374FAB" w14:textId="77777777" w:rsidR="00C62EC2" w:rsidRDefault="00C62EC2"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p>
    <w:p w14:paraId="0C05180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p>
    <w:p w14:paraId="3A77AB92"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1BFDD084" w14:textId="77EB5AF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составляет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w:t>
      </w:r>
      <w:r w:rsidR="00A45020">
        <w:rPr>
          <w:rFonts w:ascii="Times New Roman" w:eastAsia="Times New Roman" w:hAnsi="Times New Roman" w:cs="Times New Roman"/>
          <w:b/>
          <w:sz w:val="23"/>
          <w:szCs w:val="23"/>
          <w:lang w:eastAsia="zh-CN"/>
        </w:rPr>
        <w:t>___________</w:t>
      </w:r>
      <w:r w:rsidRPr="00DA00D6">
        <w:rPr>
          <w:rFonts w:ascii="Times New Roman" w:eastAsia="Calibri" w:hAnsi="Times New Roman" w:cs="Times New Roman"/>
          <w:sz w:val="24"/>
          <w:szCs w:val="24"/>
          <w:lang w:eastAsia="zh-CN"/>
        </w:rPr>
        <w:t xml:space="preserve">) руб.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 xml:space="preserve">коп, в т.ч. НДС </w:t>
      </w:r>
      <w:r w:rsidR="00011DFB">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руб. или без НДС на основании ________________.</w:t>
      </w:r>
    </w:p>
    <w:p w14:paraId="73350E9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57D073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w:t>
      </w:r>
    </w:p>
    <w:p w14:paraId="388A1BA6" w14:textId="0C254C92"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w:t>
      </w:r>
      <w:r>
        <w:rPr>
          <w:rFonts w:ascii="Times New Roman" w:eastAsia="Calibri" w:hAnsi="Times New Roman" w:cs="Times New Roman"/>
          <w:sz w:val="24"/>
          <w:szCs w:val="24"/>
          <w:lang w:eastAsia="zh-CN"/>
        </w:rPr>
        <w:t>7</w:t>
      </w:r>
      <w:r w:rsidRPr="00DA00D6">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семи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0DF73C95" w14:textId="33B9708D" w:rsidR="00C62EC2" w:rsidRPr="00C62EC2" w:rsidRDefault="00C62EC2"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r w:rsidRPr="00C62EC2">
        <w:rPr>
          <w:rFonts w:ascii="Times New Roman" w:eastAsia="Calibri" w:hAnsi="Times New Roman" w:cs="Times New Roman"/>
          <w:b/>
          <w:bCs/>
          <w:sz w:val="24"/>
          <w:szCs w:val="24"/>
          <w:lang w:eastAsia="zh-CN"/>
        </w:rPr>
        <w:t>2.5.</w:t>
      </w:r>
      <w:r>
        <w:rPr>
          <w:rFonts w:ascii="Times New Roman" w:eastAsia="Calibri" w:hAnsi="Times New Roman" w:cs="Times New Roman"/>
          <w:sz w:val="24"/>
          <w:szCs w:val="24"/>
          <w:lang w:eastAsia="zh-CN"/>
        </w:rPr>
        <w:t xml:space="preserve"> </w:t>
      </w:r>
      <w:r w:rsidRPr="008318F6">
        <w:rPr>
          <w:rFonts w:ascii="Times New Roman" w:eastAsia="Calibri" w:hAnsi="Times New Roman" w:cs="Times New Roman"/>
          <w:color w:val="000000"/>
          <w:sz w:val="24"/>
          <w:szCs w:val="24"/>
        </w:rPr>
        <w:t xml:space="preserve">Источник финансирования: </w:t>
      </w:r>
      <w:r w:rsidRPr="00D33927">
        <w:rPr>
          <w:rFonts w:ascii="Times New Roman" w:eastAsia="Calibri" w:hAnsi="Times New Roman" w:cs="Times New Roman"/>
          <w:color w:val="000000"/>
          <w:sz w:val="24"/>
          <w:szCs w:val="24"/>
        </w:rPr>
        <w:t>за счет собственных средств, как софинансирование гранта РФ № 075-15-2022-118 от 05.03.2022 г. (</w:t>
      </w:r>
      <w:proofErr w:type="spellStart"/>
      <w:r w:rsidRPr="00D33927">
        <w:rPr>
          <w:rFonts w:ascii="Times New Roman" w:eastAsia="Calibri" w:hAnsi="Times New Roman" w:cs="Times New Roman"/>
          <w:color w:val="000000"/>
          <w:sz w:val="24"/>
          <w:szCs w:val="24"/>
        </w:rPr>
        <w:t>внутр</w:t>
      </w:r>
      <w:proofErr w:type="spellEnd"/>
      <w:r w:rsidRPr="00D33927">
        <w:rPr>
          <w:rFonts w:ascii="Times New Roman" w:eastAsia="Calibri" w:hAnsi="Times New Roman" w:cs="Times New Roman"/>
          <w:color w:val="000000"/>
          <w:sz w:val="24"/>
          <w:szCs w:val="24"/>
        </w:rPr>
        <w:t>. №08-07-S6/2022/77883)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p w14:paraId="25538D44" w14:textId="77777777" w:rsidR="003C6467" w:rsidRPr="001D13D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F3B01"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0D674BEA" w14:textId="62D131EB" w:rsidR="003C6467" w:rsidRDefault="003C6467" w:rsidP="003C646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620F5D">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1</w:t>
      </w:r>
      <w:r w:rsidRPr="00620F5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2C7269">
        <w:rPr>
          <w:rFonts w:ascii="Times New Roman" w:eastAsia="Calibri" w:hAnsi="Times New Roman" w:cs="Times New Roman"/>
          <w:sz w:val="24"/>
          <w:szCs w:val="24"/>
          <w:lang w:eastAsia="zh-CN"/>
        </w:rPr>
        <w:t>Поставка Товара</w:t>
      </w:r>
      <w:r w:rsidR="0099224C">
        <w:rPr>
          <w:rFonts w:ascii="Times New Roman" w:eastAsia="Calibri" w:hAnsi="Times New Roman" w:cs="Times New Roman"/>
          <w:sz w:val="24"/>
          <w:szCs w:val="24"/>
          <w:lang w:eastAsia="zh-CN"/>
        </w:rPr>
        <w:t xml:space="preserve"> </w:t>
      </w:r>
      <w:r w:rsidR="0099224C" w:rsidRPr="0099224C">
        <w:rPr>
          <w:rFonts w:ascii="Times New Roman" w:eastAsia="Calibri" w:hAnsi="Times New Roman" w:cs="Times New Roman"/>
          <w:sz w:val="24"/>
          <w:szCs w:val="24"/>
          <w:lang w:eastAsia="zh-CN"/>
        </w:rPr>
        <w:t>с учетом расходов по доставке</w:t>
      </w:r>
      <w:r w:rsidR="0099224C">
        <w:rPr>
          <w:rFonts w:ascii="Times New Roman" w:eastAsia="Calibri" w:hAnsi="Times New Roman" w:cs="Times New Roman"/>
          <w:sz w:val="24"/>
          <w:szCs w:val="24"/>
          <w:lang w:eastAsia="zh-CN"/>
        </w:rPr>
        <w:t xml:space="preserve"> и</w:t>
      </w:r>
      <w:r w:rsidR="0099224C" w:rsidRPr="0099224C">
        <w:rPr>
          <w:rFonts w:ascii="Times New Roman" w:eastAsia="Calibri" w:hAnsi="Times New Roman" w:cs="Times New Roman"/>
          <w:sz w:val="24"/>
          <w:szCs w:val="24"/>
          <w:lang w:eastAsia="zh-CN"/>
        </w:rPr>
        <w:t xml:space="preserve"> по погрузке-разгрузки</w:t>
      </w:r>
      <w:r w:rsidR="0099224C">
        <w:rPr>
          <w:rFonts w:ascii="Times New Roman" w:eastAsia="Calibri" w:hAnsi="Times New Roman" w:cs="Times New Roman"/>
          <w:sz w:val="24"/>
          <w:szCs w:val="24"/>
          <w:lang w:eastAsia="zh-CN"/>
        </w:rPr>
        <w:t>,</w:t>
      </w:r>
      <w:r w:rsidR="0099224C" w:rsidRPr="0099224C">
        <w:rPr>
          <w:rFonts w:ascii="Times New Roman" w:eastAsia="Calibri" w:hAnsi="Times New Roman" w:cs="Times New Roman"/>
          <w:sz w:val="24"/>
          <w:szCs w:val="24"/>
          <w:lang w:eastAsia="zh-CN"/>
        </w:rPr>
        <w:t xml:space="preserve"> осуществляется в </w:t>
      </w:r>
      <w:r w:rsidR="0010322C" w:rsidRPr="0099224C">
        <w:rPr>
          <w:rFonts w:ascii="Times New Roman" w:eastAsia="Calibri" w:hAnsi="Times New Roman" w:cs="Times New Roman"/>
          <w:sz w:val="24"/>
          <w:szCs w:val="24"/>
          <w:lang w:eastAsia="zh-CN"/>
        </w:rPr>
        <w:t>срок</w:t>
      </w:r>
      <w:r w:rsidR="0010322C" w:rsidRPr="002C7269">
        <w:rPr>
          <w:rFonts w:ascii="Times New Roman" w:eastAsia="Calibri" w:hAnsi="Times New Roman" w:cs="Times New Roman"/>
          <w:sz w:val="24"/>
          <w:szCs w:val="24"/>
          <w:lang w:eastAsia="zh-CN"/>
        </w:rPr>
        <w:t xml:space="preserve"> до</w:t>
      </w:r>
      <w:r w:rsidR="0099224C" w:rsidRPr="0099224C">
        <w:rPr>
          <w:rFonts w:ascii="Times New Roman" w:eastAsia="Calibri" w:hAnsi="Times New Roman" w:cs="Times New Roman"/>
          <w:sz w:val="24"/>
          <w:szCs w:val="24"/>
          <w:lang w:eastAsia="zh-CN"/>
        </w:rPr>
        <w:t xml:space="preserve"> 20.12.2022</w:t>
      </w:r>
      <w:r>
        <w:rPr>
          <w:rFonts w:ascii="Times New Roman" w:eastAsia="Calibri" w:hAnsi="Times New Roman" w:cs="Times New Roman"/>
          <w:sz w:val="24"/>
          <w:szCs w:val="24"/>
          <w:lang w:eastAsia="zh-CN"/>
        </w:rPr>
        <w:t xml:space="preserve"> </w:t>
      </w:r>
      <w:r w:rsidR="0010322C">
        <w:rPr>
          <w:rFonts w:ascii="Times New Roman" w:eastAsia="Calibri" w:hAnsi="Times New Roman" w:cs="Times New Roman"/>
          <w:sz w:val="24"/>
          <w:szCs w:val="24"/>
          <w:lang w:eastAsia="zh-CN"/>
        </w:rPr>
        <w:t xml:space="preserve">г. </w:t>
      </w:r>
      <w:r>
        <w:rPr>
          <w:rFonts w:ascii="Times New Roman" w:eastAsia="Calibri" w:hAnsi="Times New Roman" w:cs="Times New Roman"/>
          <w:sz w:val="24"/>
          <w:szCs w:val="24"/>
          <w:lang w:eastAsia="zh-CN"/>
        </w:rPr>
        <w:t xml:space="preserve">по адресу: </w:t>
      </w:r>
      <w:r w:rsidR="006B2F4B" w:rsidRPr="006B2F4B">
        <w:rPr>
          <w:rFonts w:ascii="Times New Roman" w:hAnsi="Times New Roman" w:cs="Times New Roman"/>
          <w:sz w:val="24"/>
          <w:szCs w:val="24"/>
        </w:rPr>
        <w:t>298648, Российская Федерация, Республика Крым, г. Ялта, пгт Никита, спуск Никитский, д. 52, лабораторный корпус</w:t>
      </w:r>
      <w:r>
        <w:rPr>
          <w:rFonts w:ascii="Times New Roman" w:eastAsia="Calibri" w:hAnsi="Times New Roman" w:cs="Times New Roman"/>
          <w:sz w:val="24"/>
          <w:szCs w:val="24"/>
          <w:lang w:eastAsia="zh-CN"/>
        </w:rPr>
        <w:t>.</w:t>
      </w:r>
    </w:p>
    <w:p w14:paraId="4ED80C79" w14:textId="77777777" w:rsidR="003C6467" w:rsidRPr="0067339A" w:rsidRDefault="003C6467" w:rsidP="003C6467">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w:t>
      </w:r>
      <w:r w:rsidRPr="00A53C75">
        <w:rPr>
          <w:rFonts w:ascii="Times New Roman" w:eastAsia="Times New Roman" w:hAnsi="Times New Roman" w:cs="Times New Roman"/>
          <w:sz w:val="24"/>
          <w:szCs w:val="24"/>
          <w:lang w:eastAsia="zh-CN"/>
        </w:rPr>
        <w:lastRenderedPageBreak/>
        <w:t>и подписанного представителями Сторон, вплоть до обмена Сторонами оригиналами настоящих документов.</w:t>
      </w:r>
    </w:p>
    <w:p w14:paraId="51636E3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3.2.</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6E87781C"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5E17C5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Pr>
          <w:rFonts w:ascii="Times New Roman" w:eastAsia="Times New Roman" w:hAnsi="Times New Roman" w:cs="Times New Roman"/>
          <w:sz w:val="24"/>
          <w:szCs w:val="24"/>
          <w:lang w:eastAsia="zh-CN"/>
        </w:rPr>
        <w:t xml:space="preserve"> </w:t>
      </w:r>
    </w:p>
    <w:p w14:paraId="50FAFF36" w14:textId="77777777" w:rsidR="003C6467" w:rsidRPr="003C2135"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Pr>
          <w:rFonts w:ascii="Times New Roman" w:eastAsia="Times New Roman" w:hAnsi="Times New Roman" w:cs="Times New Roman"/>
          <w:sz w:val="24"/>
          <w:szCs w:val="24"/>
          <w:lang w:eastAsia="zh-CN"/>
        </w:rPr>
        <w:t>5</w:t>
      </w:r>
      <w:r w:rsidRPr="003C213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пяти</w:t>
      </w:r>
      <w:r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81D9B9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2E631E4" w14:textId="77777777" w:rsidR="003C6467" w:rsidRPr="00BD77F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r>
        <w:rPr>
          <w:rFonts w:ascii="Times New Roman" w:eastAsia="Times New Roman" w:hAnsi="Times New Roman" w:cs="Times New Roman"/>
          <w:sz w:val="24"/>
          <w:szCs w:val="24"/>
          <w:lang w:eastAsia="zh-CN"/>
        </w:rPr>
        <w:t>, с 12:00 до 13:00 перерыв.</w:t>
      </w:r>
    </w:p>
    <w:p w14:paraId="4414C9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Pr="00BD77F0">
        <w:rPr>
          <w:rFonts w:ascii="Times New Roman" w:eastAsia="Times New Roman" w:hAnsi="Times New Roman" w:cs="Times New Roman"/>
          <w:b/>
          <w:sz w:val="24"/>
          <w:szCs w:val="24"/>
          <w:lang w:eastAsia="zh-CN"/>
        </w:rPr>
        <w:t>.</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6C7D4D25"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3016158D" w14:textId="77777777" w:rsidR="007702AA" w:rsidRDefault="003C6467"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новым, </w:t>
      </w:r>
      <w:r w:rsidRPr="00A55634">
        <w:rPr>
          <w:rFonts w:ascii="Times New Roman" w:eastAsia="Times New Roman" w:hAnsi="Times New Roman" w:cs="Times New Roman"/>
          <w:sz w:val="24"/>
          <w:szCs w:val="24"/>
          <w:lang w:eastAsia="zh-CN"/>
        </w:rPr>
        <w:t>не бывши</w:t>
      </w:r>
      <w:r>
        <w:rPr>
          <w:rFonts w:ascii="Times New Roman" w:eastAsia="Times New Roman" w:hAnsi="Times New Roman" w:cs="Times New Roman"/>
          <w:sz w:val="24"/>
          <w:szCs w:val="24"/>
          <w:lang w:eastAsia="zh-CN"/>
        </w:rPr>
        <w:t>м</w:t>
      </w:r>
      <w:r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4DFBD3FC" w14:textId="7A434CA7" w:rsidR="007702AA" w:rsidRPr="007702AA" w:rsidRDefault="007702AA"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702AA">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w:t>
      </w:r>
      <w:r w:rsidRPr="007702AA">
        <w:rPr>
          <w:rFonts w:ascii="Times New Roman" w:eastAsia="Times New Roman" w:hAnsi="Times New Roman" w:cs="Times New Roman"/>
          <w:sz w:val="24"/>
          <w:szCs w:val="24"/>
          <w:lang w:eastAsia="zh-CN"/>
        </w:rPr>
        <w:t>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подписания акта приема-передачи товар</w:t>
      </w:r>
      <w:r w:rsidR="00C62EC2">
        <w:rPr>
          <w:rFonts w:ascii="Times New Roman" w:eastAsia="Times New Roman" w:hAnsi="Times New Roman" w:cs="Times New Roman"/>
          <w:sz w:val="24"/>
          <w:szCs w:val="24"/>
          <w:lang w:eastAsia="zh-CN"/>
        </w:rPr>
        <w:t>а</w:t>
      </w:r>
      <w:r w:rsidRPr="007702AA">
        <w:rPr>
          <w:rFonts w:ascii="Times New Roman" w:eastAsia="Times New Roman" w:hAnsi="Times New Roman" w:cs="Times New Roman"/>
          <w:sz w:val="24"/>
          <w:szCs w:val="24"/>
          <w:lang w:eastAsia="zh-CN"/>
        </w:rPr>
        <w:t>.</w:t>
      </w:r>
    </w:p>
    <w:p w14:paraId="1E058146" w14:textId="33A9D1A0" w:rsidR="003C6467" w:rsidRDefault="007702AA"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702AA">
        <w:rPr>
          <w:rFonts w:ascii="Times New Roman" w:eastAsia="Times New Roman" w:hAnsi="Times New Roman" w:cs="Times New Roman"/>
          <w:sz w:val="24"/>
          <w:szCs w:val="24"/>
          <w:lang w:eastAsia="zh-CN"/>
        </w:rPr>
        <w:t xml:space="preserve">Техническое сервисное обслуживание: не менее 12 месяцев </w:t>
      </w:r>
      <w:r w:rsidR="00C62EC2" w:rsidRPr="007702AA">
        <w:rPr>
          <w:rFonts w:ascii="Times New Roman" w:eastAsia="Times New Roman" w:hAnsi="Times New Roman" w:cs="Times New Roman"/>
          <w:sz w:val="24"/>
          <w:szCs w:val="24"/>
          <w:lang w:eastAsia="zh-CN"/>
        </w:rPr>
        <w:t>со дня подписания акта приема-передачи товар</w:t>
      </w:r>
      <w:r w:rsidR="00C62EC2">
        <w:rPr>
          <w:rFonts w:ascii="Times New Roman" w:eastAsia="Times New Roman" w:hAnsi="Times New Roman" w:cs="Times New Roman"/>
          <w:sz w:val="24"/>
          <w:szCs w:val="24"/>
          <w:lang w:eastAsia="zh-CN"/>
        </w:rPr>
        <w:t>а</w:t>
      </w:r>
      <w:r w:rsidRPr="007702AA">
        <w:rPr>
          <w:rFonts w:ascii="Times New Roman" w:eastAsia="Times New Roman" w:hAnsi="Times New Roman" w:cs="Times New Roman"/>
          <w:sz w:val="24"/>
          <w:szCs w:val="24"/>
          <w:lang w:eastAsia="zh-CN"/>
        </w:rPr>
        <w:t>.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w:t>
      </w:r>
      <w:r w:rsidR="003C6467" w:rsidRPr="00A55634">
        <w:rPr>
          <w:rFonts w:ascii="Times New Roman" w:eastAsia="Times New Roman" w:hAnsi="Times New Roman" w:cs="Times New Roman"/>
          <w:sz w:val="24"/>
          <w:szCs w:val="24"/>
          <w:lang w:eastAsia="zh-CN"/>
        </w:rPr>
        <w:t xml:space="preserve"> </w:t>
      </w:r>
      <w:r w:rsidR="00C62EC2">
        <w:rPr>
          <w:rFonts w:ascii="Times New Roman" w:eastAsia="Times New Roman" w:hAnsi="Times New Roman" w:cs="Times New Roman"/>
          <w:sz w:val="24"/>
          <w:szCs w:val="24"/>
          <w:lang w:eastAsia="zh-CN"/>
        </w:rPr>
        <w:t xml:space="preserve"> </w:t>
      </w:r>
    </w:p>
    <w:p w14:paraId="543D2595" w14:textId="00488EC4" w:rsidR="003C6467" w:rsidRDefault="007702AA"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3C6467">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8D7A616" w14:textId="418E64EE" w:rsidR="003C6467" w:rsidRDefault="007702AA"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4.4</w:t>
      </w:r>
      <w:r w:rsidR="003C6467">
        <w:rPr>
          <w:rFonts w:ascii="Times New Roman" w:eastAsia="Times New Roman" w:hAnsi="Times New Roman" w:cs="Times New Roman"/>
          <w:b/>
          <w:sz w:val="24"/>
          <w:szCs w:val="24"/>
          <w:lang w:eastAsia="zh-CN"/>
        </w:rPr>
        <w:t>.</w:t>
      </w:r>
      <w:r w:rsidR="003C6467">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140B757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5. Права и обязанности Сторон</w:t>
      </w:r>
    </w:p>
    <w:p w14:paraId="16A6C13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64ED9B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6A02CB38"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83B14B7"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D965D23"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6C7FEB7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278453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5B03151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204CADE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w:t>
      </w:r>
      <w:r>
        <w:rPr>
          <w:rFonts w:ascii="Times New Roman" w:eastAsia="Times New Roman" w:hAnsi="Times New Roman" w:cs="Times New Roman"/>
          <w:sz w:val="24"/>
          <w:szCs w:val="24"/>
          <w:lang w:eastAsia="zh-CN"/>
        </w:rPr>
        <w:t>.</w:t>
      </w:r>
    </w:p>
    <w:p w14:paraId="38B78D1F"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74ADA5D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4BF2EA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6E5E1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261D726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52B99FD2" w14:textId="77777777" w:rsidR="003C6467" w:rsidRPr="00F45EA6" w:rsidRDefault="003C6467" w:rsidP="003C6467">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3635180D"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DE87F9E"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4B74A285"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48BA527"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0C4BA50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4D06F1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1E7B2E7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6B3701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5CE0E84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B3C6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6E7975B"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4DA63B46"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7D3CD5A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21DC5C3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1DCAF5B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w:t>
      </w:r>
      <w:r w:rsidRPr="002833E1">
        <w:rPr>
          <w:rFonts w:ascii="Times New Roman" w:eastAsia="Calibri" w:hAnsi="Times New Roman" w:cs="Times New Roman"/>
          <w:sz w:val="24"/>
          <w:szCs w:val="24"/>
          <w:lang w:eastAsia="ru-RU"/>
        </w:rPr>
        <w:lastRenderedPageBreak/>
        <w:t xml:space="preserve">исполнения поставщиком (подрядчиком, исполнителем) обязательств (в том числе гарантийного обязательства), предусмотренных Договором. </w:t>
      </w:r>
    </w:p>
    <w:p w14:paraId="0E411C6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72EAD09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355012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5BF22C0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748F783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3F03728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24D86D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33A281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91FDEB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6B0928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6EF1789D"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40AD14B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B01CB0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ED613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5C80D4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6B2E30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07BCEC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75DAD2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66C9BF5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4BDE316"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63BDC09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01918B5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479C3EF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50282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F0C621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91B08C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6D2CBBF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834E938" w14:textId="77777777" w:rsidR="003C6467" w:rsidRPr="002833E1" w:rsidRDefault="003C6467" w:rsidP="003C6467">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50E4038D"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56691BE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195F508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78A1BB1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6F94207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0AEB32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1C8A8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6FA69CF"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FB9CFBD"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6635F93"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D56630B"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0622724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86694D"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9829D9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12E3A16A"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41B41BE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8.3. В случае </w:t>
      </w:r>
      <w:proofErr w:type="gramStart"/>
      <w:r w:rsidRPr="00EF6850">
        <w:rPr>
          <w:rFonts w:ascii="Times New Roman" w:eastAsia="Times New Roman" w:hAnsi="Times New Roman" w:cs="Times New Roman"/>
          <w:sz w:val="24"/>
          <w:szCs w:val="24"/>
          <w:lang w:eastAsia="zh-CN"/>
        </w:rPr>
        <w:t>не достижения</w:t>
      </w:r>
      <w:proofErr w:type="gramEnd"/>
      <w:r w:rsidRPr="00EF6850">
        <w:rPr>
          <w:rFonts w:ascii="Times New Roman" w:eastAsia="Times New Roman" w:hAnsi="Times New Roman" w:cs="Times New Roman"/>
          <w:sz w:val="24"/>
          <w:szCs w:val="24"/>
          <w:lang w:eastAsia="zh-CN"/>
        </w:rPr>
        <w:t xml:space="preserve"> Сторонами согласия спор рассматривается в Арбитражном суде Республики Крым.</w:t>
      </w:r>
    </w:p>
    <w:p w14:paraId="359F2FD4"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36FAB9B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B3C2A7"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4A3F4F58" w14:textId="25F8D0A6" w:rsidR="003C6467" w:rsidRDefault="003C6467" w:rsidP="003C6467">
      <w:pPr>
        <w:spacing w:after="0"/>
        <w:jc w:val="both"/>
        <w:rPr>
          <w:rFonts w:ascii="Times New Roman" w:eastAsia="Times New Roman" w:hAnsi="Times New Roman"/>
          <w:sz w:val="24"/>
          <w:szCs w:val="24"/>
        </w:rPr>
      </w:pPr>
      <w:r w:rsidRPr="00EF6850">
        <w:rPr>
          <w:rFonts w:ascii="Times New Roman" w:eastAsia="Times New Roman" w:hAnsi="Times New Roman" w:cs="Times New Roman"/>
          <w:sz w:val="24"/>
          <w:szCs w:val="24"/>
          <w:lang w:eastAsia="zh-CN"/>
        </w:rPr>
        <w:t>9.1 </w:t>
      </w:r>
      <w:r>
        <w:rPr>
          <w:rFonts w:ascii="Times New Roman" w:hAnsi="Times New Roman" w:cs="Times New Roman"/>
          <w:bCs/>
          <w:sz w:val="24"/>
          <w:szCs w:val="24"/>
        </w:rPr>
        <w:t xml:space="preserve">Настоящий Договор </w:t>
      </w:r>
      <w:r w:rsidR="00C62EC2" w:rsidRPr="00EF0681">
        <w:rPr>
          <w:rFonts w:ascii="Times New Roman" w:eastAsia="Times New Roman" w:hAnsi="Times New Roman" w:cs="Times New Roman"/>
          <w:color w:val="000000" w:themeColor="text1"/>
          <w:sz w:val="24"/>
          <w:szCs w:val="24"/>
          <w:lang w:eastAsia="ar-SA"/>
        </w:rPr>
        <w:t>вступает в силу с момента его подписания обеими Сторонами и действует по «31» декабря 2022 года</w:t>
      </w:r>
      <w:r w:rsidR="00C62EC2">
        <w:rPr>
          <w:rFonts w:ascii="Times New Roman" w:eastAsia="Times New Roman" w:hAnsi="Times New Roman"/>
          <w:sz w:val="24"/>
          <w:szCs w:val="24"/>
        </w:rPr>
        <w:t xml:space="preserve">. </w:t>
      </w:r>
    </w:p>
    <w:p w14:paraId="4966F53C" w14:textId="77777777" w:rsidR="003C6467" w:rsidRPr="00304573" w:rsidRDefault="003C6467" w:rsidP="003C6467">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lastRenderedPageBreak/>
        <w:t>10. Антикоррупционная оговорка</w:t>
      </w:r>
    </w:p>
    <w:p w14:paraId="0DDAE1E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0"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211A26DA"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351464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002A7E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60F11287"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B60B750"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68652B9C"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5"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0C46FEA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1AA5081E"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4835357F" w14:textId="77777777" w:rsidR="003C6467" w:rsidRPr="00B002FA" w:rsidRDefault="003C6467" w:rsidP="003C6467">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3C5237B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930DEA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Подписывая данный Договор, поставщик (подрядчик, исполнитель) подтверждает свое соответствие требованиям, предусмотренным разделом </w:t>
      </w:r>
      <w:r>
        <w:rPr>
          <w:rFonts w:ascii="Times New Roman" w:eastAsia="Times New Roman" w:hAnsi="Times New Roman" w:cs="Times New Roman"/>
          <w:sz w:val="24"/>
          <w:szCs w:val="24"/>
          <w:lang w:eastAsia="zh-CN"/>
        </w:rPr>
        <w:t>6</w:t>
      </w:r>
      <w:r w:rsidRPr="00B002FA">
        <w:rPr>
          <w:rFonts w:ascii="Times New Roman" w:eastAsia="Times New Roman" w:hAnsi="Times New Roman" w:cs="Times New Roman"/>
          <w:sz w:val="24"/>
          <w:szCs w:val="24"/>
          <w:lang w:eastAsia="zh-CN"/>
        </w:rPr>
        <w:t xml:space="preserve">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22DB28E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CBC02A6"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BE7C02"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DA85389"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B002FA">
        <w:rPr>
          <w:rFonts w:ascii="Times New Roman" w:eastAsia="Times New Roman" w:hAnsi="Times New Roman" w:cs="Times New Roman"/>
          <w:sz w:val="24"/>
          <w:szCs w:val="24"/>
          <w:lang w:eastAsia="zh-C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D997D7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6E4D9D"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A459A5"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A101870"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p>
    <w:p w14:paraId="76864026" w14:textId="77777777" w:rsidR="003C6467" w:rsidRDefault="003C6467" w:rsidP="003C6467">
      <w:pPr>
        <w:spacing w:after="0"/>
        <w:jc w:val="center"/>
        <w:rPr>
          <w:rFonts w:ascii="Times New Roman" w:hAnsi="Times New Roman" w:cs="Times New Roman"/>
          <w:b/>
          <w:bCs/>
          <w:sz w:val="24"/>
          <w:szCs w:val="24"/>
        </w:rPr>
      </w:pPr>
      <w:r>
        <w:rPr>
          <w:rFonts w:ascii="Times New Roman" w:hAnsi="Times New Roman" w:cs="Times New Roman"/>
          <w:b/>
          <w:bCs/>
          <w:sz w:val="24"/>
          <w:szCs w:val="24"/>
        </w:rPr>
        <w:t>12. Форс-мажорные обстоятельства</w:t>
      </w:r>
    </w:p>
    <w:p w14:paraId="1757EC3E"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230EB282"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5E2F09C"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w:t>
      </w:r>
      <w:r w:rsidRPr="0056463C">
        <w:rPr>
          <w:rFonts w:ascii="Times New Roman" w:hAnsi="Times New Roman" w:cs="Times New Roman"/>
          <w:sz w:val="24"/>
          <w:szCs w:val="24"/>
        </w:rPr>
        <w:lastRenderedPageBreak/>
        <w:t>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E3539CE"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AF78954"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5C07CC" w14:textId="77777777" w:rsidR="003C6467" w:rsidRPr="0056463C" w:rsidRDefault="003C6467" w:rsidP="003C6467">
      <w:pPr>
        <w:spacing w:line="240" w:lineRule="auto"/>
        <w:jc w:val="both"/>
      </w:pPr>
      <w:r>
        <w:rPr>
          <w:rFonts w:ascii="Times New Roman" w:hAnsi="Times New Roman" w:cs="Times New Roman"/>
          <w:sz w:val="24"/>
          <w:szCs w:val="24"/>
        </w:rPr>
        <w:t>12</w:t>
      </w:r>
      <w:r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46A4045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D4822CD" w14:textId="77777777" w:rsidR="003C6467" w:rsidRPr="007F2E88"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36BE318"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CF3FAA5"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06E34737"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582FB01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38835B84"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225AA5C8"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3C6467" w:rsidRPr="00EF6850" w14:paraId="1D1A9336" w14:textId="77777777" w:rsidTr="0098495B">
        <w:tc>
          <w:tcPr>
            <w:tcW w:w="5392" w:type="dxa"/>
          </w:tcPr>
          <w:p w14:paraId="0A96A06F" w14:textId="77777777" w:rsidR="003C6467" w:rsidRPr="00EF6850" w:rsidRDefault="003C6467" w:rsidP="0098495B">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4F956D55"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329039C2"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204A62F"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676849B0"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A4286B">
              <w:rPr>
                <w:rStyle w:val="x-phmenubutton"/>
                <w:rFonts w:ascii="Times New Roman" w:hAnsi="Times New Roman"/>
                <w:iCs/>
                <w:sz w:val="24"/>
                <w:szCs w:val="24"/>
              </w:rPr>
              <w:t>zakupkinbs@mail.ru</w:t>
            </w:r>
          </w:p>
          <w:p w14:paraId="26DFE55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766F075C"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1C7A47D0" w14:textId="77777777" w:rsidR="003C6467"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Pr>
                <w:rFonts w:ascii="Times New Roman" w:eastAsia="Times New Roman" w:hAnsi="Times New Roman" w:cs="Times New Roman"/>
                <w:sz w:val="24"/>
                <w:szCs w:val="24"/>
                <w:lang w:eastAsia="zh-CN"/>
              </w:rPr>
              <w:t xml:space="preserve"> </w:t>
            </w:r>
          </w:p>
          <w:p w14:paraId="1A21C5EA" w14:textId="77777777" w:rsidR="003C6467" w:rsidRPr="00382F75"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1CB26333"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0294500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0ECFE93A"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59331C21"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8CB0877"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01074FA" w14:textId="77777777" w:rsidR="003C6467" w:rsidRPr="00EF6850" w:rsidRDefault="003C6467" w:rsidP="0098495B">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52647A0E" w14:textId="77777777" w:rsidR="003C6467" w:rsidRPr="00EF6850" w:rsidRDefault="003C6467" w:rsidP="0098495B">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Pr="00EF6850">
              <w:rPr>
                <w:rFonts w:ascii="Times New Roman" w:eastAsia="Times New Roman" w:hAnsi="Times New Roman" w:cs="Times New Roman"/>
                <w:kern w:val="1"/>
                <w:sz w:val="24"/>
                <w:szCs w:val="24"/>
                <w:lang w:eastAsia="zh-CN"/>
              </w:rPr>
              <w:t>иректор</w:t>
            </w:r>
          </w:p>
          <w:p w14:paraId="73AB3FC1"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BB9B2B2"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E091993"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26FE1B"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8EF4C9D" w14:textId="77777777" w:rsidR="003C6467" w:rsidRPr="00EF6850" w:rsidRDefault="003C6467" w:rsidP="0098495B">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3F5B1826" w14:textId="77777777" w:rsidR="003C6467" w:rsidRPr="00EF6850" w:rsidRDefault="003C6467" w:rsidP="0098495B">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24BA3FF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3508F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A535C8"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0D1BE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7F3B25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B0CF27F"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BFAB8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245F7E"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702B8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641DFAF"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82F2506"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AC38F5"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1210C8"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1F8E4E31" w14:textId="77777777" w:rsidR="003C6467" w:rsidRPr="00EF6850" w:rsidRDefault="003C6467" w:rsidP="003C6467">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3C6467" w:rsidRPr="00EF6850" w:rsidSect="00E54935">
          <w:footerReference w:type="default" r:id="rId16"/>
          <w:pgSz w:w="11906" w:h="16838" w:code="9"/>
          <w:pgMar w:top="851" w:right="567" w:bottom="851" w:left="851" w:header="720" w:footer="709" w:gutter="0"/>
          <w:cols w:space="720"/>
          <w:titlePg/>
          <w:docGrid w:linePitch="360"/>
        </w:sectPr>
      </w:pPr>
    </w:p>
    <w:p w14:paraId="315A83E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882B6B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2022 г.</w:t>
      </w:r>
    </w:p>
    <w:p w14:paraId="49A8721B" w14:textId="77777777" w:rsidR="003C6467" w:rsidRDefault="003C6467" w:rsidP="003C6467">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5E2E57BD" w14:textId="77777777" w:rsidR="003C6467" w:rsidRDefault="003C6467" w:rsidP="003C6467">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3C6467" w:rsidRPr="00616F80" w14:paraId="6B2895F6" w14:textId="77777777" w:rsidTr="0098495B">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32E8D70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8D5067"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Pr>
                <w:rFonts w:ascii="Times New Roman" w:eastAsia="Times New Roman" w:hAnsi="Times New Roman" w:cs="Times New Roman"/>
                <w:b/>
                <w:color w:val="000000"/>
                <w:sz w:val="20"/>
                <w:szCs w:val="20"/>
                <w:lang w:eastAsia="zh-CN"/>
              </w:rPr>
              <w:t xml:space="preserve"> </w:t>
            </w:r>
            <w:r w:rsidRPr="001200A3">
              <w:rPr>
                <w:rFonts w:ascii="Times New Roman" w:eastAsia="Times New Roman" w:hAnsi="Times New Roman" w:cs="Times New Roman"/>
                <w:bCs/>
                <w:i/>
                <w:iCs/>
                <w:color w:val="000000"/>
                <w:sz w:val="20"/>
                <w:szCs w:val="20"/>
                <w:lang w:eastAsia="zh-CN"/>
              </w:rPr>
              <w:t>при наличии</w:t>
            </w:r>
            <w:r>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2D524FBE"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9C9FB1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64B1D394" w14:textId="77777777" w:rsidR="003C6467" w:rsidRPr="00CE6991" w:rsidRDefault="003C6467" w:rsidP="0098495B">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150EC02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1EDE3B7"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E45DDF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9620C26"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178F47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8470080"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6EAF9C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F7E1C5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4131566"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3C6467" w:rsidRPr="00616F80" w14:paraId="6B8B0B48" w14:textId="77777777" w:rsidTr="0098495B">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F0DE92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23B5DDC6"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1309CAA7"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9B01459"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09968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1E1F27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41EDB0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EC6612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E739C6E" w14:textId="77777777" w:rsidTr="0098495B">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03CC6B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46A1049F"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A3B17F0"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812134D"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87B44E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C0EC97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E532CD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7EB71A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C90EED7" w14:textId="77777777" w:rsidTr="0098495B">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44531D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D95743F"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499973B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1EFA3E94"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13F859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CF4B2D1"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27CE846"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CE79D79"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160971EA" w14:textId="77777777" w:rsidTr="0098495B">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F279DA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D8BB29"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E90C80B"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3573806"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40CF27A"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BF2A4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C5DE9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8F8A61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363ED83" w14:textId="77777777" w:rsidR="003C6467" w:rsidRDefault="003C6467" w:rsidP="003C6467">
      <w:pPr>
        <w:spacing w:after="0" w:line="276" w:lineRule="auto"/>
        <w:jc w:val="center"/>
        <w:rPr>
          <w:rFonts w:ascii="Times New Roman" w:eastAsia="Times New Roman" w:hAnsi="Times New Roman" w:cs="Times New Roman"/>
          <w:b/>
          <w:sz w:val="24"/>
          <w:szCs w:val="24"/>
        </w:rPr>
      </w:pPr>
    </w:p>
    <w:p w14:paraId="2B9B635A"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33F4658"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3C6467" w14:paraId="7249CAD0" w14:textId="77777777" w:rsidTr="0098495B">
        <w:trPr>
          <w:trHeight w:val="149"/>
        </w:trPr>
        <w:tc>
          <w:tcPr>
            <w:tcW w:w="7812" w:type="dxa"/>
            <w:vAlign w:val="center"/>
          </w:tcPr>
          <w:p w14:paraId="2D7A5E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A95DCF0"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3F66F6C" w14:textId="77777777" w:rsidR="003C6467" w:rsidRPr="00F75B70" w:rsidRDefault="003C6467" w:rsidP="003C6467">
      <w:pPr>
        <w:rPr>
          <w:rFonts w:ascii="Times New Roman" w:hAnsi="Times New Roman"/>
          <w:sz w:val="24"/>
          <w:szCs w:val="24"/>
        </w:rPr>
      </w:pPr>
    </w:p>
    <w:p w14:paraId="701D3E66" w14:textId="77777777" w:rsidR="003C6467" w:rsidRPr="00F75B70" w:rsidRDefault="003C6467" w:rsidP="003C6467">
      <w:pPr>
        <w:rPr>
          <w:rFonts w:ascii="Times New Roman" w:hAnsi="Times New Roman"/>
          <w:sz w:val="24"/>
          <w:szCs w:val="24"/>
        </w:rPr>
        <w:sectPr w:rsidR="003C6467" w:rsidRPr="00F75B70" w:rsidSect="00E558DF">
          <w:footerReference w:type="even" r:id="rId17"/>
          <w:footerReference w:type="default" r:id="rId18"/>
          <w:footerReference w:type="first" r:id="rId19"/>
          <w:pgSz w:w="16838" w:h="11906" w:orient="landscape"/>
          <w:pgMar w:top="1276" w:right="1134" w:bottom="1418" w:left="1134" w:header="720" w:footer="709" w:gutter="0"/>
          <w:cols w:space="720"/>
          <w:titlePg/>
          <w:docGrid w:linePitch="360"/>
        </w:sectPr>
      </w:pPr>
    </w:p>
    <w:p w14:paraId="2CEFC9CA" w14:textId="77777777" w:rsidR="003C6467" w:rsidRDefault="003C6467" w:rsidP="003C6467">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61D123E"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2022 г.</w:t>
      </w:r>
    </w:p>
    <w:p w14:paraId="24518F6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67F7CCDE" w14:textId="77777777" w:rsidR="003C6467" w:rsidRDefault="003C6467" w:rsidP="003C6467">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4CFA03B" w14:textId="661C8A15" w:rsidR="003C6467" w:rsidRDefault="003C6467" w:rsidP="003C6467">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b/>
          <w:sz w:val="24"/>
          <w:szCs w:val="24"/>
          <w:lang w:eastAsia="zh-CN"/>
        </w:rPr>
        <w:t xml:space="preserve">На </w:t>
      </w:r>
      <w:r w:rsidR="00BE521A">
        <w:rPr>
          <w:rFonts w:ascii="Times New Roman" w:eastAsia="Times New Roman" w:hAnsi="Times New Roman" w:cs="Times New Roman"/>
          <w:b/>
          <w:sz w:val="24"/>
          <w:szCs w:val="24"/>
          <w:lang w:eastAsia="zh-CN"/>
        </w:rPr>
        <w:t>п</w:t>
      </w:r>
      <w:r w:rsidR="00BE521A" w:rsidRPr="00AA63D7">
        <w:rPr>
          <w:rFonts w:ascii="Times New Roman" w:eastAsia="Times New Roman" w:hAnsi="Times New Roman" w:cs="Times New Roman"/>
          <w:b/>
          <w:sz w:val="24"/>
          <w:szCs w:val="24"/>
          <w:lang w:eastAsia="zh-CN"/>
        </w:rPr>
        <w:t>оставк</w:t>
      </w:r>
      <w:r w:rsidR="00BE521A">
        <w:rPr>
          <w:rFonts w:ascii="Times New Roman" w:eastAsia="Times New Roman" w:hAnsi="Times New Roman" w:cs="Times New Roman"/>
          <w:b/>
          <w:sz w:val="24"/>
          <w:szCs w:val="24"/>
          <w:lang w:eastAsia="zh-CN"/>
        </w:rPr>
        <w:t>у</w:t>
      </w:r>
      <w:r w:rsidR="00BE521A" w:rsidRPr="00AA63D7">
        <w:rPr>
          <w:rFonts w:ascii="Times New Roman" w:eastAsia="Times New Roman" w:hAnsi="Times New Roman" w:cs="Times New Roman"/>
          <w:b/>
          <w:sz w:val="24"/>
          <w:szCs w:val="24"/>
          <w:lang w:eastAsia="zh-CN"/>
        </w:rPr>
        <w:t xml:space="preserve"> </w:t>
      </w:r>
      <w:r w:rsidR="00BE521A" w:rsidRPr="0085071E">
        <w:rPr>
          <w:rFonts w:ascii="Times New Roman" w:hAnsi="Times New Roman" w:cs="Times New Roman"/>
          <w:b/>
          <w:bCs/>
          <w:color w:val="000000"/>
          <w:sz w:val="24"/>
          <w:szCs w:val="24"/>
        </w:rPr>
        <w:t>микроскопа и стереомикроскопа для научно-исследовательских работ</w:t>
      </w:r>
      <w:r w:rsidR="00BE521A" w:rsidRPr="001C6EB7">
        <w:rPr>
          <w:rFonts w:ascii="Times New Roman" w:eastAsia="Times New Roman" w:hAnsi="Times New Roman" w:cs="Times New Roman"/>
          <w:b/>
          <w:sz w:val="24"/>
          <w:szCs w:val="24"/>
          <w:lang w:eastAsia="zh-CN"/>
        </w:rPr>
        <w:t xml:space="preserve"> </w:t>
      </w: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4C42BCBE"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74F9F8A"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4A834CC"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FE2A69"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ADCFBF"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F077E73" w14:textId="77777777" w:rsidR="003C6467" w:rsidRDefault="003C6467" w:rsidP="003C6467">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2D8AADC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C38DD3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8B7CD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41399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4B4EDD"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F1D5B8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4D7C2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BA08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84D684"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8268DDF"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D910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51C4D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F912F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05A7E8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B4DC6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775F42"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E680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38BFF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2912C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C2A1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C34E6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5A3028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A4073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4F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917FB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DCE9A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FC1CE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EDD27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AEEA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6FCBD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EB007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17ECD5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899890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52BCC3A"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67FAE56" w14:textId="77777777" w:rsidR="00BE521A" w:rsidRDefault="00BE521A"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46CDB9" w14:textId="6FEA31A6"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34F076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2022 г.</w:t>
      </w:r>
    </w:p>
    <w:p w14:paraId="79DBC20C" w14:textId="77777777" w:rsidR="003C6467" w:rsidRDefault="003C6467" w:rsidP="003C6467">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7EB03912"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98A6B56"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5E44AF90"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C1001AE"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 товара</w:t>
      </w:r>
    </w:p>
    <w:p w14:paraId="5D1D25EF"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424524B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19EEAC7"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78A1D41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73537E9A"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Pr="00EF6850">
        <w:rPr>
          <w:rFonts w:ascii="Times New Roman" w:eastAsia="Times New Roman" w:hAnsi="Times New Roman" w:cs="Times New Roman"/>
          <w:bCs/>
          <w:sz w:val="24"/>
          <w:szCs w:val="24"/>
          <w:lang w:eastAsia="zh-CN"/>
        </w:rPr>
        <w:t xml:space="preserve"> лице</w:t>
      </w:r>
      <w:r>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w:t>
      </w:r>
      <w:r>
        <w:rPr>
          <w:rFonts w:ascii="Times New Roman" w:eastAsia="Times New Roman" w:hAnsi="Times New Roman" w:cs="Times New Roman"/>
          <w:bCs/>
          <w:sz w:val="24"/>
          <w:szCs w:val="24"/>
          <w:lang w:eastAsia="zh-CN"/>
        </w:rPr>
        <w:t>я</w:t>
      </w:r>
      <w:r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Pr>
          <w:rFonts w:ascii="Times New Roman" w:eastAsia="Times New Roman" w:hAnsi="Times New Roman" w:cs="Times New Roman"/>
          <w:bCs/>
          <w:sz w:val="24"/>
          <w:szCs w:val="24"/>
          <w:lang w:eastAsia="zh-CN"/>
        </w:rPr>
        <w:t xml:space="preserve"> Устава</w:t>
      </w:r>
      <w:r>
        <w:rPr>
          <w:rFonts w:ascii="Times New Roman" w:eastAsia="Times New Roman" w:hAnsi="Times New Roman" w:cs="Times New Roman"/>
          <w:sz w:val="24"/>
          <w:szCs w:val="24"/>
          <w:lang w:eastAsia="zh-CN"/>
        </w:rPr>
        <w:t xml:space="preserve">,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 </w:t>
      </w:r>
    </w:p>
    <w:p w14:paraId="652CD5F3"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418BCCC"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______2022 года № __________________</w:t>
      </w:r>
    </w:p>
    <w:p w14:paraId="440F98B4" w14:textId="77777777" w:rsidR="003C6467" w:rsidRDefault="003C6467" w:rsidP="003C6467">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C6467" w14:paraId="415AD014" w14:textId="77777777" w:rsidTr="0098495B">
        <w:trPr>
          <w:gridAfter w:val="1"/>
          <w:wAfter w:w="8" w:type="dxa"/>
          <w:trHeight w:val="615"/>
        </w:trPr>
        <w:tc>
          <w:tcPr>
            <w:tcW w:w="568" w:type="dxa"/>
            <w:tcBorders>
              <w:top w:val="single" w:sz="4" w:space="0" w:color="auto"/>
              <w:left w:val="single" w:sz="4" w:space="0" w:color="auto"/>
              <w:bottom w:val="single" w:sz="4" w:space="0" w:color="auto"/>
              <w:right w:val="nil"/>
            </w:tcBorders>
          </w:tcPr>
          <w:p w14:paraId="25620CE1"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3D94E543"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142C06C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780D703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3696B8F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F436EA4"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68F8744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1E919472"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51F8AC49"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4BF64250"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C6467" w14:paraId="12870485" w14:textId="77777777" w:rsidTr="0098495B">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53ED6103"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54AF907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E4555E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FC8B3A"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17761EE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298BDD2F"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75B10B1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40297D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C6467" w14:paraId="0E915145" w14:textId="77777777" w:rsidTr="0098495B">
        <w:trPr>
          <w:trHeight w:val="269"/>
        </w:trPr>
        <w:tc>
          <w:tcPr>
            <w:tcW w:w="568" w:type="dxa"/>
            <w:tcBorders>
              <w:top w:val="single" w:sz="4" w:space="0" w:color="auto"/>
              <w:left w:val="single" w:sz="4" w:space="0" w:color="auto"/>
              <w:bottom w:val="single" w:sz="4" w:space="0" w:color="auto"/>
              <w:right w:val="single" w:sz="4" w:space="0" w:color="auto"/>
            </w:tcBorders>
          </w:tcPr>
          <w:p w14:paraId="60C522C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05D3280C"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0B41759" w14:textId="77777777" w:rsidR="003C6467" w:rsidRDefault="003C6467" w:rsidP="0098495B">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7F073A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77E76CC0"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0443F3CB"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поставку Товара надлежащим (или ненадлежащим) образом, передал все необходимые документы.</w:t>
      </w:r>
    </w:p>
    <w:p w14:paraId="3DEC77E8"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tbl>
      <w:tblPr>
        <w:tblW w:w="15823" w:type="dxa"/>
        <w:tblLayout w:type="fixed"/>
        <w:tblLook w:val="0000" w:firstRow="0" w:lastRow="0" w:firstColumn="0" w:lastColumn="0" w:noHBand="0" w:noVBand="0"/>
      </w:tblPr>
      <w:tblGrid>
        <w:gridCol w:w="7812"/>
        <w:gridCol w:w="8011"/>
      </w:tblGrid>
      <w:tr w:rsidR="003C6467" w14:paraId="32FCB291" w14:textId="77777777" w:rsidTr="0098495B">
        <w:trPr>
          <w:trHeight w:val="149"/>
        </w:trPr>
        <w:tc>
          <w:tcPr>
            <w:tcW w:w="7812" w:type="dxa"/>
            <w:vAlign w:val="center"/>
          </w:tcPr>
          <w:p w14:paraId="33C0CB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65982D4"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35B3D51"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w:t>
      </w:r>
    </w:p>
    <w:p w14:paraId="7E4C21B1" w14:textId="77777777" w:rsidR="003C6467" w:rsidRDefault="003C6467" w:rsidP="003C6467">
      <w:pPr>
        <w:suppressAutoHyphens/>
        <w:spacing w:after="0" w:line="276" w:lineRule="auto"/>
        <w:ind w:left="360"/>
        <w:contextualSpacing/>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_______________</w:t>
      </w:r>
    </w:p>
    <w:p w14:paraId="49B57843" w14:textId="77777777" w:rsidR="003C6467" w:rsidRDefault="003C6467" w:rsidP="003C6467">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1D39102" w14:textId="77777777" w:rsidR="003C6467" w:rsidRDefault="003C6467" w:rsidP="003C6467">
      <w:pPr>
        <w:jc w:val="center"/>
        <w:rPr>
          <w:rFonts w:ascii="Times New Roman" w:eastAsia="Times New Roman" w:hAnsi="Times New Roman" w:cs="Times New Roman"/>
          <w:b/>
          <w:sz w:val="24"/>
          <w:szCs w:val="24"/>
          <w:lang w:eastAsia="ru-RU"/>
        </w:rPr>
      </w:pPr>
    </w:p>
    <w:p w14:paraId="3C6EDE6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04580099"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ФГБУН «НБС-</w:t>
      </w:r>
      <w:proofErr w:type="gramStart"/>
      <w:r>
        <w:rPr>
          <w:rFonts w:ascii="Times New Roman" w:eastAsia="Times New Roman" w:hAnsi="Times New Roman" w:cs="Times New Roman"/>
          <w:b/>
          <w:snapToGrid w:val="0"/>
          <w:sz w:val="24"/>
          <w:szCs w:val="24"/>
          <w:lang w:eastAsia="zh-CN"/>
        </w:rPr>
        <w:t xml:space="preserve">ННЦ»   </w:t>
      </w:r>
      <w:proofErr w:type="gramEnd"/>
      <w:r>
        <w:rPr>
          <w:rFonts w:ascii="Times New Roman" w:eastAsia="Times New Roman" w:hAnsi="Times New Roman" w:cs="Times New Roman"/>
          <w:b/>
          <w:snapToGrid w:val="0"/>
          <w:sz w:val="24"/>
          <w:szCs w:val="24"/>
          <w:lang w:eastAsia="zh-CN"/>
        </w:rPr>
        <w:t xml:space="preserve">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F1BB0D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245D12D6"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21A85B95" w14:textId="77777777" w:rsidR="003C6467" w:rsidRDefault="003C6467" w:rsidP="003C6467">
      <w:pPr>
        <w:jc w:val="center"/>
        <w:rPr>
          <w:rFonts w:ascii="Times New Roman" w:eastAsia="Times New Roman" w:hAnsi="Times New Roman" w:cs="Times New Roman"/>
          <w:b/>
          <w:sz w:val="24"/>
          <w:szCs w:val="24"/>
          <w:lang w:eastAsia="ru-RU"/>
        </w:rPr>
      </w:pPr>
    </w:p>
    <w:p w14:paraId="36BA6D3F" w14:textId="06891453" w:rsidR="00095376" w:rsidRDefault="00095376" w:rsidP="007F2E88">
      <w:pPr>
        <w:jc w:val="center"/>
        <w:rPr>
          <w:rFonts w:ascii="Times New Roman" w:eastAsia="Times New Roman" w:hAnsi="Times New Roman" w:cs="Times New Roman"/>
          <w:b/>
          <w:sz w:val="24"/>
          <w:szCs w:val="24"/>
          <w:lang w:eastAsia="ru-RU"/>
        </w:rPr>
      </w:pPr>
    </w:p>
    <w:p w14:paraId="74E60949" w14:textId="1F1046D8" w:rsidR="008160A1" w:rsidRDefault="008160A1" w:rsidP="003C6467">
      <w:pPr>
        <w:rPr>
          <w:rFonts w:ascii="Times New Roman" w:hAnsi="Times New Roman"/>
          <w:b/>
          <w:sz w:val="24"/>
          <w:szCs w:val="24"/>
        </w:rPr>
      </w:pPr>
    </w:p>
    <w:p w14:paraId="5D1459B7" w14:textId="05CF185B"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d"/>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0"/>
          <w:footerReference w:type="default" r:id="rId21"/>
          <w:footerReference w:type="first" r:id="rId22"/>
          <w:pgSz w:w="11906" w:h="16838"/>
          <w:pgMar w:top="1134" w:right="707" w:bottom="1134" w:left="1276" w:header="720" w:footer="709" w:gutter="0"/>
          <w:cols w:space="720"/>
          <w:titlePg/>
          <w:docGrid w:linePitch="360"/>
        </w:sectPr>
      </w:pPr>
    </w:p>
    <w:p w14:paraId="6411CC80" w14:textId="77777777" w:rsidR="001B30A2" w:rsidRPr="004743A0" w:rsidRDefault="001B30A2" w:rsidP="00CD0E07">
      <w:pPr>
        <w:pStyle w:val="affff1"/>
        <w:spacing w:line="240" w:lineRule="auto"/>
        <w:ind w:left="0"/>
        <w:jc w:val="center"/>
        <w:rPr>
          <w:b/>
        </w:rPr>
      </w:pPr>
      <w:r w:rsidRPr="004743A0">
        <w:rPr>
          <w:b/>
        </w:rPr>
        <w:lastRenderedPageBreak/>
        <w:t>Форма 1.1. Коммерческое предложение</w:t>
      </w:r>
    </w:p>
    <w:p w14:paraId="22481AD9" w14:textId="77777777"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55272718"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w:t>
      </w:r>
      <w:r w:rsidR="008160A1">
        <w:rPr>
          <w:rFonts w:ascii="Times New Roman" w:hAnsi="Times New Roman" w:cs="Times New Roman"/>
        </w:rPr>
        <w:t>2</w:t>
      </w:r>
      <w:r w:rsidRPr="002A0004">
        <w:rPr>
          <w:rFonts w:ascii="Times New Roman" w:hAnsi="Times New Roman" w:cs="Times New Roman"/>
        </w:rPr>
        <w:t> года</w:t>
      </w:r>
    </w:p>
    <w:p w14:paraId="3CBB6956" w14:textId="77777777" w:rsidR="00D03834" w:rsidRPr="00616F80" w:rsidRDefault="00D03834" w:rsidP="00CD0E07">
      <w:pPr>
        <w:spacing w:after="0" w:line="240" w:lineRule="auto"/>
        <w:contextualSpacing/>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CD0E07">
      <w:pPr>
        <w:numPr>
          <w:ilvl w:val="0"/>
          <w:numId w:val="15"/>
        </w:numPr>
        <w:spacing w:after="0" w:line="240" w:lineRule="auto"/>
        <w:ind w:left="0"/>
        <w:contextualSpacing/>
        <w:jc w:val="center"/>
        <w:rPr>
          <w:rFonts w:ascii="Times New Roman" w:hAnsi="Times New Roman"/>
          <w:b/>
        </w:rPr>
      </w:pPr>
      <w:r w:rsidRPr="00616F80">
        <w:rPr>
          <w:rFonts w:ascii="Times New Roman" w:hAnsi="Times New Roman"/>
          <w:b/>
        </w:rPr>
        <w:t>СПЕЦИФИКАЦИЯ</w:t>
      </w:r>
    </w:p>
    <w:tbl>
      <w:tblPr>
        <w:tblW w:w="14903" w:type="dxa"/>
        <w:jc w:val="center"/>
        <w:tblLayout w:type="fixed"/>
        <w:tblLook w:val="0000" w:firstRow="0" w:lastRow="0" w:firstColumn="0" w:lastColumn="0" w:noHBand="0" w:noVBand="0"/>
      </w:tblPr>
      <w:tblGrid>
        <w:gridCol w:w="750"/>
        <w:gridCol w:w="4490"/>
        <w:gridCol w:w="1963"/>
        <w:gridCol w:w="1510"/>
        <w:gridCol w:w="1056"/>
        <w:gridCol w:w="1359"/>
        <w:gridCol w:w="1359"/>
        <w:gridCol w:w="2416"/>
      </w:tblGrid>
      <w:tr w:rsidR="006121E9" w:rsidRPr="00616F80" w14:paraId="0EA68ACD" w14:textId="77777777" w:rsidTr="001159A0">
        <w:trPr>
          <w:trHeight w:val="1071"/>
          <w:jc w:val="center"/>
        </w:trPr>
        <w:tc>
          <w:tcPr>
            <w:tcW w:w="750" w:type="dxa"/>
            <w:tcBorders>
              <w:top w:val="single" w:sz="4" w:space="0" w:color="auto"/>
              <w:left w:val="single" w:sz="4" w:space="0" w:color="auto"/>
              <w:bottom w:val="single" w:sz="4" w:space="0" w:color="auto"/>
              <w:right w:val="single" w:sz="4" w:space="0" w:color="auto"/>
            </w:tcBorders>
            <w:vAlign w:val="center"/>
          </w:tcPr>
          <w:p w14:paraId="43A1BB65"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п/п</w:t>
            </w:r>
          </w:p>
        </w:tc>
        <w:tc>
          <w:tcPr>
            <w:tcW w:w="4490" w:type="dxa"/>
            <w:tcBorders>
              <w:top w:val="single" w:sz="4" w:space="0" w:color="auto"/>
              <w:left w:val="single" w:sz="4" w:space="0" w:color="auto"/>
              <w:bottom w:val="single" w:sz="4" w:space="0" w:color="auto"/>
              <w:right w:val="single" w:sz="4" w:space="0" w:color="auto"/>
            </w:tcBorders>
            <w:vAlign w:val="center"/>
          </w:tcPr>
          <w:p w14:paraId="2E9EDB33"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Наименование товара </w:t>
            </w:r>
          </w:p>
          <w:p w14:paraId="1F4BEE46" w14:textId="6AB7CDC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(товарный знак, торговая марка </w:t>
            </w:r>
            <w:r w:rsidRPr="00CD0E07">
              <w:rPr>
                <w:rFonts w:ascii="Times New Roman" w:eastAsia="Times New Roman" w:hAnsi="Times New Roman" w:cs="Times New Roman"/>
                <w:bCs/>
                <w:i/>
                <w:iCs/>
                <w:color w:val="000000"/>
                <w:sz w:val="20"/>
                <w:szCs w:val="20"/>
                <w:lang w:eastAsia="zh-CN"/>
              </w:rPr>
              <w:t>при наличии</w:t>
            </w:r>
            <w:r w:rsidRPr="00CD0E07">
              <w:rPr>
                <w:rFonts w:ascii="Times New Roman" w:eastAsia="Times New Roman" w:hAnsi="Times New Roman" w:cs="Times New Roman"/>
                <w:b/>
                <w:color w:val="000000"/>
                <w:sz w:val="20"/>
                <w:szCs w:val="20"/>
                <w:lang w:eastAsia="zh-CN"/>
              </w:rPr>
              <w:t>)</w:t>
            </w:r>
          </w:p>
        </w:tc>
        <w:tc>
          <w:tcPr>
            <w:tcW w:w="1963" w:type="dxa"/>
            <w:tcBorders>
              <w:top w:val="single" w:sz="4" w:space="0" w:color="auto"/>
              <w:left w:val="single" w:sz="4" w:space="0" w:color="auto"/>
              <w:bottom w:val="single" w:sz="4" w:space="0" w:color="000000"/>
              <w:right w:val="single" w:sz="4" w:space="0" w:color="auto"/>
            </w:tcBorders>
            <w:vAlign w:val="center"/>
          </w:tcPr>
          <w:p w14:paraId="3F00B67E"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Страна происхождения </w:t>
            </w:r>
          </w:p>
        </w:tc>
        <w:tc>
          <w:tcPr>
            <w:tcW w:w="1510" w:type="dxa"/>
            <w:tcBorders>
              <w:top w:val="single" w:sz="4" w:space="0" w:color="auto"/>
              <w:left w:val="single" w:sz="4" w:space="0" w:color="auto"/>
              <w:bottom w:val="single" w:sz="4" w:space="0" w:color="000000"/>
              <w:right w:val="single" w:sz="4" w:space="0" w:color="auto"/>
            </w:tcBorders>
            <w:vAlign w:val="center"/>
          </w:tcPr>
          <w:p w14:paraId="1965C90E" w14:textId="1BFB109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Год производства</w:t>
            </w:r>
          </w:p>
        </w:tc>
        <w:tc>
          <w:tcPr>
            <w:tcW w:w="1056" w:type="dxa"/>
            <w:tcBorders>
              <w:top w:val="single" w:sz="4" w:space="0" w:color="auto"/>
              <w:left w:val="single" w:sz="4" w:space="0" w:color="auto"/>
              <w:right w:val="single" w:sz="4" w:space="0" w:color="auto"/>
            </w:tcBorders>
            <w:vAlign w:val="center"/>
          </w:tcPr>
          <w:p w14:paraId="70DEEA49" w14:textId="77777777" w:rsidR="006121E9" w:rsidRPr="00CD0E07" w:rsidRDefault="006121E9" w:rsidP="00CD0E07">
            <w:pPr>
              <w:widowControl w:val="0"/>
              <w:suppressAutoHyphens/>
              <w:autoSpaceDE w:val="0"/>
              <w:spacing w:after="0" w:line="240" w:lineRule="auto"/>
              <w:ind w:hanging="248"/>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Ед. изм.</w:t>
            </w:r>
          </w:p>
        </w:tc>
        <w:tc>
          <w:tcPr>
            <w:tcW w:w="1359" w:type="dxa"/>
            <w:tcBorders>
              <w:top w:val="single" w:sz="4" w:space="0" w:color="auto"/>
              <w:left w:val="single" w:sz="4" w:space="0" w:color="auto"/>
              <w:right w:val="single" w:sz="4" w:space="0" w:color="auto"/>
            </w:tcBorders>
            <w:vAlign w:val="center"/>
          </w:tcPr>
          <w:p w14:paraId="32CEE84F"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Кол-во</w:t>
            </w:r>
          </w:p>
        </w:tc>
        <w:tc>
          <w:tcPr>
            <w:tcW w:w="1359" w:type="dxa"/>
            <w:tcBorders>
              <w:top w:val="single" w:sz="4" w:space="0" w:color="auto"/>
              <w:left w:val="single" w:sz="4" w:space="0" w:color="auto"/>
              <w:right w:val="single" w:sz="4" w:space="0" w:color="auto"/>
            </w:tcBorders>
          </w:tcPr>
          <w:p w14:paraId="46B2E6DB"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Цена за ед.,</w:t>
            </w:r>
          </w:p>
          <w:p w14:paraId="584F3653"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71E3F50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513BF671"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c>
          <w:tcPr>
            <w:tcW w:w="2416" w:type="dxa"/>
            <w:tcBorders>
              <w:top w:val="single" w:sz="4" w:space="0" w:color="auto"/>
              <w:left w:val="single" w:sz="4" w:space="0" w:color="auto"/>
              <w:right w:val="single" w:sz="4" w:space="0" w:color="auto"/>
            </w:tcBorders>
            <w:vAlign w:val="center"/>
          </w:tcPr>
          <w:p w14:paraId="046A3248"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Общая стоимость,</w:t>
            </w:r>
          </w:p>
          <w:p w14:paraId="7917B6D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1DCE4946"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0DDDBCF4"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r>
      <w:tr w:rsidR="00B63D28" w:rsidRPr="00616F80" w14:paraId="26C0083D"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5C84FDF8" w14:textId="64CF3171" w:rsidR="00B63D28" w:rsidRPr="00B009A8" w:rsidRDefault="001C0A57" w:rsidP="00B63D28">
            <w:pPr>
              <w:spacing w:after="0"/>
              <w:jc w:val="center"/>
              <w:rPr>
                <w:rFonts w:ascii="Times New Roman" w:hAnsi="Times New Roman" w:cs="Times New Roman"/>
              </w:rPr>
            </w:pPr>
            <w:r>
              <w:rPr>
                <w:rFonts w:ascii="Times New Roman" w:hAnsi="Times New Roman" w:cs="Times New Roman"/>
              </w:rPr>
              <w:t>1</w:t>
            </w:r>
          </w:p>
        </w:tc>
        <w:tc>
          <w:tcPr>
            <w:tcW w:w="4490" w:type="dxa"/>
            <w:tcBorders>
              <w:top w:val="single" w:sz="4" w:space="0" w:color="auto"/>
              <w:left w:val="single" w:sz="4" w:space="0" w:color="auto"/>
              <w:bottom w:val="single" w:sz="4" w:space="0" w:color="auto"/>
              <w:right w:val="single" w:sz="4" w:space="0" w:color="auto"/>
            </w:tcBorders>
            <w:vAlign w:val="center"/>
          </w:tcPr>
          <w:p w14:paraId="7510061B" w14:textId="57E74258" w:rsidR="00B63D28" w:rsidRPr="00B63D28" w:rsidRDefault="00B63D28" w:rsidP="00542B2B">
            <w:pPr>
              <w:spacing w:after="0"/>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02C7330C" w14:textId="77777777" w:rsidR="00B63D28" w:rsidRPr="00B009A8" w:rsidRDefault="00B63D28"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2EFE02F1" w14:textId="77777777" w:rsidR="00B63D28" w:rsidRPr="00B009A8" w:rsidRDefault="00B63D28"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61C39824" w14:textId="70F3C2F2" w:rsidR="00B63D28" w:rsidRPr="00B009A8" w:rsidRDefault="00542B2B" w:rsidP="00B63D28">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27B07D96" w14:textId="1A2AA712" w:rsidR="00B63D28" w:rsidRPr="00B009A8" w:rsidRDefault="00BE521A" w:rsidP="00B63D28">
            <w:pPr>
              <w:spacing w:after="0"/>
              <w:jc w:val="center"/>
              <w:rPr>
                <w:rFonts w:ascii="Times New Roman" w:hAnsi="Times New Roman" w:cs="Times New Roman"/>
              </w:rPr>
            </w:pPr>
            <w:r>
              <w:rPr>
                <w:rFonts w:ascii="Times New Roman" w:hAnsi="Times New Roman" w:cs="Times New Roman"/>
              </w:rPr>
              <w:t>2</w:t>
            </w:r>
          </w:p>
        </w:tc>
        <w:tc>
          <w:tcPr>
            <w:tcW w:w="1359" w:type="dxa"/>
            <w:tcBorders>
              <w:top w:val="single" w:sz="4" w:space="0" w:color="auto"/>
              <w:left w:val="single" w:sz="4" w:space="0" w:color="auto"/>
              <w:bottom w:val="single" w:sz="4" w:space="0" w:color="auto"/>
              <w:right w:val="single" w:sz="4" w:space="0" w:color="auto"/>
            </w:tcBorders>
          </w:tcPr>
          <w:p w14:paraId="38CEBB89" w14:textId="77777777" w:rsidR="00B63D28" w:rsidRPr="00894911"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6DFD3AA7" w14:textId="77777777" w:rsidR="00B63D28" w:rsidRPr="00616F80"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BE521A" w:rsidRPr="00616F80" w14:paraId="6BAC9BF0"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2B4C9532" w14:textId="5DE9030F" w:rsidR="00BE521A" w:rsidRDefault="00BE521A" w:rsidP="00B63D28">
            <w:pPr>
              <w:spacing w:after="0"/>
              <w:jc w:val="center"/>
              <w:rPr>
                <w:rFonts w:ascii="Times New Roman" w:hAnsi="Times New Roman" w:cs="Times New Roman"/>
              </w:rPr>
            </w:pPr>
            <w:r>
              <w:rPr>
                <w:rFonts w:ascii="Times New Roman" w:hAnsi="Times New Roman" w:cs="Times New Roman"/>
              </w:rPr>
              <w:t>2</w:t>
            </w:r>
          </w:p>
        </w:tc>
        <w:tc>
          <w:tcPr>
            <w:tcW w:w="4490" w:type="dxa"/>
            <w:tcBorders>
              <w:top w:val="single" w:sz="4" w:space="0" w:color="auto"/>
              <w:left w:val="single" w:sz="4" w:space="0" w:color="auto"/>
              <w:bottom w:val="single" w:sz="4" w:space="0" w:color="auto"/>
              <w:right w:val="single" w:sz="4" w:space="0" w:color="auto"/>
            </w:tcBorders>
            <w:vAlign w:val="center"/>
          </w:tcPr>
          <w:p w14:paraId="3404612D" w14:textId="77777777" w:rsidR="00BE521A" w:rsidRPr="00542B2B" w:rsidRDefault="00BE521A" w:rsidP="00542B2B">
            <w:pPr>
              <w:spacing w:after="0"/>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2710D62A" w14:textId="77777777" w:rsidR="00BE521A" w:rsidRPr="00B009A8" w:rsidRDefault="00BE521A"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4BF4C26D" w14:textId="77777777" w:rsidR="00BE521A" w:rsidRPr="00B009A8" w:rsidRDefault="00BE521A"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07D3C025" w14:textId="656C359A" w:rsidR="00BE521A" w:rsidRDefault="00BE521A" w:rsidP="00B63D28">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617EF82C" w14:textId="721A3A7D" w:rsidR="00BE521A" w:rsidRDefault="00BE521A"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5F039AAE" w14:textId="77777777" w:rsidR="00BE521A" w:rsidRPr="00894911"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2851F83A" w14:textId="77777777" w:rsidR="00BE521A" w:rsidRPr="00616F80"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BE521A" w:rsidRPr="00616F80" w14:paraId="4F89FDE6"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36F427E6" w14:textId="63F6C9A0" w:rsidR="00BE521A" w:rsidRDefault="00BE521A" w:rsidP="00B63D28">
            <w:pPr>
              <w:spacing w:after="0"/>
              <w:jc w:val="center"/>
              <w:rPr>
                <w:rFonts w:ascii="Times New Roman" w:hAnsi="Times New Roman" w:cs="Times New Roman"/>
              </w:rPr>
            </w:pPr>
            <w:r>
              <w:rPr>
                <w:rFonts w:ascii="Times New Roman" w:hAnsi="Times New Roman" w:cs="Times New Roman"/>
              </w:rPr>
              <w:t>3</w:t>
            </w:r>
          </w:p>
        </w:tc>
        <w:tc>
          <w:tcPr>
            <w:tcW w:w="4490" w:type="dxa"/>
            <w:tcBorders>
              <w:top w:val="single" w:sz="4" w:space="0" w:color="auto"/>
              <w:left w:val="single" w:sz="4" w:space="0" w:color="auto"/>
              <w:bottom w:val="single" w:sz="4" w:space="0" w:color="auto"/>
              <w:right w:val="single" w:sz="4" w:space="0" w:color="auto"/>
            </w:tcBorders>
            <w:vAlign w:val="center"/>
          </w:tcPr>
          <w:p w14:paraId="4FAB652A" w14:textId="77777777" w:rsidR="00BE521A" w:rsidRPr="00542B2B" w:rsidRDefault="00BE521A" w:rsidP="00542B2B">
            <w:pPr>
              <w:spacing w:after="0"/>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7D54E873" w14:textId="77777777" w:rsidR="00BE521A" w:rsidRPr="00B009A8" w:rsidRDefault="00BE521A"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3D668F12" w14:textId="77777777" w:rsidR="00BE521A" w:rsidRPr="00B009A8" w:rsidRDefault="00BE521A"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228B72CB" w14:textId="03512F9D" w:rsidR="00BE521A" w:rsidRDefault="00BE521A" w:rsidP="00B63D28">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5ABF93A3" w14:textId="3E597D4F" w:rsidR="00BE521A" w:rsidRDefault="00BE521A"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028FAF68" w14:textId="77777777" w:rsidR="00BE521A" w:rsidRPr="00894911"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5D48DE6E" w14:textId="77777777" w:rsidR="00BE521A" w:rsidRPr="00616F80"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BE521A" w:rsidRPr="00616F80" w14:paraId="21BDCB27"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1F57F35E" w14:textId="0DA1E3D5" w:rsidR="00BE521A" w:rsidRDefault="00BE521A" w:rsidP="00B63D28">
            <w:pPr>
              <w:spacing w:after="0"/>
              <w:jc w:val="center"/>
              <w:rPr>
                <w:rFonts w:ascii="Times New Roman" w:hAnsi="Times New Roman" w:cs="Times New Roman"/>
              </w:rPr>
            </w:pPr>
            <w:r>
              <w:rPr>
                <w:rFonts w:ascii="Times New Roman" w:hAnsi="Times New Roman" w:cs="Times New Roman"/>
              </w:rPr>
              <w:t>4</w:t>
            </w:r>
          </w:p>
        </w:tc>
        <w:tc>
          <w:tcPr>
            <w:tcW w:w="4490" w:type="dxa"/>
            <w:tcBorders>
              <w:top w:val="single" w:sz="4" w:space="0" w:color="auto"/>
              <w:left w:val="single" w:sz="4" w:space="0" w:color="auto"/>
              <w:bottom w:val="single" w:sz="4" w:space="0" w:color="auto"/>
              <w:right w:val="single" w:sz="4" w:space="0" w:color="auto"/>
            </w:tcBorders>
            <w:vAlign w:val="center"/>
          </w:tcPr>
          <w:p w14:paraId="0C202096" w14:textId="77777777" w:rsidR="00BE521A" w:rsidRPr="00542B2B" w:rsidRDefault="00BE521A" w:rsidP="00542B2B">
            <w:pPr>
              <w:spacing w:after="0"/>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478EE040" w14:textId="77777777" w:rsidR="00BE521A" w:rsidRPr="00B009A8" w:rsidRDefault="00BE521A"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4F3DD536" w14:textId="77777777" w:rsidR="00BE521A" w:rsidRPr="00B009A8" w:rsidRDefault="00BE521A"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122949EB" w14:textId="5C9C4544" w:rsidR="00BE521A" w:rsidRDefault="00BE521A" w:rsidP="00B63D28">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550572EB" w14:textId="0A290D7A" w:rsidR="00BE521A" w:rsidRDefault="00BE521A"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4D168433" w14:textId="77777777" w:rsidR="00BE521A" w:rsidRPr="00894911"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73DA88C4" w14:textId="77777777" w:rsidR="00BE521A" w:rsidRPr="00616F80" w:rsidRDefault="00BE521A"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39D734CB" w14:textId="77777777" w:rsidTr="001159A0">
        <w:trPr>
          <w:trHeight w:val="122"/>
          <w:jc w:val="center"/>
        </w:trPr>
        <w:tc>
          <w:tcPr>
            <w:tcW w:w="750" w:type="dxa"/>
            <w:tcBorders>
              <w:top w:val="single" w:sz="4" w:space="0" w:color="auto"/>
              <w:left w:val="single" w:sz="4" w:space="0" w:color="auto"/>
              <w:bottom w:val="single" w:sz="4" w:space="0" w:color="auto"/>
              <w:right w:val="single" w:sz="4" w:space="0" w:color="auto"/>
            </w:tcBorders>
            <w:vAlign w:val="center"/>
          </w:tcPr>
          <w:p w14:paraId="1E5331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8A6B428" w14:textId="77777777" w:rsidR="006121E9" w:rsidRPr="00616F80" w:rsidRDefault="006121E9" w:rsidP="00B009A8">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963" w:type="dxa"/>
            <w:tcBorders>
              <w:top w:val="single" w:sz="4" w:space="0" w:color="auto"/>
              <w:left w:val="single" w:sz="4" w:space="0" w:color="auto"/>
              <w:bottom w:val="single" w:sz="4" w:space="0" w:color="auto"/>
              <w:right w:val="single" w:sz="4" w:space="0" w:color="auto"/>
            </w:tcBorders>
            <w:vAlign w:val="center"/>
          </w:tcPr>
          <w:p w14:paraId="2E5A66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D22F11D" w14:textId="4A0CDF35" w:rsidR="006121E9"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2088CAB1"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3AD4A40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0AA524BE"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7C7F4717"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7C75BDBF" w14:textId="77777777" w:rsidTr="001159A0">
        <w:trPr>
          <w:trHeight w:val="240"/>
          <w:jc w:val="center"/>
        </w:trPr>
        <w:tc>
          <w:tcPr>
            <w:tcW w:w="750" w:type="dxa"/>
            <w:tcBorders>
              <w:top w:val="single" w:sz="4" w:space="0" w:color="auto"/>
              <w:left w:val="single" w:sz="4" w:space="0" w:color="auto"/>
              <w:bottom w:val="single" w:sz="4" w:space="0" w:color="auto"/>
              <w:right w:val="single" w:sz="4" w:space="0" w:color="auto"/>
            </w:tcBorders>
            <w:vAlign w:val="center"/>
          </w:tcPr>
          <w:p w14:paraId="101117E8"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ACECFAF" w14:textId="77777777" w:rsidR="006121E9" w:rsidRPr="00E13A5A" w:rsidRDefault="006121E9" w:rsidP="00B009A8">
            <w:pPr>
              <w:keepLines/>
              <w:snapToGrid w:val="0"/>
              <w:spacing w:after="0" w:line="240" w:lineRule="auto"/>
              <w:contextualSpacing/>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в том числе НДС – ____% (НДС не облагается)</w:t>
            </w:r>
            <w:r w:rsidRPr="00E13A5A">
              <w:rPr>
                <w:rFonts w:ascii="Times New Roman" w:eastAsia="Times New Roman" w:hAnsi="Times New Roman" w:cs="Times New Roman"/>
                <w:color w:val="FF0000"/>
                <w:sz w:val="20"/>
                <w:szCs w:val="20"/>
                <w:lang w:eastAsia="zh-CN"/>
              </w:rPr>
              <w:t xml:space="preserve"> (оставить нужное)</w:t>
            </w:r>
          </w:p>
        </w:tc>
        <w:tc>
          <w:tcPr>
            <w:tcW w:w="1963" w:type="dxa"/>
            <w:tcBorders>
              <w:top w:val="single" w:sz="4" w:space="0" w:color="auto"/>
              <w:left w:val="single" w:sz="4" w:space="0" w:color="auto"/>
              <w:bottom w:val="single" w:sz="4" w:space="0" w:color="auto"/>
              <w:right w:val="single" w:sz="4" w:space="0" w:color="auto"/>
            </w:tcBorders>
            <w:vAlign w:val="center"/>
          </w:tcPr>
          <w:p w14:paraId="6B025373"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3484BC0" w14:textId="0BE612C2"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178EF10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61C138B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4CA98D89"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1FA79E6F"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4354FF21" w14:textId="77777777" w:rsidR="006D36C7" w:rsidRDefault="006D36C7" w:rsidP="00E13A5A">
      <w:pPr>
        <w:widowControl w:val="0"/>
        <w:suppressAutoHyphens/>
        <w:autoSpaceDE w:val="0"/>
        <w:spacing w:after="0" w:line="240" w:lineRule="auto"/>
        <w:ind w:left="-426" w:right="-314"/>
        <w:jc w:val="both"/>
        <w:rPr>
          <w:rFonts w:ascii="Times New Roman" w:eastAsia="Times New Roman" w:hAnsi="Times New Roman" w:cs="Times New Roman"/>
          <w:sz w:val="24"/>
          <w:szCs w:val="24"/>
          <w:lang w:eastAsia="zh-CN"/>
        </w:rPr>
      </w:pPr>
    </w:p>
    <w:p w14:paraId="4C051AFD" w14:textId="3A299B68" w:rsidR="001F1119" w:rsidRDefault="001F1119" w:rsidP="006D36C7">
      <w:pPr>
        <w:widowControl w:val="0"/>
        <w:suppressAutoHyphens/>
        <w:autoSpaceDE w:val="0"/>
        <w:spacing w:after="0" w:line="240" w:lineRule="auto"/>
        <w:ind w:left="-426" w:right="-314" w:firstLine="709"/>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93BC85C" w14:textId="77777777" w:rsidR="006D36C7" w:rsidRPr="00445B7B" w:rsidRDefault="006D36C7" w:rsidP="006D36C7">
      <w:pPr>
        <w:widowControl w:val="0"/>
        <w:suppressAutoHyphens/>
        <w:autoSpaceDE w:val="0"/>
        <w:spacing w:after="0" w:line="240" w:lineRule="auto"/>
        <w:ind w:left="-426" w:right="-314" w:firstLine="709"/>
        <w:jc w:val="both"/>
        <w:rPr>
          <w:rFonts w:ascii="Times New Roman" w:eastAsia="Times New Roman" w:hAnsi="Times New Roman" w:cs="Times New Roman"/>
          <w:sz w:val="24"/>
          <w:szCs w:val="24"/>
          <w:lang w:eastAsia="zh-CN"/>
        </w:rPr>
      </w:pPr>
    </w:p>
    <w:p w14:paraId="7C8FE14E" w14:textId="77777777" w:rsidR="00BE521A" w:rsidRPr="0085071E" w:rsidRDefault="00BE521A" w:rsidP="00BE521A">
      <w:pPr>
        <w:widowControl w:val="0"/>
        <w:suppressAutoHyphens/>
        <w:autoSpaceDE w:val="0"/>
        <w:snapToGrid w:val="0"/>
        <w:spacing w:after="0" w:line="240" w:lineRule="auto"/>
        <w:ind w:firstLine="708"/>
        <w:contextualSpacing/>
        <w:rPr>
          <w:rFonts w:ascii="Times New Roman" w:eastAsia="Calibri" w:hAnsi="Times New Roman" w:cs="Times New Roman"/>
          <w:color w:val="000000"/>
          <w:sz w:val="24"/>
          <w:szCs w:val="24"/>
        </w:rPr>
      </w:pPr>
      <w:r w:rsidRPr="0085071E">
        <w:rPr>
          <w:rFonts w:ascii="Times New Roman" w:hAnsi="Times New Roman" w:cs="Times New Roman"/>
          <w:sz w:val="24"/>
          <w:szCs w:val="24"/>
          <w:lang w:eastAsia="zh-CN"/>
        </w:rPr>
        <w:t xml:space="preserve">Товар является новым, серийного выпуска,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85071E">
        <w:rPr>
          <w:rFonts w:ascii="Times New Roman" w:hAnsi="Times New Roman" w:cs="Times New Roman"/>
          <w:kern w:val="1"/>
          <w:sz w:val="24"/>
          <w:szCs w:val="24"/>
        </w:rPr>
        <w:t xml:space="preserve">Год выпуска не ранее 2022 г. </w:t>
      </w:r>
      <w:r w:rsidRPr="0085071E">
        <w:rPr>
          <w:rFonts w:ascii="Times New Roman" w:hAnsi="Times New Roman" w:cs="Times New Roman"/>
          <w:sz w:val="24"/>
          <w:szCs w:val="24"/>
          <w:lang w:eastAsia="zh-CN"/>
        </w:rPr>
        <w:t>Качество Товара соответствует требованиям ГОСТ/ТУ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85071E">
        <w:rPr>
          <w:rFonts w:ascii="Times New Roman" w:eastAsia="Calibri" w:hAnsi="Times New Roman" w:cs="Times New Roman"/>
          <w:color w:val="000000"/>
          <w:sz w:val="24"/>
          <w:szCs w:val="24"/>
        </w:rPr>
        <w:t xml:space="preserve">. </w:t>
      </w:r>
    </w:p>
    <w:p w14:paraId="36C369A5" w14:textId="77777777" w:rsidR="00BE521A" w:rsidRPr="0085071E" w:rsidRDefault="00BE521A" w:rsidP="00BE521A">
      <w:pPr>
        <w:spacing w:after="0" w:line="240" w:lineRule="auto"/>
        <w:ind w:firstLine="708"/>
        <w:contextualSpacing/>
        <w:rPr>
          <w:rFonts w:ascii="Times New Roman" w:hAnsi="Times New Roman" w:cs="Times New Roman"/>
          <w:color w:val="000000" w:themeColor="text1"/>
          <w:sz w:val="24"/>
          <w:szCs w:val="24"/>
          <w:lang w:eastAsia="zh-CN"/>
        </w:rPr>
      </w:pPr>
      <w:r w:rsidRPr="0085071E">
        <w:rPr>
          <w:rFonts w:ascii="Times New Roman" w:hAnsi="Times New Roman" w:cs="Times New Roman"/>
          <w:color w:val="000000" w:themeColor="text1"/>
          <w:sz w:val="24"/>
          <w:szCs w:val="24"/>
          <w:lang w:eastAsia="zh-CN"/>
        </w:rPr>
        <w:t xml:space="preserve">Место поставки: 298648, Российская Федерация, Республика Крым, г. Ялта, пгт Никита, спуск Никитский, д. 52, лабораторный корпус. Поставка возможна частями. </w:t>
      </w:r>
    </w:p>
    <w:p w14:paraId="01B89F9C" w14:textId="77777777" w:rsidR="00BE521A" w:rsidRPr="0085071E" w:rsidRDefault="00BE521A" w:rsidP="00BE521A">
      <w:pPr>
        <w:spacing w:after="0" w:line="240" w:lineRule="auto"/>
        <w:ind w:firstLine="708"/>
        <w:contextualSpacing/>
        <w:rPr>
          <w:rFonts w:ascii="Times New Roman" w:hAnsi="Times New Roman" w:cs="Times New Roman"/>
          <w:color w:val="000000" w:themeColor="text1"/>
          <w:sz w:val="24"/>
          <w:szCs w:val="24"/>
          <w:lang w:eastAsia="zh-CN"/>
        </w:rPr>
      </w:pPr>
      <w:r w:rsidRPr="0085071E">
        <w:rPr>
          <w:rFonts w:ascii="Times New Roman" w:hAnsi="Times New Roman" w:cs="Times New Roman"/>
          <w:color w:val="000000" w:themeColor="text1"/>
          <w:sz w:val="24"/>
          <w:szCs w:val="24"/>
          <w:lang w:eastAsia="zh-CN"/>
        </w:rPr>
        <w:t xml:space="preserve">Срок поставки: </w:t>
      </w:r>
      <w:r w:rsidRPr="0085071E">
        <w:rPr>
          <w:rFonts w:ascii="Times New Roman" w:hAnsi="Times New Roman" w:cs="Times New Roman"/>
          <w:b/>
          <w:sz w:val="24"/>
          <w:szCs w:val="24"/>
        </w:rPr>
        <w:t>не позднее 20 декабря 2022 года.</w:t>
      </w:r>
      <w:r w:rsidRPr="0085071E">
        <w:rPr>
          <w:rFonts w:ascii="Times New Roman" w:hAnsi="Times New Roman" w:cs="Times New Roman"/>
          <w:color w:val="000000" w:themeColor="text1"/>
          <w:sz w:val="24"/>
          <w:szCs w:val="24"/>
          <w:lang w:eastAsia="zh-CN"/>
        </w:rPr>
        <w:t xml:space="preserve"> </w:t>
      </w:r>
    </w:p>
    <w:p w14:paraId="22CFCDC9" w14:textId="77777777" w:rsidR="00BE521A" w:rsidRPr="0085071E" w:rsidRDefault="00BE521A" w:rsidP="00BE521A">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color w:val="000000" w:themeColor="text1"/>
          <w:sz w:val="24"/>
          <w:szCs w:val="24"/>
          <w:lang w:eastAsia="zh-CN"/>
        </w:rPr>
        <w:t xml:space="preserve">Требования к потребительским свойствам товара: </w:t>
      </w:r>
      <w:r w:rsidRPr="0085071E">
        <w:rPr>
          <w:rFonts w:ascii="Times New Roman" w:hAnsi="Times New Roman" w:cs="Times New Roman"/>
          <w:kern w:val="1"/>
          <w:sz w:val="24"/>
          <w:szCs w:val="24"/>
        </w:rPr>
        <w:t xml:space="preserve">Товар поставляется в соответствии с товарной маркировкой завода-производителя и в заводской упаковке, в комплекте с сопроводительной документацией на Товар, включая паспорт и даты выпуска. Не допускается передача товара без сопроводительной документации. </w:t>
      </w:r>
    </w:p>
    <w:p w14:paraId="19164EA6" w14:textId="77777777" w:rsidR="00BE521A" w:rsidRPr="0085071E" w:rsidRDefault="00BE521A" w:rsidP="00BE521A">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color w:val="000000" w:themeColor="text1"/>
          <w:sz w:val="24"/>
          <w:szCs w:val="24"/>
          <w:lang w:eastAsia="zh-CN"/>
        </w:rPr>
        <w:t xml:space="preserve">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при наличии и прочие требуемые документы на </w:t>
      </w:r>
      <w:r w:rsidRPr="0085071E">
        <w:rPr>
          <w:rFonts w:ascii="Times New Roman" w:hAnsi="Times New Roman" w:cs="Times New Roman"/>
          <w:color w:val="000000" w:themeColor="text1"/>
          <w:sz w:val="24"/>
          <w:szCs w:val="24"/>
          <w:lang w:eastAsia="zh-CN"/>
        </w:rPr>
        <w:lastRenderedPageBreak/>
        <w:t xml:space="preserve">поставляемый Товар. </w:t>
      </w:r>
      <w:r w:rsidRPr="0085071E">
        <w:rPr>
          <w:rFonts w:ascii="Times New Roman" w:hAnsi="Times New Roman" w:cs="Times New Roman"/>
          <w:kern w:val="1"/>
          <w:sz w:val="24"/>
          <w:szCs w:val="24"/>
        </w:rPr>
        <w:t>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подписания акта приема-передачи на товар.</w:t>
      </w:r>
    </w:p>
    <w:p w14:paraId="07D3EA62" w14:textId="77777777" w:rsidR="00BE521A" w:rsidRPr="0085071E" w:rsidRDefault="00BE521A" w:rsidP="00BE521A">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Техническое сервисное обслуживание: не менее 12 месяцев с момента подписания акта приема-передачи на товар.</w:t>
      </w:r>
    </w:p>
    <w:p w14:paraId="67D36E4B" w14:textId="77777777" w:rsidR="00BE521A" w:rsidRPr="0085071E" w:rsidRDefault="00BE521A" w:rsidP="00BE521A">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 </w:t>
      </w:r>
    </w:p>
    <w:p w14:paraId="353B1208" w14:textId="77777777" w:rsidR="00BE521A" w:rsidRPr="0085071E" w:rsidRDefault="00BE521A" w:rsidP="00BE521A">
      <w:pPr>
        <w:widowControl w:val="0"/>
        <w:autoSpaceDE w:val="0"/>
        <w:autoSpaceDN w:val="0"/>
        <w:adjustRightInd w:val="0"/>
        <w:spacing w:after="0" w:line="240" w:lineRule="auto"/>
        <w:ind w:firstLine="708"/>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Наличие документов:  </w:t>
      </w:r>
    </w:p>
    <w:p w14:paraId="362F8E21" w14:textId="77777777" w:rsidR="00BE521A" w:rsidRPr="0085071E" w:rsidRDefault="00BE521A" w:rsidP="00BE521A">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 xml:space="preserve">-руководство по эксплуатации на русском языке, паспорт на русском языке </w:t>
      </w:r>
    </w:p>
    <w:p w14:paraId="596C5DEE" w14:textId="77777777" w:rsidR="00BE521A" w:rsidRPr="0085071E" w:rsidRDefault="00BE521A" w:rsidP="00BE521A">
      <w:pPr>
        <w:widowControl w:val="0"/>
        <w:autoSpaceDE w:val="0"/>
        <w:autoSpaceDN w:val="0"/>
        <w:adjustRightInd w:val="0"/>
        <w:spacing w:after="0" w:line="240" w:lineRule="auto"/>
        <w:contextualSpacing/>
        <w:rPr>
          <w:rFonts w:ascii="Times New Roman" w:hAnsi="Times New Roman" w:cs="Times New Roman"/>
          <w:kern w:val="1"/>
          <w:sz w:val="24"/>
          <w:szCs w:val="24"/>
        </w:rPr>
      </w:pPr>
      <w:r w:rsidRPr="0085071E">
        <w:rPr>
          <w:rFonts w:ascii="Times New Roman" w:hAnsi="Times New Roman" w:cs="Times New Roman"/>
          <w:kern w:val="1"/>
          <w:sz w:val="24"/>
          <w:szCs w:val="24"/>
        </w:rPr>
        <w:t>-гарантийный талон, выданный производителем/ представительством производителя в РФ с указанием серийного номера оборудования, гарантийного срока и сервисных центров в РФ.</w:t>
      </w:r>
    </w:p>
    <w:p w14:paraId="3FA4BA2C" w14:textId="2BAECD49"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F09A2E9" w14:textId="2D5C5A6A" w:rsidR="006D36C7" w:rsidRPr="00BE521A" w:rsidRDefault="006D36C7" w:rsidP="006D36C7">
      <w:pPr>
        <w:pStyle w:val="affff1"/>
        <w:numPr>
          <w:ilvl w:val="0"/>
          <w:numId w:val="15"/>
        </w:numPr>
        <w:ind w:left="0"/>
        <w:jc w:val="center"/>
        <w:rPr>
          <w:b/>
        </w:rPr>
      </w:pPr>
      <w:r w:rsidRPr="00382F75">
        <w:rPr>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r>
        <w:rPr>
          <w:b/>
        </w:rPr>
        <w:t xml:space="preserve">, </w:t>
      </w:r>
      <w:r w:rsidRPr="00390B98">
        <w:rPr>
          <w:b/>
          <w:bCs/>
        </w:rPr>
        <w:t>участниками которого могут быть только субъекты малого и среднего предпринимательства</w:t>
      </w:r>
      <w:r>
        <w:rPr>
          <w:b/>
          <w:bCs/>
        </w:rPr>
        <w:t>.</w:t>
      </w:r>
    </w:p>
    <w:p w14:paraId="4B055E03" w14:textId="27F47A33" w:rsidR="00BE521A" w:rsidRDefault="00BE521A" w:rsidP="00BE521A">
      <w:pPr>
        <w:pStyle w:val="affff1"/>
        <w:ind w:left="0"/>
        <w:rPr>
          <w:b/>
          <w:bCs/>
        </w:rPr>
      </w:pPr>
    </w:p>
    <w:tbl>
      <w:tblPr>
        <w:tblStyle w:val="affffc"/>
        <w:tblW w:w="4986" w:type="pct"/>
        <w:tblLook w:val="04A0" w:firstRow="1" w:lastRow="0" w:firstColumn="1" w:lastColumn="0" w:noHBand="0" w:noVBand="1"/>
      </w:tblPr>
      <w:tblGrid>
        <w:gridCol w:w="826"/>
        <w:gridCol w:w="2714"/>
        <w:gridCol w:w="3828"/>
        <w:gridCol w:w="2744"/>
        <w:gridCol w:w="2642"/>
        <w:gridCol w:w="903"/>
        <w:gridCol w:w="1286"/>
      </w:tblGrid>
      <w:tr w:rsidR="00BE521A" w:rsidRPr="00642105" w14:paraId="36FB196E" w14:textId="77777777" w:rsidTr="00BE521A">
        <w:trPr>
          <w:trHeight w:val="723"/>
        </w:trPr>
        <w:tc>
          <w:tcPr>
            <w:tcW w:w="276" w:type="pct"/>
            <w:vAlign w:val="center"/>
          </w:tcPr>
          <w:p w14:paraId="7FF9C2D3" w14:textId="77777777" w:rsidR="00BE521A" w:rsidRPr="00642105" w:rsidRDefault="00BE521A" w:rsidP="00A359F8">
            <w:pPr>
              <w:contextualSpacing/>
              <w:jc w:val="center"/>
              <w:rPr>
                <w:b/>
                <w:bCs/>
                <w:color w:val="000000" w:themeColor="text1"/>
              </w:rPr>
            </w:pPr>
            <w:r w:rsidRPr="00642105">
              <w:rPr>
                <w:b/>
                <w:bCs/>
              </w:rPr>
              <w:t xml:space="preserve">№ </w:t>
            </w:r>
            <w:proofErr w:type="spellStart"/>
            <w:r w:rsidRPr="00642105">
              <w:rPr>
                <w:b/>
                <w:bCs/>
              </w:rPr>
              <w:t>п.п</w:t>
            </w:r>
            <w:proofErr w:type="spellEnd"/>
            <w:r w:rsidRPr="00642105">
              <w:rPr>
                <w:b/>
                <w:bCs/>
              </w:rPr>
              <w:t>.</w:t>
            </w:r>
          </w:p>
        </w:tc>
        <w:tc>
          <w:tcPr>
            <w:tcW w:w="908" w:type="pct"/>
            <w:vAlign w:val="center"/>
          </w:tcPr>
          <w:p w14:paraId="2BB412F0" w14:textId="77777777" w:rsidR="00BE521A" w:rsidRPr="00642105" w:rsidRDefault="00BE521A" w:rsidP="00A359F8">
            <w:pPr>
              <w:widowControl w:val="0"/>
              <w:autoSpaceDE w:val="0"/>
              <w:autoSpaceDN w:val="0"/>
              <w:adjustRightInd w:val="0"/>
              <w:jc w:val="center"/>
              <w:rPr>
                <w:b/>
                <w:color w:val="000000"/>
                <w:lang w:eastAsia="zh-CN"/>
              </w:rPr>
            </w:pPr>
            <w:r w:rsidRPr="00642105">
              <w:rPr>
                <w:b/>
                <w:color w:val="000000"/>
                <w:lang w:eastAsia="zh-CN"/>
              </w:rPr>
              <w:t>Наименование товара</w:t>
            </w:r>
          </w:p>
          <w:p w14:paraId="36474573" w14:textId="77777777" w:rsidR="00BE521A" w:rsidRPr="00642105" w:rsidRDefault="00BE521A" w:rsidP="00A359F8">
            <w:pPr>
              <w:contextualSpacing/>
              <w:jc w:val="center"/>
              <w:rPr>
                <w:b/>
                <w:bCs/>
                <w:color w:val="000000" w:themeColor="text1"/>
              </w:rPr>
            </w:pPr>
          </w:p>
        </w:tc>
        <w:tc>
          <w:tcPr>
            <w:tcW w:w="1281" w:type="pct"/>
            <w:vAlign w:val="center"/>
          </w:tcPr>
          <w:p w14:paraId="67401275" w14:textId="77777777" w:rsidR="00BE521A" w:rsidRPr="00642105" w:rsidRDefault="00BE521A" w:rsidP="00A359F8">
            <w:pPr>
              <w:contextualSpacing/>
              <w:jc w:val="center"/>
              <w:rPr>
                <w:b/>
                <w:bCs/>
                <w:color w:val="000000" w:themeColor="text1"/>
              </w:rPr>
            </w:pPr>
            <w:r w:rsidRPr="00642105">
              <w:rPr>
                <w:rFonts w:eastAsia="Calibri"/>
                <w:b/>
              </w:rPr>
              <w:t>Наименование показателя</w:t>
            </w:r>
          </w:p>
        </w:tc>
        <w:tc>
          <w:tcPr>
            <w:tcW w:w="918" w:type="pct"/>
          </w:tcPr>
          <w:p w14:paraId="20110FDC" w14:textId="77777777" w:rsidR="00BE521A" w:rsidRPr="00642105" w:rsidRDefault="00BE521A" w:rsidP="00A359F8">
            <w:pPr>
              <w:contextualSpacing/>
              <w:jc w:val="center"/>
              <w:rPr>
                <w:b/>
                <w:bCs/>
                <w:color w:val="000000" w:themeColor="text1"/>
              </w:rPr>
            </w:pPr>
            <w:r w:rsidRPr="00642105">
              <w:rPr>
                <w:rFonts w:eastAsia="Calibri"/>
                <w:b/>
              </w:rPr>
              <w:t>Требование к значению показателя, установленное заказчиком</w:t>
            </w:r>
          </w:p>
        </w:tc>
        <w:tc>
          <w:tcPr>
            <w:tcW w:w="884" w:type="pct"/>
          </w:tcPr>
          <w:p w14:paraId="113FC49E" w14:textId="4F035265" w:rsidR="00BE521A" w:rsidRPr="00642105" w:rsidRDefault="00BE521A" w:rsidP="00A359F8">
            <w:pPr>
              <w:contextualSpacing/>
              <w:jc w:val="center"/>
              <w:rPr>
                <w:b/>
                <w:color w:val="000000"/>
                <w:lang w:eastAsia="zh-CN"/>
              </w:rPr>
            </w:pPr>
            <w:r w:rsidRPr="006D36C7">
              <w:rPr>
                <w:b/>
                <w:sz w:val="22"/>
                <w:szCs w:val="22"/>
              </w:rPr>
              <w:t>Значение, предлагаемое участником</w:t>
            </w:r>
          </w:p>
        </w:tc>
        <w:tc>
          <w:tcPr>
            <w:tcW w:w="302" w:type="pct"/>
          </w:tcPr>
          <w:p w14:paraId="499A4057" w14:textId="20239CB6" w:rsidR="00BE521A" w:rsidRPr="00642105" w:rsidRDefault="00BE521A" w:rsidP="00A359F8">
            <w:pPr>
              <w:contextualSpacing/>
              <w:jc w:val="center"/>
              <w:rPr>
                <w:b/>
                <w:bCs/>
                <w:color w:val="000000" w:themeColor="text1"/>
              </w:rPr>
            </w:pPr>
            <w:r w:rsidRPr="00642105">
              <w:rPr>
                <w:b/>
                <w:color w:val="000000"/>
                <w:lang w:eastAsia="zh-CN"/>
              </w:rPr>
              <w:t>Ед. изм.</w:t>
            </w:r>
          </w:p>
        </w:tc>
        <w:tc>
          <w:tcPr>
            <w:tcW w:w="430" w:type="pct"/>
          </w:tcPr>
          <w:p w14:paraId="3DA32624" w14:textId="77777777" w:rsidR="00BE521A" w:rsidRPr="00642105" w:rsidRDefault="00BE521A" w:rsidP="00A359F8">
            <w:pPr>
              <w:contextualSpacing/>
              <w:jc w:val="center"/>
              <w:rPr>
                <w:b/>
                <w:bCs/>
                <w:color w:val="000000" w:themeColor="text1"/>
              </w:rPr>
            </w:pPr>
            <w:r w:rsidRPr="00642105">
              <w:rPr>
                <w:b/>
                <w:color w:val="000000"/>
                <w:lang w:eastAsia="zh-CN"/>
              </w:rPr>
              <w:t xml:space="preserve">Количество  </w:t>
            </w:r>
          </w:p>
        </w:tc>
      </w:tr>
      <w:tr w:rsidR="00BE521A" w:rsidRPr="00642105" w14:paraId="65416FB6" w14:textId="77777777" w:rsidTr="00BE521A">
        <w:trPr>
          <w:trHeight w:val="854"/>
        </w:trPr>
        <w:tc>
          <w:tcPr>
            <w:tcW w:w="276" w:type="pct"/>
            <w:vMerge w:val="restart"/>
          </w:tcPr>
          <w:p w14:paraId="5A0B6F72" w14:textId="77777777" w:rsidR="00BE521A" w:rsidRPr="00642105" w:rsidRDefault="00BE521A" w:rsidP="00A359F8">
            <w:pPr>
              <w:contextualSpacing/>
              <w:jc w:val="center"/>
              <w:rPr>
                <w:b/>
                <w:bCs/>
                <w:color w:val="000000" w:themeColor="text1"/>
              </w:rPr>
            </w:pPr>
            <w:r w:rsidRPr="00642105">
              <w:rPr>
                <w:b/>
                <w:bCs/>
                <w:color w:val="000000" w:themeColor="text1"/>
              </w:rPr>
              <w:t>1.</w:t>
            </w:r>
          </w:p>
        </w:tc>
        <w:tc>
          <w:tcPr>
            <w:tcW w:w="908" w:type="pct"/>
            <w:vMerge w:val="restart"/>
          </w:tcPr>
          <w:p w14:paraId="03BF4421" w14:textId="77777777" w:rsidR="00BE521A" w:rsidRPr="00F50327" w:rsidRDefault="00BE521A" w:rsidP="00A359F8">
            <w:pPr>
              <w:contextualSpacing/>
              <w:jc w:val="center"/>
              <w:rPr>
                <w:b/>
                <w:bCs/>
                <w:color w:val="000000" w:themeColor="text1"/>
              </w:rPr>
            </w:pPr>
            <w:proofErr w:type="spellStart"/>
            <w:r>
              <w:rPr>
                <w:b/>
                <w:bCs/>
                <w:color w:val="000000" w:themeColor="text1"/>
              </w:rPr>
              <w:t>Видеоокуляр</w:t>
            </w:r>
            <w:proofErr w:type="spellEnd"/>
            <w:r>
              <w:rPr>
                <w:b/>
                <w:bCs/>
                <w:color w:val="000000" w:themeColor="text1"/>
                <w:lang w:val="en-US"/>
              </w:rPr>
              <w:t xml:space="preserve"> </w:t>
            </w:r>
            <w:proofErr w:type="spellStart"/>
            <w:r>
              <w:rPr>
                <w:b/>
                <w:bCs/>
                <w:color w:val="000000" w:themeColor="text1"/>
                <w:lang w:val="en-US"/>
              </w:rPr>
              <w:t>ToupCam</w:t>
            </w:r>
            <w:proofErr w:type="spellEnd"/>
            <w:r>
              <w:rPr>
                <w:b/>
                <w:bCs/>
                <w:color w:val="000000" w:themeColor="text1"/>
                <w:lang w:val="en-US"/>
              </w:rPr>
              <w:t xml:space="preserve"> </w:t>
            </w:r>
            <w:r>
              <w:rPr>
                <w:b/>
                <w:bCs/>
                <w:color w:val="000000" w:themeColor="text1"/>
              </w:rPr>
              <w:t>или эквивалент</w:t>
            </w:r>
          </w:p>
        </w:tc>
        <w:tc>
          <w:tcPr>
            <w:tcW w:w="1281" w:type="pct"/>
            <w:vAlign w:val="center"/>
          </w:tcPr>
          <w:p w14:paraId="5BA5660D" w14:textId="77777777" w:rsidR="00BE521A" w:rsidRPr="00F533B3" w:rsidRDefault="00BE521A" w:rsidP="00A359F8">
            <w:pPr>
              <w:contextualSpacing/>
            </w:pPr>
            <w:r w:rsidRPr="00F533B3">
              <w:rPr>
                <w:shd w:val="clear" w:color="auto" w:fill="FFFFFF"/>
              </w:rPr>
              <w:t xml:space="preserve">Устройство приема изображения: Цветной CMOS-сенсор </w:t>
            </w:r>
            <w:proofErr w:type="spellStart"/>
            <w:r w:rsidRPr="00F533B3">
              <w:rPr>
                <w:shd w:val="clear" w:color="auto" w:fill="FFFFFF"/>
              </w:rPr>
              <w:t>Aptina</w:t>
            </w:r>
            <w:proofErr w:type="spellEnd"/>
            <w:r w:rsidRPr="00F533B3">
              <w:rPr>
                <w:shd w:val="clear" w:color="auto" w:fill="FFFFFF"/>
              </w:rPr>
              <w:t xml:space="preserve"> MN34120(C)</w:t>
            </w:r>
          </w:p>
        </w:tc>
        <w:tc>
          <w:tcPr>
            <w:tcW w:w="918" w:type="pct"/>
            <w:vAlign w:val="center"/>
          </w:tcPr>
          <w:p w14:paraId="7348E62C" w14:textId="77777777" w:rsidR="00BE521A" w:rsidRPr="00642105" w:rsidRDefault="00BE521A" w:rsidP="00A359F8">
            <w:pPr>
              <w:contextualSpacing/>
              <w:jc w:val="center"/>
              <w:rPr>
                <w:b/>
                <w:bCs/>
                <w:color w:val="000000" w:themeColor="text1"/>
              </w:rPr>
            </w:pPr>
            <w:r>
              <w:t>соответствие</w:t>
            </w:r>
          </w:p>
        </w:tc>
        <w:tc>
          <w:tcPr>
            <w:tcW w:w="884" w:type="pct"/>
          </w:tcPr>
          <w:p w14:paraId="385607F4" w14:textId="77777777" w:rsidR="00BE521A" w:rsidRPr="00642105" w:rsidRDefault="00BE521A" w:rsidP="00A359F8">
            <w:pPr>
              <w:contextualSpacing/>
              <w:jc w:val="center"/>
              <w:rPr>
                <w:b/>
                <w:bCs/>
                <w:color w:val="000000" w:themeColor="text1"/>
              </w:rPr>
            </w:pPr>
          </w:p>
        </w:tc>
        <w:tc>
          <w:tcPr>
            <w:tcW w:w="302" w:type="pct"/>
            <w:vMerge w:val="restart"/>
          </w:tcPr>
          <w:p w14:paraId="4EB323F0" w14:textId="56669459" w:rsidR="00BE521A" w:rsidRPr="00642105" w:rsidRDefault="00BE521A" w:rsidP="00A359F8">
            <w:pPr>
              <w:contextualSpacing/>
              <w:jc w:val="center"/>
              <w:rPr>
                <w:b/>
                <w:bCs/>
                <w:color w:val="000000" w:themeColor="text1"/>
              </w:rPr>
            </w:pPr>
            <w:r w:rsidRPr="00642105">
              <w:rPr>
                <w:b/>
                <w:bCs/>
                <w:color w:val="000000" w:themeColor="text1"/>
              </w:rPr>
              <w:t>Шт.</w:t>
            </w:r>
          </w:p>
        </w:tc>
        <w:tc>
          <w:tcPr>
            <w:tcW w:w="430" w:type="pct"/>
            <w:vMerge w:val="restart"/>
          </w:tcPr>
          <w:p w14:paraId="49769510" w14:textId="77777777" w:rsidR="00BE521A" w:rsidRPr="00642105" w:rsidRDefault="00BE521A" w:rsidP="00A359F8">
            <w:pPr>
              <w:contextualSpacing/>
              <w:jc w:val="center"/>
              <w:rPr>
                <w:b/>
                <w:bCs/>
                <w:color w:val="000000" w:themeColor="text1"/>
              </w:rPr>
            </w:pPr>
            <w:r>
              <w:rPr>
                <w:b/>
                <w:bCs/>
                <w:color w:val="000000" w:themeColor="text1"/>
              </w:rPr>
              <w:t>2</w:t>
            </w:r>
          </w:p>
        </w:tc>
      </w:tr>
      <w:tr w:rsidR="00BE521A" w:rsidRPr="00642105" w14:paraId="56EF69A6" w14:textId="77777777" w:rsidTr="00BE521A">
        <w:tc>
          <w:tcPr>
            <w:tcW w:w="276" w:type="pct"/>
            <w:vMerge/>
          </w:tcPr>
          <w:p w14:paraId="1A677E59" w14:textId="77777777" w:rsidR="00BE521A" w:rsidRPr="00642105" w:rsidRDefault="00BE521A" w:rsidP="00A359F8">
            <w:pPr>
              <w:contextualSpacing/>
              <w:jc w:val="center"/>
              <w:rPr>
                <w:b/>
                <w:bCs/>
                <w:color w:val="000000" w:themeColor="text1"/>
              </w:rPr>
            </w:pPr>
          </w:p>
        </w:tc>
        <w:tc>
          <w:tcPr>
            <w:tcW w:w="908" w:type="pct"/>
            <w:vMerge/>
          </w:tcPr>
          <w:p w14:paraId="0F66DF06" w14:textId="77777777" w:rsidR="00BE521A" w:rsidRPr="00642105" w:rsidRDefault="00BE521A" w:rsidP="00A359F8">
            <w:pPr>
              <w:contextualSpacing/>
              <w:jc w:val="center"/>
              <w:rPr>
                <w:b/>
                <w:bCs/>
                <w:color w:val="000000" w:themeColor="text1"/>
              </w:rPr>
            </w:pPr>
          </w:p>
        </w:tc>
        <w:tc>
          <w:tcPr>
            <w:tcW w:w="1281" w:type="pct"/>
          </w:tcPr>
          <w:p w14:paraId="78868F9D" w14:textId="77777777" w:rsidR="00BE521A" w:rsidRPr="00F533B3" w:rsidRDefault="00BE521A" w:rsidP="00A359F8">
            <w:pPr>
              <w:contextualSpacing/>
            </w:pPr>
            <w:r w:rsidRPr="00F533B3">
              <w:t>Развертка: Прогрессивная</w:t>
            </w:r>
          </w:p>
        </w:tc>
        <w:tc>
          <w:tcPr>
            <w:tcW w:w="918" w:type="pct"/>
          </w:tcPr>
          <w:p w14:paraId="5D408134" w14:textId="77777777" w:rsidR="00BE521A" w:rsidRPr="00642105" w:rsidRDefault="00BE521A" w:rsidP="00A359F8">
            <w:pPr>
              <w:contextualSpacing/>
              <w:jc w:val="center"/>
              <w:rPr>
                <w:b/>
                <w:bCs/>
                <w:color w:val="000000" w:themeColor="text1"/>
              </w:rPr>
            </w:pPr>
            <w:r>
              <w:t>соответствие</w:t>
            </w:r>
          </w:p>
        </w:tc>
        <w:tc>
          <w:tcPr>
            <w:tcW w:w="884" w:type="pct"/>
          </w:tcPr>
          <w:p w14:paraId="4806F28E" w14:textId="77777777" w:rsidR="00BE521A" w:rsidRPr="00642105" w:rsidRDefault="00BE521A" w:rsidP="00A359F8">
            <w:pPr>
              <w:contextualSpacing/>
              <w:jc w:val="center"/>
              <w:rPr>
                <w:b/>
                <w:bCs/>
                <w:color w:val="000000" w:themeColor="text1"/>
              </w:rPr>
            </w:pPr>
          </w:p>
        </w:tc>
        <w:tc>
          <w:tcPr>
            <w:tcW w:w="302" w:type="pct"/>
            <w:vMerge/>
          </w:tcPr>
          <w:p w14:paraId="0EA99BCF" w14:textId="577BEB83" w:rsidR="00BE521A" w:rsidRPr="00642105" w:rsidRDefault="00BE521A" w:rsidP="00A359F8">
            <w:pPr>
              <w:contextualSpacing/>
              <w:jc w:val="center"/>
              <w:rPr>
                <w:b/>
                <w:bCs/>
                <w:color w:val="000000" w:themeColor="text1"/>
              </w:rPr>
            </w:pPr>
          </w:p>
        </w:tc>
        <w:tc>
          <w:tcPr>
            <w:tcW w:w="430" w:type="pct"/>
            <w:vMerge/>
          </w:tcPr>
          <w:p w14:paraId="1BCB079A" w14:textId="77777777" w:rsidR="00BE521A" w:rsidRPr="00642105" w:rsidRDefault="00BE521A" w:rsidP="00A359F8">
            <w:pPr>
              <w:contextualSpacing/>
              <w:jc w:val="center"/>
              <w:rPr>
                <w:b/>
                <w:bCs/>
                <w:color w:val="000000" w:themeColor="text1"/>
              </w:rPr>
            </w:pPr>
          </w:p>
        </w:tc>
      </w:tr>
      <w:tr w:rsidR="00BE521A" w:rsidRPr="00642105" w14:paraId="31DBB4BA" w14:textId="77777777" w:rsidTr="00BE521A">
        <w:tc>
          <w:tcPr>
            <w:tcW w:w="276" w:type="pct"/>
            <w:vMerge/>
          </w:tcPr>
          <w:p w14:paraId="39B4E2D1" w14:textId="77777777" w:rsidR="00BE521A" w:rsidRPr="00642105" w:rsidRDefault="00BE521A" w:rsidP="00A359F8">
            <w:pPr>
              <w:contextualSpacing/>
              <w:jc w:val="center"/>
              <w:rPr>
                <w:b/>
                <w:bCs/>
                <w:color w:val="000000" w:themeColor="text1"/>
              </w:rPr>
            </w:pPr>
          </w:p>
        </w:tc>
        <w:tc>
          <w:tcPr>
            <w:tcW w:w="908" w:type="pct"/>
            <w:vMerge/>
          </w:tcPr>
          <w:p w14:paraId="6B6E39C6" w14:textId="77777777" w:rsidR="00BE521A" w:rsidRPr="00642105" w:rsidRDefault="00BE521A" w:rsidP="00A359F8">
            <w:pPr>
              <w:contextualSpacing/>
              <w:jc w:val="center"/>
              <w:rPr>
                <w:b/>
                <w:bCs/>
                <w:color w:val="000000" w:themeColor="text1"/>
              </w:rPr>
            </w:pPr>
          </w:p>
        </w:tc>
        <w:tc>
          <w:tcPr>
            <w:tcW w:w="1281" w:type="pct"/>
            <w:shd w:val="clear" w:color="auto" w:fill="auto"/>
          </w:tcPr>
          <w:p w14:paraId="7EAB5690" w14:textId="77777777" w:rsidR="00BE521A" w:rsidRPr="00DF0F50" w:rsidRDefault="00BE521A" w:rsidP="00A359F8">
            <w:pPr>
              <w:contextualSpacing/>
              <w:rPr>
                <w:b/>
                <w:bCs/>
              </w:rPr>
            </w:pPr>
            <w:r w:rsidRPr="00DF0F50">
              <w:rPr>
                <w:shd w:val="clear" w:color="auto" w:fill="FFFFFF"/>
              </w:rPr>
              <w:t>Максимальное разрешение</w:t>
            </w:r>
          </w:p>
        </w:tc>
        <w:tc>
          <w:tcPr>
            <w:tcW w:w="918" w:type="pct"/>
            <w:shd w:val="clear" w:color="auto" w:fill="auto"/>
          </w:tcPr>
          <w:p w14:paraId="0E24D969" w14:textId="77777777" w:rsidR="00BE521A" w:rsidRPr="00DF0F50" w:rsidRDefault="00BE521A" w:rsidP="00A359F8">
            <w:pPr>
              <w:contextualSpacing/>
              <w:jc w:val="center"/>
              <w:rPr>
                <w:b/>
                <w:bCs/>
              </w:rPr>
            </w:pPr>
            <w:r w:rsidRPr="00CF1EC4">
              <w:rPr>
                <w:b/>
                <w:bCs/>
                <w:shd w:val="clear" w:color="auto" w:fill="FFFFFF"/>
              </w:rPr>
              <w:t>Не менее</w:t>
            </w:r>
            <w:r w:rsidRPr="00DF0F50">
              <w:rPr>
                <w:shd w:val="clear" w:color="auto" w:fill="FFFFFF"/>
              </w:rPr>
              <w:t xml:space="preserve"> 4632x3488</w:t>
            </w:r>
          </w:p>
        </w:tc>
        <w:tc>
          <w:tcPr>
            <w:tcW w:w="884" w:type="pct"/>
          </w:tcPr>
          <w:p w14:paraId="451C7409" w14:textId="77777777" w:rsidR="00BE521A" w:rsidRPr="00642105" w:rsidRDefault="00BE521A" w:rsidP="00A359F8">
            <w:pPr>
              <w:contextualSpacing/>
              <w:jc w:val="center"/>
              <w:rPr>
                <w:b/>
                <w:bCs/>
                <w:color w:val="000000" w:themeColor="text1"/>
              </w:rPr>
            </w:pPr>
          </w:p>
        </w:tc>
        <w:tc>
          <w:tcPr>
            <w:tcW w:w="302" w:type="pct"/>
            <w:vMerge/>
          </w:tcPr>
          <w:p w14:paraId="36B557CE" w14:textId="4D9415FD" w:rsidR="00BE521A" w:rsidRPr="00642105" w:rsidRDefault="00BE521A" w:rsidP="00A359F8">
            <w:pPr>
              <w:contextualSpacing/>
              <w:jc w:val="center"/>
              <w:rPr>
                <w:b/>
                <w:bCs/>
                <w:color w:val="000000" w:themeColor="text1"/>
              </w:rPr>
            </w:pPr>
          </w:p>
        </w:tc>
        <w:tc>
          <w:tcPr>
            <w:tcW w:w="430" w:type="pct"/>
            <w:vMerge/>
          </w:tcPr>
          <w:p w14:paraId="65F63853" w14:textId="77777777" w:rsidR="00BE521A" w:rsidRPr="00642105" w:rsidRDefault="00BE521A" w:rsidP="00A359F8">
            <w:pPr>
              <w:contextualSpacing/>
              <w:jc w:val="center"/>
              <w:rPr>
                <w:b/>
                <w:bCs/>
                <w:color w:val="000000" w:themeColor="text1"/>
              </w:rPr>
            </w:pPr>
          </w:p>
        </w:tc>
      </w:tr>
      <w:tr w:rsidR="00BE521A" w:rsidRPr="00642105" w14:paraId="3240B805" w14:textId="77777777" w:rsidTr="00BE521A">
        <w:tc>
          <w:tcPr>
            <w:tcW w:w="276" w:type="pct"/>
            <w:vMerge/>
          </w:tcPr>
          <w:p w14:paraId="54B0FE9D" w14:textId="77777777" w:rsidR="00BE521A" w:rsidRPr="00642105" w:rsidRDefault="00BE521A" w:rsidP="00A359F8">
            <w:pPr>
              <w:contextualSpacing/>
              <w:jc w:val="center"/>
              <w:rPr>
                <w:b/>
                <w:bCs/>
                <w:color w:val="000000" w:themeColor="text1"/>
              </w:rPr>
            </w:pPr>
          </w:p>
        </w:tc>
        <w:tc>
          <w:tcPr>
            <w:tcW w:w="908" w:type="pct"/>
            <w:vMerge/>
          </w:tcPr>
          <w:p w14:paraId="2524ABF9" w14:textId="77777777" w:rsidR="00BE521A" w:rsidRPr="00642105" w:rsidRDefault="00BE521A" w:rsidP="00A359F8">
            <w:pPr>
              <w:contextualSpacing/>
              <w:jc w:val="center"/>
              <w:rPr>
                <w:b/>
                <w:bCs/>
                <w:color w:val="000000" w:themeColor="text1"/>
              </w:rPr>
            </w:pPr>
          </w:p>
        </w:tc>
        <w:tc>
          <w:tcPr>
            <w:tcW w:w="1281" w:type="pct"/>
            <w:shd w:val="clear" w:color="auto" w:fill="auto"/>
          </w:tcPr>
          <w:p w14:paraId="0AE62842" w14:textId="77777777" w:rsidR="00BE521A" w:rsidRPr="00DF0F50" w:rsidRDefault="00BE521A" w:rsidP="00A359F8">
            <w:pPr>
              <w:contextualSpacing/>
            </w:pPr>
            <w:r w:rsidRPr="00DF0F50">
              <w:rPr>
                <w:shd w:val="clear" w:color="auto" w:fill="F9F9F9"/>
              </w:rPr>
              <w:t xml:space="preserve">Количество </w:t>
            </w:r>
            <w:proofErr w:type="spellStart"/>
            <w:r w:rsidRPr="00DF0F50">
              <w:rPr>
                <w:shd w:val="clear" w:color="auto" w:fill="F9F9F9"/>
              </w:rPr>
              <w:t>фотоприемных</w:t>
            </w:r>
            <w:proofErr w:type="spellEnd"/>
            <w:r w:rsidRPr="00DF0F50">
              <w:rPr>
                <w:shd w:val="clear" w:color="auto" w:fill="F9F9F9"/>
              </w:rPr>
              <w:t xml:space="preserve"> элементов</w:t>
            </w:r>
          </w:p>
        </w:tc>
        <w:tc>
          <w:tcPr>
            <w:tcW w:w="918" w:type="pct"/>
            <w:shd w:val="clear" w:color="auto" w:fill="auto"/>
          </w:tcPr>
          <w:p w14:paraId="3AA31351" w14:textId="77777777" w:rsidR="00BE521A" w:rsidRPr="00DF0F50" w:rsidRDefault="00BE521A" w:rsidP="00A359F8">
            <w:pPr>
              <w:contextualSpacing/>
              <w:jc w:val="center"/>
            </w:pPr>
            <w:r w:rsidRPr="00CF1EC4">
              <w:rPr>
                <w:b/>
                <w:bCs/>
                <w:shd w:val="clear" w:color="auto" w:fill="F9F9F9"/>
              </w:rPr>
              <w:t>Не менее</w:t>
            </w:r>
            <w:r w:rsidRPr="00DF0F50">
              <w:rPr>
                <w:shd w:val="clear" w:color="auto" w:fill="F9F9F9"/>
              </w:rPr>
              <w:t xml:space="preserve"> 16 </w:t>
            </w:r>
            <w:proofErr w:type="spellStart"/>
            <w:r w:rsidRPr="00DF0F50">
              <w:rPr>
                <w:shd w:val="clear" w:color="auto" w:fill="F9F9F9"/>
              </w:rPr>
              <w:t>Мп</w:t>
            </w:r>
            <w:proofErr w:type="spellEnd"/>
          </w:p>
        </w:tc>
        <w:tc>
          <w:tcPr>
            <w:tcW w:w="884" w:type="pct"/>
          </w:tcPr>
          <w:p w14:paraId="5ADDC951" w14:textId="77777777" w:rsidR="00BE521A" w:rsidRPr="00642105" w:rsidRDefault="00BE521A" w:rsidP="00A359F8">
            <w:pPr>
              <w:contextualSpacing/>
              <w:jc w:val="center"/>
              <w:rPr>
                <w:b/>
                <w:bCs/>
                <w:color w:val="000000" w:themeColor="text1"/>
              </w:rPr>
            </w:pPr>
          </w:p>
        </w:tc>
        <w:tc>
          <w:tcPr>
            <w:tcW w:w="302" w:type="pct"/>
            <w:vMerge/>
          </w:tcPr>
          <w:p w14:paraId="1D28CBC4" w14:textId="6F9C5109" w:rsidR="00BE521A" w:rsidRPr="00642105" w:rsidRDefault="00BE521A" w:rsidP="00A359F8">
            <w:pPr>
              <w:contextualSpacing/>
              <w:jc w:val="center"/>
              <w:rPr>
                <w:b/>
                <w:bCs/>
                <w:color w:val="000000" w:themeColor="text1"/>
              </w:rPr>
            </w:pPr>
          </w:p>
        </w:tc>
        <w:tc>
          <w:tcPr>
            <w:tcW w:w="430" w:type="pct"/>
            <w:vMerge/>
          </w:tcPr>
          <w:p w14:paraId="411DE0AA" w14:textId="77777777" w:rsidR="00BE521A" w:rsidRPr="00642105" w:rsidRDefault="00BE521A" w:rsidP="00A359F8">
            <w:pPr>
              <w:contextualSpacing/>
              <w:jc w:val="center"/>
              <w:rPr>
                <w:b/>
                <w:bCs/>
                <w:color w:val="000000" w:themeColor="text1"/>
              </w:rPr>
            </w:pPr>
          </w:p>
        </w:tc>
      </w:tr>
      <w:tr w:rsidR="00BE521A" w:rsidRPr="00642105" w14:paraId="0E144AA1" w14:textId="77777777" w:rsidTr="00BE521A">
        <w:tc>
          <w:tcPr>
            <w:tcW w:w="276" w:type="pct"/>
            <w:vMerge/>
          </w:tcPr>
          <w:p w14:paraId="77E05E9F" w14:textId="77777777" w:rsidR="00BE521A" w:rsidRPr="00642105" w:rsidRDefault="00BE521A" w:rsidP="00A359F8">
            <w:pPr>
              <w:contextualSpacing/>
              <w:jc w:val="center"/>
              <w:rPr>
                <w:b/>
                <w:bCs/>
                <w:color w:val="000000" w:themeColor="text1"/>
              </w:rPr>
            </w:pPr>
          </w:p>
        </w:tc>
        <w:tc>
          <w:tcPr>
            <w:tcW w:w="908" w:type="pct"/>
            <w:vMerge/>
          </w:tcPr>
          <w:p w14:paraId="759AEC8D" w14:textId="77777777" w:rsidR="00BE521A" w:rsidRPr="00642105" w:rsidRDefault="00BE521A" w:rsidP="00A359F8">
            <w:pPr>
              <w:contextualSpacing/>
              <w:jc w:val="center"/>
              <w:rPr>
                <w:b/>
                <w:bCs/>
                <w:color w:val="000000" w:themeColor="text1"/>
              </w:rPr>
            </w:pPr>
          </w:p>
        </w:tc>
        <w:tc>
          <w:tcPr>
            <w:tcW w:w="1281" w:type="pct"/>
            <w:shd w:val="clear" w:color="auto" w:fill="auto"/>
          </w:tcPr>
          <w:p w14:paraId="5371C18D" w14:textId="77777777" w:rsidR="00BE521A" w:rsidRPr="00DF0F50" w:rsidRDefault="00BE521A" w:rsidP="00A359F8">
            <w:pPr>
              <w:contextualSpacing/>
            </w:pPr>
            <w:r w:rsidRPr="00DF0F50">
              <w:rPr>
                <w:shd w:val="clear" w:color="auto" w:fill="FFFFFF"/>
              </w:rPr>
              <w:t xml:space="preserve">Диагональ матрицы 1/2.33“ (6.18 мм (H) x 4.66 мм (V), Диагональ </w:t>
            </w:r>
          </w:p>
        </w:tc>
        <w:tc>
          <w:tcPr>
            <w:tcW w:w="918" w:type="pct"/>
            <w:shd w:val="clear" w:color="auto" w:fill="auto"/>
          </w:tcPr>
          <w:p w14:paraId="4E1B2074" w14:textId="77777777" w:rsidR="00BE521A" w:rsidRPr="00DF0F50" w:rsidRDefault="00BE521A" w:rsidP="00A359F8">
            <w:pPr>
              <w:contextualSpacing/>
              <w:jc w:val="center"/>
            </w:pPr>
            <w:r w:rsidRPr="00CF1EC4">
              <w:rPr>
                <w:b/>
                <w:bCs/>
                <w:shd w:val="clear" w:color="auto" w:fill="FFFFFF"/>
              </w:rPr>
              <w:t>Не менее</w:t>
            </w:r>
            <w:r w:rsidRPr="00DF0F50">
              <w:rPr>
                <w:shd w:val="clear" w:color="auto" w:fill="FFFFFF"/>
              </w:rPr>
              <w:t xml:space="preserve"> 7.74 мм</w:t>
            </w:r>
          </w:p>
        </w:tc>
        <w:tc>
          <w:tcPr>
            <w:tcW w:w="884" w:type="pct"/>
          </w:tcPr>
          <w:p w14:paraId="393A4E98" w14:textId="77777777" w:rsidR="00BE521A" w:rsidRPr="00642105" w:rsidRDefault="00BE521A" w:rsidP="00A359F8">
            <w:pPr>
              <w:contextualSpacing/>
              <w:jc w:val="center"/>
              <w:rPr>
                <w:b/>
                <w:bCs/>
                <w:color w:val="000000" w:themeColor="text1"/>
              </w:rPr>
            </w:pPr>
          </w:p>
        </w:tc>
        <w:tc>
          <w:tcPr>
            <w:tcW w:w="302" w:type="pct"/>
            <w:vMerge/>
          </w:tcPr>
          <w:p w14:paraId="01B8E101" w14:textId="09811CCB" w:rsidR="00BE521A" w:rsidRPr="00642105" w:rsidRDefault="00BE521A" w:rsidP="00A359F8">
            <w:pPr>
              <w:contextualSpacing/>
              <w:jc w:val="center"/>
              <w:rPr>
                <w:b/>
                <w:bCs/>
                <w:color w:val="000000" w:themeColor="text1"/>
              </w:rPr>
            </w:pPr>
          </w:p>
        </w:tc>
        <w:tc>
          <w:tcPr>
            <w:tcW w:w="430" w:type="pct"/>
            <w:vMerge/>
          </w:tcPr>
          <w:p w14:paraId="2C9C9531" w14:textId="77777777" w:rsidR="00BE521A" w:rsidRPr="00642105" w:rsidRDefault="00BE521A" w:rsidP="00A359F8">
            <w:pPr>
              <w:contextualSpacing/>
              <w:jc w:val="center"/>
              <w:rPr>
                <w:b/>
                <w:bCs/>
                <w:color w:val="000000" w:themeColor="text1"/>
              </w:rPr>
            </w:pPr>
          </w:p>
        </w:tc>
      </w:tr>
      <w:tr w:rsidR="00BE521A" w:rsidRPr="00642105" w14:paraId="1770D083" w14:textId="77777777" w:rsidTr="00BE521A">
        <w:tc>
          <w:tcPr>
            <w:tcW w:w="276" w:type="pct"/>
            <w:vMerge/>
          </w:tcPr>
          <w:p w14:paraId="3B7FB417" w14:textId="77777777" w:rsidR="00BE521A" w:rsidRPr="00642105" w:rsidRDefault="00BE521A" w:rsidP="00A359F8">
            <w:pPr>
              <w:contextualSpacing/>
              <w:jc w:val="center"/>
              <w:rPr>
                <w:b/>
                <w:bCs/>
                <w:color w:val="000000" w:themeColor="text1"/>
              </w:rPr>
            </w:pPr>
          </w:p>
        </w:tc>
        <w:tc>
          <w:tcPr>
            <w:tcW w:w="908" w:type="pct"/>
            <w:vMerge/>
          </w:tcPr>
          <w:p w14:paraId="2D2CB9A3" w14:textId="77777777" w:rsidR="00BE521A" w:rsidRPr="00642105" w:rsidRDefault="00BE521A" w:rsidP="00A359F8">
            <w:pPr>
              <w:contextualSpacing/>
              <w:jc w:val="center"/>
              <w:rPr>
                <w:b/>
                <w:bCs/>
                <w:color w:val="000000" w:themeColor="text1"/>
              </w:rPr>
            </w:pPr>
          </w:p>
        </w:tc>
        <w:tc>
          <w:tcPr>
            <w:tcW w:w="1281" w:type="pct"/>
            <w:shd w:val="clear" w:color="auto" w:fill="auto"/>
          </w:tcPr>
          <w:p w14:paraId="27DA6F8B" w14:textId="77777777" w:rsidR="00BE521A" w:rsidRPr="00DF0F50" w:rsidRDefault="00BE521A" w:rsidP="00A359F8">
            <w:pPr>
              <w:contextualSpacing/>
            </w:pPr>
            <w:r w:rsidRPr="00DF0F50">
              <w:rPr>
                <w:shd w:val="clear" w:color="auto" w:fill="F9F9F9"/>
              </w:rPr>
              <w:t>Размер пикселя</w:t>
            </w:r>
          </w:p>
        </w:tc>
        <w:tc>
          <w:tcPr>
            <w:tcW w:w="918" w:type="pct"/>
            <w:shd w:val="clear" w:color="auto" w:fill="auto"/>
          </w:tcPr>
          <w:p w14:paraId="01F5EC5C" w14:textId="77777777" w:rsidR="00BE521A" w:rsidRPr="00DF0F50" w:rsidRDefault="00BE521A" w:rsidP="00A359F8">
            <w:pPr>
              <w:contextualSpacing/>
              <w:jc w:val="center"/>
            </w:pPr>
            <w:r w:rsidRPr="00CF1EC4">
              <w:rPr>
                <w:b/>
                <w:bCs/>
                <w:shd w:val="clear" w:color="auto" w:fill="F9F9F9"/>
              </w:rPr>
              <w:t>Не менее</w:t>
            </w:r>
            <w:r w:rsidRPr="00DF0F50">
              <w:rPr>
                <w:shd w:val="clear" w:color="auto" w:fill="F9F9F9"/>
              </w:rPr>
              <w:t xml:space="preserve"> 1.335µm x1.335 µm</w:t>
            </w:r>
          </w:p>
        </w:tc>
        <w:tc>
          <w:tcPr>
            <w:tcW w:w="884" w:type="pct"/>
          </w:tcPr>
          <w:p w14:paraId="6D0A4EB5" w14:textId="77777777" w:rsidR="00BE521A" w:rsidRPr="00642105" w:rsidRDefault="00BE521A" w:rsidP="00A359F8">
            <w:pPr>
              <w:contextualSpacing/>
              <w:jc w:val="center"/>
              <w:rPr>
                <w:b/>
                <w:bCs/>
                <w:color w:val="000000" w:themeColor="text1"/>
              </w:rPr>
            </w:pPr>
          </w:p>
        </w:tc>
        <w:tc>
          <w:tcPr>
            <w:tcW w:w="302" w:type="pct"/>
            <w:vMerge/>
          </w:tcPr>
          <w:p w14:paraId="52793620" w14:textId="0CE5F590" w:rsidR="00BE521A" w:rsidRPr="00642105" w:rsidRDefault="00BE521A" w:rsidP="00A359F8">
            <w:pPr>
              <w:contextualSpacing/>
              <w:jc w:val="center"/>
              <w:rPr>
                <w:b/>
                <w:bCs/>
                <w:color w:val="000000" w:themeColor="text1"/>
              </w:rPr>
            </w:pPr>
          </w:p>
        </w:tc>
        <w:tc>
          <w:tcPr>
            <w:tcW w:w="430" w:type="pct"/>
            <w:vMerge/>
          </w:tcPr>
          <w:p w14:paraId="0F1E4604" w14:textId="77777777" w:rsidR="00BE521A" w:rsidRPr="00642105" w:rsidRDefault="00BE521A" w:rsidP="00A359F8">
            <w:pPr>
              <w:contextualSpacing/>
              <w:jc w:val="center"/>
              <w:rPr>
                <w:b/>
                <w:bCs/>
                <w:color w:val="000000" w:themeColor="text1"/>
              </w:rPr>
            </w:pPr>
          </w:p>
        </w:tc>
      </w:tr>
      <w:tr w:rsidR="00BE521A" w:rsidRPr="00642105" w14:paraId="16817EC9" w14:textId="77777777" w:rsidTr="00BE521A">
        <w:tc>
          <w:tcPr>
            <w:tcW w:w="276" w:type="pct"/>
            <w:vMerge/>
          </w:tcPr>
          <w:p w14:paraId="5DFBE8E3" w14:textId="77777777" w:rsidR="00BE521A" w:rsidRPr="00642105" w:rsidRDefault="00BE521A" w:rsidP="00A359F8">
            <w:pPr>
              <w:contextualSpacing/>
              <w:jc w:val="center"/>
              <w:rPr>
                <w:b/>
                <w:bCs/>
                <w:color w:val="000000" w:themeColor="text1"/>
              </w:rPr>
            </w:pPr>
          </w:p>
        </w:tc>
        <w:tc>
          <w:tcPr>
            <w:tcW w:w="908" w:type="pct"/>
            <w:vMerge/>
          </w:tcPr>
          <w:p w14:paraId="24222841" w14:textId="77777777" w:rsidR="00BE521A" w:rsidRPr="00642105" w:rsidRDefault="00BE521A" w:rsidP="00A359F8">
            <w:pPr>
              <w:contextualSpacing/>
              <w:jc w:val="center"/>
              <w:rPr>
                <w:b/>
                <w:bCs/>
                <w:color w:val="000000" w:themeColor="text1"/>
              </w:rPr>
            </w:pPr>
          </w:p>
        </w:tc>
        <w:tc>
          <w:tcPr>
            <w:tcW w:w="1281" w:type="pct"/>
            <w:shd w:val="clear" w:color="auto" w:fill="auto"/>
          </w:tcPr>
          <w:p w14:paraId="4D6F0CA5" w14:textId="77777777" w:rsidR="00BE521A" w:rsidRPr="00DF0F50" w:rsidRDefault="00BE521A" w:rsidP="00A359F8">
            <w:pPr>
              <w:contextualSpacing/>
            </w:pPr>
            <w:r w:rsidRPr="00DF0F50">
              <w:rPr>
                <w:shd w:val="clear" w:color="auto" w:fill="FFFFFF"/>
              </w:rPr>
              <w:t>Спектральный диапазон (ИК-фильтр)</w:t>
            </w:r>
          </w:p>
        </w:tc>
        <w:tc>
          <w:tcPr>
            <w:tcW w:w="918" w:type="pct"/>
            <w:shd w:val="clear" w:color="auto" w:fill="auto"/>
          </w:tcPr>
          <w:p w14:paraId="3844F746" w14:textId="77777777" w:rsidR="00BE521A" w:rsidRPr="00DF0F50" w:rsidRDefault="00BE521A" w:rsidP="00A359F8">
            <w:pPr>
              <w:contextualSpacing/>
              <w:jc w:val="center"/>
            </w:pPr>
            <w:r w:rsidRPr="00CF1EC4">
              <w:rPr>
                <w:b/>
                <w:bCs/>
                <w:shd w:val="clear" w:color="auto" w:fill="FFFFFF"/>
              </w:rPr>
              <w:t>Не менее</w:t>
            </w:r>
            <w:r w:rsidRPr="00DF0F50">
              <w:rPr>
                <w:shd w:val="clear" w:color="auto" w:fill="FFFFFF"/>
              </w:rPr>
              <w:t xml:space="preserve"> 380-650 нм</w:t>
            </w:r>
          </w:p>
        </w:tc>
        <w:tc>
          <w:tcPr>
            <w:tcW w:w="884" w:type="pct"/>
          </w:tcPr>
          <w:p w14:paraId="531582E9" w14:textId="77777777" w:rsidR="00BE521A" w:rsidRPr="00642105" w:rsidRDefault="00BE521A" w:rsidP="00A359F8">
            <w:pPr>
              <w:contextualSpacing/>
              <w:jc w:val="center"/>
              <w:rPr>
                <w:b/>
                <w:bCs/>
                <w:color w:val="000000" w:themeColor="text1"/>
              </w:rPr>
            </w:pPr>
          </w:p>
        </w:tc>
        <w:tc>
          <w:tcPr>
            <w:tcW w:w="302" w:type="pct"/>
            <w:vMerge/>
          </w:tcPr>
          <w:p w14:paraId="48CF1065" w14:textId="3F7A54D7" w:rsidR="00BE521A" w:rsidRPr="00642105" w:rsidRDefault="00BE521A" w:rsidP="00A359F8">
            <w:pPr>
              <w:contextualSpacing/>
              <w:jc w:val="center"/>
              <w:rPr>
                <w:b/>
                <w:bCs/>
                <w:color w:val="000000" w:themeColor="text1"/>
              </w:rPr>
            </w:pPr>
          </w:p>
        </w:tc>
        <w:tc>
          <w:tcPr>
            <w:tcW w:w="430" w:type="pct"/>
            <w:vMerge/>
          </w:tcPr>
          <w:p w14:paraId="4AB4D5F9" w14:textId="77777777" w:rsidR="00BE521A" w:rsidRPr="00642105" w:rsidRDefault="00BE521A" w:rsidP="00A359F8">
            <w:pPr>
              <w:contextualSpacing/>
              <w:jc w:val="center"/>
              <w:rPr>
                <w:b/>
                <w:bCs/>
                <w:color w:val="000000" w:themeColor="text1"/>
              </w:rPr>
            </w:pPr>
          </w:p>
        </w:tc>
      </w:tr>
      <w:tr w:rsidR="00BE521A" w:rsidRPr="00642105" w14:paraId="3EB858F6" w14:textId="77777777" w:rsidTr="00BE521A">
        <w:tc>
          <w:tcPr>
            <w:tcW w:w="276" w:type="pct"/>
            <w:vMerge/>
          </w:tcPr>
          <w:p w14:paraId="00E9A9E2" w14:textId="77777777" w:rsidR="00BE521A" w:rsidRPr="00642105" w:rsidRDefault="00BE521A" w:rsidP="00A359F8">
            <w:pPr>
              <w:contextualSpacing/>
              <w:jc w:val="center"/>
              <w:rPr>
                <w:b/>
                <w:bCs/>
                <w:color w:val="000000" w:themeColor="text1"/>
              </w:rPr>
            </w:pPr>
          </w:p>
        </w:tc>
        <w:tc>
          <w:tcPr>
            <w:tcW w:w="908" w:type="pct"/>
            <w:vMerge/>
          </w:tcPr>
          <w:p w14:paraId="1F26F3CF" w14:textId="77777777" w:rsidR="00BE521A" w:rsidRPr="00642105" w:rsidRDefault="00BE521A" w:rsidP="00A359F8">
            <w:pPr>
              <w:contextualSpacing/>
              <w:jc w:val="center"/>
              <w:rPr>
                <w:b/>
                <w:bCs/>
                <w:color w:val="000000" w:themeColor="text1"/>
              </w:rPr>
            </w:pPr>
          </w:p>
        </w:tc>
        <w:tc>
          <w:tcPr>
            <w:tcW w:w="1281" w:type="pct"/>
            <w:shd w:val="clear" w:color="auto" w:fill="auto"/>
          </w:tcPr>
          <w:p w14:paraId="3464023A" w14:textId="77777777" w:rsidR="00BE521A" w:rsidRPr="00DF0F50" w:rsidRDefault="00BE521A" w:rsidP="00A359F8">
            <w:pPr>
              <w:contextualSpacing/>
              <w:rPr>
                <w:shd w:val="clear" w:color="auto" w:fill="F9F9F9"/>
              </w:rPr>
            </w:pPr>
            <w:r w:rsidRPr="00DF0F50">
              <w:rPr>
                <w:shd w:val="clear" w:color="auto" w:fill="F9F9F9"/>
              </w:rPr>
              <w:t>Видео формат и частота кадров:</w:t>
            </w:r>
          </w:p>
          <w:p w14:paraId="7BB6289F" w14:textId="77777777" w:rsidR="00BE521A" w:rsidRPr="00DF0F50" w:rsidRDefault="00BE521A" w:rsidP="00A359F8">
            <w:pPr>
              <w:contextualSpacing/>
            </w:pPr>
          </w:p>
        </w:tc>
        <w:tc>
          <w:tcPr>
            <w:tcW w:w="918" w:type="pct"/>
            <w:shd w:val="clear" w:color="auto" w:fill="auto"/>
          </w:tcPr>
          <w:p w14:paraId="16415124" w14:textId="77777777" w:rsidR="00BE521A" w:rsidRPr="00DF0F50" w:rsidRDefault="00BE521A" w:rsidP="00A359F8">
            <w:pPr>
              <w:contextualSpacing/>
              <w:jc w:val="center"/>
            </w:pPr>
            <w:r w:rsidRPr="00CF1EC4">
              <w:rPr>
                <w:b/>
                <w:bCs/>
                <w:shd w:val="clear" w:color="auto" w:fill="F9F9F9"/>
              </w:rPr>
              <w:t>Не менее</w:t>
            </w:r>
            <w:r w:rsidRPr="00DF0F50">
              <w:rPr>
                <w:shd w:val="clear" w:color="auto" w:fill="F9F9F9"/>
              </w:rPr>
              <w:t xml:space="preserve"> 2 кадра в секунду при разрешении 4632x3488 пикселей; </w:t>
            </w:r>
            <w:r w:rsidRPr="00C928F0">
              <w:rPr>
                <w:b/>
                <w:bCs/>
                <w:shd w:val="clear" w:color="auto" w:fill="F9F9F9"/>
              </w:rPr>
              <w:t>не менее</w:t>
            </w:r>
            <w:r w:rsidRPr="00DF0F50">
              <w:rPr>
                <w:shd w:val="clear" w:color="auto" w:fill="F9F9F9"/>
              </w:rPr>
              <w:t xml:space="preserve"> 8 кадров в секунду при разрешении 2320x1740; </w:t>
            </w:r>
            <w:r w:rsidRPr="00C928F0">
              <w:rPr>
                <w:b/>
                <w:bCs/>
                <w:shd w:val="clear" w:color="auto" w:fill="F9F9F9"/>
              </w:rPr>
              <w:t>не менее</w:t>
            </w:r>
            <w:r w:rsidRPr="00DF0F50">
              <w:rPr>
                <w:shd w:val="clear" w:color="auto" w:fill="F9F9F9"/>
              </w:rPr>
              <w:t xml:space="preserve"> 11 кадров в секунду при разрешении 1536x1160</w:t>
            </w:r>
          </w:p>
        </w:tc>
        <w:tc>
          <w:tcPr>
            <w:tcW w:w="884" w:type="pct"/>
          </w:tcPr>
          <w:p w14:paraId="312BE1A8" w14:textId="77777777" w:rsidR="00BE521A" w:rsidRPr="00642105" w:rsidRDefault="00BE521A" w:rsidP="00A359F8">
            <w:pPr>
              <w:contextualSpacing/>
              <w:jc w:val="center"/>
              <w:rPr>
                <w:b/>
                <w:bCs/>
                <w:color w:val="000000" w:themeColor="text1"/>
              </w:rPr>
            </w:pPr>
          </w:p>
        </w:tc>
        <w:tc>
          <w:tcPr>
            <w:tcW w:w="302" w:type="pct"/>
            <w:vMerge/>
          </w:tcPr>
          <w:p w14:paraId="62D28733" w14:textId="7B4C176E" w:rsidR="00BE521A" w:rsidRPr="00642105" w:rsidRDefault="00BE521A" w:rsidP="00A359F8">
            <w:pPr>
              <w:contextualSpacing/>
              <w:jc w:val="center"/>
              <w:rPr>
                <w:b/>
                <w:bCs/>
                <w:color w:val="000000" w:themeColor="text1"/>
              </w:rPr>
            </w:pPr>
          </w:p>
        </w:tc>
        <w:tc>
          <w:tcPr>
            <w:tcW w:w="430" w:type="pct"/>
            <w:vMerge/>
          </w:tcPr>
          <w:p w14:paraId="4199A76A" w14:textId="77777777" w:rsidR="00BE521A" w:rsidRPr="00642105" w:rsidRDefault="00BE521A" w:rsidP="00A359F8">
            <w:pPr>
              <w:contextualSpacing/>
              <w:jc w:val="center"/>
              <w:rPr>
                <w:b/>
                <w:bCs/>
                <w:color w:val="000000" w:themeColor="text1"/>
              </w:rPr>
            </w:pPr>
          </w:p>
        </w:tc>
      </w:tr>
      <w:tr w:rsidR="00BE521A" w:rsidRPr="00642105" w14:paraId="0A6E198F" w14:textId="77777777" w:rsidTr="00BE521A">
        <w:tc>
          <w:tcPr>
            <w:tcW w:w="276" w:type="pct"/>
            <w:vMerge/>
          </w:tcPr>
          <w:p w14:paraId="4139ABD6" w14:textId="77777777" w:rsidR="00BE521A" w:rsidRPr="00642105" w:rsidRDefault="00BE521A" w:rsidP="00A359F8">
            <w:pPr>
              <w:contextualSpacing/>
              <w:jc w:val="center"/>
              <w:rPr>
                <w:b/>
                <w:bCs/>
                <w:color w:val="000000" w:themeColor="text1"/>
              </w:rPr>
            </w:pPr>
          </w:p>
        </w:tc>
        <w:tc>
          <w:tcPr>
            <w:tcW w:w="908" w:type="pct"/>
            <w:vMerge/>
          </w:tcPr>
          <w:p w14:paraId="5C81FBBE" w14:textId="77777777" w:rsidR="00BE521A" w:rsidRPr="00642105" w:rsidRDefault="00BE521A" w:rsidP="00A359F8">
            <w:pPr>
              <w:contextualSpacing/>
              <w:jc w:val="center"/>
              <w:rPr>
                <w:b/>
                <w:bCs/>
                <w:color w:val="000000" w:themeColor="text1"/>
              </w:rPr>
            </w:pPr>
          </w:p>
        </w:tc>
        <w:tc>
          <w:tcPr>
            <w:tcW w:w="1281" w:type="pct"/>
            <w:shd w:val="clear" w:color="auto" w:fill="auto"/>
          </w:tcPr>
          <w:p w14:paraId="01A3A169" w14:textId="77777777" w:rsidR="00BE521A" w:rsidRPr="00CF1EC4" w:rsidRDefault="00BE521A" w:rsidP="00A359F8">
            <w:pPr>
              <w:contextualSpacing/>
            </w:pPr>
            <w:proofErr w:type="spellStart"/>
            <w:r w:rsidRPr="00CF1EC4">
              <w:rPr>
                <w:shd w:val="clear" w:color="auto" w:fill="FFFFFF"/>
              </w:rPr>
              <w:t>Биннинг</w:t>
            </w:r>
            <w:proofErr w:type="spellEnd"/>
            <w:r w:rsidRPr="00CF1EC4">
              <w:rPr>
                <w:shd w:val="clear" w:color="auto" w:fill="FFFFFF"/>
              </w:rPr>
              <w:t xml:space="preserve"> 1x1, 2x2, 3x3</w:t>
            </w:r>
          </w:p>
        </w:tc>
        <w:tc>
          <w:tcPr>
            <w:tcW w:w="918" w:type="pct"/>
            <w:shd w:val="clear" w:color="auto" w:fill="auto"/>
          </w:tcPr>
          <w:p w14:paraId="7D73F682" w14:textId="77777777" w:rsidR="00BE521A" w:rsidRPr="00CF1EC4" w:rsidRDefault="00BE521A" w:rsidP="00A359F8">
            <w:pPr>
              <w:contextualSpacing/>
              <w:jc w:val="center"/>
            </w:pPr>
            <w:r w:rsidRPr="00CF1EC4">
              <w:t>соответствие</w:t>
            </w:r>
          </w:p>
        </w:tc>
        <w:tc>
          <w:tcPr>
            <w:tcW w:w="884" w:type="pct"/>
          </w:tcPr>
          <w:p w14:paraId="77F54769" w14:textId="77777777" w:rsidR="00BE521A" w:rsidRPr="00642105" w:rsidRDefault="00BE521A" w:rsidP="00A359F8">
            <w:pPr>
              <w:contextualSpacing/>
              <w:jc w:val="center"/>
              <w:rPr>
                <w:b/>
                <w:bCs/>
                <w:color w:val="000000" w:themeColor="text1"/>
              </w:rPr>
            </w:pPr>
          </w:p>
        </w:tc>
        <w:tc>
          <w:tcPr>
            <w:tcW w:w="302" w:type="pct"/>
            <w:vMerge/>
          </w:tcPr>
          <w:p w14:paraId="64C4D05D" w14:textId="7B7CA5E5" w:rsidR="00BE521A" w:rsidRPr="00642105" w:rsidRDefault="00BE521A" w:rsidP="00A359F8">
            <w:pPr>
              <w:contextualSpacing/>
              <w:jc w:val="center"/>
              <w:rPr>
                <w:b/>
                <w:bCs/>
                <w:color w:val="000000" w:themeColor="text1"/>
              </w:rPr>
            </w:pPr>
          </w:p>
        </w:tc>
        <w:tc>
          <w:tcPr>
            <w:tcW w:w="430" w:type="pct"/>
            <w:vMerge/>
          </w:tcPr>
          <w:p w14:paraId="6D7A5DD1" w14:textId="77777777" w:rsidR="00BE521A" w:rsidRPr="00642105" w:rsidRDefault="00BE521A" w:rsidP="00A359F8">
            <w:pPr>
              <w:contextualSpacing/>
              <w:jc w:val="center"/>
              <w:rPr>
                <w:b/>
                <w:bCs/>
                <w:color w:val="000000" w:themeColor="text1"/>
              </w:rPr>
            </w:pPr>
          </w:p>
        </w:tc>
      </w:tr>
      <w:tr w:rsidR="00BE521A" w:rsidRPr="00642105" w14:paraId="56BAC6E8" w14:textId="77777777" w:rsidTr="00BE521A">
        <w:tc>
          <w:tcPr>
            <w:tcW w:w="276" w:type="pct"/>
            <w:vMerge/>
          </w:tcPr>
          <w:p w14:paraId="3CD73587" w14:textId="77777777" w:rsidR="00BE521A" w:rsidRPr="00642105" w:rsidRDefault="00BE521A" w:rsidP="00A359F8">
            <w:pPr>
              <w:contextualSpacing/>
              <w:jc w:val="center"/>
              <w:rPr>
                <w:b/>
                <w:bCs/>
                <w:color w:val="000000" w:themeColor="text1"/>
              </w:rPr>
            </w:pPr>
          </w:p>
        </w:tc>
        <w:tc>
          <w:tcPr>
            <w:tcW w:w="908" w:type="pct"/>
            <w:vMerge/>
          </w:tcPr>
          <w:p w14:paraId="272D46D3" w14:textId="77777777" w:rsidR="00BE521A" w:rsidRPr="00642105" w:rsidRDefault="00BE521A" w:rsidP="00A359F8">
            <w:pPr>
              <w:contextualSpacing/>
              <w:jc w:val="center"/>
              <w:rPr>
                <w:b/>
                <w:bCs/>
                <w:color w:val="000000" w:themeColor="text1"/>
              </w:rPr>
            </w:pPr>
          </w:p>
        </w:tc>
        <w:tc>
          <w:tcPr>
            <w:tcW w:w="1281" w:type="pct"/>
            <w:shd w:val="clear" w:color="auto" w:fill="auto"/>
          </w:tcPr>
          <w:p w14:paraId="0F02CAC5" w14:textId="77777777" w:rsidR="00BE521A" w:rsidRPr="00CF1EC4" w:rsidRDefault="00BE521A" w:rsidP="00A359F8">
            <w:pPr>
              <w:contextualSpacing/>
            </w:pPr>
            <w:r w:rsidRPr="00CF1EC4">
              <w:t>Экспозиция 0,2мс~ 2000 мс;</w:t>
            </w:r>
            <w:r w:rsidRPr="00CF1EC4">
              <w:rPr>
                <w:shd w:val="clear" w:color="auto" w:fill="F9F9F9"/>
              </w:rPr>
              <w:t xml:space="preserve"> </w:t>
            </w:r>
            <w:r w:rsidRPr="00CF1EC4">
              <w:t xml:space="preserve">Автоматическая/Ручная. </w:t>
            </w:r>
            <w:r w:rsidRPr="00BB351A">
              <w:t>Rolling-</w:t>
            </w:r>
            <w:proofErr w:type="spellStart"/>
            <w:r w:rsidRPr="00BB351A">
              <w:t>Shutter</w:t>
            </w:r>
            <w:proofErr w:type="spellEnd"/>
          </w:p>
        </w:tc>
        <w:tc>
          <w:tcPr>
            <w:tcW w:w="918" w:type="pct"/>
            <w:shd w:val="clear" w:color="auto" w:fill="auto"/>
          </w:tcPr>
          <w:p w14:paraId="7929B14B" w14:textId="77777777" w:rsidR="00BE521A" w:rsidRPr="00CF1EC4" w:rsidRDefault="00BE521A" w:rsidP="00A359F8">
            <w:pPr>
              <w:contextualSpacing/>
              <w:jc w:val="center"/>
            </w:pPr>
            <w:r w:rsidRPr="00CF1EC4">
              <w:t>соответствие</w:t>
            </w:r>
          </w:p>
        </w:tc>
        <w:tc>
          <w:tcPr>
            <w:tcW w:w="884" w:type="pct"/>
          </w:tcPr>
          <w:p w14:paraId="7638B5AA" w14:textId="77777777" w:rsidR="00BE521A" w:rsidRPr="00642105" w:rsidRDefault="00BE521A" w:rsidP="00A359F8">
            <w:pPr>
              <w:contextualSpacing/>
              <w:jc w:val="center"/>
              <w:rPr>
                <w:b/>
                <w:bCs/>
                <w:color w:val="000000" w:themeColor="text1"/>
              </w:rPr>
            </w:pPr>
          </w:p>
        </w:tc>
        <w:tc>
          <w:tcPr>
            <w:tcW w:w="302" w:type="pct"/>
            <w:vMerge/>
          </w:tcPr>
          <w:p w14:paraId="4F838042" w14:textId="17C185DA" w:rsidR="00BE521A" w:rsidRPr="00642105" w:rsidRDefault="00BE521A" w:rsidP="00A359F8">
            <w:pPr>
              <w:contextualSpacing/>
              <w:jc w:val="center"/>
              <w:rPr>
                <w:b/>
                <w:bCs/>
                <w:color w:val="000000" w:themeColor="text1"/>
              </w:rPr>
            </w:pPr>
          </w:p>
        </w:tc>
        <w:tc>
          <w:tcPr>
            <w:tcW w:w="430" w:type="pct"/>
            <w:vMerge/>
          </w:tcPr>
          <w:p w14:paraId="02DC411E" w14:textId="77777777" w:rsidR="00BE521A" w:rsidRPr="00642105" w:rsidRDefault="00BE521A" w:rsidP="00A359F8">
            <w:pPr>
              <w:contextualSpacing/>
              <w:jc w:val="center"/>
              <w:rPr>
                <w:b/>
                <w:bCs/>
                <w:color w:val="000000" w:themeColor="text1"/>
              </w:rPr>
            </w:pPr>
          </w:p>
        </w:tc>
      </w:tr>
      <w:tr w:rsidR="00BE521A" w:rsidRPr="00642105" w14:paraId="4C3F2223" w14:textId="77777777" w:rsidTr="00BE521A">
        <w:tc>
          <w:tcPr>
            <w:tcW w:w="276" w:type="pct"/>
            <w:vMerge/>
          </w:tcPr>
          <w:p w14:paraId="566D9629" w14:textId="77777777" w:rsidR="00BE521A" w:rsidRPr="00642105" w:rsidRDefault="00BE521A" w:rsidP="00A359F8">
            <w:pPr>
              <w:contextualSpacing/>
              <w:jc w:val="center"/>
              <w:rPr>
                <w:b/>
                <w:bCs/>
                <w:color w:val="000000" w:themeColor="text1"/>
              </w:rPr>
            </w:pPr>
          </w:p>
        </w:tc>
        <w:tc>
          <w:tcPr>
            <w:tcW w:w="908" w:type="pct"/>
            <w:vMerge/>
          </w:tcPr>
          <w:p w14:paraId="4526989B" w14:textId="77777777" w:rsidR="00BE521A" w:rsidRPr="00642105" w:rsidRDefault="00BE521A" w:rsidP="00A359F8">
            <w:pPr>
              <w:contextualSpacing/>
              <w:jc w:val="center"/>
              <w:rPr>
                <w:b/>
                <w:bCs/>
                <w:color w:val="000000" w:themeColor="text1"/>
              </w:rPr>
            </w:pPr>
          </w:p>
        </w:tc>
        <w:tc>
          <w:tcPr>
            <w:tcW w:w="1281" w:type="pct"/>
            <w:shd w:val="clear" w:color="auto" w:fill="auto"/>
          </w:tcPr>
          <w:p w14:paraId="74B959DB" w14:textId="77777777" w:rsidR="00BE521A" w:rsidRPr="00CF1EC4" w:rsidRDefault="00BE521A" w:rsidP="00A359F8">
            <w:pPr>
              <w:contextualSpacing/>
            </w:pPr>
            <w:r w:rsidRPr="00CF1EC4">
              <w:rPr>
                <w:shd w:val="clear" w:color="auto" w:fill="FFFFFF"/>
              </w:rPr>
              <w:t xml:space="preserve">Автоматический/Ручной режимы/Настройка баланса белого в зоне интереса/Ручная подстройка цветовой температуры </w:t>
            </w:r>
          </w:p>
        </w:tc>
        <w:tc>
          <w:tcPr>
            <w:tcW w:w="918" w:type="pct"/>
            <w:shd w:val="clear" w:color="auto" w:fill="auto"/>
          </w:tcPr>
          <w:p w14:paraId="05B927D0" w14:textId="77777777" w:rsidR="00BE521A" w:rsidRPr="00CF1EC4" w:rsidRDefault="00BE521A" w:rsidP="00A359F8">
            <w:pPr>
              <w:contextualSpacing/>
              <w:jc w:val="center"/>
            </w:pPr>
            <w:r w:rsidRPr="00CF1EC4">
              <w:t>наличие</w:t>
            </w:r>
          </w:p>
        </w:tc>
        <w:tc>
          <w:tcPr>
            <w:tcW w:w="884" w:type="pct"/>
          </w:tcPr>
          <w:p w14:paraId="655D8E52" w14:textId="77777777" w:rsidR="00BE521A" w:rsidRPr="00642105" w:rsidRDefault="00BE521A" w:rsidP="00A359F8">
            <w:pPr>
              <w:contextualSpacing/>
              <w:jc w:val="center"/>
              <w:rPr>
                <w:b/>
                <w:bCs/>
                <w:color w:val="000000" w:themeColor="text1"/>
              </w:rPr>
            </w:pPr>
          </w:p>
        </w:tc>
        <w:tc>
          <w:tcPr>
            <w:tcW w:w="302" w:type="pct"/>
            <w:vMerge/>
          </w:tcPr>
          <w:p w14:paraId="2B3916C7" w14:textId="789E20CF" w:rsidR="00BE521A" w:rsidRPr="00642105" w:rsidRDefault="00BE521A" w:rsidP="00A359F8">
            <w:pPr>
              <w:contextualSpacing/>
              <w:jc w:val="center"/>
              <w:rPr>
                <w:b/>
                <w:bCs/>
                <w:color w:val="000000" w:themeColor="text1"/>
              </w:rPr>
            </w:pPr>
          </w:p>
        </w:tc>
        <w:tc>
          <w:tcPr>
            <w:tcW w:w="430" w:type="pct"/>
            <w:vMerge/>
          </w:tcPr>
          <w:p w14:paraId="482B9D52" w14:textId="77777777" w:rsidR="00BE521A" w:rsidRPr="00642105" w:rsidRDefault="00BE521A" w:rsidP="00A359F8">
            <w:pPr>
              <w:contextualSpacing/>
              <w:jc w:val="center"/>
              <w:rPr>
                <w:b/>
                <w:bCs/>
                <w:color w:val="000000" w:themeColor="text1"/>
              </w:rPr>
            </w:pPr>
          </w:p>
        </w:tc>
      </w:tr>
      <w:tr w:rsidR="00BE521A" w:rsidRPr="00642105" w14:paraId="5F9BE1DA" w14:textId="77777777" w:rsidTr="00BE521A">
        <w:tc>
          <w:tcPr>
            <w:tcW w:w="276" w:type="pct"/>
            <w:vMerge/>
          </w:tcPr>
          <w:p w14:paraId="2D0D8044" w14:textId="77777777" w:rsidR="00BE521A" w:rsidRPr="00642105" w:rsidRDefault="00BE521A" w:rsidP="00A359F8">
            <w:pPr>
              <w:contextualSpacing/>
              <w:jc w:val="center"/>
              <w:rPr>
                <w:b/>
                <w:bCs/>
                <w:color w:val="000000" w:themeColor="text1"/>
              </w:rPr>
            </w:pPr>
          </w:p>
        </w:tc>
        <w:tc>
          <w:tcPr>
            <w:tcW w:w="908" w:type="pct"/>
            <w:vMerge/>
          </w:tcPr>
          <w:p w14:paraId="79FE8B97" w14:textId="77777777" w:rsidR="00BE521A" w:rsidRPr="00642105" w:rsidRDefault="00BE521A" w:rsidP="00A359F8">
            <w:pPr>
              <w:contextualSpacing/>
              <w:jc w:val="center"/>
              <w:rPr>
                <w:b/>
                <w:bCs/>
                <w:color w:val="000000" w:themeColor="text1"/>
              </w:rPr>
            </w:pPr>
          </w:p>
        </w:tc>
        <w:tc>
          <w:tcPr>
            <w:tcW w:w="1281" w:type="pct"/>
            <w:shd w:val="clear" w:color="auto" w:fill="auto"/>
          </w:tcPr>
          <w:p w14:paraId="353E065C" w14:textId="77777777" w:rsidR="00BE521A" w:rsidRPr="00CF1EC4" w:rsidRDefault="00BE521A" w:rsidP="00A359F8">
            <w:pPr>
              <w:contextualSpacing/>
              <w:rPr>
                <w:shd w:val="clear" w:color="auto" w:fill="F9F9F9"/>
              </w:rPr>
            </w:pPr>
            <w:r w:rsidRPr="00CF1EC4">
              <w:rPr>
                <w:shd w:val="clear" w:color="auto" w:fill="F9F9F9"/>
              </w:rPr>
              <w:t xml:space="preserve">Вывод изображения, скорость передачи данных </w:t>
            </w:r>
          </w:p>
          <w:p w14:paraId="2786BD7B" w14:textId="77777777" w:rsidR="00BE521A" w:rsidRPr="00CF1EC4" w:rsidRDefault="00BE521A" w:rsidP="00A359F8">
            <w:pPr>
              <w:contextualSpacing/>
            </w:pPr>
            <w:r w:rsidRPr="00CF1EC4">
              <w:rPr>
                <w:shd w:val="clear" w:color="auto" w:fill="F9F9F9"/>
              </w:rPr>
              <w:t xml:space="preserve">USB 2.0, до 480 Мбит/с </w:t>
            </w:r>
          </w:p>
        </w:tc>
        <w:tc>
          <w:tcPr>
            <w:tcW w:w="918" w:type="pct"/>
            <w:shd w:val="clear" w:color="auto" w:fill="auto"/>
          </w:tcPr>
          <w:p w14:paraId="771FEB27" w14:textId="77777777" w:rsidR="00BE521A" w:rsidRPr="00CF1EC4" w:rsidRDefault="00BE521A" w:rsidP="00A359F8">
            <w:pPr>
              <w:contextualSpacing/>
              <w:jc w:val="center"/>
            </w:pPr>
            <w:r w:rsidRPr="00CF1EC4">
              <w:t>соответствие</w:t>
            </w:r>
          </w:p>
        </w:tc>
        <w:tc>
          <w:tcPr>
            <w:tcW w:w="884" w:type="pct"/>
          </w:tcPr>
          <w:p w14:paraId="4D9CEF4A" w14:textId="77777777" w:rsidR="00BE521A" w:rsidRPr="00642105" w:rsidRDefault="00BE521A" w:rsidP="00A359F8">
            <w:pPr>
              <w:contextualSpacing/>
              <w:jc w:val="center"/>
              <w:rPr>
                <w:b/>
                <w:bCs/>
                <w:color w:val="000000" w:themeColor="text1"/>
              </w:rPr>
            </w:pPr>
          </w:p>
        </w:tc>
        <w:tc>
          <w:tcPr>
            <w:tcW w:w="302" w:type="pct"/>
            <w:vMerge/>
          </w:tcPr>
          <w:p w14:paraId="1E8D1E59" w14:textId="5129D9FF" w:rsidR="00BE521A" w:rsidRPr="00642105" w:rsidRDefault="00BE521A" w:rsidP="00A359F8">
            <w:pPr>
              <w:contextualSpacing/>
              <w:jc w:val="center"/>
              <w:rPr>
                <w:b/>
                <w:bCs/>
                <w:color w:val="000000" w:themeColor="text1"/>
              </w:rPr>
            </w:pPr>
          </w:p>
        </w:tc>
        <w:tc>
          <w:tcPr>
            <w:tcW w:w="430" w:type="pct"/>
            <w:vMerge/>
          </w:tcPr>
          <w:p w14:paraId="26D1F475" w14:textId="77777777" w:rsidR="00BE521A" w:rsidRPr="00642105" w:rsidRDefault="00BE521A" w:rsidP="00A359F8">
            <w:pPr>
              <w:contextualSpacing/>
              <w:jc w:val="center"/>
              <w:rPr>
                <w:b/>
                <w:bCs/>
                <w:color w:val="000000" w:themeColor="text1"/>
              </w:rPr>
            </w:pPr>
          </w:p>
        </w:tc>
      </w:tr>
      <w:tr w:rsidR="00BE521A" w:rsidRPr="00642105" w14:paraId="5E2193CF" w14:textId="77777777" w:rsidTr="00BE521A">
        <w:tc>
          <w:tcPr>
            <w:tcW w:w="276" w:type="pct"/>
            <w:vMerge/>
          </w:tcPr>
          <w:p w14:paraId="7A344E9E" w14:textId="77777777" w:rsidR="00BE521A" w:rsidRPr="00642105" w:rsidRDefault="00BE521A" w:rsidP="00A359F8">
            <w:pPr>
              <w:contextualSpacing/>
              <w:jc w:val="center"/>
              <w:rPr>
                <w:b/>
                <w:bCs/>
                <w:color w:val="000000" w:themeColor="text1"/>
              </w:rPr>
            </w:pPr>
          </w:p>
        </w:tc>
        <w:tc>
          <w:tcPr>
            <w:tcW w:w="908" w:type="pct"/>
            <w:vMerge/>
          </w:tcPr>
          <w:p w14:paraId="43B90F37" w14:textId="77777777" w:rsidR="00BE521A" w:rsidRPr="00642105" w:rsidRDefault="00BE521A" w:rsidP="00A359F8">
            <w:pPr>
              <w:contextualSpacing/>
              <w:jc w:val="center"/>
              <w:rPr>
                <w:b/>
                <w:bCs/>
                <w:color w:val="000000" w:themeColor="text1"/>
              </w:rPr>
            </w:pPr>
          </w:p>
        </w:tc>
        <w:tc>
          <w:tcPr>
            <w:tcW w:w="1281" w:type="pct"/>
            <w:shd w:val="clear" w:color="auto" w:fill="auto"/>
          </w:tcPr>
          <w:p w14:paraId="2D8988B9" w14:textId="77777777" w:rsidR="00BE521A" w:rsidRPr="00CF1EC4" w:rsidRDefault="00BE521A" w:rsidP="00A359F8">
            <w:pPr>
              <w:contextualSpacing/>
            </w:pPr>
            <w:r w:rsidRPr="00CF1EC4">
              <w:rPr>
                <w:shd w:val="clear" w:color="auto" w:fill="FFFFFF"/>
              </w:rPr>
              <w:t>Электропитание USB 2.0, 5В</w:t>
            </w:r>
          </w:p>
        </w:tc>
        <w:tc>
          <w:tcPr>
            <w:tcW w:w="918" w:type="pct"/>
            <w:shd w:val="clear" w:color="auto" w:fill="auto"/>
          </w:tcPr>
          <w:p w14:paraId="104EEF96" w14:textId="77777777" w:rsidR="00BE521A" w:rsidRPr="00CF1EC4" w:rsidRDefault="00BE521A" w:rsidP="00A359F8">
            <w:pPr>
              <w:contextualSpacing/>
              <w:jc w:val="center"/>
            </w:pPr>
            <w:r w:rsidRPr="00CF1EC4">
              <w:t>соответствие</w:t>
            </w:r>
          </w:p>
        </w:tc>
        <w:tc>
          <w:tcPr>
            <w:tcW w:w="884" w:type="pct"/>
          </w:tcPr>
          <w:p w14:paraId="217DFB58" w14:textId="77777777" w:rsidR="00BE521A" w:rsidRPr="00642105" w:rsidRDefault="00BE521A" w:rsidP="00A359F8">
            <w:pPr>
              <w:contextualSpacing/>
              <w:jc w:val="center"/>
              <w:rPr>
                <w:b/>
                <w:bCs/>
                <w:color w:val="000000" w:themeColor="text1"/>
              </w:rPr>
            </w:pPr>
          </w:p>
        </w:tc>
        <w:tc>
          <w:tcPr>
            <w:tcW w:w="302" w:type="pct"/>
            <w:vMerge/>
          </w:tcPr>
          <w:p w14:paraId="3F4A00D2" w14:textId="1894DA0E" w:rsidR="00BE521A" w:rsidRPr="00642105" w:rsidRDefault="00BE521A" w:rsidP="00A359F8">
            <w:pPr>
              <w:contextualSpacing/>
              <w:jc w:val="center"/>
              <w:rPr>
                <w:b/>
                <w:bCs/>
                <w:color w:val="000000" w:themeColor="text1"/>
              </w:rPr>
            </w:pPr>
          </w:p>
        </w:tc>
        <w:tc>
          <w:tcPr>
            <w:tcW w:w="430" w:type="pct"/>
            <w:vMerge/>
          </w:tcPr>
          <w:p w14:paraId="150E3C07" w14:textId="77777777" w:rsidR="00BE521A" w:rsidRPr="00642105" w:rsidRDefault="00BE521A" w:rsidP="00A359F8">
            <w:pPr>
              <w:contextualSpacing/>
              <w:jc w:val="center"/>
              <w:rPr>
                <w:b/>
                <w:bCs/>
                <w:color w:val="000000" w:themeColor="text1"/>
              </w:rPr>
            </w:pPr>
          </w:p>
        </w:tc>
      </w:tr>
      <w:tr w:rsidR="00BE521A" w:rsidRPr="00642105" w14:paraId="3AC474E5" w14:textId="77777777" w:rsidTr="00BE521A">
        <w:tc>
          <w:tcPr>
            <w:tcW w:w="276" w:type="pct"/>
            <w:vMerge/>
          </w:tcPr>
          <w:p w14:paraId="4930600A" w14:textId="77777777" w:rsidR="00BE521A" w:rsidRPr="00642105" w:rsidRDefault="00BE521A" w:rsidP="00A359F8">
            <w:pPr>
              <w:contextualSpacing/>
              <w:jc w:val="center"/>
              <w:rPr>
                <w:b/>
                <w:bCs/>
                <w:color w:val="000000" w:themeColor="text1"/>
              </w:rPr>
            </w:pPr>
          </w:p>
        </w:tc>
        <w:tc>
          <w:tcPr>
            <w:tcW w:w="908" w:type="pct"/>
            <w:vMerge/>
          </w:tcPr>
          <w:p w14:paraId="5FE1326D" w14:textId="77777777" w:rsidR="00BE521A" w:rsidRPr="00642105" w:rsidRDefault="00BE521A" w:rsidP="00A359F8">
            <w:pPr>
              <w:contextualSpacing/>
              <w:jc w:val="center"/>
              <w:rPr>
                <w:b/>
                <w:bCs/>
                <w:color w:val="000000" w:themeColor="text1"/>
              </w:rPr>
            </w:pPr>
          </w:p>
        </w:tc>
        <w:tc>
          <w:tcPr>
            <w:tcW w:w="1281" w:type="pct"/>
            <w:shd w:val="clear" w:color="auto" w:fill="auto"/>
          </w:tcPr>
          <w:p w14:paraId="5D5874C9" w14:textId="77777777" w:rsidR="00BE521A" w:rsidRPr="00CF1EC4" w:rsidRDefault="00BE521A" w:rsidP="00A359F8">
            <w:pPr>
              <w:contextualSpacing/>
            </w:pPr>
            <w:proofErr w:type="spellStart"/>
            <w:r w:rsidRPr="00CF1EC4">
              <w:rPr>
                <w:shd w:val="clear" w:color="auto" w:fill="F9F9F9"/>
              </w:rPr>
              <w:t>Программно</w:t>
            </w:r>
            <w:proofErr w:type="spellEnd"/>
            <w:r w:rsidRPr="00CF1EC4">
              <w:rPr>
                <w:shd w:val="clear" w:color="auto" w:fill="F9F9F9"/>
              </w:rPr>
              <w:t xml:space="preserve"> управляемые характеристики: размер изображения, яркость, коэффициент усиления, время экспозиции </w:t>
            </w:r>
          </w:p>
        </w:tc>
        <w:tc>
          <w:tcPr>
            <w:tcW w:w="918" w:type="pct"/>
            <w:shd w:val="clear" w:color="auto" w:fill="auto"/>
          </w:tcPr>
          <w:p w14:paraId="25852028" w14:textId="77777777" w:rsidR="00BE521A" w:rsidRPr="00CF1EC4" w:rsidRDefault="00BE521A" w:rsidP="00A359F8">
            <w:pPr>
              <w:contextualSpacing/>
              <w:jc w:val="center"/>
            </w:pPr>
            <w:r w:rsidRPr="00CF1EC4">
              <w:t>наличие</w:t>
            </w:r>
          </w:p>
        </w:tc>
        <w:tc>
          <w:tcPr>
            <w:tcW w:w="884" w:type="pct"/>
          </w:tcPr>
          <w:p w14:paraId="5E4DF2A3" w14:textId="77777777" w:rsidR="00BE521A" w:rsidRPr="00642105" w:rsidRDefault="00BE521A" w:rsidP="00A359F8">
            <w:pPr>
              <w:contextualSpacing/>
              <w:jc w:val="center"/>
              <w:rPr>
                <w:b/>
                <w:bCs/>
                <w:color w:val="000000" w:themeColor="text1"/>
              </w:rPr>
            </w:pPr>
          </w:p>
        </w:tc>
        <w:tc>
          <w:tcPr>
            <w:tcW w:w="302" w:type="pct"/>
            <w:vMerge/>
          </w:tcPr>
          <w:p w14:paraId="7F2F6FE6" w14:textId="7920118B" w:rsidR="00BE521A" w:rsidRPr="00642105" w:rsidRDefault="00BE521A" w:rsidP="00A359F8">
            <w:pPr>
              <w:contextualSpacing/>
              <w:jc w:val="center"/>
              <w:rPr>
                <w:b/>
                <w:bCs/>
                <w:color w:val="000000" w:themeColor="text1"/>
              </w:rPr>
            </w:pPr>
          </w:p>
        </w:tc>
        <w:tc>
          <w:tcPr>
            <w:tcW w:w="430" w:type="pct"/>
            <w:vMerge/>
          </w:tcPr>
          <w:p w14:paraId="59E4D4CC" w14:textId="77777777" w:rsidR="00BE521A" w:rsidRPr="00642105" w:rsidRDefault="00BE521A" w:rsidP="00A359F8">
            <w:pPr>
              <w:contextualSpacing/>
              <w:jc w:val="center"/>
              <w:rPr>
                <w:b/>
                <w:bCs/>
                <w:color w:val="000000" w:themeColor="text1"/>
              </w:rPr>
            </w:pPr>
          </w:p>
        </w:tc>
      </w:tr>
      <w:tr w:rsidR="00BE521A" w:rsidRPr="00642105" w14:paraId="776A5827" w14:textId="77777777" w:rsidTr="00BE521A">
        <w:tc>
          <w:tcPr>
            <w:tcW w:w="276" w:type="pct"/>
            <w:vMerge/>
          </w:tcPr>
          <w:p w14:paraId="1DC5466B" w14:textId="77777777" w:rsidR="00BE521A" w:rsidRPr="00642105" w:rsidRDefault="00BE521A" w:rsidP="00A359F8">
            <w:pPr>
              <w:contextualSpacing/>
              <w:jc w:val="center"/>
              <w:rPr>
                <w:b/>
                <w:bCs/>
                <w:color w:val="000000" w:themeColor="text1"/>
              </w:rPr>
            </w:pPr>
          </w:p>
        </w:tc>
        <w:tc>
          <w:tcPr>
            <w:tcW w:w="908" w:type="pct"/>
            <w:vMerge/>
          </w:tcPr>
          <w:p w14:paraId="342B2674" w14:textId="77777777" w:rsidR="00BE521A" w:rsidRPr="00642105" w:rsidRDefault="00BE521A" w:rsidP="00A359F8">
            <w:pPr>
              <w:contextualSpacing/>
              <w:jc w:val="center"/>
              <w:rPr>
                <w:b/>
                <w:bCs/>
                <w:color w:val="000000" w:themeColor="text1"/>
              </w:rPr>
            </w:pPr>
          </w:p>
        </w:tc>
        <w:tc>
          <w:tcPr>
            <w:tcW w:w="1281" w:type="pct"/>
            <w:shd w:val="clear" w:color="auto" w:fill="auto"/>
          </w:tcPr>
          <w:p w14:paraId="766EF0BA" w14:textId="77777777" w:rsidR="00BE521A" w:rsidRPr="00CF1EC4" w:rsidRDefault="00BE521A" w:rsidP="00A359F8">
            <w:pPr>
              <w:contextualSpacing/>
            </w:pPr>
            <w:r w:rsidRPr="00CF1EC4">
              <w:rPr>
                <w:shd w:val="clear" w:color="auto" w:fill="FFFFFF"/>
              </w:rPr>
              <w:t>Рабочая температура, град. по Цельсию -10℃~ 50℃</w:t>
            </w:r>
          </w:p>
        </w:tc>
        <w:tc>
          <w:tcPr>
            <w:tcW w:w="918" w:type="pct"/>
            <w:shd w:val="clear" w:color="auto" w:fill="auto"/>
          </w:tcPr>
          <w:p w14:paraId="1915FF71" w14:textId="77777777" w:rsidR="00BE521A" w:rsidRPr="00CF1EC4" w:rsidRDefault="00BE521A" w:rsidP="00A359F8">
            <w:pPr>
              <w:contextualSpacing/>
              <w:jc w:val="center"/>
            </w:pPr>
            <w:r w:rsidRPr="00CF1EC4">
              <w:t>соответствие</w:t>
            </w:r>
          </w:p>
        </w:tc>
        <w:tc>
          <w:tcPr>
            <w:tcW w:w="884" w:type="pct"/>
          </w:tcPr>
          <w:p w14:paraId="269EA523" w14:textId="77777777" w:rsidR="00BE521A" w:rsidRPr="00642105" w:rsidRDefault="00BE521A" w:rsidP="00A359F8">
            <w:pPr>
              <w:contextualSpacing/>
              <w:jc w:val="center"/>
              <w:rPr>
                <w:b/>
                <w:bCs/>
                <w:color w:val="000000" w:themeColor="text1"/>
              </w:rPr>
            </w:pPr>
          </w:p>
        </w:tc>
        <w:tc>
          <w:tcPr>
            <w:tcW w:w="302" w:type="pct"/>
            <w:vMerge/>
          </w:tcPr>
          <w:p w14:paraId="7BF54CDE" w14:textId="6F623BD7" w:rsidR="00BE521A" w:rsidRPr="00642105" w:rsidRDefault="00BE521A" w:rsidP="00A359F8">
            <w:pPr>
              <w:contextualSpacing/>
              <w:jc w:val="center"/>
              <w:rPr>
                <w:b/>
                <w:bCs/>
                <w:color w:val="000000" w:themeColor="text1"/>
              </w:rPr>
            </w:pPr>
          </w:p>
        </w:tc>
        <w:tc>
          <w:tcPr>
            <w:tcW w:w="430" w:type="pct"/>
            <w:vMerge/>
          </w:tcPr>
          <w:p w14:paraId="0C92D10B" w14:textId="77777777" w:rsidR="00BE521A" w:rsidRPr="00642105" w:rsidRDefault="00BE521A" w:rsidP="00A359F8">
            <w:pPr>
              <w:contextualSpacing/>
              <w:jc w:val="center"/>
              <w:rPr>
                <w:b/>
                <w:bCs/>
                <w:color w:val="000000" w:themeColor="text1"/>
              </w:rPr>
            </w:pPr>
          </w:p>
        </w:tc>
      </w:tr>
      <w:tr w:rsidR="00BE521A" w:rsidRPr="00642105" w14:paraId="406DA5E3" w14:textId="77777777" w:rsidTr="00BE521A">
        <w:tc>
          <w:tcPr>
            <w:tcW w:w="276" w:type="pct"/>
            <w:vMerge/>
          </w:tcPr>
          <w:p w14:paraId="45C4C31C" w14:textId="77777777" w:rsidR="00BE521A" w:rsidRPr="00642105" w:rsidRDefault="00BE521A" w:rsidP="00A359F8">
            <w:pPr>
              <w:contextualSpacing/>
              <w:jc w:val="center"/>
              <w:rPr>
                <w:b/>
                <w:bCs/>
                <w:color w:val="000000" w:themeColor="text1"/>
              </w:rPr>
            </w:pPr>
          </w:p>
        </w:tc>
        <w:tc>
          <w:tcPr>
            <w:tcW w:w="908" w:type="pct"/>
            <w:vMerge/>
          </w:tcPr>
          <w:p w14:paraId="287DD53A" w14:textId="77777777" w:rsidR="00BE521A" w:rsidRPr="00642105" w:rsidRDefault="00BE521A" w:rsidP="00A359F8">
            <w:pPr>
              <w:contextualSpacing/>
              <w:jc w:val="center"/>
              <w:rPr>
                <w:b/>
                <w:bCs/>
                <w:color w:val="000000" w:themeColor="text1"/>
              </w:rPr>
            </w:pPr>
          </w:p>
        </w:tc>
        <w:tc>
          <w:tcPr>
            <w:tcW w:w="1281" w:type="pct"/>
            <w:shd w:val="clear" w:color="auto" w:fill="auto"/>
          </w:tcPr>
          <w:p w14:paraId="7E69D38E" w14:textId="77777777" w:rsidR="00BE521A" w:rsidRPr="00CF1EC4" w:rsidRDefault="00BE521A" w:rsidP="00A359F8">
            <w:pPr>
              <w:contextualSpacing/>
            </w:pPr>
            <w:r w:rsidRPr="00CF1EC4">
              <w:rPr>
                <w:shd w:val="clear" w:color="auto" w:fill="F9F9F9"/>
              </w:rPr>
              <w:t>Корпус камеры анодированный металлический корпус, окрашенный в черный цвет</w:t>
            </w:r>
          </w:p>
        </w:tc>
        <w:tc>
          <w:tcPr>
            <w:tcW w:w="918" w:type="pct"/>
            <w:shd w:val="clear" w:color="auto" w:fill="auto"/>
          </w:tcPr>
          <w:p w14:paraId="3CE5E559" w14:textId="77777777" w:rsidR="00BE521A" w:rsidRPr="00CF1EC4" w:rsidRDefault="00BE521A" w:rsidP="00A359F8">
            <w:pPr>
              <w:contextualSpacing/>
              <w:jc w:val="center"/>
            </w:pPr>
            <w:r w:rsidRPr="00CF1EC4">
              <w:t>соответствие</w:t>
            </w:r>
          </w:p>
        </w:tc>
        <w:tc>
          <w:tcPr>
            <w:tcW w:w="884" w:type="pct"/>
          </w:tcPr>
          <w:p w14:paraId="2AE7FDD1" w14:textId="77777777" w:rsidR="00BE521A" w:rsidRPr="00642105" w:rsidRDefault="00BE521A" w:rsidP="00A359F8">
            <w:pPr>
              <w:contextualSpacing/>
              <w:jc w:val="center"/>
              <w:rPr>
                <w:b/>
                <w:bCs/>
                <w:color w:val="000000" w:themeColor="text1"/>
              </w:rPr>
            </w:pPr>
          </w:p>
        </w:tc>
        <w:tc>
          <w:tcPr>
            <w:tcW w:w="302" w:type="pct"/>
            <w:vMerge/>
          </w:tcPr>
          <w:p w14:paraId="5A9C5D6C" w14:textId="2F31F746" w:rsidR="00BE521A" w:rsidRPr="00642105" w:rsidRDefault="00BE521A" w:rsidP="00A359F8">
            <w:pPr>
              <w:contextualSpacing/>
              <w:jc w:val="center"/>
              <w:rPr>
                <w:b/>
                <w:bCs/>
                <w:color w:val="000000" w:themeColor="text1"/>
              </w:rPr>
            </w:pPr>
          </w:p>
        </w:tc>
        <w:tc>
          <w:tcPr>
            <w:tcW w:w="430" w:type="pct"/>
            <w:vMerge/>
          </w:tcPr>
          <w:p w14:paraId="3BB8ED20" w14:textId="77777777" w:rsidR="00BE521A" w:rsidRPr="00642105" w:rsidRDefault="00BE521A" w:rsidP="00A359F8">
            <w:pPr>
              <w:contextualSpacing/>
              <w:jc w:val="center"/>
              <w:rPr>
                <w:b/>
                <w:bCs/>
                <w:color w:val="000000" w:themeColor="text1"/>
              </w:rPr>
            </w:pPr>
          </w:p>
        </w:tc>
      </w:tr>
      <w:tr w:rsidR="00BE521A" w:rsidRPr="00642105" w14:paraId="1F21F764" w14:textId="77777777" w:rsidTr="00BE521A">
        <w:tc>
          <w:tcPr>
            <w:tcW w:w="276" w:type="pct"/>
            <w:vMerge/>
          </w:tcPr>
          <w:p w14:paraId="4981D752" w14:textId="77777777" w:rsidR="00BE521A" w:rsidRPr="00642105" w:rsidRDefault="00BE521A" w:rsidP="00A359F8">
            <w:pPr>
              <w:contextualSpacing/>
              <w:jc w:val="center"/>
              <w:rPr>
                <w:b/>
                <w:bCs/>
                <w:color w:val="000000" w:themeColor="text1"/>
              </w:rPr>
            </w:pPr>
          </w:p>
        </w:tc>
        <w:tc>
          <w:tcPr>
            <w:tcW w:w="908" w:type="pct"/>
            <w:vMerge/>
          </w:tcPr>
          <w:p w14:paraId="152E472C" w14:textId="77777777" w:rsidR="00BE521A" w:rsidRPr="00642105" w:rsidRDefault="00BE521A" w:rsidP="00A359F8">
            <w:pPr>
              <w:contextualSpacing/>
              <w:jc w:val="center"/>
              <w:rPr>
                <w:b/>
                <w:bCs/>
                <w:color w:val="000000" w:themeColor="text1"/>
              </w:rPr>
            </w:pPr>
          </w:p>
        </w:tc>
        <w:tc>
          <w:tcPr>
            <w:tcW w:w="1281" w:type="pct"/>
            <w:shd w:val="clear" w:color="auto" w:fill="auto"/>
          </w:tcPr>
          <w:p w14:paraId="2B6D296B" w14:textId="77777777" w:rsidR="00BE521A" w:rsidRPr="00CF1EC4" w:rsidRDefault="00BE521A" w:rsidP="00A359F8">
            <w:pPr>
              <w:contextualSpacing/>
            </w:pPr>
            <w:r w:rsidRPr="00CF1EC4">
              <w:rPr>
                <w:shd w:val="clear" w:color="auto" w:fill="FFFFFF"/>
              </w:rPr>
              <w:t>Посадочный диаметр</w:t>
            </w:r>
            <w:r>
              <w:rPr>
                <w:shd w:val="clear" w:color="auto" w:fill="FFFFFF"/>
              </w:rPr>
              <w:t xml:space="preserve"> </w:t>
            </w:r>
            <w:r w:rsidRPr="00CF1EC4">
              <w:rPr>
                <w:shd w:val="clear" w:color="auto" w:fill="FFFFFF"/>
              </w:rPr>
              <w:t>23.2 мм</w:t>
            </w:r>
          </w:p>
        </w:tc>
        <w:tc>
          <w:tcPr>
            <w:tcW w:w="918" w:type="pct"/>
            <w:shd w:val="clear" w:color="auto" w:fill="auto"/>
          </w:tcPr>
          <w:p w14:paraId="15DABDD3" w14:textId="77777777" w:rsidR="00BE521A" w:rsidRPr="00CF1EC4" w:rsidRDefault="00BE521A" w:rsidP="00A359F8">
            <w:pPr>
              <w:contextualSpacing/>
              <w:jc w:val="center"/>
            </w:pPr>
            <w:r w:rsidRPr="00CF1EC4">
              <w:t>соответствие</w:t>
            </w:r>
          </w:p>
        </w:tc>
        <w:tc>
          <w:tcPr>
            <w:tcW w:w="884" w:type="pct"/>
          </w:tcPr>
          <w:p w14:paraId="3CEBE9E6" w14:textId="77777777" w:rsidR="00BE521A" w:rsidRPr="00642105" w:rsidRDefault="00BE521A" w:rsidP="00A359F8">
            <w:pPr>
              <w:contextualSpacing/>
              <w:jc w:val="center"/>
              <w:rPr>
                <w:b/>
                <w:bCs/>
                <w:color w:val="000000" w:themeColor="text1"/>
              </w:rPr>
            </w:pPr>
          </w:p>
        </w:tc>
        <w:tc>
          <w:tcPr>
            <w:tcW w:w="302" w:type="pct"/>
            <w:vMerge/>
          </w:tcPr>
          <w:p w14:paraId="03B0F3DD" w14:textId="2100F60C" w:rsidR="00BE521A" w:rsidRPr="00642105" w:rsidRDefault="00BE521A" w:rsidP="00A359F8">
            <w:pPr>
              <w:contextualSpacing/>
              <w:jc w:val="center"/>
              <w:rPr>
                <w:b/>
                <w:bCs/>
                <w:color w:val="000000" w:themeColor="text1"/>
              </w:rPr>
            </w:pPr>
          </w:p>
        </w:tc>
        <w:tc>
          <w:tcPr>
            <w:tcW w:w="430" w:type="pct"/>
            <w:vMerge/>
          </w:tcPr>
          <w:p w14:paraId="36881F35" w14:textId="77777777" w:rsidR="00BE521A" w:rsidRPr="00642105" w:rsidRDefault="00BE521A" w:rsidP="00A359F8">
            <w:pPr>
              <w:contextualSpacing/>
              <w:jc w:val="center"/>
              <w:rPr>
                <w:b/>
                <w:bCs/>
                <w:color w:val="000000" w:themeColor="text1"/>
              </w:rPr>
            </w:pPr>
          </w:p>
        </w:tc>
      </w:tr>
      <w:tr w:rsidR="00BE521A" w:rsidRPr="00642105" w14:paraId="03CBA049" w14:textId="77777777" w:rsidTr="00BE521A">
        <w:tc>
          <w:tcPr>
            <w:tcW w:w="276" w:type="pct"/>
            <w:vMerge/>
          </w:tcPr>
          <w:p w14:paraId="751C8793" w14:textId="77777777" w:rsidR="00BE521A" w:rsidRPr="00642105" w:rsidRDefault="00BE521A" w:rsidP="00A359F8">
            <w:pPr>
              <w:contextualSpacing/>
              <w:jc w:val="center"/>
              <w:rPr>
                <w:b/>
                <w:bCs/>
                <w:color w:val="000000" w:themeColor="text1"/>
              </w:rPr>
            </w:pPr>
          </w:p>
        </w:tc>
        <w:tc>
          <w:tcPr>
            <w:tcW w:w="908" w:type="pct"/>
            <w:vMerge/>
          </w:tcPr>
          <w:p w14:paraId="628A00D8" w14:textId="77777777" w:rsidR="00BE521A" w:rsidRPr="00642105" w:rsidRDefault="00BE521A" w:rsidP="00A359F8">
            <w:pPr>
              <w:contextualSpacing/>
              <w:jc w:val="center"/>
              <w:rPr>
                <w:b/>
                <w:bCs/>
                <w:color w:val="000000" w:themeColor="text1"/>
              </w:rPr>
            </w:pPr>
          </w:p>
        </w:tc>
        <w:tc>
          <w:tcPr>
            <w:tcW w:w="1281" w:type="pct"/>
            <w:shd w:val="clear" w:color="auto" w:fill="auto"/>
          </w:tcPr>
          <w:p w14:paraId="634F54C7" w14:textId="77777777" w:rsidR="00BE521A" w:rsidRPr="00CF1EC4" w:rsidRDefault="00BE521A" w:rsidP="00A359F8">
            <w:pPr>
              <w:contextualSpacing/>
            </w:pPr>
            <w:r w:rsidRPr="00CF1EC4">
              <w:rPr>
                <w:shd w:val="clear" w:color="auto" w:fill="F9F9F9"/>
              </w:rPr>
              <w:t>Кабель USB</w:t>
            </w:r>
          </w:p>
        </w:tc>
        <w:tc>
          <w:tcPr>
            <w:tcW w:w="918" w:type="pct"/>
            <w:shd w:val="clear" w:color="auto" w:fill="auto"/>
          </w:tcPr>
          <w:p w14:paraId="75744F39" w14:textId="77777777" w:rsidR="00BE521A" w:rsidRPr="00CF1EC4" w:rsidRDefault="00BE521A" w:rsidP="00A359F8">
            <w:pPr>
              <w:contextualSpacing/>
              <w:jc w:val="center"/>
            </w:pPr>
            <w:r w:rsidRPr="00CF1EC4">
              <w:rPr>
                <w:shd w:val="clear" w:color="auto" w:fill="F9F9F9"/>
              </w:rPr>
              <w:t xml:space="preserve">UBS 2.0, длина </w:t>
            </w:r>
            <w:r w:rsidRPr="00C928F0">
              <w:rPr>
                <w:b/>
                <w:bCs/>
                <w:shd w:val="clear" w:color="auto" w:fill="F9F9F9"/>
              </w:rPr>
              <w:t>не менее</w:t>
            </w:r>
            <w:r w:rsidRPr="00CF1EC4">
              <w:rPr>
                <w:shd w:val="clear" w:color="auto" w:fill="F9F9F9"/>
              </w:rPr>
              <w:t xml:space="preserve"> 2м</w:t>
            </w:r>
          </w:p>
        </w:tc>
        <w:tc>
          <w:tcPr>
            <w:tcW w:w="884" w:type="pct"/>
          </w:tcPr>
          <w:p w14:paraId="58BF504B" w14:textId="77777777" w:rsidR="00BE521A" w:rsidRPr="00642105" w:rsidRDefault="00BE521A" w:rsidP="00A359F8">
            <w:pPr>
              <w:contextualSpacing/>
              <w:jc w:val="center"/>
              <w:rPr>
                <w:b/>
                <w:bCs/>
                <w:color w:val="000000" w:themeColor="text1"/>
              </w:rPr>
            </w:pPr>
          </w:p>
        </w:tc>
        <w:tc>
          <w:tcPr>
            <w:tcW w:w="302" w:type="pct"/>
            <w:vMerge/>
          </w:tcPr>
          <w:p w14:paraId="0A10445B" w14:textId="4178F798" w:rsidR="00BE521A" w:rsidRPr="00642105" w:rsidRDefault="00BE521A" w:rsidP="00A359F8">
            <w:pPr>
              <w:contextualSpacing/>
              <w:jc w:val="center"/>
              <w:rPr>
                <w:b/>
                <w:bCs/>
                <w:color w:val="000000" w:themeColor="text1"/>
              </w:rPr>
            </w:pPr>
          </w:p>
        </w:tc>
        <w:tc>
          <w:tcPr>
            <w:tcW w:w="430" w:type="pct"/>
            <w:vMerge/>
          </w:tcPr>
          <w:p w14:paraId="2D1B1A45" w14:textId="77777777" w:rsidR="00BE521A" w:rsidRPr="00642105" w:rsidRDefault="00BE521A" w:rsidP="00A359F8">
            <w:pPr>
              <w:contextualSpacing/>
              <w:jc w:val="center"/>
              <w:rPr>
                <w:b/>
                <w:bCs/>
                <w:color w:val="000000" w:themeColor="text1"/>
              </w:rPr>
            </w:pPr>
          </w:p>
        </w:tc>
      </w:tr>
      <w:tr w:rsidR="00BE521A" w:rsidRPr="00642105" w14:paraId="59C57E21" w14:textId="77777777" w:rsidTr="00BE521A">
        <w:tc>
          <w:tcPr>
            <w:tcW w:w="276" w:type="pct"/>
            <w:vMerge/>
          </w:tcPr>
          <w:p w14:paraId="35D0D47B" w14:textId="77777777" w:rsidR="00BE521A" w:rsidRPr="00642105" w:rsidRDefault="00BE521A" w:rsidP="00A359F8">
            <w:pPr>
              <w:contextualSpacing/>
              <w:jc w:val="center"/>
              <w:rPr>
                <w:b/>
                <w:bCs/>
                <w:color w:val="000000" w:themeColor="text1"/>
              </w:rPr>
            </w:pPr>
          </w:p>
        </w:tc>
        <w:tc>
          <w:tcPr>
            <w:tcW w:w="908" w:type="pct"/>
            <w:vMerge/>
          </w:tcPr>
          <w:p w14:paraId="277442DC" w14:textId="77777777" w:rsidR="00BE521A" w:rsidRPr="00642105" w:rsidRDefault="00BE521A" w:rsidP="00A359F8">
            <w:pPr>
              <w:contextualSpacing/>
              <w:jc w:val="center"/>
              <w:rPr>
                <w:b/>
                <w:bCs/>
                <w:color w:val="000000" w:themeColor="text1"/>
              </w:rPr>
            </w:pPr>
          </w:p>
        </w:tc>
        <w:tc>
          <w:tcPr>
            <w:tcW w:w="1281" w:type="pct"/>
            <w:shd w:val="clear" w:color="auto" w:fill="auto"/>
          </w:tcPr>
          <w:p w14:paraId="3235B309" w14:textId="77777777" w:rsidR="00BE521A" w:rsidRPr="00CF1EC4" w:rsidRDefault="00BE521A" w:rsidP="00A359F8">
            <w:pPr>
              <w:contextualSpacing/>
            </w:pPr>
            <w:r w:rsidRPr="00CF1EC4">
              <w:rPr>
                <w:shd w:val="clear" w:color="auto" w:fill="FFFFFF"/>
              </w:rPr>
              <w:t>Операционная система: Microsoft Windows XP / Vista / 7 /8 /10 (32 и 64 бит) OS X (Mac OS X), Linux</w:t>
            </w:r>
          </w:p>
        </w:tc>
        <w:tc>
          <w:tcPr>
            <w:tcW w:w="918" w:type="pct"/>
            <w:shd w:val="clear" w:color="auto" w:fill="auto"/>
          </w:tcPr>
          <w:p w14:paraId="51223430" w14:textId="77777777" w:rsidR="00BE521A" w:rsidRPr="00CF1EC4" w:rsidRDefault="00BE521A" w:rsidP="00A359F8">
            <w:pPr>
              <w:contextualSpacing/>
              <w:jc w:val="center"/>
            </w:pPr>
            <w:r w:rsidRPr="00CF1EC4">
              <w:t>соответствие</w:t>
            </w:r>
          </w:p>
        </w:tc>
        <w:tc>
          <w:tcPr>
            <w:tcW w:w="884" w:type="pct"/>
          </w:tcPr>
          <w:p w14:paraId="240CF6D2" w14:textId="77777777" w:rsidR="00BE521A" w:rsidRPr="00642105" w:rsidRDefault="00BE521A" w:rsidP="00A359F8">
            <w:pPr>
              <w:contextualSpacing/>
              <w:jc w:val="center"/>
              <w:rPr>
                <w:b/>
                <w:bCs/>
                <w:color w:val="000000" w:themeColor="text1"/>
              </w:rPr>
            </w:pPr>
          </w:p>
        </w:tc>
        <w:tc>
          <w:tcPr>
            <w:tcW w:w="302" w:type="pct"/>
            <w:vMerge/>
          </w:tcPr>
          <w:p w14:paraId="28390010" w14:textId="3E78316D" w:rsidR="00BE521A" w:rsidRPr="00642105" w:rsidRDefault="00BE521A" w:rsidP="00A359F8">
            <w:pPr>
              <w:contextualSpacing/>
              <w:jc w:val="center"/>
              <w:rPr>
                <w:b/>
                <w:bCs/>
                <w:color w:val="000000" w:themeColor="text1"/>
              </w:rPr>
            </w:pPr>
          </w:p>
        </w:tc>
        <w:tc>
          <w:tcPr>
            <w:tcW w:w="430" w:type="pct"/>
            <w:vMerge/>
          </w:tcPr>
          <w:p w14:paraId="2DC42B7F" w14:textId="77777777" w:rsidR="00BE521A" w:rsidRPr="00642105" w:rsidRDefault="00BE521A" w:rsidP="00A359F8">
            <w:pPr>
              <w:contextualSpacing/>
              <w:jc w:val="center"/>
              <w:rPr>
                <w:b/>
                <w:bCs/>
                <w:color w:val="000000" w:themeColor="text1"/>
              </w:rPr>
            </w:pPr>
          </w:p>
        </w:tc>
      </w:tr>
      <w:tr w:rsidR="00BE521A" w:rsidRPr="00642105" w14:paraId="7AE68698" w14:textId="77777777" w:rsidTr="00BE521A">
        <w:tc>
          <w:tcPr>
            <w:tcW w:w="276" w:type="pct"/>
            <w:vMerge/>
          </w:tcPr>
          <w:p w14:paraId="08848D69" w14:textId="77777777" w:rsidR="00BE521A" w:rsidRPr="00642105" w:rsidRDefault="00BE521A" w:rsidP="00A359F8">
            <w:pPr>
              <w:contextualSpacing/>
              <w:jc w:val="center"/>
              <w:rPr>
                <w:b/>
                <w:bCs/>
                <w:color w:val="000000" w:themeColor="text1"/>
              </w:rPr>
            </w:pPr>
          </w:p>
        </w:tc>
        <w:tc>
          <w:tcPr>
            <w:tcW w:w="908" w:type="pct"/>
            <w:vMerge/>
          </w:tcPr>
          <w:p w14:paraId="6031AB51" w14:textId="77777777" w:rsidR="00BE521A" w:rsidRPr="00642105" w:rsidRDefault="00BE521A" w:rsidP="00A359F8">
            <w:pPr>
              <w:contextualSpacing/>
              <w:jc w:val="center"/>
              <w:rPr>
                <w:b/>
                <w:bCs/>
                <w:color w:val="000000" w:themeColor="text1"/>
              </w:rPr>
            </w:pPr>
          </w:p>
        </w:tc>
        <w:tc>
          <w:tcPr>
            <w:tcW w:w="1281" w:type="pct"/>
            <w:shd w:val="clear" w:color="auto" w:fill="auto"/>
          </w:tcPr>
          <w:p w14:paraId="6C8628C7" w14:textId="77777777" w:rsidR="00BE521A" w:rsidRPr="00CF1EC4" w:rsidRDefault="00BE521A" w:rsidP="00A359F8">
            <w:pPr>
              <w:contextualSpacing/>
            </w:pPr>
            <w:r w:rsidRPr="00CF1EC4">
              <w:rPr>
                <w:shd w:val="clear" w:color="auto" w:fill="F9F9F9"/>
              </w:rPr>
              <w:t>Программное обеспечение: программа обработки изображений "</w:t>
            </w:r>
            <w:proofErr w:type="spellStart"/>
            <w:r w:rsidRPr="00CF1EC4">
              <w:rPr>
                <w:shd w:val="clear" w:color="auto" w:fill="F9F9F9"/>
              </w:rPr>
              <w:t>ToupView</w:t>
            </w:r>
            <w:proofErr w:type="spellEnd"/>
            <w:r w:rsidRPr="00CF1EC4">
              <w:rPr>
                <w:shd w:val="clear" w:color="auto" w:fill="F9F9F9"/>
              </w:rPr>
              <w:t xml:space="preserve"> "; драйвер устройства, поддерживающий стандарты интерфейса </w:t>
            </w:r>
            <w:proofErr w:type="spellStart"/>
            <w:r w:rsidRPr="00CF1EC4">
              <w:rPr>
                <w:shd w:val="clear" w:color="auto" w:fill="F9F9F9"/>
              </w:rPr>
              <w:t>DirectShow</w:t>
            </w:r>
            <w:proofErr w:type="spellEnd"/>
            <w:r w:rsidRPr="00CF1EC4">
              <w:rPr>
                <w:shd w:val="clear" w:color="auto" w:fill="F9F9F9"/>
              </w:rPr>
              <w:t xml:space="preserve"> и TWAIN</w:t>
            </w:r>
          </w:p>
        </w:tc>
        <w:tc>
          <w:tcPr>
            <w:tcW w:w="918" w:type="pct"/>
            <w:shd w:val="clear" w:color="auto" w:fill="auto"/>
          </w:tcPr>
          <w:p w14:paraId="71D738C6" w14:textId="77777777" w:rsidR="00BE521A" w:rsidRPr="00CF1EC4" w:rsidRDefault="00BE521A" w:rsidP="00A359F8">
            <w:pPr>
              <w:contextualSpacing/>
              <w:jc w:val="center"/>
            </w:pPr>
            <w:r w:rsidRPr="00CF1EC4">
              <w:t>соответствие</w:t>
            </w:r>
          </w:p>
        </w:tc>
        <w:tc>
          <w:tcPr>
            <w:tcW w:w="884" w:type="pct"/>
          </w:tcPr>
          <w:p w14:paraId="73546B02" w14:textId="77777777" w:rsidR="00BE521A" w:rsidRPr="00642105" w:rsidRDefault="00BE521A" w:rsidP="00A359F8">
            <w:pPr>
              <w:contextualSpacing/>
              <w:jc w:val="center"/>
              <w:rPr>
                <w:b/>
                <w:bCs/>
                <w:color w:val="000000" w:themeColor="text1"/>
              </w:rPr>
            </w:pPr>
          </w:p>
        </w:tc>
        <w:tc>
          <w:tcPr>
            <w:tcW w:w="302" w:type="pct"/>
            <w:vMerge/>
          </w:tcPr>
          <w:p w14:paraId="68AA0614" w14:textId="20659010" w:rsidR="00BE521A" w:rsidRPr="00642105" w:rsidRDefault="00BE521A" w:rsidP="00A359F8">
            <w:pPr>
              <w:contextualSpacing/>
              <w:jc w:val="center"/>
              <w:rPr>
                <w:b/>
                <w:bCs/>
                <w:color w:val="000000" w:themeColor="text1"/>
              </w:rPr>
            </w:pPr>
          </w:p>
        </w:tc>
        <w:tc>
          <w:tcPr>
            <w:tcW w:w="430" w:type="pct"/>
            <w:vMerge/>
          </w:tcPr>
          <w:p w14:paraId="5DB81ABC" w14:textId="77777777" w:rsidR="00BE521A" w:rsidRPr="00642105" w:rsidRDefault="00BE521A" w:rsidP="00A359F8">
            <w:pPr>
              <w:contextualSpacing/>
              <w:jc w:val="center"/>
              <w:rPr>
                <w:b/>
                <w:bCs/>
                <w:color w:val="000000" w:themeColor="text1"/>
              </w:rPr>
            </w:pPr>
          </w:p>
        </w:tc>
      </w:tr>
      <w:tr w:rsidR="00BE521A" w:rsidRPr="00642105" w14:paraId="11D8E7C1" w14:textId="77777777" w:rsidTr="00BE521A">
        <w:tc>
          <w:tcPr>
            <w:tcW w:w="276" w:type="pct"/>
            <w:vMerge/>
          </w:tcPr>
          <w:p w14:paraId="78C66F6C" w14:textId="77777777" w:rsidR="00BE521A" w:rsidRPr="00642105" w:rsidRDefault="00BE521A" w:rsidP="00A359F8">
            <w:pPr>
              <w:contextualSpacing/>
              <w:jc w:val="center"/>
              <w:rPr>
                <w:b/>
                <w:bCs/>
                <w:color w:val="000000" w:themeColor="text1"/>
              </w:rPr>
            </w:pPr>
          </w:p>
        </w:tc>
        <w:tc>
          <w:tcPr>
            <w:tcW w:w="908" w:type="pct"/>
            <w:vMerge/>
          </w:tcPr>
          <w:p w14:paraId="6FAD8C53" w14:textId="77777777" w:rsidR="00BE521A" w:rsidRPr="00642105" w:rsidRDefault="00BE521A" w:rsidP="00A359F8">
            <w:pPr>
              <w:contextualSpacing/>
              <w:jc w:val="center"/>
              <w:rPr>
                <w:b/>
                <w:bCs/>
                <w:color w:val="000000" w:themeColor="text1"/>
              </w:rPr>
            </w:pPr>
          </w:p>
        </w:tc>
        <w:tc>
          <w:tcPr>
            <w:tcW w:w="1281" w:type="pct"/>
            <w:shd w:val="clear" w:color="auto" w:fill="auto"/>
          </w:tcPr>
          <w:p w14:paraId="6FED435C" w14:textId="77777777" w:rsidR="00BE521A" w:rsidRPr="00CF1EC4" w:rsidRDefault="00BE521A" w:rsidP="00A359F8">
            <w:pPr>
              <w:contextualSpacing/>
              <w:rPr>
                <w:shd w:val="clear" w:color="auto" w:fill="F9F9F9"/>
              </w:rPr>
            </w:pPr>
            <w:r w:rsidRPr="00CF1EC4">
              <w:rPr>
                <w:shd w:val="clear" w:color="auto" w:fill="FFFFFF"/>
              </w:rPr>
              <w:t xml:space="preserve">Размер </w:t>
            </w:r>
            <w:proofErr w:type="spellStart"/>
            <w:r w:rsidRPr="00CF1EC4">
              <w:rPr>
                <w:shd w:val="clear" w:color="auto" w:fill="FFFFFF"/>
              </w:rPr>
              <w:t>видеоокуляра</w:t>
            </w:r>
            <w:proofErr w:type="spellEnd"/>
          </w:p>
        </w:tc>
        <w:tc>
          <w:tcPr>
            <w:tcW w:w="918" w:type="pct"/>
            <w:shd w:val="clear" w:color="auto" w:fill="auto"/>
          </w:tcPr>
          <w:p w14:paraId="7C3E2052" w14:textId="77777777" w:rsidR="00BE521A" w:rsidRPr="00CF1EC4" w:rsidRDefault="00BE521A" w:rsidP="00A359F8">
            <w:pPr>
              <w:contextualSpacing/>
              <w:jc w:val="center"/>
            </w:pPr>
            <w:r w:rsidRPr="00C928F0">
              <w:rPr>
                <w:b/>
                <w:bCs/>
                <w:shd w:val="clear" w:color="auto" w:fill="FFFFFF"/>
              </w:rPr>
              <w:t>Не менее</w:t>
            </w:r>
            <w:r w:rsidRPr="00CF1EC4">
              <w:rPr>
                <w:shd w:val="clear" w:color="auto" w:fill="FFFFFF"/>
              </w:rPr>
              <w:t xml:space="preserve"> 58х58х36.4 мм</w:t>
            </w:r>
          </w:p>
        </w:tc>
        <w:tc>
          <w:tcPr>
            <w:tcW w:w="884" w:type="pct"/>
          </w:tcPr>
          <w:p w14:paraId="1D605D8A" w14:textId="77777777" w:rsidR="00BE521A" w:rsidRPr="00642105" w:rsidRDefault="00BE521A" w:rsidP="00A359F8">
            <w:pPr>
              <w:contextualSpacing/>
              <w:jc w:val="center"/>
              <w:rPr>
                <w:b/>
                <w:bCs/>
                <w:color w:val="000000" w:themeColor="text1"/>
              </w:rPr>
            </w:pPr>
          </w:p>
        </w:tc>
        <w:tc>
          <w:tcPr>
            <w:tcW w:w="302" w:type="pct"/>
            <w:vMerge/>
          </w:tcPr>
          <w:p w14:paraId="766AEC63" w14:textId="089A2A95" w:rsidR="00BE521A" w:rsidRPr="00642105" w:rsidRDefault="00BE521A" w:rsidP="00A359F8">
            <w:pPr>
              <w:contextualSpacing/>
              <w:jc w:val="center"/>
              <w:rPr>
                <w:b/>
                <w:bCs/>
                <w:color w:val="000000" w:themeColor="text1"/>
              </w:rPr>
            </w:pPr>
          </w:p>
        </w:tc>
        <w:tc>
          <w:tcPr>
            <w:tcW w:w="430" w:type="pct"/>
            <w:vMerge/>
          </w:tcPr>
          <w:p w14:paraId="7EFB82E1" w14:textId="77777777" w:rsidR="00BE521A" w:rsidRPr="00642105" w:rsidRDefault="00BE521A" w:rsidP="00A359F8">
            <w:pPr>
              <w:contextualSpacing/>
              <w:jc w:val="center"/>
              <w:rPr>
                <w:b/>
                <w:bCs/>
                <w:color w:val="000000" w:themeColor="text1"/>
              </w:rPr>
            </w:pPr>
          </w:p>
        </w:tc>
      </w:tr>
      <w:tr w:rsidR="00BE521A" w:rsidRPr="00642105" w14:paraId="6FA647C9" w14:textId="77777777" w:rsidTr="00BE521A">
        <w:tc>
          <w:tcPr>
            <w:tcW w:w="276" w:type="pct"/>
            <w:vMerge/>
          </w:tcPr>
          <w:p w14:paraId="493F8DE3" w14:textId="77777777" w:rsidR="00BE521A" w:rsidRPr="00642105" w:rsidRDefault="00BE521A" w:rsidP="00A359F8">
            <w:pPr>
              <w:contextualSpacing/>
              <w:jc w:val="center"/>
              <w:rPr>
                <w:b/>
                <w:bCs/>
                <w:color w:val="000000" w:themeColor="text1"/>
              </w:rPr>
            </w:pPr>
          </w:p>
        </w:tc>
        <w:tc>
          <w:tcPr>
            <w:tcW w:w="908" w:type="pct"/>
            <w:vMerge/>
          </w:tcPr>
          <w:p w14:paraId="26330ED7" w14:textId="77777777" w:rsidR="00BE521A" w:rsidRPr="00642105" w:rsidRDefault="00BE521A" w:rsidP="00A359F8">
            <w:pPr>
              <w:contextualSpacing/>
              <w:jc w:val="center"/>
              <w:rPr>
                <w:b/>
                <w:bCs/>
                <w:color w:val="000000" w:themeColor="text1"/>
              </w:rPr>
            </w:pPr>
          </w:p>
        </w:tc>
        <w:tc>
          <w:tcPr>
            <w:tcW w:w="1281" w:type="pct"/>
            <w:shd w:val="clear" w:color="auto" w:fill="auto"/>
          </w:tcPr>
          <w:p w14:paraId="0FCD0BA0" w14:textId="77777777" w:rsidR="00BE521A" w:rsidRPr="00CF1EC4" w:rsidRDefault="00BE521A" w:rsidP="00A359F8">
            <w:pPr>
              <w:contextualSpacing/>
              <w:rPr>
                <w:shd w:val="clear" w:color="auto" w:fill="F9F9F9"/>
              </w:rPr>
            </w:pPr>
            <w:r w:rsidRPr="00CF1EC4">
              <w:rPr>
                <w:shd w:val="clear" w:color="auto" w:fill="F9F9F9"/>
              </w:rPr>
              <w:t xml:space="preserve">Вес </w:t>
            </w:r>
            <w:proofErr w:type="spellStart"/>
            <w:r w:rsidRPr="00CF1EC4">
              <w:rPr>
                <w:shd w:val="clear" w:color="auto" w:fill="F9F9F9"/>
              </w:rPr>
              <w:t>видеоокуляра</w:t>
            </w:r>
            <w:proofErr w:type="spellEnd"/>
          </w:p>
        </w:tc>
        <w:tc>
          <w:tcPr>
            <w:tcW w:w="918" w:type="pct"/>
            <w:shd w:val="clear" w:color="auto" w:fill="auto"/>
          </w:tcPr>
          <w:p w14:paraId="4843B179" w14:textId="77777777" w:rsidR="00BE521A" w:rsidRPr="00CF1EC4" w:rsidRDefault="00BE521A" w:rsidP="00A359F8">
            <w:pPr>
              <w:contextualSpacing/>
              <w:jc w:val="center"/>
            </w:pPr>
            <w:r w:rsidRPr="00C928F0">
              <w:rPr>
                <w:b/>
                <w:bCs/>
                <w:shd w:val="clear" w:color="auto" w:fill="F9F9F9"/>
              </w:rPr>
              <w:t>Не более</w:t>
            </w:r>
            <w:r w:rsidRPr="00CF1EC4">
              <w:rPr>
                <w:shd w:val="clear" w:color="auto" w:fill="F9F9F9"/>
              </w:rPr>
              <w:t xml:space="preserve"> 180 г</w:t>
            </w:r>
          </w:p>
        </w:tc>
        <w:tc>
          <w:tcPr>
            <w:tcW w:w="884" w:type="pct"/>
          </w:tcPr>
          <w:p w14:paraId="0394CD7E" w14:textId="77777777" w:rsidR="00BE521A" w:rsidRPr="00642105" w:rsidRDefault="00BE521A" w:rsidP="00A359F8">
            <w:pPr>
              <w:contextualSpacing/>
              <w:jc w:val="center"/>
              <w:rPr>
                <w:b/>
                <w:bCs/>
                <w:color w:val="000000" w:themeColor="text1"/>
              </w:rPr>
            </w:pPr>
          </w:p>
        </w:tc>
        <w:tc>
          <w:tcPr>
            <w:tcW w:w="302" w:type="pct"/>
            <w:vMerge/>
          </w:tcPr>
          <w:p w14:paraId="67FC3935" w14:textId="14F12E95" w:rsidR="00BE521A" w:rsidRPr="00642105" w:rsidRDefault="00BE521A" w:rsidP="00A359F8">
            <w:pPr>
              <w:contextualSpacing/>
              <w:jc w:val="center"/>
              <w:rPr>
                <w:b/>
                <w:bCs/>
                <w:color w:val="000000" w:themeColor="text1"/>
              </w:rPr>
            </w:pPr>
          </w:p>
        </w:tc>
        <w:tc>
          <w:tcPr>
            <w:tcW w:w="430" w:type="pct"/>
            <w:vMerge/>
          </w:tcPr>
          <w:p w14:paraId="522BA6AE" w14:textId="77777777" w:rsidR="00BE521A" w:rsidRPr="00642105" w:rsidRDefault="00BE521A" w:rsidP="00A359F8">
            <w:pPr>
              <w:contextualSpacing/>
              <w:jc w:val="center"/>
              <w:rPr>
                <w:b/>
                <w:bCs/>
                <w:color w:val="000000" w:themeColor="text1"/>
              </w:rPr>
            </w:pPr>
          </w:p>
        </w:tc>
      </w:tr>
      <w:tr w:rsidR="00BE521A" w:rsidRPr="00642105" w14:paraId="42B4DD66" w14:textId="77777777" w:rsidTr="00BE521A">
        <w:tc>
          <w:tcPr>
            <w:tcW w:w="276" w:type="pct"/>
            <w:vMerge/>
          </w:tcPr>
          <w:p w14:paraId="591CDD68" w14:textId="77777777" w:rsidR="00BE521A" w:rsidRPr="00642105" w:rsidRDefault="00BE521A" w:rsidP="00A359F8">
            <w:pPr>
              <w:contextualSpacing/>
              <w:jc w:val="center"/>
              <w:rPr>
                <w:b/>
                <w:bCs/>
                <w:color w:val="000000" w:themeColor="text1"/>
              </w:rPr>
            </w:pPr>
          </w:p>
        </w:tc>
        <w:tc>
          <w:tcPr>
            <w:tcW w:w="908" w:type="pct"/>
            <w:vMerge/>
          </w:tcPr>
          <w:p w14:paraId="4366D47E" w14:textId="77777777" w:rsidR="00BE521A" w:rsidRPr="00642105" w:rsidRDefault="00BE521A" w:rsidP="00A359F8">
            <w:pPr>
              <w:contextualSpacing/>
              <w:jc w:val="center"/>
              <w:rPr>
                <w:b/>
                <w:bCs/>
                <w:color w:val="000000" w:themeColor="text1"/>
              </w:rPr>
            </w:pPr>
          </w:p>
        </w:tc>
        <w:tc>
          <w:tcPr>
            <w:tcW w:w="1281" w:type="pct"/>
            <w:shd w:val="clear" w:color="auto" w:fill="auto"/>
          </w:tcPr>
          <w:p w14:paraId="5AF2CD53" w14:textId="77777777" w:rsidR="00BE521A" w:rsidRPr="00CF1EC4" w:rsidRDefault="00BE521A" w:rsidP="00A359F8">
            <w:pPr>
              <w:contextualSpacing/>
              <w:rPr>
                <w:shd w:val="clear" w:color="auto" w:fill="F9F9F9"/>
              </w:rPr>
            </w:pPr>
            <w:r w:rsidRPr="008762F2">
              <w:rPr>
                <w:shd w:val="clear" w:color="auto" w:fill="F9F9F9"/>
              </w:rPr>
              <w:t xml:space="preserve">Комплектация: </w:t>
            </w:r>
            <w:r w:rsidRPr="008762F2">
              <w:rPr>
                <w:shd w:val="clear" w:color="auto" w:fill="FFFFFF"/>
              </w:rPr>
              <w:t>Адаптер, Переходник 23.2 мм / 30.0 мм, Переходник 23.2 мм / 30.5 мм, Кабель питания, Диск с ПО, Инструкция по эксплуатации на русском языке, Гарантийный талон</w:t>
            </w:r>
          </w:p>
        </w:tc>
        <w:tc>
          <w:tcPr>
            <w:tcW w:w="918" w:type="pct"/>
            <w:shd w:val="clear" w:color="auto" w:fill="auto"/>
          </w:tcPr>
          <w:p w14:paraId="2FBBC40B" w14:textId="77777777" w:rsidR="00BE521A" w:rsidRPr="00CF1EC4" w:rsidRDefault="00BE521A" w:rsidP="00A359F8">
            <w:pPr>
              <w:contextualSpacing/>
              <w:jc w:val="center"/>
              <w:rPr>
                <w:shd w:val="clear" w:color="auto" w:fill="F9F9F9"/>
              </w:rPr>
            </w:pPr>
            <w:r w:rsidRPr="00CF1EC4">
              <w:rPr>
                <w:shd w:val="clear" w:color="auto" w:fill="F9F9F9"/>
              </w:rPr>
              <w:t>наличие</w:t>
            </w:r>
          </w:p>
        </w:tc>
        <w:tc>
          <w:tcPr>
            <w:tcW w:w="884" w:type="pct"/>
          </w:tcPr>
          <w:p w14:paraId="458D8B65" w14:textId="77777777" w:rsidR="00BE521A" w:rsidRPr="00642105" w:rsidRDefault="00BE521A" w:rsidP="00A359F8">
            <w:pPr>
              <w:contextualSpacing/>
              <w:jc w:val="center"/>
              <w:rPr>
                <w:b/>
                <w:bCs/>
                <w:color w:val="000000" w:themeColor="text1"/>
              </w:rPr>
            </w:pPr>
          </w:p>
        </w:tc>
        <w:tc>
          <w:tcPr>
            <w:tcW w:w="302" w:type="pct"/>
            <w:vMerge/>
          </w:tcPr>
          <w:p w14:paraId="515C9A22" w14:textId="7E9C198F" w:rsidR="00BE521A" w:rsidRPr="00642105" w:rsidRDefault="00BE521A" w:rsidP="00A359F8">
            <w:pPr>
              <w:contextualSpacing/>
              <w:jc w:val="center"/>
              <w:rPr>
                <w:b/>
                <w:bCs/>
                <w:color w:val="000000" w:themeColor="text1"/>
              </w:rPr>
            </w:pPr>
          </w:p>
        </w:tc>
        <w:tc>
          <w:tcPr>
            <w:tcW w:w="430" w:type="pct"/>
            <w:vMerge/>
          </w:tcPr>
          <w:p w14:paraId="6891F6C5" w14:textId="77777777" w:rsidR="00BE521A" w:rsidRPr="00642105" w:rsidRDefault="00BE521A" w:rsidP="00A359F8">
            <w:pPr>
              <w:contextualSpacing/>
              <w:jc w:val="center"/>
              <w:rPr>
                <w:b/>
                <w:bCs/>
                <w:color w:val="000000" w:themeColor="text1"/>
              </w:rPr>
            </w:pPr>
          </w:p>
        </w:tc>
      </w:tr>
      <w:tr w:rsidR="00BE521A" w:rsidRPr="00642105" w14:paraId="2BAE4D0C" w14:textId="77777777" w:rsidTr="00BE521A">
        <w:tc>
          <w:tcPr>
            <w:tcW w:w="276" w:type="pct"/>
            <w:vMerge/>
          </w:tcPr>
          <w:p w14:paraId="2F9E793B" w14:textId="77777777" w:rsidR="00BE521A" w:rsidRPr="00642105" w:rsidRDefault="00BE521A" w:rsidP="00A359F8">
            <w:pPr>
              <w:contextualSpacing/>
              <w:jc w:val="center"/>
              <w:rPr>
                <w:b/>
                <w:bCs/>
                <w:color w:val="000000" w:themeColor="text1"/>
              </w:rPr>
            </w:pPr>
          </w:p>
        </w:tc>
        <w:tc>
          <w:tcPr>
            <w:tcW w:w="908" w:type="pct"/>
            <w:vMerge/>
          </w:tcPr>
          <w:p w14:paraId="6D9DAAD7" w14:textId="77777777" w:rsidR="00BE521A" w:rsidRPr="00642105" w:rsidRDefault="00BE521A" w:rsidP="00A359F8">
            <w:pPr>
              <w:contextualSpacing/>
              <w:jc w:val="center"/>
              <w:rPr>
                <w:b/>
                <w:bCs/>
                <w:color w:val="000000" w:themeColor="text1"/>
              </w:rPr>
            </w:pPr>
          </w:p>
        </w:tc>
        <w:tc>
          <w:tcPr>
            <w:tcW w:w="1281" w:type="pct"/>
            <w:shd w:val="clear" w:color="auto" w:fill="auto"/>
          </w:tcPr>
          <w:p w14:paraId="54AFF536" w14:textId="77777777" w:rsidR="00BE521A" w:rsidRPr="00CF1EC4" w:rsidRDefault="00BE521A" w:rsidP="00A359F8">
            <w:pPr>
              <w:contextualSpacing/>
              <w:rPr>
                <w:shd w:val="clear" w:color="auto" w:fill="F9F9F9"/>
              </w:rPr>
            </w:pPr>
            <w:r w:rsidRPr="00CF1EC4">
              <w:rPr>
                <w:shd w:val="clear" w:color="auto" w:fill="F9F9F9"/>
              </w:rPr>
              <w:t xml:space="preserve">Срок гарантии </w:t>
            </w:r>
          </w:p>
        </w:tc>
        <w:tc>
          <w:tcPr>
            <w:tcW w:w="918" w:type="pct"/>
            <w:shd w:val="clear" w:color="auto" w:fill="auto"/>
          </w:tcPr>
          <w:p w14:paraId="7D5F033D" w14:textId="77777777" w:rsidR="00BE521A" w:rsidRPr="00CF1EC4" w:rsidRDefault="00BE521A" w:rsidP="00A359F8">
            <w:pPr>
              <w:contextualSpacing/>
              <w:jc w:val="center"/>
              <w:rPr>
                <w:shd w:val="clear" w:color="auto" w:fill="F9F9F9"/>
              </w:rPr>
            </w:pPr>
            <w:r w:rsidRPr="00C928F0">
              <w:rPr>
                <w:b/>
                <w:bCs/>
                <w:shd w:val="clear" w:color="auto" w:fill="F9F9F9"/>
              </w:rPr>
              <w:t>Не менее</w:t>
            </w:r>
            <w:r w:rsidRPr="00CF1EC4">
              <w:rPr>
                <w:shd w:val="clear" w:color="auto" w:fill="F9F9F9"/>
              </w:rPr>
              <w:t xml:space="preserve"> 12 мес.</w:t>
            </w:r>
          </w:p>
        </w:tc>
        <w:tc>
          <w:tcPr>
            <w:tcW w:w="884" w:type="pct"/>
          </w:tcPr>
          <w:p w14:paraId="6B21B156" w14:textId="77777777" w:rsidR="00BE521A" w:rsidRPr="00642105" w:rsidRDefault="00BE521A" w:rsidP="00A359F8">
            <w:pPr>
              <w:contextualSpacing/>
              <w:jc w:val="center"/>
              <w:rPr>
                <w:b/>
                <w:bCs/>
                <w:color w:val="000000" w:themeColor="text1"/>
              </w:rPr>
            </w:pPr>
          </w:p>
        </w:tc>
        <w:tc>
          <w:tcPr>
            <w:tcW w:w="302" w:type="pct"/>
            <w:vMerge/>
          </w:tcPr>
          <w:p w14:paraId="410C2735" w14:textId="622972B0" w:rsidR="00BE521A" w:rsidRPr="00642105" w:rsidRDefault="00BE521A" w:rsidP="00A359F8">
            <w:pPr>
              <w:contextualSpacing/>
              <w:jc w:val="center"/>
              <w:rPr>
                <w:b/>
                <w:bCs/>
                <w:color w:val="000000" w:themeColor="text1"/>
              </w:rPr>
            </w:pPr>
          </w:p>
        </w:tc>
        <w:tc>
          <w:tcPr>
            <w:tcW w:w="430" w:type="pct"/>
            <w:vMerge/>
          </w:tcPr>
          <w:p w14:paraId="0A48F366" w14:textId="77777777" w:rsidR="00BE521A" w:rsidRPr="00642105" w:rsidRDefault="00BE521A" w:rsidP="00A359F8">
            <w:pPr>
              <w:contextualSpacing/>
              <w:jc w:val="center"/>
              <w:rPr>
                <w:b/>
                <w:bCs/>
                <w:color w:val="000000" w:themeColor="text1"/>
              </w:rPr>
            </w:pPr>
          </w:p>
        </w:tc>
      </w:tr>
      <w:tr w:rsidR="00BE521A" w:rsidRPr="00642105" w14:paraId="0092B4F3" w14:textId="77777777" w:rsidTr="00BE521A">
        <w:tc>
          <w:tcPr>
            <w:tcW w:w="276" w:type="pct"/>
            <w:vMerge w:val="restart"/>
          </w:tcPr>
          <w:p w14:paraId="58CE99A7" w14:textId="77777777" w:rsidR="00BE521A" w:rsidRPr="00642105" w:rsidRDefault="00BE521A" w:rsidP="00A359F8">
            <w:pPr>
              <w:contextualSpacing/>
              <w:jc w:val="center"/>
              <w:rPr>
                <w:b/>
                <w:bCs/>
                <w:color w:val="000000" w:themeColor="text1"/>
              </w:rPr>
            </w:pPr>
            <w:r w:rsidRPr="00642105">
              <w:rPr>
                <w:b/>
                <w:bCs/>
                <w:color w:val="000000" w:themeColor="text1"/>
              </w:rPr>
              <w:t>2.</w:t>
            </w:r>
          </w:p>
        </w:tc>
        <w:tc>
          <w:tcPr>
            <w:tcW w:w="908" w:type="pct"/>
            <w:vMerge w:val="restart"/>
          </w:tcPr>
          <w:p w14:paraId="08E982C6" w14:textId="77777777" w:rsidR="00BE521A" w:rsidRPr="00642105" w:rsidRDefault="00BE521A" w:rsidP="00A359F8">
            <w:pPr>
              <w:contextualSpacing/>
              <w:jc w:val="center"/>
              <w:rPr>
                <w:b/>
                <w:bCs/>
                <w:color w:val="000000" w:themeColor="text1"/>
              </w:rPr>
            </w:pPr>
            <w:r>
              <w:rPr>
                <w:b/>
                <w:bCs/>
                <w:color w:val="000000" w:themeColor="text1"/>
              </w:rPr>
              <w:t xml:space="preserve">Микроскоп </w:t>
            </w:r>
            <w:proofErr w:type="spellStart"/>
            <w:r>
              <w:rPr>
                <w:b/>
                <w:bCs/>
                <w:color w:val="000000" w:themeColor="text1"/>
              </w:rPr>
              <w:t>Микромед</w:t>
            </w:r>
            <w:proofErr w:type="spellEnd"/>
            <w:r>
              <w:rPr>
                <w:b/>
                <w:bCs/>
                <w:color w:val="000000" w:themeColor="text1"/>
              </w:rPr>
              <w:t xml:space="preserve"> или эквивалент</w:t>
            </w:r>
          </w:p>
        </w:tc>
        <w:tc>
          <w:tcPr>
            <w:tcW w:w="1281" w:type="pct"/>
          </w:tcPr>
          <w:p w14:paraId="014A9703" w14:textId="77777777" w:rsidR="00BE521A" w:rsidRPr="00671B37" w:rsidRDefault="00BE521A" w:rsidP="00A359F8">
            <w:pPr>
              <w:contextualSpacing/>
            </w:pPr>
            <w:r w:rsidRPr="00671B37">
              <w:rPr>
                <w:shd w:val="clear" w:color="auto" w:fill="FFFFFF"/>
              </w:rPr>
              <w:t>Увеличение микроскопа, крат</w:t>
            </w:r>
          </w:p>
        </w:tc>
        <w:tc>
          <w:tcPr>
            <w:tcW w:w="918" w:type="pct"/>
            <w:vAlign w:val="center"/>
          </w:tcPr>
          <w:p w14:paraId="25900098" w14:textId="77777777" w:rsidR="00BE521A" w:rsidRPr="00671B37" w:rsidRDefault="00BE521A" w:rsidP="00A359F8">
            <w:pPr>
              <w:contextualSpacing/>
              <w:jc w:val="center"/>
            </w:pPr>
            <w:r w:rsidRPr="00671B37">
              <w:rPr>
                <w:shd w:val="clear" w:color="auto" w:fill="FFFFFF"/>
              </w:rPr>
              <w:t xml:space="preserve"> 40 - 1000 </w:t>
            </w:r>
          </w:p>
        </w:tc>
        <w:tc>
          <w:tcPr>
            <w:tcW w:w="884" w:type="pct"/>
          </w:tcPr>
          <w:p w14:paraId="5569ED67" w14:textId="77777777" w:rsidR="00BE521A" w:rsidRPr="00642105" w:rsidRDefault="00BE521A" w:rsidP="00A359F8">
            <w:pPr>
              <w:contextualSpacing/>
              <w:jc w:val="center"/>
              <w:rPr>
                <w:b/>
                <w:bCs/>
                <w:color w:val="000000" w:themeColor="text1"/>
              </w:rPr>
            </w:pPr>
          </w:p>
        </w:tc>
        <w:tc>
          <w:tcPr>
            <w:tcW w:w="302" w:type="pct"/>
            <w:vMerge w:val="restart"/>
          </w:tcPr>
          <w:p w14:paraId="20738B08" w14:textId="069D2390" w:rsidR="00BE521A" w:rsidRPr="00642105" w:rsidRDefault="00BE521A" w:rsidP="00A359F8">
            <w:pPr>
              <w:contextualSpacing/>
              <w:jc w:val="center"/>
              <w:rPr>
                <w:b/>
                <w:bCs/>
                <w:color w:val="000000" w:themeColor="text1"/>
              </w:rPr>
            </w:pPr>
            <w:r w:rsidRPr="00642105">
              <w:rPr>
                <w:b/>
                <w:bCs/>
                <w:color w:val="000000" w:themeColor="text1"/>
              </w:rPr>
              <w:t>Шт.</w:t>
            </w:r>
          </w:p>
        </w:tc>
        <w:tc>
          <w:tcPr>
            <w:tcW w:w="430" w:type="pct"/>
            <w:vMerge w:val="restart"/>
          </w:tcPr>
          <w:p w14:paraId="0BA97FA6" w14:textId="77777777" w:rsidR="00BE521A" w:rsidRPr="00642105" w:rsidRDefault="00BE521A" w:rsidP="00A359F8">
            <w:pPr>
              <w:contextualSpacing/>
              <w:jc w:val="center"/>
              <w:rPr>
                <w:b/>
                <w:bCs/>
                <w:color w:val="000000" w:themeColor="text1"/>
              </w:rPr>
            </w:pPr>
            <w:r>
              <w:rPr>
                <w:b/>
                <w:bCs/>
                <w:color w:val="000000" w:themeColor="text1"/>
              </w:rPr>
              <w:t>1</w:t>
            </w:r>
          </w:p>
        </w:tc>
      </w:tr>
      <w:tr w:rsidR="00BE521A" w:rsidRPr="00642105" w14:paraId="7F61ADFC" w14:textId="77777777" w:rsidTr="00BE521A">
        <w:tc>
          <w:tcPr>
            <w:tcW w:w="276" w:type="pct"/>
            <w:vMerge/>
          </w:tcPr>
          <w:p w14:paraId="17347B80" w14:textId="77777777" w:rsidR="00BE521A" w:rsidRPr="00642105" w:rsidRDefault="00BE521A" w:rsidP="00A359F8">
            <w:pPr>
              <w:contextualSpacing/>
              <w:jc w:val="center"/>
              <w:rPr>
                <w:b/>
                <w:bCs/>
                <w:color w:val="000000" w:themeColor="text1"/>
              </w:rPr>
            </w:pPr>
          </w:p>
        </w:tc>
        <w:tc>
          <w:tcPr>
            <w:tcW w:w="908" w:type="pct"/>
            <w:vMerge/>
          </w:tcPr>
          <w:p w14:paraId="53729596" w14:textId="77777777" w:rsidR="00BE521A" w:rsidRPr="00642105" w:rsidRDefault="00BE521A" w:rsidP="00A359F8">
            <w:pPr>
              <w:contextualSpacing/>
              <w:jc w:val="center"/>
              <w:rPr>
                <w:b/>
                <w:bCs/>
                <w:color w:val="000000" w:themeColor="text1"/>
              </w:rPr>
            </w:pPr>
          </w:p>
        </w:tc>
        <w:tc>
          <w:tcPr>
            <w:tcW w:w="1281" w:type="pct"/>
          </w:tcPr>
          <w:p w14:paraId="6DE16C0A" w14:textId="77777777" w:rsidR="00BE521A" w:rsidRPr="00671B37" w:rsidRDefault="00BE521A" w:rsidP="00A359F8">
            <w:pPr>
              <w:contextualSpacing/>
            </w:pPr>
            <w:r w:rsidRPr="00671B37">
              <w:rPr>
                <w:shd w:val="clear" w:color="auto" w:fill="FFFFFF"/>
              </w:rPr>
              <w:t>Визуальная насадка</w:t>
            </w:r>
          </w:p>
        </w:tc>
        <w:tc>
          <w:tcPr>
            <w:tcW w:w="918" w:type="pct"/>
          </w:tcPr>
          <w:p w14:paraId="7BFA9F95" w14:textId="77777777" w:rsidR="00BE521A" w:rsidRPr="00671B37" w:rsidRDefault="00BE521A" w:rsidP="00A359F8">
            <w:pPr>
              <w:contextualSpacing/>
              <w:jc w:val="center"/>
            </w:pPr>
            <w:r w:rsidRPr="00671B37">
              <w:rPr>
                <w:shd w:val="clear" w:color="auto" w:fill="FFFFFF"/>
              </w:rPr>
              <w:t>тринокулярная</w:t>
            </w:r>
          </w:p>
        </w:tc>
        <w:tc>
          <w:tcPr>
            <w:tcW w:w="884" w:type="pct"/>
          </w:tcPr>
          <w:p w14:paraId="420EC4D7" w14:textId="77777777" w:rsidR="00BE521A" w:rsidRPr="00642105" w:rsidRDefault="00BE521A" w:rsidP="00A359F8">
            <w:pPr>
              <w:contextualSpacing/>
              <w:jc w:val="center"/>
              <w:rPr>
                <w:b/>
                <w:bCs/>
                <w:color w:val="000000" w:themeColor="text1"/>
              </w:rPr>
            </w:pPr>
          </w:p>
        </w:tc>
        <w:tc>
          <w:tcPr>
            <w:tcW w:w="302" w:type="pct"/>
            <w:vMerge/>
          </w:tcPr>
          <w:p w14:paraId="58C92352" w14:textId="5BC57B0F" w:rsidR="00BE521A" w:rsidRPr="00642105" w:rsidRDefault="00BE521A" w:rsidP="00A359F8">
            <w:pPr>
              <w:contextualSpacing/>
              <w:jc w:val="center"/>
              <w:rPr>
                <w:b/>
                <w:bCs/>
                <w:color w:val="000000" w:themeColor="text1"/>
              </w:rPr>
            </w:pPr>
          </w:p>
        </w:tc>
        <w:tc>
          <w:tcPr>
            <w:tcW w:w="430" w:type="pct"/>
            <w:vMerge/>
          </w:tcPr>
          <w:p w14:paraId="375CD4EF" w14:textId="77777777" w:rsidR="00BE521A" w:rsidRPr="00642105" w:rsidRDefault="00BE521A" w:rsidP="00A359F8">
            <w:pPr>
              <w:contextualSpacing/>
              <w:jc w:val="center"/>
              <w:rPr>
                <w:b/>
                <w:bCs/>
                <w:color w:val="000000" w:themeColor="text1"/>
              </w:rPr>
            </w:pPr>
          </w:p>
        </w:tc>
      </w:tr>
      <w:tr w:rsidR="00BE521A" w:rsidRPr="00642105" w14:paraId="13F98FD8" w14:textId="77777777" w:rsidTr="00BE521A">
        <w:tc>
          <w:tcPr>
            <w:tcW w:w="276" w:type="pct"/>
            <w:vMerge/>
          </w:tcPr>
          <w:p w14:paraId="615CA298" w14:textId="77777777" w:rsidR="00BE521A" w:rsidRPr="00642105" w:rsidRDefault="00BE521A" w:rsidP="00A359F8">
            <w:pPr>
              <w:contextualSpacing/>
              <w:jc w:val="center"/>
              <w:rPr>
                <w:b/>
                <w:bCs/>
                <w:color w:val="000000" w:themeColor="text1"/>
              </w:rPr>
            </w:pPr>
          </w:p>
        </w:tc>
        <w:tc>
          <w:tcPr>
            <w:tcW w:w="908" w:type="pct"/>
            <w:vMerge/>
          </w:tcPr>
          <w:p w14:paraId="39D67969" w14:textId="77777777" w:rsidR="00BE521A" w:rsidRPr="00642105" w:rsidRDefault="00BE521A" w:rsidP="00A359F8">
            <w:pPr>
              <w:contextualSpacing/>
              <w:jc w:val="center"/>
              <w:rPr>
                <w:b/>
                <w:bCs/>
                <w:color w:val="000000" w:themeColor="text1"/>
              </w:rPr>
            </w:pPr>
          </w:p>
        </w:tc>
        <w:tc>
          <w:tcPr>
            <w:tcW w:w="1281" w:type="pct"/>
          </w:tcPr>
          <w:p w14:paraId="73FC82F7" w14:textId="77777777" w:rsidR="00BE521A" w:rsidRPr="00671B37" w:rsidRDefault="00BE521A" w:rsidP="00A359F8">
            <w:pPr>
              <w:contextualSpacing/>
              <w:rPr>
                <w:shd w:val="clear" w:color="auto" w:fill="FFFFFF"/>
              </w:rPr>
            </w:pPr>
            <w:r w:rsidRPr="00671B37">
              <w:rPr>
                <w:shd w:val="clear" w:color="auto" w:fill="FFFFFF"/>
              </w:rPr>
              <w:t>Диоптрийная настройка на левом тубусе ±5 диоптрий</w:t>
            </w:r>
          </w:p>
        </w:tc>
        <w:tc>
          <w:tcPr>
            <w:tcW w:w="918" w:type="pct"/>
          </w:tcPr>
          <w:p w14:paraId="3939250F" w14:textId="77777777" w:rsidR="00BE521A" w:rsidRPr="00671B37" w:rsidRDefault="00BE521A" w:rsidP="00A359F8">
            <w:pPr>
              <w:contextualSpacing/>
              <w:jc w:val="center"/>
              <w:rPr>
                <w:shd w:val="clear" w:color="auto" w:fill="FFFFFF"/>
              </w:rPr>
            </w:pPr>
            <w:r w:rsidRPr="00671B37">
              <w:t>соответствие</w:t>
            </w:r>
          </w:p>
        </w:tc>
        <w:tc>
          <w:tcPr>
            <w:tcW w:w="884" w:type="pct"/>
          </w:tcPr>
          <w:p w14:paraId="2DDD6A02" w14:textId="77777777" w:rsidR="00BE521A" w:rsidRPr="00642105" w:rsidRDefault="00BE521A" w:rsidP="00A359F8">
            <w:pPr>
              <w:contextualSpacing/>
              <w:jc w:val="center"/>
              <w:rPr>
                <w:b/>
                <w:bCs/>
                <w:color w:val="000000" w:themeColor="text1"/>
              </w:rPr>
            </w:pPr>
          </w:p>
        </w:tc>
        <w:tc>
          <w:tcPr>
            <w:tcW w:w="302" w:type="pct"/>
            <w:vMerge/>
          </w:tcPr>
          <w:p w14:paraId="604F7681" w14:textId="4BA25681" w:rsidR="00BE521A" w:rsidRPr="00642105" w:rsidRDefault="00BE521A" w:rsidP="00A359F8">
            <w:pPr>
              <w:contextualSpacing/>
              <w:jc w:val="center"/>
              <w:rPr>
                <w:b/>
                <w:bCs/>
                <w:color w:val="000000" w:themeColor="text1"/>
              </w:rPr>
            </w:pPr>
          </w:p>
        </w:tc>
        <w:tc>
          <w:tcPr>
            <w:tcW w:w="430" w:type="pct"/>
            <w:vMerge/>
          </w:tcPr>
          <w:p w14:paraId="63822CB2" w14:textId="77777777" w:rsidR="00BE521A" w:rsidRPr="00642105" w:rsidRDefault="00BE521A" w:rsidP="00A359F8">
            <w:pPr>
              <w:contextualSpacing/>
              <w:jc w:val="center"/>
              <w:rPr>
                <w:b/>
                <w:bCs/>
                <w:color w:val="000000" w:themeColor="text1"/>
              </w:rPr>
            </w:pPr>
          </w:p>
        </w:tc>
      </w:tr>
      <w:tr w:rsidR="00BE521A" w:rsidRPr="00642105" w14:paraId="1713ED4E" w14:textId="77777777" w:rsidTr="00BE521A">
        <w:tc>
          <w:tcPr>
            <w:tcW w:w="276" w:type="pct"/>
            <w:vMerge/>
          </w:tcPr>
          <w:p w14:paraId="68100983" w14:textId="77777777" w:rsidR="00BE521A" w:rsidRPr="00642105" w:rsidRDefault="00BE521A" w:rsidP="00A359F8">
            <w:pPr>
              <w:contextualSpacing/>
              <w:jc w:val="center"/>
              <w:rPr>
                <w:b/>
                <w:bCs/>
                <w:color w:val="000000" w:themeColor="text1"/>
              </w:rPr>
            </w:pPr>
          </w:p>
        </w:tc>
        <w:tc>
          <w:tcPr>
            <w:tcW w:w="908" w:type="pct"/>
            <w:vMerge/>
          </w:tcPr>
          <w:p w14:paraId="4A49E1B2" w14:textId="77777777" w:rsidR="00BE521A" w:rsidRPr="00642105" w:rsidRDefault="00BE521A" w:rsidP="00A359F8">
            <w:pPr>
              <w:contextualSpacing/>
              <w:jc w:val="center"/>
              <w:rPr>
                <w:b/>
                <w:bCs/>
                <w:color w:val="000000" w:themeColor="text1"/>
              </w:rPr>
            </w:pPr>
          </w:p>
        </w:tc>
        <w:tc>
          <w:tcPr>
            <w:tcW w:w="1281" w:type="pct"/>
          </w:tcPr>
          <w:p w14:paraId="0F645437" w14:textId="77777777" w:rsidR="00BE521A" w:rsidRPr="00671B37" w:rsidRDefault="00BE521A" w:rsidP="00A359F8">
            <w:pPr>
              <w:contextualSpacing/>
            </w:pPr>
            <w:r w:rsidRPr="00671B37">
              <w:rPr>
                <w:shd w:val="clear" w:color="auto" w:fill="FFFFFF"/>
              </w:rPr>
              <w:t>Угол наклона визуальной насадки, град</w:t>
            </w:r>
          </w:p>
        </w:tc>
        <w:tc>
          <w:tcPr>
            <w:tcW w:w="918" w:type="pct"/>
          </w:tcPr>
          <w:p w14:paraId="16FF80B3" w14:textId="77777777" w:rsidR="00BE521A" w:rsidRPr="00671B37" w:rsidRDefault="00BE521A" w:rsidP="00A359F8">
            <w:pPr>
              <w:contextualSpacing/>
              <w:jc w:val="center"/>
            </w:pPr>
            <w:r w:rsidRPr="00671B37">
              <w:t>Не менее 30</w:t>
            </w:r>
          </w:p>
        </w:tc>
        <w:tc>
          <w:tcPr>
            <w:tcW w:w="884" w:type="pct"/>
          </w:tcPr>
          <w:p w14:paraId="6E54E623" w14:textId="77777777" w:rsidR="00BE521A" w:rsidRPr="00642105" w:rsidRDefault="00BE521A" w:rsidP="00A359F8">
            <w:pPr>
              <w:contextualSpacing/>
              <w:jc w:val="center"/>
              <w:rPr>
                <w:b/>
                <w:bCs/>
                <w:color w:val="000000" w:themeColor="text1"/>
              </w:rPr>
            </w:pPr>
          </w:p>
        </w:tc>
        <w:tc>
          <w:tcPr>
            <w:tcW w:w="302" w:type="pct"/>
            <w:vMerge/>
          </w:tcPr>
          <w:p w14:paraId="62F907C6" w14:textId="22388BB8" w:rsidR="00BE521A" w:rsidRPr="00642105" w:rsidRDefault="00BE521A" w:rsidP="00A359F8">
            <w:pPr>
              <w:contextualSpacing/>
              <w:jc w:val="center"/>
              <w:rPr>
                <w:b/>
                <w:bCs/>
                <w:color w:val="000000" w:themeColor="text1"/>
              </w:rPr>
            </w:pPr>
          </w:p>
        </w:tc>
        <w:tc>
          <w:tcPr>
            <w:tcW w:w="430" w:type="pct"/>
            <w:vMerge/>
          </w:tcPr>
          <w:p w14:paraId="06AC3257" w14:textId="77777777" w:rsidR="00BE521A" w:rsidRPr="00642105" w:rsidRDefault="00BE521A" w:rsidP="00A359F8">
            <w:pPr>
              <w:contextualSpacing/>
              <w:jc w:val="center"/>
              <w:rPr>
                <w:b/>
                <w:bCs/>
                <w:color w:val="000000" w:themeColor="text1"/>
              </w:rPr>
            </w:pPr>
          </w:p>
        </w:tc>
      </w:tr>
      <w:tr w:rsidR="00BE521A" w:rsidRPr="00642105" w14:paraId="2076ADC0" w14:textId="77777777" w:rsidTr="00BE521A">
        <w:tc>
          <w:tcPr>
            <w:tcW w:w="276" w:type="pct"/>
            <w:vMerge/>
          </w:tcPr>
          <w:p w14:paraId="72837790" w14:textId="77777777" w:rsidR="00BE521A" w:rsidRPr="00642105" w:rsidRDefault="00BE521A" w:rsidP="00A359F8">
            <w:pPr>
              <w:contextualSpacing/>
              <w:jc w:val="center"/>
              <w:rPr>
                <w:b/>
                <w:bCs/>
                <w:color w:val="000000" w:themeColor="text1"/>
              </w:rPr>
            </w:pPr>
          </w:p>
        </w:tc>
        <w:tc>
          <w:tcPr>
            <w:tcW w:w="908" w:type="pct"/>
            <w:vMerge/>
          </w:tcPr>
          <w:p w14:paraId="388ED24A" w14:textId="77777777" w:rsidR="00BE521A" w:rsidRPr="00642105" w:rsidRDefault="00BE521A" w:rsidP="00A359F8">
            <w:pPr>
              <w:contextualSpacing/>
              <w:jc w:val="center"/>
              <w:rPr>
                <w:b/>
                <w:bCs/>
                <w:color w:val="000000" w:themeColor="text1"/>
              </w:rPr>
            </w:pPr>
          </w:p>
        </w:tc>
        <w:tc>
          <w:tcPr>
            <w:tcW w:w="1281" w:type="pct"/>
          </w:tcPr>
          <w:p w14:paraId="5A2627D7" w14:textId="77777777" w:rsidR="00BE521A" w:rsidRPr="00671B37" w:rsidRDefault="00BE521A" w:rsidP="00A359F8">
            <w:pPr>
              <w:contextualSpacing/>
            </w:pPr>
            <w:r w:rsidRPr="00671B37">
              <w:rPr>
                <w:shd w:val="clear" w:color="auto" w:fill="FFFFFF"/>
              </w:rPr>
              <w:t>Регулируемое межзрачковое расстояние, в пределах, мм</w:t>
            </w:r>
          </w:p>
        </w:tc>
        <w:tc>
          <w:tcPr>
            <w:tcW w:w="918" w:type="pct"/>
          </w:tcPr>
          <w:p w14:paraId="04D33D79" w14:textId="77777777" w:rsidR="00BE521A" w:rsidRPr="00671B37" w:rsidRDefault="00BE521A" w:rsidP="00A359F8">
            <w:pPr>
              <w:contextualSpacing/>
              <w:jc w:val="center"/>
            </w:pPr>
            <w:r w:rsidRPr="00671B37">
              <w:rPr>
                <w:shd w:val="clear" w:color="auto" w:fill="FFFFFF"/>
              </w:rPr>
              <w:t>Не уже 50 - 75</w:t>
            </w:r>
          </w:p>
        </w:tc>
        <w:tc>
          <w:tcPr>
            <w:tcW w:w="884" w:type="pct"/>
          </w:tcPr>
          <w:p w14:paraId="0AB8305F" w14:textId="77777777" w:rsidR="00BE521A" w:rsidRPr="00642105" w:rsidRDefault="00BE521A" w:rsidP="00A359F8">
            <w:pPr>
              <w:contextualSpacing/>
              <w:jc w:val="center"/>
              <w:rPr>
                <w:b/>
                <w:bCs/>
                <w:color w:val="000000" w:themeColor="text1"/>
              </w:rPr>
            </w:pPr>
          </w:p>
        </w:tc>
        <w:tc>
          <w:tcPr>
            <w:tcW w:w="302" w:type="pct"/>
            <w:vMerge/>
          </w:tcPr>
          <w:p w14:paraId="36EA00AE" w14:textId="4A0DB3D1" w:rsidR="00BE521A" w:rsidRPr="00642105" w:rsidRDefault="00BE521A" w:rsidP="00A359F8">
            <w:pPr>
              <w:contextualSpacing/>
              <w:jc w:val="center"/>
              <w:rPr>
                <w:b/>
                <w:bCs/>
                <w:color w:val="000000" w:themeColor="text1"/>
              </w:rPr>
            </w:pPr>
          </w:p>
        </w:tc>
        <w:tc>
          <w:tcPr>
            <w:tcW w:w="430" w:type="pct"/>
            <w:vMerge/>
          </w:tcPr>
          <w:p w14:paraId="4A28F61E" w14:textId="77777777" w:rsidR="00BE521A" w:rsidRPr="00642105" w:rsidRDefault="00BE521A" w:rsidP="00A359F8">
            <w:pPr>
              <w:contextualSpacing/>
              <w:jc w:val="center"/>
              <w:rPr>
                <w:b/>
                <w:bCs/>
                <w:color w:val="000000" w:themeColor="text1"/>
              </w:rPr>
            </w:pPr>
          </w:p>
        </w:tc>
      </w:tr>
      <w:tr w:rsidR="00BE521A" w:rsidRPr="00642105" w14:paraId="1A386F24" w14:textId="77777777" w:rsidTr="00BE521A">
        <w:tc>
          <w:tcPr>
            <w:tcW w:w="276" w:type="pct"/>
            <w:vMerge/>
          </w:tcPr>
          <w:p w14:paraId="03F451DB" w14:textId="77777777" w:rsidR="00BE521A" w:rsidRPr="00642105" w:rsidRDefault="00BE521A" w:rsidP="00A359F8">
            <w:pPr>
              <w:contextualSpacing/>
              <w:jc w:val="center"/>
              <w:rPr>
                <w:b/>
                <w:bCs/>
                <w:color w:val="000000" w:themeColor="text1"/>
              </w:rPr>
            </w:pPr>
          </w:p>
        </w:tc>
        <w:tc>
          <w:tcPr>
            <w:tcW w:w="908" w:type="pct"/>
            <w:vMerge/>
          </w:tcPr>
          <w:p w14:paraId="4EF4ED63" w14:textId="77777777" w:rsidR="00BE521A" w:rsidRPr="00642105" w:rsidRDefault="00BE521A" w:rsidP="00A359F8">
            <w:pPr>
              <w:contextualSpacing/>
              <w:jc w:val="center"/>
              <w:rPr>
                <w:b/>
                <w:bCs/>
                <w:color w:val="000000" w:themeColor="text1"/>
              </w:rPr>
            </w:pPr>
          </w:p>
        </w:tc>
        <w:tc>
          <w:tcPr>
            <w:tcW w:w="1281" w:type="pct"/>
          </w:tcPr>
          <w:p w14:paraId="2543DCF6" w14:textId="77777777" w:rsidR="00BE521A" w:rsidRPr="00671B37" w:rsidRDefault="00BE521A" w:rsidP="00A359F8">
            <w:pPr>
              <w:contextualSpacing/>
            </w:pPr>
            <w:r w:rsidRPr="00671B37">
              <w:rPr>
                <w:shd w:val="clear" w:color="auto" w:fill="FFFFFF"/>
              </w:rPr>
              <w:t xml:space="preserve">Увеличение насадки </w:t>
            </w:r>
          </w:p>
        </w:tc>
        <w:tc>
          <w:tcPr>
            <w:tcW w:w="918" w:type="pct"/>
          </w:tcPr>
          <w:p w14:paraId="378095B8" w14:textId="77777777" w:rsidR="00BE521A" w:rsidRPr="00671B37" w:rsidRDefault="00BE521A" w:rsidP="00A359F8">
            <w:pPr>
              <w:contextualSpacing/>
              <w:jc w:val="center"/>
            </w:pPr>
            <w:r w:rsidRPr="00671B37">
              <w:t>1</w:t>
            </w:r>
          </w:p>
        </w:tc>
        <w:tc>
          <w:tcPr>
            <w:tcW w:w="884" w:type="pct"/>
          </w:tcPr>
          <w:p w14:paraId="295DE044" w14:textId="77777777" w:rsidR="00BE521A" w:rsidRPr="00642105" w:rsidRDefault="00BE521A" w:rsidP="00A359F8">
            <w:pPr>
              <w:contextualSpacing/>
              <w:jc w:val="center"/>
              <w:rPr>
                <w:b/>
                <w:bCs/>
                <w:color w:val="000000" w:themeColor="text1"/>
              </w:rPr>
            </w:pPr>
          </w:p>
        </w:tc>
        <w:tc>
          <w:tcPr>
            <w:tcW w:w="302" w:type="pct"/>
            <w:vMerge/>
          </w:tcPr>
          <w:p w14:paraId="5AFC9134" w14:textId="57245F03" w:rsidR="00BE521A" w:rsidRPr="00642105" w:rsidRDefault="00BE521A" w:rsidP="00A359F8">
            <w:pPr>
              <w:contextualSpacing/>
              <w:jc w:val="center"/>
              <w:rPr>
                <w:b/>
                <w:bCs/>
                <w:color w:val="000000" w:themeColor="text1"/>
              </w:rPr>
            </w:pPr>
          </w:p>
        </w:tc>
        <w:tc>
          <w:tcPr>
            <w:tcW w:w="430" w:type="pct"/>
            <w:vMerge/>
          </w:tcPr>
          <w:p w14:paraId="265B5E2B" w14:textId="77777777" w:rsidR="00BE521A" w:rsidRPr="00642105" w:rsidRDefault="00BE521A" w:rsidP="00A359F8">
            <w:pPr>
              <w:contextualSpacing/>
              <w:jc w:val="center"/>
              <w:rPr>
                <w:b/>
                <w:bCs/>
                <w:color w:val="000000" w:themeColor="text1"/>
              </w:rPr>
            </w:pPr>
          </w:p>
        </w:tc>
      </w:tr>
      <w:tr w:rsidR="00BE521A" w:rsidRPr="00642105" w14:paraId="6A3323B7" w14:textId="77777777" w:rsidTr="00BE521A">
        <w:tc>
          <w:tcPr>
            <w:tcW w:w="276" w:type="pct"/>
            <w:vMerge/>
          </w:tcPr>
          <w:p w14:paraId="020C718D" w14:textId="77777777" w:rsidR="00BE521A" w:rsidRPr="00642105" w:rsidRDefault="00BE521A" w:rsidP="00A359F8">
            <w:pPr>
              <w:contextualSpacing/>
              <w:jc w:val="center"/>
              <w:rPr>
                <w:b/>
                <w:bCs/>
                <w:color w:val="000000" w:themeColor="text1"/>
              </w:rPr>
            </w:pPr>
          </w:p>
        </w:tc>
        <w:tc>
          <w:tcPr>
            <w:tcW w:w="908" w:type="pct"/>
            <w:vMerge/>
          </w:tcPr>
          <w:p w14:paraId="326CEDEA" w14:textId="77777777" w:rsidR="00BE521A" w:rsidRPr="00642105" w:rsidRDefault="00BE521A" w:rsidP="00A359F8">
            <w:pPr>
              <w:contextualSpacing/>
              <w:jc w:val="center"/>
              <w:rPr>
                <w:b/>
                <w:bCs/>
                <w:color w:val="000000" w:themeColor="text1"/>
              </w:rPr>
            </w:pPr>
          </w:p>
        </w:tc>
        <w:tc>
          <w:tcPr>
            <w:tcW w:w="1281" w:type="pct"/>
          </w:tcPr>
          <w:p w14:paraId="17EFECA0" w14:textId="77777777" w:rsidR="00BE521A" w:rsidRPr="00671B37" w:rsidRDefault="00BE521A" w:rsidP="00A359F8">
            <w:pPr>
              <w:contextualSpacing/>
            </w:pPr>
            <w:r w:rsidRPr="00671B37">
              <w:rPr>
                <w:shd w:val="clear" w:color="auto" w:fill="FFFFFF"/>
              </w:rPr>
              <w:t>Окуляры широкопольные 10х/22</w:t>
            </w:r>
          </w:p>
        </w:tc>
        <w:tc>
          <w:tcPr>
            <w:tcW w:w="918" w:type="pct"/>
          </w:tcPr>
          <w:p w14:paraId="6A556C98" w14:textId="77777777" w:rsidR="00BE521A" w:rsidRPr="00671B37" w:rsidRDefault="00BE521A" w:rsidP="00A359F8">
            <w:pPr>
              <w:contextualSpacing/>
              <w:jc w:val="center"/>
            </w:pPr>
            <w:r w:rsidRPr="00671B37">
              <w:t>соответствие</w:t>
            </w:r>
          </w:p>
        </w:tc>
        <w:tc>
          <w:tcPr>
            <w:tcW w:w="884" w:type="pct"/>
          </w:tcPr>
          <w:p w14:paraId="4387B0E8" w14:textId="77777777" w:rsidR="00BE521A" w:rsidRPr="00642105" w:rsidRDefault="00BE521A" w:rsidP="00A359F8">
            <w:pPr>
              <w:contextualSpacing/>
              <w:jc w:val="center"/>
              <w:rPr>
                <w:b/>
                <w:bCs/>
                <w:color w:val="000000" w:themeColor="text1"/>
              </w:rPr>
            </w:pPr>
          </w:p>
        </w:tc>
        <w:tc>
          <w:tcPr>
            <w:tcW w:w="302" w:type="pct"/>
            <w:vMerge/>
          </w:tcPr>
          <w:p w14:paraId="6A340571" w14:textId="117152F1" w:rsidR="00BE521A" w:rsidRPr="00642105" w:rsidRDefault="00BE521A" w:rsidP="00A359F8">
            <w:pPr>
              <w:contextualSpacing/>
              <w:jc w:val="center"/>
              <w:rPr>
                <w:b/>
                <w:bCs/>
                <w:color w:val="000000" w:themeColor="text1"/>
              </w:rPr>
            </w:pPr>
          </w:p>
        </w:tc>
        <w:tc>
          <w:tcPr>
            <w:tcW w:w="430" w:type="pct"/>
            <w:vMerge/>
          </w:tcPr>
          <w:p w14:paraId="68C1B46A" w14:textId="77777777" w:rsidR="00BE521A" w:rsidRPr="00642105" w:rsidRDefault="00BE521A" w:rsidP="00A359F8">
            <w:pPr>
              <w:contextualSpacing/>
              <w:jc w:val="center"/>
              <w:rPr>
                <w:b/>
                <w:bCs/>
                <w:color w:val="000000" w:themeColor="text1"/>
              </w:rPr>
            </w:pPr>
          </w:p>
        </w:tc>
      </w:tr>
      <w:tr w:rsidR="00BE521A" w:rsidRPr="00642105" w14:paraId="765EB13E" w14:textId="77777777" w:rsidTr="00BE521A">
        <w:tc>
          <w:tcPr>
            <w:tcW w:w="276" w:type="pct"/>
            <w:vMerge/>
          </w:tcPr>
          <w:p w14:paraId="46EE222F" w14:textId="77777777" w:rsidR="00BE521A" w:rsidRPr="00642105" w:rsidRDefault="00BE521A" w:rsidP="00A359F8">
            <w:pPr>
              <w:contextualSpacing/>
              <w:jc w:val="center"/>
              <w:rPr>
                <w:b/>
                <w:bCs/>
                <w:color w:val="000000" w:themeColor="text1"/>
              </w:rPr>
            </w:pPr>
          </w:p>
        </w:tc>
        <w:tc>
          <w:tcPr>
            <w:tcW w:w="908" w:type="pct"/>
            <w:vMerge/>
          </w:tcPr>
          <w:p w14:paraId="38A244D5" w14:textId="77777777" w:rsidR="00BE521A" w:rsidRPr="00642105" w:rsidRDefault="00BE521A" w:rsidP="00A359F8">
            <w:pPr>
              <w:contextualSpacing/>
              <w:jc w:val="center"/>
              <w:rPr>
                <w:b/>
                <w:bCs/>
                <w:color w:val="000000" w:themeColor="text1"/>
              </w:rPr>
            </w:pPr>
          </w:p>
        </w:tc>
        <w:tc>
          <w:tcPr>
            <w:tcW w:w="1281" w:type="pct"/>
          </w:tcPr>
          <w:p w14:paraId="44377E77" w14:textId="77777777" w:rsidR="00BE521A" w:rsidRPr="00671B37" w:rsidRDefault="00BE521A" w:rsidP="00A359F8">
            <w:pPr>
              <w:contextualSpacing/>
            </w:pPr>
            <w:r w:rsidRPr="00671B37">
              <w:rPr>
                <w:shd w:val="clear" w:color="auto" w:fill="FFFFFF"/>
              </w:rPr>
              <w:t>Револьверное устройство на 5 объективов</w:t>
            </w:r>
          </w:p>
        </w:tc>
        <w:tc>
          <w:tcPr>
            <w:tcW w:w="918" w:type="pct"/>
          </w:tcPr>
          <w:p w14:paraId="1FFB61F7" w14:textId="77777777" w:rsidR="00BE521A" w:rsidRPr="00671B37" w:rsidRDefault="00BE521A" w:rsidP="00A359F8">
            <w:pPr>
              <w:contextualSpacing/>
              <w:jc w:val="center"/>
            </w:pPr>
            <w:r w:rsidRPr="00671B37">
              <w:t>соответствие</w:t>
            </w:r>
          </w:p>
        </w:tc>
        <w:tc>
          <w:tcPr>
            <w:tcW w:w="884" w:type="pct"/>
          </w:tcPr>
          <w:p w14:paraId="0E4B3872" w14:textId="77777777" w:rsidR="00BE521A" w:rsidRPr="00642105" w:rsidRDefault="00BE521A" w:rsidP="00A359F8">
            <w:pPr>
              <w:contextualSpacing/>
              <w:jc w:val="center"/>
              <w:rPr>
                <w:b/>
                <w:bCs/>
                <w:color w:val="000000" w:themeColor="text1"/>
              </w:rPr>
            </w:pPr>
          </w:p>
        </w:tc>
        <w:tc>
          <w:tcPr>
            <w:tcW w:w="302" w:type="pct"/>
            <w:vMerge/>
          </w:tcPr>
          <w:p w14:paraId="09EA0631" w14:textId="479A8774" w:rsidR="00BE521A" w:rsidRPr="00642105" w:rsidRDefault="00BE521A" w:rsidP="00A359F8">
            <w:pPr>
              <w:contextualSpacing/>
              <w:jc w:val="center"/>
              <w:rPr>
                <w:b/>
                <w:bCs/>
                <w:color w:val="000000" w:themeColor="text1"/>
              </w:rPr>
            </w:pPr>
          </w:p>
        </w:tc>
        <w:tc>
          <w:tcPr>
            <w:tcW w:w="430" w:type="pct"/>
            <w:vMerge/>
          </w:tcPr>
          <w:p w14:paraId="71FC47E3" w14:textId="77777777" w:rsidR="00BE521A" w:rsidRPr="00642105" w:rsidRDefault="00BE521A" w:rsidP="00A359F8">
            <w:pPr>
              <w:contextualSpacing/>
              <w:jc w:val="center"/>
              <w:rPr>
                <w:b/>
                <w:bCs/>
                <w:color w:val="000000" w:themeColor="text1"/>
              </w:rPr>
            </w:pPr>
          </w:p>
        </w:tc>
      </w:tr>
      <w:tr w:rsidR="00BE521A" w:rsidRPr="00642105" w14:paraId="42EBBFB7" w14:textId="77777777" w:rsidTr="00BE521A">
        <w:tc>
          <w:tcPr>
            <w:tcW w:w="276" w:type="pct"/>
            <w:vMerge/>
          </w:tcPr>
          <w:p w14:paraId="29C29960" w14:textId="77777777" w:rsidR="00BE521A" w:rsidRPr="00642105" w:rsidRDefault="00BE521A" w:rsidP="00A359F8">
            <w:pPr>
              <w:contextualSpacing/>
              <w:jc w:val="center"/>
              <w:rPr>
                <w:b/>
                <w:bCs/>
                <w:color w:val="000000" w:themeColor="text1"/>
              </w:rPr>
            </w:pPr>
          </w:p>
        </w:tc>
        <w:tc>
          <w:tcPr>
            <w:tcW w:w="908" w:type="pct"/>
            <w:vMerge/>
          </w:tcPr>
          <w:p w14:paraId="2982C979" w14:textId="77777777" w:rsidR="00BE521A" w:rsidRPr="00642105" w:rsidRDefault="00BE521A" w:rsidP="00A359F8">
            <w:pPr>
              <w:contextualSpacing/>
              <w:jc w:val="center"/>
              <w:rPr>
                <w:b/>
                <w:bCs/>
                <w:color w:val="000000" w:themeColor="text1"/>
              </w:rPr>
            </w:pPr>
          </w:p>
        </w:tc>
        <w:tc>
          <w:tcPr>
            <w:tcW w:w="1281" w:type="pct"/>
          </w:tcPr>
          <w:p w14:paraId="1977F961" w14:textId="77777777" w:rsidR="00BE521A" w:rsidRPr="00671B37" w:rsidRDefault="00BE521A" w:rsidP="00A359F8">
            <w:pPr>
              <w:contextualSpacing/>
            </w:pPr>
            <w:r w:rsidRPr="00671B37">
              <w:rPr>
                <w:shd w:val="clear" w:color="auto" w:fill="FFFFFF"/>
              </w:rPr>
              <w:t xml:space="preserve">Тип коррекции объективов: </w:t>
            </w:r>
            <w:proofErr w:type="spellStart"/>
            <w:r w:rsidRPr="00671B37">
              <w:rPr>
                <w:shd w:val="clear" w:color="auto" w:fill="FFFFFF"/>
              </w:rPr>
              <w:t>планахроматы</w:t>
            </w:r>
            <w:proofErr w:type="spellEnd"/>
            <w:r w:rsidRPr="00671B37">
              <w:rPr>
                <w:shd w:val="clear" w:color="auto" w:fill="FFFFFF"/>
              </w:rPr>
              <w:t>, рассчитаны на длину тубуса "бесконечность"</w:t>
            </w:r>
          </w:p>
        </w:tc>
        <w:tc>
          <w:tcPr>
            <w:tcW w:w="918" w:type="pct"/>
          </w:tcPr>
          <w:p w14:paraId="2AA6D096" w14:textId="77777777" w:rsidR="00BE521A" w:rsidRPr="00671B37" w:rsidRDefault="00BE521A" w:rsidP="00A359F8">
            <w:pPr>
              <w:contextualSpacing/>
              <w:jc w:val="center"/>
            </w:pPr>
            <w:r w:rsidRPr="00671B37">
              <w:t>соответствие</w:t>
            </w:r>
          </w:p>
        </w:tc>
        <w:tc>
          <w:tcPr>
            <w:tcW w:w="884" w:type="pct"/>
          </w:tcPr>
          <w:p w14:paraId="6D3F5828" w14:textId="77777777" w:rsidR="00BE521A" w:rsidRPr="00642105" w:rsidRDefault="00BE521A" w:rsidP="00A359F8">
            <w:pPr>
              <w:contextualSpacing/>
              <w:jc w:val="center"/>
              <w:rPr>
                <w:b/>
                <w:bCs/>
                <w:color w:val="000000" w:themeColor="text1"/>
              </w:rPr>
            </w:pPr>
          </w:p>
        </w:tc>
        <w:tc>
          <w:tcPr>
            <w:tcW w:w="302" w:type="pct"/>
            <w:vMerge/>
          </w:tcPr>
          <w:p w14:paraId="5C9CD5DE" w14:textId="76C135F1" w:rsidR="00BE521A" w:rsidRPr="00642105" w:rsidRDefault="00BE521A" w:rsidP="00A359F8">
            <w:pPr>
              <w:contextualSpacing/>
              <w:jc w:val="center"/>
              <w:rPr>
                <w:b/>
                <w:bCs/>
                <w:color w:val="000000" w:themeColor="text1"/>
              </w:rPr>
            </w:pPr>
          </w:p>
        </w:tc>
        <w:tc>
          <w:tcPr>
            <w:tcW w:w="430" w:type="pct"/>
            <w:vMerge/>
          </w:tcPr>
          <w:p w14:paraId="07C59B84" w14:textId="77777777" w:rsidR="00BE521A" w:rsidRPr="00642105" w:rsidRDefault="00BE521A" w:rsidP="00A359F8">
            <w:pPr>
              <w:contextualSpacing/>
              <w:jc w:val="center"/>
              <w:rPr>
                <w:b/>
                <w:bCs/>
                <w:color w:val="000000" w:themeColor="text1"/>
              </w:rPr>
            </w:pPr>
          </w:p>
        </w:tc>
      </w:tr>
      <w:tr w:rsidR="00BE521A" w:rsidRPr="00642105" w14:paraId="01FE226E" w14:textId="77777777" w:rsidTr="00BE521A">
        <w:tc>
          <w:tcPr>
            <w:tcW w:w="276" w:type="pct"/>
            <w:vMerge/>
          </w:tcPr>
          <w:p w14:paraId="6926A220" w14:textId="77777777" w:rsidR="00BE521A" w:rsidRPr="00642105" w:rsidRDefault="00BE521A" w:rsidP="00A359F8">
            <w:pPr>
              <w:contextualSpacing/>
              <w:jc w:val="center"/>
              <w:rPr>
                <w:b/>
                <w:bCs/>
                <w:color w:val="000000" w:themeColor="text1"/>
              </w:rPr>
            </w:pPr>
          </w:p>
        </w:tc>
        <w:tc>
          <w:tcPr>
            <w:tcW w:w="908" w:type="pct"/>
            <w:vMerge/>
          </w:tcPr>
          <w:p w14:paraId="0A268CE1" w14:textId="77777777" w:rsidR="00BE521A" w:rsidRPr="00642105" w:rsidRDefault="00BE521A" w:rsidP="00A359F8">
            <w:pPr>
              <w:contextualSpacing/>
              <w:jc w:val="center"/>
              <w:rPr>
                <w:b/>
                <w:bCs/>
                <w:color w:val="000000" w:themeColor="text1"/>
              </w:rPr>
            </w:pPr>
          </w:p>
        </w:tc>
        <w:tc>
          <w:tcPr>
            <w:tcW w:w="1281" w:type="pct"/>
          </w:tcPr>
          <w:p w14:paraId="03F752C2" w14:textId="77777777" w:rsidR="00BE521A" w:rsidRPr="00671B37" w:rsidRDefault="00BE521A" w:rsidP="00A359F8">
            <w:pPr>
              <w:contextualSpacing/>
            </w:pPr>
            <w:r w:rsidRPr="00671B37">
              <w:rPr>
                <w:shd w:val="clear" w:color="auto" w:fill="FFFFFF"/>
              </w:rPr>
              <w:t>Тип коррекции объективов</w:t>
            </w:r>
          </w:p>
        </w:tc>
        <w:tc>
          <w:tcPr>
            <w:tcW w:w="918" w:type="pct"/>
          </w:tcPr>
          <w:p w14:paraId="422E86BC" w14:textId="77777777" w:rsidR="00BE521A" w:rsidRPr="00671B37" w:rsidRDefault="00BE521A" w:rsidP="00A359F8">
            <w:pPr>
              <w:contextualSpacing/>
              <w:jc w:val="center"/>
            </w:pPr>
            <w:proofErr w:type="spellStart"/>
            <w:r w:rsidRPr="00671B37">
              <w:rPr>
                <w:shd w:val="clear" w:color="auto" w:fill="FFFFFF"/>
              </w:rPr>
              <w:t>планахроматы</w:t>
            </w:r>
            <w:proofErr w:type="spellEnd"/>
            <w:r w:rsidRPr="00671B37">
              <w:rPr>
                <w:shd w:val="clear" w:color="auto" w:fill="FFFFFF"/>
              </w:rPr>
              <w:t>, рассчитаны на длину тубуса</w:t>
            </w:r>
            <w:r w:rsidRPr="00671B37">
              <w:br/>
            </w:r>
            <w:r w:rsidRPr="00671B37">
              <w:rPr>
                <w:shd w:val="clear" w:color="auto" w:fill="FFFFFF"/>
              </w:rPr>
              <w:t xml:space="preserve">"бесконечность", </w:t>
            </w:r>
            <w:proofErr w:type="spellStart"/>
            <w:r w:rsidRPr="00671B37">
              <w:rPr>
                <w:shd w:val="clear" w:color="auto" w:fill="FFFFFF"/>
              </w:rPr>
              <w:t>парфокальная</w:t>
            </w:r>
            <w:proofErr w:type="spellEnd"/>
            <w:r w:rsidRPr="00671B37">
              <w:rPr>
                <w:shd w:val="clear" w:color="auto" w:fill="FFFFFF"/>
              </w:rPr>
              <w:t xml:space="preserve"> высота 45 мм</w:t>
            </w:r>
          </w:p>
        </w:tc>
        <w:tc>
          <w:tcPr>
            <w:tcW w:w="884" w:type="pct"/>
          </w:tcPr>
          <w:p w14:paraId="7457E8F9" w14:textId="77777777" w:rsidR="00BE521A" w:rsidRPr="00642105" w:rsidRDefault="00BE521A" w:rsidP="00A359F8">
            <w:pPr>
              <w:contextualSpacing/>
              <w:jc w:val="center"/>
              <w:rPr>
                <w:b/>
                <w:bCs/>
                <w:color w:val="000000" w:themeColor="text1"/>
              </w:rPr>
            </w:pPr>
          </w:p>
        </w:tc>
        <w:tc>
          <w:tcPr>
            <w:tcW w:w="302" w:type="pct"/>
            <w:vMerge/>
          </w:tcPr>
          <w:p w14:paraId="0DF3C539" w14:textId="3225EF3E" w:rsidR="00BE521A" w:rsidRPr="00642105" w:rsidRDefault="00BE521A" w:rsidP="00A359F8">
            <w:pPr>
              <w:contextualSpacing/>
              <w:jc w:val="center"/>
              <w:rPr>
                <w:b/>
                <w:bCs/>
                <w:color w:val="000000" w:themeColor="text1"/>
              </w:rPr>
            </w:pPr>
          </w:p>
        </w:tc>
        <w:tc>
          <w:tcPr>
            <w:tcW w:w="430" w:type="pct"/>
            <w:vMerge/>
          </w:tcPr>
          <w:p w14:paraId="5BE1D6E6" w14:textId="77777777" w:rsidR="00BE521A" w:rsidRPr="00642105" w:rsidRDefault="00BE521A" w:rsidP="00A359F8">
            <w:pPr>
              <w:contextualSpacing/>
              <w:jc w:val="center"/>
              <w:rPr>
                <w:b/>
                <w:bCs/>
                <w:color w:val="000000" w:themeColor="text1"/>
              </w:rPr>
            </w:pPr>
          </w:p>
        </w:tc>
      </w:tr>
      <w:tr w:rsidR="00BE521A" w:rsidRPr="00642105" w14:paraId="36777497" w14:textId="77777777" w:rsidTr="00BE521A">
        <w:tc>
          <w:tcPr>
            <w:tcW w:w="276" w:type="pct"/>
            <w:vMerge/>
          </w:tcPr>
          <w:p w14:paraId="0D7B8685" w14:textId="77777777" w:rsidR="00BE521A" w:rsidRPr="00642105" w:rsidRDefault="00BE521A" w:rsidP="00A359F8">
            <w:pPr>
              <w:contextualSpacing/>
              <w:jc w:val="center"/>
              <w:rPr>
                <w:b/>
                <w:bCs/>
                <w:color w:val="000000" w:themeColor="text1"/>
              </w:rPr>
            </w:pPr>
          </w:p>
        </w:tc>
        <w:tc>
          <w:tcPr>
            <w:tcW w:w="908" w:type="pct"/>
            <w:vMerge/>
          </w:tcPr>
          <w:p w14:paraId="56E44468" w14:textId="77777777" w:rsidR="00BE521A" w:rsidRPr="00642105" w:rsidRDefault="00BE521A" w:rsidP="00A359F8">
            <w:pPr>
              <w:contextualSpacing/>
              <w:jc w:val="center"/>
              <w:rPr>
                <w:b/>
                <w:bCs/>
                <w:color w:val="000000" w:themeColor="text1"/>
              </w:rPr>
            </w:pPr>
          </w:p>
        </w:tc>
        <w:tc>
          <w:tcPr>
            <w:tcW w:w="1281" w:type="pct"/>
          </w:tcPr>
          <w:p w14:paraId="0E211B15" w14:textId="77777777" w:rsidR="00BE521A" w:rsidRPr="00671B37" w:rsidRDefault="00BE521A" w:rsidP="00A359F8">
            <w:pPr>
              <w:contextualSpacing/>
            </w:pPr>
            <w:r w:rsidRPr="00671B37">
              <w:t xml:space="preserve"> </w:t>
            </w:r>
            <w:r w:rsidRPr="00671B37">
              <w:rPr>
                <w:shd w:val="clear" w:color="auto" w:fill="FFFFFF"/>
              </w:rPr>
              <w:t>Объективы</w:t>
            </w:r>
          </w:p>
        </w:tc>
        <w:tc>
          <w:tcPr>
            <w:tcW w:w="918" w:type="pct"/>
          </w:tcPr>
          <w:p w14:paraId="2718AB2E" w14:textId="77777777" w:rsidR="00BE521A" w:rsidRPr="00671B37" w:rsidRDefault="00BE521A" w:rsidP="00A359F8">
            <w:pPr>
              <w:contextualSpacing/>
              <w:jc w:val="center"/>
            </w:pPr>
            <w:r w:rsidRPr="00671B37">
              <w:rPr>
                <w:shd w:val="clear" w:color="auto" w:fill="FFFFFF"/>
              </w:rPr>
              <w:t>4x/0.13; 10x/0.25; 40x/0.65; 100x/1.25 (</w:t>
            </w:r>
            <w:proofErr w:type="spellStart"/>
            <w:r w:rsidRPr="00671B37">
              <w:rPr>
                <w:shd w:val="clear" w:color="auto" w:fill="FFFFFF"/>
              </w:rPr>
              <w:t>oil</w:t>
            </w:r>
            <w:proofErr w:type="spellEnd"/>
            <w:r w:rsidRPr="00671B37">
              <w:rPr>
                <w:shd w:val="clear" w:color="auto" w:fill="FFFFFF"/>
              </w:rPr>
              <w:t>)</w:t>
            </w:r>
          </w:p>
        </w:tc>
        <w:tc>
          <w:tcPr>
            <w:tcW w:w="884" w:type="pct"/>
          </w:tcPr>
          <w:p w14:paraId="4B190309" w14:textId="77777777" w:rsidR="00BE521A" w:rsidRPr="00642105" w:rsidRDefault="00BE521A" w:rsidP="00A359F8">
            <w:pPr>
              <w:contextualSpacing/>
              <w:jc w:val="center"/>
              <w:rPr>
                <w:b/>
                <w:bCs/>
                <w:color w:val="000000" w:themeColor="text1"/>
              </w:rPr>
            </w:pPr>
          </w:p>
        </w:tc>
        <w:tc>
          <w:tcPr>
            <w:tcW w:w="302" w:type="pct"/>
            <w:vMerge/>
          </w:tcPr>
          <w:p w14:paraId="786BC02D" w14:textId="6B919549" w:rsidR="00BE521A" w:rsidRPr="00642105" w:rsidRDefault="00BE521A" w:rsidP="00A359F8">
            <w:pPr>
              <w:contextualSpacing/>
              <w:jc w:val="center"/>
              <w:rPr>
                <w:b/>
                <w:bCs/>
                <w:color w:val="000000" w:themeColor="text1"/>
              </w:rPr>
            </w:pPr>
          </w:p>
        </w:tc>
        <w:tc>
          <w:tcPr>
            <w:tcW w:w="430" w:type="pct"/>
            <w:vMerge/>
          </w:tcPr>
          <w:p w14:paraId="58B86E97" w14:textId="77777777" w:rsidR="00BE521A" w:rsidRPr="00642105" w:rsidRDefault="00BE521A" w:rsidP="00A359F8">
            <w:pPr>
              <w:contextualSpacing/>
              <w:jc w:val="center"/>
              <w:rPr>
                <w:b/>
                <w:bCs/>
                <w:color w:val="000000" w:themeColor="text1"/>
              </w:rPr>
            </w:pPr>
          </w:p>
        </w:tc>
      </w:tr>
      <w:tr w:rsidR="00BE521A" w:rsidRPr="00642105" w14:paraId="47B27A03" w14:textId="77777777" w:rsidTr="00BE521A">
        <w:tc>
          <w:tcPr>
            <w:tcW w:w="276" w:type="pct"/>
            <w:vMerge/>
          </w:tcPr>
          <w:p w14:paraId="1FC0A79D" w14:textId="77777777" w:rsidR="00BE521A" w:rsidRPr="00642105" w:rsidRDefault="00BE521A" w:rsidP="00A359F8">
            <w:pPr>
              <w:contextualSpacing/>
              <w:jc w:val="center"/>
              <w:rPr>
                <w:b/>
                <w:bCs/>
                <w:color w:val="000000" w:themeColor="text1"/>
              </w:rPr>
            </w:pPr>
          </w:p>
        </w:tc>
        <w:tc>
          <w:tcPr>
            <w:tcW w:w="908" w:type="pct"/>
            <w:vMerge/>
          </w:tcPr>
          <w:p w14:paraId="3CEAF4F2" w14:textId="77777777" w:rsidR="00BE521A" w:rsidRPr="00642105" w:rsidRDefault="00BE521A" w:rsidP="00A359F8">
            <w:pPr>
              <w:contextualSpacing/>
              <w:jc w:val="center"/>
              <w:rPr>
                <w:b/>
                <w:bCs/>
                <w:color w:val="000000" w:themeColor="text1"/>
              </w:rPr>
            </w:pPr>
          </w:p>
        </w:tc>
        <w:tc>
          <w:tcPr>
            <w:tcW w:w="1281" w:type="pct"/>
            <w:vAlign w:val="center"/>
          </w:tcPr>
          <w:p w14:paraId="1CC3C99F" w14:textId="77777777" w:rsidR="00BE521A" w:rsidRPr="00671B37" w:rsidRDefault="00BE521A" w:rsidP="00A359F8">
            <w:pPr>
              <w:contextualSpacing/>
            </w:pPr>
            <w:r w:rsidRPr="00671B37">
              <w:rPr>
                <w:shd w:val="clear" w:color="auto" w:fill="FFFFFF"/>
              </w:rPr>
              <w:t>Предметный столик, мм</w:t>
            </w:r>
          </w:p>
        </w:tc>
        <w:tc>
          <w:tcPr>
            <w:tcW w:w="918" w:type="pct"/>
            <w:vAlign w:val="center"/>
          </w:tcPr>
          <w:p w14:paraId="1E1AAD35" w14:textId="77777777" w:rsidR="00BE521A" w:rsidRPr="00671B37" w:rsidRDefault="00BE521A" w:rsidP="00A359F8">
            <w:pPr>
              <w:contextualSpacing/>
              <w:jc w:val="center"/>
            </w:pPr>
            <w:r w:rsidRPr="00671B37">
              <w:rPr>
                <w:shd w:val="clear" w:color="auto" w:fill="FFFFFF"/>
              </w:rPr>
              <w:t>Не менее 185 х 177 (без выступающих зубчатых реек)</w:t>
            </w:r>
          </w:p>
        </w:tc>
        <w:tc>
          <w:tcPr>
            <w:tcW w:w="884" w:type="pct"/>
          </w:tcPr>
          <w:p w14:paraId="36B9D96E" w14:textId="77777777" w:rsidR="00BE521A" w:rsidRPr="00642105" w:rsidRDefault="00BE521A" w:rsidP="00A359F8">
            <w:pPr>
              <w:contextualSpacing/>
              <w:jc w:val="center"/>
              <w:rPr>
                <w:b/>
                <w:bCs/>
                <w:color w:val="000000" w:themeColor="text1"/>
              </w:rPr>
            </w:pPr>
          </w:p>
        </w:tc>
        <w:tc>
          <w:tcPr>
            <w:tcW w:w="302" w:type="pct"/>
            <w:vMerge/>
          </w:tcPr>
          <w:p w14:paraId="007398EF" w14:textId="1996514E" w:rsidR="00BE521A" w:rsidRPr="00642105" w:rsidRDefault="00BE521A" w:rsidP="00A359F8">
            <w:pPr>
              <w:contextualSpacing/>
              <w:jc w:val="center"/>
              <w:rPr>
                <w:b/>
                <w:bCs/>
                <w:color w:val="000000" w:themeColor="text1"/>
              </w:rPr>
            </w:pPr>
          </w:p>
        </w:tc>
        <w:tc>
          <w:tcPr>
            <w:tcW w:w="430" w:type="pct"/>
            <w:vMerge/>
          </w:tcPr>
          <w:p w14:paraId="6DBEB1A8" w14:textId="77777777" w:rsidR="00BE521A" w:rsidRPr="00642105" w:rsidRDefault="00BE521A" w:rsidP="00A359F8">
            <w:pPr>
              <w:contextualSpacing/>
              <w:jc w:val="center"/>
              <w:rPr>
                <w:b/>
                <w:bCs/>
                <w:color w:val="000000" w:themeColor="text1"/>
              </w:rPr>
            </w:pPr>
          </w:p>
        </w:tc>
      </w:tr>
      <w:tr w:rsidR="00BE521A" w:rsidRPr="00642105" w14:paraId="35E5998C" w14:textId="77777777" w:rsidTr="00BE521A">
        <w:tc>
          <w:tcPr>
            <w:tcW w:w="276" w:type="pct"/>
            <w:vMerge/>
          </w:tcPr>
          <w:p w14:paraId="24FF8D66" w14:textId="77777777" w:rsidR="00BE521A" w:rsidRPr="00642105" w:rsidRDefault="00BE521A" w:rsidP="00A359F8">
            <w:pPr>
              <w:contextualSpacing/>
              <w:jc w:val="center"/>
              <w:rPr>
                <w:b/>
                <w:bCs/>
                <w:color w:val="000000" w:themeColor="text1"/>
              </w:rPr>
            </w:pPr>
          </w:p>
        </w:tc>
        <w:tc>
          <w:tcPr>
            <w:tcW w:w="908" w:type="pct"/>
            <w:vMerge/>
          </w:tcPr>
          <w:p w14:paraId="7AE04064" w14:textId="77777777" w:rsidR="00BE521A" w:rsidRPr="00642105" w:rsidRDefault="00BE521A" w:rsidP="00A359F8">
            <w:pPr>
              <w:contextualSpacing/>
              <w:jc w:val="center"/>
              <w:rPr>
                <w:b/>
                <w:bCs/>
                <w:color w:val="000000" w:themeColor="text1"/>
              </w:rPr>
            </w:pPr>
          </w:p>
        </w:tc>
        <w:tc>
          <w:tcPr>
            <w:tcW w:w="1281" w:type="pct"/>
          </w:tcPr>
          <w:p w14:paraId="08134154" w14:textId="77777777" w:rsidR="00BE521A" w:rsidRPr="00671B37" w:rsidRDefault="00BE521A" w:rsidP="00A359F8">
            <w:pPr>
              <w:contextualSpacing/>
            </w:pPr>
            <w:r w:rsidRPr="00671B37">
              <w:rPr>
                <w:shd w:val="clear" w:color="auto" w:fill="FFFFFF"/>
              </w:rPr>
              <w:t>Диапазон перемещения препарата, мм</w:t>
            </w:r>
          </w:p>
        </w:tc>
        <w:tc>
          <w:tcPr>
            <w:tcW w:w="918" w:type="pct"/>
          </w:tcPr>
          <w:p w14:paraId="65BDF6E0" w14:textId="77777777" w:rsidR="00BE521A" w:rsidRPr="00671B37" w:rsidRDefault="00BE521A" w:rsidP="00A359F8">
            <w:pPr>
              <w:contextualSpacing/>
              <w:jc w:val="center"/>
            </w:pPr>
            <w:r w:rsidRPr="00671B37">
              <w:rPr>
                <w:shd w:val="clear" w:color="auto" w:fill="FFFFFF"/>
              </w:rPr>
              <w:t>Не менее 75х50</w:t>
            </w:r>
          </w:p>
        </w:tc>
        <w:tc>
          <w:tcPr>
            <w:tcW w:w="884" w:type="pct"/>
          </w:tcPr>
          <w:p w14:paraId="61B4A19C" w14:textId="77777777" w:rsidR="00BE521A" w:rsidRPr="00642105" w:rsidRDefault="00BE521A" w:rsidP="00A359F8">
            <w:pPr>
              <w:contextualSpacing/>
              <w:jc w:val="center"/>
              <w:rPr>
                <w:b/>
                <w:bCs/>
                <w:color w:val="000000" w:themeColor="text1"/>
              </w:rPr>
            </w:pPr>
          </w:p>
        </w:tc>
        <w:tc>
          <w:tcPr>
            <w:tcW w:w="302" w:type="pct"/>
            <w:vMerge/>
          </w:tcPr>
          <w:p w14:paraId="43B4D487" w14:textId="12D71E5D" w:rsidR="00BE521A" w:rsidRPr="00642105" w:rsidRDefault="00BE521A" w:rsidP="00A359F8">
            <w:pPr>
              <w:contextualSpacing/>
              <w:jc w:val="center"/>
              <w:rPr>
                <w:b/>
                <w:bCs/>
                <w:color w:val="000000" w:themeColor="text1"/>
              </w:rPr>
            </w:pPr>
          </w:p>
        </w:tc>
        <w:tc>
          <w:tcPr>
            <w:tcW w:w="430" w:type="pct"/>
            <w:vMerge/>
          </w:tcPr>
          <w:p w14:paraId="0B4A2121" w14:textId="77777777" w:rsidR="00BE521A" w:rsidRPr="00642105" w:rsidRDefault="00BE521A" w:rsidP="00A359F8">
            <w:pPr>
              <w:contextualSpacing/>
              <w:jc w:val="center"/>
              <w:rPr>
                <w:b/>
                <w:bCs/>
                <w:color w:val="000000" w:themeColor="text1"/>
              </w:rPr>
            </w:pPr>
          </w:p>
        </w:tc>
      </w:tr>
      <w:tr w:rsidR="00BE521A" w:rsidRPr="00642105" w14:paraId="0C6C2886" w14:textId="77777777" w:rsidTr="00BE521A">
        <w:tc>
          <w:tcPr>
            <w:tcW w:w="276" w:type="pct"/>
            <w:vMerge/>
          </w:tcPr>
          <w:p w14:paraId="4440704B" w14:textId="77777777" w:rsidR="00BE521A" w:rsidRPr="00642105" w:rsidRDefault="00BE521A" w:rsidP="00A359F8">
            <w:pPr>
              <w:contextualSpacing/>
              <w:jc w:val="center"/>
              <w:rPr>
                <w:b/>
                <w:bCs/>
                <w:color w:val="000000" w:themeColor="text1"/>
              </w:rPr>
            </w:pPr>
          </w:p>
        </w:tc>
        <w:tc>
          <w:tcPr>
            <w:tcW w:w="908" w:type="pct"/>
            <w:vMerge/>
          </w:tcPr>
          <w:p w14:paraId="7720BE51" w14:textId="77777777" w:rsidR="00BE521A" w:rsidRPr="00642105" w:rsidRDefault="00BE521A" w:rsidP="00A359F8">
            <w:pPr>
              <w:contextualSpacing/>
              <w:jc w:val="center"/>
              <w:rPr>
                <w:b/>
                <w:bCs/>
                <w:color w:val="000000" w:themeColor="text1"/>
              </w:rPr>
            </w:pPr>
          </w:p>
        </w:tc>
        <w:tc>
          <w:tcPr>
            <w:tcW w:w="1281" w:type="pct"/>
          </w:tcPr>
          <w:p w14:paraId="3E3217CC" w14:textId="77777777" w:rsidR="00BE521A" w:rsidRPr="00671B37" w:rsidRDefault="00BE521A" w:rsidP="00A359F8">
            <w:pPr>
              <w:contextualSpacing/>
            </w:pPr>
            <w:r w:rsidRPr="00671B37">
              <w:rPr>
                <w:shd w:val="clear" w:color="auto" w:fill="FFFFFF"/>
              </w:rPr>
              <w:t>Диапазон перемещения столика по высоте, мм</w:t>
            </w:r>
          </w:p>
        </w:tc>
        <w:tc>
          <w:tcPr>
            <w:tcW w:w="918" w:type="pct"/>
          </w:tcPr>
          <w:p w14:paraId="22C7B604" w14:textId="77777777" w:rsidR="00BE521A" w:rsidRPr="00671B37" w:rsidRDefault="00BE521A" w:rsidP="00A359F8">
            <w:pPr>
              <w:contextualSpacing/>
              <w:jc w:val="center"/>
            </w:pPr>
            <w:r w:rsidRPr="00671B37">
              <w:t>Не менее 8</w:t>
            </w:r>
          </w:p>
        </w:tc>
        <w:tc>
          <w:tcPr>
            <w:tcW w:w="884" w:type="pct"/>
          </w:tcPr>
          <w:p w14:paraId="0D4C37F3" w14:textId="77777777" w:rsidR="00BE521A" w:rsidRPr="00642105" w:rsidRDefault="00BE521A" w:rsidP="00A359F8">
            <w:pPr>
              <w:contextualSpacing/>
              <w:jc w:val="center"/>
              <w:rPr>
                <w:b/>
                <w:bCs/>
                <w:color w:val="000000" w:themeColor="text1"/>
              </w:rPr>
            </w:pPr>
          </w:p>
        </w:tc>
        <w:tc>
          <w:tcPr>
            <w:tcW w:w="302" w:type="pct"/>
            <w:vMerge/>
          </w:tcPr>
          <w:p w14:paraId="629E872D" w14:textId="69A8D6FB" w:rsidR="00BE521A" w:rsidRPr="00642105" w:rsidRDefault="00BE521A" w:rsidP="00A359F8">
            <w:pPr>
              <w:contextualSpacing/>
              <w:jc w:val="center"/>
              <w:rPr>
                <w:b/>
                <w:bCs/>
                <w:color w:val="000000" w:themeColor="text1"/>
              </w:rPr>
            </w:pPr>
          </w:p>
        </w:tc>
        <w:tc>
          <w:tcPr>
            <w:tcW w:w="430" w:type="pct"/>
            <w:vMerge/>
          </w:tcPr>
          <w:p w14:paraId="76B4AD60" w14:textId="77777777" w:rsidR="00BE521A" w:rsidRPr="00642105" w:rsidRDefault="00BE521A" w:rsidP="00A359F8">
            <w:pPr>
              <w:contextualSpacing/>
              <w:jc w:val="center"/>
              <w:rPr>
                <w:b/>
                <w:bCs/>
                <w:color w:val="000000" w:themeColor="text1"/>
              </w:rPr>
            </w:pPr>
          </w:p>
        </w:tc>
      </w:tr>
      <w:tr w:rsidR="00BE521A" w:rsidRPr="00642105" w14:paraId="7289916C" w14:textId="77777777" w:rsidTr="00BE521A">
        <w:tc>
          <w:tcPr>
            <w:tcW w:w="276" w:type="pct"/>
            <w:vMerge/>
          </w:tcPr>
          <w:p w14:paraId="2C5B5ED8" w14:textId="77777777" w:rsidR="00BE521A" w:rsidRPr="00642105" w:rsidRDefault="00BE521A" w:rsidP="00A359F8">
            <w:pPr>
              <w:contextualSpacing/>
              <w:jc w:val="center"/>
              <w:rPr>
                <w:b/>
                <w:bCs/>
                <w:color w:val="000000" w:themeColor="text1"/>
              </w:rPr>
            </w:pPr>
          </w:p>
        </w:tc>
        <w:tc>
          <w:tcPr>
            <w:tcW w:w="908" w:type="pct"/>
            <w:vMerge/>
          </w:tcPr>
          <w:p w14:paraId="485246DB" w14:textId="77777777" w:rsidR="00BE521A" w:rsidRPr="00642105" w:rsidRDefault="00BE521A" w:rsidP="00A359F8">
            <w:pPr>
              <w:contextualSpacing/>
              <w:jc w:val="center"/>
              <w:rPr>
                <w:b/>
                <w:bCs/>
                <w:color w:val="000000" w:themeColor="text1"/>
              </w:rPr>
            </w:pPr>
          </w:p>
        </w:tc>
        <w:tc>
          <w:tcPr>
            <w:tcW w:w="1281" w:type="pct"/>
          </w:tcPr>
          <w:p w14:paraId="177516DA" w14:textId="77777777" w:rsidR="00BE521A" w:rsidRPr="00671B37" w:rsidRDefault="00BE521A" w:rsidP="00A359F8">
            <w:pPr>
              <w:contextualSpacing/>
            </w:pPr>
            <w:r w:rsidRPr="00671B37">
              <w:rPr>
                <w:shd w:val="clear" w:color="auto" w:fill="FFFFFF"/>
              </w:rPr>
              <w:t>Центрируемый конденсор Аббе, наиб. числовая апертура</w:t>
            </w:r>
          </w:p>
        </w:tc>
        <w:tc>
          <w:tcPr>
            <w:tcW w:w="918" w:type="pct"/>
          </w:tcPr>
          <w:p w14:paraId="01FA7421" w14:textId="77777777" w:rsidR="00BE521A" w:rsidRPr="00671B37" w:rsidRDefault="00BE521A" w:rsidP="00A359F8">
            <w:pPr>
              <w:contextualSpacing/>
              <w:jc w:val="center"/>
            </w:pPr>
            <w:r w:rsidRPr="00671B37">
              <w:t>1,25</w:t>
            </w:r>
          </w:p>
        </w:tc>
        <w:tc>
          <w:tcPr>
            <w:tcW w:w="884" w:type="pct"/>
          </w:tcPr>
          <w:p w14:paraId="0403BE53" w14:textId="77777777" w:rsidR="00BE521A" w:rsidRPr="00642105" w:rsidRDefault="00BE521A" w:rsidP="00A359F8">
            <w:pPr>
              <w:contextualSpacing/>
              <w:jc w:val="center"/>
              <w:rPr>
                <w:b/>
                <w:bCs/>
                <w:color w:val="000000" w:themeColor="text1"/>
              </w:rPr>
            </w:pPr>
          </w:p>
        </w:tc>
        <w:tc>
          <w:tcPr>
            <w:tcW w:w="302" w:type="pct"/>
            <w:vMerge/>
          </w:tcPr>
          <w:p w14:paraId="0045BBAE" w14:textId="400B13CF" w:rsidR="00BE521A" w:rsidRPr="00642105" w:rsidRDefault="00BE521A" w:rsidP="00A359F8">
            <w:pPr>
              <w:contextualSpacing/>
              <w:jc w:val="center"/>
              <w:rPr>
                <w:b/>
                <w:bCs/>
                <w:color w:val="000000" w:themeColor="text1"/>
              </w:rPr>
            </w:pPr>
          </w:p>
        </w:tc>
        <w:tc>
          <w:tcPr>
            <w:tcW w:w="430" w:type="pct"/>
            <w:vMerge/>
          </w:tcPr>
          <w:p w14:paraId="0E3DC3B4" w14:textId="77777777" w:rsidR="00BE521A" w:rsidRPr="00642105" w:rsidRDefault="00BE521A" w:rsidP="00A359F8">
            <w:pPr>
              <w:contextualSpacing/>
              <w:jc w:val="center"/>
              <w:rPr>
                <w:b/>
                <w:bCs/>
                <w:color w:val="000000" w:themeColor="text1"/>
              </w:rPr>
            </w:pPr>
          </w:p>
        </w:tc>
      </w:tr>
      <w:tr w:rsidR="00BE521A" w:rsidRPr="00642105" w14:paraId="356E3E8E" w14:textId="77777777" w:rsidTr="00BE521A">
        <w:tc>
          <w:tcPr>
            <w:tcW w:w="276" w:type="pct"/>
            <w:vMerge/>
          </w:tcPr>
          <w:p w14:paraId="229CBF4B" w14:textId="77777777" w:rsidR="00BE521A" w:rsidRPr="00642105" w:rsidRDefault="00BE521A" w:rsidP="00A359F8">
            <w:pPr>
              <w:contextualSpacing/>
              <w:jc w:val="center"/>
              <w:rPr>
                <w:b/>
                <w:bCs/>
                <w:color w:val="000000" w:themeColor="text1"/>
              </w:rPr>
            </w:pPr>
          </w:p>
        </w:tc>
        <w:tc>
          <w:tcPr>
            <w:tcW w:w="908" w:type="pct"/>
            <w:vMerge/>
          </w:tcPr>
          <w:p w14:paraId="726358D0" w14:textId="77777777" w:rsidR="00BE521A" w:rsidRPr="00642105" w:rsidRDefault="00BE521A" w:rsidP="00A359F8">
            <w:pPr>
              <w:contextualSpacing/>
              <w:jc w:val="center"/>
              <w:rPr>
                <w:b/>
                <w:bCs/>
                <w:color w:val="000000" w:themeColor="text1"/>
              </w:rPr>
            </w:pPr>
          </w:p>
        </w:tc>
        <w:tc>
          <w:tcPr>
            <w:tcW w:w="1281" w:type="pct"/>
          </w:tcPr>
          <w:p w14:paraId="68532915" w14:textId="77777777" w:rsidR="00BE521A" w:rsidRPr="00671B37" w:rsidRDefault="00BE521A" w:rsidP="00A359F8">
            <w:pPr>
              <w:contextualSpacing/>
              <w:rPr>
                <w:shd w:val="clear" w:color="auto" w:fill="FFFFFF"/>
              </w:rPr>
            </w:pPr>
            <w:r w:rsidRPr="00671B37">
              <w:rPr>
                <w:shd w:val="clear" w:color="auto" w:fill="FFFFFF"/>
              </w:rPr>
              <w:t>Источник света</w:t>
            </w:r>
          </w:p>
          <w:p w14:paraId="595BFED7" w14:textId="77777777" w:rsidR="00BE521A" w:rsidRPr="00671B37" w:rsidRDefault="00BE521A" w:rsidP="00A359F8">
            <w:pPr>
              <w:contextualSpacing/>
              <w:rPr>
                <w:shd w:val="clear" w:color="auto" w:fill="FFFFFF"/>
              </w:rPr>
            </w:pPr>
            <w:r w:rsidRPr="00671B37">
              <w:rPr>
                <w:shd w:val="clear" w:color="auto" w:fill="FFFFFF"/>
              </w:rPr>
              <w:t>галогенный 12В/30Вт</w:t>
            </w:r>
            <w:r w:rsidRPr="00671B37">
              <w:br/>
            </w:r>
            <w:r w:rsidRPr="00671B37">
              <w:rPr>
                <w:shd w:val="clear" w:color="auto" w:fill="FFFFFF"/>
              </w:rPr>
              <w:t>светодиодный 5Вт, 4600 – 5200К</w:t>
            </w:r>
          </w:p>
        </w:tc>
        <w:tc>
          <w:tcPr>
            <w:tcW w:w="918" w:type="pct"/>
          </w:tcPr>
          <w:p w14:paraId="394C73BE" w14:textId="77777777" w:rsidR="00BE521A" w:rsidRPr="00671B37" w:rsidRDefault="00BE521A" w:rsidP="00A359F8">
            <w:pPr>
              <w:contextualSpacing/>
              <w:jc w:val="center"/>
            </w:pPr>
            <w:r w:rsidRPr="00671B37">
              <w:t>соответствие</w:t>
            </w:r>
          </w:p>
        </w:tc>
        <w:tc>
          <w:tcPr>
            <w:tcW w:w="884" w:type="pct"/>
          </w:tcPr>
          <w:p w14:paraId="5B21D1FC" w14:textId="77777777" w:rsidR="00BE521A" w:rsidRPr="00642105" w:rsidRDefault="00BE521A" w:rsidP="00A359F8">
            <w:pPr>
              <w:contextualSpacing/>
              <w:jc w:val="center"/>
              <w:rPr>
                <w:b/>
                <w:bCs/>
                <w:color w:val="000000" w:themeColor="text1"/>
              </w:rPr>
            </w:pPr>
          </w:p>
        </w:tc>
        <w:tc>
          <w:tcPr>
            <w:tcW w:w="302" w:type="pct"/>
            <w:vMerge/>
          </w:tcPr>
          <w:p w14:paraId="4501209B" w14:textId="1EA92CA1" w:rsidR="00BE521A" w:rsidRPr="00642105" w:rsidRDefault="00BE521A" w:rsidP="00A359F8">
            <w:pPr>
              <w:contextualSpacing/>
              <w:jc w:val="center"/>
              <w:rPr>
                <w:b/>
                <w:bCs/>
                <w:color w:val="000000" w:themeColor="text1"/>
              </w:rPr>
            </w:pPr>
          </w:p>
        </w:tc>
        <w:tc>
          <w:tcPr>
            <w:tcW w:w="430" w:type="pct"/>
            <w:vMerge/>
          </w:tcPr>
          <w:p w14:paraId="574CB951" w14:textId="77777777" w:rsidR="00BE521A" w:rsidRPr="00642105" w:rsidRDefault="00BE521A" w:rsidP="00A359F8">
            <w:pPr>
              <w:contextualSpacing/>
              <w:jc w:val="center"/>
              <w:rPr>
                <w:b/>
                <w:bCs/>
                <w:color w:val="000000" w:themeColor="text1"/>
              </w:rPr>
            </w:pPr>
          </w:p>
        </w:tc>
      </w:tr>
      <w:tr w:rsidR="00BE521A" w:rsidRPr="00642105" w14:paraId="5988105F" w14:textId="77777777" w:rsidTr="00BE521A">
        <w:tc>
          <w:tcPr>
            <w:tcW w:w="276" w:type="pct"/>
            <w:vMerge/>
          </w:tcPr>
          <w:p w14:paraId="6162972A" w14:textId="77777777" w:rsidR="00BE521A" w:rsidRPr="00642105" w:rsidRDefault="00BE521A" w:rsidP="00A359F8">
            <w:pPr>
              <w:contextualSpacing/>
              <w:jc w:val="center"/>
              <w:rPr>
                <w:b/>
                <w:bCs/>
                <w:color w:val="000000" w:themeColor="text1"/>
              </w:rPr>
            </w:pPr>
          </w:p>
        </w:tc>
        <w:tc>
          <w:tcPr>
            <w:tcW w:w="908" w:type="pct"/>
            <w:vMerge/>
          </w:tcPr>
          <w:p w14:paraId="1E4E0E56" w14:textId="77777777" w:rsidR="00BE521A" w:rsidRPr="00642105" w:rsidRDefault="00BE521A" w:rsidP="00A359F8">
            <w:pPr>
              <w:contextualSpacing/>
              <w:jc w:val="center"/>
              <w:rPr>
                <w:b/>
                <w:bCs/>
                <w:color w:val="000000" w:themeColor="text1"/>
              </w:rPr>
            </w:pPr>
          </w:p>
        </w:tc>
        <w:tc>
          <w:tcPr>
            <w:tcW w:w="1281" w:type="pct"/>
          </w:tcPr>
          <w:p w14:paraId="3388B82F" w14:textId="77777777" w:rsidR="00BE521A" w:rsidRPr="00671B37" w:rsidRDefault="00BE521A" w:rsidP="00A359F8">
            <w:pPr>
              <w:contextualSpacing/>
              <w:rPr>
                <w:shd w:val="clear" w:color="auto" w:fill="FFFFFF"/>
              </w:rPr>
            </w:pPr>
            <w:r w:rsidRPr="00671B37">
              <w:rPr>
                <w:shd w:val="clear" w:color="auto" w:fill="FFFFFF"/>
              </w:rPr>
              <w:t>Источник питания: сеть переменного тока 220±22 В, 50 Гц</w:t>
            </w:r>
          </w:p>
        </w:tc>
        <w:tc>
          <w:tcPr>
            <w:tcW w:w="918" w:type="pct"/>
          </w:tcPr>
          <w:p w14:paraId="1F0EACBB" w14:textId="77777777" w:rsidR="00BE521A" w:rsidRPr="00671B37" w:rsidRDefault="00BE521A" w:rsidP="00A359F8">
            <w:pPr>
              <w:contextualSpacing/>
              <w:jc w:val="center"/>
            </w:pPr>
            <w:r w:rsidRPr="00671B37">
              <w:t>соответствие</w:t>
            </w:r>
          </w:p>
        </w:tc>
        <w:tc>
          <w:tcPr>
            <w:tcW w:w="884" w:type="pct"/>
          </w:tcPr>
          <w:p w14:paraId="77A05BDA" w14:textId="77777777" w:rsidR="00BE521A" w:rsidRPr="00642105" w:rsidRDefault="00BE521A" w:rsidP="00A359F8">
            <w:pPr>
              <w:contextualSpacing/>
              <w:jc w:val="center"/>
              <w:rPr>
                <w:b/>
                <w:bCs/>
                <w:color w:val="000000" w:themeColor="text1"/>
              </w:rPr>
            </w:pPr>
          </w:p>
        </w:tc>
        <w:tc>
          <w:tcPr>
            <w:tcW w:w="302" w:type="pct"/>
            <w:vMerge/>
          </w:tcPr>
          <w:p w14:paraId="11054A9E" w14:textId="3B81A4E9" w:rsidR="00BE521A" w:rsidRPr="00642105" w:rsidRDefault="00BE521A" w:rsidP="00A359F8">
            <w:pPr>
              <w:contextualSpacing/>
              <w:jc w:val="center"/>
              <w:rPr>
                <w:b/>
                <w:bCs/>
                <w:color w:val="000000" w:themeColor="text1"/>
              </w:rPr>
            </w:pPr>
          </w:p>
        </w:tc>
        <w:tc>
          <w:tcPr>
            <w:tcW w:w="430" w:type="pct"/>
            <w:vMerge/>
          </w:tcPr>
          <w:p w14:paraId="130C4A38" w14:textId="77777777" w:rsidR="00BE521A" w:rsidRPr="00642105" w:rsidRDefault="00BE521A" w:rsidP="00A359F8">
            <w:pPr>
              <w:contextualSpacing/>
              <w:jc w:val="center"/>
              <w:rPr>
                <w:b/>
                <w:bCs/>
                <w:color w:val="000000" w:themeColor="text1"/>
              </w:rPr>
            </w:pPr>
          </w:p>
        </w:tc>
      </w:tr>
      <w:tr w:rsidR="00BE521A" w:rsidRPr="00642105" w14:paraId="749DCB7C" w14:textId="77777777" w:rsidTr="00BE521A">
        <w:tc>
          <w:tcPr>
            <w:tcW w:w="276" w:type="pct"/>
            <w:vMerge/>
          </w:tcPr>
          <w:p w14:paraId="53E8F808" w14:textId="77777777" w:rsidR="00BE521A" w:rsidRPr="00642105" w:rsidRDefault="00BE521A" w:rsidP="00A359F8">
            <w:pPr>
              <w:contextualSpacing/>
              <w:jc w:val="center"/>
              <w:rPr>
                <w:b/>
                <w:bCs/>
                <w:color w:val="000000" w:themeColor="text1"/>
              </w:rPr>
            </w:pPr>
          </w:p>
        </w:tc>
        <w:tc>
          <w:tcPr>
            <w:tcW w:w="908" w:type="pct"/>
            <w:vMerge/>
          </w:tcPr>
          <w:p w14:paraId="2B803DD9" w14:textId="77777777" w:rsidR="00BE521A" w:rsidRPr="00642105" w:rsidRDefault="00BE521A" w:rsidP="00A359F8">
            <w:pPr>
              <w:contextualSpacing/>
              <w:jc w:val="center"/>
              <w:rPr>
                <w:b/>
                <w:bCs/>
                <w:color w:val="000000" w:themeColor="text1"/>
              </w:rPr>
            </w:pPr>
          </w:p>
        </w:tc>
        <w:tc>
          <w:tcPr>
            <w:tcW w:w="1281" w:type="pct"/>
          </w:tcPr>
          <w:p w14:paraId="71D179BB" w14:textId="77777777" w:rsidR="00BE521A" w:rsidRPr="00671B37" w:rsidRDefault="00BE521A" w:rsidP="00A359F8">
            <w:pPr>
              <w:contextualSpacing/>
            </w:pPr>
            <w:r w:rsidRPr="00671B37">
              <w:rPr>
                <w:shd w:val="clear" w:color="auto" w:fill="FFFFFF"/>
              </w:rPr>
              <w:t>Размеры, мм</w:t>
            </w:r>
          </w:p>
        </w:tc>
        <w:tc>
          <w:tcPr>
            <w:tcW w:w="918" w:type="pct"/>
          </w:tcPr>
          <w:p w14:paraId="0C37FB37" w14:textId="77777777" w:rsidR="00BE521A" w:rsidRPr="00671B37" w:rsidRDefault="00BE521A" w:rsidP="00A359F8">
            <w:pPr>
              <w:contextualSpacing/>
              <w:jc w:val="center"/>
            </w:pPr>
            <w:r w:rsidRPr="00671B37">
              <w:rPr>
                <w:shd w:val="clear" w:color="auto" w:fill="FFFFFF"/>
              </w:rPr>
              <w:t>Не более 250 х 380 х 410</w:t>
            </w:r>
          </w:p>
        </w:tc>
        <w:tc>
          <w:tcPr>
            <w:tcW w:w="884" w:type="pct"/>
          </w:tcPr>
          <w:p w14:paraId="76F22F63" w14:textId="77777777" w:rsidR="00BE521A" w:rsidRPr="00642105" w:rsidRDefault="00BE521A" w:rsidP="00A359F8">
            <w:pPr>
              <w:contextualSpacing/>
              <w:jc w:val="center"/>
              <w:rPr>
                <w:b/>
                <w:bCs/>
                <w:color w:val="000000" w:themeColor="text1"/>
              </w:rPr>
            </w:pPr>
          </w:p>
        </w:tc>
        <w:tc>
          <w:tcPr>
            <w:tcW w:w="302" w:type="pct"/>
            <w:vMerge/>
          </w:tcPr>
          <w:p w14:paraId="5AAD1F42" w14:textId="5DF0B8E6" w:rsidR="00BE521A" w:rsidRPr="00642105" w:rsidRDefault="00BE521A" w:rsidP="00A359F8">
            <w:pPr>
              <w:contextualSpacing/>
              <w:jc w:val="center"/>
              <w:rPr>
                <w:b/>
                <w:bCs/>
                <w:color w:val="000000" w:themeColor="text1"/>
              </w:rPr>
            </w:pPr>
          </w:p>
        </w:tc>
        <w:tc>
          <w:tcPr>
            <w:tcW w:w="430" w:type="pct"/>
            <w:vMerge/>
          </w:tcPr>
          <w:p w14:paraId="3E94FC3F" w14:textId="77777777" w:rsidR="00BE521A" w:rsidRPr="00642105" w:rsidRDefault="00BE521A" w:rsidP="00A359F8">
            <w:pPr>
              <w:contextualSpacing/>
              <w:jc w:val="center"/>
              <w:rPr>
                <w:b/>
                <w:bCs/>
                <w:color w:val="000000" w:themeColor="text1"/>
              </w:rPr>
            </w:pPr>
          </w:p>
        </w:tc>
      </w:tr>
      <w:tr w:rsidR="00BE521A" w:rsidRPr="00642105" w14:paraId="4BF6DE46" w14:textId="77777777" w:rsidTr="00BE521A">
        <w:tc>
          <w:tcPr>
            <w:tcW w:w="276" w:type="pct"/>
            <w:vMerge/>
          </w:tcPr>
          <w:p w14:paraId="649442A4" w14:textId="77777777" w:rsidR="00BE521A" w:rsidRPr="00642105" w:rsidRDefault="00BE521A" w:rsidP="00A359F8">
            <w:pPr>
              <w:contextualSpacing/>
              <w:jc w:val="center"/>
              <w:rPr>
                <w:b/>
                <w:bCs/>
                <w:color w:val="000000" w:themeColor="text1"/>
              </w:rPr>
            </w:pPr>
          </w:p>
        </w:tc>
        <w:tc>
          <w:tcPr>
            <w:tcW w:w="908" w:type="pct"/>
            <w:vMerge/>
          </w:tcPr>
          <w:p w14:paraId="26CD6B51" w14:textId="77777777" w:rsidR="00BE521A" w:rsidRPr="00642105" w:rsidRDefault="00BE521A" w:rsidP="00A359F8">
            <w:pPr>
              <w:contextualSpacing/>
              <w:jc w:val="center"/>
              <w:rPr>
                <w:b/>
                <w:bCs/>
                <w:color w:val="000000" w:themeColor="text1"/>
              </w:rPr>
            </w:pPr>
          </w:p>
        </w:tc>
        <w:tc>
          <w:tcPr>
            <w:tcW w:w="1281" w:type="pct"/>
          </w:tcPr>
          <w:p w14:paraId="319ABED2" w14:textId="77777777" w:rsidR="00BE521A" w:rsidRPr="00671B37" w:rsidRDefault="00BE521A" w:rsidP="00A359F8">
            <w:pPr>
              <w:contextualSpacing/>
            </w:pPr>
            <w:r w:rsidRPr="00671B37">
              <w:rPr>
                <w:shd w:val="clear" w:color="auto" w:fill="FFFFFF"/>
              </w:rPr>
              <w:t>Вес без упаковки</w:t>
            </w:r>
          </w:p>
        </w:tc>
        <w:tc>
          <w:tcPr>
            <w:tcW w:w="918" w:type="pct"/>
          </w:tcPr>
          <w:p w14:paraId="18974134" w14:textId="77777777" w:rsidR="00BE521A" w:rsidRPr="00671B37" w:rsidRDefault="00BE521A" w:rsidP="00A359F8">
            <w:pPr>
              <w:contextualSpacing/>
              <w:jc w:val="center"/>
            </w:pPr>
            <w:r w:rsidRPr="00671B37">
              <w:t>Не более 10 кг</w:t>
            </w:r>
          </w:p>
        </w:tc>
        <w:tc>
          <w:tcPr>
            <w:tcW w:w="884" w:type="pct"/>
          </w:tcPr>
          <w:p w14:paraId="53E2B594" w14:textId="77777777" w:rsidR="00BE521A" w:rsidRPr="00642105" w:rsidRDefault="00BE521A" w:rsidP="00A359F8">
            <w:pPr>
              <w:contextualSpacing/>
              <w:jc w:val="center"/>
              <w:rPr>
                <w:b/>
                <w:bCs/>
                <w:color w:val="000000" w:themeColor="text1"/>
              </w:rPr>
            </w:pPr>
          </w:p>
        </w:tc>
        <w:tc>
          <w:tcPr>
            <w:tcW w:w="302" w:type="pct"/>
            <w:vMerge/>
          </w:tcPr>
          <w:p w14:paraId="7DAD233B" w14:textId="4410CF04" w:rsidR="00BE521A" w:rsidRPr="00642105" w:rsidRDefault="00BE521A" w:rsidP="00A359F8">
            <w:pPr>
              <w:contextualSpacing/>
              <w:jc w:val="center"/>
              <w:rPr>
                <w:b/>
                <w:bCs/>
                <w:color w:val="000000" w:themeColor="text1"/>
              </w:rPr>
            </w:pPr>
          </w:p>
        </w:tc>
        <w:tc>
          <w:tcPr>
            <w:tcW w:w="430" w:type="pct"/>
            <w:vMerge/>
          </w:tcPr>
          <w:p w14:paraId="762D893D" w14:textId="77777777" w:rsidR="00BE521A" w:rsidRPr="00642105" w:rsidRDefault="00BE521A" w:rsidP="00A359F8">
            <w:pPr>
              <w:contextualSpacing/>
              <w:jc w:val="center"/>
              <w:rPr>
                <w:b/>
                <w:bCs/>
                <w:color w:val="000000" w:themeColor="text1"/>
              </w:rPr>
            </w:pPr>
          </w:p>
        </w:tc>
      </w:tr>
      <w:tr w:rsidR="00BE521A" w:rsidRPr="00642105" w14:paraId="19E8DF57" w14:textId="77777777" w:rsidTr="00BE521A">
        <w:trPr>
          <w:trHeight w:val="70"/>
        </w:trPr>
        <w:tc>
          <w:tcPr>
            <w:tcW w:w="276" w:type="pct"/>
            <w:vMerge/>
          </w:tcPr>
          <w:p w14:paraId="58B9F9AC" w14:textId="77777777" w:rsidR="00BE521A" w:rsidRPr="00642105" w:rsidRDefault="00BE521A" w:rsidP="00A359F8">
            <w:pPr>
              <w:contextualSpacing/>
              <w:jc w:val="center"/>
              <w:rPr>
                <w:b/>
                <w:bCs/>
                <w:color w:val="000000" w:themeColor="text1"/>
              </w:rPr>
            </w:pPr>
          </w:p>
        </w:tc>
        <w:tc>
          <w:tcPr>
            <w:tcW w:w="908" w:type="pct"/>
            <w:vMerge/>
          </w:tcPr>
          <w:p w14:paraId="71AC17F1" w14:textId="77777777" w:rsidR="00BE521A" w:rsidRPr="00642105" w:rsidRDefault="00BE521A" w:rsidP="00A359F8">
            <w:pPr>
              <w:contextualSpacing/>
              <w:jc w:val="center"/>
              <w:rPr>
                <w:b/>
                <w:bCs/>
                <w:color w:val="000000" w:themeColor="text1"/>
              </w:rPr>
            </w:pPr>
          </w:p>
        </w:tc>
        <w:tc>
          <w:tcPr>
            <w:tcW w:w="1281" w:type="pct"/>
          </w:tcPr>
          <w:p w14:paraId="721F7E4C" w14:textId="77777777" w:rsidR="00BE521A" w:rsidRPr="00671B37" w:rsidRDefault="00BE521A" w:rsidP="00A359F8">
            <w:pPr>
              <w:shd w:val="clear" w:color="auto" w:fill="FFFFFF"/>
              <w:contextualSpacing/>
            </w:pPr>
            <w:r w:rsidRPr="00671B37">
              <w:t xml:space="preserve">Комплектация: </w:t>
            </w:r>
          </w:p>
          <w:p w14:paraId="3D3D0C4A" w14:textId="77777777" w:rsidR="00BE521A" w:rsidRPr="00671B37" w:rsidRDefault="00BE521A" w:rsidP="00A359F8">
            <w:pPr>
              <w:shd w:val="clear" w:color="auto" w:fill="FFFFFF"/>
              <w:contextualSpacing/>
            </w:pPr>
            <w:r w:rsidRPr="00671B37">
              <w:t>- Штатив (со встроенным в основание осветителем и регулируемой полевой диафрагмой)</w:t>
            </w:r>
          </w:p>
          <w:p w14:paraId="6A0D5543" w14:textId="77777777" w:rsidR="00BE521A" w:rsidRPr="00671B37" w:rsidRDefault="00BE521A" w:rsidP="00A359F8">
            <w:pPr>
              <w:shd w:val="clear" w:color="auto" w:fill="FFFFFF"/>
              <w:contextualSpacing/>
            </w:pPr>
            <w:r w:rsidRPr="00671B37">
              <w:t>- Револьвер на 5 позиций объективов (установлен на штативе)</w:t>
            </w:r>
          </w:p>
          <w:p w14:paraId="1C8CD823" w14:textId="77777777" w:rsidR="00BE521A" w:rsidRPr="00671B37" w:rsidRDefault="00BE521A" w:rsidP="00A359F8">
            <w:pPr>
              <w:shd w:val="clear" w:color="auto" w:fill="FFFFFF"/>
              <w:contextualSpacing/>
              <w:rPr>
                <w:shd w:val="clear" w:color="auto" w:fill="FFFFFF"/>
              </w:rPr>
            </w:pPr>
            <w:r w:rsidRPr="00671B37">
              <w:rPr>
                <w:shd w:val="clear" w:color="auto" w:fill="FFFFFF"/>
              </w:rPr>
              <w:t>- Насадка тринокулярная</w:t>
            </w:r>
          </w:p>
          <w:p w14:paraId="624C86A9" w14:textId="77777777" w:rsidR="00BE521A" w:rsidRPr="00671B37" w:rsidRDefault="00BE521A" w:rsidP="00A359F8">
            <w:pPr>
              <w:shd w:val="clear" w:color="auto" w:fill="FFFFFF"/>
              <w:contextualSpacing/>
              <w:rPr>
                <w:shd w:val="clear" w:color="auto" w:fill="FFFFFF"/>
              </w:rPr>
            </w:pPr>
            <w:r w:rsidRPr="00671B37">
              <w:rPr>
                <w:shd w:val="clear" w:color="auto" w:fill="FFFFFF"/>
              </w:rPr>
              <w:t>- Столик прямоугольный механический</w:t>
            </w:r>
          </w:p>
          <w:p w14:paraId="2CD6FA55" w14:textId="77777777" w:rsidR="00BE521A" w:rsidRPr="00671B37" w:rsidRDefault="00BE521A" w:rsidP="00A359F8">
            <w:pPr>
              <w:shd w:val="clear" w:color="auto" w:fill="FFFFFF"/>
              <w:contextualSpacing/>
              <w:rPr>
                <w:shd w:val="clear" w:color="auto" w:fill="FFFFFF"/>
              </w:rPr>
            </w:pPr>
            <w:r w:rsidRPr="00671B37">
              <w:rPr>
                <w:shd w:val="clear" w:color="auto" w:fill="FFFFFF"/>
              </w:rPr>
              <w:t>- Центрируемый Конденсор Аббе светлого поля</w:t>
            </w:r>
          </w:p>
          <w:p w14:paraId="4E4E48CC" w14:textId="77777777" w:rsidR="00BE521A" w:rsidRPr="00490A31" w:rsidRDefault="00BE521A" w:rsidP="00A359F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4х/0,13 ∞/0.17 WD 11,98</w:t>
            </w:r>
          </w:p>
          <w:p w14:paraId="2C4BA39C" w14:textId="77777777" w:rsidR="00BE521A" w:rsidRPr="00490A31" w:rsidRDefault="00BE521A" w:rsidP="00A359F8">
            <w:pPr>
              <w:shd w:val="clear" w:color="auto" w:fill="FFFFFF"/>
              <w:contextualSpacing/>
            </w:pPr>
            <w:r w:rsidRPr="00671B37">
              <w:lastRenderedPageBreak/>
              <w:t xml:space="preserve">- </w:t>
            </w:r>
            <w:r w:rsidRPr="00490A31">
              <w:t xml:space="preserve">Объектив </w:t>
            </w:r>
            <w:proofErr w:type="spellStart"/>
            <w:r w:rsidRPr="00490A31">
              <w:t>планахромат</w:t>
            </w:r>
            <w:proofErr w:type="spellEnd"/>
            <w:r w:rsidRPr="00490A31">
              <w:t xml:space="preserve"> 10х/0,25 ∞/0.17 WD 5,03</w:t>
            </w:r>
          </w:p>
          <w:p w14:paraId="6CD067EB" w14:textId="77777777" w:rsidR="00BE521A" w:rsidRPr="00490A31" w:rsidRDefault="00BE521A" w:rsidP="00A359F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40х/0,65 ∞/0.17 (подпружиненный) WD 0,72</w:t>
            </w:r>
          </w:p>
          <w:p w14:paraId="122F90D2" w14:textId="77777777" w:rsidR="00BE521A" w:rsidRPr="00671B37" w:rsidRDefault="00BE521A" w:rsidP="00A359F8">
            <w:pPr>
              <w:shd w:val="clear" w:color="auto" w:fill="FFFFFF"/>
              <w:contextualSpacing/>
            </w:pPr>
            <w:r w:rsidRPr="00671B37">
              <w:t xml:space="preserve">- </w:t>
            </w:r>
            <w:r w:rsidRPr="00490A31">
              <w:t xml:space="preserve">Объектив </w:t>
            </w:r>
            <w:proofErr w:type="spellStart"/>
            <w:r w:rsidRPr="00490A31">
              <w:t>планахромат</w:t>
            </w:r>
            <w:proofErr w:type="spellEnd"/>
            <w:r w:rsidRPr="00490A31">
              <w:t xml:space="preserve"> 100(ми)х/1,25 ∞/0.17 (подпружиненный) WD 0,167</w:t>
            </w:r>
          </w:p>
          <w:p w14:paraId="45D371E0" w14:textId="77777777" w:rsidR="00BE521A" w:rsidRPr="00671B37" w:rsidRDefault="00BE521A" w:rsidP="00A359F8">
            <w:pPr>
              <w:shd w:val="clear" w:color="auto" w:fill="FFFFFF"/>
              <w:contextualSpacing/>
            </w:pPr>
            <w:r w:rsidRPr="00671B37">
              <w:t>- Набор светофильтров (белый, желтый, синий, зеленый)</w:t>
            </w:r>
          </w:p>
          <w:p w14:paraId="5BC470F2" w14:textId="77777777" w:rsidR="00BE521A" w:rsidRPr="00671B37" w:rsidRDefault="00BE521A" w:rsidP="00A359F8">
            <w:pPr>
              <w:shd w:val="clear" w:color="auto" w:fill="FFFFFF"/>
              <w:contextualSpacing/>
            </w:pPr>
            <w:r w:rsidRPr="00671B37">
              <w:t>- Шнур сетевой</w:t>
            </w:r>
          </w:p>
          <w:p w14:paraId="1A2DD433" w14:textId="77777777" w:rsidR="00BE521A" w:rsidRPr="00671B37" w:rsidRDefault="00BE521A" w:rsidP="00A359F8">
            <w:pPr>
              <w:shd w:val="clear" w:color="auto" w:fill="FFFFFF"/>
              <w:contextualSpacing/>
            </w:pPr>
            <w:r w:rsidRPr="00671B37">
              <w:t>- Чехол</w:t>
            </w:r>
          </w:p>
          <w:p w14:paraId="6B326BA9" w14:textId="77777777" w:rsidR="00BE521A" w:rsidRPr="00671B37" w:rsidRDefault="00BE521A" w:rsidP="00A359F8">
            <w:pPr>
              <w:shd w:val="clear" w:color="auto" w:fill="FFFFFF"/>
              <w:contextualSpacing/>
            </w:pPr>
            <w:r w:rsidRPr="00671B37">
              <w:t>- Флакон с иммерсионным маслом</w:t>
            </w:r>
          </w:p>
          <w:p w14:paraId="08592902" w14:textId="77777777" w:rsidR="00BE521A" w:rsidRPr="00671B37" w:rsidRDefault="00BE521A" w:rsidP="00A359F8">
            <w:pPr>
              <w:shd w:val="clear" w:color="auto" w:fill="FFFFFF"/>
              <w:contextualSpacing/>
            </w:pPr>
            <w:r w:rsidRPr="00671B37">
              <w:t>- Лампа светодиодная 5 Вт</w:t>
            </w:r>
          </w:p>
          <w:p w14:paraId="5F86F9E2" w14:textId="77777777" w:rsidR="00BE521A" w:rsidRPr="00671B37" w:rsidRDefault="00BE521A" w:rsidP="00A359F8">
            <w:pPr>
              <w:shd w:val="clear" w:color="auto" w:fill="FFFFFF"/>
              <w:contextualSpacing/>
            </w:pPr>
            <w:r w:rsidRPr="00671B37">
              <w:t>- Лампа галогенная 12В/30Вт</w:t>
            </w:r>
          </w:p>
          <w:p w14:paraId="582D29DE" w14:textId="77777777" w:rsidR="00BE521A" w:rsidRPr="00671B37" w:rsidRDefault="00BE521A" w:rsidP="00A359F8">
            <w:pPr>
              <w:shd w:val="clear" w:color="auto" w:fill="FFFFFF"/>
              <w:contextualSpacing/>
            </w:pPr>
            <w:r w:rsidRPr="00671B37">
              <w:t xml:space="preserve">- Предохранитель (вставка плавкая 1А, 250 В) – 2 </w:t>
            </w:r>
            <w:proofErr w:type="spellStart"/>
            <w:r w:rsidRPr="00671B37">
              <w:t>шт</w:t>
            </w:r>
            <w:proofErr w:type="spellEnd"/>
            <w:r w:rsidRPr="00671B37">
              <w:t xml:space="preserve"> (1 на осветителе)</w:t>
            </w:r>
          </w:p>
          <w:p w14:paraId="57AC1086" w14:textId="77777777" w:rsidR="00BE521A" w:rsidRPr="00671B37" w:rsidRDefault="00BE521A" w:rsidP="00A359F8">
            <w:pPr>
              <w:shd w:val="clear" w:color="auto" w:fill="FFFFFF"/>
              <w:contextualSpacing/>
            </w:pPr>
            <w:r w:rsidRPr="00671B37">
              <w:t>- Руководство по эксплуатации на русском языке</w:t>
            </w:r>
          </w:p>
          <w:p w14:paraId="7F02CD93" w14:textId="77777777" w:rsidR="00BE521A" w:rsidRPr="00671B37" w:rsidRDefault="00BE521A" w:rsidP="00A359F8">
            <w:pPr>
              <w:shd w:val="clear" w:color="auto" w:fill="FFFFFF"/>
              <w:contextualSpacing/>
            </w:pPr>
            <w:r w:rsidRPr="00671B37">
              <w:t>- Гарантийный талон</w:t>
            </w:r>
          </w:p>
        </w:tc>
        <w:tc>
          <w:tcPr>
            <w:tcW w:w="918" w:type="pct"/>
          </w:tcPr>
          <w:p w14:paraId="29958BFF" w14:textId="77777777" w:rsidR="00BE521A" w:rsidRPr="00671B37" w:rsidRDefault="00BE521A" w:rsidP="00A359F8">
            <w:pPr>
              <w:contextualSpacing/>
              <w:jc w:val="center"/>
            </w:pPr>
            <w:r w:rsidRPr="00671B37">
              <w:lastRenderedPageBreak/>
              <w:t xml:space="preserve">Наличие </w:t>
            </w:r>
          </w:p>
        </w:tc>
        <w:tc>
          <w:tcPr>
            <w:tcW w:w="884" w:type="pct"/>
          </w:tcPr>
          <w:p w14:paraId="709FDE74" w14:textId="77777777" w:rsidR="00BE521A" w:rsidRPr="00642105" w:rsidRDefault="00BE521A" w:rsidP="00A359F8">
            <w:pPr>
              <w:contextualSpacing/>
              <w:jc w:val="center"/>
              <w:rPr>
                <w:b/>
                <w:bCs/>
                <w:color w:val="000000" w:themeColor="text1"/>
              </w:rPr>
            </w:pPr>
          </w:p>
        </w:tc>
        <w:tc>
          <w:tcPr>
            <w:tcW w:w="302" w:type="pct"/>
            <w:vMerge/>
          </w:tcPr>
          <w:p w14:paraId="69287865" w14:textId="3B5CC289" w:rsidR="00BE521A" w:rsidRPr="00642105" w:rsidRDefault="00BE521A" w:rsidP="00A359F8">
            <w:pPr>
              <w:contextualSpacing/>
              <w:jc w:val="center"/>
              <w:rPr>
                <w:b/>
                <w:bCs/>
                <w:color w:val="000000" w:themeColor="text1"/>
              </w:rPr>
            </w:pPr>
          </w:p>
        </w:tc>
        <w:tc>
          <w:tcPr>
            <w:tcW w:w="430" w:type="pct"/>
            <w:vMerge/>
          </w:tcPr>
          <w:p w14:paraId="509FB4D3" w14:textId="77777777" w:rsidR="00BE521A" w:rsidRPr="00642105" w:rsidRDefault="00BE521A" w:rsidP="00A359F8">
            <w:pPr>
              <w:contextualSpacing/>
              <w:jc w:val="center"/>
              <w:rPr>
                <w:b/>
                <w:bCs/>
                <w:color w:val="000000" w:themeColor="text1"/>
              </w:rPr>
            </w:pPr>
          </w:p>
        </w:tc>
      </w:tr>
      <w:tr w:rsidR="00BE521A" w:rsidRPr="00642105" w14:paraId="6E01714C" w14:textId="77777777" w:rsidTr="00BE521A">
        <w:tc>
          <w:tcPr>
            <w:tcW w:w="276" w:type="pct"/>
            <w:vMerge/>
          </w:tcPr>
          <w:p w14:paraId="15CCDA89" w14:textId="77777777" w:rsidR="00BE521A" w:rsidRPr="00642105" w:rsidRDefault="00BE521A" w:rsidP="00A359F8">
            <w:pPr>
              <w:contextualSpacing/>
              <w:jc w:val="center"/>
              <w:rPr>
                <w:b/>
                <w:bCs/>
                <w:color w:val="000000" w:themeColor="text1"/>
              </w:rPr>
            </w:pPr>
          </w:p>
        </w:tc>
        <w:tc>
          <w:tcPr>
            <w:tcW w:w="908" w:type="pct"/>
            <w:vMerge/>
          </w:tcPr>
          <w:p w14:paraId="6EE869A5" w14:textId="77777777" w:rsidR="00BE521A" w:rsidRPr="00642105" w:rsidRDefault="00BE521A" w:rsidP="00A359F8">
            <w:pPr>
              <w:contextualSpacing/>
              <w:jc w:val="center"/>
              <w:rPr>
                <w:b/>
                <w:bCs/>
                <w:color w:val="000000" w:themeColor="text1"/>
              </w:rPr>
            </w:pPr>
          </w:p>
        </w:tc>
        <w:tc>
          <w:tcPr>
            <w:tcW w:w="1281" w:type="pct"/>
          </w:tcPr>
          <w:p w14:paraId="6529E1C4" w14:textId="77777777" w:rsidR="00BE521A" w:rsidRPr="00642105" w:rsidRDefault="00BE521A" w:rsidP="00A359F8">
            <w:pPr>
              <w:contextualSpacing/>
            </w:pPr>
            <w:r>
              <w:t xml:space="preserve">Срок гарантии </w:t>
            </w:r>
          </w:p>
        </w:tc>
        <w:tc>
          <w:tcPr>
            <w:tcW w:w="918" w:type="pct"/>
          </w:tcPr>
          <w:p w14:paraId="12C6FBBD" w14:textId="77777777" w:rsidR="00BE521A" w:rsidRPr="00642105" w:rsidRDefault="00BE521A" w:rsidP="00A359F8">
            <w:pPr>
              <w:contextualSpacing/>
              <w:jc w:val="center"/>
            </w:pPr>
            <w:r>
              <w:t>Не менее 12 месяцев</w:t>
            </w:r>
          </w:p>
        </w:tc>
        <w:tc>
          <w:tcPr>
            <w:tcW w:w="884" w:type="pct"/>
          </w:tcPr>
          <w:p w14:paraId="0C51DE35" w14:textId="77777777" w:rsidR="00BE521A" w:rsidRPr="00642105" w:rsidRDefault="00BE521A" w:rsidP="00A359F8">
            <w:pPr>
              <w:contextualSpacing/>
              <w:jc w:val="center"/>
              <w:rPr>
                <w:b/>
                <w:bCs/>
                <w:color w:val="000000" w:themeColor="text1"/>
              </w:rPr>
            </w:pPr>
          </w:p>
        </w:tc>
        <w:tc>
          <w:tcPr>
            <w:tcW w:w="302" w:type="pct"/>
            <w:vMerge/>
          </w:tcPr>
          <w:p w14:paraId="76B44BD6" w14:textId="4025FC6E" w:rsidR="00BE521A" w:rsidRPr="00642105" w:rsidRDefault="00BE521A" w:rsidP="00A359F8">
            <w:pPr>
              <w:contextualSpacing/>
              <w:jc w:val="center"/>
              <w:rPr>
                <w:b/>
                <w:bCs/>
                <w:color w:val="000000" w:themeColor="text1"/>
              </w:rPr>
            </w:pPr>
          </w:p>
        </w:tc>
        <w:tc>
          <w:tcPr>
            <w:tcW w:w="430" w:type="pct"/>
            <w:vMerge/>
          </w:tcPr>
          <w:p w14:paraId="7DCE4A33" w14:textId="77777777" w:rsidR="00BE521A" w:rsidRPr="00642105" w:rsidRDefault="00BE521A" w:rsidP="00A359F8">
            <w:pPr>
              <w:contextualSpacing/>
              <w:jc w:val="center"/>
              <w:rPr>
                <w:b/>
                <w:bCs/>
                <w:color w:val="000000" w:themeColor="text1"/>
              </w:rPr>
            </w:pPr>
          </w:p>
        </w:tc>
      </w:tr>
      <w:tr w:rsidR="00BE521A" w:rsidRPr="00642105" w14:paraId="111BC2CD" w14:textId="77777777" w:rsidTr="00BE521A">
        <w:tc>
          <w:tcPr>
            <w:tcW w:w="276" w:type="pct"/>
            <w:vMerge w:val="restart"/>
          </w:tcPr>
          <w:p w14:paraId="48646AAB" w14:textId="77777777" w:rsidR="00BE521A" w:rsidRPr="00642105" w:rsidRDefault="00BE521A" w:rsidP="00A359F8">
            <w:pPr>
              <w:contextualSpacing/>
              <w:jc w:val="center"/>
              <w:rPr>
                <w:b/>
                <w:bCs/>
                <w:color w:val="000000" w:themeColor="text1"/>
              </w:rPr>
            </w:pPr>
            <w:r w:rsidRPr="00642105">
              <w:rPr>
                <w:b/>
                <w:bCs/>
                <w:color w:val="000000" w:themeColor="text1"/>
              </w:rPr>
              <w:t>3.</w:t>
            </w:r>
          </w:p>
        </w:tc>
        <w:tc>
          <w:tcPr>
            <w:tcW w:w="908" w:type="pct"/>
            <w:vMerge w:val="restart"/>
          </w:tcPr>
          <w:p w14:paraId="4F5CF7EA" w14:textId="77777777" w:rsidR="00BE521A" w:rsidRPr="00642105" w:rsidRDefault="00BE521A" w:rsidP="00A359F8">
            <w:pPr>
              <w:contextualSpacing/>
              <w:jc w:val="center"/>
              <w:rPr>
                <w:b/>
                <w:bCs/>
                <w:color w:val="000000" w:themeColor="text1"/>
              </w:rPr>
            </w:pPr>
            <w:r>
              <w:rPr>
                <w:b/>
                <w:bCs/>
                <w:color w:val="000000" w:themeColor="text1"/>
              </w:rPr>
              <w:t xml:space="preserve">Стереоскопический микроскоп </w:t>
            </w:r>
            <w:proofErr w:type="spellStart"/>
            <w:r>
              <w:rPr>
                <w:b/>
                <w:bCs/>
                <w:color w:val="000000" w:themeColor="text1"/>
              </w:rPr>
              <w:t>Микромед</w:t>
            </w:r>
            <w:proofErr w:type="spellEnd"/>
            <w:r>
              <w:rPr>
                <w:b/>
                <w:bCs/>
                <w:color w:val="000000" w:themeColor="text1"/>
              </w:rPr>
              <w:t xml:space="preserve"> или эквивалент</w:t>
            </w:r>
          </w:p>
        </w:tc>
        <w:tc>
          <w:tcPr>
            <w:tcW w:w="1281" w:type="pct"/>
          </w:tcPr>
          <w:p w14:paraId="3C9FA506" w14:textId="77777777" w:rsidR="00BE521A" w:rsidRPr="00B32EE6" w:rsidRDefault="00BE521A" w:rsidP="00A359F8">
            <w:pPr>
              <w:contextualSpacing/>
            </w:pPr>
            <w:r w:rsidRPr="00B32EE6">
              <w:rPr>
                <w:shd w:val="clear" w:color="auto" w:fill="FFFFFF"/>
              </w:rPr>
              <w:t>Увеличение микроскопа</w:t>
            </w:r>
          </w:p>
        </w:tc>
        <w:tc>
          <w:tcPr>
            <w:tcW w:w="918" w:type="pct"/>
            <w:vAlign w:val="center"/>
          </w:tcPr>
          <w:p w14:paraId="538AA8ED" w14:textId="77777777" w:rsidR="00BE521A" w:rsidRPr="00B32EE6" w:rsidRDefault="00BE521A" w:rsidP="00A359F8">
            <w:pPr>
              <w:contextualSpacing/>
              <w:jc w:val="center"/>
            </w:pPr>
            <w:r w:rsidRPr="00B32EE6">
              <w:rPr>
                <w:shd w:val="clear" w:color="auto" w:fill="FFFFFF"/>
              </w:rPr>
              <w:t>7,5-50 крат</w:t>
            </w:r>
          </w:p>
        </w:tc>
        <w:tc>
          <w:tcPr>
            <w:tcW w:w="884" w:type="pct"/>
          </w:tcPr>
          <w:p w14:paraId="41925514" w14:textId="77777777" w:rsidR="00BE521A" w:rsidRPr="00B32EE6" w:rsidRDefault="00BE521A" w:rsidP="00A359F8">
            <w:pPr>
              <w:contextualSpacing/>
              <w:jc w:val="center"/>
              <w:rPr>
                <w:color w:val="000000" w:themeColor="text1"/>
              </w:rPr>
            </w:pPr>
          </w:p>
        </w:tc>
        <w:tc>
          <w:tcPr>
            <w:tcW w:w="302" w:type="pct"/>
            <w:vMerge w:val="restart"/>
          </w:tcPr>
          <w:p w14:paraId="097F6C76" w14:textId="3BC64D5A" w:rsidR="00BE521A" w:rsidRPr="00B32EE6" w:rsidRDefault="00BE521A" w:rsidP="00A359F8">
            <w:pPr>
              <w:contextualSpacing/>
              <w:jc w:val="center"/>
              <w:rPr>
                <w:color w:val="000000" w:themeColor="text1"/>
              </w:rPr>
            </w:pPr>
            <w:r w:rsidRPr="00B32EE6">
              <w:rPr>
                <w:color w:val="000000" w:themeColor="text1"/>
              </w:rPr>
              <w:t>Шт.</w:t>
            </w:r>
          </w:p>
        </w:tc>
        <w:tc>
          <w:tcPr>
            <w:tcW w:w="430" w:type="pct"/>
            <w:vMerge w:val="restart"/>
          </w:tcPr>
          <w:p w14:paraId="78708E9B" w14:textId="77777777" w:rsidR="00BE521A" w:rsidRPr="00B32EE6" w:rsidRDefault="00BE521A" w:rsidP="00A359F8">
            <w:pPr>
              <w:contextualSpacing/>
              <w:jc w:val="center"/>
              <w:rPr>
                <w:color w:val="000000" w:themeColor="text1"/>
              </w:rPr>
            </w:pPr>
            <w:r w:rsidRPr="00B32EE6">
              <w:rPr>
                <w:color w:val="000000" w:themeColor="text1"/>
              </w:rPr>
              <w:t>1</w:t>
            </w:r>
          </w:p>
        </w:tc>
      </w:tr>
      <w:tr w:rsidR="00BE521A" w:rsidRPr="00642105" w14:paraId="781DC6F5" w14:textId="77777777" w:rsidTr="00BE521A">
        <w:tc>
          <w:tcPr>
            <w:tcW w:w="276" w:type="pct"/>
            <w:vMerge/>
          </w:tcPr>
          <w:p w14:paraId="710CFAED" w14:textId="77777777" w:rsidR="00BE521A" w:rsidRPr="00642105" w:rsidRDefault="00BE521A" w:rsidP="00A359F8">
            <w:pPr>
              <w:contextualSpacing/>
              <w:jc w:val="center"/>
              <w:rPr>
                <w:b/>
                <w:bCs/>
                <w:color w:val="000000" w:themeColor="text1"/>
              </w:rPr>
            </w:pPr>
          </w:p>
        </w:tc>
        <w:tc>
          <w:tcPr>
            <w:tcW w:w="908" w:type="pct"/>
            <w:vMerge/>
          </w:tcPr>
          <w:p w14:paraId="1A0348BE" w14:textId="77777777" w:rsidR="00BE521A" w:rsidRPr="00642105" w:rsidRDefault="00BE521A" w:rsidP="00A359F8">
            <w:pPr>
              <w:contextualSpacing/>
              <w:jc w:val="center"/>
              <w:rPr>
                <w:b/>
                <w:bCs/>
                <w:color w:val="000000" w:themeColor="text1"/>
              </w:rPr>
            </w:pPr>
          </w:p>
        </w:tc>
        <w:tc>
          <w:tcPr>
            <w:tcW w:w="1281" w:type="pct"/>
          </w:tcPr>
          <w:p w14:paraId="0B0A5135" w14:textId="77777777" w:rsidR="00BE521A" w:rsidRPr="00B32EE6" w:rsidRDefault="00BE521A" w:rsidP="00A359F8">
            <w:pPr>
              <w:contextualSpacing/>
            </w:pPr>
            <w:r w:rsidRPr="00B32EE6">
              <w:rPr>
                <w:shd w:val="clear" w:color="auto" w:fill="FFFFFF"/>
              </w:rPr>
              <w:t>Визуальная насадка</w:t>
            </w:r>
          </w:p>
        </w:tc>
        <w:tc>
          <w:tcPr>
            <w:tcW w:w="918" w:type="pct"/>
          </w:tcPr>
          <w:p w14:paraId="25DA09DD" w14:textId="77777777" w:rsidR="00BE521A" w:rsidRPr="00B32EE6" w:rsidRDefault="00BE521A" w:rsidP="00A359F8">
            <w:pPr>
              <w:contextualSpacing/>
              <w:jc w:val="center"/>
            </w:pPr>
            <w:r w:rsidRPr="00B32EE6">
              <w:rPr>
                <w:shd w:val="clear" w:color="auto" w:fill="FFFFFF"/>
              </w:rPr>
              <w:t>бинокулярная, поворотная на 360 градусов, диоптрийная настройка +-5 диоптрий - на обоих тубусах, посадочный диаметр окуляров не менее 30 мм</w:t>
            </w:r>
          </w:p>
        </w:tc>
        <w:tc>
          <w:tcPr>
            <w:tcW w:w="884" w:type="pct"/>
          </w:tcPr>
          <w:p w14:paraId="3AFEC05A" w14:textId="77777777" w:rsidR="00BE521A" w:rsidRPr="00642105" w:rsidRDefault="00BE521A" w:rsidP="00A359F8">
            <w:pPr>
              <w:contextualSpacing/>
              <w:jc w:val="center"/>
              <w:rPr>
                <w:b/>
                <w:bCs/>
                <w:color w:val="000000" w:themeColor="text1"/>
              </w:rPr>
            </w:pPr>
          </w:p>
        </w:tc>
        <w:tc>
          <w:tcPr>
            <w:tcW w:w="302" w:type="pct"/>
            <w:vMerge/>
          </w:tcPr>
          <w:p w14:paraId="38B9322F" w14:textId="25D6C2E0" w:rsidR="00BE521A" w:rsidRPr="00642105" w:rsidRDefault="00BE521A" w:rsidP="00A359F8">
            <w:pPr>
              <w:contextualSpacing/>
              <w:jc w:val="center"/>
              <w:rPr>
                <w:b/>
                <w:bCs/>
                <w:color w:val="000000" w:themeColor="text1"/>
              </w:rPr>
            </w:pPr>
          </w:p>
        </w:tc>
        <w:tc>
          <w:tcPr>
            <w:tcW w:w="430" w:type="pct"/>
            <w:vMerge/>
          </w:tcPr>
          <w:p w14:paraId="33C7192E" w14:textId="77777777" w:rsidR="00BE521A" w:rsidRPr="00642105" w:rsidRDefault="00BE521A" w:rsidP="00A359F8">
            <w:pPr>
              <w:contextualSpacing/>
              <w:jc w:val="center"/>
              <w:rPr>
                <w:b/>
                <w:bCs/>
                <w:color w:val="000000" w:themeColor="text1"/>
              </w:rPr>
            </w:pPr>
          </w:p>
        </w:tc>
      </w:tr>
      <w:tr w:rsidR="00BE521A" w:rsidRPr="00642105" w14:paraId="12AE15B5" w14:textId="77777777" w:rsidTr="00BE521A">
        <w:tc>
          <w:tcPr>
            <w:tcW w:w="276" w:type="pct"/>
            <w:vMerge/>
          </w:tcPr>
          <w:p w14:paraId="2966AF9F" w14:textId="77777777" w:rsidR="00BE521A" w:rsidRPr="00642105" w:rsidRDefault="00BE521A" w:rsidP="00A359F8">
            <w:pPr>
              <w:contextualSpacing/>
              <w:jc w:val="center"/>
              <w:rPr>
                <w:b/>
                <w:bCs/>
                <w:color w:val="000000" w:themeColor="text1"/>
              </w:rPr>
            </w:pPr>
          </w:p>
        </w:tc>
        <w:tc>
          <w:tcPr>
            <w:tcW w:w="908" w:type="pct"/>
            <w:vMerge/>
          </w:tcPr>
          <w:p w14:paraId="636C4219" w14:textId="77777777" w:rsidR="00BE521A" w:rsidRPr="00642105" w:rsidRDefault="00BE521A" w:rsidP="00A359F8">
            <w:pPr>
              <w:contextualSpacing/>
              <w:jc w:val="center"/>
              <w:rPr>
                <w:b/>
                <w:bCs/>
                <w:color w:val="000000" w:themeColor="text1"/>
              </w:rPr>
            </w:pPr>
          </w:p>
        </w:tc>
        <w:tc>
          <w:tcPr>
            <w:tcW w:w="1281" w:type="pct"/>
          </w:tcPr>
          <w:p w14:paraId="4B30A308" w14:textId="77777777" w:rsidR="00BE521A" w:rsidRPr="00B32EE6" w:rsidRDefault="00BE521A" w:rsidP="00A359F8">
            <w:pPr>
              <w:contextualSpacing/>
            </w:pPr>
            <w:r w:rsidRPr="00B32EE6">
              <w:rPr>
                <w:shd w:val="clear" w:color="auto" w:fill="FFFFFF"/>
              </w:rPr>
              <w:t>Угол наклона визуальной насадки</w:t>
            </w:r>
          </w:p>
        </w:tc>
        <w:tc>
          <w:tcPr>
            <w:tcW w:w="918" w:type="pct"/>
          </w:tcPr>
          <w:p w14:paraId="23EB3D9A" w14:textId="77777777" w:rsidR="00BE521A" w:rsidRPr="00B32EE6" w:rsidRDefault="00BE521A" w:rsidP="00A359F8">
            <w:pPr>
              <w:contextualSpacing/>
              <w:jc w:val="center"/>
            </w:pPr>
            <w:r w:rsidRPr="00B32EE6">
              <w:rPr>
                <w:shd w:val="clear" w:color="auto" w:fill="FFFFFF"/>
              </w:rPr>
              <w:t>Не менее 45 град</w:t>
            </w:r>
          </w:p>
        </w:tc>
        <w:tc>
          <w:tcPr>
            <w:tcW w:w="884" w:type="pct"/>
          </w:tcPr>
          <w:p w14:paraId="7EE59DD9" w14:textId="77777777" w:rsidR="00BE521A" w:rsidRPr="00642105" w:rsidRDefault="00BE521A" w:rsidP="00A359F8">
            <w:pPr>
              <w:contextualSpacing/>
              <w:jc w:val="center"/>
              <w:rPr>
                <w:b/>
                <w:bCs/>
                <w:color w:val="000000" w:themeColor="text1"/>
              </w:rPr>
            </w:pPr>
          </w:p>
        </w:tc>
        <w:tc>
          <w:tcPr>
            <w:tcW w:w="302" w:type="pct"/>
            <w:vMerge/>
          </w:tcPr>
          <w:p w14:paraId="12A712AB" w14:textId="5A260048" w:rsidR="00BE521A" w:rsidRPr="00642105" w:rsidRDefault="00BE521A" w:rsidP="00A359F8">
            <w:pPr>
              <w:contextualSpacing/>
              <w:jc w:val="center"/>
              <w:rPr>
                <w:b/>
                <w:bCs/>
                <w:color w:val="000000" w:themeColor="text1"/>
              </w:rPr>
            </w:pPr>
          </w:p>
        </w:tc>
        <w:tc>
          <w:tcPr>
            <w:tcW w:w="430" w:type="pct"/>
            <w:vMerge/>
          </w:tcPr>
          <w:p w14:paraId="2E83D5CE" w14:textId="77777777" w:rsidR="00BE521A" w:rsidRPr="00642105" w:rsidRDefault="00BE521A" w:rsidP="00A359F8">
            <w:pPr>
              <w:contextualSpacing/>
              <w:jc w:val="center"/>
              <w:rPr>
                <w:b/>
                <w:bCs/>
                <w:color w:val="000000" w:themeColor="text1"/>
              </w:rPr>
            </w:pPr>
          </w:p>
        </w:tc>
      </w:tr>
      <w:tr w:rsidR="00BE521A" w:rsidRPr="00642105" w14:paraId="1D65DEAD" w14:textId="77777777" w:rsidTr="00BE521A">
        <w:tc>
          <w:tcPr>
            <w:tcW w:w="276" w:type="pct"/>
            <w:vMerge/>
          </w:tcPr>
          <w:p w14:paraId="3B837A60" w14:textId="77777777" w:rsidR="00BE521A" w:rsidRPr="00642105" w:rsidRDefault="00BE521A" w:rsidP="00A359F8">
            <w:pPr>
              <w:contextualSpacing/>
              <w:jc w:val="center"/>
              <w:rPr>
                <w:b/>
                <w:bCs/>
                <w:color w:val="000000" w:themeColor="text1"/>
              </w:rPr>
            </w:pPr>
          </w:p>
        </w:tc>
        <w:tc>
          <w:tcPr>
            <w:tcW w:w="908" w:type="pct"/>
            <w:vMerge/>
          </w:tcPr>
          <w:p w14:paraId="3DFA8280" w14:textId="77777777" w:rsidR="00BE521A" w:rsidRPr="00642105" w:rsidRDefault="00BE521A" w:rsidP="00A359F8">
            <w:pPr>
              <w:contextualSpacing/>
              <w:jc w:val="center"/>
              <w:rPr>
                <w:b/>
                <w:bCs/>
                <w:color w:val="000000" w:themeColor="text1"/>
              </w:rPr>
            </w:pPr>
          </w:p>
        </w:tc>
        <w:tc>
          <w:tcPr>
            <w:tcW w:w="1281" w:type="pct"/>
          </w:tcPr>
          <w:p w14:paraId="4E6D493B" w14:textId="77777777" w:rsidR="00BE521A" w:rsidRPr="00B32EE6" w:rsidRDefault="00BE521A" w:rsidP="00A359F8">
            <w:pPr>
              <w:contextualSpacing/>
            </w:pPr>
            <w:r w:rsidRPr="00B32EE6">
              <w:rPr>
                <w:shd w:val="clear" w:color="auto" w:fill="FFFFFF"/>
              </w:rPr>
              <w:t>Регулируемое межзрачковое расстояние, в пределах, мм</w:t>
            </w:r>
          </w:p>
        </w:tc>
        <w:tc>
          <w:tcPr>
            <w:tcW w:w="918" w:type="pct"/>
          </w:tcPr>
          <w:p w14:paraId="519F4961" w14:textId="77777777" w:rsidR="00BE521A" w:rsidRPr="00B32EE6" w:rsidRDefault="00BE521A" w:rsidP="00A359F8">
            <w:pPr>
              <w:contextualSpacing/>
              <w:jc w:val="center"/>
            </w:pPr>
            <w:r w:rsidRPr="00B32EE6">
              <w:t xml:space="preserve">Не уже </w:t>
            </w:r>
            <w:r w:rsidRPr="00B32EE6">
              <w:rPr>
                <w:shd w:val="clear" w:color="auto" w:fill="FFFFFF"/>
              </w:rPr>
              <w:t>52 - 75</w:t>
            </w:r>
          </w:p>
        </w:tc>
        <w:tc>
          <w:tcPr>
            <w:tcW w:w="884" w:type="pct"/>
          </w:tcPr>
          <w:p w14:paraId="05E8A80F" w14:textId="77777777" w:rsidR="00BE521A" w:rsidRPr="00642105" w:rsidRDefault="00BE521A" w:rsidP="00A359F8">
            <w:pPr>
              <w:contextualSpacing/>
              <w:jc w:val="center"/>
              <w:rPr>
                <w:b/>
                <w:bCs/>
                <w:color w:val="000000" w:themeColor="text1"/>
              </w:rPr>
            </w:pPr>
          </w:p>
        </w:tc>
        <w:tc>
          <w:tcPr>
            <w:tcW w:w="302" w:type="pct"/>
            <w:vMerge/>
          </w:tcPr>
          <w:p w14:paraId="66CEEC1F" w14:textId="49E589EA" w:rsidR="00BE521A" w:rsidRPr="00642105" w:rsidRDefault="00BE521A" w:rsidP="00A359F8">
            <w:pPr>
              <w:contextualSpacing/>
              <w:jc w:val="center"/>
              <w:rPr>
                <w:b/>
                <w:bCs/>
                <w:color w:val="000000" w:themeColor="text1"/>
              </w:rPr>
            </w:pPr>
          </w:p>
        </w:tc>
        <w:tc>
          <w:tcPr>
            <w:tcW w:w="430" w:type="pct"/>
            <w:vMerge/>
          </w:tcPr>
          <w:p w14:paraId="2B4551F5" w14:textId="77777777" w:rsidR="00BE521A" w:rsidRPr="00642105" w:rsidRDefault="00BE521A" w:rsidP="00A359F8">
            <w:pPr>
              <w:contextualSpacing/>
              <w:jc w:val="center"/>
              <w:rPr>
                <w:b/>
                <w:bCs/>
                <w:color w:val="000000" w:themeColor="text1"/>
              </w:rPr>
            </w:pPr>
          </w:p>
        </w:tc>
      </w:tr>
      <w:tr w:rsidR="00BE521A" w:rsidRPr="00642105" w14:paraId="472AA81D" w14:textId="77777777" w:rsidTr="00BE521A">
        <w:tc>
          <w:tcPr>
            <w:tcW w:w="276" w:type="pct"/>
            <w:vMerge/>
          </w:tcPr>
          <w:p w14:paraId="681C4EF0" w14:textId="77777777" w:rsidR="00BE521A" w:rsidRPr="00642105" w:rsidRDefault="00BE521A" w:rsidP="00A359F8">
            <w:pPr>
              <w:contextualSpacing/>
              <w:jc w:val="center"/>
              <w:rPr>
                <w:b/>
                <w:bCs/>
                <w:color w:val="000000" w:themeColor="text1"/>
              </w:rPr>
            </w:pPr>
          </w:p>
        </w:tc>
        <w:tc>
          <w:tcPr>
            <w:tcW w:w="908" w:type="pct"/>
            <w:vMerge/>
          </w:tcPr>
          <w:p w14:paraId="210D40F4" w14:textId="77777777" w:rsidR="00BE521A" w:rsidRPr="00642105" w:rsidRDefault="00BE521A" w:rsidP="00A359F8">
            <w:pPr>
              <w:contextualSpacing/>
              <w:jc w:val="center"/>
              <w:rPr>
                <w:b/>
                <w:bCs/>
                <w:color w:val="000000" w:themeColor="text1"/>
              </w:rPr>
            </w:pPr>
          </w:p>
        </w:tc>
        <w:tc>
          <w:tcPr>
            <w:tcW w:w="1281" w:type="pct"/>
          </w:tcPr>
          <w:p w14:paraId="14819C79" w14:textId="77777777" w:rsidR="00BE521A" w:rsidRPr="00B32EE6" w:rsidRDefault="00BE521A" w:rsidP="00A359F8">
            <w:pPr>
              <w:contextualSpacing/>
            </w:pPr>
            <w:r w:rsidRPr="00B32EE6">
              <w:rPr>
                <w:shd w:val="clear" w:color="auto" w:fill="FFFFFF"/>
              </w:rPr>
              <w:t>Окуляры</w:t>
            </w:r>
          </w:p>
        </w:tc>
        <w:tc>
          <w:tcPr>
            <w:tcW w:w="918" w:type="pct"/>
          </w:tcPr>
          <w:p w14:paraId="4B5C7A8A" w14:textId="77777777" w:rsidR="00BE521A" w:rsidRPr="00B32EE6" w:rsidRDefault="00BE521A" w:rsidP="00A359F8">
            <w:pPr>
              <w:contextualSpacing/>
              <w:jc w:val="center"/>
            </w:pPr>
            <w:r w:rsidRPr="00B32EE6">
              <w:rPr>
                <w:shd w:val="clear" w:color="auto" w:fill="FFFFFF"/>
              </w:rPr>
              <w:t>10/23</w:t>
            </w:r>
          </w:p>
        </w:tc>
        <w:tc>
          <w:tcPr>
            <w:tcW w:w="884" w:type="pct"/>
          </w:tcPr>
          <w:p w14:paraId="66A5CE9F" w14:textId="77777777" w:rsidR="00BE521A" w:rsidRPr="00642105" w:rsidRDefault="00BE521A" w:rsidP="00A359F8">
            <w:pPr>
              <w:contextualSpacing/>
              <w:jc w:val="center"/>
              <w:rPr>
                <w:b/>
                <w:bCs/>
                <w:color w:val="000000" w:themeColor="text1"/>
              </w:rPr>
            </w:pPr>
          </w:p>
        </w:tc>
        <w:tc>
          <w:tcPr>
            <w:tcW w:w="302" w:type="pct"/>
            <w:vMerge/>
          </w:tcPr>
          <w:p w14:paraId="35D5DCE5" w14:textId="4983F6F4" w:rsidR="00BE521A" w:rsidRPr="00642105" w:rsidRDefault="00BE521A" w:rsidP="00A359F8">
            <w:pPr>
              <w:contextualSpacing/>
              <w:jc w:val="center"/>
              <w:rPr>
                <w:b/>
                <w:bCs/>
                <w:color w:val="000000" w:themeColor="text1"/>
              </w:rPr>
            </w:pPr>
          </w:p>
        </w:tc>
        <w:tc>
          <w:tcPr>
            <w:tcW w:w="430" w:type="pct"/>
            <w:vMerge/>
          </w:tcPr>
          <w:p w14:paraId="68881215" w14:textId="77777777" w:rsidR="00BE521A" w:rsidRPr="00642105" w:rsidRDefault="00BE521A" w:rsidP="00A359F8">
            <w:pPr>
              <w:contextualSpacing/>
              <w:jc w:val="center"/>
              <w:rPr>
                <w:b/>
                <w:bCs/>
                <w:color w:val="000000" w:themeColor="text1"/>
              </w:rPr>
            </w:pPr>
          </w:p>
        </w:tc>
      </w:tr>
      <w:tr w:rsidR="00BE521A" w:rsidRPr="00642105" w14:paraId="30E4C1CD" w14:textId="77777777" w:rsidTr="00BE521A">
        <w:tc>
          <w:tcPr>
            <w:tcW w:w="276" w:type="pct"/>
            <w:vMerge/>
          </w:tcPr>
          <w:p w14:paraId="4A803D5F" w14:textId="77777777" w:rsidR="00BE521A" w:rsidRPr="00642105" w:rsidRDefault="00BE521A" w:rsidP="00A359F8">
            <w:pPr>
              <w:contextualSpacing/>
              <w:jc w:val="center"/>
              <w:rPr>
                <w:b/>
                <w:bCs/>
                <w:color w:val="000000" w:themeColor="text1"/>
              </w:rPr>
            </w:pPr>
          </w:p>
        </w:tc>
        <w:tc>
          <w:tcPr>
            <w:tcW w:w="908" w:type="pct"/>
            <w:vMerge/>
          </w:tcPr>
          <w:p w14:paraId="34BF4160" w14:textId="77777777" w:rsidR="00BE521A" w:rsidRPr="00642105" w:rsidRDefault="00BE521A" w:rsidP="00A359F8">
            <w:pPr>
              <w:contextualSpacing/>
              <w:jc w:val="center"/>
              <w:rPr>
                <w:b/>
                <w:bCs/>
                <w:color w:val="000000" w:themeColor="text1"/>
              </w:rPr>
            </w:pPr>
          </w:p>
        </w:tc>
        <w:tc>
          <w:tcPr>
            <w:tcW w:w="1281" w:type="pct"/>
          </w:tcPr>
          <w:p w14:paraId="283BCDE1" w14:textId="77777777" w:rsidR="00BE521A" w:rsidRPr="00B32EE6" w:rsidRDefault="00BE521A" w:rsidP="00A359F8">
            <w:pPr>
              <w:contextualSpacing/>
            </w:pPr>
            <w:r w:rsidRPr="00B32EE6">
              <w:rPr>
                <w:shd w:val="clear" w:color="auto" w:fill="FFFFFF"/>
              </w:rPr>
              <w:t xml:space="preserve">Объектив </w:t>
            </w:r>
            <w:proofErr w:type="spellStart"/>
            <w:r w:rsidRPr="00B32EE6">
              <w:rPr>
                <w:shd w:val="clear" w:color="auto" w:fill="FFFFFF"/>
              </w:rPr>
              <w:t>панкратический</w:t>
            </w:r>
            <w:proofErr w:type="spellEnd"/>
          </w:p>
        </w:tc>
        <w:tc>
          <w:tcPr>
            <w:tcW w:w="918" w:type="pct"/>
          </w:tcPr>
          <w:p w14:paraId="1955E797" w14:textId="77777777" w:rsidR="00BE521A" w:rsidRPr="00B32EE6" w:rsidRDefault="00BE521A" w:rsidP="00A359F8">
            <w:pPr>
              <w:contextualSpacing/>
              <w:jc w:val="center"/>
            </w:pPr>
            <w:r w:rsidRPr="00B32EE6">
              <w:rPr>
                <w:shd w:val="clear" w:color="auto" w:fill="FFFFFF"/>
              </w:rPr>
              <w:t>0,75х -5х крат</w:t>
            </w:r>
          </w:p>
        </w:tc>
        <w:tc>
          <w:tcPr>
            <w:tcW w:w="884" w:type="pct"/>
          </w:tcPr>
          <w:p w14:paraId="2054AF7C" w14:textId="77777777" w:rsidR="00BE521A" w:rsidRPr="00642105" w:rsidRDefault="00BE521A" w:rsidP="00A359F8">
            <w:pPr>
              <w:contextualSpacing/>
              <w:jc w:val="center"/>
              <w:rPr>
                <w:b/>
                <w:bCs/>
                <w:color w:val="000000" w:themeColor="text1"/>
              </w:rPr>
            </w:pPr>
          </w:p>
        </w:tc>
        <w:tc>
          <w:tcPr>
            <w:tcW w:w="302" w:type="pct"/>
            <w:vMerge/>
          </w:tcPr>
          <w:p w14:paraId="0FA23DD6" w14:textId="01F49DC1" w:rsidR="00BE521A" w:rsidRPr="00642105" w:rsidRDefault="00BE521A" w:rsidP="00A359F8">
            <w:pPr>
              <w:contextualSpacing/>
              <w:jc w:val="center"/>
              <w:rPr>
                <w:b/>
                <w:bCs/>
                <w:color w:val="000000" w:themeColor="text1"/>
              </w:rPr>
            </w:pPr>
          </w:p>
        </w:tc>
        <w:tc>
          <w:tcPr>
            <w:tcW w:w="430" w:type="pct"/>
            <w:vMerge/>
          </w:tcPr>
          <w:p w14:paraId="5E2AF423" w14:textId="77777777" w:rsidR="00BE521A" w:rsidRPr="00642105" w:rsidRDefault="00BE521A" w:rsidP="00A359F8">
            <w:pPr>
              <w:contextualSpacing/>
              <w:jc w:val="center"/>
              <w:rPr>
                <w:b/>
                <w:bCs/>
                <w:color w:val="000000" w:themeColor="text1"/>
              </w:rPr>
            </w:pPr>
          </w:p>
        </w:tc>
      </w:tr>
      <w:tr w:rsidR="00BE521A" w:rsidRPr="00642105" w14:paraId="6C73298F" w14:textId="77777777" w:rsidTr="00BE521A">
        <w:tc>
          <w:tcPr>
            <w:tcW w:w="276" w:type="pct"/>
            <w:vMerge/>
          </w:tcPr>
          <w:p w14:paraId="52EB9C34" w14:textId="77777777" w:rsidR="00BE521A" w:rsidRPr="00642105" w:rsidRDefault="00BE521A" w:rsidP="00A359F8">
            <w:pPr>
              <w:contextualSpacing/>
              <w:jc w:val="center"/>
              <w:rPr>
                <w:b/>
                <w:bCs/>
                <w:color w:val="000000" w:themeColor="text1"/>
              </w:rPr>
            </w:pPr>
          </w:p>
        </w:tc>
        <w:tc>
          <w:tcPr>
            <w:tcW w:w="908" w:type="pct"/>
            <w:vMerge/>
          </w:tcPr>
          <w:p w14:paraId="33D462B7" w14:textId="77777777" w:rsidR="00BE521A" w:rsidRPr="00642105" w:rsidRDefault="00BE521A" w:rsidP="00A359F8">
            <w:pPr>
              <w:contextualSpacing/>
              <w:jc w:val="center"/>
              <w:rPr>
                <w:b/>
                <w:bCs/>
                <w:color w:val="000000" w:themeColor="text1"/>
              </w:rPr>
            </w:pPr>
          </w:p>
        </w:tc>
        <w:tc>
          <w:tcPr>
            <w:tcW w:w="1281" w:type="pct"/>
          </w:tcPr>
          <w:p w14:paraId="75DBC890" w14:textId="77777777" w:rsidR="00BE521A" w:rsidRPr="00B32EE6" w:rsidRDefault="00BE521A" w:rsidP="00A359F8">
            <w:pPr>
              <w:contextualSpacing/>
            </w:pPr>
            <w:r w:rsidRPr="00B32EE6">
              <w:rPr>
                <w:shd w:val="clear" w:color="auto" w:fill="FFFFFF"/>
              </w:rPr>
              <w:t>Рабочее расстояние</w:t>
            </w:r>
          </w:p>
        </w:tc>
        <w:tc>
          <w:tcPr>
            <w:tcW w:w="918" w:type="pct"/>
          </w:tcPr>
          <w:p w14:paraId="0BAA4476" w14:textId="77777777" w:rsidR="00BE521A" w:rsidRPr="00B32EE6" w:rsidRDefault="00BE521A" w:rsidP="00A359F8">
            <w:pPr>
              <w:contextualSpacing/>
              <w:jc w:val="center"/>
            </w:pPr>
            <w:r w:rsidRPr="00B32EE6">
              <w:rPr>
                <w:shd w:val="clear" w:color="auto" w:fill="FFFFFF"/>
              </w:rPr>
              <w:t xml:space="preserve">113 мм </w:t>
            </w:r>
          </w:p>
        </w:tc>
        <w:tc>
          <w:tcPr>
            <w:tcW w:w="884" w:type="pct"/>
          </w:tcPr>
          <w:p w14:paraId="15BB8B61" w14:textId="77777777" w:rsidR="00BE521A" w:rsidRPr="00642105" w:rsidRDefault="00BE521A" w:rsidP="00A359F8">
            <w:pPr>
              <w:contextualSpacing/>
              <w:jc w:val="center"/>
              <w:rPr>
                <w:b/>
                <w:bCs/>
                <w:color w:val="000000" w:themeColor="text1"/>
              </w:rPr>
            </w:pPr>
          </w:p>
        </w:tc>
        <w:tc>
          <w:tcPr>
            <w:tcW w:w="302" w:type="pct"/>
            <w:vMerge/>
          </w:tcPr>
          <w:p w14:paraId="1E1117FE" w14:textId="6BDCEEA1" w:rsidR="00BE521A" w:rsidRPr="00642105" w:rsidRDefault="00BE521A" w:rsidP="00A359F8">
            <w:pPr>
              <w:contextualSpacing/>
              <w:jc w:val="center"/>
              <w:rPr>
                <w:b/>
                <w:bCs/>
                <w:color w:val="000000" w:themeColor="text1"/>
              </w:rPr>
            </w:pPr>
          </w:p>
        </w:tc>
        <w:tc>
          <w:tcPr>
            <w:tcW w:w="430" w:type="pct"/>
            <w:vMerge/>
          </w:tcPr>
          <w:p w14:paraId="10D23CCC" w14:textId="77777777" w:rsidR="00BE521A" w:rsidRPr="00642105" w:rsidRDefault="00BE521A" w:rsidP="00A359F8">
            <w:pPr>
              <w:contextualSpacing/>
              <w:jc w:val="center"/>
              <w:rPr>
                <w:b/>
                <w:bCs/>
                <w:color w:val="000000" w:themeColor="text1"/>
              </w:rPr>
            </w:pPr>
          </w:p>
        </w:tc>
      </w:tr>
      <w:tr w:rsidR="00BE521A" w:rsidRPr="00642105" w14:paraId="795A7D15" w14:textId="77777777" w:rsidTr="00BE521A">
        <w:tc>
          <w:tcPr>
            <w:tcW w:w="276" w:type="pct"/>
            <w:vMerge/>
          </w:tcPr>
          <w:p w14:paraId="190E4FC8" w14:textId="77777777" w:rsidR="00BE521A" w:rsidRPr="00642105" w:rsidRDefault="00BE521A" w:rsidP="00A359F8">
            <w:pPr>
              <w:contextualSpacing/>
              <w:jc w:val="center"/>
              <w:rPr>
                <w:b/>
                <w:bCs/>
                <w:color w:val="000000" w:themeColor="text1"/>
              </w:rPr>
            </w:pPr>
          </w:p>
        </w:tc>
        <w:tc>
          <w:tcPr>
            <w:tcW w:w="908" w:type="pct"/>
            <w:vMerge/>
          </w:tcPr>
          <w:p w14:paraId="551776CF" w14:textId="77777777" w:rsidR="00BE521A" w:rsidRPr="00642105" w:rsidRDefault="00BE521A" w:rsidP="00A359F8">
            <w:pPr>
              <w:contextualSpacing/>
              <w:jc w:val="center"/>
              <w:rPr>
                <w:b/>
                <w:bCs/>
                <w:color w:val="000000" w:themeColor="text1"/>
              </w:rPr>
            </w:pPr>
          </w:p>
        </w:tc>
        <w:tc>
          <w:tcPr>
            <w:tcW w:w="1281" w:type="pct"/>
          </w:tcPr>
          <w:p w14:paraId="0035C429" w14:textId="77777777" w:rsidR="00BE521A" w:rsidRPr="00B32EE6" w:rsidRDefault="00BE521A" w:rsidP="00A359F8">
            <w:pPr>
              <w:contextualSpacing/>
            </w:pPr>
            <w:r w:rsidRPr="00B32EE6">
              <w:rPr>
                <w:shd w:val="clear" w:color="auto" w:fill="FFFFFF"/>
              </w:rPr>
              <w:t>Поле зрения</w:t>
            </w:r>
          </w:p>
        </w:tc>
        <w:tc>
          <w:tcPr>
            <w:tcW w:w="918" w:type="pct"/>
          </w:tcPr>
          <w:p w14:paraId="29B30E05" w14:textId="77777777" w:rsidR="00BE521A" w:rsidRPr="00B32EE6" w:rsidRDefault="00BE521A" w:rsidP="00A359F8">
            <w:pPr>
              <w:contextualSpacing/>
              <w:jc w:val="center"/>
            </w:pPr>
            <w:r w:rsidRPr="00B32EE6">
              <w:rPr>
                <w:shd w:val="clear" w:color="auto" w:fill="FFFFFF"/>
              </w:rPr>
              <w:t xml:space="preserve">33 - 5 мм </w:t>
            </w:r>
          </w:p>
        </w:tc>
        <w:tc>
          <w:tcPr>
            <w:tcW w:w="884" w:type="pct"/>
          </w:tcPr>
          <w:p w14:paraId="3BE5155B" w14:textId="77777777" w:rsidR="00BE521A" w:rsidRPr="00642105" w:rsidRDefault="00BE521A" w:rsidP="00A359F8">
            <w:pPr>
              <w:contextualSpacing/>
              <w:jc w:val="center"/>
              <w:rPr>
                <w:b/>
                <w:bCs/>
                <w:color w:val="000000" w:themeColor="text1"/>
              </w:rPr>
            </w:pPr>
          </w:p>
        </w:tc>
        <w:tc>
          <w:tcPr>
            <w:tcW w:w="302" w:type="pct"/>
            <w:vMerge/>
          </w:tcPr>
          <w:p w14:paraId="552DA757" w14:textId="56DEC980" w:rsidR="00BE521A" w:rsidRPr="00642105" w:rsidRDefault="00BE521A" w:rsidP="00A359F8">
            <w:pPr>
              <w:contextualSpacing/>
              <w:jc w:val="center"/>
              <w:rPr>
                <w:b/>
                <w:bCs/>
                <w:color w:val="000000" w:themeColor="text1"/>
              </w:rPr>
            </w:pPr>
          </w:p>
        </w:tc>
        <w:tc>
          <w:tcPr>
            <w:tcW w:w="430" w:type="pct"/>
            <w:vMerge/>
          </w:tcPr>
          <w:p w14:paraId="53798E72" w14:textId="77777777" w:rsidR="00BE521A" w:rsidRPr="00642105" w:rsidRDefault="00BE521A" w:rsidP="00A359F8">
            <w:pPr>
              <w:contextualSpacing/>
              <w:jc w:val="center"/>
              <w:rPr>
                <w:b/>
                <w:bCs/>
                <w:color w:val="000000" w:themeColor="text1"/>
              </w:rPr>
            </w:pPr>
          </w:p>
        </w:tc>
      </w:tr>
      <w:tr w:rsidR="00BE521A" w:rsidRPr="00642105" w14:paraId="19B5CD1B" w14:textId="77777777" w:rsidTr="00BE521A">
        <w:tc>
          <w:tcPr>
            <w:tcW w:w="276" w:type="pct"/>
            <w:vMerge/>
          </w:tcPr>
          <w:p w14:paraId="1F7D8E62" w14:textId="77777777" w:rsidR="00BE521A" w:rsidRPr="00642105" w:rsidRDefault="00BE521A" w:rsidP="00A359F8">
            <w:pPr>
              <w:contextualSpacing/>
              <w:jc w:val="center"/>
              <w:rPr>
                <w:b/>
                <w:bCs/>
                <w:color w:val="000000" w:themeColor="text1"/>
              </w:rPr>
            </w:pPr>
          </w:p>
        </w:tc>
        <w:tc>
          <w:tcPr>
            <w:tcW w:w="908" w:type="pct"/>
            <w:vMerge/>
          </w:tcPr>
          <w:p w14:paraId="2ECC13E7" w14:textId="77777777" w:rsidR="00BE521A" w:rsidRPr="00642105" w:rsidRDefault="00BE521A" w:rsidP="00A359F8">
            <w:pPr>
              <w:contextualSpacing/>
              <w:jc w:val="center"/>
              <w:rPr>
                <w:b/>
                <w:bCs/>
                <w:color w:val="000000" w:themeColor="text1"/>
              </w:rPr>
            </w:pPr>
          </w:p>
        </w:tc>
        <w:tc>
          <w:tcPr>
            <w:tcW w:w="1281" w:type="pct"/>
          </w:tcPr>
          <w:p w14:paraId="662457A3" w14:textId="77777777" w:rsidR="00BE521A" w:rsidRPr="00B32EE6" w:rsidRDefault="00BE521A" w:rsidP="00A359F8">
            <w:pPr>
              <w:contextualSpacing/>
            </w:pPr>
            <w:r w:rsidRPr="00B32EE6">
              <w:rPr>
                <w:shd w:val="clear" w:color="auto" w:fill="FFFFFF"/>
              </w:rPr>
              <w:t>Предметный столик</w:t>
            </w:r>
          </w:p>
        </w:tc>
        <w:tc>
          <w:tcPr>
            <w:tcW w:w="918" w:type="pct"/>
          </w:tcPr>
          <w:p w14:paraId="1B42F670" w14:textId="77777777" w:rsidR="00BE521A" w:rsidRPr="00B32EE6" w:rsidRDefault="00BE521A" w:rsidP="00A359F8">
            <w:pPr>
              <w:contextualSpacing/>
              <w:jc w:val="center"/>
            </w:pPr>
            <w:r w:rsidRPr="00B32EE6">
              <w:rPr>
                <w:shd w:val="clear" w:color="auto" w:fill="FFFFFF"/>
              </w:rPr>
              <w:t>прозрачное стекло - диаметр не менее 95 мм</w:t>
            </w:r>
          </w:p>
        </w:tc>
        <w:tc>
          <w:tcPr>
            <w:tcW w:w="884" w:type="pct"/>
          </w:tcPr>
          <w:p w14:paraId="35DC837C" w14:textId="77777777" w:rsidR="00BE521A" w:rsidRPr="00642105" w:rsidRDefault="00BE521A" w:rsidP="00A359F8">
            <w:pPr>
              <w:contextualSpacing/>
              <w:jc w:val="center"/>
              <w:rPr>
                <w:b/>
                <w:bCs/>
                <w:color w:val="000000" w:themeColor="text1"/>
              </w:rPr>
            </w:pPr>
          </w:p>
        </w:tc>
        <w:tc>
          <w:tcPr>
            <w:tcW w:w="302" w:type="pct"/>
            <w:vMerge/>
          </w:tcPr>
          <w:p w14:paraId="72F4E194" w14:textId="5E712670" w:rsidR="00BE521A" w:rsidRPr="00642105" w:rsidRDefault="00BE521A" w:rsidP="00A359F8">
            <w:pPr>
              <w:contextualSpacing/>
              <w:jc w:val="center"/>
              <w:rPr>
                <w:b/>
                <w:bCs/>
                <w:color w:val="000000" w:themeColor="text1"/>
              </w:rPr>
            </w:pPr>
          </w:p>
        </w:tc>
        <w:tc>
          <w:tcPr>
            <w:tcW w:w="430" w:type="pct"/>
            <w:vMerge/>
          </w:tcPr>
          <w:p w14:paraId="377EE221" w14:textId="77777777" w:rsidR="00BE521A" w:rsidRPr="00642105" w:rsidRDefault="00BE521A" w:rsidP="00A359F8">
            <w:pPr>
              <w:contextualSpacing/>
              <w:jc w:val="center"/>
              <w:rPr>
                <w:b/>
                <w:bCs/>
                <w:color w:val="000000" w:themeColor="text1"/>
              </w:rPr>
            </w:pPr>
          </w:p>
        </w:tc>
      </w:tr>
      <w:tr w:rsidR="00BE521A" w:rsidRPr="00642105" w14:paraId="3A34628B" w14:textId="77777777" w:rsidTr="00BE521A">
        <w:tc>
          <w:tcPr>
            <w:tcW w:w="276" w:type="pct"/>
            <w:vMerge/>
          </w:tcPr>
          <w:p w14:paraId="6E8A325D" w14:textId="77777777" w:rsidR="00BE521A" w:rsidRPr="00642105" w:rsidRDefault="00BE521A" w:rsidP="00A359F8">
            <w:pPr>
              <w:contextualSpacing/>
              <w:jc w:val="center"/>
              <w:rPr>
                <w:b/>
                <w:bCs/>
                <w:color w:val="000000" w:themeColor="text1"/>
              </w:rPr>
            </w:pPr>
          </w:p>
        </w:tc>
        <w:tc>
          <w:tcPr>
            <w:tcW w:w="908" w:type="pct"/>
            <w:vMerge/>
          </w:tcPr>
          <w:p w14:paraId="46BB0468" w14:textId="77777777" w:rsidR="00BE521A" w:rsidRPr="00642105" w:rsidRDefault="00BE521A" w:rsidP="00A359F8">
            <w:pPr>
              <w:contextualSpacing/>
              <w:jc w:val="center"/>
              <w:rPr>
                <w:b/>
                <w:bCs/>
                <w:color w:val="000000" w:themeColor="text1"/>
              </w:rPr>
            </w:pPr>
          </w:p>
        </w:tc>
        <w:tc>
          <w:tcPr>
            <w:tcW w:w="1281" w:type="pct"/>
          </w:tcPr>
          <w:p w14:paraId="0FA4F5E8" w14:textId="77777777" w:rsidR="00BE521A" w:rsidRPr="00B32EE6" w:rsidRDefault="00BE521A" w:rsidP="00A359F8">
            <w:pPr>
              <w:contextualSpacing/>
            </w:pPr>
            <w:r w:rsidRPr="00B32EE6">
              <w:rPr>
                <w:shd w:val="clear" w:color="auto" w:fill="FFFFFF"/>
              </w:rPr>
              <w:t>Источник проходящего света: точечный светодиод 2100 Lux; 0,1Вт</w:t>
            </w:r>
          </w:p>
        </w:tc>
        <w:tc>
          <w:tcPr>
            <w:tcW w:w="918" w:type="pct"/>
          </w:tcPr>
          <w:p w14:paraId="467A7CE1" w14:textId="77777777" w:rsidR="00BE521A" w:rsidRPr="00B32EE6" w:rsidRDefault="00BE521A" w:rsidP="00A359F8">
            <w:pPr>
              <w:contextualSpacing/>
              <w:jc w:val="center"/>
            </w:pPr>
            <w:r w:rsidRPr="00B32EE6">
              <w:t>соответствие</w:t>
            </w:r>
          </w:p>
        </w:tc>
        <w:tc>
          <w:tcPr>
            <w:tcW w:w="884" w:type="pct"/>
          </w:tcPr>
          <w:p w14:paraId="724C3834" w14:textId="77777777" w:rsidR="00BE521A" w:rsidRPr="00642105" w:rsidRDefault="00BE521A" w:rsidP="00A359F8">
            <w:pPr>
              <w:contextualSpacing/>
              <w:jc w:val="center"/>
              <w:rPr>
                <w:b/>
                <w:bCs/>
                <w:color w:val="000000" w:themeColor="text1"/>
              </w:rPr>
            </w:pPr>
          </w:p>
        </w:tc>
        <w:tc>
          <w:tcPr>
            <w:tcW w:w="302" w:type="pct"/>
            <w:vMerge/>
          </w:tcPr>
          <w:p w14:paraId="64159509" w14:textId="67ACFBFE" w:rsidR="00BE521A" w:rsidRPr="00642105" w:rsidRDefault="00BE521A" w:rsidP="00A359F8">
            <w:pPr>
              <w:contextualSpacing/>
              <w:jc w:val="center"/>
              <w:rPr>
                <w:b/>
                <w:bCs/>
                <w:color w:val="000000" w:themeColor="text1"/>
              </w:rPr>
            </w:pPr>
          </w:p>
        </w:tc>
        <w:tc>
          <w:tcPr>
            <w:tcW w:w="430" w:type="pct"/>
            <w:vMerge/>
          </w:tcPr>
          <w:p w14:paraId="2B03572F" w14:textId="77777777" w:rsidR="00BE521A" w:rsidRPr="00642105" w:rsidRDefault="00BE521A" w:rsidP="00A359F8">
            <w:pPr>
              <w:contextualSpacing/>
              <w:jc w:val="center"/>
              <w:rPr>
                <w:b/>
                <w:bCs/>
                <w:color w:val="000000" w:themeColor="text1"/>
              </w:rPr>
            </w:pPr>
          </w:p>
        </w:tc>
      </w:tr>
      <w:tr w:rsidR="00BE521A" w:rsidRPr="00642105" w14:paraId="52B72335" w14:textId="77777777" w:rsidTr="00BE521A">
        <w:tc>
          <w:tcPr>
            <w:tcW w:w="276" w:type="pct"/>
            <w:vMerge/>
          </w:tcPr>
          <w:p w14:paraId="06B53861" w14:textId="77777777" w:rsidR="00BE521A" w:rsidRPr="00642105" w:rsidRDefault="00BE521A" w:rsidP="00A359F8">
            <w:pPr>
              <w:contextualSpacing/>
              <w:jc w:val="center"/>
              <w:rPr>
                <w:b/>
                <w:bCs/>
                <w:color w:val="000000" w:themeColor="text1"/>
              </w:rPr>
            </w:pPr>
          </w:p>
        </w:tc>
        <w:tc>
          <w:tcPr>
            <w:tcW w:w="908" w:type="pct"/>
            <w:vMerge/>
          </w:tcPr>
          <w:p w14:paraId="71409875" w14:textId="77777777" w:rsidR="00BE521A" w:rsidRPr="00642105" w:rsidRDefault="00BE521A" w:rsidP="00A359F8">
            <w:pPr>
              <w:contextualSpacing/>
              <w:jc w:val="center"/>
              <w:rPr>
                <w:b/>
                <w:bCs/>
                <w:color w:val="000000" w:themeColor="text1"/>
              </w:rPr>
            </w:pPr>
          </w:p>
        </w:tc>
        <w:tc>
          <w:tcPr>
            <w:tcW w:w="1281" w:type="pct"/>
            <w:vAlign w:val="center"/>
          </w:tcPr>
          <w:p w14:paraId="5625BBAF" w14:textId="77777777" w:rsidR="00BE521A" w:rsidRPr="00B32EE6" w:rsidRDefault="00BE521A" w:rsidP="00A359F8">
            <w:pPr>
              <w:contextualSpacing/>
            </w:pPr>
            <w:r w:rsidRPr="00B32EE6">
              <w:rPr>
                <w:shd w:val="clear" w:color="auto" w:fill="FFFFFF"/>
              </w:rPr>
              <w:t>Источник отраженного света: кольцевой осветитель 6800 Lux; 2,4Вт</w:t>
            </w:r>
          </w:p>
        </w:tc>
        <w:tc>
          <w:tcPr>
            <w:tcW w:w="918" w:type="pct"/>
            <w:vAlign w:val="center"/>
          </w:tcPr>
          <w:p w14:paraId="009E1A18" w14:textId="77777777" w:rsidR="00BE521A" w:rsidRPr="00B32EE6" w:rsidRDefault="00BE521A" w:rsidP="00A359F8">
            <w:pPr>
              <w:contextualSpacing/>
              <w:jc w:val="center"/>
            </w:pPr>
            <w:r w:rsidRPr="00B32EE6">
              <w:t>соответствие</w:t>
            </w:r>
          </w:p>
        </w:tc>
        <w:tc>
          <w:tcPr>
            <w:tcW w:w="884" w:type="pct"/>
          </w:tcPr>
          <w:p w14:paraId="53E75658" w14:textId="77777777" w:rsidR="00BE521A" w:rsidRPr="00642105" w:rsidRDefault="00BE521A" w:rsidP="00A359F8">
            <w:pPr>
              <w:contextualSpacing/>
              <w:jc w:val="center"/>
              <w:rPr>
                <w:b/>
                <w:bCs/>
                <w:color w:val="000000" w:themeColor="text1"/>
              </w:rPr>
            </w:pPr>
          </w:p>
        </w:tc>
        <w:tc>
          <w:tcPr>
            <w:tcW w:w="302" w:type="pct"/>
            <w:vMerge/>
          </w:tcPr>
          <w:p w14:paraId="4C5BC550" w14:textId="71152989" w:rsidR="00BE521A" w:rsidRPr="00642105" w:rsidRDefault="00BE521A" w:rsidP="00A359F8">
            <w:pPr>
              <w:contextualSpacing/>
              <w:jc w:val="center"/>
              <w:rPr>
                <w:b/>
                <w:bCs/>
                <w:color w:val="000000" w:themeColor="text1"/>
              </w:rPr>
            </w:pPr>
          </w:p>
        </w:tc>
        <w:tc>
          <w:tcPr>
            <w:tcW w:w="430" w:type="pct"/>
            <w:vMerge/>
          </w:tcPr>
          <w:p w14:paraId="77AD698C" w14:textId="77777777" w:rsidR="00BE521A" w:rsidRPr="00642105" w:rsidRDefault="00BE521A" w:rsidP="00A359F8">
            <w:pPr>
              <w:contextualSpacing/>
              <w:jc w:val="center"/>
              <w:rPr>
                <w:b/>
                <w:bCs/>
                <w:color w:val="000000" w:themeColor="text1"/>
              </w:rPr>
            </w:pPr>
          </w:p>
        </w:tc>
      </w:tr>
      <w:tr w:rsidR="00BE521A" w:rsidRPr="00642105" w14:paraId="446738CF" w14:textId="77777777" w:rsidTr="00BE521A">
        <w:trPr>
          <w:trHeight w:val="70"/>
        </w:trPr>
        <w:tc>
          <w:tcPr>
            <w:tcW w:w="276" w:type="pct"/>
            <w:vMerge/>
          </w:tcPr>
          <w:p w14:paraId="56CE9220" w14:textId="77777777" w:rsidR="00BE521A" w:rsidRPr="00642105" w:rsidRDefault="00BE521A" w:rsidP="00A359F8">
            <w:pPr>
              <w:contextualSpacing/>
              <w:jc w:val="center"/>
              <w:rPr>
                <w:b/>
                <w:bCs/>
                <w:color w:val="000000" w:themeColor="text1"/>
              </w:rPr>
            </w:pPr>
          </w:p>
        </w:tc>
        <w:tc>
          <w:tcPr>
            <w:tcW w:w="908" w:type="pct"/>
            <w:vMerge/>
          </w:tcPr>
          <w:p w14:paraId="4DC8C8B7" w14:textId="77777777" w:rsidR="00BE521A" w:rsidRPr="00642105" w:rsidRDefault="00BE521A" w:rsidP="00A359F8">
            <w:pPr>
              <w:contextualSpacing/>
              <w:jc w:val="center"/>
              <w:rPr>
                <w:b/>
                <w:bCs/>
                <w:color w:val="000000" w:themeColor="text1"/>
              </w:rPr>
            </w:pPr>
          </w:p>
        </w:tc>
        <w:tc>
          <w:tcPr>
            <w:tcW w:w="1281" w:type="pct"/>
          </w:tcPr>
          <w:p w14:paraId="2AC8EE52" w14:textId="77777777" w:rsidR="00BE521A" w:rsidRPr="00B32EE6" w:rsidRDefault="00BE521A" w:rsidP="00A359F8">
            <w:pPr>
              <w:contextualSpacing/>
            </w:pPr>
            <w:r w:rsidRPr="00B32EE6">
              <w:rPr>
                <w:shd w:val="clear" w:color="auto" w:fill="FFFFFF"/>
              </w:rPr>
              <w:t>Габаритные размеры</w:t>
            </w:r>
          </w:p>
        </w:tc>
        <w:tc>
          <w:tcPr>
            <w:tcW w:w="918" w:type="pct"/>
          </w:tcPr>
          <w:p w14:paraId="796B9175" w14:textId="77777777" w:rsidR="00BE521A" w:rsidRPr="00B32EE6" w:rsidRDefault="00BE521A" w:rsidP="00A359F8">
            <w:pPr>
              <w:contextualSpacing/>
              <w:jc w:val="center"/>
              <w:rPr>
                <w:shd w:val="clear" w:color="auto" w:fill="FFFFFF"/>
              </w:rPr>
            </w:pPr>
            <w:r w:rsidRPr="00B32EE6">
              <w:t xml:space="preserve">Не более </w:t>
            </w:r>
            <w:r w:rsidRPr="00B32EE6">
              <w:rPr>
                <w:shd w:val="clear" w:color="auto" w:fill="FFFFFF"/>
              </w:rPr>
              <w:t>420 х 280 х 250 мм</w:t>
            </w:r>
          </w:p>
          <w:p w14:paraId="2EB83542" w14:textId="77777777" w:rsidR="00BE521A" w:rsidRPr="00B32EE6" w:rsidRDefault="00BE521A" w:rsidP="00A359F8">
            <w:pPr>
              <w:contextualSpacing/>
              <w:jc w:val="center"/>
              <w:rPr>
                <w:shd w:val="clear" w:color="auto" w:fill="FFFFFF"/>
              </w:rPr>
            </w:pPr>
            <w:r w:rsidRPr="00B32EE6">
              <w:lastRenderedPageBreak/>
              <w:t xml:space="preserve">Не более </w:t>
            </w:r>
            <w:r w:rsidRPr="00B32EE6">
              <w:rPr>
                <w:shd w:val="clear" w:color="auto" w:fill="FFFFFF"/>
              </w:rPr>
              <w:t>основание 275 х 236 х 35 мм</w:t>
            </w:r>
          </w:p>
        </w:tc>
        <w:tc>
          <w:tcPr>
            <w:tcW w:w="884" w:type="pct"/>
          </w:tcPr>
          <w:p w14:paraId="25B5E645" w14:textId="77777777" w:rsidR="00BE521A" w:rsidRPr="00642105" w:rsidRDefault="00BE521A" w:rsidP="00A359F8">
            <w:pPr>
              <w:contextualSpacing/>
              <w:jc w:val="center"/>
              <w:rPr>
                <w:b/>
                <w:bCs/>
                <w:color w:val="000000" w:themeColor="text1"/>
              </w:rPr>
            </w:pPr>
          </w:p>
        </w:tc>
        <w:tc>
          <w:tcPr>
            <w:tcW w:w="302" w:type="pct"/>
            <w:vMerge/>
          </w:tcPr>
          <w:p w14:paraId="6BDFF346" w14:textId="6CE84542" w:rsidR="00BE521A" w:rsidRPr="00642105" w:rsidRDefault="00BE521A" w:rsidP="00A359F8">
            <w:pPr>
              <w:contextualSpacing/>
              <w:jc w:val="center"/>
              <w:rPr>
                <w:b/>
                <w:bCs/>
                <w:color w:val="000000" w:themeColor="text1"/>
              </w:rPr>
            </w:pPr>
          </w:p>
        </w:tc>
        <w:tc>
          <w:tcPr>
            <w:tcW w:w="430" w:type="pct"/>
            <w:vMerge/>
          </w:tcPr>
          <w:p w14:paraId="0984BD84" w14:textId="77777777" w:rsidR="00BE521A" w:rsidRPr="00642105" w:rsidRDefault="00BE521A" w:rsidP="00A359F8">
            <w:pPr>
              <w:contextualSpacing/>
              <w:jc w:val="center"/>
              <w:rPr>
                <w:b/>
                <w:bCs/>
                <w:color w:val="000000" w:themeColor="text1"/>
              </w:rPr>
            </w:pPr>
          </w:p>
        </w:tc>
      </w:tr>
      <w:tr w:rsidR="00BE521A" w:rsidRPr="00642105" w14:paraId="4E924167" w14:textId="77777777" w:rsidTr="00BE521A">
        <w:trPr>
          <w:trHeight w:val="70"/>
        </w:trPr>
        <w:tc>
          <w:tcPr>
            <w:tcW w:w="276" w:type="pct"/>
            <w:vMerge/>
          </w:tcPr>
          <w:p w14:paraId="46FB3E75" w14:textId="77777777" w:rsidR="00BE521A" w:rsidRPr="00642105" w:rsidRDefault="00BE521A" w:rsidP="00A359F8">
            <w:pPr>
              <w:contextualSpacing/>
              <w:jc w:val="center"/>
              <w:rPr>
                <w:b/>
                <w:bCs/>
                <w:color w:val="000000" w:themeColor="text1"/>
              </w:rPr>
            </w:pPr>
          </w:p>
        </w:tc>
        <w:tc>
          <w:tcPr>
            <w:tcW w:w="908" w:type="pct"/>
            <w:vMerge/>
          </w:tcPr>
          <w:p w14:paraId="2F97DF81" w14:textId="77777777" w:rsidR="00BE521A" w:rsidRPr="00642105" w:rsidRDefault="00BE521A" w:rsidP="00A359F8">
            <w:pPr>
              <w:contextualSpacing/>
              <w:jc w:val="center"/>
              <w:rPr>
                <w:b/>
                <w:bCs/>
                <w:color w:val="000000" w:themeColor="text1"/>
              </w:rPr>
            </w:pPr>
          </w:p>
        </w:tc>
        <w:tc>
          <w:tcPr>
            <w:tcW w:w="1281" w:type="pct"/>
          </w:tcPr>
          <w:p w14:paraId="706618E6" w14:textId="77777777" w:rsidR="00BE521A" w:rsidRPr="00B32EE6" w:rsidRDefault="00BE521A" w:rsidP="00A359F8">
            <w:pPr>
              <w:contextualSpacing/>
            </w:pPr>
            <w:r w:rsidRPr="00B32EE6">
              <w:t>Масса, кг</w:t>
            </w:r>
          </w:p>
        </w:tc>
        <w:tc>
          <w:tcPr>
            <w:tcW w:w="918" w:type="pct"/>
          </w:tcPr>
          <w:p w14:paraId="17D622DF" w14:textId="77777777" w:rsidR="00BE521A" w:rsidRPr="00B32EE6" w:rsidRDefault="00BE521A" w:rsidP="00A359F8">
            <w:pPr>
              <w:contextualSpacing/>
              <w:jc w:val="center"/>
            </w:pPr>
            <w:r w:rsidRPr="00B32EE6">
              <w:t>Не более 7</w:t>
            </w:r>
          </w:p>
        </w:tc>
        <w:tc>
          <w:tcPr>
            <w:tcW w:w="884" w:type="pct"/>
          </w:tcPr>
          <w:p w14:paraId="624AB3BF" w14:textId="77777777" w:rsidR="00BE521A" w:rsidRPr="00642105" w:rsidRDefault="00BE521A" w:rsidP="00A359F8">
            <w:pPr>
              <w:contextualSpacing/>
              <w:jc w:val="center"/>
              <w:rPr>
                <w:b/>
                <w:bCs/>
                <w:color w:val="000000" w:themeColor="text1"/>
              </w:rPr>
            </w:pPr>
          </w:p>
        </w:tc>
        <w:tc>
          <w:tcPr>
            <w:tcW w:w="302" w:type="pct"/>
            <w:vMerge/>
          </w:tcPr>
          <w:p w14:paraId="0D048D79" w14:textId="4E4FB11E" w:rsidR="00BE521A" w:rsidRPr="00642105" w:rsidRDefault="00BE521A" w:rsidP="00A359F8">
            <w:pPr>
              <w:contextualSpacing/>
              <w:jc w:val="center"/>
              <w:rPr>
                <w:b/>
                <w:bCs/>
                <w:color w:val="000000" w:themeColor="text1"/>
              </w:rPr>
            </w:pPr>
          </w:p>
        </w:tc>
        <w:tc>
          <w:tcPr>
            <w:tcW w:w="430" w:type="pct"/>
            <w:vMerge/>
          </w:tcPr>
          <w:p w14:paraId="02B400E0" w14:textId="77777777" w:rsidR="00BE521A" w:rsidRPr="00642105" w:rsidRDefault="00BE521A" w:rsidP="00A359F8">
            <w:pPr>
              <w:contextualSpacing/>
              <w:jc w:val="center"/>
              <w:rPr>
                <w:b/>
                <w:bCs/>
                <w:color w:val="000000" w:themeColor="text1"/>
              </w:rPr>
            </w:pPr>
          </w:p>
        </w:tc>
      </w:tr>
      <w:tr w:rsidR="00BE521A" w:rsidRPr="00642105" w14:paraId="2EA5B76C" w14:textId="77777777" w:rsidTr="00BE521A">
        <w:trPr>
          <w:trHeight w:val="70"/>
        </w:trPr>
        <w:tc>
          <w:tcPr>
            <w:tcW w:w="276" w:type="pct"/>
            <w:vMerge/>
          </w:tcPr>
          <w:p w14:paraId="5BE3F6D1" w14:textId="77777777" w:rsidR="00BE521A" w:rsidRPr="00642105" w:rsidRDefault="00BE521A" w:rsidP="00A359F8">
            <w:pPr>
              <w:contextualSpacing/>
              <w:jc w:val="center"/>
              <w:rPr>
                <w:b/>
                <w:bCs/>
                <w:color w:val="000000" w:themeColor="text1"/>
              </w:rPr>
            </w:pPr>
          </w:p>
        </w:tc>
        <w:tc>
          <w:tcPr>
            <w:tcW w:w="908" w:type="pct"/>
            <w:vMerge/>
          </w:tcPr>
          <w:p w14:paraId="53809E12" w14:textId="77777777" w:rsidR="00BE521A" w:rsidRPr="00642105" w:rsidRDefault="00BE521A" w:rsidP="00A359F8">
            <w:pPr>
              <w:contextualSpacing/>
              <w:jc w:val="center"/>
              <w:rPr>
                <w:b/>
                <w:bCs/>
                <w:color w:val="000000" w:themeColor="text1"/>
              </w:rPr>
            </w:pPr>
          </w:p>
        </w:tc>
        <w:tc>
          <w:tcPr>
            <w:tcW w:w="1281" w:type="pct"/>
          </w:tcPr>
          <w:p w14:paraId="083CF2D5" w14:textId="77777777" w:rsidR="00BE521A" w:rsidRPr="00B32EE6" w:rsidRDefault="00BE521A" w:rsidP="00A359F8">
            <w:pPr>
              <w:contextualSpacing/>
            </w:pPr>
            <w:r w:rsidRPr="00B32EE6">
              <w:t xml:space="preserve">Комплектация: </w:t>
            </w:r>
          </w:p>
          <w:p w14:paraId="253C8423" w14:textId="77777777" w:rsidR="00BE521A" w:rsidRPr="00B32EE6" w:rsidRDefault="00BE521A" w:rsidP="00A359F8">
            <w:pPr>
              <w:contextualSpacing/>
              <w:rPr>
                <w:shd w:val="clear" w:color="auto" w:fill="FFFFFF"/>
              </w:rPr>
            </w:pPr>
            <w:r w:rsidRPr="00B32EE6">
              <w:rPr>
                <w:shd w:val="clear" w:color="auto" w:fill="FFFFFF"/>
              </w:rPr>
              <w:t xml:space="preserve">Основание с источниками света (с регулировкой яркости), со штативом и механизмом фокусировки - 1 </w:t>
            </w:r>
            <w:proofErr w:type="spellStart"/>
            <w:r w:rsidRPr="00B32EE6">
              <w:rPr>
                <w:shd w:val="clear" w:color="auto" w:fill="FFFFFF"/>
              </w:rPr>
              <w:t>шт</w:t>
            </w:r>
            <w:proofErr w:type="spellEnd"/>
          </w:p>
          <w:p w14:paraId="1DA5F361" w14:textId="77777777" w:rsidR="00BE521A" w:rsidRPr="00F136D5" w:rsidRDefault="00BE521A" w:rsidP="00A359F8">
            <w:pPr>
              <w:numPr>
                <w:ilvl w:val="0"/>
                <w:numId w:val="25"/>
              </w:numPr>
              <w:shd w:val="clear" w:color="auto" w:fill="FFFFFF"/>
              <w:ind w:left="0"/>
              <w:contextualSpacing/>
            </w:pPr>
            <w:r w:rsidRPr="00F136D5">
              <w:t>Оптическая головка тринокулярная - 1 шт.</w:t>
            </w:r>
          </w:p>
          <w:p w14:paraId="0276A0B7" w14:textId="77777777" w:rsidR="00BE521A" w:rsidRPr="00F136D5" w:rsidRDefault="00BE521A" w:rsidP="00A359F8">
            <w:pPr>
              <w:numPr>
                <w:ilvl w:val="0"/>
                <w:numId w:val="25"/>
              </w:numPr>
              <w:shd w:val="clear" w:color="auto" w:fill="FFFFFF"/>
              <w:ind w:left="0"/>
              <w:contextualSpacing/>
            </w:pPr>
            <w:r w:rsidRPr="00F136D5">
              <w:t>Окуляр 10х - 2 шт.</w:t>
            </w:r>
          </w:p>
          <w:p w14:paraId="1C00431B" w14:textId="77777777" w:rsidR="00BE521A" w:rsidRPr="00B32EE6" w:rsidRDefault="00BE521A" w:rsidP="00A359F8">
            <w:pPr>
              <w:numPr>
                <w:ilvl w:val="0"/>
                <w:numId w:val="25"/>
              </w:numPr>
              <w:shd w:val="clear" w:color="auto" w:fill="FFFFFF"/>
              <w:ind w:left="0"/>
              <w:contextualSpacing/>
            </w:pPr>
            <w:r w:rsidRPr="00B32EE6">
              <w:t>Осветитель отраженного света кольцевой светодиодный с регулировкой яркости - 6800 Lux - 1 шт. - встроен в оптическую головку</w:t>
            </w:r>
          </w:p>
          <w:p w14:paraId="511B263F" w14:textId="77777777" w:rsidR="00BE521A" w:rsidRPr="00B32EE6" w:rsidRDefault="00BE521A" w:rsidP="00A359F8">
            <w:pPr>
              <w:numPr>
                <w:ilvl w:val="0"/>
                <w:numId w:val="25"/>
              </w:numPr>
              <w:shd w:val="clear" w:color="auto" w:fill="FFFFFF"/>
              <w:ind w:left="0"/>
              <w:contextualSpacing/>
            </w:pPr>
            <w:r w:rsidRPr="00B32EE6">
              <w:t>Осветитель проходящего света светодиодный точечный - 2100Lux - 1 шт. - встроен в основание</w:t>
            </w:r>
          </w:p>
          <w:p w14:paraId="19971BA7" w14:textId="77777777" w:rsidR="00BE521A" w:rsidRPr="00B32EE6" w:rsidRDefault="00BE521A" w:rsidP="00A359F8">
            <w:pPr>
              <w:contextualSpacing/>
              <w:rPr>
                <w:shd w:val="clear" w:color="auto" w:fill="FFFFFF"/>
              </w:rPr>
            </w:pPr>
            <w:r w:rsidRPr="00B32EE6">
              <w:rPr>
                <w:shd w:val="clear" w:color="auto" w:fill="FFFFFF"/>
              </w:rPr>
              <w:t>Плата стеклянная 1 шт. - на микроскопе</w:t>
            </w:r>
          </w:p>
          <w:p w14:paraId="550C8433" w14:textId="77777777" w:rsidR="00BE521A" w:rsidRPr="00B32EE6" w:rsidRDefault="00BE521A" w:rsidP="00A359F8">
            <w:pPr>
              <w:contextualSpacing/>
              <w:rPr>
                <w:shd w:val="clear" w:color="auto" w:fill="FFFFFF"/>
              </w:rPr>
            </w:pPr>
            <w:r w:rsidRPr="00B32EE6">
              <w:rPr>
                <w:shd w:val="clear" w:color="auto" w:fill="FFFFFF"/>
              </w:rPr>
              <w:t>Плата черно-белая 1 шт.</w:t>
            </w:r>
          </w:p>
          <w:p w14:paraId="5C386AA6" w14:textId="77777777" w:rsidR="00BE521A" w:rsidRPr="00B32EE6" w:rsidRDefault="00BE521A" w:rsidP="00A359F8">
            <w:pPr>
              <w:numPr>
                <w:ilvl w:val="0"/>
                <w:numId w:val="25"/>
              </w:numPr>
              <w:shd w:val="clear" w:color="auto" w:fill="FFFFFF"/>
              <w:ind w:left="0"/>
              <w:contextualSpacing/>
            </w:pPr>
            <w:r w:rsidRPr="00B32EE6">
              <w:t>Наглазники резиновые - 2 шт.</w:t>
            </w:r>
          </w:p>
          <w:p w14:paraId="7B603F23" w14:textId="77777777" w:rsidR="00BE521A" w:rsidRPr="00B32EE6" w:rsidRDefault="00BE521A" w:rsidP="00A359F8">
            <w:pPr>
              <w:numPr>
                <w:ilvl w:val="0"/>
                <w:numId w:val="25"/>
              </w:numPr>
              <w:shd w:val="clear" w:color="auto" w:fill="FFFFFF"/>
              <w:ind w:left="0"/>
              <w:contextualSpacing/>
            </w:pPr>
            <w:r w:rsidRPr="00B32EE6">
              <w:t>Блок питания - 1 шт.</w:t>
            </w:r>
          </w:p>
          <w:p w14:paraId="366323F1" w14:textId="77777777" w:rsidR="00BE521A" w:rsidRPr="00B32EE6" w:rsidRDefault="00BE521A" w:rsidP="00A359F8">
            <w:pPr>
              <w:numPr>
                <w:ilvl w:val="0"/>
                <w:numId w:val="25"/>
              </w:numPr>
              <w:shd w:val="clear" w:color="auto" w:fill="FFFFFF"/>
              <w:ind w:left="0"/>
              <w:contextualSpacing/>
            </w:pPr>
            <w:r w:rsidRPr="00B32EE6">
              <w:t xml:space="preserve">Резьбовой переходник под </w:t>
            </w:r>
            <w:proofErr w:type="spellStart"/>
            <w:r w:rsidRPr="00B32EE6">
              <w:t>видеоокуляр</w:t>
            </w:r>
            <w:proofErr w:type="spellEnd"/>
            <w:r w:rsidRPr="00B32EE6">
              <w:t xml:space="preserve"> - 1 шт.</w:t>
            </w:r>
          </w:p>
          <w:p w14:paraId="1466A2B4" w14:textId="77777777" w:rsidR="00BE521A" w:rsidRPr="00B32EE6" w:rsidRDefault="00BE521A" w:rsidP="00A359F8">
            <w:pPr>
              <w:numPr>
                <w:ilvl w:val="0"/>
                <w:numId w:val="25"/>
              </w:numPr>
              <w:shd w:val="clear" w:color="auto" w:fill="FFFFFF"/>
              <w:ind w:left="0"/>
              <w:contextualSpacing/>
            </w:pPr>
            <w:r w:rsidRPr="00B32EE6">
              <w:t>Светофильтр матовый - 1шт.</w:t>
            </w:r>
          </w:p>
          <w:p w14:paraId="407C982D" w14:textId="77777777" w:rsidR="00BE521A" w:rsidRPr="00B32EE6" w:rsidRDefault="00BE521A" w:rsidP="00A359F8">
            <w:pPr>
              <w:numPr>
                <w:ilvl w:val="0"/>
                <w:numId w:val="25"/>
              </w:numPr>
              <w:shd w:val="clear" w:color="auto" w:fill="FFFFFF"/>
              <w:ind w:left="0"/>
              <w:contextualSpacing/>
            </w:pPr>
            <w:r w:rsidRPr="00B32EE6">
              <w:t>Вставка плавкая 2А, 250 В - 2 шт. - одна установлена в микроскопе</w:t>
            </w:r>
          </w:p>
          <w:p w14:paraId="06E6C673" w14:textId="77777777" w:rsidR="00BE521A" w:rsidRPr="00B32EE6" w:rsidRDefault="00BE521A" w:rsidP="00A359F8">
            <w:pPr>
              <w:numPr>
                <w:ilvl w:val="0"/>
                <w:numId w:val="25"/>
              </w:numPr>
              <w:shd w:val="clear" w:color="auto" w:fill="FFFFFF"/>
              <w:ind w:left="0"/>
              <w:contextualSpacing/>
            </w:pPr>
            <w:r w:rsidRPr="00B32EE6">
              <w:rPr>
                <w:shd w:val="clear" w:color="auto" w:fill="FFFFFF"/>
              </w:rPr>
              <w:t xml:space="preserve">Чехол - 1 </w:t>
            </w:r>
            <w:proofErr w:type="spellStart"/>
            <w:r w:rsidRPr="00B32EE6">
              <w:rPr>
                <w:shd w:val="clear" w:color="auto" w:fill="FFFFFF"/>
              </w:rPr>
              <w:t>шт</w:t>
            </w:r>
            <w:proofErr w:type="spellEnd"/>
          </w:p>
          <w:p w14:paraId="5E57E3EC" w14:textId="77777777" w:rsidR="00BE521A" w:rsidRPr="00B32EE6" w:rsidRDefault="00BE521A" w:rsidP="00A359F8">
            <w:pPr>
              <w:numPr>
                <w:ilvl w:val="0"/>
                <w:numId w:val="25"/>
              </w:numPr>
              <w:shd w:val="clear" w:color="auto" w:fill="FFFFFF"/>
              <w:ind w:left="0"/>
              <w:contextualSpacing/>
            </w:pPr>
            <w:r w:rsidRPr="00B32EE6">
              <w:rPr>
                <w:shd w:val="clear" w:color="auto" w:fill="FFFFFF"/>
              </w:rPr>
              <w:t xml:space="preserve">Руководство по эксплуатации на русском языке - 1 </w:t>
            </w:r>
            <w:proofErr w:type="spellStart"/>
            <w:r w:rsidRPr="00B32EE6">
              <w:rPr>
                <w:shd w:val="clear" w:color="auto" w:fill="FFFFFF"/>
              </w:rPr>
              <w:t>шт</w:t>
            </w:r>
            <w:proofErr w:type="spellEnd"/>
          </w:p>
        </w:tc>
        <w:tc>
          <w:tcPr>
            <w:tcW w:w="918" w:type="pct"/>
          </w:tcPr>
          <w:p w14:paraId="6CCFACC6" w14:textId="77777777" w:rsidR="00BE521A" w:rsidRPr="00B32EE6" w:rsidRDefault="00BE521A" w:rsidP="00A359F8">
            <w:pPr>
              <w:contextualSpacing/>
              <w:jc w:val="center"/>
            </w:pPr>
            <w:r>
              <w:t>наличие</w:t>
            </w:r>
          </w:p>
        </w:tc>
        <w:tc>
          <w:tcPr>
            <w:tcW w:w="884" w:type="pct"/>
          </w:tcPr>
          <w:p w14:paraId="053F90D4" w14:textId="77777777" w:rsidR="00BE521A" w:rsidRPr="00642105" w:rsidRDefault="00BE521A" w:rsidP="00A359F8">
            <w:pPr>
              <w:contextualSpacing/>
              <w:jc w:val="center"/>
              <w:rPr>
                <w:b/>
                <w:bCs/>
                <w:color w:val="000000" w:themeColor="text1"/>
              </w:rPr>
            </w:pPr>
          </w:p>
        </w:tc>
        <w:tc>
          <w:tcPr>
            <w:tcW w:w="302" w:type="pct"/>
            <w:vMerge/>
          </w:tcPr>
          <w:p w14:paraId="7624122D" w14:textId="66DE9D25" w:rsidR="00BE521A" w:rsidRPr="00642105" w:rsidRDefault="00BE521A" w:rsidP="00A359F8">
            <w:pPr>
              <w:contextualSpacing/>
              <w:jc w:val="center"/>
              <w:rPr>
                <w:b/>
                <w:bCs/>
                <w:color w:val="000000" w:themeColor="text1"/>
              </w:rPr>
            </w:pPr>
          </w:p>
        </w:tc>
        <w:tc>
          <w:tcPr>
            <w:tcW w:w="430" w:type="pct"/>
            <w:vMerge/>
          </w:tcPr>
          <w:p w14:paraId="60DA3810" w14:textId="77777777" w:rsidR="00BE521A" w:rsidRPr="00642105" w:rsidRDefault="00BE521A" w:rsidP="00A359F8">
            <w:pPr>
              <w:contextualSpacing/>
              <w:jc w:val="center"/>
              <w:rPr>
                <w:b/>
                <w:bCs/>
                <w:color w:val="000000" w:themeColor="text1"/>
              </w:rPr>
            </w:pPr>
          </w:p>
        </w:tc>
      </w:tr>
      <w:tr w:rsidR="00BE521A" w:rsidRPr="00642105" w14:paraId="2BC88E81" w14:textId="77777777" w:rsidTr="00BE521A">
        <w:trPr>
          <w:trHeight w:val="70"/>
        </w:trPr>
        <w:tc>
          <w:tcPr>
            <w:tcW w:w="276" w:type="pct"/>
            <w:vMerge/>
          </w:tcPr>
          <w:p w14:paraId="267A7C82" w14:textId="77777777" w:rsidR="00BE521A" w:rsidRPr="00642105" w:rsidRDefault="00BE521A" w:rsidP="00A359F8">
            <w:pPr>
              <w:contextualSpacing/>
              <w:jc w:val="center"/>
              <w:rPr>
                <w:b/>
                <w:bCs/>
                <w:color w:val="000000" w:themeColor="text1"/>
              </w:rPr>
            </w:pPr>
          </w:p>
        </w:tc>
        <w:tc>
          <w:tcPr>
            <w:tcW w:w="908" w:type="pct"/>
            <w:vMerge/>
          </w:tcPr>
          <w:p w14:paraId="44074BA3" w14:textId="77777777" w:rsidR="00BE521A" w:rsidRPr="00642105" w:rsidRDefault="00BE521A" w:rsidP="00A359F8">
            <w:pPr>
              <w:contextualSpacing/>
              <w:jc w:val="center"/>
              <w:rPr>
                <w:b/>
                <w:bCs/>
                <w:color w:val="000000" w:themeColor="text1"/>
              </w:rPr>
            </w:pPr>
          </w:p>
        </w:tc>
        <w:tc>
          <w:tcPr>
            <w:tcW w:w="1281" w:type="pct"/>
          </w:tcPr>
          <w:p w14:paraId="66ED7FD5" w14:textId="77777777" w:rsidR="00BE521A" w:rsidRPr="00E411B3" w:rsidRDefault="00BE521A" w:rsidP="00A359F8">
            <w:pPr>
              <w:contextualSpacing/>
            </w:pPr>
            <w:r>
              <w:t xml:space="preserve">Срок гарантии </w:t>
            </w:r>
          </w:p>
        </w:tc>
        <w:tc>
          <w:tcPr>
            <w:tcW w:w="918" w:type="pct"/>
          </w:tcPr>
          <w:p w14:paraId="404E037E" w14:textId="77777777" w:rsidR="00BE521A" w:rsidRDefault="00BE521A" w:rsidP="00A359F8">
            <w:pPr>
              <w:contextualSpacing/>
              <w:jc w:val="center"/>
            </w:pPr>
            <w:r>
              <w:t>Не менее 12 месяцев</w:t>
            </w:r>
          </w:p>
        </w:tc>
        <w:tc>
          <w:tcPr>
            <w:tcW w:w="884" w:type="pct"/>
          </w:tcPr>
          <w:p w14:paraId="0D91FB01" w14:textId="77777777" w:rsidR="00BE521A" w:rsidRPr="00642105" w:rsidRDefault="00BE521A" w:rsidP="00A359F8">
            <w:pPr>
              <w:contextualSpacing/>
              <w:jc w:val="center"/>
              <w:rPr>
                <w:b/>
                <w:bCs/>
                <w:color w:val="000000" w:themeColor="text1"/>
              </w:rPr>
            </w:pPr>
          </w:p>
        </w:tc>
        <w:tc>
          <w:tcPr>
            <w:tcW w:w="302" w:type="pct"/>
            <w:vMerge/>
          </w:tcPr>
          <w:p w14:paraId="0BE8CEF2" w14:textId="72A3B635" w:rsidR="00BE521A" w:rsidRPr="00642105" w:rsidRDefault="00BE521A" w:rsidP="00A359F8">
            <w:pPr>
              <w:contextualSpacing/>
              <w:jc w:val="center"/>
              <w:rPr>
                <w:b/>
                <w:bCs/>
                <w:color w:val="000000" w:themeColor="text1"/>
              </w:rPr>
            </w:pPr>
          </w:p>
        </w:tc>
        <w:tc>
          <w:tcPr>
            <w:tcW w:w="430" w:type="pct"/>
            <w:vMerge/>
          </w:tcPr>
          <w:p w14:paraId="7D57C90A" w14:textId="77777777" w:rsidR="00BE521A" w:rsidRPr="00642105" w:rsidRDefault="00BE521A" w:rsidP="00A359F8">
            <w:pPr>
              <w:contextualSpacing/>
              <w:jc w:val="center"/>
              <w:rPr>
                <w:b/>
                <w:bCs/>
                <w:color w:val="000000" w:themeColor="text1"/>
              </w:rPr>
            </w:pPr>
          </w:p>
        </w:tc>
      </w:tr>
      <w:tr w:rsidR="00BE521A" w:rsidRPr="00642105" w14:paraId="564A1FE9" w14:textId="77777777" w:rsidTr="00BE521A">
        <w:trPr>
          <w:trHeight w:val="70"/>
        </w:trPr>
        <w:tc>
          <w:tcPr>
            <w:tcW w:w="276" w:type="pct"/>
            <w:vMerge w:val="restart"/>
          </w:tcPr>
          <w:p w14:paraId="480FA6BB" w14:textId="77777777" w:rsidR="00BE521A" w:rsidRPr="00642105" w:rsidRDefault="00BE521A" w:rsidP="00A359F8">
            <w:pPr>
              <w:contextualSpacing/>
              <w:jc w:val="center"/>
              <w:rPr>
                <w:b/>
                <w:bCs/>
                <w:color w:val="000000" w:themeColor="text1"/>
              </w:rPr>
            </w:pPr>
          </w:p>
        </w:tc>
        <w:tc>
          <w:tcPr>
            <w:tcW w:w="908" w:type="pct"/>
            <w:vMerge w:val="restart"/>
          </w:tcPr>
          <w:p w14:paraId="1B7C32CC" w14:textId="77777777" w:rsidR="00BE521A" w:rsidRPr="00AF5BA4" w:rsidRDefault="00BE521A" w:rsidP="00A359F8">
            <w:pPr>
              <w:contextualSpacing/>
              <w:jc w:val="center"/>
              <w:rPr>
                <w:b/>
                <w:bCs/>
                <w:color w:val="000000" w:themeColor="text1"/>
              </w:rPr>
            </w:pPr>
            <w:r w:rsidRPr="00AF5BA4">
              <w:rPr>
                <w:color w:val="000000"/>
              </w:rPr>
              <w:t xml:space="preserve">Фазово-контрастное устройство </w:t>
            </w:r>
            <w:proofErr w:type="spellStart"/>
            <w:r w:rsidRPr="00AF5BA4">
              <w:rPr>
                <w:color w:val="000000"/>
              </w:rPr>
              <w:t>Микромед</w:t>
            </w:r>
            <w:proofErr w:type="spellEnd"/>
            <w:r w:rsidRPr="00AF5BA4">
              <w:rPr>
                <w:color w:val="000000"/>
              </w:rPr>
              <w:t xml:space="preserve"> или эквивалент</w:t>
            </w:r>
          </w:p>
        </w:tc>
        <w:tc>
          <w:tcPr>
            <w:tcW w:w="1281" w:type="pct"/>
          </w:tcPr>
          <w:p w14:paraId="06B56DF1" w14:textId="77777777" w:rsidR="00BE521A" w:rsidRPr="00AF5BA4" w:rsidRDefault="00BE521A" w:rsidP="00A359F8">
            <w:pPr>
              <w:contextualSpacing/>
            </w:pPr>
            <w:r w:rsidRPr="00AF5BA4">
              <w:rPr>
                <w:color w:val="000000"/>
                <w:shd w:val="clear" w:color="auto" w:fill="FFFFFF"/>
              </w:rPr>
              <w:t>Устройство для наблюдения методом фазового контраста ФКУ предназначается для исследования малоконтрастных объектов, не видимых в микроскопы при обычных условиях наблюдения</w:t>
            </w:r>
          </w:p>
        </w:tc>
        <w:tc>
          <w:tcPr>
            <w:tcW w:w="918" w:type="pct"/>
          </w:tcPr>
          <w:p w14:paraId="79476202" w14:textId="77777777" w:rsidR="00BE521A" w:rsidRDefault="00BE521A" w:rsidP="00A359F8">
            <w:pPr>
              <w:contextualSpacing/>
              <w:jc w:val="center"/>
            </w:pPr>
            <w:r>
              <w:t>соответствие</w:t>
            </w:r>
          </w:p>
        </w:tc>
        <w:tc>
          <w:tcPr>
            <w:tcW w:w="884" w:type="pct"/>
          </w:tcPr>
          <w:p w14:paraId="0B25E455" w14:textId="77777777" w:rsidR="00BE521A" w:rsidRPr="00B32EE6" w:rsidRDefault="00BE521A" w:rsidP="00A359F8">
            <w:pPr>
              <w:contextualSpacing/>
              <w:jc w:val="center"/>
              <w:rPr>
                <w:color w:val="000000" w:themeColor="text1"/>
              </w:rPr>
            </w:pPr>
          </w:p>
        </w:tc>
        <w:tc>
          <w:tcPr>
            <w:tcW w:w="302" w:type="pct"/>
            <w:vMerge w:val="restart"/>
          </w:tcPr>
          <w:p w14:paraId="4287CE0E" w14:textId="345710A2" w:rsidR="00BE521A" w:rsidRPr="00642105" w:rsidRDefault="00BE521A" w:rsidP="00A359F8">
            <w:pPr>
              <w:contextualSpacing/>
              <w:jc w:val="center"/>
              <w:rPr>
                <w:b/>
                <w:bCs/>
                <w:color w:val="000000" w:themeColor="text1"/>
              </w:rPr>
            </w:pPr>
            <w:r w:rsidRPr="00B32EE6">
              <w:rPr>
                <w:color w:val="000000" w:themeColor="text1"/>
              </w:rPr>
              <w:t>Шт.</w:t>
            </w:r>
          </w:p>
        </w:tc>
        <w:tc>
          <w:tcPr>
            <w:tcW w:w="430" w:type="pct"/>
            <w:vMerge w:val="restart"/>
          </w:tcPr>
          <w:p w14:paraId="6EF8B524" w14:textId="77777777" w:rsidR="00BE521A" w:rsidRPr="00642105" w:rsidRDefault="00BE521A" w:rsidP="00A359F8">
            <w:pPr>
              <w:contextualSpacing/>
              <w:jc w:val="center"/>
              <w:rPr>
                <w:b/>
                <w:bCs/>
                <w:color w:val="000000" w:themeColor="text1"/>
              </w:rPr>
            </w:pPr>
            <w:r w:rsidRPr="00B32EE6">
              <w:rPr>
                <w:color w:val="000000" w:themeColor="text1"/>
              </w:rPr>
              <w:t>1</w:t>
            </w:r>
          </w:p>
        </w:tc>
      </w:tr>
      <w:tr w:rsidR="00BE521A" w:rsidRPr="00642105" w14:paraId="130C4DE6" w14:textId="77777777" w:rsidTr="00BE521A">
        <w:trPr>
          <w:trHeight w:val="70"/>
        </w:trPr>
        <w:tc>
          <w:tcPr>
            <w:tcW w:w="276" w:type="pct"/>
            <w:vMerge/>
          </w:tcPr>
          <w:p w14:paraId="74B714F8" w14:textId="77777777" w:rsidR="00BE521A" w:rsidRPr="00642105" w:rsidRDefault="00BE521A" w:rsidP="00A359F8">
            <w:pPr>
              <w:contextualSpacing/>
              <w:jc w:val="center"/>
              <w:rPr>
                <w:b/>
                <w:bCs/>
                <w:color w:val="000000" w:themeColor="text1"/>
              </w:rPr>
            </w:pPr>
          </w:p>
        </w:tc>
        <w:tc>
          <w:tcPr>
            <w:tcW w:w="908" w:type="pct"/>
            <w:vMerge/>
          </w:tcPr>
          <w:p w14:paraId="2EAC5A71" w14:textId="77777777" w:rsidR="00BE521A" w:rsidRPr="00AF5BA4" w:rsidRDefault="00BE521A" w:rsidP="00A359F8">
            <w:pPr>
              <w:contextualSpacing/>
              <w:jc w:val="center"/>
              <w:rPr>
                <w:b/>
                <w:bCs/>
                <w:color w:val="000000" w:themeColor="text1"/>
              </w:rPr>
            </w:pPr>
          </w:p>
        </w:tc>
        <w:tc>
          <w:tcPr>
            <w:tcW w:w="1281" w:type="pct"/>
          </w:tcPr>
          <w:p w14:paraId="25166DB4" w14:textId="77777777" w:rsidR="00BE521A" w:rsidRPr="00AF5BA4" w:rsidRDefault="00BE521A" w:rsidP="00A359F8">
            <w:pPr>
              <w:contextualSpacing/>
            </w:pPr>
            <w:r w:rsidRPr="00AF5BA4">
              <w:rPr>
                <w:color w:val="000000"/>
                <w:shd w:val="clear" w:color="auto" w:fill="FFFFFF"/>
              </w:rPr>
              <w:t>В комплект входят фазовые объективы-</w:t>
            </w:r>
            <w:proofErr w:type="spellStart"/>
            <w:r w:rsidRPr="00AF5BA4">
              <w:rPr>
                <w:color w:val="000000"/>
                <w:shd w:val="clear" w:color="auto" w:fill="FFFFFF"/>
              </w:rPr>
              <w:t>планахроматы</w:t>
            </w:r>
            <w:proofErr w:type="spellEnd"/>
            <w:r w:rsidRPr="00AF5BA4">
              <w:rPr>
                <w:color w:val="000000"/>
                <w:shd w:val="clear" w:color="auto" w:fill="FFFFFF"/>
              </w:rPr>
              <w:t xml:space="preserve"> 10х/0,25; 20х/0,40; 40х/0,66; 100х/1,25</w:t>
            </w:r>
          </w:p>
        </w:tc>
        <w:tc>
          <w:tcPr>
            <w:tcW w:w="918" w:type="pct"/>
          </w:tcPr>
          <w:p w14:paraId="687B6542" w14:textId="77777777" w:rsidR="00BE521A" w:rsidRDefault="00BE521A" w:rsidP="00A359F8">
            <w:pPr>
              <w:contextualSpacing/>
              <w:jc w:val="center"/>
            </w:pPr>
            <w:r>
              <w:t>наличие</w:t>
            </w:r>
          </w:p>
        </w:tc>
        <w:tc>
          <w:tcPr>
            <w:tcW w:w="884" w:type="pct"/>
          </w:tcPr>
          <w:p w14:paraId="0EFDF4E4" w14:textId="77777777" w:rsidR="00BE521A" w:rsidRPr="00642105" w:rsidRDefault="00BE521A" w:rsidP="00A359F8">
            <w:pPr>
              <w:contextualSpacing/>
              <w:jc w:val="center"/>
              <w:rPr>
                <w:b/>
                <w:bCs/>
                <w:color w:val="000000" w:themeColor="text1"/>
              </w:rPr>
            </w:pPr>
          </w:p>
        </w:tc>
        <w:tc>
          <w:tcPr>
            <w:tcW w:w="302" w:type="pct"/>
            <w:vMerge/>
          </w:tcPr>
          <w:p w14:paraId="60E89122" w14:textId="47B53D50" w:rsidR="00BE521A" w:rsidRPr="00642105" w:rsidRDefault="00BE521A" w:rsidP="00A359F8">
            <w:pPr>
              <w:contextualSpacing/>
              <w:jc w:val="center"/>
              <w:rPr>
                <w:b/>
                <w:bCs/>
                <w:color w:val="000000" w:themeColor="text1"/>
              </w:rPr>
            </w:pPr>
          </w:p>
        </w:tc>
        <w:tc>
          <w:tcPr>
            <w:tcW w:w="430" w:type="pct"/>
            <w:vMerge/>
          </w:tcPr>
          <w:p w14:paraId="55149E5E" w14:textId="77777777" w:rsidR="00BE521A" w:rsidRPr="00642105" w:rsidRDefault="00BE521A" w:rsidP="00A359F8">
            <w:pPr>
              <w:contextualSpacing/>
              <w:jc w:val="center"/>
              <w:rPr>
                <w:b/>
                <w:bCs/>
                <w:color w:val="000000" w:themeColor="text1"/>
              </w:rPr>
            </w:pPr>
          </w:p>
        </w:tc>
      </w:tr>
      <w:tr w:rsidR="00BE521A" w:rsidRPr="00642105" w14:paraId="115F5A78" w14:textId="77777777" w:rsidTr="00BE521A">
        <w:trPr>
          <w:trHeight w:val="70"/>
        </w:trPr>
        <w:tc>
          <w:tcPr>
            <w:tcW w:w="276" w:type="pct"/>
            <w:vMerge/>
          </w:tcPr>
          <w:p w14:paraId="5A152A8C" w14:textId="77777777" w:rsidR="00BE521A" w:rsidRPr="00642105" w:rsidRDefault="00BE521A" w:rsidP="00A359F8">
            <w:pPr>
              <w:contextualSpacing/>
              <w:jc w:val="center"/>
              <w:rPr>
                <w:b/>
                <w:bCs/>
                <w:color w:val="000000" w:themeColor="text1"/>
              </w:rPr>
            </w:pPr>
          </w:p>
        </w:tc>
        <w:tc>
          <w:tcPr>
            <w:tcW w:w="908" w:type="pct"/>
            <w:vMerge/>
          </w:tcPr>
          <w:p w14:paraId="790E2D53" w14:textId="77777777" w:rsidR="00BE521A" w:rsidRPr="00AF5BA4" w:rsidRDefault="00BE521A" w:rsidP="00A359F8">
            <w:pPr>
              <w:contextualSpacing/>
              <w:jc w:val="center"/>
              <w:rPr>
                <w:b/>
                <w:bCs/>
                <w:color w:val="000000" w:themeColor="text1"/>
              </w:rPr>
            </w:pPr>
          </w:p>
        </w:tc>
        <w:tc>
          <w:tcPr>
            <w:tcW w:w="1281" w:type="pct"/>
          </w:tcPr>
          <w:p w14:paraId="2FEDBBA5" w14:textId="77777777" w:rsidR="00BE521A" w:rsidRPr="00AF5BA4" w:rsidRDefault="00BE521A" w:rsidP="00A359F8">
            <w:pPr>
              <w:contextualSpacing/>
            </w:pPr>
            <w:r w:rsidRPr="00AF5BA4">
              <w:rPr>
                <w:color w:val="000000"/>
                <w:shd w:val="clear" w:color="auto" w:fill="FFFFFF"/>
              </w:rPr>
              <w:t xml:space="preserve">Объективы рассчитаны на длину тубуса "бесконечность" и толщину покровного стекла </w:t>
            </w:r>
          </w:p>
        </w:tc>
        <w:tc>
          <w:tcPr>
            <w:tcW w:w="918" w:type="pct"/>
          </w:tcPr>
          <w:p w14:paraId="4E447166" w14:textId="77777777" w:rsidR="00BE521A" w:rsidRDefault="00BE521A" w:rsidP="00A359F8">
            <w:pPr>
              <w:contextualSpacing/>
              <w:jc w:val="center"/>
            </w:pPr>
            <w:r>
              <w:t xml:space="preserve">Не менее </w:t>
            </w:r>
            <w:r>
              <w:rPr>
                <w:rFonts w:ascii="Verdana" w:hAnsi="Verdana"/>
                <w:color w:val="000000"/>
                <w:sz w:val="19"/>
                <w:szCs w:val="19"/>
                <w:shd w:val="clear" w:color="auto" w:fill="FFFFFF"/>
              </w:rPr>
              <w:t>0,17 мм</w:t>
            </w:r>
          </w:p>
        </w:tc>
        <w:tc>
          <w:tcPr>
            <w:tcW w:w="884" w:type="pct"/>
          </w:tcPr>
          <w:p w14:paraId="3F1A3651" w14:textId="77777777" w:rsidR="00BE521A" w:rsidRPr="00642105" w:rsidRDefault="00BE521A" w:rsidP="00A359F8">
            <w:pPr>
              <w:contextualSpacing/>
              <w:jc w:val="center"/>
              <w:rPr>
                <w:b/>
                <w:bCs/>
                <w:color w:val="000000" w:themeColor="text1"/>
              </w:rPr>
            </w:pPr>
          </w:p>
        </w:tc>
        <w:tc>
          <w:tcPr>
            <w:tcW w:w="302" w:type="pct"/>
            <w:vMerge/>
          </w:tcPr>
          <w:p w14:paraId="32BF2255" w14:textId="3FA8859A" w:rsidR="00BE521A" w:rsidRPr="00642105" w:rsidRDefault="00BE521A" w:rsidP="00A359F8">
            <w:pPr>
              <w:contextualSpacing/>
              <w:jc w:val="center"/>
              <w:rPr>
                <w:b/>
                <w:bCs/>
                <w:color w:val="000000" w:themeColor="text1"/>
              </w:rPr>
            </w:pPr>
          </w:p>
        </w:tc>
        <w:tc>
          <w:tcPr>
            <w:tcW w:w="430" w:type="pct"/>
            <w:vMerge/>
          </w:tcPr>
          <w:p w14:paraId="6994ED45" w14:textId="77777777" w:rsidR="00BE521A" w:rsidRPr="00642105" w:rsidRDefault="00BE521A" w:rsidP="00A359F8">
            <w:pPr>
              <w:contextualSpacing/>
              <w:jc w:val="center"/>
              <w:rPr>
                <w:b/>
                <w:bCs/>
                <w:color w:val="000000" w:themeColor="text1"/>
              </w:rPr>
            </w:pPr>
          </w:p>
        </w:tc>
      </w:tr>
    </w:tbl>
    <w:p w14:paraId="3F2E452A" w14:textId="77777777" w:rsidR="006D36C7" w:rsidRDefault="006D36C7" w:rsidP="00BE521A">
      <w:pPr>
        <w:rPr>
          <w:b/>
        </w:rPr>
      </w:pPr>
    </w:p>
    <w:p w14:paraId="2AC1285C" w14:textId="4EBED8BD" w:rsidR="006D36C7" w:rsidRDefault="006D36C7" w:rsidP="006C2402">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w:t>
      </w:r>
      <w:r>
        <w:rPr>
          <w:rFonts w:ascii="Times New Roman" w:hAnsi="Times New Roman"/>
          <w:sz w:val="24"/>
          <w:szCs w:val="24"/>
        </w:rPr>
        <w:t xml:space="preserve"> символ ««</w:t>
      </w:r>
      <w:r w:rsidRPr="00642105">
        <w:t>±</w:t>
      </w:r>
      <w:r>
        <w:rPr>
          <w:rFonts w:ascii="Times New Roman" w:hAnsi="Times New Roman"/>
          <w:sz w:val="24"/>
          <w:szCs w:val="24"/>
        </w:rPr>
        <w:t>»»</w:t>
      </w:r>
      <w:r w:rsidRPr="007422C5">
        <w:rPr>
          <w:rFonts w:ascii="Times New Roman" w:hAnsi="Times New Roman"/>
          <w:sz w:val="24"/>
          <w:szCs w:val="24"/>
        </w:rPr>
        <w:t xml:space="preserve"> слово «диапазон»</w:t>
      </w:r>
      <w:r>
        <w:rPr>
          <w:rFonts w:ascii="Times New Roman" w:hAnsi="Times New Roman"/>
          <w:sz w:val="24"/>
          <w:szCs w:val="24"/>
        </w:rPr>
        <w:t xml:space="preserve"> </w:t>
      </w:r>
      <w:r w:rsidRPr="007422C5">
        <w:rPr>
          <w:rFonts w:ascii="Times New Roman" w:hAnsi="Times New Roman"/>
          <w:sz w:val="24"/>
          <w:szCs w:val="24"/>
        </w:rPr>
        <w:t>или его производные</w:t>
      </w:r>
      <w:r>
        <w:rPr>
          <w:rFonts w:ascii="Times New Roman" w:hAnsi="Times New Roman"/>
          <w:sz w:val="24"/>
          <w:szCs w:val="24"/>
        </w:rPr>
        <w:t>, «не уже»</w:t>
      </w:r>
      <w:r w:rsidRPr="007422C5">
        <w:rPr>
          <w:rFonts w:ascii="Times New Roman" w:hAnsi="Times New Roman"/>
          <w:sz w:val="24"/>
          <w:szCs w:val="24"/>
        </w:rPr>
        <w:t xml:space="preserve">), все остальные значения являются точными. В колонке «Значение, предлагаемое участником» не допускается употребление слов и их производных: </w:t>
      </w:r>
      <w:r w:rsidRPr="0094545A">
        <w:rPr>
          <w:rFonts w:ascii="Times New Roman" w:hAnsi="Times New Roman"/>
          <w:b/>
          <w:sz w:val="24"/>
          <w:szCs w:val="24"/>
        </w:rPr>
        <w:t>«эквивалент»,</w:t>
      </w:r>
      <w:r>
        <w:rPr>
          <w:rFonts w:ascii="Times New Roman" w:hAnsi="Times New Roman"/>
          <w:sz w:val="24"/>
          <w:szCs w:val="24"/>
        </w:rPr>
        <w:t xml:space="preserve">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A8D9BBC" w14:textId="77777777" w:rsidR="006D36C7" w:rsidRPr="006D36C7" w:rsidRDefault="006D36C7" w:rsidP="006C2402">
      <w:pPr>
        <w:tabs>
          <w:tab w:val="left" w:pos="3562"/>
          <w:tab w:val="left" w:leader="underscore" w:pos="5774"/>
          <w:tab w:val="left" w:leader="underscore" w:pos="8218"/>
        </w:tabs>
        <w:jc w:val="both"/>
        <w:rPr>
          <w:rFonts w:ascii="Times New Roman" w:hAnsi="Times New Roman"/>
          <w:sz w:val="24"/>
          <w:szCs w:val="24"/>
        </w:rPr>
      </w:pPr>
    </w:p>
    <w:p w14:paraId="3709C88E"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r w:rsidRPr="006D36C7">
        <w:rPr>
          <w:rFonts w:ascii="Times New Roman" w:hAnsi="Times New Roman"/>
          <w:sz w:val="24"/>
          <w:szCs w:val="24"/>
        </w:rPr>
        <w:t>Руководитель организации</w:t>
      </w:r>
      <w:r w:rsidRPr="006D36C7">
        <w:rPr>
          <w:rFonts w:ascii="Times New Roman" w:hAnsi="Times New Roman"/>
          <w:sz w:val="24"/>
          <w:szCs w:val="24"/>
        </w:rPr>
        <w:tab/>
        <w:t xml:space="preserve">            /_______________(ФИО)</w:t>
      </w:r>
    </w:p>
    <w:p w14:paraId="0D5FC7DB"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proofErr w:type="spellStart"/>
      <w:r w:rsidRPr="006D36C7">
        <w:rPr>
          <w:rFonts w:ascii="Times New Roman" w:hAnsi="Times New Roman"/>
          <w:sz w:val="24"/>
          <w:szCs w:val="24"/>
        </w:rPr>
        <w:t>м.п</w:t>
      </w:r>
      <w:proofErr w:type="spellEnd"/>
      <w:r w:rsidRPr="006D36C7">
        <w:rPr>
          <w:rFonts w:ascii="Times New Roman" w:hAnsi="Times New Roman"/>
          <w:sz w:val="24"/>
          <w:szCs w:val="24"/>
        </w:rPr>
        <w:t>.(при  наличии)</w:t>
      </w:r>
      <w:r w:rsidRPr="006D36C7">
        <w:rPr>
          <w:rFonts w:ascii="Times New Roman" w:hAnsi="Times New Roman"/>
          <w:sz w:val="24"/>
          <w:szCs w:val="24"/>
        </w:rPr>
        <w:tab/>
        <w:t xml:space="preserve">                                              Дата</w:t>
      </w:r>
      <w:r w:rsidRPr="006D36C7">
        <w:rPr>
          <w:rFonts w:ascii="Times New Roman" w:hAnsi="Times New Roman"/>
          <w:sz w:val="24"/>
          <w:szCs w:val="24"/>
        </w:rPr>
        <w:tab/>
        <w:t>_____/_____</w:t>
      </w:r>
      <w:r w:rsidRPr="006D36C7">
        <w:rPr>
          <w:rFonts w:ascii="Times New Roman" w:hAnsi="Times New Roman"/>
          <w:sz w:val="24"/>
          <w:szCs w:val="24"/>
        </w:rPr>
        <w:tab/>
        <w:t>/__________</w:t>
      </w:r>
    </w:p>
    <w:p w14:paraId="2E82CEFD"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p>
    <w:p w14:paraId="5C2AB307" w14:textId="77777777" w:rsidR="006D36C7" w:rsidRPr="006C2402" w:rsidRDefault="006D36C7" w:rsidP="006C2402">
      <w:pPr>
        <w:tabs>
          <w:tab w:val="left" w:pos="3562"/>
          <w:tab w:val="left" w:leader="underscore" w:pos="5774"/>
          <w:tab w:val="left" w:leader="underscore" w:pos="8218"/>
        </w:tabs>
        <w:jc w:val="both"/>
        <w:rPr>
          <w:rFonts w:ascii="Times New Roman" w:hAnsi="Times New Roman"/>
        </w:rPr>
        <w:sectPr w:rsidR="006D36C7" w:rsidRPr="006C2402" w:rsidSect="00CD0E07">
          <w:footerReference w:type="default" r:id="rId23"/>
          <w:pgSz w:w="16838" w:h="11906" w:orient="landscape" w:code="9"/>
          <w:pgMar w:top="567" w:right="709" w:bottom="849" w:left="1134" w:header="720" w:footer="709" w:gutter="0"/>
          <w:cols w:space="720"/>
          <w:titlePg/>
          <w:docGrid w:linePitch="360"/>
        </w:sectPr>
      </w:pP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1" w:name="_Ref55336378"/>
      <w:bookmarkEnd w:id="21"/>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4D309F39"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5) </w:t>
      </w:r>
      <w:r w:rsidR="00DC71C5" w:rsidRPr="00DC71C5">
        <w:rPr>
          <w:rFonts w:ascii="Times New Roman" w:hAnsi="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w:t>
      </w:r>
      <w:r w:rsidRPr="00F00A43">
        <w:rPr>
          <w:rFonts w:ascii="Times New Roman" w:hAnsi="Times New Roman"/>
          <w:sz w:val="24"/>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4"/>
          <w:footerReference w:type="default" r:id="rId25"/>
          <w:footerReference w:type="first" r:id="rId26"/>
          <w:pgSz w:w="11906" w:h="16838"/>
          <w:pgMar w:top="1134" w:right="849" w:bottom="1134" w:left="1701" w:header="720" w:footer="708" w:gutter="0"/>
          <w:cols w:space="720"/>
          <w:titlePg/>
          <w:docGrid w:linePitch="360"/>
        </w:sectPr>
      </w:pPr>
    </w:p>
    <w:p w14:paraId="6AD08D8A" w14:textId="648655EF" w:rsidR="008B3474" w:rsidRDefault="00BF30DD" w:rsidP="005F3339">
      <w:pPr>
        <w:spacing w:after="0" w:line="276" w:lineRule="auto"/>
        <w:ind w:right="45"/>
        <w:jc w:val="both"/>
        <w:rPr>
          <w:rFonts w:ascii="Times New Roman" w:hAnsi="Times New Roman"/>
          <w:b/>
          <w:sz w:val="24"/>
          <w:szCs w:val="24"/>
        </w:rPr>
      </w:pPr>
      <w:bookmarkStart w:id="22" w:name="_Hlk75880471"/>
      <w:r w:rsidRPr="007E501B">
        <w:rPr>
          <w:rFonts w:ascii="Times New Roman" w:hAnsi="Times New Roman"/>
          <w:b/>
          <w:sz w:val="24"/>
          <w:szCs w:val="24"/>
        </w:rPr>
        <w:lastRenderedPageBreak/>
        <w:t>РАЗДЕЛ 4. РАСЧЕТ НАЧАЛЬНОЙ МАКСИМАЛЬНОЙ ЦЕНЫ ДОГОВОРА</w:t>
      </w:r>
    </w:p>
    <w:p w14:paraId="109BA0A5" w14:textId="77777777" w:rsidR="008D2286" w:rsidRDefault="008D2286" w:rsidP="005F3339">
      <w:pPr>
        <w:spacing w:after="0" w:line="276" w:lineRule="auto"/>
        <w:ind w:right="45"/>
        <w:jc w:val="both"/>
        <w:rPr>
          <w:rFonts w:ascii="Times New Roman" w:hAnsi="Times New Roman"/>
          <w:b/>
          <w:sz w:val="24"/>
          <w:szCs w:val="24"/>
        </w:rPr>
      </w:pPr>
    </w:p>
    <w:p w14:paraId="731C4639" w14:textId="1DEC2531" w:rsidR="008D2286" w:rsidRPr="008D2286" w:rsidRDefault="008D2286" w:rsidP="005F3339">
      <w:pPr>
        <w:spacing w:after="0" w:line="276" w:lineRule="auto"/>
        <w:ind w:right="45"/>
        <w:jc w:val="both"/>
        <w:rPr>
          <w:rFonts w:ascii="Times New Roman" w:hAnsi="Times New Roman"/>
          <w:b/>
          <w:i/>
          <w:color w:val="000000" w:themeColor="text1"/>
          <w:sz w:val="24"/>
          <w:szCs w:val="24"/>
        </w:rPr>
      </w:pPr>
      <w:r w:rsidRPr="008D2286">
        <w:rPr>
          <w:rFonts w:ascii="Times New Roman" w:hAnsi="Times New Roman"/>
          <w:b/>
          <w:i/>
          <w:color w:val="000000" w:themeColor="text1"/>
          <w:sz w:val="24"/>
          <w:szCs w:val="24"/>
        </w:rPr>
        <w:t>(прилагается отдельным файлом к извещению о закупке)</w:t>
      </w:r>
      <w:bookmarkEnd w:id="22"/>
    </w:p>
    <w:sectPr w:rsidR="008D2286" w:rsidRPr="008D2286"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77E0" w14:textId="77777777" w:rsidR="00DB7A74" w:rsidRDefault="00DB7A74" w:rsidP="00C35070">
      <w:pPr>
        <w:spacing w:after="0" w:line="240" w:lineRule="auto"/>
      </w:pPr>
      <w:r>
        <w:separator/>
      </w:r>
    </w:p>
  </w:endnote>
  <w:endnote w:type="continuationSeparator" w:id="0">
    <w:p w14:paraId="22EA8100" w14:textId="77777777" w:rsidR="00DB7A74" w:rsidRDefault="00DB7A74"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Times New Roman"/>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02AC9313" w:rsidR="00191345" w:rsidRPr="007019C7" w:rsidRDefault="00191345">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6D36C7">
      <w:rPr>
        <w:rFonts w:ascii="Times New Roman" w:hAnsi="Times New Roman"/>
        <w:noProof/>
      </w:rPr>
      <w:t>27</w:t>
    </w:r>
    <w:r w:rsidRPr="007019C7">
      <w:rPr>
        <w:rFonts w:ascii="Times New Roman" w:hAnsi="Times New Roman"/>
      </w:rPr>
      <w:fldChar w:fldCharType="end"/>
    </w:r>
  </w:p>
  <w:p w14:paraId="4F58D6B0" w14:textId="77777777" w:rsidR="00191345" w:rsidRDefault="00191345">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191345" w:rsidRDefault="0019134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191345" w:rsidRDefault="00191345">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15FF7C30"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48</w:t>
                          </w:r>
                          <w:r>
                            <w:rPr>
                              <w:rStyle w:val="af5"/>
                            </w:rPr>
                            <w:fldChar w:fldCharType="end"/>
                          </w:r>
                        </w:p>
                        <w:p w14:paraId="66CC0A0E"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lV+QEAAN0DAAAOAAAAZHJzL2Uyb0RvYy54bWysU9uO0zAQfUfiHyy/07RlFy1R09XSVRHS&#10;wiItfMDEcRoLx2PGbpPy9YydtsvlDZEHa3yZM3POnKxux96Kg6Zg0FVyMZtLoZ3CxrhdJb9+2b66&#10;kSJEcA1YdLqSRx3k7frli9XgS73EDm2jSTCIC+XgK9nF6MuiCKrTPYQZeu34skXqIfKWdkVDMDB6&#10;b4vlfP6mGJAaT6h0CHx6P13KdcZvW63iY9sGHYWtJPcW80p5rdNarFdQ7gh8Z9SpDfiHLnowjote&#10;oO4hgtiT+QuqN4owYBtnCvsC29YonTkwm8X8DzZPHXidubA4wV9kCv8PVn06PPnPJOL4DkceYCYR&#10;/AOqb0E43HTgdvqOCIdOQ8OFF0myYvChPKUmqUMZEkg9fMSGhwz7iBlobKlPqjBPweg8gONFdD1G&#10;oVLJ6+XVnG8UX72+entzc50rQHlO9hTie429SEEliWeaweHwEGJqBsrzk1QroDXN1libN7SrN5bE&#10;AXj+2/xNudZ3MJ1mDzBGmJ5mvN8wrEtIDhPmVC6dZAkS64l/HOtRmKaSy9R9UqTG5siaEE6e43+E&#10;gw7phxQD+62S4fseSEthPzjWNZnzHNA5qM8BOMWplYxSTOEmTibeezK7jpGnyTm8Y+1bk3V57uLU&#10;Lnso0zv5PZn0131+9fxXrn8C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eyWpVfkBAADdAwAADgAAAAAAAAAAAAAAAAAuAgAAZHJz&#10;L2Uyb0RvYy54bWxQSwECLQAUAAYACAAAACEAKVHncdgAAAADAQAADwAAAAAAAAAAAAAAAABTBAAA&#10;ZHJzL2Rvd25yZXYueG1sUEsFBgAAAAAEAAQA8wAAAFgFAAAAAA==&#10;" stroked="f">
              <v:fill opacity="0"/>
              <v:textbox inset="0,0,0,0">
                <w:txbxContent>
                  <w:p w14:paraId="4C39F72B" w14:textId="15FF7C30"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48</w:t>
                    </w:r>
                    <w:r>
                      <w:rPr>
                        <w:rStyle w:val="af5"/>
                      </w:rPr>
                      <w:fldChar w:fldCharType="end"/>
                    </w:r>
                  </w:p>
                  <w:p w14:paraId="66CC0A0E" w14:textId="77777777" w:rsidR="00191345" w:rsidRDefault="00191345">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49CECC50" w:rsidR="00191345" w:rsidRDefault="00191345">
    <w:pPr>
      <w:pStyle w:val="affd"/>
      <w:jc w:val="center"/>
    </w:pPr>
    <w:r>
      <w:fldChar w:fldCharType="begin"/>
    </w:r>
    <w:r>
      <w:instrText xml:space="preserve"> PAGE   \* MERGEFORMAT </w:instrText>
    </w:r>
    <w:r>
      <w:fldChar w:fldCharType="separate"/>
    </w:r>
    <w:r w:rsidR="006D36C7">
      <w:rPr>
        <w:noProof/>
      </w:rPr>
      <w:t>45</w:t>
    </w:r>
    <w:r>
      <w:rPr>
        <w:noProof/>
      </w:rPr>
      <w:fldChar w:fldCharType="end"/>
    </w:r>
  </w:p>
  <w:p w14:paraId="303A1E79" w14:textId="77777777" w:rsidR="00191345" w:rsidRDefault="00191345">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927" w14:textId="2A00B354" w:rsidR="00191345" w:rsidRDefault="00191345">
    <w:pPr>
      <w:pStyle w:val="affd"/>
      <w:jc w:val="center"/>
    </w:pPr>
    <w:r>
      <w:rPr>
        <w:rStyle w:val="af5"/>
      </w:rPr>
      <w:fldChar w:fldCharType="begin"/>
    </w:r>
    <w:r>
      <w:rPr>
        <w:rStyle w:val="af5"/>
      </w:rPr>
      <w:instrText xml:space="preserve"> PAGE </w:instrText>
    </w:r>
    <w:r>
      <w:rPr>
        <w:rStyle w:val="af5"/>
      </w:rPr>
      <w:fldChar w:fldCharType="separate"/>
    </w:r>
    <w:r w:rsidR="006D36C7">
      <w:rPr>
        <w:rStyle w:val="af5"/>
        <w:noProof/>
      </w:rPr>
      <w:t>37</w:t>
    </w:r>
    <w:r>
      <w:rPr>
        <w:rStyle w:val="af5"/>
      </w:rPr>
      <w:fldChar w:fldCharType="end"/>
    </w:r>
  </w:p>
  <w:p w14:paraId="5B47534D" w14:textId="77777777" w:rsidR="00191345" w:rsidRDefault="001913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33" w14:textId="77777777" w:rsidR="00191345" w:rsidRDefault="00191345"/>
  <w:p w14:paraId="024B6951" w14:textId="77777777" w:rsidR="00191345" w:rsidRDefault="00191345"/>
  <w:p w14:paraId="2213F349" w14:textId="77777777" w:rsidR="00191345" w:rsidRDefault="00191345"/>
  <w:p w14:paraId="72690D76" w14:textId="77777777" w:rsidR="00191345" w:rsidRDefault="001913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02B" w14:textId="77777777" w:rsidR="00191345" w:rsidRDefault="00191345">
    <w:pPr>
      <w:pStyle w:val="affd"/>
    </w:pPr>
    <w:r>
      <w:rPr>
        <w:noProof/>
        <w:lang w:eastAsia="ru-RU"/>
      </w:rPr>
      <mc:AlternateContent>
        <mc:Choice Requires="wps">
          <w:drawing>
            <wp:anchor distT="0" distB="0" distL="0" distR="0" simplePos="0" relativeHeight="251663360" behindDoc="0" locked="0" layoutInCell="1" allowOverlap="1" wp14:anchorId="52506F53" wp14:editId="72CBA3B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CE33AD" w14:textId="77777777" w:rsidR="00191345" w:rsidRDefault="00191345">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06F5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J9QEAANYDAAAOAAAAZHJzL2Uyb0RvYy54bWysU9uO0zAQfUfiHyy/07RlF5Wo6Wrpqghp&#10;YZGW/YCJ41yE4zFjt0n5esZO2wX2DZEHa+yxz8w5c7K+GXsjDpp8h7aQi9lcCm0VVp1tCvn0bfdm&#10;JYUPYCswaHUhj9rLm83rV+vB5XqJLZpKk2AQ6/PBFbINweVZ5lWre/AzdNpyskbqIfCWmqwiGBi9&#10;N9lyPn+XDUiVI1Taez69m5Jyk/DrWqvwUNdeB2EKyb2FtFJay7hmmzXkDYFrO3VqA/6hix46y0Uv&#10;UHcQQOypewHVd4rQYx1mCvsM67pTOnFgNov5X2weW3A6cWFxvLvI5P8frPpyeHRfSYTxA448wETC&#10;u3tU372wuG3BNvqWCIdWQ8WFF1GybHA+Pz2NUvvcR5By+IwVDxn2ARPQWFMfVWGegtF5AMeL6HoM&#10;QsWS18urOWcUp95evV+trlMFyM+PHfnwUWMvYlBI4pkmcDjc+xCbgfx8JdbyaLpq1xmTNtSUW0Pi&#10;ADz/Xfqmt8a1MJ0mDzCGn64mvD8wjI1IFiPmVC6eJAki64l/GMuRk1GKEqsji0E4mY1/Dg5apJ9S&#10;DGy0QvofeyAthflkWdDoynNA56A8B2AVPy1kkGIKt2Fy795R17SMPI3M4i2LXndJkOcuTn2yeRKv&#10;k9GjO3/fp1vPv+PmFwA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Dpg/LJ9QEAANYDAAAOAAAAAAAAAAAAAAAAAC4CAABkcnMvZTJv&#10;RG9jLnhtbFBLAQItABQABgAIAAAAIQApUedx2AAAAAMBAAAPAAAAAAAAAAAAAAAAAE8EAABkcnMv&#10;ZG93bnJldi54bWxQSwUGAAAAAAQABADzAAAAVAUAAAAA&#10;" stroked="f">
              <v:fill opacity="0"/>
              <v:textbox inset="0,0,0,0">
                <w:txbxContent>
                  <w:p w14:paraId="52CE33AD" w14:textId="77777777" w:rsidR="00191345" w:rsidRDefault="00191345">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191345" w:rsidRDefault="00191345">
                    <w:pPr>
                      <w:pStyle w:val="affd"/>
                    </w:pPr>
                  </w:p>
                </w:txbxContent>
              </v:textbox>
              <w10:wrap type="square" side="largest" anchorx="margin"/>
            </v:shape>
          </w:pict>
        </mc:Fallback>
      </mc:AlternateContent>
    </w:r>
  </w:p>
  <w:p w14:paraId="59920428" w14:textId="77777777" w:rsidR="00191345" w:rsidRDefault="00191345"/>
  <w:p w14:paraId="51B657C2" w14:textId="77777777" w:rsidR="00191345" w:rsidRDefault="00191345"/>
  <w:p w14:paraId="5B519686" w14:textId="77777777" w:rsidR="00191345" w:rsidRDefault="001913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9047" w14:textId="03FEC46B" w:rsidR="00191345" w:rsidRDefault="00191345">
    <w:pPr>
      <w:pStyle w:val="affd"/>
      <w:jc w:val="center"/>
    </w:pPr>
    <w:r>
      <w:fldChar w:fldCharType="begin"/>
    </w:r>
    <w:r>
      <w:instrText xml:space="preserve"> PAGE   \* MERGEFORMAT </w:instrText>
    </w:r>
    <w:r>
      <w:fldChar w:fldCharType="separate"/>
    </w:r>
    <w:r w:rsidR="006D36C7">
      <w:rPr>
        <w:noProof/>
      </w:rPr>
      <w:t>38</w:t>
    </w:r>
    <w:r>
      <w:rPr>
        <w:noProof/>
      </w:rPr>
      <w:fldChar w:fldCharType="end"/>
    </w:r>
  </w:p>
  <w:p w14:paraId="41C2C158" w14:textId="77777777" w:rsidR="00191345" w:rsidRDefault="00191345">
    <w:pPr>
      <w:pStyle w:val="affd"/>
    </w:pPr>
  </w:p>
  <w:p w14:paraId="678026BB" w14:textId="77777777" w:rsidR="00191345" w:rsidRDefault="00191345"/>
  <w:p w14:paraId="3A5AC500" w14:textId="77777777" w:rsidR="00191345" w:rsidRDefault="00191345"/>
  <w:p w14:paraId="47446E83" w14:textId="77777777" w:rsidR="00191345" w:rsidRDefault="001913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191345" w:rsidRDefault="0019134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191345" w:rsidRDefault="00191345">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578F7731"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41</w:t>
                          </w:r>
                          <w:r>
                            <w:rPr>
                              <w:rStyle w:val="af5"/>
                            </w:rPr>
                            <w:fldChar w:fldCharType="end"/>
                          </w:r>
                        </w:p>
                        <w:p w14:paraId="4B1800BE"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r9wEAAN0DAAAOAAAAZHJzL2Uyb0RvYy54bWysU9uO0zAQfUfiHyy/07RlFy1R09XSVRHS&#10;wiItfIDjOI2F4zEzbpPy9YydtsvlDZEHa3yZM3POnKxux96Jg0Gy4Cu5mM2lMF5DY/2ukl+/bF/d&#10;SEFR+UY58KaSR0Pydv3yxWoIpVlCB64xKBjEUzmESnYxhrIoSHemVzSDYDxftoC9irzFXdGgGhi9&#10;d8VyPn9TDIBNQNCGiE/vp0u5zvhta3R8bFsyUbhKcm8xr5jXOq3FeqXKHarQWX1qQ/1DF72ynote&#10;oO5VVGKP9i+o3moEgjbONPQFtK3VJnNgNov5H2yeOhVM5sLiULjIRP8PVn86PIXPKOL4DkYeYCZB&#10;4QH0NxIeNp3yO3OHCENnVMOFF0myYghUnlKT1FRSAqmHj9DwkNU+QgYaW+yTKsxTMDoP4HgR3YxR&#10;6FTyenk15xvNV6+v3t7cXOcKqjwnB6T43kAvUlBJ5JlmcHV4oJiaUeX5SapF4Gyztc7lDe7qjUNx&#10;UDz/bf6mXBc6NZ1mDzAGTU8z3m8YzickDwlzKpdOsgSJ9cQ/jvUobHPSJylSQ3NkTRAmz/E/wkEH&#10;+EOKgf1WSfq+V2ikcB8865rMeQ7wHNTnQHnNqZWMUkzhJk4m3ge0u46Rp8l5uGPtW5t1ee7i1C57&#10;KNM7+T2Z9Nd9fvX8V65/Ag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K4yVqv3AQAA3QMAAA4AAAAAAAAAAAAAAAAALgIAAGRycy9l&#10;Mm9Eb2MueG1sUEsBAi0AFAAGAAgAAAAhAClR53HYAAAAAwEAAA8AAAAAAAAAAAAAAAAAUQQAAGRy&#10;cy9kb3ducmV2LnhtbFBLBQYAAAAABAAEAPMAAABWBQAAAAA=&#10;" stroked="f">
              <v:fill opacity="0"/>
              <v:textbox inset="0,0,0,0">
                <w:txbxContent>
                  <w:p w14:paraId="1D3666F2" w14:textId="578F7731"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41</w:t>
                    </w:r>
                    <w:r>
                      <w:rPr>
                        <w:rStyle w:val="af5"/>
                      </w:rPr>
                      <w:fldChar w:fldCharType="end"/>
                    </w:r>
                  </w:p>
                  <w:p w14:paraId="4B1800BE" w14:textId="77777777" w:rsidR="00191345" w:rsidRDefault="00191345">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6742FE97" w:rsidR="00191345" w:rsidRDefault="00191345">
    <w:pPr>
      <w:pStyle w:val="affd"/>
      <w:jc w:val="center"/>
    </w:pPr>
    <w:r>
      <w:fldChar w:fldCharType="begin"/>
    </w:r>
    <w:r>
      <w:instrText xml:space="preserve"> PAGE   \* MERGEFORMAT </w:instrText>
    </w:r>
    <w:r>
      <w:fldChar w:fldCharType="separate"/>
    </w:r>
    <w:r w:rsidR="006D36C7">
      <w:rPr>
        <w:noProof/>
      </w:rPr>
      <w:t>42</w:t>
    </w:r>
    <w:r>
      <w:rPr>
        <w:noProof/>
      </w:rPr>
      <w:fldChar w:fldCharType="end"/>
    </w:r>
  </w:p>
  <w:p w14:paraId="326444F1" w14:textId="77777777" w:rsidR="00191345" w:rsidRDefault="00191345">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476B7125" w:rsidR="00191345" w:rsidRDefault="00191345">
    <w:pPr>
      <w:pStyle w:val="affd"/>
      <w:jc w:val="center"/>
    </w:pPr>
    <w:r>
      <w:rPr>
        <w:rStyle w:val="af5"/>
      </w:rPr>
      <w:fldChar w:fldCharType="begin"/>
    </w:r>
    <w:r>
      <w:rPr>
        <w:rStyle w:val="af5"/>
      </w:rPr>
      <w:instrText xml:space="preserve"> PAGE </w:instrText>
    </w:r>
    <w:r>
      <w:rPr>
        <w:rStyle w:val="af5"/>
      </w:rPr>
      <w:fldChar w:fldCharType="separate"/>
    </w:r>
    <w:r w:rsidR="006D36C7">
      <w:rPr>
        <w:rStyle w:val="af5"/>
        <w:noProof/>
      </w:rPr>
      <w:t>43</w:t>
    </w:r>
    <w:r>
      <w:rPr>
        <w:rStyle w:val="af5"/>
      </w:rPr>
      <w:fldChar w:fldCharType="end"/>
    </w:r>
  </w:p>
  <w:p w14:paraId="05ECA47E" w14:textId="77777777" w:rsidR="00191345" w:rsidRDefault="00191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3A71" w14:textId="77777777" w:rsidR="00DB7A74" w:rsidRDefault="00DB7A74" w:rsidP="00C35070">
      <w:pPr>
        <w:spacing w:after="0" w:line="240" w:lineRule="auto"/>
      </w:pPr>
      <w:r>
        <w:separator/>
      </w:r>
    </w:p>
  </w:footnote>
  <w:footnote w:type="continuationSeparator" w:id="0">
    <w:p w14:paraId="7D5EF243" w14:textId="77777777" w:rsidR="00DB7A74" w:rsidRDefault="00DB7A74"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14D2269"/>
    <w:multiLevelType w:val="hybridMultilevel"/>
    <w:tmpl w:val="89E212E0"/>
    <w:lvl w:ilvl="0" w:tplc="E33631F6">
      <w:start w:val="1"/>
      <w:numFmt w:val="decimal"/>
      <w:lvlText w:val="%1."/>
      <w:lvlJc w:val="left"/>
      <w:pPr>
        <w:ind w:left="1497" w:hanging="93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1EF66B00"/>
    <w:multiLevelType w:val="hybridMultilevel"/>
    <w:tmpl w:val="1EF6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617C6"/>
    <w:multiLevelType w:val="hybridMultilevel"/>
    <w:tmpl w:val="665C416A"/>
    <w:lvl w:ilvl="0" w:tplc="7ECAAF98">
      <w:start w:val="1"/>
      <w:numFmt w:val="bullet"/>
      <w:lvlText w:val=""/>
      <w:lvlJc w:val="left"/>
      <w:pPr>
        <w:tabs>
          <w:tab w:val="num" w:pos="2160"/>
        </w:tabs>
        <w:ind w:left="2160" w:hanging="360"/>
      </w:pPr>
      <w:rPr>
        <w:rFonts w:ascii="Symbol" w:hAnsi="Symbol" w:cs="Symbol" w:hint="default"/>
      </w:rPr>
    </w:lvl>
    <w:lvl w:ilvl="1" w:tplc="7ECAAF98">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6A877C1"/>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87A58"/>
    <w:multiLevelType w:val="multilevel"/>
    <w:tmpl w:val="CD5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96D52"/>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60B53E63"/>
    <w:multiLevelType w:val="hybridMultilevel"/>
    <w:tmpl w:val="51FC985C"/>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6"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71051655">
    <w:abstractNumId w:val="2"/>
  </w:num>
  <w:num w:numId="2" w16cid:durableId="541939183">
    <w:abstractNumId w:val="1"/>
  </w:num>
  <w:num w:numId="3" w16cid:durableId="275646966">
    <w:abstractNumId w:val="0"/>
  </w:num>
  <w:num w:numId="4" w16cid:durableId="1161387131">
    <w:abstractNumId w:val="3"/>
  </w:num>
  <w:num w:numId="5" w16cid:durableId="226039254">
    <w:abstractNumId w:val="5"/>
  </w:num>
  <w:num w:numId="6" w16cid:durableId="1084691233">
    <w:abstractNumId w:val="6"/>
  </w:num>
  <w:num w:numId="7" w16cid:durableId="83653461">
    <w:abstractNumId w:val="7"/>
  </w:num>
  <w:num w:numId="8" w16cid:durableId="1855149621">
    <w:abstractNumId w:val="8"/>
  </w:num>
  <w:num w:numId="9" w16cid:durableId="1688210139">
    <w:abstractNumId w:val="10"/>
  </w:num>
  <w:num w:numId="10" w16cid:durableId="1469587597">
    <w:abstractNumId w:val="11"/>
  </w:num>
  <w:num w:numId="11" w16cid:durableId="1508246612">
    <w:abstractNumId w:val="12"/>
  </w:num>
  <w:num w:numId="12" w16cid:durableId="927468088">
    <w:abstractNumId w:val="13"/>
  </w:num>
  <w:num w:numId="13" w16cid:durableId="1172985884">
    <w:abstractNumId w:val="21"/>
  </w:num>
  <w:num w:numId="14" w16cid:durableId="1741519532">
    <w:abstractNumId w:val="18"/>
  </w:num>
  <w:num w:numId="15" w16cid:durableId="44061932">
    <w:abstractNumId w:val="22"/>
  </w:num>
  <w:num w:numId="16" w16cid:durableId="1474785325">
    <w:abstractNumId w:val="26"/>
  </w:num>
  <w:num w:numId="17" w16cid:durableId="990527223">
    <w:abstractNumId w:val="17"/>
  </w:num>
  <w:num w:numId="18" w16cid:durableId="1214122815">
    <w:abstractNumId w:val="24"/>
  </w:num>
  <w:num w:numId="19" w16cid:durableId="991760709">
    <w:abstractNumId w:val="14"/>
  </w:num>
  <w:num w:numId="20" w16cid:durableId="2093114941">
    <w:abstractNumId w:val="16"/>
  </w:num>
  <w:num w:numId="21" w16cid:durableId="636690992">
    <w:abstractNumId w:val="19"/>
  </w:num>
  <w:num w:numId="22" w16cid:durableId="1095322119">
    <w:abstractNumId w:val="23"/>
  </w:num>
  <w:num w:numId="23" w16cid:durableId="2112119846">
    <w:abstractNumId w:val="25"/>
  </w:num>
  <w:num w:numId="24" w16cid:durableId="1507863172">
    <w:abstractNumId w:val="15"/>
  </w:num>
  <w:num w:numId="25" w16cid:durableId="102112447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54E"/>
    <w:rsid w:val="000045B9"/>
    <w:rsid w:val="00004D2F"/>
    <w:rsid w:val="00004DBD"/>
    <w:rsid w:val="00006262"/>
    <w:rsid w:val="00007FD7"/>
    <w:rsid w:val="00010F9A"/>
    <w:rsid w:val="00011B4C"/>
    <w:rsid w:val="00011C52"/>
    <w:rsid w:val="00011DFB"/>
    <w:rsid w:val="00014A50"/>
    <w:rsid w:val="000154D1"/>
    <w:rsid w:val="00015CAE"/>
    <w:rsid w:val="00016EB4"/>
    <w:rsid w:val="00017EB7"/>
    <w:rsid w:val="00020AD3"/>
    <w:rsid w:val="00020E64"/>
    <w:rsid w:val="000213B5"/>
    <w:rsid w:val="000231CA"/>
    <w:rsid w:val="00023FF4"/>
    <w:rsid w:val="000257ED"/>
    <w:rsid w:val="00027E4F"/>
    <w:rsid w:val="00030F12"/>
    <w:rsid w:val="00031D83"/>
    <w:rsid w:val="00033C9D"/>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1D67"/>
    <w:rsid w:val="00062630"/>
    <w:rsid w:val="00062CD1"/>
    <w:rsid w:val="000633F1"/>
    <w:rsid w:val="00063753"/>
    <w:rsid w:val="00063767"/>
    <w:rsid w:val="00064920"/>
    <w:rsid w:val="000668D1"/>
    <w:rsid w:val="00066DE4"/>
    <w:rsid w:val="00066FCB"/>
    <w:rsid w:val="00070402"/>
    <w:rsid w:val="0007308B"/>
    <w:rsid w:val="000731BA"/>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1202"/>
    <w:rsid w:val="000925E1"/>
    <w:rsid w:val="000933BE"/>
    <w:rsid w:val="000939B6"/>
    <w:rsid w:val="00094B3F"/>
    <w:rsid w:val="00095376"/>
    <w:rsid w:val="00097A73"/>
    <w:rsid w:val="000A0681"/>
    <w:rsid w:val="000A1307"/>
    <w:rsid w:val="000A1626"/>
    <w:rsid w:val="000A4A50"/>
    <w:rsid w:val="000A4A53"/>
    <w:rsid w:val="000A4A55"/>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0697"/>
    <w:rsid w:val="000E06B5"/>
    <w:rsid w:val="000E1C6D"/>
    <w:rsid w:val="000E25B6"/>
    <w:rsid w:val="000E6D72"/>
    <w:rsid w:val="000E6F32"/>
    <w:rsid w:val="000E706C"/>
    <w:rsid w:val="000F04F4"/>
    <w:rsid w:val="000F12C1"/>
    <w:rsid w:val="000F1C4E"/>
    <w:rsid w:val="000F2CD0"/>
    <w:rsid w:val="000F4264"/>
    <w:rsid w:val="00100659"/>
    <w:rsid w:val="00100BF9"/>
    <w:rsid w:val="00101544"/>
    <w:rsid w:val="00101658"/>
    <w:rsid w:val="00103161"/>
    <w:rsid w:val="0010322C"/>
    <w:rsid w:val="001035F4"/>
    <w:rsid w:val="00104349"/>
    <w:rsid w:val="00105DFE"/>
    <w:rsid w:val="001113BF"/>
    <w:rsid w:val="00112BE2"/>
    <w:rsid w:val="00112E7D"/>
    <w:rsid w:val="00114021"/>
    <w:rsid w:val="001159A0"/>
    <w:rsid w:val="00115E89"/>
    <w:rsid w:val="001200A3"/>
    <w:rsid w:val="00122222"/>
    <w:rsid w:val="0012224A"/>
    <w:rsid w:val="00123992"/>
    <w:rsid w:val="00126C9C"/>
    <w:rsid w:val="00127870"/>
    <w:rsid w:val="00127B5C"/>
    <w:rsid w:val="001340CE"/>
    <w:rsid w:val="00134D99"/>
    <w:rsid w:val="001365CB"/>
    <w:rsid w:val="00140735"/>
    <w:rsid w:val="001412F4"/>
    <w:rsid w:val="00141859"/>
    <w:rsid w:val="00143C6A"/>
    <w:rsid w:val="00145820"/>
    <w:rsid w:val="00146B70"/>
    <w:rsid w:val="001503D9"/>
    <w:rsid w:val="00150D98"/>
    <w:rsid w:val="00150E9A"/>
    <w:rsid w:val="001535F2"/>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1345"/>
    <w:rsid w:val="001918A5"/>
    <w:rsid w:val="001934D2"/>
    <w:rsid w:val="001935C3"/>
    <w:rsid w:val="00196AAE"/>
    <w:rsid w:val="00196E7B"/>
    <w:rsid w:val="001971CF"/>
    <w:rsid w:val="00197A11"/>
    <w:rsid w:val="00197CEA"/>
    <w:rsid w:val="001A0E87"/>
    <w:rsid w:val="001A20CC"/>
    <w:rsid w:val="001A22DC"/>
    <w:rsid w:val="001A24F8"/>
    <w:rsid w:val="001A30F3"/>
    <w:rsid w:val="001A63B1"/>
    <w:rsid w:val="001B1450"/>
    <w:rsid w:val="001B30A2"/>
    <w:rsid w:val="001B40AC"/>
    <w:rsid w:val="001B4272"/>
    <w:rsid w:val="001B4532"/>
    <w:rsid w:val="001B463D"/>
    <w:rsid w:val="001B651E"/>
    <w:rsid w:val="001B7E4A"/>
    <w:rsid w:val="001C0A57"/>
    <w:rsid w:val="001C34FC"/>
    <w:rsid w:val="001C6EB7"/>
    <w:rsid w:val="001D13D0"/>
    <w:rsid w:val="001D15EE"/>
    <w:rsid w:val="001D74B5"/>
    <w:rsid w:val="001E037C"/>
    <w:rsid w:val="001E10D6"/>
    <w:rsid w:val="001E1873"/>
    <w:rsid w:val="001E32B9"/>
    <w:rsid w:val="001E3B51"/>
    <w:rsid w:val="001E435C"/>
    <w:rsid w:val="001E480D"/>
    <w:rsid w:val="001E4E18"/>
    <w:rsid w:val="001E536B"/>
    <w:rsid w:val="001E5CDA"/>
    <w:rsid w:val="001F00AD"/>
    <w:rsid w:val="001F08B1"/>
    <w:rsid w:val="001F1119"/>
    <w:rsid w:val="001F1F61"/>
    <w:rsid w:val="001F25C8"/>
    <w:rsid w:val="001F2E63"/>
    <w:rsid w:val="001F41AA"/>
    <w:rsid w:val="001F57EE"/>
    <w:rsid w:val="001F65E6"/>
    <w:rsid w:val="001F6BB1"/>
    <w:rsid w:val="0020095F"/>
    <w:rsid w:val="00201A64"/>
    <w:rsid w:val="0020259C"/>
    <w:rsid w:val="00204E8E"/>
    <w:rsid w:val="0020515C"/>
    <w:rsid w:val="002069D6"/>
    <w:rsid w:val="002076E4"/>
    <w:rsid w:val="00207817"/>
    <w:rsid w:val="00210853"/>
    <w:rsid w:val="002123E6"/>
    <w:rsid w:val="00212D20"/>
    <w:rsid w:val="00213CCF"/>
    <w:rsid w:val="00214817"/>
    <w:rsid w:val="002155C4"/>
    <w:rsid w:val="00216CCF"/>
    <w:rsid w:val="00217193"/>
    <w:rsid w:val="00222DCB"/>
    <w:rsid w:val="00224947"/>
    <w:rsid w:val="00225C93"/>
    <w:rsid w:val="00225F47"/>
    <w:rsid w:val="002304B4"/>
    <w:rsid w:val="00231BA4"/>
    <w:rsid w:val="00234F62"/>
    <w:rsid w:val="002367DC"/>
    <w:rsid w:val="00242D40"/>
    <w:rsid w:val="002440FB"/>
    <w:rsid w:val="00244F91"/>
    <w:rsid w:val="00250C16"/>
    <w:rsid w:val="00251207"/>
    <w:rsid w:val="002515BC"/>
    <w:rsid w:val="00252056"/>
    <w:rsid w:val="00253F70"/>
    <w:rsid w:val="00254C63"/>
    <w:rsid w:val="00255BC9"/>
    <w:rsid w:val="002562AC"/>
    <w:rsid w:val="002562D7"/>
    <w:rsid w:val="002577FD"/>
    <w:rsid w:val="00261460"/>
    <w:rsid w:val="002620A7"/>
    <w:rsid w:val="002633E9"/>
    <w:rsid w:val="00263E21"/>
    <w:rsid w:val="002644E5"/>
    <w:rsid w:val="00264B22"/>
    <w:rsid w:val="002665FF"/>
    <w:rsid w:val="00267C28"/>
    <w:rsid w:val="00270F1F"/>
    <w:rsid w:val="00273EBA"/>
    <w:rsid w:val="0027431D"/>
    <w:rsid w:val="00276B6D"/>
    <w:rsid w:val="00276DEA"/>
    <w:rsid w:val="00277AA1"/>
    <w:rsid w:val="002833E1"/>
    <w:rsid w:val="00284713"/>
    <w:rsid w:val="00286E84"/>
    <w:rsid w:val="002922AE"/>
    <w:rsid w:val="00294CF1"/>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C6B3A"/>
    <w:rsid w:val="002C7269"/>
    <w:rsid w:val="002D000D"/>
    <w:rsid w:val="002D1739"/>
    <w:rsid w:val="002D2690"/>
    <w:rsid w:val="002D30BD"/>
    <w:rsid w:val="002D5C24"/>
    <w:rsid w:val="002D66A3"/>
    <w:rsid w:val="002D6B75"/>
    <w:rsid w:val="002E043D"/>
    <w:rsid w:val="002E0A9F"/>
    <w:rsid w:val="002E0F09"/>
    <w:rsid w:val="002E10A2"/>
    <w:rsid w:val="002E2AEB"/>
    <w:rsid w:val="002E2B76"/>
    <w:rsid w:val="002E31B8"/>
    <w:rsid w:val="002E389C"/>
    <w:rsid w:val="002E49E4"/>
    <w:rsid w:val="002E52DD"/>
    <w:rsid w:val="002E5AB9"/>
    <w:rsid w:val="002E6682"/>
    <w:rsid w:val="002E71F0"/>
    <w:rsid w:val="002F0C41"/>
    <w:rsid w:val="002F25FA"/>
    <w:rsid w:val="002F2F60"/>
    <w:rsid w:val="002F3536"/>
    <w:rsid w:val="002F4F84"/>
    <w:rsid w:val="002F50C8"/>
    <w:rsid w:val="002F597D"/>
    <w:rsid w:val="002F7C7E"/>
    <w:rsid w:val="0030172D"/>
    <w:rsid w:val="00301AD3"/>
    <w:rsid w:val="00301EDA"/>
    <w:rsid w:val="00304573"/>
    <w:rsid w:val="00304DB4"/>
    <w:rsid w:val="00306AFD"/>
    <w:rsid w:val="0030736F"/>
    <w:rsid w:val="00307FEE"/>
    <w:rsid w:val="0031144F"/>
    <w:rsid w:val="0031155B"/>
    <w:rsid w:val="003117FD"/>
    <w:rsid w:val="00312547"/>
    <w:rsid w:val="00314F11"/>
    <w:rsid w:val="0031500C"/>
    <w:rsid w:val="00316A19"/>
    <w:rsid w:val="00320786"/>
    <w:rsid w:val="003232D6"/>
    <w:rsid w:val="00323C6B"/>
    <w:rsid w:val="00323F63"/>
    <w:rsid w:val="00324159"/>
    <w:rsid w:val="00325C23"/>
    <w:rsid w:val="003260FF"/>
    <w:rsid w:val="0032639F"/>
    <w:rsid w:val="00326581"/>
    <w:rsid w:val="00331928"/>
    <w:rsid w:val="00336E87"/>
    <w:rsid w:val="00340002"/>
    <w:rsid w:val="003401BF"/>
    <w:rsid w:val="00340805"/>
    <w:rsid w:val="0034101C"/>
    <w:rsid w:val="003439EF"/>
    <w:rsid w:val="00345B64"/>
    <w:rsid w:val="00350671"/>
    <w:rsid w:val="003506CD"/>
    <w:rsid w:val="0035146C"/>
    <w:rsid w:val="0035176B"/>
    <w:rsid w:val="00352C70"/>
    <w:rsid w:val="00352DE9"/>
    <w:rsid w:val="00354311"/>
    <w:rsid w:val="003562B5"/>
    <w:rsid w:val="00356893"/>
    <w:rsid w:val="003568D8"/>
    <w:rsid w:val="00356CDD"/>
    <w:rsid w:val="00360AD7"/>
    <w:rsid w:val="00362833"/>
    <w:rsid w:val="003668DB"/>
    <w:rsid w:val="00366DE7"/>
    <w:rsid w:val="003679A6"/>
    <w:rsid w:val="00370015"/>
    <w:rsid w:val="003700FD"/>
    <w:rsid w:val="00370309"/>
    <w:rsid w:val="00371514"/>
    <w:rsid w:val="003722FE"/>
    <w:rsid w:val="00372947"/>
    <w:rsid w:val="003739DF"/>
    <w:rsid w:val="00374678"/>
    <w:rsid w:val="00374A3F"/>
    <w:rsid w:val="0037758B"/>
    <w:rsid w:val="003805B0"/>
    <w:rsid w:val="00381DAA"/>
    <w:rsid w:val="00382F75"/>
    <w:rsid w:val="00382F90"/>
    <w:rsid w:val="00384DE6"/>
    <w:rsid w:val="00385580"/>
    <w:rsid w:val="00387E50"/>
    <w:rsid w:val="003909A9"/>
    <w:rsid w:val="003916B5"/>
    <w:rsid w:val="003932C3"/>
    <w:rsid w:val="003943F6"/>
    <w:rsid w:val="003952CF"/>
    <w:rsid w:val="00395830"/>
    <w:rsid w:val="00395928"/>
    <w:rsid w:val="00396CE9"/>
    <w:rsid w:val="0039797D"/>
    <w:rsid w:val="003A01AA"/>
    <w:rsid w:val="003A0558"/>
    <w:rsid w:val="003A0CBB"/>
    <w:rsid w:val="003A2E2D"/>
    <w:rsid w:val="003A3003"/>
    <w:rsid w:val="003A3C41"/>
    <w:rsid w:val="003A4266"/>
    <w:rsid w:val="003A61CF"/>
    <w:rsid w:val="003B0284"/>
    <w:rsid w:val="003B0466"/>
    <w:rsid w:val="003B2087"/>
    <w:rsid w:val="003B291A"/>
    <w:rsid w:val="003B79A5"/>
    <w:rsid w:val="003C0089"/>
    <w:rsid w:val="003C0724"/>
    <w:rsid w:val="003C1014"/>
    <w:rsid w:val="003C2317"/>
    <w:rsid w:val="003C4134"/>
    <w:rsid w:val="003C5D51"/>
    <w:rsid w:val="003C5E0C"/>
    <w:rsid w:val="003C6467"/>
    <w:rsid w:val="003C6F05"/>
    <w:rsid w:val="003C6FAC"/>
    <w:rsid w:val="003C7619"/>
    <w:rsid w:val="003D1641"/>
    <w:rsid w:val="003D2B5E"/>
    <w:rsid w:val="003D30E4"/>
    <w:rsid w:val="003D3F4E"/>
    <w:rsid w:val="003D54EE"/>
    <w:rsid w:val="003D5652"/>
    <w:rsid w:val="003D5BAC"/>
    <w:rsid w:val="003D5E38"/>
    <w:rsid w:val="003E0861"/>
    <w:rsid w:val="003E137C"/>
    <w:rsid w:val="003E4731"/>
    <w:rsid w:val="003E66AF"/>
    <w:rsid w:val="003E6A3C"/>
    <w:rsid w:val="003F005C"/>
    <w:rsid w:val="003F13F2"/>
    <w:rsid w:val="003F1CCB"/>
    <w:rsid w:val="003F297F"/>
    <w:rsid w:val="003F42D8"/>
    <w:rsid w:val="003F5F7E"/>
    <w:rsid w:val="003F6CDF"/>
    <w:rsid w:val="003F73FE"/>
    <w:rsid w:val="004012EF"/>
    <w:rsid w:val="00401F32"/>
    <w:rsid w:val="004022B6"/>
    <w:rsid w:val="004051E1"/>
    <w:rsid w:val="00406246"/>
    <w:rsid w:val="00410509"/>
    <w:rsid w:val="00410C7B"/>
    <w:rsid w:val="004132FE"/>
    <w:rsid w:val="00413B5B"/>
    <w:rsid w:val="004146F4"/>
    <w:rsid w:val="00424AA2"/>
    <w:rsid w:val="004257D4"/>
    <w:rsid w:val="00426282"/>
    <w:rsid w:val="004274CF"/>
    <w:rsid w:val="004279C8"/>
    <w:rsid w:val="00427A50"/>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2B3"/>
    <w:rsid w:val="00454CD7"/>
    <w:rsid w:val="0045574F"/>
    <w:rsid w:val="0045698B"/>
    <w:rsid w:val="00456CBB"/>
    <w:rsid w:val="0045726F"/>
    <w:rsid w:val="00461205"/>
    <w:rsid w:val="00461CE8"/>
    <w:rsid w:val="0046486A"/>
    <w:rsid w:val="00465B55"/>
    <w:rsid w:val="00467DCA"/>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1C8"/>
    <w:rsid w:val="004912D9"/>
    <w:rsid w:val="00491D4B"/>
    <w:rsid w:val="00492EB1"/>
    <w:rsid w:val="004938DF"/>
    <w:rsid w:val="0049616E"/>
    <w:rsid w:val="00496A29"/>
    <w:rsid w:val="00497D29"/>
    <w:rsid w:val="004A086D"/>
    <w:rsid w:val="004A11FD"/>
    <w:rsid w:val="004A30C5"/>
    <w:rsid w:val="004A368C"/>
    <w:rsid w:val="004A5AA5"/>
    <w:rsid w:val="004A6809"/>
    <w:rsid w:val="004A7293"/>
    <w:rsid w:val="004A736D"/>
    <w:rsid w:val="004B0703"/>
    <w:rsid w:val="004B0A88"/>
    <w:rsid w:val="004B1358"/>
    <w:rsid w:val="004B262A"/>
    <w:rsid w:val="004B41F6"/>
    <w:rsid w:val="004B5A75"/>
    <w:rsid w:val="004B6944"/>
    <w:rsid w:val="004C245A"/>
    <w:rsid w:val="004C6160"/>
    <w:rsid w:val="004C6D36"/>
    <w:rsid w:val="004D0644"/>
    <w:rsid w:val="004D0895"/>
    <w:rsid w:val="004D2481"/>
    <w:rsid w:val="004D273E"/>
    <w:rsid w:val="004D3A01"/>
    <w:rsid w:val="004D4E5C"/>
    <w:rsid w:val="004D6986"/>
    <w:rsid w:val="004E16B9"/>
    <w:rsid w:val="004E2446"/>
    <w:rsid w:val="004E2E2E"/>
    <w:rsid w:val="004E339F"/>
    <w:rsid w:val="004E3B6D"/>
    <w:rsid w:val="004E5634"/>
    <w:rsid w:val="004F04AB"/>
    <w:rsid w:val="004F1999"/>
    <w:rsid w:val="004F1BCC"/>
    <w:rsid w:val="004F25A1"/>
    <w:rsid w:val="004F2EAF"/>
    <w:rsid w:val="004F52C3"/>
    <w:rsid w:val="004F56C8"/>
    <w:rsid w:val="00502A87"/>
    <w:rsid w:val="005064C8"/>
    <w:rsid w:val="00506A39"/>
    <w:rsid w:val="00506F03"/>
    <w:rsid w:val="0050753A"/>
    <w:rsid w:val="00507A67"/>
    <w:rsid w:val="00510AFE"/>
    <w:rsid w:val="005119CC"/>
    <w:rsid w:val="0051268F"/>
    <w:rsid w:val="005177A3"/>
    <w:rsid w:val="00520CAC"/>
    <w:rsid w:val="0052171B"/>
    <w:rsid w:val="00522329"/>
    <w:rsid w:val="00524951"/>
    <w:rsid w:val="005249E6"/>
    <w:rsid w:val="00524AF8"/>
    <w:rsid w:val="00524DFC"/>
    <w:rsid w:val="00525562"/>
    <w:rsid w:val="005261F7"/>
    <w:rsid w:val="0052650B"/>
    <w:rsid w:val="00527F66"/>
    <w:rsid w:val="00531897"/>
    <w:rsid w:val="00532148"/>
    <w:rsid w:val="005321AD"/>
    <w:rsid w:val="00535F0D"/>
    <w:rsid w:val="00536894"/>
    <w:rsid w:val="00536EBC"/>
    <w:rsid w:val="00537182"/>
    <w:rsid w:val="00537913"/>
    <w:rsid w:val="00540185"/>
    <w:rsid w:val="00542B2B"/>
    <w:rsid w:val="00543206"/>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529"/>
    <w:rsid w:val="00586688"/>
    <w:rsid w:val="0059061C"/>
    <w:rsid w:val="00592CA5"/>
    <w:rsid w:val="005938BC"/>
    <w:rsid w:val="005960E7"/>
    <w:rsid w:val="005963DC"/>
    <w:rsid w:val="0059748C"/>
    <w:rsid w:val="005A0930"/>
    <w:rsid w:val="005A0B95"/>
    <w:rsid w:val="005A10C9"/>
    <w:rsid w:val="005A15F0"/>
    <w:rsid w:val="005A18CC"/>
    <w:rsid w:val="005A3CCD"/>
    <w:rsid w:val="005A5D04"/>
    <w:rsid w:val="005A6E89"/>
    <w:rsid w:val="005B0B46"/>
    <w:rsid w:val="005B1E33"/>
    <w:rsid w:val="005B27C9"/>
    <w:rsid w:val="005B431C"/>
    <w:rsid w:val="005B620E"/>
    <w:rsid w:val="005B669D"/>
    <w:rsid w:val="005B7878"/>
    <w:rsid w:val="005C162D"/>
    <w:rsid w:val="005C1768"/>
    <w:rsid w:val="005C4ACE"/>
    <w:rsid w:val="005C5127"/>
    <w:rsid w:val="005C6C75"/>
    <w:rsid w:val="005C7E78"/>
    <w:rsid w:val="005D1076"/>
    <w:rsid w:val="005D17AF"/>
    <w:rsid w:val="005D1F69"/>
    <w:rsid w:val="005D5183"/>
    <w:rsid w:val="005D5A3E"/>
    <w:rsid w:val="005D6700"/>
    <w:rsid w:val="005D786C"/>
    <w:rsid w:val="005E2352"/>
    <w:rsid w:val="005E5E3E"/>
    <w:rsid w:val="005E6ED2"/>
    <w:rsid w:val="005E7E5D"/>
    <w:rsid w:val="005F0795"/>
    <w:rsid w:val="005F085C"/>
    <w:rsid w:val="005F09A0"/>
    <w:rsid w:val="005F1D32"/>
    <w:rsid w:val="005F3339"/>
    <w:rsid w:val="005F4056"/>
    <w:rsid w:val="0060030B"/>
    <w:rsid w:val="006008F4"/>
    <w:rsid w:val="00600EAA"/>
    <w:rsid w:val="0060287C"/>
    <w:rsid w:val="006121E9"/>
    <w:rsid w:val="00614350"/>
    <w:rsid w:val="006150E0"/>
    <w:rsid w:val="00617C93"/>
    <w:rsid w:val="00620AAD"/>
    <w:rsid w:val="00620D69"/>
    <w:rsid w:val="00620F5D"/>
    <w:rsid w:val="00621434"/>
    <w:rsid w:val="006229A8"/>
    <w:rsid w:val="00622F95"/>
    <w:rsid w:val="00623495"/>
    <w:rsid w:val="0062364B"/>
    <w:rsid w:val="00625D2F"/>
    <w:rsid w:val="00630B0A"/>
    <w:rsid w:val="00630BA5"/>
    <w:rsid w:val="006335CA"/>
    <w:rsid w:val="00633B9D"/>
    <w:rsid w:val="00635C3A"/>
    <w:rsid w:val="006367D3"/>
    <w:rsid w:val="00637065"/>
    <w:rsid w:val="0063765A"/>
    <w:rsid w:val="00644AA7"/>
    <w:rsid w:val="006511F2"/>
    <w:rsid w:val="006513CE"/>
    <w:rsid w:val="00653DB7"/>
    <w:rsid w:val="006577CC"/>
    <w:rsid w:val="00657895"/>
    <w:rsid w:val="00657C0F"/>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4C4E"/>
    <w:rsid w:val="00686245"/>
    <w:rsid w:val="006868C2"/>
    <w:rsid w:val="00686C0C"/>
    <w:rsid w:val="00687A69"/>
    <w:rsid w:val="006963ED"/>
    <w:rsid w:val="006964CC"/>
    <w:rsid w:val="006A0D50"/>
    <w:rsid w:val="006A11C5"/>
    <w:rsid w:val="006A2641"/>
    <w:rsid w:val="006A37A8"/>
    <w:rsid w:val="006A7912"/>
    <w:rsid w:val="006A7A9A"/>
    <w:rsid w:val="006B1642"/>
    <w:rsid w:val="006B2133"/>
    <w:rsid w:val="006B2F4B"/>
    <w:rsid w:val="006B3360"/>
    <w:rsid w:val="006B5400"/>
    <w:rsid w:val="006B60BA"/>
    <w:rsid w:val="006B612D"/>
    <w:rsid w:val="006C05E5"/>
    <w:rsid w:val="006C0E29"/>
    <w:rsid w:val="006C14F0"/>
    <w:rsid w:val="006C1910"/>
    <w:rsid w:val="006C19F7"/>
    <w:rsid w:val="006C2402"/>
    <w:rsid w:val="006C303F"/>
    <w:rsid w:val="006C34F4"/>
    <w:rsid w:val="006C38FC"/>
    <w:rsid w:val="006C6654"/>
    <w:rsid w:val="006C7E0C"/>
    <w:rsid w:val="006D0634"/>
    <w:rsid w:val="006D0647"/>
    <w:rsid w:val="006D08D4"/>
    <w:rsid w:val="006D36C7"/>
    <w:rsid w:val="006D5C42"/>
    <w:rsid w:val="006D5E51"/>
    <w:rsid w:val="006D62A1"/>
    <w:rsid w:val="006D661A"/>
    <w:rsid w:val="006E11DE"/>
    <w:rsid w:val="006E166B"/>
    <w:rsid w:val="006E3ECF"/>
    <w:rsid w:val="006E5684"/>
    <w:rsid w:val="006E72A5"/>
    <w:rsid w:val="006E7EF5"/>
    <w:rsid w:val="006F10A2"/>
    <w:rsid w:val="006F226C"/>
    <w:rsid w:val="006F26EA"/>
    <w:rsid w:val="006F2A68"/>
    <w:rsid w:val="006F44D5"/>
    <w:rsid w:val="006F4C53"/>
    <w:rsid w:val="006F58F7"/>
    <w:rsid w:val="00700128"/>
    <w:rsid w:val="007019C7"/>
    <w:rsid w:val="00704937"/>
    <w:rsid w:val="00704BFB"/>
    <w:rsid w:val="00705B2E"/>
    <w:rsid w:val="00707C8E"/>
    <w:rsid w:val="00710D07"/>
    <w:rsid w:val="007127B4"/>
    <w:rsid w:val="00712AD2"/>
    <w:rsid w:val="00713C5F"/>
    <w:rsid w:val="00717DBA"/>
    <w:rsid w:val="0072030D"/>
    <w:rsid w:val="00720E0A"/>
    <w:rsid w:val="00720F18"/>
    <w:rsid w:val="00721155"/>
    <w:rsid w:val="00721A68"/>
    <w:rsid w:val="00722798"/>
    <w:rsid w:val="00723E3D"/>
    <w:rsid w:val="0072468D"/>
    <w:rsid w:val="007257D1"/>
    <w:rsid w:val="007258D6"/>
    <w:rsid w:val="00725C74"/>
    <w:rsid w:val="00726164"/>
    <w:rsid w:val="00730620"/>
    <w:rsid w:val="00730DBB"/>
    <w:rsid w:val="00735DD6"/>
    <w:rsid w:val="0073695C"/>
    <w:rsid w:val="00740046"/>
    <w:rsid w:val="00740E92"/>
    <w:rsid w:val="007422C5"/>
    <w:rsid w:val="0074286B"/>
    <w:rsid w:val="00745DC7"/>
    <w:rsid w:val="00747E37"/>
    <w:rsid w:val="0075113C"/>
    <w:rsid w:val="007533CC"/>
    <w:rsid w:val="00755DF3"/>
    <w:rsid w:val="0075601D"/>
    <w:rsid w:val="007574A2"/>
    <w:rsid w:val="00757923"/>
    <w:rsid w:val="00760EA0"/>
    <w:rsid w:val="007612CB"/>
    <w:rsid w:val="00761681"/>
    <w:rsid w:val="0076678A"/>
    <w:rsid w:val="00766D44"/>
    <w:rsid w:val="00766F6B"/>
    <w:rsid w:val="00767649"/>
    <w:rsid w:val="00767982"/>
    <w:rsid w:val="007702AA"/>
    <w:rsid w:val="00771018"/>
    <w:rsid w:val="00773263"/>
    <w:rsid w:val="00774D27"/>
    <w:rsid w:val="007761AA"/>
    <w:rsid w:val="007771E1"/>
    <w:rsid w:val="00781E4E"/>
    <w:rsid w:val="007831A2"/>
    <w:rsid w:val="0078457C"/>
    <w:rsid w:val="007924CE"/>
    <w:rsid w:val="00792E18"/>
    <w:rsid w:val="00794EC9"/>
    <w:rsid w:val="00795818"/>
    <w:rsid w:val="007A1062"/>
    <w:rsid w:val="007A26D7"/>
    <w:rsid w:val="007A26EA"/>
    <w:rsid w:val="007A41AF"/>
    <w:rsid w:val="007A751F"/>
    <w:rsid w:val="007B1E38"/>
    <w:rsid w:val="007B2F90"/>
    <w:rsid w:val="007B370A"/>
    <w:rsid w:val="007B5476"/>
    <w:rsid w:val="007B6F45"/>
    <w:rsid w:val="007C0B63"/>
    <w:rsid w:val="007C13B7"/>
    <w:rsid w:val="007C3F9C"/>
    <w:rsid w:val="007C6F4F"/>
    <w:rsid w:val="007C79B3"/>
    <w:rsid w:val="007D0241"/>
    <w:rsid w:val="007D067A"/>
    <w:rsid w:val="007D0957"/>
    <w:rsid w:val="007D1143"/>
    <w:rsid w:val="007D44A6"/>
    <w:rsid w:val="007D4708"/>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4A2"/>
    <w:rsid w:val="007F461B"/>
    <w:rsid w:val="007F6108"/>
    <w:rsid w:val="007F75C1"/>
    <w:rsid w:val="00801238"/>
    <w:rsid w:val="00803104"/>
    <w:rsid w:val="008060AB"/>
    <w:rsid w:val="0080678C"/>
    <w:rsid w:val="0080694B"/>
    <w:rsid w:val="008078AA"/>
    <w:rsid w:val="00810C38"/>
    <w:rsid w:val="00811A25"/>
    <w:rsid w:val="0081371C"/>
    <w:rsid w:val="00815151"/>
    <w:rsid w:val="008157D0"/>
    <w:rsid w:val="008160A1"/>
    <w:rsid w:val="008165C0"/>
    <w:rsid w:val="0082115D"/>
    <w:rsid w:val="0082172A"/>
    <w:rsid w:val="00822B0F"/>
    <w:rsid w:val="00825017"/>
    <w:rsid w:val="00825FE0"/>
    <w:rsid w:val="008318F6"/>
    <w:rsid w:val="00832849"/>
    <w:rsid w:val="00834BB1"/>
    <w:rsid w:val="00835C87"/>
    <w:rsid w:val="00837EC3"/>
    <w:rsid w:val="00841B45"/>
    <w:rsid w:val="00846EB1"/>
    <w:rsid w:val="0085071E"/>
    <w:rsid w:val="00851F41"/>
    <w:rsid w:val="00852F98"/>
    <w:rsid w:val="0085537F"/>
    <w:rsid w:val="00856187"/>
    <w:rsid w:val="00856D21"/>
    <w:rsid w:val="00857A76"/>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4224"/>
    <w:rsid w:val="008918C6"/>
    <w:rsid w:val="00891968"/>
    <w:rsid w:val="00891CA5"/>
    <w:rsid w:val="008926EB"/>
    <w:rsid w:val="00894911"/>
    <w:rsid w:val="008949D2"/>
    <w:rsid w:val="008965CF"/>
    <w:rsid w:val="00896FA2"/>
    <w:rsid w:val="008974FD"/>
    <w:rsid w:val="008978DE"/>
    <w:rsid w:val="008A0506"/>
    <w:rsid w:val="008A2585"/>
    <w:rsid w:val="008A4D3D"/>
    <w:rsid w:val="008A51F8"/>
    <w:rsid w:val="008A52CB"/>
    <w:rsid w:val="008A58D7"/>
    <w:rsid w:val="008A6A4C"/>
    <w:rsid w:val="008B0911"/>
    <w:rsid w:val="008B3474"/>
    <w:rsid w:val="008B758D"/>
    <w:rsid w:val="008C06C0"/>
    <w:rsid w:val="008C3047"/>
    <w:rsid w:val="008C41A9"/>
    <w:rsid w:val="008C4317"/>
    <w:rsid w:val="008C7EFB"/>
    <w:rsid w:val="008D2286"/>
    <w:rsid w:val="008D52AD"/>
    <w:rsid w:val="008D6EF6"/>
    <w:rsid w:val="008E0FD7"/>
    <w:rsid w:val="008E118A"/>
    <w:rsid w:val="008E1E9D"/>
    <w:rsid w:val="008E20A2"/>
    <w:rsid w:val="008E2FF6"/>
    <w:rsid w:val="008E427C"/>
    <w:rsid w:val="008E4E38"/>
    <w:rsid w:val="008E6052"/>
    <w:rsid w:val="008E7BB0"/>
    <w:rsid w:val="008F0570"/>
    <w:rsid w:val="008F0A22"/>
    <w:rsid w:val="008F207E"/>
    <w:rsid w:val="008F422E"/>
    <w:rsid w:val="008F553B"/>
    <w:rsid w:val="008F5636"/>
    <w:rsid w:val="008F6182"/>
    <w:rsid w:val="0090128C"/>
    <w:rsid w:val="00902D51"/>
    <w:rsid w:val="0090488B"/>
    <w:rsid w:val="00905072"/>
    <w:rsid w:val="00905110"/>
    <w:rsid w:val="00905514"/>
    <w:rsid w:val="009074A0"/>
    <w:rsid w:val="00907AED"/>
    <w:rsid w:val="00910312"/>
    <w:rsid w:val="009105B8"/>
    <w:rsid w:val="009116D6"/>
    <w:rsid w:val="00916598"/>
    <w:rsid w:val="00916E64"/>
    <w:rsid w:val="0091716D"/>
    <w:rsid w:val="00917438"/>
    <w:rsid w:val="00924FD3"/>
    <w:rsid w:val="00926909"/>
    <w:rsid w:val="00926C14"/>
    <w:rsid w:val="00930B0C"/>
    <w:rsid w:val="009313EB"/>
    <w:rsid w:val="009315B7"/>
    <w:rsid w:val="00931604"/>
    <w:rsid w:val="009319B8"/>
    <w:rsid w:val="00931DC8"/>
    <w:rsid w:val="00934C74"/>
    <w:rsid w:val="0094013A"/>
    <w:rsid w:val="00940EB5"/>
    <w:rsid w:val="00942C8D"/>
    <w:rsid w:val="00943724"/>
    <w:rsid w:val="00943AAB"/>
    <w:rsid w:val="009450BA"/>
    <w:rsid w:val="0094545A"/>
    <w:rsid w:val="00945826"/>
    <w:rsid w:val="00947D8A"/>
    <w:rsid w:val="00951731"/>
    <w:rsid w:val="00951FDE"/>
    <w:rsid w:val="00955C8B"/>
    <w:rsid w:val="009600ED"/>
    <w:rsid w:val="00960A4D"/>
    <w:rsid w:val="00963746"/>
    <w:rsid w:val="0096437B"/>
    <w:rsid w:val="00964621"/>
    <w:rsid w:val="00965229"/>
    <w:rsid w:val="00966182"/>
    <w:rsid w:val="00966401"/>
    <w:rsid w:val="00966407"/>
    <w:rsid w:val="0096676B"/>
    <w:rsid w:val="00967A1C"/>
    <w:rsid w:val="0097008E"/>
    <w:rsid w:val="009700DD"/>
    <w:rsid w:val="00970D40"/>
    <w:rsid w:val="0097118B"/>
    <w:rsid w:val="009718C1"/>
    <w:rsid w:val="00971B63"/>
    <w:rsid w:val="00973404"/>
    <w:rsid w:val="00973B22"/>
    <w:rsid w:val="0097401C"/>
    <w:rsid w:val="00976506"/>
    <w:rsid w:val="00976752"/>
    <w:rsid w:val="009815D7"/>
    <w:rsid w:val="00984268"/>
    <w:rsid w:val="0098495B"/>
    <w:rsid w:val="0099224C"/>
    <w:rsid w:val="00993AD1"/>
    <w:rsid w:val="00995A6C"/>
    <w:rsid w:val="00995E2C"/>
    <w:rsid w:val="00995E8C"/>
    <w:rsid w:val="00996148"/>
    <w:rsid w:val="009A3D0F"/>
    <w:rsid w:val="009A57B8"/>
    <w:rsid w:val="009A5BBC"/>
    <w:rsid w:val="009A5F96"/>
    <w:rsid w:val="009B4084"/>
    <w:rsid w:val="009C03EB"/>
    <w:rsid w:val="009C5AAB"/>
    <w:rsid w:val="009C6D19"/>
    <w:rsid w:val="009C73F9"/>
    <w:rsid w:val="009C7A11"/>
    <w:rsid w:val="009D082E"/>
    <w:rsid w:val="009D0980"/>
    <w:rsid w:val="009D0FCE"/>
    <w:rsid w:val="009D5E40"/>
    <w:rsid w:val="009D6010"/>
    <w:rsid w:val="009D71D1"/>
    <w:rsid w:val="009D77BF"/>
    <w:rsid w:val="009E0ABC"/>
    <w:rsid w:val="009E2095"/>
    <w:rsid w:val="009E22DA"/>
    <w:rsid w:val="009E27AC"/>
    <w:rsid w:val="009E28C6"/>
    <w:rsid w:val="009E2FF4"/>
    <w:rsid w:val="009E3038"/>
    <w:rsid w:val="009E49A0"/>
    <w:rsid w:val="009E617B"/>
    <w:rsid w:val="009E78DB"/>
    <w:rsid w:val="009F0E47"/>
    <w:rsid w:val="009F13DE"/>
    <w:rsid w:val="009F14EA"/>
    <w:rsid w:val="009F4CD5"/>
    <w:rsid w:val="00A00088"/>
    <w:rsid w:val="00A004D0"/>
    <w:rsid w:val="00A00BB7"/>
    <w:rsid w:val="00A02A71"/>
    <w:rsid w:val="00A04489"/>
    <w:rsid w:val="00A04C59"/>
    <w:rsid w:val="00A0637C"/>
    <w:rsid w:val="00A07F3F"/>
    <w:rsid w:val="00A10D2A"/>
    <w:rsid w:val="00A11437"/>
    <w:rsid w:val="00A13A9C"/>
    <w:rsid w:val="00A1486F"/>
    <w:rsid w:val="00A15013"/>
    <w:rsid w:val="00A21F4A"/>
    <w:rsid w:val="00A226BD"/>
    <w:rsid w:val="00A23DF8"/>
    <w:rsid w:val="00A26526"/>
    <w:rsid w:val="00A302A0"/>
    <w:rsid w:val="00A30C26"/>
    <w:rsid w:val="00A31066"/>
    <w:rsid w:val="00A34856"/>
    <w:rsid w:val="00A36241"/>
    <w:rsid w:val="00A37793"/>
    <w:rsid w:val="00A37C0A"/>
    <w:rsid w:val="00A37C4A"/>
    <w:rsid w:val="00A37E03"/>
    <w:rsid w:val="00A41BF2"/>
    <w:rsid w:val="00A4286B"/>
    <w:rsid w:val="00A428FD"/>
    <w:rsid w:val="00A437D7"/>
    <w:rsid w:val="00A45020"/>
    <w:rsid w:val="00A502C0"/>
    <w:rsid w:val="00A50823"/>
    <w:rsid w:val="00A509F9"/>
    <w:rsid w:val="00A50EB1"/>
    <w:rsid w:val="00A50EFD"/>
    <w:rsid w:val="00A52ECD"/>
    <w:rsid w:val="00A53C75"/>
    <w:rsid w:val="00A5515B"/>
    <w:rsid w:val="00A55634"/>
    <w:rsid w:val="00A5641F"/>
    <w:rsid w:val="00A60773"/>
    <w:rsid w:val="00A60CCE"/>
    <w:rsid w:val="00A63DE4"/>
    <w:rsid w:val="00A65196"/>
    <w:rsid w:val="00A658B0"/>
    <w:rsid w:val="00A65B00"/>
    <w:rsid w:val="00A6744B"/>
    <w:rsid w:val="00A6760E"/>
    <w:rsid w:val="00A70C7F"/>
    <w:rsid w:val="00A722B0"/>
    <w:rsid w:val="00A725CA"/>
    <w:rsid w:val="00A73E65"/>
    <w:rsid w:val="00A742AB"/>
    <w:rsid w:val="00A75487"/>
    <w:rsid w:val="00A75577"/>
    <w:rsid w:val="00A7607F"/>
    <w:rsid w:val="00A77634"/>
    <w:rsid w:val="00A77763"/>
    <w:rsid w:val="00A7791D"/>
    <w:rsid w:val="00A84593"/>
    <w:rsid w:val="00A850C0"/>
    <w:rsid w:val="00A86702"/>
    <w:rsid w:val="00A8727E"/>
    <w:rsid w:val="00A91AD2"/>
    <w:rsid w:val="00A955CC"/>
    <w:rsid w:val="00A962F6"/>
    <w:rsid w:val="00A96C1C"/>
    <w:rsid w:val="00A9714C"/>
    <w:rsid w:val="00A9795F"/>
    <w:rsid w:val="00AA00E1"/>
    <w:rsid w:val="00AA0EB1"/>
    <w:rsid w:val="00AA0EC5"/>
    <w:rsid w:val="00AA2004"/>
    <w:rsid w:val="00AA3056"/>
    <w:rsid w:val="00AA38D1"/>
    <w:rsid w:val="00AA5F6A"/>
    <w:rsid w:val="00AA63D7"/>
    <w:rsid w:val="00AA7451"/>
    <w:rsid w:val="00AA7B3A"/>
    <w:rsid w:val="00AB0397"/>
    <w:rsid w:val="00AB0947"/>
    <w:rsid w:val="00AB0CDE"/>
    <w:rsid w:val="00AB15FD"/>
    <w:rsid w:val="00AB1F21"/>
    <w:rsid w:val="00AB29F9"/>
    <w:rsid w:val="00AB2C83"/>
    <w:rsid w:val="00AB5069"/>
    <w:rsid w:val="00AB5E2A"/>
    <w:rsid w:val="00AB6846"/>
    <w:rsid w:val="00AB6F4B"/>
    <w:rsid w:val="00AC0721"/>
    <w:rsid w:val="00AC0D12"/>
    <w:rsid w:val="00AC0F34"/>
    <w:rsid w:val="00AC1EB0"/>
    <w:rsid w:val="00AC1F47"/>
    <w:rsid w:val="00AC2966"/>
    <w:rsid w:val="00AC4365"/>
    <w:rsid w:val="00AC6010"/>
    <w:rsid w:val="00AC73E5"/>
    <w:rsid w:val="00AD29FC"/>
    <w:rsid w:val="00AD70CD"/>
    <w:rsid w:val="00AE0016"/>
    <w:rsid w:val="00AE0BC0"/>
    <w:rsid w:val="00AE19A1"/>
    <w:rsid w:val="00AE19DB"/>
    <w:rsid w:val="00AE3DE2"/>
    <w:rsid w:val="00AE6320"/>
    <w:rsid w:val="00AE6D70"/>
    <w:rsid w:val="00AF0193"/>
    <w:rsid w:val="00AF1582"/>
    <w:rsid w:val="00AF2D83"/>
    <w:rsid w:val="00AF330C"/>
    <w:rsid w:val="00AF3BF3"/>
    <w:rsid w:val="00AF4236"/>
    <w:rsid w:val="00AF73A4"/>
    <w:rsid w:val="00AF76B0"/>
    <w:rsid w:val="00B009A8"/>
    <w:rsid w:val="00B03B39"/>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0903"/>
    <w:rsid w:val="00B31454"/>
    <w:rsid w:val="00B31B9C"/>
    <w:rsid w:val="00B3219C"/>
    <w:rsid w:val="00B34D9A"/>
    <w:rsid w:val="00B35587"/>
    <w:rsid w:val="00B36A48"/>
    <w:rsid w:val="00B37902"/>
    <w:rsid w:val="00B37C8B"/>
    <w:rsid w:val="00B458CC"/>
    <w:rsid w:val="00B52F63"/>
    <w:rsid w:val="00B53833"/>
    <w:rsid w:val="00B5463F"/>
    <w:rsid w:val="00B55F0D"/>
    <w:rsid w:val="00B5686C"/>
    <w:rsid w:val="00B56AE3"/>
    <w:rsid w:val="00B56B99"/>
    <w:rsid w:val="00B57FC5"/>
    <w:rsid w:val="00B612FB"/>
    <w:rsid w:val="00B61BA9"/>
    <w:rsid w:val="00B6222A"/>
    <w:rsid w:val="00B62B9F"/>
    <w:rsid w:val="00B632A5"/>
    <w:rsid w:val="00B63D28"/>
    <w:rsid w:val="00B6555C"/>
    <w:rsid w:val="00B65561"/>
    <w:rsid w:val="00B660A6"/>
    <w:rsid w:val="00B66D56"/>
    <w:rsid w:val="00B70AB1"/>
    <w:rsid w:val="00B73C40"/>
    <w:rsid w:val="00B740DA"/>
    <w:rsid w:val="00B744DF"/>
    <w:rsid w:val="00B759E2"/>
    <w:rsid w:val="00B7673A"/>
    <w:rsid w:val="00B77BAD"/>
    <w:rsid w:val="00B80C17"/>
    <w:rsid w:val="00B80D15"/>
    <w:rsid w:val="00B83B99"/>
    <w:rsid w:val="00B8457D"/>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A7AFC"/>
    <w:rsid w:val="00BB00D2"/>
    <w:rsid w:val="00BB126D"/>
    <w:rsid w:val="00BB722E"/>
    <w:rsid w:val="00BB7DF7"/>
    <w:rsid w:val="00BC4B2B"/>
    <w:rsid w:val="00BC5C21"/>
    <w:rsid w:val="00BC71F0"/>
    <w:rsid w:val="00BD1ABA"/>
    <w:rsid w:val="00BD1D4D"/>
    <w:rsid w:val="00BD1D83"/>
    <w:rsid w:val="00BD1EDD"/>
    <w:rsid w:val="00BD263A"/>
    <w:rsid w:val="00BD430C"/>
    <w:rsid w:val="00BE1416"/>
    <w:rsid w:val="00BE14A8"/>
    <w:rsid w:val="00BE3F8B"/>
    <w:rsid w:val="00BE43BB"/>
    <w:rsid w:val="00BE4CB3"/>
    <w:rsid w:val="00BE50E2"/>
    <w:rsid w:val="00BE521A"/>
    <w:rsid w:val="00BE540A"/>
    <w:rsid w:val="00BE677F"/>
    <w:rsid w:val="00BE7993"/>
    <w:rsid w:val="00BF0CDB"/>
    <w:rsid w:val="00BF30DD"/>
    <w:rsid w:val="00BF3285"/>
    <w:rsid w:val="00BF4005"/>
    <w:rsid w:val="00BF54EC"/>
    <w:rsid w:val="00BF629B"/>
    <w:rsid w:val="00BF6AA0"/>
    <w:rsid w:val="00BF7F42"/>
    <w:rsid w:val="00C01004"/>
    <w:rsid w:val="00C014B0"/>
    <w:rsid w:val="00C0186B"/>
    <w:rsid w:val="00C04524"/>
    <w:rsid w:val="00C045D8"/>
    <w:rsid w:val="00C05655"/>
    <w:rsid w:val="00C0749A"/>
    <w:rsid w:val="00C105C2"/>
    <w:rsid w:val="00C138AC"/>
    <w:rsid w:val="00C1422E"/>
    <w:rsid w:val="00C165D8"/>
    <w:rsid w:val="00C22EAB"/>
    <w:rsid w:val="00C25FEE"/>
    <w:rsid w:val="00C26FD9"/>
    <w:rsid w:val="00C272D6"/>
    <w:rsid w:val="00C307DD"/>
    <w:rsid w:val="00C325C8"/>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0D3E"/>
    <w:rsid w:val="00C53C41"/>
    <w:rsid w:val="00C55EA6"/>
    <w:rsid w:val="00C6038A"/>
    <w:rsid w:val="00C62EC2"/>
    <w:rsid w:val="00C62F45"/>
    <w:rsid w:val="00C633FE"/>
    <w:rsid w:val="00C64BBC"/>
    <w:rsid w:val="00C65D72"/>
    <w:rsid w:val="00C701BC"/>
    <w:rsid w:val="00C70F73"/>
    <w:rsid w:val="00C72BC5"/>
    <w:rsid w:val="00C7415A"/>
    <w:rsid w:val="00C74E82"/>
    <w:rsid w:val="00C762CB"/>
    <w:rsid w:val="00C77527"/>
    <w:rsid w:val="00C80231"/>
    <w:rsid w:val="00C80761"/>
    <w:rsid w:val="00C80E7F"/>
    <w:rsid w:val="00C83F8A"/>
    <w:rsid w:val="00C848BE"/>
    <w:rsid w:val="00C901CF"/>
    <w:rsid w:val="00C91FE4"/>
    <w:rsid w:val="00C932C8"/>
    <w:rsid w:val="00C93BCC"/>
    <w:rsid w:val="00CA05FD"/>
    <w:rsid w:val="00CA206B"/>
    <w:rsid w:val="00CA2840"/>
    <w:rsid w:val="00CA3875"/>
    <w:rsid w:val="00CA66FA"/>
    <w:rsid w:val="00CA7C33"/>
    <w:rsid w:val="00CB0DA9"/>
    <w:rsid w:val="00CB124F"/>
    <w:rsid w:val="00CB1D69"/>
    <w:rsid w:val="00CB1DC0"/>
    <w:rsid w:val="00CB2047"/>
    <w:rsid w:val="00CB28EB"/>
    <w:rsid w:val="00CB2DDB"/>
    <w:rsid w:val="00CB5A78"/>
    <w:rsid w:val="00CC0247"/>
    <w:rsid w:val="00CC1ACB"/>
    <w:rsid w:val="00CC23A7"/>
    <w:rsid w:val="00CC4334"/>
    <w:rsid w:val="00CC6DFD"/>
    <w:rsid w:val="00CC724C"/>
    <w:rsid w:val="00CD0D9E"/>
    <w:rsid w:val="00CD0E07"/>
    <w:rsid w:val="00CD10CB"/>
    <w:rsid w:val="00CD1226"/>
    <w:rsid w:val="00CD39C5"/>
    <w:rsid w:val="00CD4E22"/>
    <w:rsid w:val="00CD554D"/>
    <w:rsid w:val="00CD5DCA"/>
    <w:rsid w:val="00CD6CA2"/>
    <w:rsid w:val="00CD77BE"/>
    <w:rsid w:val="00CE2333"/>
    <w:rsid w:val="00CE33DA"/>
    <w:rsid w:val="00CE5C1D"/>
    <w:rsid w:val="00CE6991"/>
    <w:rsid w:val="00CF0216"/>
    <w:rsid w:val="00CF071F"/>
    <w:rsid w:val="00CF1CC6"/>
    <w:rsid w:val="00CF29DA"/>
    <w:rsid w:val="00CF2EBC"/>
    <w:rsid w:val="00CF3BF1"/>
    <w:rsid w:val="00CF3E2A"/>
    <w:rsid w:val="00CF4EA1"/>
    <w:rsid w:val="00CF5689"/>
    <w:rsid w:val="00CF7466"/>
    <w:rsid w:val="00CF7EDA"/>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2A8A"/>
    <w:rsid w:val="00D26688"/>
    <w:rsid w:val="00D27994"/>
    <w:rsid w:val="00D27E31"/>
    <w:rsid w:val="00D305BE"/>
    <w:rsid w:val="00D3253D"/>
    <w:rsid w:val="00D33927"/>
    <w:rsid w:val="00D3466C"/>
    <w:rsid w:val="00D350A8"/>
    <w:rsid w:val="00D37A2A"/>
    <w:rsid w:val="00D413F3"/>
    <w:rsid w:val="00D41421"/>
    <w:rsid w:val="00D4479C"/>
    <w:rsid w:val="00D460CE"/>
    <w:rsid w:val="00D4643F"/>
    <w:rsid w:val="00D50ED1"/>
    <w:rsid w:val="00D53379"/>
    <w:rsid w:val="00D545A2"/>
    <w:rsid w:val="00D54772"/>
    <w:rsid w:val="00D56F23"/>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90A2F"/>
    <w:rsid w:val="00D92F1C"/>
    <w:rsid w:val="00D94265"/>
    <w:rsid w:val="00D94838"/>
    <w:rsid w:val="00D9515E"/>
    <w:rsid w:val="00D951B0"/>
    <w:rsid w:val="00D953CF"/>
    <w:rsid w:val="00D95A0C"/>
    <w:rsid w:val="00D9785B"/>
    <w:rsid w:val="00DA00D6"/>
    <w:rsid w:val="00DA3C8B"/>
    <w:rsid w:val="00DA438D"/>
    <w:rsid w:val="00DA445D"/>
    <w:rsid w:val="00DA5AC9"/>
    <w:rsid w:val="00DA7C05"/>
    <w:rsid w:val="00DB059B"/>
    <w:rsid w:val="00DB069A"/>
    <w:rsid w:val="00DB0D6E"/>
    <w:rsid w:val="00DB0ED6"/>
    <w:rsid w:val="00DB276A"/>
    <w:rsid w:val="00DB3FAB"/>
    <w:rsid w:val="00DB522A"/>
    <w:rsid w:val="00DB60AF"/>
    <w:rsid w:val="00DB7A74"/>
    <w:rsid w:val="00DC0A1F"/>
    <w:rsid w:val="00DC1456"/>
    <w:rsid w:val="00DC1992"/>
    <w:rsid w:val="00DC4C9E"/>
    <w:rsid w:val="00DC4FB0"/>
    <w:rsid w:val="00DC5B0F"/>
    <w:rsid w:val="00DC71C5"/>
    <w:rsid w:val="00DC7C93"/>
    <w:rsid w:val="00DD1068"/>
    <w:rsid w:val="00DD1DFE"/>
    <w:rsid w:val="00DD2572"/>
    <w:rsid w:val="00DD4C23"/>
    <w:rsid w:val="00DE2946"/>
    <w:rsid w:val="00DE42CE"/>
    <w:rsid w:val="00DE4632"/>
    <w:rsid w:val="00DF0CD7"/>
    <w:rsid w:val="00DF14EA"/>
    <w:rsid w:val="00DF192B"/>
    <w:rsid w:val="00DF1E95"/>
    <w:rsid w:val="00DF29CD"/>
    <w:rsid w:val="00DF47C7"/>
    <w:rsid w:val="00DF50D2"/>
    <w:rsid w:val="00DF604F"/>
    <w:rsid w:val="00DF755D"/>
    <w:rsid w:val="00E0054B"/>
    <w:rsid w:val="00E0091B"/>
    <w:rsid w:val="00E02906"/>
    <w:rsid w:val="00E02EBB"/>
    <w:rsid w:val="00E03615"/>
    <w:rsid w:val="00E05A45"/>
    <w:rsid w:val="00E060BA"/>
    <w:rsid w:val="00E0695B"/>
    <w:rsid w:val="00E07692"/>
    <w:rsid w:val="00E11941"/>
    <w:rsid w:val="00E11F3C"/>
    <w:rsid w:val="00E12B0A"/>
    <w:rsid w:val="00E13A5A"/>
    <w:rsid w:val="00E1482B"/>
    <w:rsid w:val="00E16081"/>
    <w:rsid w:val="00E16EC9"/>
    <w:rsid w:val="00E21562"/>
    <w:rsid w:val="00E22B50"/>
    <w:rsid w:val="00E2543B"/>
    <w:rsid w:val="00E2660C"/>
    <w:rsid w:val="00E26640"/>
    <w:rsid w:val="00E33DC3"/>
    <w:rsid w:val="00E343B9"/>
    <w:rsid w:val="00E41E7F"/>
    <w:rsid w:val="00E47297"/>
    <w:rsid w:val="00E47E54"/>
    <w:rsid w:val="00E47E9D"/>
    <w:rsid w:val="00E53FFA"/>
    <w:rsid w:val="00E5400D"/>
    <w:rsid w:val="00E54935"/>
    <w:rsid w:val="00E54E13"/>
    <w:rsid w:val="00E54ED3"/>
    <w:rsid w:val="00E558DF"/>
    <w:rsid w:val="00E55C92"/>
    <w:rsid w:val="00E561DB"/>
    <w:rsid w:val="00E57AFC"/>
    <w:rsid w:val="00E60167"/>
    <w:rsid w:val="00E630C5"/>
    <w:rsid w:val="00E63D08"/>
    <w:rsid w:val="00E649C9"/>
    <w:rsid w:val="00E651C5"/>
    <w:rsid w:val="00E71BF8"/>
    <w:rsid w:val="00E724B8"/>
    <w:rsid w:val="00E72A6A"/>
    <w:rsid w:val="00E745C5"/>
    <w:rsid w:val="00E74CBE"/>
    <w:rsid w:val="00E80285"/>
    <w:rsid w:val="00E842D5"/>
    <w:rsid w:val="00E878B5"/>
    <w:rsid w:val="00E9467D"/>
    <w:rsid w:val="00E96108"/>
    <w:rsid w:val="00E962F8"/>
    <w:rsid w:val="00E974EE"/>
    <w:rsid w:val="00EA10CF"/>
    <w:rsid w:val="00EA1AA4"/>
    <w:rsid w:val="00EA33D8"/>
    <w:rsid w:val="00EA371B"/>
    <w:rsid w:val="00EA5292"/>
    <w:rsid w:val="00EA5C87"/>
    <w:rsid w:val="00EA5E78"/>
    <w:rsid w:val="00EA6806"/>
    <w:rsid w:val="00EA6F34"/>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E5824"/>
    <w:rsid w:val="00EF0019"/>
    <w:rsid w:val="00EF12C7"/>
    <w:rsid w:val="00EF2CE1"/>
    <w:rsid w:val="00EF6367"/>
    <w:rsid w:val="00EF6850"/>
    <w:rsid w:val="00F00A43"/>
    <w:rsid w:val="00F05E7B"/>
    <w:rsid w:val="00F065FB"/>
    <w:rsid w:val="00F10537"/>
    <w:rsid w:val="00F12F1A"/>
    <w:rsid w:val="00F1669E"/>
    <w:rsid w:val="00F17A7F"/>
    <w:rsid w:val="00F2300E"/>
    <w:rsid w:val="00F23164"/>
    <w:rsid w:val="00F23742"/>
    <w:rsid w:val="00F23ABC"/>
    <w:rsid w:val="00F24E82"/>
    <w:rsid w:val="00F24F2E"/>
    <w:rsid w:val="00F2520F"/>
    <w:rsid w:val="00F25D49"/>
    <w:rsid w:val="00F25E41"/>
    <w:rsid w:val="00F2659C"/>
    <w:rsid w:val="00F274A4"/>
    <w:rsid w:val="00F315F8"/>
    <w:rsid w:val="00F31B09"/>
    <w:rsid w:val="00F33DE9"/>
    <w:rsid w:val="00F36E1E"/>
    <w:rsid w:val="00F40C60"/>
    <w:rsid w:val="00F42D88"/>
    <w:rsid w:val="00F442DC"/>
    <w:rsid w:val="00F45DA7"/>
    <w:rsid w:val="00F45E92"/>
    <w:rsid w:val="00F46876"/>
    <w:rsid w:val="00F47B97"/>
    <w:rsid w:val="00F50222"/>
    <w:rsid w:val="00F53665"/>
    <w:rsid w:val="00F5636A"/>
    <w:rsid w:val="00F57CA1"/>
    <w:rsid w:val="00F57FF6"/>
    <w:rsid w:val="00F60AE9"/>
    <w:rsid w:val="00F629EC"/>
    <w:rsid w:val="00F66EF8"/>
    <w:rsid w:val="00F73B89"/>
    <w:rsid w:val="00F76281"/>
    <w:rsid w:val="00F7630A"/>
    <w:rsid w:val="00F7642C"/>
    <w:rsid w:val="00F7680A"/>
    <w:rsid w:val="00F809BD"/>
    <w:rsid w:val="00F809F0"/>
    <w:rsid w:val="00F81C7B"/>
    <w:rsid w:val="00F8272E"/>
    <w:rsid w:val="00F8310D"/>
    <w:rsid w:val="00F8454A"/>
    <w:rsid w:val="00F85AC1"/>
    <w:rsid w:val="00F86C54"/>
    <w:rsid w:val="00F878CA"/>
    <w:rsid w:val="00F95745"/>
    <w:rsid w:val="00F96E07"/>
    <w:rsid w:val="00F97C93"/>
    <w:rsid w:val="00FA0317"/>
    <w:rsid w:val="00FA093D"/>
    <w:rsid w:val="00FA168C"/>
    <w:rsid w:val="00FA2118"/>
    <w:rsid w:val="00FA2B1D"/>
    <w:rsid w:val="00FA4AA2"/>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169"/>
    <w:rsid w:val="00FE65DA"/>
    <w:rsid w:val="00FF1CD7"/>
    <w:rsid w:val="00FF20CE"/>
    <w:rsid w:val="00FF3019"/>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2">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4">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5">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6">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7">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8">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9">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2"/>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a">
    <w:name w:val="Указатель1"/>
    <w:basedOn w:val="a5"/>
    <w:rsid w:val="00C35070"/>
    <w:pPr>
      <w:suppressLineNumbers/>
    </w:pPr>
    <w:rPr>
      <w:rFonts w:ascii="Calibri" w:eastAsia="Times New Roman" w:hAnsi="Calibri" w:cs="Mangal"/>
    </w:rPr>
  </w:style>
  <w:style w:type="paragraph" w:styleId="affa">
    <w:name w:val="Balloon Text"/>
    <w:basedOn w:val="a5"/>
    <w:link w:val="1b"/>
    <w:uiPriority w:val="99"/>
    <w:rsid w:val="00C35070"/>
    <w:rPr>
      <w:rFonts w:ascii="Tahoma" w:eastAsia="Times New Roman" w:hAnsi="Tahoma" w:cs="Tahoma"/>
      <w:sz w:val="16"/>
      <w:szCs w:val="20"/>
    </w:rPr>
  </w:style>
  <w:style w:type="character" w:customStyle="1" w:styleId="1b">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c">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d">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e"/>
    <w:rsid w:val="00C35070"/>
    <w:pPr>
      <w:ind w:firstLine="567"/>
      <w:jc w:val="both"/>
    </w:pPr>
    <w:rPr>
      <w:rFonts w:ascii="Calibri" w:eastAsia="Times New Roman" w:hAnsi="Calibri" w:cs="Times New Roman"/>
      <w:sz w:val="20"/>
      <w:szCs w:val="20"/>
    </w:rPr>
  </w:style>
  <w:style w:type="character" w:customStyle="1" w:styleId="1e">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
    <w:name w:val="Схема документа1"/>
    <w:basedOn w:val="a5"/>
    <w:rsid w:val="00C35070"/>
    <w:rPr>
      <w:rFonts w:ascii="Tahoma" w:eastAsia="Times New Roman" w:hAnsi="Tahoma" w:cs="Tahoma"/>
      <w:sz w:val="16"/>
      <w:szCs w:val="20"/>
    </w:rPr>
  </w:style>
  <w:style w:type="paragraph" w:customStyle="1" w:styleId="1f0">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1"/>
    <w:uiPriority w:val="99"/>
    <w:rsid w:val="00C35070"/>
    <w:pPr>
      <w:spacing w:after="120"/>
      <w:ind w:left="283"/>
    </w:pPr>
    <w:rPr>
      <w:rFonts w:ascii="Calibri" w:eastAsia="Times New Roman" w:hAnsi="Calibri" w:cs="Times New Roman"/>
      <w:szCs w:val="20"/>
    </w:rPr>
  </w:style>
  <w:style w:type="character" w:customStyle="1" w:styleId="1f1">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2">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3">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4">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4"/>
    <w:next w:val="1f4"/>
    <w:link w:val="1f5"/>
    <w:uiPriority w:val="99"/>
    <w:rsid w:val="00C35070"/>
    <w:rPr>
      <w:b/>
    </w:rPr>
  </w:style>
  <w:style w:type="character" w:customStyle="1" w:styleId="1f5">
    <w:name w:val="Тема примечания Знак1"/>
    <w:basedOn w:val="18"/>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6">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7">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8">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9">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b">
    <w:name w:val="Заголовок №1_"/>
    <w:link w:val="1fc"/>
    <w:locked/>
    <w:rsid w:val="00C35070"/>
    <w:rPr>
      <w:sz w:val="28"/>
      <w:shd w:val="clear" w:color="auto" w:fill="FFFFFF"/>
    </w:rPr>
  </w:style>
  <w:style w:type="paragraph" w:customStyle="1" w:styleId="1fc">
    <w:name w:val="Заголовок №1"/>
    <w:basedOn w:val="a5"/>
    <w:link w:val="1fb"/>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d"/>
    <w:rsid w:val="00BA158A"/>
    <w:rPr>
      <w:rFonts w:ascii="Tahoma" w:eastAsia="Tahoma" w:hAnsi="Tahoma" w:cs="Tahoma"/>
      <w:sz w:val="16"/>
      <w:szCs w:val="16"/>
      <w:shd w:val="clear" w:color="auto" w:fill="FFFFFF"/>
    </w:rPr>
  </w:style>
  <w:style w:type="paragraph" w:customStyle="1" w:styleId="1fd">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table" w:customStyle="1" w:styleId="62">
    <w:name w:val="Сетка таблицы6"/>
    <w:basedOn w:val="a7"/>
    <w:next w:val="affffc"/>
    <w:uiPriority w:val="59"/>
    <w:locked/>
    <w:rsid w:val="001140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fffc"/>
    <w:locked/>
    <w:rsid w:val="00BD26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5"/>
    <w:rsid w:val="00F96E07"/>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82">
    <w:name w:val="Сетка таблицы8"/>
    <w:basedOn w:val="a7"/>
    <w:next w:val="affffc"/>
    <w:locked/>
    <w:rsid w:val="00766F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784">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36794100">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 w:id="2137872924">
      <w:bodyDiv w:val="1"/>
      <w:marLeft w:val="0"/>
      <w:marRight w:val="0"/>
      <w:marTop w:val="0"/>
      <w:marBottom w:val="0"/>
      <w:divBdr>
        <w:top w:val="none" w:sz="0" w:space="0" w:color="auto"/>
        <w:left w:val="none" w:sz="0" w:space="0" w:color="auto"/>
        <w:bottom w:val="none" w:sz="0" w:space="0" w:color="auto"/>
        <w:right w:val="none" w:sz="0" w:space="0" w:color="auto"/>
      </w:divBdr>
    </w:div>
    <w:div w:id="21436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F3A4-A053-41DF-9D78-E811EEE2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19918</Words>
  <Characters>113539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4</cp:revision>
  <cp:lastPrinted>2022-08-15T13:12:00Z</cp:lastPrinted>
  <dcterms:created xsi:type="dcterms:W3CDTF">2022-10-31T13:24:00Z</dcterms:created>
  <dcterms:modified xsi:type="dcterms:W3CDTF">2022-11-01T05:55:00Z</dcterms:modified>
</cp:coreProperties>
</file>