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4B17" w14:textId="77777777" w:rsidR="00F7754E" w:rsidRPr="005068D8" w:rsidRDefault="00F7754E" w:rsidP="00F7754E">
      <w:pPr>
        <w:rPr>
          <w:sz w:val="20"/>
          <w:szCs w:val="20"/>
          <w:lang w:val="en-US"/>
        </w:rPr>
      </w:pPr>
    </w:p>
    <w:p w14:paraId="61A02E78" w14:textId="77777777" w:rsidR="0065148F" w:rsidRPr="00DF7B91" w:rsidRDefault="0065148F" w:rsidP="00F7754E">
      <w:pPr>
        <w:rPr>
          <w:sz w:val="20"/>
          <w:szCs w:val="20"/>
        </w:rPr>
      </w:pPr>
    </w:p>
    <w:p w14:paraId="79235D2B" w14:textId="54967735" w:rsidR="005C3406" w:rsidRPr="005C3406" w:rsidRDefault="004F4C31" w:rsidP="005C3406">
      <w:pPr>
        <w:jc w:val="center"/>
        <w:rPr>
          <w:b/>
          <w:bCs/>
          <w:sz w:val="20"/>
          <w:szCs w:val="20"/>
        </w:rPr>
      </w:pPr>
      <w:r w:rsidRPr="004F4C31">
        <w:rPr>
          <w:b/>
          <w:bCs/>
          <w:sz w:val="20"/>
          <w:szCs w:val="20"/>
        </w:rPr>
        <w:t xml:space="preserve">Установка технических </w:t>
      </w:r>
      <w:r w:rsidR="00575F74" w:rsidRPr="00575F74">
        <w:rPr>
          <w:b/>
          <w:bCs/>
          <w:sz w:val="20"/>
          <w:szCs w:val="20"/>
        </w:rPr>
        <w:t xml:space="preserve">системы СОТ и СОТС на складах </w:t>
      </w:r>
      <w:proofErr w:type="spellStart"/>
      <w:r w:rsidR="00575F74" w:rsidRPr="00575F74">
        <w:rPr>
          <w:b/>
          <w:bCs/>
          <w:sz w:val="20"/>
          <w:szCs w:val="20"/>
        </w:rPr>
        <w:t>пгт</w:t>
      </w:r>
      <w:proofErr w:type="spellEnd"/>
      <w:r w:rsidR="00575F74" w:rsidRPr="00575F74">
        <w:rPr>
          <w:b/>
          <w:bCs/>
          <w:sz w:val="20"/>
          <w:szCs w:val="20"/>
        </w:rPr>
        <w:t xml:space="preserve">. </w:t>
      </w:r>
      <w:proofErr w:type="spellStart"/>
      <w:r w:rsidR="00575F74" w:rsidRPr="00575F74">
        <w:rPr>
          <w:b/>
          <w:bCs/>
          <w:sz w:val="20"/>
          <w:szCs w:val="20"/>
        </w:rPr>
        <w:t>Гаспра</w:t>
      </w:r>
      <w:proofErr w:type="spellEnd"/>
      <w:r w:rsidR="00575F74" w:rsidRPr="00575F74">
        <w:rPr>
          <w:b/>
          <w:bCs/>
          <w:sz w:val="20"/>
          <w:szCs w:val="20"/>
        </w:rPr>
        <w:t>, расположенных по адресу г. Ялта ул. Южнобережное шоссе 11 и 11А для нужд ООО «ГАРАНТ-СВ».</w:t>
      </w:r>
    </w:p>
    <w:p w14:paraId="48717BE7" w14:textId="77777777" w:rsidR="00F7754E" w:rsidRPr="00FF4904" w:rsidRDefault="00F7754E" w:rsidP="00F7754E">
      <w:pPr>
        <w:pStyle w:val="Body-NoIndent"/>
        <w:spacing w:after="0" w:line="240" w:lineRule="auto"/>
        <w:jc w:val="center"/>
        <w:rPr>
          <w:rFonts w:ascii="Times New Roman" w:eastAsia="Times New Roman" w:hAnsi="Times New Roman" w:cs="Times New Roman"/>
          <w:b/>
          <w:bCs/>
          <w:sz w:val="24"/>
          <w:szCs w:val="24"/>
          <w:lang w:val="ru-RU"/>
        </w:rPr>
      </w:pPr>
    </w:p>
    <w:p w14:paraId="44AB2F73" w14:textId="77777777" w:rsidR="00F7754E" w:rsidRPr="00DF7B91"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76482325" w14:textId="77777777" w:rsidR="00F7754E" w:rsidRPr="00DF7B91"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14:paraId="48793083" w14:textId="77777777" w:rsidR="00F7754E" w:rsidRPr="00DF7B91"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3457E981" w14:textId="4561F5A0" w:rsidR="00D85C51" w:rsidRPr="00DF7B91" w:rsidRDefault="00440E6D" w:rsidP="00575F74">
      <w:pPr>
        <w:pStyle w:val="1"/>
        <w:spacing w:before="0" w:line="240" w:lineRule="auto"/>
        <w:jc w:val="center"/>
        <w:rPr>
          <w:rFonts w:ascii="Times New Roman" w:hAnsi="Times New Roman" w:cs="Times New Roman"/>
          <w:caps/>
          <w:color w:val="auto"/>
          <w:sz w:val="20"/>
          <w:szCs w:val="20"/>
        </w:rPr>
        <w:sectPr w:rsidR="00D85C51" w:rsidRPr="00DF7B91" w:rsidSect="00DF7B91">
          <w:footerReference w:type="even" r:id="rId8"/>
          <w:footerReference w:type="first" r:id="rId9"/>
          <w:footnotePr>
            <w:numRestart w:val="eachPage"/>
          </w:footnotePr>
          <w:type w:val="continuous"/>
          <w:pgSz w:w="11906" w:h="16838"/>
          <w:pgMar w:top="567" w:right="567" w:bottom="567" w:left="1134" w:header="709" w:footer="709" w:gutter="0"/>
          <w:cols w:space="708"/>
          <w:docGrid w:linePitch="360"/>
        </w:sectPr>
      </w:pPr>
      <w:r>
        <w:rPr>
          <w:rFonts w:ascii="Times New Roman" w:hAnsi="Times New Roman" w:cs="Times New Roman"/>
          <w:caps/>
          <w:color w:val="auto"/>
          <w:sz w:val="20"/>
          <w:szCs w:val="20"/>
        </w:rPr>
        <w:t xml:space="preserve">ЗАПРОС </w:t>
      </w:r>
      <w:r w:rsidR="00B36CAC">
        <w:rPr>
          <w:rFonts w:ascii="Times New Roman" w:hAnsi="Times New Roman" w:cs="Times New Roman"/>
          <w:caps/>
          <w:color w:val="auto"/>
          <w:sz w:val="20"/>
          <w:szCs w:val="20"/>
        </w:rPr>
        <w:t>КОТИРОВОК</w:t>
      </w:r>
    </w:p>
    <w:p w14:paraId="2BA5DC8C" w14:textId="77777777" w:rsidR="00F676EA" w:rsidRPr="00DF7B91" w:rsidRDefault="00F676EA" w:rsidP="005A526F">
      <w:pPr>
        <w:pStyle w:val="1"/>
        <w:spacing w:before="0" w:after="200" w:line="216" w:lineRule="auto"/>
        <w:rPr>
          <w:rFonts w:ascii="Times New Roman" w:hAnsi="Times New Roman" w:cs="Times New Roman"/>
          <w:i/>
          <w:caps/>
          <w:smallCaps/>
          <w:color w:val="auto"/>
          <w:spacing w:val="24"/>
          <w:sz w:val="20"/>
          <w:szCs w:val="20"/>
        </w:rPr>
      </w:pPr>
      <w:r w:rsidRPr="00DF7B91">
        <w:rPr>
          <w:rFonts w:ascii="Times New Roman" w:hAnsi="Times New Roman" w:cs="Times New Roman"/>
          <w:caps/>
          <w:color w:val="auto"/>
          <w:sz w:val="20"/>
          <w:szCs w:val="20"/>
        </w:rPr>
        <w:lastRenderedPageBreak/>
        <w:t xml:space="preserve">К </w:t>
      </w:r>
      <w:r w:rsidR="000A1964" w:rsidRPr="00DF7B91">
        <w:rPr>
          <w:rFonts w:ascii="Times New Roman" w:hAnsi="Times New Roman" w:cs="Times New Roman"/>
          <w:caps/>
          <w:color w:val="auto"/>
          <w:sz w:val="20"/>
          <w:szCs w:val="20"/>
        </w:rPr>
        <w:t>УЧАСТИЮ В ЗАКУПКЕ ПРИГЛАШАЮТСЯ</w:t>
      </w:r>
      <w:r w:rsidRPr="00DF7B91">
        <w:rPr>
          <w:rFonts w:ascii="Times New Roman" w:hAnsi="Times New Roman" w:cs="Times New Roman"/>
          <w:caps/>
          <w:color w:val="auto"/>
          <w:sz w:val="20"/>
          <w:szCs w:val="20"/>
        </w:rPr>
        <w:t>:</w:t>
      </w:r>
    </w:p>
    <w:p w14:paraId="150AA2CE" w14:textId="77777777" w:rsidR="00171B6C" w:rsidRPr="00DF7B91" w:rsidRDefault="002D0AC5" w:rsidP="005A526F">
      <w:pPr>
        <w:spacing w:line="216" w:lineRule="auto"/>
        <w:ind w:right="23"/>
        <w:jc w:val="both"/>
        <w:rPr>
          <w:bCs/>
          <w:sz w:val="20"/>
          <w:szCs w:val="20"/>
        </w:rPr>
      </w:pPr>
      <w:r w:rsidRPr="00DF7B91">
        <w:rPr>
          <w:bCs/>
          <w:sz w:val="20"/>
          <w:szCs w:val="2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Документацией закупки. Участник закупки должен соответствовать обязательным требованиям, предъявляемым в соответствии с законодательством Российской Федерации к лицам, осуществляющим поставки Продукции (товаров, работ, услуг), являющейся предметом закупки.</w:t>
      </w:r>
    </w:p>
    <w:p w14:paraId="5414784D" w14:textId="77777777" w:rsidR="00171B6C" w:rsidRPr="00DF7B91" w:rsidRDefault="00171B6C" w:rsidP="00171B6C">
      <w:pPr>
        <w:ind w:left="851" w:right="851"/>
        <w:jc w:val="both"/>
        <w:rPr>
          <w:bCs/>
          <w:sz w:val="20"/>
          <w:szCs w:val="20"/>
        </w:rPr>
      </w:pPr>
    </w:p>
    <w:p w14:paraId="3057F60B" w14:textId="77777777" w:rsidR="00171B6C" w:rsidRPr="00DF7B91" w:rsidRDefault="00171B6C" w:rsidP="00171B6C">
      <w:pPr>
        <w:ind w:left="851" w:right="851"/>
        <w:jc w:val="both"/>
        <w:rPr>
          <w:bCs/>
          <w:sz w:val="20"/>
          <w:szCs w:val="20"/>
        </w:rPr>
      </w:pPr>
    </w:p>
    <w:p w14:paraId="3986D631" w14:textId="77777777" w:rsidR="00171B6C" w:rsidRPr="00DF7B91" w:rsidRDefault="00171B6C" w:rsidP="00171B6C">
      <w:pPr>
        <w:ind w:left="851" w:right="851"/>
        <w:jc w:val="both"/>
        <w:rPr>
          <w:bCs/>
          <w:sz w:val="20"/>
          <w:szCs w:val="20"/>
        </w:rPr>
      </w:pPr>
    </w:p>
    <w:p w14:paraId="04D3F99C" w14:textId="77777777" w:rsidR="00171B6C" w:rsidRPr="00DF7B91" w:rsidRDefault="00171B6C" w:rsidP="00171B6C">
      <w:pPr>
        <w:ind w:left="851" w:right="851"/>
        <w:jc w:val="both"/>
        <w:rPr>
          <w:bCs/>
          <w:sz w:val="20"/>
          <w:szCs w:val="20"/>
        </w:rPr>
      </w:pPr>
    </w:p>
    <w:p w14:paraId="531B870C" w14:textId="77777777" w:rsidR="00171B6C" w:rsidRPr="00DF7B91" w:rsidRDefault="00171B6C" w:rsidP="00171B6C">
      <w:pPr>
        <w:ind w:left="851" w:right="851"/>
        <w:jc w:val="both"/>
        <w:rPr>
          <w:bCs/>
          <w:sz w:val="20"/>
          <w:szCs w:val="20"/>
        </w:rPr>
      </w:pPr>
    </w:p>
    <w:p w14:paraId="6218CC19" w14:textId="77777777" w:rsidR="00171B6C" w:rsidRPr="00DF7B91" w:rsidRDefault="00171B6C" w:rsidP="00171B6C">
      <w:pPr>
        <w:ind w:left="851" w:right="851"/>
        <w:jc w:val="both"/>
        <w:rPr>
          <w:bCs/>
          <w:sz w:val="20"/>
          <w:szCs w:val="20"/>
        </w:rPr>
      </w:pPr>
    </w:p>
    <w:p w14:paraId="6C5AB4C5" w14:textId="77777777" w:rsidR="00171B6C" w:rsidRPr="00DF7B91" w:rsidRDefault="00171B6C" w:rsidP="00171B6C">
      <w:pPr>
        <w:ind w:left="851" w:right="851"/>
        <w:jc w:val="both"/>
        <w:rPr>
          <w:bCs/>
          <w:sz w:val="20"/>
          <w:szCs w:val="20"/>
        </w:rPr>
      </w:pPr>
    </w:p>
    <w:p w14:paraId="6ED5D3AA" w14:textId="77777777" w:rsidR="00171B6C" w:rsidRPr="00DF7B91" w:rsidRDefault="00171B6C" w:rsidP="00171B6C">
      <w:pPr>
        <w:ind w:left="851" w:right="851"/>
        <w:jc w:val="both"/>
        <w:rPr>
          <w:bCs/>
          <w:sz w:val="20"/>
          <w:szCs w:val="20"/>
        </w:rPr>
      </w:pPr>
    </w:p>
    <w:p w14:paraId="1C260264" w14:textId="77777777" w:rsidR="00171B6C" w:rsidRPr="00DF7B91" w:rsidRDefault="00171B6C" w:rsidP="00171B6C">
      <w:pPr>
        <w:ind w:left="851" w:right="851"/>
        <w:jc w:val="both"/>
        <w:rPr>
          <w:bCs/>
          <w:sz w:val="20"/>
          <w:szCs w:val="20"/>
        </w:rPr>
      </w:pPr>
    </w:p>
    <w:p w14:paraId="793683E0" w14:textId="77777777" w:rsidR="00171B6C" w:rsidRPr="00DF7B91" w:rsidRDefault="00171B6C" w:rsidP="00171B6C">
      <w:pPr>
        <w:ind w:left="851" w:right="851"/>
        <w:jc w:val="both"/>
        <w:rPr>
          <w:bCs/>
          <w:sz w:val="20"/>
          <w:szCs w:val="20"/>
        </w:rPr>
      </w:pPr>
    </w:p>
    <w:p w14:paraId="3B6E2881" w14:textId="77777777" w:rsidR="00171B6C" w:rsidRPr="00DF7B91" w:rsidRDefault="00171B6C" w:rsidP="00171B6C">
      <w:pPr>
        <w:ind w:left="851" w:right="851"/>
        <w:jc w:val="both"/>
        <w:rPr>
          <w:bCs/>
          <w:sz w:val="20"/>
          <w:szCs w:val="20"/>
        </w:rPr>
      </w:pPr>
    </w:p>
    <w:p w14:paraId="0C14A7B8" w14:textId="77777777" w:rsidR="00171B6C" w:rsidRPr="00DF7B91" w:rsidRDefault="00171B6C" w:rsidP="00171B6C">
      <w:pPr>
        <w:ind w:left="851" w:right="851"/>
        <w:jc w:val="both"/>
        <w:rPr>
          <w:bCs/>
          <w:sz w:val="20"/>
          <w:szCs w:val="20"/>
        </w:rPr>
      </w:pPr>
    </w:p>
    <w:p w14:paraId="0F7302EE" w14:textId="77777777" w:rsidR="00171B6C" w:rsidRPr="00DF7B91" w:rsidRDefault="00171B6C" w:rsidP="00171B6C">
      <w:pPr>
        <w:pStyle w:val="af4"/>
        <w:rPr>
          <w:rFonts w:ascii="Times New Roman" w:hAnsi="Times New Roman"/>
          <w:sz w:val="20"/>
          <w:szCs w:val="20"/>
        </w:rPr>
      </w:pPr>
    </w:p>
    <w:p w14:paraId="4A442A12"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erReference w:type="default" r:id="rId10"/>
          <w:footnotePr>
            <w:numRestart w:val="eachPage"/>
          </w:footnotePr>
          <w:pgSz w:w="11906" w:h="16838"/>
          <w:pgMar w:top="709" w:right="424" w:bottom="993" w:left="1253" w:header="709" w:footer="709" w:gutter="0"/>
          <w:cols w:space="708"/>
          <w:docGrid w:linePitch="360"/>
        </w:sectPr>
      </w:pPr>
    </w:p>
    <w:p w14:paraId="340EC490" w14:textId="77777777" w:rsidR="00741782" w:rsidRPr="00DF7B91" w:rsidRDefault="00741782" w:rsidP="000A1964">
      <w:pPr>
        <w:pStyle w:val="af4"/>
        <w:rPr>
          <w:rFonts w:ascii="Times New Roman" w:hAnsi="Times New Roman"/>
          <w:sz w:val="20"/>
          <w:szCs w:val="20"/>
        </w:rPr>
      </w:pPr>
    </w:p>
    <w:p w14:paraId="3597A1DA" w14:textId="77777777" w:rsidR="00836D86" w:rsidRPr="00DF7B91"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t>С</w:t>
      </w:r>
      <w:r w:rsidR="000A1964" w:rsidRPr="00DF7B91">
        <w:rPr>
          <w:rFonts w:ascii="Times New Roman" w:hAnsi="Times New Roman" w:cs="Times New Roman"/>
          <w:caps/>
          <w:color w:val="auto"/>
          <w:sz w:val="20"/>
          <w:szCs w:val="20"/>
        </w:rPr>
        <w:t>ОДЕРЖАНИЕ</w:t>
      </w:r>
      <w:r w:rsidRPr="00DF7B91">
        <w:rPr>
          <w:rFonts w:ascii="Times New Roman" w:hAnsi="Times New Roman" w:cs="Times New Roman"/>
          <w:caps/>
          <w:color w:val="auto"/>
          <w:sz w:val="20"/>
          <w:szCs w:val="20"/>
        </w:rPr>
        <w:t>:</w:t>
      </w:r>
    </w:p>
    <w:p w14:paraId="1529045C" w14:textId="77777777" w:rsidR="000F394A" w:rsidRPr="00DF7B91" w:rsidRDefault="000F394A" w:rsidP="00DD79E6">
      <w:pPr>
        <w:rPr>
          <w:b/>
          <w:bCs/>
          <w:caps/>
          <w:sz w:val="20"/>
          <w:szCs w:val="20"/>
        </w:rPr>
      </w:pPr>
    </w:p>
    <w:p w14:paraId="619900EE" w14:textId="77777777" w:rsidR="00741782" w:rsidRPr="00DF7B91" w:rsidRDefault="00741782" w:rsidP="00DD79E6">
      <w:pPr>
        <w:rPr>
          <w:b/>
          <w:bCs/>
          <w:caps/>
          <w:sz w:val="20"/>
          <w:szCs w:val="20"/>
        </w:rPr>
      </w:pPr>
    </w:p>
    <w:p w14:paraId="45C59D8D" w14:textId="77777777" w:rsidR="00DD79E6" w:rsidRPr="00DF7B91" w:rsidRDefault="00DD79E6" w:rsidP="00DD79E6">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DF7B91" w14:paraId="30ABCFEA" w14:textId="77777777" w:rsidTr="005A526F">
        <w:tc>
          <w:tcPr>
            <w:tcW w:w="209" w:type="pct"/>
          </w:tcPr>
          <w:p w14:paraId="493A0410"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14:paraId="51BAAB7C" w14:textId="77777777" w:rsidR="00836D86" w:rsidRPr="00DF7B91" w:rsidRDefault="00836D86" w:rsidP="00741782">
            <w:pPr>
              <w:spacing w:before="120" w:after="120" w:line="216" w:lineRule="auto"/>
              <w:ind w:left="34"/>
              <w:rPr>
                <w:caps/>
                <w:sz w:val="20"/>
                <w:szCs w:val="20"/>
              </w:rPr>
            </w:pPr>
            <w:r w:rsidRPr="00DF7B91">
              <w:rPr>
                <w:caps/>
                <w:sz w:val="20"/>
                <w:szCs w:val="20"/>
              </w:rPr>
              <w:t>Информационная</w:t>
            </w:r>
            <w:r w:rsidR="00741782" w:rsidRPr="00DF7B91">
              <w:rPr>
                <w:caps/>
                <w:sz w:val="20"/>
                <w:szCs w:val="20"/>
              </w:rPr>
              <w:t xml:space="preserve"> карта закупки</w:t>
            </w:r>
          </w:p>
        </w:tc>
        <w:tc>
          <w:tcPr>
            <w:tcW w:w="334" w:type="pct"/>
          </w:tcPr>
          <w:p w14:paraId="01518D71" w14:textId="77777777" w:rsidR="00836D86" w:rsidRPr="00DF7B91" w:rsidRDefault="00836D86" w:rsidP="00741782">
            <w:pPr>
              <w:spacing w:before="120" w:after="120" w:line="216" w:lineRule="auto"/>
              <w:ind w:left="34"/>
              <w:jc w:val="center"/>
              <w:rPr>
                <w:caps/>
                <w:sz w:val="20"/>
                <w:szCs w:val="20"/>
              </w:rPr>
            </w:pPr>
          </w:p>
        </w:tc>
      </w:tr>
      <w:tr w:rsidR="00F7754E" w:rsidRPr="00DF7B91" w14:paraId="7A2A80FF" w14:textId="77777777" w:rsidTr="005A526F">
        <w:tc>
          <w:tcPr>
            <w:tcW w:w="209" w:type="pct"/>
          </w:tcPr>
          <w:p w14:paraId="4A540FC3"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14:paraId="15ED8352" w14:textId="77777777" w:rsidR="00836D86" w:rsidRPr="00DF7B91" w:rsidRDefault="00782316" w:rsidP="00741782">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14:paraId="53D3A9EB" w14:textId="77777777" w:rsidR="00836D86" w:rsidRPr="00DF7B91" w:rsidRDefault="00836D86" w:rsidP="00741782">
            <w:pPr>
              <w:spacing w:before="120" w:after="120" w:line="216" w:lineRule="auto"/>
              <w:ind w:left="34"/>
              <w:jc w:val="center"/>
              <w:rPr>
                <w:caps/>
                <w:sz w:val="20"/>
                <w:szCs w:val="20"/>
              </w:rPr>
            </w:pPr>
          </w:p>
        </w:tc>
      </w:tr>
      <w:tr w:rsidR="00F7754E" w:rsidRPr="00DF7B91" w14:paraId="7B5483B2" w14:textId="77777777" w:rsidTr="005A526F">
        <w:tc>
          <w:tcPr>
            <w:tcW w:w="209" w:type="pct"/>
          </w:tcPr>
          <w:p w14:paraId="4BA3B4AA"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14:paraId="6256CBAD" w14:textId="77777777" w:rsidR="00836D86" w:rsidRPr="00DF7B91" w:rsidRDefault="00836D86" w:rsidP="00741782">
            <w:pPr>
              <w:spacing w:before="120" w:after="120" w:line="216" w:lineRule="auto"/>
              <w:ind w:left="34"/>
              <w:rPr>
                <w:caps/>
                <w:sz w:val="20"/>
                <w:szCs w:val="20"/>
              </w:rPr>
            </w:pPr>
            <w:r w:rsidRPr="00DF7B91">
              <w:rPr>
                <w:caps/>
                <w:sz w:val="20"/>
                <w:szCs w:val="20"/>
              </w:rPr>
              <w:t>п</w:t>
            </w:r>
            <w:r w:rsidR="00782316" w:rsidRPr="00DF7B91">
              <w:rPr>
                <w:caps/>
                <w:sz w:val="20"/>
                <w:szCs w:val="20"/>
              </w:rPr>
              <w:t>амятка участника закупок</w:t>
            </w:r>
          </w:p>
        </w:tc>
        <w:tc>
          <w:tcPr>
            <w:tcW w:w="334" w:type="pct"/>
          </w:tcPr>
          <w:p w14:paraId="36D09798" w14:textId="77777777" w:rsidR="00836D86" w:rsidRPr="00DF7B91" w:rsidRDefault="00836D86" w:rsidP="00741782">
            <w:pPr>
              <w:spacing w:before="120" w:after="120" w:line="216" w:lineRule="auto"/>
              <w:ind w:left="34"/>
              <w:jc w:val="center"/>
              <w:rPr>
                <w:caps/>
                <w:sz w:val="20"/>
                <w:szCs w:val="20"/>
              </w:rPr>
            </w:pPr>
          </w:p>
        </w:tc>
      </w:tr>
      <w:tr w:rsidR="00F7754E" w:rsidRPr="00DF7B91" w14:paraId="63B04F73" w14:textId="77777777" w:rsidTr="005A526F">
        <w:tc>
          <w:tcPr>
            <w:tcW w:w="209" w:type="pct"/>
          </w:tcPr>
          <w:p w14:paraId="744D4FED"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14:paraId="5500387F" w14:textId="77777777" w:rsidR="00836D86" w:rsidRPr="00DF7B91" w:rsidRDefault="00782316" w:rsidP="00741782">
            <w:pPr>
              <w:spacing w:before="120" w:after="120" w:line="216" w:lineRule="auto"/>
              <w:ind w:left="34"/>
              <w:rPr>
                <w:caps/>
                <w:sz w:val="20"/>
                <w:szCs w:val="20"/>
              </w:rPr>
            </w:pPr>
            <w:r w:rsidRPr="00DF7B91">
              <w:rPr>
                <w:caps/>
                <w:sz w:val="20"/>
                <w:szCs w:val="20"/>
              </w:rPr>
              <w:t>порядок провед</w:t>
            </w:r>
            <w:r w:rsidR="00741782" w:rsidRPr="00DF7B91">
              <w:rPr>
                <w:caps/>
                <w:sz w:val="20"/>
                <w:szCs w:val="20"/>
              </w:rPr>
              <w:t>ения закупки</w:t>
            </w:r>
          </w:p>
        </w:tc>
        <w:tc>
          <w:tcPr>
            <w:tcW w:w="334" w:type="pct"/>
          </w:tcPr>
          <w:p w14:paraId="048454A7" w14:textId="77777777" w:rsidR="00836D86" w:rsidRPr="00DF7B91" w:rsidRDefault="00836D86" w:rsidP="00741782">
            <w:pPr>
              <w:spacing w:before="120" w:after="120" w:line="216" w:lineRule="auto"/>
              <w:ind w:left="34"/>
              <w:jc w:val="center"/>
              <w:rPr>
                <w:caps/>
                <w:sz w:val="20"/>
                <w:szCs w:val="20"/>
              </w:rPr>
            </w:pPr>
          </w:p>
        </w:tc>
      </w:tr>
      <w:tr w:rsidR="00F7754E" w:rsidRPr="00DF7B91" w14:paraId="367A4425" w14:textId="77777777" w:rsidTr="005A526F">
        <w:tc>
          <w:tcPr>
            <w:tcW w:w="209" w:type="pct"/>
          </w:tcPr>
          <w:p w14:paraId="7DE4E53C"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14:paraId="513B35AB" w14:textId="77777777" w:rsidR="00836D86" w:rsidRPr="00DF7B91" w:rsidRDefault="00836D86" w:rsidP="00741782">
            <w:pPr>
              <w:spacing w:before="120" w:after="120" w:line="216" w:lineRule="auto"/>
              <w:ind w:left="34"/>
              <w:rPr>
                <w:caps/>
                <w:sz w:val="20"/>
                <w:szCs w:val="20"/>
              </w:rPr>
            </w:pPr>
            <w:r w:rsidRPr="00DF7B91">
              <w:rPr>
                <w:caps/>
                <w:sz w:val="20"/>
                <w:szCs w:val="20"/>
              </w:rPr>
              <w:t>Техническо</w:t>
            </w:r>
            <w:r w:rsidR="00741782" w:rsidRPr="00DF7B91">
              <w:rPr>
                <w:caps/>
                <w:sz w:val="20"/>
                <w:szCs w:val="20"/>
              </w:rPr>
              <w:t>е задание</w:t>
            </w:r>
          </w:p>
        </w:tc>
        <w:tc>
          <w:tcPr>
            <w:tcW w:w="334" w:type="pct"/>
          </w:tcPr>
          <w:p w14:paraId="6786B929" w14:textId="77777777" w:rsidR="00836D86" w:rsidRPr="00DF7B91" w:rsidRDefault="00836D86" w:rsidP="00741782">
            <w:pPr>
              <w:spacing w:before="120" w:after="120" w:line="216" w:lineRule="auto"/>
              <w:ind w:left="34"/>
              <w:jc w:val="center"/>
              <w:rPr>
                <w:caps/>
                <w:sz w:val="20"/>
                <w:szCs w:val="20"/>
              </w:rPr>
            </w:pPr>
          </w:p>
        </w:tc>
      </w:tr>
      <w:tr w:rsidR="00836D86" w:rsidRPr="00DF7B91" w14:paraId="66016D11" w14:textId="77777777" w:rsidTr="005A526F">
        <w:tc>
          <w:tcPr>
            <w:tcW w:w="209" w:type="pct"/>
          </w:tcPr>
          <w:p w14:paraId="0B9508A6" w14:textId="77777777" w:rsidR="00836D86" w:rsidRPr="00DF7B91" w:rsidRDefault="00C300BC"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14:paraId="6F798D89" w14:textId="77777777" w:rsidR="00836D86" w:rsidRPr="00DF7B91" w:rsidRDefault="00836D86" w:rsidP="00C300BC">
            <w:pPr>
              <w:spacing w:before="120" w:after="120" w:line="216" w:lineRule="auto"/>
              <w:rPr>
                <w:caps/>
                <w:sz w:val="20"/>
                <w:szCs w:val="20"/>
              </w:rPr>
            </w:pPr>
            <w:r w:rsidRPr="00DF7B91">
              <w:rPr>
                <w:caps/>
                <w:sz w:val="20"/>
                <w:szCs w:val="20"/>
              </w:rPr>
              <w:t>Проект догов</w:t>
            </w:r>
            <w:r w:rsidR="00741782" w:rsidRPr="00DF7B91">
              <w:rPr>
                <w:caps/>
                <w:sz w:val="20"/>
                <w:szCs w:val="20"/>
              </w:rPr>
              <w:t>ора</w:t>
            </w:r>
          </w:p>
        </w:tc>
        <w:tc>
          <w:tcPr>
            <w:tcW w:w="334" w:type="pct"/>
          </w:tcPr>
          <w:p w14:paraId="2537BAAE" w14:textId="77777777" w:rsidR="00836D86" w:rsidRPr="00DF7B91" w:rsidRDefault="00836D86" w:rsidP="00741782">
            <w:pPr>
              <w:spacing w:before="120" w:after="120" w:line="216" w:lineRule="auto"/>
              <w:ind w:left="34"/>
              <w:jc w:val="center"/>
              <w:rPr>
                <w:caps/>
                <w:sz w:val="20"/>
                <w:szCs w:val="20"/>
              </w:rPr>
            </w:pPr>
          </w:p>
        </w:tc>
      </w:tr>
    </w:tbl>
    <w:p w14:paraId="5FC2066E" w14:textId="77777777" w:rsidR="00836D86" w:rsidRPr="00DF7B91" w:rsidRDefault="00836D86" w:rsidP="00741782">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DF7B91" w14:paraId="3BA2AE31" w14:textId="77777777" w:rsidTr="00A87917">
        <w:tc>
          <w:tcPr>
            <w:tcW w:w="9498" w:type="dxa"/>
            <w:vAlign w:val="center"/>
          </w:tcPr>
          <w:p w14:paraId="317DA153" w14:textId="77777777" w:rsidR="008F7763" w:rsidRPr="00DF7B91" w:rsidRDefault="008F7763" w:rsidP="00741782">
            <w:pPr>
              <w:spacing w:before="120" w:after="240" w:line="216" w:lineRule="auto"/>
              <w:ind w:left="34"/>
              <w:jc w:val="center"/>
              <w:rPr>
                <w:caps/>
                <w:sz w:val="20"/>
                <w:szCs w:val="20"/>
              </w:rPr>
            </w:pPr>
            <w:r w:rsidRPr="00DF7B91">
              <w:rPr>
                <w:b/>
                <w:bCs/>
                <w:caps/>
                <w:sz w:val="20"/>
                <w:szCs w:val="20"/>
              </w:rPr>
              <w:t>Список Приложений:</w:t>
            </w:r>
          </w:p>
        </w:tc>
      </w:tr>
      <w:tr w:rsidR="00F7754E" w:rsidRPr="00DF7B91" w14:paraId="1C2907E8" w14:textId="77777777" w:rsidTr="00A87917">
        <w:tc>
          <w:tcPr>
            <w:tcW w:w="9498" w:type="dxa"/>
          </w:tcPr>
          <w:p w14:paraId="6B015AC0" w14:textId="77777777" w:rsidR="008F7763" w:rsidRPr="00DF7B91" w:rsidRDefault="008F7763" w:rsidP="00741782">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14:paraId="2E03667F" w14:textId="77777777" w:rsidR="001C428B" w:rsidRPr="00DF7B91" w:rsidRDefault="008F7763" w:rsidP="00741782">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14:paraId="537FDB98" w14:textId="77777777" w:rsidR="008F7763" w:rsidRPr="00DF7B91" w:rsidRDefault="008F7763" w:rsidP="00741782">
            <w:pPr>
              <w:spacing w:before="40" w:after="40" w:line="216" w:lineRule="auto"/>
              <w:ind w:left="34"/>
              <w:jc w:val="center"/>
              <w:rPr>
                <w:bCs/>
                <w:caps/>
                <w:sz w:val="20"/>
                <w:szCs w:val="20"/>
              </w:rPr>
            </w:pPr>
            <w:r w:rsidRPr="00DF7B91">
              <w:rPr>
                <w:b/>
                <w:bCs/>
                <w:caps/>
                <w:sz w:val="20"/>
                <w:szCs w:val="20"/>
              </w:rPr>
              <w:t>заявки участника</w:t>
            </w:r>
          </w:p>
          <w:p w14:paraId="6B183EAB" w14:textId="77777777" w:rsidR="008F7763" w:rsidRPr="00DF7B91" w:rsidRDefault="008F7763" w:rsidP="00741782">
            <w:pPr>
              <w:spacing w:before="40" w:after="120" w:line="216" w:lineRule="auto"/>
              <w:jc w:val="center"/>
              <w:rPr>
                <w:b/>
                <w:caps/>
                <w:sz w:val="20"/>
                <w:szCs w:val="20"/>
              </w:rPr>
            </w:pPr>
          </w:p>
        </w:tc>
      </w:tr>
      <w:tr w:rsidR="00F7754E" w:rsidRPr="00DF7B91" w14:paraId="26B2DB4E" w14:textId="77777777" w:rsidTr="00A87917">
        <w:tc>
          <w:tcPr>
            <w:tcW w:w="9498" w:type="dxa"/>
          </w:tcPr>
          <w:p w14:paraId="6D210467" w14:textId="77777777" w:rsidR="008F7763" w:rsidRPr="00DF7B91" w:rsidRDefault="008F7763" w:rsidP="00741782">
            <w:pPr>
              <w:spacing w:before="40" w:after="120" w:line="216" w:lineRule="auto"/>
              <w:ind w:left="34"/>
              <w:jc w:val="center"/>
              <w:rPr>
                <w:caps/>
                <w:sz w:val="20"/>
                <w:szCs w:val="20"/>
              </w:rPr>
            </w:pPr>
          </w:p>
        </w:tc>
      </w:tr>
      <w:tr w:rsidR="00F7754E" w:rsidRPr="00DF7B91" w14:paraId="686EBDD9" w14:textId="77777777" w:rsidTr="00A87917">
        <w:tc>
          <w:tcPr>
            <w:tcW w:w="9498" w:type="dxa"/>
          </w:tcPr>
          <w:p w14:paraId="36940ACA" w14:textId="77777777" w:rsidR="008F7763" w:rsidRPr="00DF7B91" w:rsidRDefault="008F7763" w:rsidP="00741782">
            <w:pPr>
              <w:spacing w:before="40" w:after="120" w:line="216" w:lineRule="auto"/>
              <w:ind w:left="34"/>
              <w:jc w:val="center"/>
              <w:rPr>
                <w:caps/>
                <w:sz w:val="20"/>
                <w:szCs w:val="20"/>
              </w:rPr>
            </w:pPr>
          </w:p>
        </w:tc>
      </w:tr>
      <w:tr w:rsidR="00F7754E" w:rsidRPr="00DF7B91" w14:paraId="7D97BA8B" w14:textId="77777777" w:rsidTr="00A87917">
        <w:tc>
          <w:tcPr>
            <w:tcW w:w="9498" w:type="dxa"/>
          </w:tcPr>
          <w:p w14:paraId="7B761F32" w14:textId="77777777" w:rsidR="008F7763" w:rsidRPr="00DF7B91" w:rsidRDefault="008F7763" w:rsidP="00741782">
            <w:pPr>
              <w:spacing w:before="40" w:after="200" w:line="216" w:lineRule="auto"/>
              <w:ind w:left="35"/>
              <w:jc w:val="center"/>
              <w:rPr>
                <w:caps/>
                <w:sz w:val="20"/>
                <w:szCs w:val="20"/>
              </w:rPr>
            </w:pPr>
          </w:p>
        </w:tc>
      </w:tr>
    </w:tbl>
    <w:p w14:paraId="40DC7097" w14:textId="77777777" w:rsidR="00D85C51" w:rsidRPr="00DF7B91" w:rsidRDefault="00D85C51" w:rsidP="00DD79E6">
      <w:pPr>
        <w:jc w:val="center"/>
        <w:rPr>
          <w:sz w:val="20"/>
          <w:szCs w:val="20"/>
        </w:rPr>
        <w:sectPr w:rsidR="00D85C51" w:rsidRPr="00DF7B91" w:rsidSect="005A526F">
          <w:footerReference w:type="default" r:id="rId11"/>
          <w:footnotePr>
            <w:numRestart w:val="eachPage"/>
          </w:footnotePr>
          <w:pgSz w:w="11906" w:h="16838"/>
          <w:pgMar w:top="709" w:right="424" w:bottom="993" w:left="1253" w:header="709" w:footer="709" w:gutter="0"/>
          <w:cols w:space="708"/>
          <w:docGrid w:linePitch="360"/>
        </w:sectPr>
      </w:pPr>
    </w:p>
    <w:p w14:paraId="63D821B4" w14:textId="77777777" w:rsidR="00011BA5" w:rsidRPr="00DF7B91" w:rsidRDefault="009807F3" w:rsidP="00741782">
      <w:pPr>
        <w:spacing w:line="216" w:lineRule="auto"/>
        <w:jc w:val="center"/>
        <w:rPr>
          <w:rFonts w:eastAsiaTheme="majorEastAsia"/>
          <w:b/>
          <w:bCs/>
          <w:caps/>
          <w:sz w:val="20"/>
          <w:szCs w:val="20"/>
        </w:rPr>
      </w:pPr>
      <w:r w:rsidRPr="00DF7B91">
        <w:rPr>
          <w:sz w:val="20"/>
          <w:szCs w:val="20"/>
        </w:rPr>
        <w:t>РАЗДЕЛ</w:t>
      </w:r>
      <w:r w:rsidR="00990099" w:rsidRPr="00DF7B91">
        <w:rPr>
          <w:sz w:val="20"/>
          <w:szCs w:val="20"/>
        </w:rPr>
        <w:t xml:space="preserve"> </w:t>
      </w:r>
      <w:r w:rsidR="00C05864" w:rsidRPr="00DF7B91">
        <w:rPr>
          <w:sz w:val="20"/>
          <w:szCs w:val="20"/>
        </w:rPr>
        <w:t>1</w:t>
      </w:r>
    </w:p>
    <w:p w14:paraId="7591CFDA" w14:textId="77777777"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14:paraId="75DFD9C0" w14:textId="77777777" w:rsidR="00E46FAD" w:rsidRPr="00DF7B91" w:rsidRDefault="00E46FAD" w:rsidP="00756607">
      <w:pPr>
        <w:rPr>
          <w:sz w:val="20"/>
          <w:szCs w:val="20"/>
        </w:rPr>
      </w:pPr>
    </w:p>
    <w:p w14:paraId="27B188D2" w14:textId="77777777"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F7754E" w:rsidRPr="00DF7B91" w14:paraId="666130E7" w14:textId="77777777" w:rsidTr="007C05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60DAB3AF" w14:textId="77777777" w:rsidR="005B78B8" w:rsidRPr="00DF7B91" w:rsidRDefault="005A526F" w:rsidP="005A526F">
            <w:pPr>
              <w:spacing w:before="120" w:after="120" w:line="216" w:lineRule="auto"/>
              <w:jc w:val="center"/>
              <w:rPr>
                <w:b w:val="0"/>
                <w:bCs w:val="0"/>
                <w:sz w:val="20"/>
                <w:szCs w:val="20"/>
              </w:rPr>
            </w:pPr>
            <w:r w:rsidRPr="00DF7B91">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412C20C8" w14:textId="77777777" w:rsidR="005B78B8" w:rsidRPr="007C0508" w:rsidRDefault="0041189C" w:rsidP="007C0508">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0173B9">
              <w:rPr>
                <w:bCs w:val="0"/>
                <w:caps/>
                <w:color w:val="auto"/>
                <w:sz w:val="20"/>
                <w:szCs w:val="20"/>
              </w:rPr>
              <w:t>И</w:t>
            </w:r>
            <w:r w:rsidRPr="00DF7B91">
              <w:rPr>
                <w:bCs w:val="0"/>
                <w:caps/>
                <w:color w:val="auto"/>
                <w:sz w:val="20"/>
                <w:szCs w:val="20"/>
              </w:rPr>
              <w:t>нформация</w:t>
            </w:r>
            <w:r w:rsidRPr="00DF7B91">
              <w:rPr>
                <w:bCs w:val="0"/>
                <w:caps/>
                <w:color w:val="auto"/>
                <w:sz w:val="20"/>
                <w:szCs w:val="20"/>
              </w:rPr>
              <w:br/>
            </w:r>
            <w:r w:rsidR="007C0508" w:rsidRPr="007C0508">
              <w:rPr>
                <w:bCs w:val="0"/>
                <w:caps/>
                <w:color w:val="auto"/>
                <w:sz w:val="20"/>
                <w:szCs w:val="20"/>
              </w:rP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54F27B30" w14:textId="41AE3777" w:rsidR="007C0508" w:rsidRDefault="007C0508" w:rsidP="00DF7B91">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highlight w:val="yellow"/>
              </w:rPr>
            </w:pPr>
            <w:r w:rsidRPr="007C0508">
              <w:rPr>
                <w:b w:val="0"/>
                <w:bCs w:val="0"/>
                <w:sz w:val="20"/>
                <w:szCs w:val="20"/>
              </w:rPr>
              <w:t>Организатор закупочной процедуры</w:t>
            </w:r>
            <w:r w:rsidR="005C3406">
              <w:rPr>
                <w:b w:val="0"/>
                <w:bCs w:val="0"/>
                <w:sz w:val="20"/>
                <w:szCs w:val="20"/>
              </w:rPr>
              <w:t>, заказчик</w:t>
            </w:r>
            <w:r w:rsidRPr="007C0508">
              <w:rPr>
                <w:b w:val="0"/>
                <w:bCs w:val="0"/>
                <w:sz w:val="20"/>
                <w:szCs w:val="20"/>
              </w:rPr>
              <w:t>: ООО «ГАРАНТ-СВ», ИНН 9103069850, КПП 910301001, ОГРН 1159102069125, 298685, Республика Крым, г. Ялта, с. Оползневое, ул. Генерала Острякова, д. 9, info@mriyaresort.com, +7 (3654) 222-333</w:t>
            </w:r>
          </w:p>
          <w:p w14:paraId="756CB4CE" w14:textId="054F36E7" w:rsidR="005B78B8" w:rsidRPr="00DF7B91" w:rsidRDefault="005B78B8" w:rsidP="007D0DDD">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r>
      <w:tr w:rsidR="007C0508" w:rsidRPr="00DF7B91" w14:paraId="6D35C8D7"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399E07AD" w14:textId="77777777" w:rsidR="007C0508" w:rsidRPr="00DF7B91" w:rsidRDefault="007C0508" w:rsidP="00CD14BC">
            <w:pPr>
              <w:spacing w:before="120" w:after="120" w:line="216" w:lineRule="auto"/>
              <w:jc w:val="center"/>
              <w:rPr>
                <w:sz w:val="20"/>
                <w:szCs w:val="20"/>
              </w:rPr>
            </w:pPr>
            <w:r w:rsidRPr="00DF7B91">
              <w:rPr>
                <w:b w:val="0"/>
                <w:bCs w:val="0"/>
                <w:sz w:val="20"/>
                <w:szCs w:val="20"/>
              </w:rPr>
              <w:t>2</w:t>
            </w:r>
          </w:p>
        </w:tc>
        <w:tc>
          <w:tcPr>
            <w:tcW w:w="1464" w:type="pct"/>
            <w:tcBorders>
              <w:left w:val="none" w:sz="0" w:space="0" w:color="auto"/>
              <w:right w:val="none" w:sz="0" w:space="0" w:color="auto"/>
            </w:tcBorders>
            <w:shd w:val="clear" w:color="auto" w:fill="auto"/>
          </w:tcPr>
          <w:p w14:paraId="7E99580D" w14:textId="77777777" w:rsidR="007C0508" w:rsidRPr="00DF7B91"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caps/>
                <w:sz w:val="20"/>
                <w:szCs w:val="20"/>
              </w:rPr>
            </w:pPr>
            <w:r w:rsidRPr="00DF7B91">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5BD3F39E" w14:textId="77777777" w:rsidR="007C0508" w:rsidRPr="00976B59" w:rsidRDefault="007C0508" w:rsidP="00CD14BC">
            <w:pPr>
              <w:spacing w:after="120" w:line="216" w:lineRule="auto"/>
              <w:jc w:val="both"/>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rPr>
              <w:t>Запрос котировок</w:t>
            </w:r>
          </w:p>
        </w:tc>
      </w:tr>
      <w:tr w:rsidR="007C0508" w:rsidRPr="00DF7B91" w14:paraId="0CAC7AB7"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366D525" w14:textId="77777777" w:rsidR="007C0508" w:rsidRPr="00DF7B91" w:rsidRDefault="007C0508" w:rsidP="00CD14BC">
            <w:pPr>
              <w:spacing w:before="120" w:after="120" w:line="216" w:lineRule="auto"/>
              <w:jc w:val="center"/>
              <w:rPr>
                <w:b w:val="0"/>
                <w:bCs w:val="0"/>
                <w:sz w:val="20"/>
                <w:szCs w:val="20"/>
              </w:rPr>
            </w:pPr>
            <w:r w:rsidRPr="00DF7B91">
              <w:rPr>
                <w:b w:val="0"/>
                <w:bCs w:val="0"/>
                <w:sz w:val="20"/>
                <w:szCs w:val="20"/>
              </w:rPr>
              <w:t>3</w:t>
            </w:r>
          </w:p>
        </w:tc>
        <w:tc>
          <w:tcPr>
            <w:tcW w:w="1464" w:type="pct"/>
            <w:shd w:val="clear" w:color="auto" w:fill="auto"/>
          </w:tcPr>
          <w:p w14:paraId="5B0BBBCA" w14:textId="77777777" w:rsidR="007C0508" w:rsidRPr="00DF7B91"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296" w:type="pct"/>
            <w:shd w:val="clear" w:color="auto" w:fill="FFFFFF" w:themeFill="background1"/>
          </w:tcPr>
          <w:p w14:paraId="6C301BEE" w14:textId="13A5A125" w:rsidR="007C0508" w:rsidRPr="00DF7B91" w:rsidRDefault="00575F74" w:rsidP="0070586C">
            <w:pPr>
              <w:cnfStyle w:val="000000000000" w:firstRow="0" w:lastRow="0" w:firstColumn="0" w:lastColumn="0" w:oddVBand="0" w:evenVBand="0" w:oddHBand="0" w:evenHBand="0" w:firstRowFirstColumn="0" w:firstRowLastColumn="0" w:lastRowFirstColumn="0" w:lastRowLastColumn="0"/>
              <w:rPr>
                <w:sz w:val="20"/>
                <w:szCs w:val="20"/>
              </w:rPr>
            </w:pPr>
            <w:r w:rsidRPr="00575F74">
              <w:rPr>
                <w:sz w:val="20"/>
                <w:szCs w:val="20"/>
              </w:rPr>
              <w:t xml:space="preserve">Установка технических системы СОТ и СОТС на складах </w:t>
            </w:r>
            <w:bookmarkStart w:id="0" w:name="_Hlk119577397"/>
            <w:proofErr w:type="spellStart"/>
            <w:r w:rsidRPr="00575F74">
              <w:rPr>
                <w:sz w:val="20"/>
                <w:szCs w:val="20"/>
              </w:rPr>
              <w:t>пгт</w:t>
            </w:r>
            <w:proofErr w:type="spellEnd"/>
            <w:r w:rsidRPr="00575F74">
              <w:rPr>
                <w:sz w:val="20"/>
                <w:szCs w:val="20"/>
              </w:rPr>
              <w:t xml:space="preserve">. </w:t>
            </w:r>
            <w:proofErr w:type="spellStart"/>
            <w:r w:rsidRPr="00575F74">
              <w:rPr>
                <w:sz w:val="20"/>
                <w:szCs w:val="20"/>
              </w:rPr>
              <w:t>Гаспра</w:t>
            </w:r>
            <w:proofErr w:type="spellEnd"/>
            <w:r w:rsidRPr="00575F74">
              <w:rPr>
                <w:sz w:val="20"/>
                <w:szCs w:val="20"/>
              </w:rPr>
              <w:t xml:space="preserve">, расположенных по адресу г. Ялта ул. Южнобережное шоссе 11 и 11А </w:t>
            </w:r>
            <w:bookmarkEnd w:id="0"/>
            <w:r w:rsidRPr="00575F74">
              <w:rPr>
                <w:sz w:val="20"/>
                <w:szCs w:val="20"/>
              </w:rPr>
              <w:t>для нужд ООО «ГАРАНТ-СВ».</w:t>
            </w:r>
          </w:p>
        </w:tc>
      </w:tr>
      <w:tr w:rsidR="007C0508" w:rsidRPr="00DF7B91" w14:paraId="1A25EF73"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FEC7EB2" w14:textId="77777777" w:rsidR="007C0508" w:rsidRPr="00DF7B91" w:rsidRDefault="007C0508" w:rsidP="00CD14BC">
            <w:pPr>
              <w:spacing w:before="120" w:after="120" w:line="216" w:lineRule="auto"/>
              <w:jc w:val="center"/>
              <w:rPr>
                <w:b w:val="0"/>
                <w:bCs w:val="0"/>
                <w:sz w:val="20"/>
                <w:szCs w:val="20"/>
              </w:rPr>
            </w:pPr>
            <w:r w:rsidRPr="005068D8">
              <w:rPr>
                <w:b w:val="0"/>
                <w:bCs w:val="0"/>
                <w:color w:val="auto"/>
                <w:sz w:val="20"/>
                <w:szCs w:val="20"/>
              </w:rPr>
              <w:t>4</w:t>
            </w:r>
          </w:p>
        </w:tc>
        <w:tc>
          <w:tcPr>
            <w:tcW w:w="1464" w:type="pct"/>
            <w:tcBorders>
              <w:left w:val="none" w:sz="0" w:space="0" w:color="auto"/>
              <w:right w:val="none" w:sz="0" w:space="0" w:color="auto"/>
            </w:tcBorders>
            <w:shd w:val="clear" w:color="auto" w:fill="auto"/>
          </w:tcPr>
          <w:p w14:paraId="3EC53FB1" w14:textId="77777777" w:rsidR="007C0508" w:rsidRPr="00DF7B91"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5068D8">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302938A7" w14:textId="77777777" w:rsidR="007C0508" w:rsidRPr="005068D8" w:rsidRDefault="007C0508" w:rsidP="00CD14BC">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p>
          <w:p w14:paraId="386F1FDB" w14:textId="5423D265" w:rsidR="005C3406" w:rsidRPr="00575F74" w:rsidRDefault="00CF34DB" w:rsidP="00CD14BC">
            <w:pPr>
              <w:spacing w:before="120" w:after="120" w:line="216" w:lineRule="auto"/>
              <w:cnfStyle w:val="000000100000" w:firstRow="0" w:lastRow="0" w:firstColumn="0" w:lastColumn="0" w:oddVBand="0" w:evenVBand="0" w:oddHBand="1" w:evenHBand="0" w:firstRowFirstColumn="0" w:firstRowLastColumn="0" w:lastRowFirstColumn="0" w:lastRowLastColumn="0"/>
            </w:pPr>
            <w:hyperlink r:id="rId12" w:history="1">
              <w:r w:rsidR="005C3406" w:rsidRPr="00ED5F50">
                <w:rPr>
                  <w:rStyle w:val="aa"/>
                </w:rPr>
                <w:t>https://torgi82.ru/</w:t>
              </w:r>
            </w:hyperlink>
          </w:p>
        </w:tc>
      </w:tr>
      <w:tr w:rsidR="007C0508" w:rsidRPr="00DF7B91" w14:paraId="28C2C124"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C5FCEEB" w14:textId="77777777" w:rsidR="007C0508" w:rsidRPr="005068D8" w:rsidRDefault="007C0508" w:rsidP="00CD14BC">
            <w:pPr>
              <w:spacing w:before="120" w:after="120" w:line="216" w:lineRule="auto"/>
              <w:jc w:val="center"/>
              <w:rPr>
                <w:b w:val="0"/>
                <w:bCs w:val="0"/>
                <w:color w:val="auto"/>
                <w:sz w:val="20"/>
                <w:szCs w:val="20"/>
                <w:highlight w:val="yellow"/>
              </w:rPr>
            </w:pPr>
            <w:r w:rsidRPr="00DF7B91">
              <w:rPr>
                <w:b w:val="0"/>
                <w:bCs w:val="0"/>
                <w:color w:val="auto"/>
                <w:sz w:val="20"/>
                <w:szCs w:val="20"/>
              </w:rPr>
              <w:t>5</w:t>
            </w:r>
          </w:p>
        </w:tc>
        <w:tc>
          <w:tcPr>
            <w:tcW w:w="1464" w:type="pct"/>
            <w:shd w:val="clear" w:color="auto" w:fill="auto"/>
          </w:tcPr>
          <w:p w14:paraId="4291D36E" w14:textId="77777777" w:rsidR="007C0508" w:rsidRPr="005068D8"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296" w:type="pct"/>
            <w:shd w:val="clear" w:color="auto" w:fill="FFFFFF" w:themeFill="background1"/>
          </w:tcPr>
          <w:p w14:paraId="6F68F66E" w14:textId="77777777" w:rsidR="007C0508" w:rsidRPr="005068D8" w:rsidRDefault="007C0508" w:rsidP="00CD14BC">
            <w:pPr>
              <w:spacing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aps/>
                <w:color w:val="auto"/>
                <w:sz w:val="20"/>
                <w:szCs w:val="20"/>
              </w:rPr>
              <w:t xml:space="preserve">1 </w:t>
            </w:r>
            <w:r w:rsidRPr="00DF7B91">
              <w:rPr>
                <w:color w:val="auto"/>
                <w:sz w:val="20"/>
                <w:szCs w:val="20"/>
              </w:rPr>
              <w:t>этап</w:t>
            </w:r>
            <w:r w:rsidRPr="00DF7B91">
              <w:rPr>
                <w:color w:val="FFFFFF" w:themeColor="background1"/>
                <w:sz w:val="20"/>
                <w:szCs w:val="20"/>
              </w:rPr>
              <w:t>.</w:t>
            </w:r>
          </w:p>
        </w:tc>
      </w:tr>
      <w:tr w:rsidR="007C0508" w:rsidRPr="00DF7B91" w14:paraId="74E2A3F1"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2783A33" w14:textId="77777777" w:rsidR="007C0508" w:rsidRPr="00DF7B91" w:rsidRDefault="007C0508" w:rsidP="00CD14BC">
            <w:pPr>
              <w:spacing w:before="120" w:after="120" w:line="216" w:lineRule="auto"/>
              <w:jc w:val="center"/>
              <w:rPr>
                <w:b w:val="0"/>
                <w:bCs w:val="0"/>
                <w:color w:val="auto"/>
                <w:sz w:val="20"/>
                <w:szCs w:val="20"/>
              </w:rPr>
            </w:pPr>
            <w:r w:rsidRPr="00DF7B91">
              <w:rPr>
                <w:b w:val="0"/>
                <w:bCs w:val="0"/>
                <w:color w:val="auto"/>
                <w:sz w:val="20"/>
                <w:szCs w:val="20"/>
              </w:rPr>
              <w:t>6</w:t>
            </w:r>
          </w:p>
        </w:tc>
        <w:tc>
          <w:tcPr>
            <w:tcW w:w="1464" w:type="pct"/>
            <w:tcBorders>
              <w:left w:val="none" w:sz="0" w:space="0" w:color="auto"/>
              <w:right w:val="none" w:sz="0" w:space="0" w:color="auto"/>
            </w:tcBorders>
            <w:shd w:val="clear" w:color="auto" w:fill="auto"/>
          </w:tcPr>
          <w:p w14:paraId="695D923D" w14:textId="77777777" w:rsidR="007C0508" w:rsidRPr="00DF7B91"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45C01496" w14:textId="77777777" w:rsidR="007C0508" w:rsidRPr="00DF7B91" w:rsidRDefault="007C0508" w:rsidP="004F4C31">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5C3406">
              <w:rPr>
                <w:color w:val="auto"/>
                <w:sz w:val="20"/>
                <w:szCs w:val="20"/>
                <w:lang w:val="en-US"/>
              </w:rPr>
              <w:t>1</w:t>
            </w:r>
          </w:p>
        </w:tc>
      </w:tr>
      <w:tr w:rsidR="007C0508" w:rsidRPr="00DF7B91" w14:paraId="5765AF2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5B85282" w14:textId="77777777" w:rsidR="007C0508" w:rsidRPr="00DF7B91" w:rsidRDefault="007C0508" w:rsidP="00CD14BC">
            <w:pPr>
              <w:spacing w:before="120" w:after="120" w:line="216" w:lineRule="auto"/>
              <w:jc w:val="center"/>
              <w:rPr>
                <w:b w:val="0"/>
                <w:bCs w:val="0"/>
                <w:color w:val="auto"/>
                <w:sz w:val="20"/>
                <w:szCs w:val="20"/>
              </w:rPr>
            </w:pPr>
            <w:r w:rsidRPr="00DF7B91">
              <w:rPr>
                <w:b w:val="0"/>
                <w:bCs w:val="0"/>
                <w:color w:val="auto"/>
                <w:sz w:val="20"/>
                <w:szCs w:val="20"/>
              </w:rPr>
              <w:t>7</w:t>
            </w:r>
          </w:p>
        </w:tc>
        <w:tc>
          <w:tcPr>
            <w:tcW w:w="1464" w:type="pct"/>
            <w:shd w:val="clear" w:color="auto" w:fill="auto"/>
          </w:tcPr>
          <w:p w14:paraId="7B4205BD" w14:textId="77777777" w:rsidR="007C0508" w:rsidRPr="00DF7B91"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2EE30C90" w14:textId="12B85CD3" w:rsidR="007C0508" w:rsidRPr="007F2134" w:rsidRDefault="00575F74" w:rsidP="004F4C31">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575F74">
              <w:rPr>
                <w:b/>
                <w:color w:val="auto"/>
                <w:sz w:val="20"/>
                <w:szCs w:val="20"/>
              </w:rPr>
              <w:t>2 463 133,50</w:t>
            </w:r>
            <w:r w:rsidR="004F4C31">
              <w:rPr>
                <w:b/>
                <w:color w:val="auto"/>
                <w:sz w:val="20"/>
                <w:szCs w:val="20"/>
              </w:rPr>
              <w:t xml:space="preserve"> </w:t>
            </w:r>
            <w:proofErr w:type="spellStart"/>
            <w:r w:rsidR="007C0508">
              <w:rPr>
                <w:b/>
                <w:color w:val="auto"/>
                <w:sz w:val="20"/>
                <w:szCs w:val="20"/>
              </w:rPr>
              <w:t>Руб</w:t>
            </w:r>
            <w:proofErr w:type="spellEnd"/>
          </w:p>
        </w:tc>
      </w:tr>
      <w:tr w:rsidR="007C0508" w:rsidRPr="00DF7B91" w14:paraId="1CF80C93"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2FE3A65" w14:textId="77777777" w:rsidR="007C0508" w:rsidRPr="00DF7B91" w:rsidRDefault="007C0508" w:rsidP="00CD14BC">
            <w:pPr>
              <w:spacing w:before="120" w:after="120" w:line="216" w:lineRule="auto"/>
              <w:jc w:val="center"/>
              <w:rPr>
                <w:b w:val="0"/>
                <w:bCs w:val="0"/>
                <w:color w:val="auto"/>
                <w:sz w:val="20"/>
                <w:szCs w:val="20"/>
              </w:rPr>
            </w:pPr>
            <w:r w:rsidRPr="00DF7B91">
              <w:rPr>
                <w:b w:val="0"/>
                <w:bCs w:val="0"/>
                <w:color w:val="auto"/>
                <w:sz w:val="20"/>
                <w:szCs w:val="20"/>
              </w:rPr>
              <w:t>8</w:t>
            </w:r>
          </w:p>
        </w:tc>
        <w:tc>
          <w:tcPr>
            <w:tcW w:w="1464" w:type="pct"/>
            <w:tcBorders>
              <w:left w:val="none" w:sz="0" w:space="0" w:color="auto"/>
              <w:right w:val="none" w:sz="0" w:space="0" w:color="auto"/>
            </w:tcBorders>
            <w:shd w:val="clear" w:color="auto" w:fill="auto"/>
          </w:tcPr>
          <w:p w14:paraId="1E1327DC" w14:textId="77777777" w:rsidR="007C0508" w:rsidRPr="00DF7B91"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5FECDD70" w14:textId="77777777" w:rsidR="007C0508" w:rsidRPr="00BC1646" w:rsidRDefault="007C0508" w:rsidP="0070586C">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aps/>
                <w:color w:val="auto"/>
                <w:sz w:val="20"/>
                <w:szCs w:val="20"/>
              </w:rPr>
            </w:pPr>
            <w:r w:rsidRPr="00BC1646">
              <w:rPr>
                <w:color w:val="auto"/>
                <w:sz w:val="20"/>
                <w:szCs w:val="20"/>
              </w:rPr>
              <w:t>Требование не установлено</w:t>
            </w:r>
          </w:p>
        </w:tc>
      </w:tr>
      <w:tr w:rsidR="007C0508" w:rsidRPr="00DF7B91" w14:paraId="4DF7AA75"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30712AE" w14:textId="77777777" w:rsidR="007C0508" w:rsidRPr="00DF7B91" w:rsidRDefault="007C0508" w:rsidP="00CD14BC">
            <w:pPr>
              <w:spacing w:before="120" w:after="120" w:line="216" w:lineRule="auto"/>
              <w:jc w:val="center"/>
              <w:rPr>
                <w:b w:val="0"/>
                <w:bCs w:val="0"/>
                <w:color w:val="auto"/>
                <w:sz w:val="20"/>
                <w:szCs w:val="20"/>
              </w:rPr>
            </w:pPr>
            <w:r w:rsidRPr="00DF7B91">
              <w:rPr>
                <w:b w:val="0"/>
                <w:bCs w:val="0"/>
                <w:color w:val="auto"/>
                <w:sz w:val="20"/>
                <w:szCs w:val="20"/>
              </w:rPr>
              <w:t>9</w:t>
            </w:r>
          </w:p>
        </w:tc>
        <w:tc>
          <w:tcPr>
            <w:tcW w:w="1464" w:type="pct"/>
            <w:shd w:val="clear" w:color="auto" w:fill="auto"/>
          </w:tcPr>
          <w:p w14:paraId="71648EA6" w14:textId="77777777" w:rsidR="007C0508" w:rsidRPr="002B5232"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2B5232">
              <w:rPr>
                <w:b/>
                <w:caps/>
                <w:color w:val="auto"/>
                <w:sz w:val="20"/>
                <w:szCs w:val="20"/>
              </w:rPr>
              <w:t>Обеспечение исполнения Договора</w:t>
            </w:r>
          </w:p>
        </w:tc>
        <w:tc>
          <w:tcPr>
            <w:tcW w:w="3296" w:type="pct"/>
            <w:shd w:val="clear" w:color="auto" w:fill="FFFFFF" w:themeFill="background1"/>
          </w:tcPr>
          <w:p w14:paraId="39C176CF" w14:textId="77777777" w:rsidR="007C0508" w:rsidRPr="002B5232" w:rsidRDefault="007C0508" w:rsidP="000173B9">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2B5232">
              <w:rPr>
                <w:color w:val="auto"/>
                <w:sz w:val="20"/>
                <w:szCs w:val="20"/>
              </w:rPr>
              <w:t>Требование не установлено</w:t>
            </w:r>
          </w:p>
        </w:tc>
      </w:tr>
      <w:tr w:rsidR="007C0508" w:rsidRPr="00DF7B91" w14:paraId="1F14065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31531A61" w14:textId="77777777" w:rsidR="007C0508" w:rsidRPr="00DF7B91" w:rsidRDefault="007C0508" w:rsidP="00CD14BC">
            <w:pPr>
              <w:spacing w:before="120" w:after="120" w:line="216" w:lineRule="auto"/>
              <w:jc w:val="center"/>
              <w:rPr>
                <w:b w:val="0"/>
                <w:bCs w:val="0"/>
                <w:color w:val="auto"/>
                <w:sz w:val="20"/>
                <w:szCs w:val="20"/>
              </w:rPr>
            </w:pPr>
            <w:r w:rsidRPr="00DF7B91">
              <w:rPr>
                <w:b w:val="0"/>
                <w:bCs w:val="0"/>
                <w:color w:val="auto"/>
                <w:sz w:val="20"/>
                <w:szCs w:val="20"/>
              </w:rPr>
              <w:t>10</w:t>
            </w:r>
          </w:p>
        </w:tc>
        <w:tc>
          <w:tcPr>
            <w:tcW w:w="1464" w:type="pct"/>
            <w:tcBorders>
              <w:left w:val="none" w:sz="0" w:space="0" w:color="auto"/>
              <w:right w:val="none" w:sz="0" w:space="0" w:color="auto"/>
            </w:tcBorders>
            <w:shd w:val="clear" w:color="auto" w:fill="auto"/>
          </w:tcPr>
          <w:p w14:paraId="5C27C6D7" w14:textId="77777777" w:rsidR="007C0508" w:rsidRPr="00DF7B91"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7D040A82" w14:textId="3FEC2DB6" w:rsidR="007C0508" w:rsidRPr="00BC1646" w:rsidRDefault="004F4C31" w:rsidP="004F4C31">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lang w:val="en-US"/>
              </w:rPr>
              <w:t xml:space="preserve">  </w:t>
            </w:r>
            <w:r w:rsidR="00A03A13">
              <w:rPr>
                <w:caps/>
                <w:color w:val="auto"/>
                <w:sz w:val="20"/>
                <w:szCs w:val="20"/>
              </w:rPr>
              <w:t>17</w:t>
            </w:r>
            <w:r w:rsidR="00BC1646" w:rsidRPr="00BC1646">
              <w:rPr>
                <w:caps/>
                <w:color w:val="auto"/>
                <w:sz w:val="20"/>
                <w:szCs w:val="20"/>
              </w:rPr>
              <w:t>.</w:t>
            </w:r>
            <w:r>
              <w:rPr>
                <w:caps/>
                <w:color w:val="auto"/>
                <w:sz w:val="20"/>
                <w:szCs w:val="20"/>
                <w:lang w:val="en-US"/>
              </w:rPr>
              <w:t>1</w:t>
            </w:r>
            <w:r w:rsidR="00A03A13">
              <w:rPr>
                <w:caps/>
                <w:color w:val="auto"/>
                <w:sz w:val="20"/>
                <w:szCs w:val="20"/>
              </w:rPr>
              <w:t>1</w:t>
            </w:r>
            <w:r w:rsidR="00BC1646" w:rsidRPr="00BC1646">
              <w:rPr>
                <w:caps/>
                <w:color w:val="auto"/>
                <w:sz w:val="20"/>
                <w:szCs w:val="20"/>
              </w:rPr>
              <w:t>.22</w:t>
            </w:r>
            <w:r w:rsidR="007C0508" w:rsidRPr="00BC1646">
              <w:rPr>
                <w:caps/>
                <w:color w:val="auto"/>
                <w:sz w:val="20"/>
                <w:szCs w:val="20"/>
              </w:rPr>
              <w:t>, 1</w:t>
            </w:r>
            <w:r w:rsidR="00C70BC1" w:rsidRPr="00BC1646">
              <w:rPr>
                <w:caps/>
                <w:color w:val="auto"/>
                <w:sz w:val="20"/>
                <w:szCs w:val="20"/>
              </w:rPr>
              <w:t>7</w:t>
            </w:r>
            <w:r w:rsidR="007C0508" w:rsidRPr="00BC1646">
              <w:rPr>
                <w:caps/>
                <w:color w:val="auto"/>
                <w:sz w:val="20"/>
                <w:szCs w:val="20"/>
              </w:rPr>
              <w:t>:00 (МСК)</w:t>
            </w:r>
          </w:p>
        </w:tc>
      </w:tr>
      <w:tr w:rsidR="007C0508" w:rsidRPr="00DF7B91" w14:paraId="5620CA0E"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E447E8A" w14:textId="77777777" w:rsidR="007C0508" w:rsidRPr="00DF7B91" w:rsidRDefault="007C0508" w:rsidP="00CD14BC">
            <w:pPr>
              <w:spacing w:before="120" w:after="120" w:line="216" w:lineRule="auto"/>
              <w:jc w:val="center"/>
              <w:rPr>
                <w:b w:val="0"/>
                <w:bCs w:val="0"/>
                <w:color w:val="auto"/>
                <w:sz w:val="20"/>
                <w:szCs w:val="20"/>
              </w:rPr>
            </w:pPr>
            <w:bookmarkStart w:id="1" w:name="_Hlk119612574"/>
            <w:r w:rsidRPr="00DF7B91">
              <w:rPr>
                <w:b w:val="0"/>
                <w:bCs w:val="0"/>
                <w:sz w:val="20"/>
                <w:szCs w:val="20"/>
              </w:rPr>
              <w:t>11</w:t>
            </w:r>
          </w:p>
        </w:tc>
        <w:tc>
          <w:tcPr>
            <w:tcW w:w="1464" w:type="pct"/>
            <w:shd w:val="clear" w:color="auto" w:fill="auto"/>
          </w:tcPr>
          <w:p w14:paraId="04B757CB" w14:textId="77777777" w:rsidR="007C0508" w:rsidRPr="00DF7B91"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sz w:val="20"/>
                <w:szCs w:val="20"/>
              </w:rPr>
              <w:t xml:space="preserve">дата и время </w:t>
            </w:r>
            <w:r>
              <w:rPr>
                <w:b/>
                <w:caps/>
                <w:sz w:val="20"/>
                <w:szCs w:val="20"/>
              </w:rPr>
              <w:t>ОКОНЧАНИЯ ПРИЕМА ЗАЯВОК</w:t>
            </w:r>
          </w:p>
        </w:tc>
        <w:tc>
          <w:tcPr>
            <w:tcW w:w="3296" w:type="pct"/>
            <w:shd w:val="clear" w:color="auto" w:fill="FFFFFF" w:themeFill="background1"/>
          </w:tcPr>
          <w:p w14:paraId="08AFAA31" w14:textId="68B9E537" w:rsidR="007C0508" w:rsidRPr="00BC1646" w:rsidRDefault="00A03A13" w:rsidP="00C70BC1">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w:t>
            </w:r>
            <w:r w:rsidR="00BB00F3">
              <w:rPr>
                <w:color w:val="auto"/>
                <w:sz w:val="20"/>
                <w:szCs w:val="20"/>
              </w:rPr>
              <w:t>5</w:t>
            </w:r>
            <w:r w:rsidR="00BC1646" w:rsidRPr="00BC1646">
              <w:rPr>
                <w:color w:val="auto"/>
                <w:sz w:val="20"/>
                <w:szCs w:val="20"/>
              </w:rPr>
              <w:t>.</w:t>
            </w:r>
            <w:r w:rsidR="004F4C31">
              <w:rPr>
                <w:color w:val="auto"/>
                <w:sz w:val="20"/>
                <w:szCs w:val="20"/>
                <w:lang w:val="en-US"/>
              </w:rPr>
              <w:t>1</w:t>
            </w:r>
            <w:r>
              <w:rPr>
                <w:color w:val="auto"/>
                <w:sz w:val="20"/>
                <w:szCs w:val="20"/>
              </w:rPr>
              <w:t>1</w:t>
            </w:r>
            <w:r w:rsidR="00BC1646" w:rsidRPr="00BC1646">
              <w:rPr>
                <w:color w:val="auto"/>
                <w:sz w:val="20"/>
                <w:szCs w:val="20"/>
              </w:rPr>
              <w:t>.22</w:t>
            </w:r>
            <w:r w:rsidR="007C0508" w:rsidRPr="00BC1646">
              <w:rPr>
                <w:color w:val="auto"/>
                <w:sz w:val="20"/>
                <w:szCs w:val="20"/>
              </w:rPr>
              <w:t xml:space="preserve">, </w:t>
            </w:r>
            <w:r w:rsidR="00C70BC1" w:rsidRPr="00BC1646">
              <w:rPr>
                <w:color w:val="auto"/>
                <w:sz w:val="20"/>
                <w:szCs w:val="20"/>
              </w:rPr>
              <w:t>1</w:t>
            </w:r>
            <w:r w:rsidR="000D2539">
              <w:rPr>
                <w:color w:val="auto"/>
                <w:sz w:val="20"/>
                <w:szCs w:val="20"/>
              </w:rPr>
              <w:t>2</w:t>
            </w:r>
            <w:r w:rsidR="007C0508" w:rsidRPr="00BC1646">
              <w:rPr>
                <w:color w:val="auto"/>
                <w:sz w:val="20"/>
                <w:szCs w:val="20"/>
              </w:rPr>
              <w:t>:00 МСК</w:t>
            </w:r>
          </w:p>
        </w:tc>
      </w:tr>
      <w:bookmarkEnd w:id="1"/>
      <w:tr w:rsidR="00EB7956" w:rsidRPr="00DF7B91" w14:paraId="59E048AC" w14:textId="77777777" w:rsidTr="00EB79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35ED112D" w14:textId="1B6A181B" w:rsidR="00EB7956" w:rsidRPr="00EB7956" w:rsidRDefault="00EB7956" w:rsidP="00EB7956">
            <w:pPr>
              <w:spacing w:before="120" w:after="120" w:line="216" w:lineRule="auto"/>
              <w:jc w:val="center"/>
              <w:rPr>
                <w:sz w:val="20"/>
                <w:szCs w:val="20"/>
                <w:lang w:val="en-US"/>
              </w:rPr>
            </w:pPr>
            <w:r w:rsidRPr="00DF7B91">
              <w:rPr>
                <w:b w:val="0"/>
                <w:bCs w:val="0"/>
                <w:color w:val="auto"/>
                <w:sz w:val="20"/>
                <w:szCs w:val="20"/>
              </w:rPr>
              <w:t>12</w:t>
            </w:r>
          </w:p>
        </w:tc>
        <w:tc>
          <w:tcPr>
            <w:tcW w:w="1464" w:type="pct"/>
            <w:tcBorders>
              <w:left w:val="none" w:sz="0" w:space="0" w:color="auto"/>
              <w:right w:val="none" w:sz="0" w:space="0" w:color="auto"/>
            </w:tcBorders>
            <w:shd w:val="clear" w:color="auto" w:fill="auto"/>
          </w:tcPr>
          <w:p w14:paraId="62B8A903" w14:textId="5DAE6740" w:rsidR="00EB7956" w:rsidRPr="00EB7956" w:rsidRDefault="00EB7956" w:rsidP="00EB7956">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DF7B91">
              <w:rPr>
                <w:b/>
                <w:caps/>
                <w:sz w:val="20"/>
                <w:szCs w:val="20"/>
              </w:rPr>
              <w:t xml:space="preserve">дата и время </w:t>
            </w:r>
            <w:r>
              <w:rPr>
                <w:b/>
                <w:caps/>
                <w:sz w:val="20"/>
                <w:szCs w:val="20"/>
              </w:rPr>
              <w:t>проведения торгов</w:t>
            </w:r>
          </w:p>
        </w:tc>
        <w:tc>
          <w:tcPr>
            <w:tcW w:w="3296" w:type="pct"/>
            <w:tcBorders>
              <w:left w:val="none" w:sz="0" w:space="0" w:color="auto"/>
              <w:right w:val="none" w:sz="0" w:space="0" w:color="auto"/>
            </w:tcBorders>
            <w:shd w:val="clear" w:color="auto" w:fill="FFFFFF" w:themeFill="background1"/>
          </w:tcPr>
          <w:p w14:paraId="6138C4BC" w14:textId="761B7BBD" w:rsidR="00EB7956" w:rsidRDefault="00EB7956" w:rsidP="00EB7956">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sz w:val="20"/>
                <w:szCs w:val="20"/>
              </w:rPr>
            </w:pPr>
            <w:r>
              <w:rPr>
                <w:color w:val="auto"/>
                <w:sz w:val="20"/>
                <w:szCs w:val="20"/>
              </w:rPr>
              <w:t>25</w:t>
            </w:r>
            <w:r w:rsidRPr="00BC1646">
              <w:rPr>
                <w:color w:val="auto"/>
                <w:sz w:val="20"/>
                <w:szCs w:val="20"/>
              </w:rPr>
              <w:t>.</w:t>
            </w:r>
            <w:r>
              <w:rPr>
                <w:color w:val="auto"/>
                <w:sz w:val="20"/>
                <w:szCs w:val="20"/>
                <w:lang w:val="en-US"/>
              </w:rPr>
              <w:t>1</w:t>
            </w:r>
            <w:r>
              <w:rPr>
                <w:color w:val="auto"/>
                <w:sz w:val="20"/>
                <w:szCs w:val="20"/>
              </w:rPr>
              <w:t>1</w:t>
            </w:r>
            <w:r w:rsidRPr="00BC1646">
              <w:rPr>
                <w:color w:val="auto"/>
                <w:sz w:val="20"/>
                <w:szCs w:val="20"/>
              </w:rPr>
              <w:t>.22, 1</w:t>
            </w:r>
            <w:r w:rsidR="009F516B">
              <w:rPr>
                <w:color w:val="auto"/>
                <w:sz w:val="20"/>
                <w:szCs w:val="20"/>
              </w:rPr>
              <w:t>3</w:t>
            </w:r>
            <w:r w:rsidRPr="00BC1646">
              <w:rPr>
                <w:color w:val="auto"/>
                <w:sz w:val="20"/>
                <w:szCs w:val="20"/>
              </w:rPr>
              <w:t>:00 МСК</w:t>
            </w:r>
            <w:r w:rsidR="009F516B">
              <w:rPr>
                <w:color w:val="auto"/>
                <w:sz w:val="20"/>
                <w:szCs w:val="20"/>
              </w:rPr>
              <w:t xml:space="preserve"> </w:t>
            </w:r>
          </w:p>
        </w:tc>
      </w:tr>
      <w:tr w:rsidR="00EB7956" w:rsidRPr="00DF7B91" w14:paraId="7B0F49C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2F45407" w14:textId="3354861A" w:rsidR="00EB7956" w:rsidRPr="00DF7B91" w:rsidRDefault="00EB7956" w:rsidP="00EB7956">
            <w:pPr>
              <w:spacing w:before="120" w:after="120" w:line="216" w:lineRule="auto"/>
              <w:jc w:val="center"/>
              <w:rPr>
                <w:b w:val="0"/>
                <w:bCs w:val="0"/>
                <w:sz w:val="20"/>
                <w:szCs w:val="20"/>
              </w:rPr>
            </w:pPr>
            <w:bookmarkStart w:id="2" w:name="_Hlk119612656"/>
            <w:r w:rsidRPr="00DF7B91">
              <w:rPr>
                <w:b w:val="0"/>
                <w:bCs w:val="0"/>
                <w:color w:val="auto"/>
                <w:sz w:val="20"/>
                <w:szCs w:val="20"/>
              </w:rPr>
              <w:t>13</w:t>
            </w:r>
          </w:p>
        </w:tc>
        <w:tc>
          <w:tcPr>
            <w:tcW w:w="1464" w:type="pct"/>
            <w:shd w:val="clear" w:color="auto" w:fill="auto"/>
          </w:tcPr>
          <w:p w14:paraId="32485B53" w14:textId="77777777" w:rsidR="00EB7956" w:rsidRPr="00DF7B91" w:rsidRDefault="00EB7956" w:rsidP="00EB7956">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DF7B91">
              <w:rPr>
                <w:b/>
                <w:caps/>
                <w:color w:val="auto"/>
                <w:sz w:val="20"/>
                <w:szCs w:val="20"/>
              </w:rPr>
              <w:t>Дата подведения итогов закупки</w:t>
            </w:r>
          </w:p>
        </w:tc>
        <w:tc>
          <w:tcPr>
            <w:tcW w:w="3296" w:type="pct"/>
            <w:shd w:val="clear" w:color="auto" w:fill="FFFFFF" w:themeFill="background1"/>
          </w:tcPr>
          <w:p w14:paraId="64357ED3" w14:textId="77777777" w:rsidR="009F516B" w:rsidRDefault="009F516B" w:rsidP="00EB7956">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p>
          <w:p w14:paraId="1CE43D45" w14:textId="1766F79A" w:rsidR="00EB7956" w:rsidRPr="00BC1646" w:rsidRDefault="00EB7956" w:rsidP="00EB7956">
            <w:pPr>
              <w:spacing w:line="216" w:lineRule="auto"/>
              <w:ind w:left="105"/>
              <w:cnfStyle w:val="000000000000" w:firstRow="0" w:lastRow="0" w:firstColumn="0" w:lastColumn="0" w:oddVBand="0" w:evenVBand="0" w:oddHBand="0" w:evenHBand="0" w:firstRowFirstColumn="0" w:firstRowLastColumn="0" w:lastRowFirstColumn="0" w:lastRowLastColumn="0"/>
              <w:rPr>
                <w:sz w:val="20"/>
                <w:szCs w:val="20"/>
              </w:rPr>
            </w:pPr>
            <w:r w:rsidRPr="00BC1646">
              <w:rPr>
                <w:color w:val="auto"/>
                <w:sz w:val="20"/>
                <w:szCs w:val="20"/>
              </w:rPr>
              <w:t xml:space="preserve">До </w:t>
            </w:r>
            <w:r>
              <w:rPr>
                <w:color w:val="auto"/>
                <w:sz w:val="20"/>
                <w:szCs w:val="20"/>
              </w:rPr>
              <w:t>25</w:t>
            </w:r>
            <w:r w:rsidRPr="00BC1646">
              <w:rPr>
                <w:color w:val="auto"/>
                <w:sz w:val="20"/>
                <w:szCs w:val="20"/>
              </w:rPr>
              <w:t>.</w:t>
            </w:r>
            <w:r>
              <w:rPr>
                <w:color w:val="auto"/>
                <w:sz w:val="20"/>
                <w:szCs w:val="20"/>
                <w:lang w:val="en-US"/>
              </w:rPr>
              <w:t>1</w:t>
            </w:r>
            <w:r>
              <w:rPr>
                <w:color w:val="auto"/>
                <w:sz w:val="20"/>
                <w:szCs w:val="20"/>
              </w:rPr>
              <w:t>2</w:t>
            </w:r>
            <w:r w:rsidRPr="00BC1646">
              <w:rPr>
                <w:color w:val="auto"/>
                <w:sz w:val="20"/>
                <w:szCs w:val="20"/>
              </w:rPr>
              <w:t>.22</w:t>
            </w:r>
          </w:p>
        </w:tc>
      </w:tr>
      <w:tr w:rsidR="00EB7956" w:rsidRPr="00DF7B91" w14:paraId="133A96AA" w14:textId="77777777" w:rsidTr="00EB79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48EE6C3" w14:textId="16600E68" w:rsidR="00EB7956" w:rsidRPr="00DF7B91" w:rsidRDefault="00EB7956" w:rsidP="00EB7956">
            <w:pPr>
              <w:spacing w:before="120" w:after="120" w:line="216" w:lineRule="auto"/>
              <w:jc w:val="center"/>
              <w:rPr>
                <w:b w:val="0"/>
                <w:bCs w:val="0"/>
                <w:color w:val="auto"/>
                <w:sz w:val="20"/>
                <w:szCs w:val="20"/>
              </w:rPr>
            </w:pPr>
            <w:r w:rsidRPr="00DF7B91">
              <w:rPr>
                <w:b w:val="0"/>
                <w:bCs w:val="0"/>
                <w:color w:val="auto"/>
                <w:sz w:val="20"/>
                <w:szCs w:val="20"/>
              </w:rPr>
              <w:t>14</w:t>
            </w:r>
          </w:p>
        </w:tc>
        <w:tc>
          <w:tcPr>
            <w:tcW w:w="1464" w:type="pct"/>
            <w:tcBorders>
              <w:left w:val="none" w:sz="0" w:space="0" w:color="auto"/>
              <w:right w:val="none" w:sz="0" w:space="0" w:color="auto"/>
            </w:tcBorders>
            <w:shd w:val="clear" w:color="auto" w:fill="auto"/>
          </w:tcPr>
          <w:p w14:paraId="49377D9D" w14:textId="77777777" w:rsidR="00EB7956" w:rsidRPr="00DF7B91" w:rsidRDefault="00EB7956" w:rsidP="00EB7956">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none" w:sz="0" w:space="0" w:color="auto"/>
              <w:right w:val="none" w:sz="0" w:space="0" w:color="auto"/>
            </w:tcBorders>
            <w:shd w:val="clear" w:color="auto" w:fill="FFFFFF" w:themeFill="background1"/>
          </w:tcPr>
          <w:p w14:paraId="70DAC168" w14:textId="77777777" w:rsidR="00EB7956" w:rsidRPr="00BC1646" w:rsidRDefault="00EB7956" w:rsidP="00EB7956">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C1646">
              <w:rPr>
                <w:sz w:val="20"/>
                <w:szCs w:val="20"/>
              </w:rPr>
              <w:t>298685, Республика Крым, г. Ялта, с. Оползневое, ул. Генерала Острякова, д. 9</w:t>
            </w:r>
          </w:p>
        </w:tc>
      </w:tr>
      <w:tr w:rsidR="00EB7956" w:rsidRPr="00DF7B91" w14:paraId="16AF8B1F"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9B2B02E" w14:textId="17FC55BC" w:rsidR="00EB7956" w:rsidRPr="00DF7B91" w:rsidRDefault="00EB7956" w:rsidP="00EB7956">
            <w:pPr>
              <w:spacing w:before="120" w:after="120" w:line="216" w:lineRule="auto"/>
              <w:jc w:val="center"/>
              <w:rPr>
                <w:b w:val="0"/>
                <w:bCs w:val="0"/>
                <w:color w:val="auto"/>
                <w:sz w:val="20"/>
                <w:szCs w:val="20"/>
              </w:rPr>
            </w:pPr>
            <w:r w:rsidRPr="00DF7B91">
              <w:rPr>
                <w:b w:val="0"/>
                <w:bCs w:val="0"/>
                <w:color w:val="auto"/>
                <w:sz w:val="20"/>
                <w:szCs w:val="20"/>
              </w:rPr>
              <w:t>15</w:t>
            </w:r>
          </w:p>
        </w:tc>
        <w:tc>
          <w:tcPr>
            <w:tcW w:w="1464" w:type="pct"/>
            <w:shd w:val="clear" w:color="auto" w:fill="auto"/>
          </w:tcPr>
          <w:p w14:paraId="671DA5EE" w14:textId="77777777" w:rsidR="00EB7956" w:rsidRPr="00DF7B91" w:rsidRDefault="00EB7956" w:rsidP="00EB7956">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и время</w:t>
            </w:r>
            <w:r w:rsidRPr="00DF7B91">
              <w:rPr>
                <w:b/>
                <w:caps/>
                <w:color w:val="auto"/>
                <w:sz w:val="20"/>
                <w:szCs w:val="20"/>
              </w:rPr>
              <w:br/>
              <w:t>начала / дата и время окончания срока предоставления разъяснений документации</w:t>
            </w:r>
          </w:p>
        </w:tc>
        <w:tc>
          <w:tcPr>
            <w:tcW w:w="3296" w:type="pct"/>
            <w:shd w:val="clear" w:color="auto" w:fill="FFFFFF" w:themeFill="background1"/>
          </w:tcPr>
          <w:p w14:paraId="777397C4" w14:textId="31813784" w:rsidR="00EB7956" w:rsidRPr="00BC1646" w:rsidRDefault="00EB7956" w:rsidP="00EB7956">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BC1646">
              <w:rPr>
                <w:color w:val="auto"/>
                <w:sz w:val="20"/>
                <w:szCs w:val="20"/>
              </w:rPr>
              <w:t xml:space="preserve">Дата и время начала срока: </w:t>
            </w:r>
            <w:r>
              <w:rPr>
                <w:color w:val="auto"/>
                <w:sz w:val="20"/>
                <w:szCs w:val="20"/>
              </w:rPr>
              <w:t>17.11</w:t>
            </w:r>
            <w:r w:rsidRPr="00BC1646">
              <w:rPr>
                <w:color w:val="auto"/>
                <w:sz w:val="20"/>
                <w:szCs w:val="20"/>
              </w:rPr>
              <w:t>.22, 17:00 (МСК)</w:t>
            </w:r>
          </w:p>
          <w:p w14:paraId="28922128" w14:textId="77777777" w:rsidR="00EB7956" w:rsidRPr="00BC1646" w:rsidRDefault="00EB7956" w:rsidP="00EB7956">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p>
          <w:p w14:paraId="090EC530" w14:textId="26913688" w:rsidR="00EB7956" w:rsidRPr="00BC1646" w:rsidRDefault="00EB7956" w:rsidP="00EB7956">
            <w:pPr>
              <w:spacing w:before="120" w:after="120" w:line="21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BC1646">
              <w:rPr>
                <w:color w:val="auto"/>
                <w:sz w:val="20"/>
                <w:szCs w:val="20"/>
              </w:rPr>
              <w:t xml:space="preserve">Дата и время окончания срока: </w:t>
            </w:r>
            <w:r>
              <w:rPr>
                <w:color w:val="auto"/>
                <w:sz w:val="20"/>
                <w:szCs w:val="20"/>
              </w:rPr>
              <w:t>22.11</w:t>
            </w:r>
            <w:r w:rsidRPr="00BC1646">
              <w:rPr>
                <w:color w:val="auto"/>
                <w:sz w:val="20"/>
                <w:szCs w:val="20"/>
              </w:rPr>
              <w:t>.22, 18:00 (МСК)</w:t>
            </w:r>
          </w:p>
        </w:tc>
      </w:tr>
      <w:tr w:rsidR="00EB7956" w:rsidRPr="00DF7B91" w14:paraId="3412CE2A" w14:textId="77777777" w:rsidTr="00EB79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6778DF14" w14:textId="14E63EA4" w:rsidR="00EB7956" w:rsidRPr="00DF7B91" w:rsidRDefault="00EB7956" w:rsidP="00EB7956">
            <w:pPr>
              <w:spacing w:before="120" w:after="120" w:line="216" w:lineRule="auto"/>
              <w:jc w:val="center"/>
              <w:rPr>
                <w:b w:val="0"/>
                <w:bCs w:val="0"/>
                <w:color w:val="auto"/>
                <w:sz w:val="20"/>
                <w:szCs w:val="20"/>
              </w:rPr>
            </w:pPr>
            <w:r w:rsidRPr="00DF7B91">
              <w:rPr>
                <w:b w:val="0"/>
                <w:bCs w:val="0"/>
                <w:color w:val="auto"/>
                <w:sz w:val="20"/>
                <w:szCs w:val="20"/>
              </w:rPr>
              <w:t>16</w:t>
            </w:r>
          </w:p>
        </w:tc>
        <w:tc>
          <w:tcPr>
            <w:tcW w:w="1464" w:type="pct"/>
            <w:tcBorders>
              <w:left w:val="none" w:sz="0" w:space="0" w:color="auto"/>
              <w:right w:val="none" w:sz="0" w:space="0" w:color="auto"/>
            </w:tcBorders>
            <w:shd w:val="clear" w:color="auto" w:fill="auto"/>
          </w:tcPr>
          <w:p w14:paraId="2312F2A9" w14:textId="77777777" w:rsidR="00EB7956" w:rsidRPr="00DF7B91" w:rsidRDefault="00EB7956" w:rsidP="00EB7956">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Контактное лицо(а) со стороны Заказчика</w:t>
            </w:r>
          </w:p>
        </w:tc>
        <w:tc>
          <w:tcPr>
            <w:tcW w:w="3296" w:type="pct"/>
            <w:tcBorders>
              <w:left w:val="none" w:sz="0" w:space="0" w:color="auto"/>
              <w:right w:val="none" w:sz="0" w:space="0" w:color="auto"/>
            </w:tcBorders>
            <w:shd w:val="clear" w:color="auto" w:fill="FFFFFF" w:themeFill="background1"/>
          </w:tcPr>
          <w:p w14:paraId="28F4028E" w14:textId="5E321138" w:rsidR="00EB7956" w:rsidRPr="004F4C31" w:rsidRDefault="00EB7956" w:rsidP="00EB7956">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4F4C31">
              <w:rPr>
                <w:color w:val="auto"/>
                <w:sz w:val="20"/>
                <w:szCs w:val="20"/>
              </w:rPr>
              <w:t xml:space="preserve">По процедурным вопросам Припачкин Пётр </w:t>
            </w:r>
            <w:r w:rsidRPr="004F4C31">
              <w:rPr>
                <w:sz w:val="20"/>
                <w:szCs w:val="20"/>
              </w:rPr>
              <w:t>Petr.Pripachkin@mriyaresort.com</w:t>
            </w:r>
            <w:r w:rsidRPr="004F4C31">
              <w:rPr>
                <w:color w:val="auto"/>
                <w:sz w:val="20"/>
                <w:szCs w:val="20"/>
              </w:rPr>
              <w:t xml:space="preserve">,  +7 (978) 662 79 70, техническим вопросам: </w:t>
            </w:r>
            <w:r>
              <w:rPr>
                <w:color w:val="auto"/>
                <w:sz w:val="20"/>
                <w:szCs w:val="20"/>
              </w:rPr>
              <w:t xml:space="preserve">Ткаленко Юрий </w:t>
            </w:r>
            <w:r w:rsidRPr="002B2CA5">
              <w:rPr>
                <w:color w:val="auto"/>
                <w:sz w:val="20"/>
                <w:szCs w:val="20"/>
              </w:rPr>
              <w:t>+79787048986 Yuriy.Tkalenko@mriyaresort.com</w:t>
            </w:r>
            <w:r w:rsidRPr="004F4C31">
              <w:rPr>
                <w:color w:val="auto"/>
                <w:sz w:val="20"/>
                <w:szCs w:val="20"/>
              </w:rPr>
              <w:t xml:space="preserve">, </w:t>
            </w:r>
          </w:p>
        </w:tc>
      </w:tr>
      <w:tr w:rsidR="00EB7956" w:rsidRPr="00DF7B91" w14:paraId="00ED6561"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07BED29" w14:textId="25D02DD9" w:rsidR="00EB7956" w:rsidRPr="00DF7B91" w:rsidRDefault="00EB7956" w:rsidP="00EB7956">
            <w:pPr>
              <w:spacing w:before="120" w:after="120" w:line="216" w:lineRule="auto"/>
              <w:jc w:val="center"/>
              <w:rPr>
                <w:b w:val="0"/>
                <w:bCs w:val="0"/>
                <w:color w:val="auto"/>
                <w:sz w:val="20"/>
                <w:szCs w:val="20"/>
              </w:rPr>
            </w:pPr>
            <w:r w:rsidRPr="00DF7B91">
              <w:rPr>
                <w:b w:val="0"/>
                <w:bCs w:val="0"/>
                <w:color w:val="auto"/>
                <w:sz w:val="20"/>
                <w:szCs w:val="20"/>
              </w:rPr>
              <w:t>17</w:t>
            </w:r>
          </w:p>
        </w:tc>
        <w:tc>
          <w:tcPr>
            <w:tcW w:w="1464" w:type="pct"/>
            <w:shd w:val="clear" w:color="auto" w:fill="auto"/>
          </w:tcPr>
          <w:p w14:paraId="3D4617CF" w14:textId="77777777" w:rsidR="00EB7956" w:rsidRPr="00DF7B91" w:rsidRDefault="00EB7956" w:rsidP="00EB7956">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 xml:space="preserve">Требования к сроку действия заявки на участие в закупке (включая коммерческое и техническое предложение </w:t>
            </w:r>
            <w:r>
              <w:rPr>
                <w:b/>
                <w:caps/>
                <w:color w:val="auto"/>
                <w:sz w:val="20"/>
                <w:szCs w:val="20"/>
              </w:rPr>
              <w:t xml:space="preserve">, </w:t>
            </w:r>
            <w:r w:rsidRPr="00DF7B91">
              <w:rPr>
                <w:b/>
                <w:caps/>
                <w:color w:val="auto"/>
                <w:sz w:val="20"/>
                <w:szCs w:val="20"/>
              </w:rPr>
              <w:t>участника)</w:t>
            </w:r>
          </w:p>
        </w:tc>
        <w:tc>
          <w:tcPr>
            <w:tcW w:w="3296" w:type="pct"/>
            <w:shd w:val="clear" w:color="auto" w:fill="FFFFFF" w:themeFill="background1"/>
          </w:tcPr>
          <w:p w14:paraId="450C38D7" w14:textId="77777777" w:rsidR="00EB7956" w:rsidRPr="00DF7B91" w:rsidRDefault="00EB7956" w:rsidP="00EB7956">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olor w:val="auto"/>
                <w:sz w:val="20"/>
                <w:szCs w:val="20"/>
              </w:rPr>
              <w:t xml:space="preserve">не менее </w:t>
            </w:r>
            <w:r w:rsidRPr="00DF7B91">
              <w:rPr>
                <w:caps/>
                <w:color w:val="auto"/>
                <w:sz w:val="20"/>
                <w:szCs w:val="20"/>
              </w:rPr>
              <w:t xml:space="preserve">30 </w:t>
            </w:r>
            <w:r w:rsidRPr="00DF7B91">
              <w:rPr>
                <w:color w:val="auto"/>
                <w:sz w:val="20"/>
                <w:szCs w:val="20"/>
              </w:rPr>
              <w:t>дней</w:t>
            </w:r>
            <w:r>
              <w:rPr>
                <w:color w:val="auto"/>
                <w:sz w:val="20"/>
                <w:szCs w:val="20"/>
              </w:rPr>
              <w:t xml:space="preserve"> с даты подачи заявки</w:t>
            </w:r>
          </w:p>
        </w:tc>
      </w:tr>
      <w:tr w:rsidR="00EB7956" w:rsidRPr="00DF7B91" w14:paraId="3C6E15F2" w14:textId="77777777" w:rsidTr="00EB79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E56E27A" w14:textId="722AE290" w:rsidR="00EB7956" w:rsidRPr="00EB7956" w:rsidRDefault="00EB7956" w:rsidP="00EB7956">
            <w:pPr>
              <w:spacing w:before="120" w:after="120" w:line="216" w:lineRule="auto"/>
              <w:jc w:val="center"/>
              <w:rPr>
                <w:b w:val="0"/>
                <w:bCs w:val="0"/>
                <w:color w:val="auto"/>
                <w:sz w:val="20"/>
                <w:szCs w:val="20"/>
                <w:lang w:val="en-US"/>
              </w:rPr>
            </w:pPr>
            <w:r>
              <w:rPr>
                <w:b w:val="0"/>
                <w:bCs w:val="0"/>
                <w:color w:val="auto"/>
                <w:sz w:val="20"/>
                <w:szCs w:val="20"/>
                <w:lang w:val="en-US"/>
              </w:rPr>
              <w:t>18</w:t>
            </w:r>
          </w:p>
        </w:tc>
        <w:tc>
          <w:tcPr>
            <w:tcW w:w="1464" w:type="pct"/>
            <w:tcBorders>
              <w:left w:val="none" w:sz="0" w:space="0" w:color="auto"/>
              <w:right w:val="none" w:sz="0" w:space="0" w:color="auto"/>
            </w:tcBorders>
            <w:shd w:val="clear" w:color="auto" w:fill="auto"/>
          </w:tcPr>
          <w:p w14:paraId="563B2A8D" w14:textId="77777777" w:rsidR="00EB7956" w:rsidRPr="00DF7B91" w:rsidRDefault="00EB7956" w:rsidP="00EB7956">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296" w:type="pct"/>
            <w:tcBorders>
              <w:left w:val="none" w:sz="0" w:space="0" w:color="auto"/>
              <w:right w:val="none" w:sz="0" w:space="0" w:color="auto"/>
            </w:tcBorders>
            <w:shd w:val="clear" w:color="auto" w:fill="FFFFFF" w:themeFill="background1"/>
          </w:tcPr>
          <w:p w14:paraId="36DC4C76" w14:textId="77777777" w:rsidR="00EB7956" w:rsidRPr="00DF7B91" w:rsidRDefault="00EB7956" w:rsidP="00EB7956">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Не позднее 10 рабочих дней с момента утверждения итогов закупочной процедуры.</w:t>
            </w:r>
          </w:p>
        </w:tc>
      </w:tr>
      <w:bookmarkEnd w:id="2"/>
    </w:tbl>
    <w:p w14:paraId="664CBEE7" w14:textId="77777777"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3"/>
          <w:footnotePr>
            <w:numRestart w:val="eachPage"/>
          </w:footnotePr>
          <w:pgSz w:w="11906" w:h="16838"/>
          <w:pgMar w:top="709" w:right="424" w:bottom="993" w:left="1253" w:header="709" w:footer="709" w:gutter="0"/>
          <w:cols w:space="708"/>
          <w:docGrid w:linePitch="360"/>
        </w:sectPr>
      </w:pPr>
    </w:p>
    <w:p w14:paraId="29448387" w14:textId="77777777"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4476A331"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165F5DC7"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639D6000"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2778CF7F"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0BCF967"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4CB8BC15"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66145F66"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69CA9DE"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332D6D03"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70BBCAE1"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62FBD1"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43637849"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5A0A6FFF"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«ГАРАНТ-СВ»</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продукции/товаров, ранее поставленных Участником;</w:t>
      </w:r>
    </w:p>
    <w:p w14:paraId="5D775D8E"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474CFB35" w14:textId="77777777" w:rsidR="00CE4A65"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6F4E0C4C"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203ABCF7" w14:textId="77777777" w:rsidR="008029F2" w:rsidRDefault="009F30B6" w:rsidP="000130C8">
      <w:pPr>
        <w:pStyle w:val="a3"/>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(более 30 календарных дней) на момент рассмотрения заявки.</w:t>
      </w:r>
    </w:p>
    <w:p w14:paraId="0870253A" w14:textId="77777777" w:rsidR="00590D5D" w:rsidRPr="008029F2" w:rsidRDefault="00590D5D" w:rsidP="008029F2">
      <w:pPr>
        <w:spacing w:after="360" w:line="216" w:lineRule="auto"/>
        <w:jc w:val="both"/>
        <w:rPr>
          <w:sz w:val="16"/>
          <w:szCs w:val="20"/>
        </w:rPr>
      </w:pPr>
      <w:r w:rsidRPr="008029F2">
        <w:rPr>
          <w:sz w:val="16"/>
          <w:szCs w:val="20"/>
        </w:rPr>
        <w:br w:type="page"/>
      </w:r>
    </w:p>
    <w:p w14:paraId="5150DF36" w14:textId="77777777"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268FFCDA"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7CE3EFB0" w14:textId="77777777" w:rsidR="00B306DF" w:rsidRPr="00DF7B91" w:rsidRDefault="00B306DF" w:rsidP="00A6631B">
      <w:pPr>
        <w:spacing w:line="216" w:lineRule="auto"/>
        <w:jc w:val="both"/>
        <w:rPr>
          <w:b/>
          <w:bCs/>
          <w:caps/>
          <w:sz w:val="20"/>
          <w:szCs w:val="20"/>
        </w:rPr>
      </w:pPr>
    </w:p>
    <w:p w14:paraId="4F6F317E"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77CA80AB"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1. ДОКУМЕНТООБОРОТ</w:t>
      </w:r>
    </w:p>
    <w:p w14:paraId="2EB70E6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Документооборот между Участниками и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 (заявки,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3" w:name="Par95"/>
      <w:bookmarkStart w:id="4" w:name="Par96"/>
      <w:bookmarkEnd w:id="3"/>
      <w:bookmarkEnd w:id="4"/>
      <w:r w:rsidRPr="007C0508">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5" w:name="Par97"/>
      <w:bookmarkEnd w:id="5"/>
      <w:r w:rsidRPr="007C0508">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доступ к предложениям, поданным Участниками.</w:t>
      </w:r>
      <w:bookmarkStart w:id="6" w:name="Par98"/>
      <w:bookmarkEnd w:id="6"/>
      <w:r w:rsidRPr="007C0508">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7C0508">
        <w:rPr>
          <w:sz w:val="20"/>
          <w:szCs w:val="20"/>
        </w:rPr>
        <w:t xml:space="preserve">Организатор и/или Заказчик </w:t>
      </w:r>
      <w:r w:rsidRPr="007C0508">
        <w:rPr>
          <w:rFonts w:eastAsiaTheme="minorHAnsi"/>
          <w:bCs/>
          <w:color w:val="000000" w:themeColor="text1"/>
          <w:sz w:val="20"/>
          <w:szCs w:val="20"/>
          <w:lang w:eastAsia="en-US"/>
        </w:rPr>
        <w:t>Закупочной процедуры</w:t>
      </w:r>
      <w:r w:rsidRPr="007C0508" w:rsidDel="00791811">
        <w:rPr>
          <w:sz w:val="20"/>
          <w:szCs w:val="20"/>
        </w:rPr>
        <w:t xml:space="preserve"> </w:t>
      </w:r>
      <w:r w:rsidRPr="007C0508">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3FB0E0BC"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2. ЗАКЛЮЧЕНИЕ ДОГОВОРА</w:t>
      </w:r>
    </w:p>
    <w:p w14:paraId="7FAA592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Договор между </w:t>
      </w:r>
      <w:r w:rsidRPr="007C0508">
        <w:rPr>
          <w:sz w:val="20"/>
          <w:szCs w:val="20"/>
        </w:rPr>
        <w:t xml:space="preserve">Заказчиком </w:t>
      </w:r>
      <w:r w:rsidRPr="007C0508">
        <w:rPr>
          <w:rFonts w:eastAsiaTheme="minorHAnsi"/>
          <w:bCs/>
          <w:color w:val="000000" w:themeColor="text1"/>
          <w:sz w:val="20"/>
          <w:szCs w:val="20"/>
          <w:lang w:eastAsia="en-US"/>
        </w:rPr>
        <w:t xml:space="preserve">и Победителем подписывается на основании Протокола о результатах закупки и заявки Победителя,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7C0508">
        <w:rPr>
          <w:sz w:val="20"/>
          <w:szCs w:val="20"/>
        </w:rPr>
        <w:t xml:space="preserve">Заказчика </w:t>
      </w:r>
      <w:r w:rsidRPr="007C0508">
        <w:rPr>
          <w:rFonts w:eastAsiaTheme="minorHAnsi"/>
          <w:bCs/>
          <w:color w:val="000000" w:themeColor="text1"/>
          <w:sz w:val="20"/>
          <w:szCs w:val="20"/>
          <w:lang w:eastAsia="en-US"/>
        </w:rPr>
        <w:t xml:space="preserve">2 (Двух) экземпляров Договора передает </w:t>
      </w:r>
      <w:r w:rsidRPr="007C0508">
        <w:rPr>
          <w:sz w:val="20"/>
          <w:szCs w:val="20"/>
        </w:rPr>
        <w:t xml:space="preserve">Организатору </w:t>
      </w:r>
      <w:r w:rsidRPr="007C0508">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7C0508">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Договор.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452BD4C3"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3. ДОПОЛНИТЕЛЬНЫЕ УСЛОВИЯ</w:t>
      </w:r>
    </w:p>
    <w:p w14:paraId="3D8E0658"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7C0508">
        <w:rPr>
          <w:sz w:val="20"/>
          <w:szCs w:val="20"/>
        </w:rPr>
        <w:t xml:space="preserve">Заказчик </w:t>
      </w:r>
      <w:r w:rsidRPr="007C0508">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7C0508">
        <w:rPr>
          <w:sz w:val="20"/>
          <w:szCs w:val="20"/>
        </w:rPr>
        <w:t xml:space="preserve">Заказчику </w:t>
      </w:r>
      <w:r w:rsidRPr="007C0508">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7C0508">
        <w:rPr>
          <w:sz w:val="20"/>
          <w:szCs w:val="20"/>
        </w:rPr>
        <w:t xml:space="preserve"> Заказчика</w:t>
      </w:r>
      <w:r w:rsidRPr="007C0508">
        <w:rPr>
          <w:rFonts w:eastAsiaTheme="minorHAnsi"/>
          <w:color w:val="000000" w:themeColor="text1"/>
          <w:sz w:val="20"/>
          <w:szCs w:val="20"/>
          <w:lang w:eastAsia="en-US"/>
        </w:rPr>
        <w:t xml:space="preserve">, с возвратом </w:t>
      </w:r>
      <w:r w:rsidRPr="007C0508">
        <w:rPr>
          <w:sz w:val="20"/>
          <w:szCs w:val="20"/>
        </w:rPr>
        <w:t xml:space="preserve">Заказчику </w:t>
      </w:r>
      <w:r w:rsidRPr="007C0508">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7C0508">
        <w:rPr>
          <w:sz w:val="20"/>
          <w:szCs w:val="20"/>
        </w:rPr>
        <w:t xml:space="preserve">Заказчика </w:t>
      </w:r>
      <w:r w:rsidRPr="007C0508">
        <w:rPr>
          <w:rFonts w:eastAsiaTheme="minorHAnsi"/>
          <w:color w:val="000000" w:themeColor="text1"/>
          <w:sz w:val="20"/>
          <w:szCs w:val="20"/>
          <w:lang w:eastAsia="en-US"/>
        </w:rPr>
        <w:t>аванса в полном объёме.</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7C0508">
        <w:rPr>
          <w:sz w:val="20"/>
          <w:szCs w:val="20"/>
        </w:rPr>
        <w:t xml:space="preserve">Организатора и/или Заказчика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7C0508">
        <w:rPr>
          <w:sz w:val="20"/>
          <w:szCs w:val="20"/>
        </w:rPr>
        <w:t xml:space="preserve">Организатором и/или Заказчиком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счёта.</w:t>
      </w:r>
      <w:r w:rsidRPr="007C0508">
        <w:rPr>
          <w:rFonts w:eastAsiaTheme="minorHAnsi"/>
          <w:bCs/>
          <w:color w:val="000000" w:themeColor="text1"/>
          <w:sz w:val="20"/>
          <w:szCs w:val="20"/>
          <w:lang w:eastAsia="en-US"/>
        </w:rPr>
        <w:t xml:space="preserve">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0C963F14"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4"/>
          <w:footnotePr>
            <w:numRestart w:val="eachPage"/>
          </w:footnotePr>
          <w:pgSz w:w="11906" w:h="16838"/>
          <w:pgMar w:top="284" w:right="424" w:bottom="993" w:left="1253" w:header="709" w:footer="709" w:gutter="0"/>
          <w:cols w:space="708"/>
          <w:docGrid w:linePitch="360"/>
        </w:sectPr>
      </w:pPr>
    </w:p>
    <w:p w14:paraId="7AFEA553" w14:textId="77777777"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t>РАЗДЕЛ 4</w:t>
      </w:r>
    </w:p>
    <w:p w14:paraId="161950CC"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643D6E76" w14:textId="77777777" w:rsidR="00F43AA7" w:rsidRPr="00CE4A65" w:rsidRDefault="00F43AA7" w:rsidP="00F43AA7">
      <w:pPr>
        <w:rPr>
          <w:rFonts w:eastAsiaTheme="majorEastAsia"/>
          <w:b/>
          <w:bCs/>
          <w:caps/>
          <w:sz w:val="20"/>
          <w:szCs w:val="20"/>
        </w:rPr>
      </w:pPr>
    </w:p>
    <w:p w14:paraId="23C3823B" w14:textId="77777777" w:rsidR="00F43AA7" w:rsidRPr="00CE4A65" w:rsidRDefault="00F43AA7" w:rsidP="00F43AA7">
      <w:pPr>
        <w:rPr>
          <w:rFonts w:eastAsiaTheme="majorEastAsia"/>
          <w:b/>
          <w:bCs/>
          <w:caps/>
          <w:sz w:val="20"/>
          <w:szCs w:val="20"/>
        </w:rPr>
      </w:pPr>
    </w:p>
    <w:p w14:paraId="1E67D15A" w14:textId="77777777" w:rsidR="00F43AA7" w:rsidRPr="00CE4A65" w:rsidRDefault="00F43AA7" w:rsidP="00F43AA7">
      <w:pPr>
        <w:rPr>
          <w:rFonts w:eastAsiaTheme="majorEastAsia"/>
          <w:b/>
          <w:bCs/>
          <w:caps/>
          <w:sz w:val="20"/>
          <w:szCs w:val="20"/>
        </w:rPr>
      </w:pPr>
    </w:p>
    <w:p w14:paraId="0FD71ADA" w14:textId="03AC3868" w:rsidR="00F43AA7" w:rsidRPr="005068D8" w:rsidRDefault="00F43AA7" w:rsidP="000130C8">
      <w:pPr>
        <w:pStyle w:val="af4"/>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Для участия в </w:t>
      </w:r>
      <w:r w:rsidR="00187828" w:rsidRPr="005068D8">
        <w:rPr>
          <w:rFonts w:ascii="Times New Roman" w:hAnsi="Times New Roman"/>
          <w:sz w:val="20"/>
          <w:szCs w:val="20"/>
        </w:rPr>
        <w:t xml:space="preserve">запросе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Участник должен пройти регистрацию на сайте Электронной площадки «</w:t>
      </w:r>
      <w:r w:rsidR="00814B39" w:rsidRPr="00814B39">
        <w:rPr>
          <w:rFonts w:ascii="Times New Roman" w:hAnsi="Times New Roman"/>
          <w:sz w:val="20"/>
          <w:szCs w:val="20"/>
        </w:rPr>
        <w:t>torgi82.ru</w:t>
      </w:r>
      <w:r w:rsidRPr="005068D8">
        <w:rPr>
          <w:rFonts w:ascii="Times New Roman" w:hAnsi="Times New Roman"/>
          <w:sz w:val="20"/>
          <w:szCs w:val="20"/>
        </w:rPr>
        <w:t>» в соответствии с Регламентом работы данной площадки.</w:t>
      </w:r>
    </w:p>
    <w:p w14:paraId="4A2DD6AA" w14:textId="791ED77D" w:rsidR="00F43AA7" w:rsidRPr="005068D8" w:rsidRDefault="00F43AA7" w:rsidP="000130C8">
      <w:pPr>
        <w:pStyle w:val="af4"/>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Проведение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осуществляется в соответствии с Регламентом</w:t>
      </w:r>
      <w:r w:rsidR="007F2134" w:rsidRPr="005068D8">
        <w:rPr>
          <w:rFonts w:ascii="Times New Roman" w:hAnsi="Times New Roman"/>
          <w:sz w:val="20"/>
          <w:szCs w:val="20"/>
        </w:rPr>
        <w:t xml:space="preserve"> торгов Электронной площадки </w:t>
      </w:r>
      <w:r w:rsidRPr="005068D8">
        <w:rPr>
          <w:rFonts w:ascii="Times New Roman" w:hAnsi="Times New Roman"/>
          <w:sz w:val="20"/>
          <w:szCs w:val="20"/>
        </w:rPr>
        <w:t>«</w:t>
      </w:r>
      <w:r w:rsidR="00814B39" w:rsidRPr="00814B39">
        <w:rPr>
          <w:rFonts w:ascii="Times New Roman" w:hAnsi="Times New Roman"/>
          <w:sz w:val="20"/>
          <w:szCs w:val="20"/>
        </w:rPr>
        <w:t>torgi82.ru</w:t>
      </w:r>
      <w:r w:rsidRPr="005068D8">
        <w:rPr>
          <w:rFonts w:ascii="Times New Roman" w:hAnsi="Times New Roman"/>
          <w:sz w:val="20"/>
          <w:szCs w:val="20"/>
        </w:rPr>
        <w:t>».</w:t>
      </w:r>
    </w:p>
    <w:p w14:paraId="5B911DCF" w14:textId="77777777" w:rsidR="00F43AA7" w:rsidRPr="005068D8" w:rsidRDefault="00F43AA7" w:rsidP="000130C8">
      <w:pPr>
        <w:pStyle w:val="af4"/>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После завершения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00773F4C" w:rsidRPr="005068D8">
        <w:rPr>
          <w:rFonts w:ascii="Times New Roman" w:hAnsi="Times New Roman"/>
          <w:sz w:val="20"/>
          <w:szCs w:val="20"/>
        </w:rPr>
        <w:t xml:space="preserve"> Участники</w:t>
      </w:r>
      <w:r w:rsidRPr="005068D8">
        <w:rPr>
          <w:rFonts w:ascii="Times New Roman" w:hAnsi="Times New Roman"/>
          <w:sz w:val="20"/>
          <w:szCs w:val="20"/>
        </w:rPr>
        <w:t xml:space="preserve"> предоставляют в адрес Электронной площадки подтверждение своего итогового ценового предложения по форме, установленной в Регламенте Электронной площадки. </w:t>
      </w:r>
    </w:p>
    <w:p w14:paraId="6931772C" w14:textId="6E1587B2" w:rsidR="00F43AA7" w:rsidRPr="005068D8" w:rsidRDefault="00F43AA7" w:rsidP="00F43AA7">
      <w:pPr>
        <w:pStyle w:val="af4"/>
        <w:spacing w:after="200" w:line="216" w:lineRule="auto"/>
        <w:jc w:val="center"/>
        <w:rPr>
          <w:rFonts w:ascii="Times New Roman" w:hAnsi="Times New Roman"/>
          <w:b/>
          <w:sz w:val="20"/>
          <w:szCs w:val="20"/>
        </w:rPr>
      </w:pPr>
      <w:r w:rsidRPr="005068D8">
        <w:rPr>
          <w:rFonts w:ascii="Times New Roman" w:hAnsi="Times New Roman"/>
          <w:b/>
          <w:sz w:val="20"/>
          <w:szCs w:val="20"/>
        </w:rPr>
        <w:t>ПОБЕДИТЕЛ</w:t>
      </w:r>
      <w:r w:rsidR="00575F74">
        <w:rPr>
          <w:rFonts w:ascii="Times New Roman" w:hAnsi="Times New Roman"/>
          <w:b/>
          <w:sz w:val="20"/>
          <w:szCs w:val="20"/>
        </w:rPr>
        <w:t>ЕМ</w:t>
      </w:r>
      <w:r w:rsidR="00270AC5" w:rsidRPr="005068D8">
        <w:rPr>
          <w:rFonts w:ascii="Times New Roman" w:hAnsi="Times New Roman"/>
          <w:b/>
          <w:sz w:val="20"/>
          <w:szCs w:val="20"/>
        </w:rPr>
        <w:t xml:space="preserve"> ЗАПРОСА </w:t>
      </w:r>
      <w:r w:rsidR="00B36CAC" w:rsidRPr="005068D8">
        <w:rPr>
          <w:rFonts w:ascii="Times New Roman" w:hAnsi="Times New Roman"/>
          <w:b/>
          <w:sz w:val="20"/>
          <w:szCs w:val="20"/>
        </w:rPr>
        <w:t>КОТИРОВОК</w:t>
      </w:r>
      <w:r w:rsidRPr="005068D8">
        <w:rPr>
          <w:rFonts w:ascii="Times New Roman" w:hAnsi="Times New Roman"/>
          <w:b/>
          <w:sz w:val="20"/>
          <w:szCs w:val="20"/>
        </w:rPr>
        <w:t xml:space="preserve"> ПРИЗНА</w:t>
      </w:r>
      <w:r w:rsidR="00575F74">
        <w:rPr>
          <w:rFonts w:ascii="Times New Roman" w:hAnsi="Times New Roman"/>
          <w:b/>
          <w:sz w:val="20"/>
          <w:szCs w:val="20"/>
        </w:rPr>
        <w:t>Ё</w:t>
      </w:r>
      <w:r w:rsidRPr="005068D8">
        <w:rPr>
          <w:rFonts w:ascii="Times New Roman" w:hAnsi="Times New Roman"/>
          <w:b/>
          <w:sz w:val="20"/>
          <w:szCs w:val="20"/>
        </w:rPr>
        <w:t>ТСЯ УЧАСТНИК, ПОДАВШИ</w:t>
      </w:r>
      <w:r w:rsidR="00575F74">
        <w:rPr>
          <w:rFonts w:ascii="Times New Roman" w:hAnsi="Times New Roman"/>
          <w:b/>
          <w:sz w:val="20"/>
          <w:szCs w:val="20"/>
        </w:rPr>
        <w:t>Й</w:t>
      </w:r>
      <w:r w:rsidRPr="005068D8">
        <w:rPr>
          <w:rFonts w:ascii="Times New Roman" w:hAnsi="Times New Roman"/>
          <w:b/>
          <w:sz w:val="20"/>
          <w:szCs w:val="20"/>
        </w:rPr>
        <w:t xml:space="preserve"> ЛУЧ</w:t>
      </w:r>
      <w:r w:rsidR="00575F74">
        <w:rPr>
          <w:rFonts w:ascii="Times New Roman" w:hAnsi="Times New Roman"/>
          <w:b/>
          <w:sz w:val="20"/>
          <w:szCs w:val="20"/>
        </w:rPr>
        <w:t>ШЕ</w:t>
      </w:r>
      <w:r w:rsidRPr="005068D8">
        <w:rPr>
          <w:rFonts w:ascii="Times New Roman" w:hAnsi="Times New Roman"/>
          <w:b/>
          <w:sz w:val="20"/>
          <w:szCs w:val="20"/>
        </w:rPr>
        <w:t xml:space="preserve">Е </w:t>
      </w:r>
      <w:r w:rsidR="00B52EBA" w:rsidRPr="005068D8">
        <w:rPr>
          <w:rFonts w:ascii="Times New Roman" w:hAnsi="Times New Roman"/>
          <w:b/>
          <w:sz w:val="20"/>
          <w:szCs w:val="20"/>
        </w:rPr>
        <w:t>ЦЕНОВ</w:t>
      </w:r>
      <w:r w:rsidR="00575F74">
        <w:rPr>
          <w:rFonts w:ascii="Times New Roman" w:hAnsi="Times New Roman"/>
          <w:b/>
          <w:sz w:val="20"/>
          <w:szCs w:val="20"/>
        </w:rPr>
        <w:t>О</w:t>
      </w:r>
      <w:r w:rsidR="00B52EBA" w:rsidRPr="005068D8">
        <w:rPr>
          <w:rFonts w:ascii="Times New Roman" w:hAnsi="Times New Roman"/>
          <w:b/>
          <w:sz w:val="20"/>
          <w:szCs w:val="20"/>
        </w:rPr>
        <w:t xml:space="preserve">Е </w:t>
      </w:r>
      <w:r w:rsidRPr="005068D8">
        <w:rPr>
          <w:rFonts w:ascii="Times New Roman" w:hAnsi="Times New Roman"/>
          <w:b/>
          <w:sz w:val="20"/>
          <w:szCs w:val="20"/>
        </w:rPr>
        <w:t>ПРЕДЛОЖЕНИ</w:t>
      </w:r>
      <w:r w:rsidR="00575F74">
        <w:rPr>
          <w:rFonts w:ascii="Times New Roman" w:hAnsi="Times New Roman"/>
          <w:b/>
          <w:sz w:val="20"/>
          <w:szCs w:val="20"/>
        </w:rPr>
        <w:t>Е</w:t>
      </w:r>
      <w:r w:rsidRPr="005068D8">
        <w:rPr>
          <w:rFonts w:ascii="Times New Roman" w:hAnsi="Times New Roman"/>
          <w:b/>
          <w:sz w:val="20"/>
          <w:szCs w:val="20"/>
        </w:rPr>
        <w:t xml:space="preserve"> ПО ПРЕДМЕТУ </w:t>
      </w:r>
      <w:r w:rsidR="00270AC5" w:rsidRPr="005068D8">
        <w:rPr>
          <w:rFonts w:ascii="Times New Roman" w:hAnsi="Times New Roman"/>
          <w:b/>
          <w:sz w:val="20"/>
          <w:szCs w:val="20"/>
        </w:rPr>
        <w:t xml:space="preserve">ЗАПРОСА </w:t>
      </w:r>
      <w:r w:rsidR="00B52EBA" w:rsidRPr="005068D8">
        <w:rPr>
          <w:rFonts w:ascii="Times New Roman" w:hAnsi="Times New Roman"/>
          <w:b/>
          <w:sz w:val="20"/>
          <w:szCs w:val="20"/>
        </w:rPr>
        <w:t>КОТИРОВОК ПРИ УСЛОВИИ СООТВЕТСТВИЯ КОТИРОВОЧНОЙ ЗАЯВКИ ТРЕБОВАНИЯМ, ИЗЛОЖЕННЫМ В ДОКУМЕНТАЦИИ</w:t>
      </w:r>
      <w:r w:rsidRPr="005068D8">
        <w:rPr>
          <w:rFonts w:ascii="Times New Roman" w:hAnsi="Times New Roman"/>
          <w:b/>
          <w:sz w:val="20"/>
          <w:szCs w:val="20"/>
        </w:rPr>
        <w:t xml:space="preserve"> </w:t>
      </w:r>
      <w:r w:rsidR="00B52EBA" w:rsidRPr="005068D8">
        <w:rPr>
          <w:rFonts w:ascii="Times New Roman" w:hAnsi="Times New Roman"/>
          <w:b/>
          <w:sz w:val="20"/>
          <w:szCs w:val="20"/>
        </w:rPr>
        <w:t>ЗАПРСА КОТИРОВОК</w:t>
      </w:r>
    </w:p>
    <w:p w14:paraId="29B5BF2F" w14:textId="77777777" w:rsidR="00F43AA7" w:rsidRPr="005068D8" w:rsidRDefault="00F43AA7" w:rsidP="00F43AA7">
      <w:pPr>
        <w:spacing w:after="200"/>
        <w:rPr>
          <w:rFonts w:eastAsiaTheme="majorEastAsia"/>
          <w:bCs/>
          <w:caps/>
          <w:sz w:val="20"/>
          <w:szCs w:val="20"/>
        </w:rPr>
      </w:pPr>
    </w:p>
    <w:p w14:paraId="3C742CA4" w14:textId="77777777" w:rsidR="00F43AA7" w:rsidRPr="005068D8" w:rsidRDefault="00F43AA7" w:rsidP="00F43AA7">
      <w:pPr>
        <w:spacing w:after="200"/>
        <w:rPr>
          <w:rFonts w:eastAsiaTheme="majorEastAsia"/>
          <w:bCs/>
          <w:caps/>
          <w:sz w:val="20"/>
          <w:szCs w:val="20"/>
        </w:rPr>
      </w:pPr>
    </w:p>
    <w:p w14:paraId="4FE15CC1" w14:textId="77777777" w:rsidR="00F43AA7" w:rsidRPr="005068D8" w:rsidRDefault="00F43AA7" w:rsidP="00F43AA7">
      <w:pPr>
        <w:spacing w:after="200"/>
        <w:rPr>
          <w:rFonts w:eastAsiaTheme="majorEastAsia"/>
          <w:bCs/>
          <w:caps/>
          <w:sz w:val="20"/>
          <w:szCs w:val="20"/>
        </w:rPr>
      </w:pPr>
    </w:p>
    <w:p w14:paraId="13B03567" w14:textId="77777777" w:rsidR="00F43AA7" w:rsidRPr="005068D8" w:rsidRDefault="00F43AA7" w:rsidP="00F43AA7">
      <w:pPr>
        <w:spacing w:after="200"/>
        <w:rPr>
          <w:rFonts w:eastAsiaTheme="majorEastAsia"/>
          <w:bCs/>
          <w:caps/>
          <w:sz w:val="20"/>
          <w:szCs w:val="20"/>
        </w:rPr>
      </w:pPr>
    </w:p>
    <w:p w14:paraId="69FD695C" w14:textId="629EC9F0" w:rsidR="00F43AA7" w:rsidRDefault="00F43AA7" w:rsidP="00F43AA7">
      <w:pPr>
        <w:spacing w:after="200"/>
        <w:rPr>
          <w:rFonts w:eastAsiaTheme="majorEastAsia"/>
          <w:bCs/>
          <w:caps/>
          <w:sz w:val="20"/>
          <w:szCs w:val="20"/>
        </w:rPr>
      </w:pPr>
      <w:r w:rsidRPr="005068D8">
        <w:rPr>
          <w:rFonts w:eastAsiaTheme="majorEastAsia"/>
          <w:bCs/>
          <w:caps/>
          <w:sz w:val="20"/>
          <w:szCs w:val="20"/>
        </w:rPr>
        <w:t xml:space="preserve">ДОПОЛНИТЕЛЬНАЯ ИНФОРМАЦИЯ </w:t>
      </w:r>
      <w:r w:rsidRPr="005068D8">
        <w:rPr>
          <w:rFonts w:eastAsiaTheme="majorEastAsia"/>
          <w:bCs/>
          <w:caps/>
          <w:sz w:val="20"/>
          <w:szCs w:val="20"/>
        </w:rPr>
        <w:br/>
        <w:t xml:space="preserve">О РАБОТЕ ЭЛЕКТРОННОЙ ТОРГОВОЙ ПЛОЩАДКИ </w:t>
      </w:r>
      <w:hyperlink r:id="rId15" w:history="1">
        <w:r w:rsidR="005C3406" w:rsidRPr="00ED5F50">
          <w:rPr>
            <w:rStyle w:val="aa"/>
            <w:rFonts w:eastAsiaTheme="majorEastAsia"/>
            <w:bCs/>
            <w:caps/>
            <w:sz w:val="20"/>
            <w:szCs w:val="20"/>
          </w:rPr>
          <w:t>https://torgi82.ru/</w:t>
        </w:r>
      </w:hyperlink>
    </w:p>
    <w:p w14:paraId="08C393A2" w14:textId="77777777" w:rsidR="005C3406" w:rsidRDefault="005C3406" w:rsidP="00F43AA7">
      <w:pPr>
        <w:spacing w:after="200"/>
        <w:rPr>
          <w:rFonts w:eastAsiaTheme="majorEastAsia"/>
          <w:bCs/>
          <w:caps/>
          <w:sz w:val="20"/>
          <w:szCs w:val="20"/>
        </w:rPr>
      </w:pPr>
    </w:p>
    <w:p w14:paraId="39BFF06C" w14:textId="77777777" w:rsidR="00F43AA7" w:rsidRDefault="00F43AA7" w:rsidP="00F43AA7">
      <w:pPr>
        <w:spacing w:after="200"/>
        <w:rPr>
          <w:rFonts w:eastAsiaTheme="majorEastAsia"/>
          <w:bCs/>
          <w:caps/>
          <w:sz w:val="20"/>
          <w:szCs w:val="20"/>
        </w:rPr>
      </w:pPr>
    </w:p>
    <w:p w14:paraId="13773EB2" w14:textId="77777777" w:rsidR="00D2756C" w:rsidRPr="00DF7B91" w:rsidRDefault="00D2756C" w:rsidP="00130616">
      <w:pPr>
        <w:spacing w:after="200"/>
        <w:rPr>
          <w:sz w:val="20"/>
          <w:szCs w:val="20"/>
        </w:rPr>
        <w:sectPr w:rsidR="00D2756C" w:rsidRPr="00DF7B91" w:rsidSect="005A526F">
          <w:footerReference w:type="default" r:id="rId16"/>
          <w:footnotePr>
            <w:numRestart w:val="eachPage"/>
          </w:footnotePr>
          <w:pgSz w:w="11906" w:h="16838"/>
          <w:pgMar w:top="709" w:right="424" w:bottom="993" w:left="1253" w:header="709" w:footer="709" w:gutter="0"/>
          <w:cols w:space="708"/>
          <w:docGrid w:linePitch="360"/>
        </w:sectPr>
      </w:pPr>
    </w:p>
    <w:p w14:paraId="60ACF5E0" w14:textId="77777777" w:rsidR="00D75628"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14:paraId="66616997" w14:textId="77777777" w:rsidR="009B44DB" w:rsidRDefault="009B44DB" w:rsidP="00A6631B">
      <w:pPr>
        <w:pStyle w:val="af4"/>
        <w:spacing w:line="216" w:lineRule="auto"/>
        <w:jc w:val="center"/>
        <w:rPr>
          <w:rFonts w:ascii="Times New Roman" w:hAnsi="Times New Roman"/>
          <w:sz w:val="20"/>
          <w:szCs w:val="20"/>
        </w:rPr>
      </w:pPr>
    </w:p>
    <w:p w14:paraId="421CB02E" w14:textId="77777777"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14:paraId="3EE23B89" w14:textId="77777777" w:rsidR="00B816B1" w:rsidRPr="00B816B1" w:rsidRDefault="00B816B1" w:rsidP="00B816B1">
      <w:pPr>
        <w:jc w:val="center"/>
        <w:rPr>
          <w:b/>
          <w:sz w:val="20"/>
          <w:szCs w:val="20"/>
        </w:rPr>
      </w:pPr>
    </w:p>
    <w:p w14:paraId="0812BB1C" w14:textId="77777777" w:rsidR="00B816B1" w:rsidRPr="00B816B1" w:rsidRDefault="00B816B1" w:rsidP="00B816B1">
      <w:pPr>
        <w:jc w:val="center"/>
        <w:rPr>
          <w:rFonts w:eastAsia="Calibri"/>
          <w:b/>
          <w:sz w:val="20"/>
          <w:szCs w:val="20"/>
        </w:rPr>
      </w:pPr>
      <w:r w:rsidRPr="00B816B1">
        <w:rPr>
          <w:b/>
          <w:sz w:val="20"/>
          <w:szCs w:val="20"/>
        </w:rPr>
        <w:t>на разработку рабочей документации системы охранного телевидения (СОТ), системы охранно-тревожной сигнализации (СОТС), закупки и монтажа оборудования ООО</w:t>
      </w:r>
      <w:r w:rsidRPr="00B816B1">
        <w:rPr>
          <w:b/>
          <w:bCs/>
          <w:sz w:val="20"/>
          <w:szCs w:val="20"/>
        </w:rPr>
        <w:t xml:space="preserve"> «ГАРАНТ-СВ»</w:t>
      </w:r>
    </w:p>
    <w:p w14:paraId="51A0C776" w14:textId="77777777" w:rsidR="00B816B1" w:rsidRPr="00B816B1" w:rsidRDefault="00B816B1" w:rsidP="00B816B1">
      <w:pPr>
        <w:spacing w:line="259" w:lineRule="auto"/>
        <w:ind w:left="56"/>
        <w:jc w:val="center"/>
        <w:rPr>
          <w:b/>
          <w:sz w:val="20"/>
          <w:szCs w:val="20"/>
        </w:rPr>
      </w:pPr>
      <w:r w:rsidRPr="00B816B1">
        <w:rPr>
          <w:b/>
          <w:sz w:val="20"/>
          <w:szCs w:val="20"/>
        </w:rPr>
        <w:t xml:space="preserve"> </w:t>
      </w:r>
    </w:p>
    <w:p w14:paraId="2010CCBD" w14:textId="77777777" w:rsidR="00B816B1" w:rsidRPr="00B816B1" w:rsidRDefault="00B816B1" w:rsidP="00B816B1">
      <w:pPr>
        <w:spacing w:line="259" w:lineRule="auto"/>
        <w:ind w:left="56"/>
        <w:jc w:val="center"/>
        <w:rPr>
          <w:sz w:val="20"/>
          <w:szCs w:val="20"/>
        </w:rPr>
      </w:pPr>
    </w:p>
    <w:p w14:paraId="3F8B4474" w14:textId="77777777" w:rsidR="00B816B1" w:rsidRPr="00B816B1" w:rsidRDefault="00B816B1" w:rsidP="00B816B1">
      <w:pPr>
        <w:rPr>
          <w:sz w:val="20"/>
          <w:szCs w:val="20"/>
        </w:rPr>
      </w:pPr>
    </w:p>
    <w:p w14:paraId="5CCDEF27" w14:textId="77777777" w:rsidR="00B816B1" w:rsidRPr="00B816B1" w:rsidRDefault="00B816B1" w:rsidP="00B816B1">
      <w:pPr>
        <w:pStyle w:val="1"/>
        <w:numPr>
          <w:ilvl w:val="0"/>
          <w:numId w:val="46"/>
        </w:numPr>
        <w:spacing w:before="0" w:line="259" w:lineRule="auto"/>
        <w:jc w:val="center"/>
        <w:rPr>
          <w:rFonts w:ascii="Times New Roman" w:hAnsi="Times New Roman" w:cs="Times New Roman"/>
          <w:color w:val="auto"/>
          <w:sz w:val="20"/>
          <w:szCs w:val="20"/>
        </w:rPr>
      </w:pPr>
      <w:r w:rsidRPr="00B816B1">
        <w:rPr>
          <w:rFonts w:ascii="Times New Roman" w:hAnsi="Times New Roman" w:cs="Times New Roman"/>
          <w:color w:val="auto"/>
          <w:sz w:val="20"/>
          <w:szCs w:val="20"/>
        </w:rPr>
        <w:t>Общие требования</w:t>
      </w:r>
    </w:p>
    <w:p w14:paraId="635CA347" w14:textId="77777777" w:rsidR="00B816B1" w:rsidRPr="00B816B1" w:rsidRDefault="00B816B1" w:rsidP="00B816B1">
      <w:pPr>
        <w:pStyle w:val="a3"/>
        <w:numPr>
          <w:ilvl w:val="1"/>
          <w:numId w:val="46"/>
        </w:numPr>
        <w:spacing w:after="0" w:line="268" w:lineRule="auto"/>
        <w:jc w:val="both"/>
        <w:rPr>
          <w:rFonts w:ascii="Times New Roman" w:hAnsi="Times New Roman" w:cs="Times New Roman"/>
          <w:sz w:val="20"/>
          <w:szCs w:val="20"/>
        </w:rPr>
      </w:pPr>
      <w:r w:rsidRPr="00B816B1">
        <w:rPr>
          <w:rFonts w:ascii="Times New Roman" w:hAnsi="Times New Roman" w:cs="Times New Roman"/>
          <w:sz w:val="20"/>
          <w:szCs w:val="20"/>
        </w:rPr>
        <w:t>Виды работ.</w:t>
      </w:r>
    </w:p>
    <w:p w14:paraId="73F0BB26" w14:textId="77777777" w:rsidR="00B816B1" w:rsidRPr="00B816B1" w:rsidRDefault="00B816B1" w:rsidP="00B816B1">
      <w:pPr>
        <w:ind w:left="567"/>
        <w:rPr>
          <w:sz w:val="20"/>
          <w:szCs w:val="20"/>
        </w:rPr>
      </w:pPr>
      <w:r w:rsidRPr="00B816B1">
        <w:rPr>
          <w:sz w:val="20"/>
          <w:szCs w:val="20"/>
        </w:rPr>
        <w:t>Разработать рабочую документацию по СОТ и СОТС, произвести монтажные и пусконаладочные работы СОТ и СОТС, вывод сигнала на удаленное рабочее место операторов ТСО.</w:t>
      </w:r>
    </w:p>
    <w:p w14:paraId="75489145" w14:textId="77777777" w:rsidR="00B816B1" w:rsidRPr="00B816B1" w:rsidRDefault="00B816B1" w:rsidP="00B816B1">
      <w:pPr>
        <w:ind w:firstLine="567"/>
        <w:rPr>
          <w:sz w:val="20"/>
          <w:szCs w:val="20"/>
        </w:rPr>
      </w:pPr>
      <w:r w:rsidRPr="00B816B1">
        <w:rPr>
          <w:sz w:val="20"/>
          <w:szCs w:val="20"/>
        </w:rPr>
        <w:t xml:space="preserve">Оборудование СОТ и СОТС должно иметь сертификаты соответствия Российской Федерации.  </w:t>
      </w:r>
    </w:p>
    <w:p w14:paraId="7BF9F6A1" w14:textId="77777777" w:rsidR="00B816B1" w:rsidRPr="00B816B1" w:rsidRDefault="00B816B1" w:rsidP="00B816B1">
      <w:pPr>
        <w:ind w:firstLine="567"/>
        <w:rPr>
          <w:sz w:val="20"/>
          <w:szCs w:val="20"/>
          <w:shd w:val="clear" w:color="auto" w:fill="FFFFFF"/>
        </w:rPr>
      </w:pPr>
      <w:r w:rsidRPr="00B816B1">
        <w:rPr>
          <w:sz w:val="20"/>
          <w:szCs w:val="20"/>
        </w:rPr>
        <w:t xml:space="preserve">При проведении монтажных работ следует руководствоваться </w:t>
      </w:r>
      <w:r w:rsidRPr="00B816B1">
        <w:rPr>
          <w:bCs/>
          <w:caps/>
          <w:sz w:val="20"/>
          <w:szCs w:val="20"/>
        </w:rPr>
        <w:t>Р 071-2017</w:t>
      </w:r>
      <w:r w:rsidRPr="00B816B1">
        <w:rPr>
          <w:sz w:val="20"/>
          <w:szCs w:val="20"/>
          <w:shd w:val="clear" w:color="auto" w:fill="FFFFFF"/>
        </w:rPr>
        <w:t>– «</w:t>
      </w:r>
      <w:r w:rsidRPr="00B816B1">
        <w:rPr>
          <w:bCs/>
          <w:caps/>
          <w:sz w:val="20"/>
          <w:szCs w:val="20"/>
        </w:rPr>
        <w:t>РЕКОМЕНДАЦИИ.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r w:rsidRPr="00B816B1">
        <w:rPr>
          <w:sz w:val="20"/>
          <w:szCs w:val="20"/>
          <w:shd w:val="clear" w:color="auto" w:fill="FFFFFF"/>
        </w:rPr>
        <w:t>».</w:t>
      </w:r>
    </w:p>
    <w:p w14:paraId="3F77745A" w14:textId="77777777" w:rsidR="00B816B1" w:rsidRPr="00B816B1" w:rsidRDefault="00B816B1" w:rsidP="00B816B1">
      <w:pPr>
        <w:ind w:firstLine="567"/>
        <w:rPr>
          <w:sz w:val="20"/>
          <w:szCs w:val="20"/>
          <w:shd w:val="clear" w:color="auto" w:fill="FFFFFF"/>
        </w:rPr>
      </w:pPr>
      <w:r w:rsidRPr="00B816B1">
        <w:rPr>
          <w:sz w:val="20"/>
          <w:szCs w:val="20"/>
        </w:rPr>
        <w:t xml:space="preserve">1.2. Требования по условиям эксплуатации. </w:t>
      </w:r>
    </w:p>
    <w:p w14:paraId="64B76FE5" w14:textId="77777777" w:rsidR="00B816B1" w:rsidRPr="00B816B1" w:rsidRDefault="00B816B1" w:rsidP="00B816B1">
      <w:pPr>
        <w:ind w:firstLine="567"/>
        <w:rPr>
          <w:sz w:val="20"/>
          <w:szCs w:val="20"/>
        </w:rPr>
      </w:pPr>
      <w:r w:rsidRPr="00B816B1">
        <w:rPr>
          <w:sz w:val="20"/>
          <w:szCs w:val="20"/>
        </w:rPr>
        <w:t xml:space="preserve">Оборудование и аппаратура, устанавливаемые в помещениях объекта должны быть устойчивыми к внешним воздействиям по ГОСТ 15150-69 (У3.1, У4.2). </w:t>
      </w:r>
    </w:p>
    <w:p w14:paraId="6C4C7DCE" w14:textId="77777777" w:rsidR="00B816B1" w:rsidRPr="00B816B1" w:rsidRDefault="00B816B1" w:rsidP="00B816B1">
      <w:pPr>
        <w:ind w:firstLine="567"/>
        <w:rPr>
          <w:sz w:val="20"/>
          <w:szCs w:val="20"/>
        </w:rPr>
      </w:pPr>
      <w:r w:rsidRPr="00B816B1">
        <w:rPr>
          <w:sz w:val="20"/>
          <w:szCs w:val="20"/>
        </w:rPr>
        <w:t xml:space="preserve">1.3. Требования к безопасности. </w:t>
      </w:r>
    </w:p>
    <w:p w14:paraId="4D832AF7" w14:textId="77777777" w:rsidR="00B816B1" w:rsidRPr="00B816B1" w:rsidRDefault="00B816B1" w:rsidP="00B816B1">
      <w:pPr>
        <w:ind w:firstLine="567"/>
        <w:rPr>
          <w:sz w:val="20"/>
          <w:szCs w:val="20"/>
        </w:rPr>
      </w:pPr>
      <w:r w:rsidRPr="00B816B1">
        <w:rPr>
          <w:sz w:val="20"/>
          <w:szCs w:val="20"/>
        </w:rPr>
        <w:t xml:space="preserve">Устанавливаемое оборудование и сети системы должны быть безопасны при эксплуатации для лиц, соблюдающих правила обращения с ними. </w:t>
      </w:r>
    </w:p>
    <w:p w14:paraId="3C142B8F" w14:textId="77777777" w:rsidR="00B816B1" w:rsidRPr="00B816B1" w:rsidRDefault="00B816B1" w:rsidP="00B816B1">
      <w:pPr>
        <w:ind w:firstLine="567"/>
        <w:rPr>
          <w:sz w:val="20"/>
          <w:szCs w:val="20"/>
        </w:rPr>
      </w:pPr>
      <w:r w:rsidRPr="00B816B1">
        <w:rPr>
          <w:sz w:val="20"/>
          <w:szCs w:val="20"/>
        </w:rPr>
        <w:t xml:space="preserve">Устройства, устанавливаемые на территории объекта, должны быть безвредны для здоровья лиц, имеющих доступ на территорию объекта. </w:t>
      </w:r>
    </w:p>
    <w:p w14:paraId="6CD7E104" w14:textId="77777777" w:rsidR="00B816B1" w:rsidRPr="00B816B1" w:rsidRDefault="00B816B1" w:rsidP="00B816B1">
      <w:pPr>
        <w:ind w:firstLine="567"/>
        <w:rPr>
          <w:sz w:val="20"/>
          <w:szCs w:val="20"/>
        </w:rPr>
      </w:pPr>
      <w:r w:rsidRPr="00B816B1">
        <w:rPr>
          <w:sz w:val="20"/>
          <w:szCs w:val="20"/>
        </w:rPr>
        <w:t xml:space="preserve">Устанавливаемое оборудование должно отвечать требованиям по электробезопасности по </w:t>
      </w:r>
      <w:r w:rsidRPr="00B816B1">
        <w:rPr>
          <w:bCs/>
          <w:caps/>
          <w:sz w:val="20"/>
          <w:szCs w:val="20"/>
        </w:rPr>
        <w:t>ГОСТ 32144-2013</w:t>
      </w:r>
      <w:r w:rsidRPr="00B816B1">
        <w:rPr>
          <w:sz w:val="20"/>
          <w:szCs w:val="20"/>
        </w:rPr>
        <w:t xml:space="preserve">, быть заземлено на устройство заземления (зануления), выполненное в соответствии со </w:t>
      </w:r>
      <w:proofErr w:type="spellStart"/>
      <w:r w:rsidRPr="00B816B1">
        <w:rPr>
          <w:sz w:val="20"/>
          <w:szCs w:val="20"/>
        </w:rPr>
        <w:t>СниП</w:t>
      </w:r>
      <w:proofErr w:type="spellEnd"/>
      <w:r w:rsidRPr="00B816B1">
        <w:rPr>
          <w:sz w:val="20"/>
          <w:szCs w:val="20"/>
        </w:rPr>
        <w:t xml:space="preserve"> 3.05.06-85, ПУЭ. </w:t>
      </w:r>
    </w:p>
    <w:p w14:paraId="30E04F04" w14:textId="77777777" w:rsidR="00B816B1" w:rsidRPr="00B816B1" w:rsidRDefault="00B816B1" w:rsidP="00B816B1">
      <w:pPr>
        <w:ind w:firstLine="567"/>
        <w:rPr>
          <w:sz w:val="20"/>
          <w:szCs w:val="20"/>
        </w:rPr>
      </w:pPr>
      <w:r w:rsidRPr="00B816B1">
        <w:rPr>
          <w:sz w:val="20"/>
          <w:szCs w:val="20"/>
        </w:rPr>
        <w:t xml:space="preserve">1.4. Требования к продолжительности непрерывной работы. </w:t>
      </w:r>
    </w:p>
    <w:p w14:paraId="284409F9" w14:textId="77777777" w:rsidR="00B816B1" w:rsidRPr="00B816B1" w:rsidRDefault="00B816B1" w:rsidP="00B816B1">
      <w:pPr>
        <w:ind w:firstLine="567"/>
        <w:rPr>
          <w:sz w:val="20"/>
          <w:szCs w:val="20"/>
        </w:rPr>
      </w:pPr>
      <w:r w:rsidRPr="00B816B1">
        <w:rPr>
          <w:sz w:val="20"/>
          <w:szCs w:val="20"/>
        </w:rPr>
        <w:t xml:space="preserve">При нормальном питающем напряжении СОТ и СОТС должна функционировать круглосуточно. </w:t>
      </w:r>
    </w:p>
    <w:p w14:paraId="553F4DCD" w14:textId="77777777" w:rsidR="00B816B1" w:rsidRPr="00B816B1" w:rsidRDefault="00B816B1" w:rsidP="00B816B1">
      <w:pPr>
        <w:ind w:firstLine="567"/>
        <w:rPr>
          <w:sz w:val="20"/>
          <w:szCs w:val="20"/>
        </w:rPr>
      </w:pPr>
      <w:r w:rsidRPr="00B816B1">
        <w:rPr>
          <w:sz w:val="20"/>
          <w:szCs w:val="20"/>
        </w:rPr>
        <w:t xml:space="preserve">1.5. Требования к электропитанию. </w:t>
      </w:r>
    </w:p>
    <w:p w14:paraId="7898A216" w14:textId="77777777" w:rsidR="00B816B1" w:rsidRPr="00B816B1" w:rsidRDefault="00B816B1" w:rsidP="00B816B1">
      <w:pPr>
        <w:ind w:firstLine="567"/>
        <w:rPr>
          <w:sz w:val="20"/>
          <w:szCs w:val="20"/>
        </w:rPr>
      </w:pPr>
      <w:r w:rsidRPr="00B816B1">
        <w:rPr>
          <w:sz w:val="20"/>
          <w:szCs w:val="20"/>
        </w:rPr>
        <w:t>Система электропитания должна обеспечивать бесперебойную (от двух независимых источников электроснабжения, либо с автоматическим переключением питания от аккумуляторных батарей) подачу напряжения на СОТ и СОТС, которая относится к потребителям первой категории. Емкость резервной батареи должна обеспечивать питание уличных видеокамер в течение трех часов в дежурном режиме.</w:t>
      </w:r>
    </w:p>
    <w:p w14:paraId="128F266C" w14:textId="77777777" w:rsidR="00B816B1" w:rsidRPr="00B816B1" w:rsidRDefault="00B816B1" w:rsidP="00B816B1">
      <w:pPr>
        <w:ind w:firstLine="567"/>
        <w:rPr>
          <w:sz w:val="20"/>
          <w:szCs w:val="20"/>
        </w:rPr>
      </w:pPr>
      <w:r w:rsidRPr="00B816B1">
        <w:rPr>
          <w:sz w:val="20"/>
          <w:szCs w:val="20"/>
        </w:rPr>
        <w:t xml:space="preserve">1.6. Требование к гарантированному обслуживанию и ремонту. </w:t>
      </w:r>
    </w:p>
    <w:p w14:paraId="18C1BD9A" w14:textId="77777777" w:rsidR="00B816B1" w:rsidRPr="00B816B1" w:rsidRDefault="00B816B1" w:rsidP="00B816B1">
      <w:pPr>
        <w:ind w:firstLine="567"/>
        <w:rPr>
          <w:sz w:val="20"/>
          <w:szCs w:val="20"/>
        </w:rPr>
      </w:pPr>
      <w:r w:rsidRPr="00B816B1">
        <w:rPr>
          <w:sz w:val="20"/>
          <w:szCs w:val="20"/>
        </w:rPr>
        <w:t xml:space="preserve">Настройка СОТ и СОТС, регламентное обслуживание и замена вышедшего из строя оборудования предоставленное подрядчиком в гарантийный период осуществляется персоналом Подрядчика. </w:t>
      </w:r>
    </w:p>
    <w:p w14:paraId="5B93718B" w14:textId="77777777" w:rsidR="00B816B1" w:rsidRPr="00B816B1" w:rsidRDefault="00B816B1" w:rsidP="00B816B1">
      <w:pPr>
        <w:ind w:firstLine="567"/>
        <w:rPr>
          <w:sz w:val="20"/>
          <w:szCs w:val="20"/>
        </w:rPr>
      </w:pPr>
      <w:r w:rsidRPr="00B816B1">
        <w:rPr>
          <w:sz w:val="20"/>
          <w:szCs w:val="20"/>
        </w:rPr>
        <w:t xml:space="preserve">1.7. Линейная часть должна быть выполнена в соответствии с требованиями РД 78.145-93. Коробки, модули и блоки СОТ и СОТС разместить в отдельном боксе. Уличные соединения разместить в коробках со степенью защиты IP65. </w:t>
      </w:r>
    </w:p>
    <w:p w14:paraId="4277CEF7" w14:textId="77777777" w:rsidR="00B816B1" w:rsidRPr="00B816B1" w:rsidRDefault="00B816B1" w:rsidP="00B816B1">
      <w:pPr>
        <w:ind w:right="2739" w:firstLine="567"/>
        <w:rPr>
          <w:sz w:val="20"/>
          <w:szCs w:val="20"/>
        </w:rPr>
      </w:pPr>
      <w:r w:rsidRPr="00B816B1">
        <w:rPr>
          <w:sz w:val="20"/>
          <w:szCs w:val="20"/>
        </w:rPr>
        <w:t>1.8. Требования к составу СОТ.</w:t>
      </w:r>
    </w:p>
    <w:p w14:paraId="094BC209" w14:textId="77777777" w:rsidR="00B816B1" w:rsidRPr="00B816B1" w:rsidRDefault="00B816B1" w:rsidP="00B816B1">
      <w:pPr>
        <w:ind w:right="2739" w:firstLine="567"/>
        <w:rPr>
          <w:sz w:val="20"/>
          <w:szCs w:val="20"/>
        </w:rPr>
      </w:pPr>
      <w:r w:rsidRPr="00B816B1">
        <w:rPr>
          <w:sz w:val="20"/>
          <w:szCs w:val="20"/>
        </w:rPr>
        <w:t xml:space="preserve"> Система должна состоять из: </w:t>
      </w:r>
    </w:p>
    <w:p w14:paraId="3A5F80C0" w14:textId="77777777" w:rsidR="00B816B1" w:rsidRPr="00B816B1" w:rsidRDefault="00B816B1" w:rsidP="00B816B1">
      <w:pPr>
        <w:spacing w:line="276" w:lineRule="auto"/>
        <w:ind w:right="3614" w:firstLine="567"/>
        <w:rPr>
          <w:sz w:val="20"/>
          <w:szCs w:val="20"/>
        </w:rPr>
      </w:pPr>
      <w:r w:rsidRPr="00B816B1">
        <w:rPr>
          <w:sz w:val="20"/>
          <w:szCs w:val="20"/>
        </w:rPr>
        <w:t xml:space="preserve">- сервера видеонаблюдения и видеокамер; </w:t>
      </w:r>
    </w:p>
    <w:p w14:paraId="7CDB2967" w14:textId="77777777" w:rsidR="00B816B1" w:rsidRPr="00B816B1" w:rsidRDefault="00B816B1" w:rsidP="00B816B1">
      <w:pPr>
        <w:spacing w:line="276" w:lineRule="auto"/>
        <w:ind w:right="3614" w:firstLine="567"/>
        <w:rPr>
          <w:sz w:val="20"/>
          <w:szCs w:val="20"/>
        </w:rPr>
      </w:pPr>
      <w:r w:rsidRPr="00B816B1">
        <w:rPr>
          <w:sz w:val="20"/>
          <w:szCs w:val="20"/>
        </w:rPr>
        <w:t xml:space="preserve">- системы электропитания; </w:t>
      </w:r>
    </w:p>
    <w:p w14:paraId="7ED04495" w14:textId="77777777" w:rsidR="00B816B1" w:rsidRPr="00B816B1" w:rsidRDefault="00B816B1" w:rsidP="00B816B1">
      <w:pPr>
        <w:spacing w:line="276" w:lineRule="auto"/>
        <w:ind w:right="3614" w:firstLine="567"/>
        <w:rPr>
          <w:sz w:val="20"/>
          <w:szCs w:val="20"/>
        </w:rPr>
      </w:pPr>
      <w:r w:rsidRPr="00B816B1">
        <w:rPr>
          <w:sz w:val="20"/>
          <w:szCs w:val="20"/>
        </w:rPr>
        <w:t xml:space="preserve">- структурированной кабельной системы. </w:t>
      </w:r>
    </w:p>
    <w:p w14:paraId="16E40530" w14:textId="77777777" w:rsidR="00B816B1" w:rsidRPr="00B816B1" w:rsidRDefault="00B816B1" w:rsidP="00B816B1">
      <w:pPr>
        <w:ind w:firstLine="567"/>
        <w:rPr>
          <w:sz w:val="20"/>
          <w:szCs w:val="20"/>
        </w:rPr>
      </w:pPr>
      <w:r w:rsidRPr="00B816B1">
        <w:rPr>
          <w:sz w:val="20"/>
          <w:szCs w:val="20"/>
        </w:rPr>
        <w:t xml:space="preserve"> 1.9. Требования к составу СОТС</w:t>
      </w:r>
    </w:p>
    <w:p w14:paraId="44A7BC0F" w14:textId="77777777" w:rsidR="00B816B1" w:rsidRPr="00B816B1" w:rsidRDefault="00B816B1" w:rsidP="00B816B1">
      <w:pPr>
        <w:ind w:firstLine="567"/>
        <w:rPr>
          <w:sz w:val="20"/>
          <w:szCs w:val="20"/>
        </w:rPr>
      </w:pPr>
      <w:r w:rsidRPr="00B816B1">
        <w:rPr>
          <w:sz w:val="20"/>
          <w:szCs w:val="20"/>
        </w:rPr>
        <w:t>Система охранной сигнализации должна состоять из:</w:t>
      </w:r>
    </w:p>
    <w:p w14:paraId="71E65912" w14:textId="77777777" w:rsidR="00B816B1" w:rsidRPr="00B816B1" w:rsidRDefault="00B816B1" w:rsidP="00B816B1">
      <w:pPr>
        <w:ind w:firstLine="567"/>
        <w:rPr>
          <w:sz w:val="20"/>
          <w:szCs w:val="20"/>
        </w:rPr>
      </w:pPr>
      <w:r w:rsidRPr="00B816B1">
        <w:rPr>
          <w:sz w:val="20"/>
          <w:szCs w:val="20"/>
        </w:rPr>
        <w:t>- главной платы приемно-контрольного прибора,</w:t>
      </w:r>
    </w:p>
    <w:p w14:paraId="2CF40EA3" w14:textId="77777777" w:rsidR="00B816B1" w:rsidRPr="00B816B1" w:rsidRDefault="00B816B1" w:rsidP="00B816B1">
      <w:pPr>
        <w:ind w:firstLine="567"/>
        <w:rPr>
          <w:sz w:val="20"/>
          <w:szCs w:val="20"/>
        </w:rPr>
      </w:pPr>
      <w:r w:rsidRPr="00B816B1">
        <w:rPr>
          <w:sz w:val="20"/>
          <w:szCs w:val="20"/>
        </w:rPr>
        <w:t>- линейных оптико-электронных извещателей и охранного программного обеспечения;</w:t>
      </w:r>
    </w:p>
    <w:p w14:paraId="29E249E0" w14:textId="77777777" w:rsidR="00B816B1" w:rsidRPr="00B816B1" w:rsidRDefault="00B816B1" w:rsidP="00B816B1">
      <w:pPr>
        <w:ind w:firstLine="567"/>
        <w:rPr>
          <w:sz w:val="20"/>
          <w:szCs w:val="20"/>
        </w:rPr>
      </w:pPr>
      <w:r w:rsidRPr="00B816B1">
        <w:rPr>
          <w:sz w:val="20"/>
          <w:szCs w:val="20"/>
        </w:rPr>
        <w:t>- системы электропитания (общая с СОТ);</w:t>
      </w:r>
    </w:p>
    <w:p w14:paraId="6938D4DD" w14:textId="77777777" w:rsidR="00B816B1" w:rsidRPr="00B816B1" w:rsidRDefault="00B816B1" w:rsidP="00B816B1">
      <w:pPr>
        <w:ind w:firstLine="567"/>
        <w:rPr>
          <w:sz w:val="20"/>
          <w:szCs w:val="20"/>
        </w:rPr>
      </w:pPr>
      <w:r w:rsidRPr="00B816B1">
        <w:rPr>
          <w:sz w:val="20"/>
          <w:szCs w:val="20"/>
        </w:rPr>
        <w:t>- структурированной кабельной системы (общая с СОТ);</w:t>
      </w:r>
    </w:p>
    <w:p w14:paraId="444B0EDB" w14:textId="77777777" w:rsidR="00B816B1" w:rsidRPr="00B816B1" w:rsidRDefault="00B816B1" w:rsidP="00B816B1">
      <w:pPr>
        <w:ind w:firstLine="567"/>
        <w:rPr>
          <w:sz w:val="20"/>
          <w:szCs w:val="20"/>
        </w:rPr>
      </w:pPr>
      <w:r w:rsidRPr="00B816B1">
        <w:rPr>
          <w:sz w:val="20"/>
          <w:szCs w:val="20"/>
        </w:rPr>
        <w:t>- кнопки охраны, с выводом на пульт тревоги вневедомственной охраны «УВО ВНГ РФ по РК».</w:t>
      </w:r>
    </w:p>
    <w:p w14:paraId="0E85C8F8" w14:textId="77777777" w:rsidR="00B816B1" w:rsidRPr="00B816B1" w:rsidRDefault="00B816B1" w:rsidP="00B816B1">
      <w:pPr>
        <w:ind w:left="142" w:hanging="284"/>
        <w:rPr>
          <w:sz w:val="20"/>
          <w:szCs w:val="20"/>
        </w:rPr>
      </w:pPr>
    </w:p>
    <w:p w14:paraId="3D7B8AAA" w14:textId="77777777" w:rsidR="00B816B1" w:rsidRPr="00B816B1" w:rsidRDefault="00B816B1" w:rsidP="00B816B1">
      <w:pPr>
        <w:pStyle w:val="1"/>
        <w:ind w:left="142" w:hanging="284"/>
        <w:jc w:val="center"/>
        <w:rPr>
          <w:rFonts w:ascii="Times New Roman" w:hAnsi="Times New Roman" w:cs="Times New Roman"/>
          <w:color w:val="auto"/>
          <w:sz w:val="20"/>
          <w:szCs w:val="20"/>
        </w:rPr>
      </w:pPr>
      <w:r w:rsidRPr="00B816B1">
        <w:rPr>
          <w:rFonts w:ascii="Times New Roman" w:hAnsi="Times New Roman" w:cs="Times New Roman"/>
          <w:color w:val="auto"/>
          <w:sz w:val="20"/>
          <w:szCs w:val="20"/>
        </w:rPr>
        <w:t>2. Назначение системы охранного телевидения СОТ</w:t>
      </w:r>
    </w:p>
    <w:p w14:paraId="47837AEB" w14:textId="77777777" w:rsidR="00B816B1" w:rsidRPr="00B816B1" w:rsidRDefault="00B816B1" w:rsidP="00B816B1">
      <w:pPr>
        <w:rPr>
          <w:sz w:val="20"/>
          <w:szCs w:val="20"/>
        </w:rPr>
      </w:pPr>
    </w:p>
    <w:p w14:paraId="1A0F5713" w14:textId="77777777" w:rsidR="00B816B1" w:rsidRPr="00B816B1" w:rsidRDefault="00B816B1" w:rsidP="00B816B1">
      <w:pPr>
        <w:ind w:firstLine="425"/>
        <w:rPr>
          <w:sz w:val="20"/>
          <w:szCs w:val="20"/>
        </w:rPr>
      </w:pPr>
      <w:r w:rsidRPr="00B816B1">
        <w:rPr>
          <w:sz w:val="20"/>
          <w:szCs w:val="20"/>
        </w:rPr>
        <w:t xml:space="preserve">2.1. Создаваемая СОТ предназначена для фиксации событий в зданиях и на прилегающей территории комплекса, своевременного обнаружения попыток совершения противоправных действий, предоставления оператору информации для оперативного анализа складывающейся на объекте обстановки, документирования на видеосервере. </w:t>
      </w:r>
    </w:p>
    <w:p w14:paraId="598C353D" w14:textId="77777777" w:rsidR="00B816B1" w:rsidRPr="00B816B1" w:rsidRDefault="00B816B1" w:rsidP="00B816B1">
      <w:pPr>
        <w:ind w:firstLine="425"/>
        <w:rPr>
          <w:sz w:val="20"/>
          <w:szCs w:val="20"/>
        </w:rPr>
      </w:pPr>
      <w:r w:rsidRPr="00B816B1">
        <w:rPr>
          <w:sz w:val="20"/>
          <w:szCs w:val="20"/>
        </w:rPr>
        <w:t xml:space="preserve">2.2. Система должна обладать следующими свойствами: </w:t>
      </w:r>
    </w:p>
    <w:p w14:paraId="72E34DFB" w14:textId="77777777" w:rsidR="00B816B1" w:rsidRPr="00B816B1" w:rsidRDefault="00B816B1" w:rsidP="00B816B1">
      <w:pPr>
        <w:numPr>
          <w:ilvl w:val="0"/>
          <w:numId w:val="34"/>
        </w:numPr>
        <w:spacing w:line="268" w:lineRule="auto"/>
        <w:ind w:firstLine="425"/>
        <w:jc w:val="both"/>
        <w:rPr>
          <w:sz w:val="20"/>
          <w:szCs w:val="20"/>
        </w:rPr>
      </w:pPr>
      <w:r w:rsidRPr="00B816B1">
        <w:rPr>
          <w:sz w:val="20"/>
          <w:szCs w:val="20"/>
        </w:rPr>
        <w:t xml:space="preserve">возможность удаленного просмотра текущего изображения по сети с видеокамер в любое время суток, без прерывания записи; </w:t>
      </w:r>
    </w:p>
    <w:p w14:paraId="15339ACF" w14:textId="77777777" w:rsidR="00B816B1" w:rsidRPr="00B816B1" w:rsidRDefault="00B816B1" w:rsidP="00B816B1">
      <w:pPr>
        <w:numPr>
          <w:ilvl w:val="0"/>
          <w:numId w:val="34"/>
        </w:numPr>
        <w:spacing w:line="268" w:lineRule="auto"/>
        <w:ind w:firstLine="425"/>
        <w:jc w:val="both"/>
        <w:rPr>
          <w:sz w:val="20"/>
          <w:szCs w:val="20"/>
        </w:rPr>
      </w:pPr>
      <w:r w:rsidRPr="00B816B1">
        <w:rPr>
          <w:sz w:val="20"/>
          <w:szCs w:val="20"/>
        </w:rPr>
        <w:t xml:space="preserve">оперативный поиск и просмотр видеозаписи с заданной камеры за указанный временной интервал в пределах не менее 30 суток; </w:t>
      </w:r>
    </w:p>
    <w:p w14:paraId="77C6BE27" w14:textId="77777777" w:rsidR="00B816B1" w:rsidRPr="00B816B1" w:rsidRDefault="00B816B1" w:rsidP="00B816B1">
      <w:pPr>
        <w:ind w:firstLine="425"/>
        <w:rPr>
          <w:sz w:val="20"/>
          <w:szCs w:val="20"/>
        </w:rPr>
      </w:pPr>
      <w:r w:rsidRPr="00B816B1">
        <w:rPr>
          <w:sz w:val="20"/>
          <w:szCs w:val="20"/>
        </w:rPr>
        <w:t xml:space="preserve">Система должна представлять собой единое информационное пространство и централизованное управление данными. </w:t>
      </w:r>
    </w:p>
    <w:p w14:paraId="1E79DEE6" w14:textId="77777777" w:rsidR="00B816B1" w:rsidRPr="00B816B1" w:rsidRDefault="00B816B1" w:rsidP="00B816B1">
      <w:pPr>
        <w:ind w:firstLine="425"/>
        <w:rPr>
          <w:sz w:val="20"/>
          <w:szCs w:val="20"/>
        </w:rPr>
      </w:pPr>
      <w:r w:rsidRPr="00B816B1">
        <w:rPr>
          <w:sz w:val="20"/>
          <w:szCs w:val="20"/>
        </w:rPr>
        <w:t xml:space="preserve">2.3. Оборудование СОТ должно обеспечивать: </w:t>
      </w:r>
    </w:p>
    <w:p w14:paraId="4468D36E" w14:textId="77777777" w:rsidR="00B816B1" w:rsidRPr="00B816B1" w:rsidRDefault="00B816B1" w:rsidP="00B816B1">
      <w:pPr>
        <w:numPr>
          <w:ilvl w:val="0"/>
          <w:numId w:val="34"/>
        </w:numPr>
        <w:spacing w:line="268" w:lineRule="auto"/>
        <w:ind w:firstLine="425"/>
        <w:jc w:val="both"/>
        <w:rPr>
          <w:sz w:val="20"/>
          <w:szCs w:val="20"/>
        </w:rPr>
      </w:pPr>
      <w:r w:rsidRPr="00B816B1">
        <w:rPr>
          <w:sz w:val="20"/>
          <w:szCs w:val="20"/>
        </w:rPr>
        <w:t xml:space="preserve">защиту зарегистрированной информации от несанкционированного доступа со стороны пользователей, обслуживающего персонала и посторонних лиц; </w:t>
      </w:r>
    </w:p>
    <w:p w14:paraId="0483ED72" w14:textId="77777777" w:rsidR="00B816B1" w:rsidRPr="00B816B1" w:rsidRDefault="00B816B1" w:rsidP="00B816B1">
      <w:pPr>
        <w:numPr>
          <w:ilvl w:val="0"/>
          <w:numId w:val="34"/>
        </w:numPr>
        <w:spacing w:line="268" w:lineRule="auto"/>
        <w:ind w:firstLine="425"/>
        <w:jc w:val="both"/>
        <w:rPr>
          <w:sz w:val="20"/>
          <w:szCs w:val="20"/>
        </w:rPr>
      </w:pPr>
      <w:r w:rsidRPr="00B816B1">
        <w:rPr>
          <w:sz w:val="20"/>
          <w:szCs w:val="20"/>
        </w:rPr>
        <w:t xml:space="preserve">защищенный от постороннего вмешательства удаленный просмотр видеосигнала и зарегистрированной информации с компьютера, подключенного к локальной вычислительной сети; </w:t>
      </w:r>
    </w:p>
    <w:p w14:paraId="5438D0A8" w14:textId="77777777" w:rsidR="00B816B1" w:rsidRPr="00B816B1" w:rsidRDefault="00B816B1" w:rsidP="00B816B1">
      <w:pPr>
        <w:numPr>
          <w:ilvl w:val="0"/>
          <w:numId w:val="34"/>
        </w:numPr>
        <w:spacing w:line="268" w:lineRule="auto"/>
        <w:ind w:firstLine="425"/>
        <w:jc w:val="both"/>
        <w:rPr>
          <w:sz w:val="20"/>
          <w:szCs w:val="20"/>
        </w:rPr>
      </w:pPr>
      <w:r w:rsidRPr="00B816B1">
        <w:rPr>
          <w:sz w:val="20"/>
          <w:szCs w:val="20"/>
        </w:rPr>
        <w:t>индивидуальную настройку качества изображения и записи для каждого канала</w:t>
      </w:r>
    </w:p>
    <w:p w14:paraId="22A9973F" w14:textId="77777777" w:rsidR="00B816B1" w:rsidRPr="00B816B1" w:rsidRDefault="00B816B1" w:rsidP="00B816B1">
      <w:pPr>
        <w:numPr>
          <w:ilvl w:val="0"/>
          <w:numId w:val="34"/>
        </w:numPr>
        <w:spacing w:line="268" w:lineRule="auto"/>
        <w:ind w:firstLine="425"/>
        <w:jc w:val="both"/>
        <w:rPr>
          <w:sz w:val="20"/>
          <w:szCs w:val="20"/>
        </w:rPr>
      </w:pPr>
      <w:r w:rsidRPr="00B816B1">
        <w:rPr>
          <w:sz w:val="20"/>
          <w:szCs w:val="20"/>
        </w:rPr>
        <w:t xml:space="preserve">разграничение доступа к информации. </w:t>
      </w:r>
    </w:p>
    <w:p w14:paraId="5F1C1A09" w14:textId="77777777" w:rsidR="00B816B1" w:rsidRPr="00B816B1" w:rsidRDefault="00B816B1" w:rsidP="00B816B1">
      <w:pPr>
        <w:numPr>
          <w:ilvl w:val="1"/>
          <w:numId w:val="43"/>
        </w:numPr>
        <w:spacing w:line="268" w:lineRule="auto"/>
        <w:ind w:left="0" w:firstLine="425"/>
        <w:jc w:val="both"/>
        <w:rPr>
          <w:sz w:val="20"/>
          <w:szCs w:val="20"/>
        </w:rPr>
      </w:pPr>
      <w:r w:rsidRPr="00B816B1">
        <w:rPr>
          <w:sz w:val="20"/>
          <w:szCs w:val="20"/>
        </w:rPr>
        <w:t xml:space="preserve">Количество, место установки, зоны просмотра видеокамер, видеосервера, монитора, коммутатора, компьютера уточняется и согласовывается с Заказчиком. </w:t>
      </w:r>
    </w:p>
    <w:p w14:paraId="541FB66B" w14:textId="77777777" w:rsidR="00B816B1" w:rsidRPr="00B816B1" w:rsidRDefault="00B816B1" w:rsidP="00B816B1">
      <w:pPr>
        <w:numPr>
          <w:ilvl w:val="1"/>
          <w:numId w:val="43"/>
        </w:numPr>
        <w:spacing w:line="268" w:lineRule="auto"/>
        <w:ind w:left="0" w:firstLine="425"/>
        <w:jc w:val="both"/>
        <w:rPr>
          <w:sz w:val="20"/>
          <w:szCs w:val="20"/>
        </w:rPr>
      </w:pPr>
      <w:r w:rsidRPr="00B816B1">
        <w:rPr>
          <w:sz w:val="20"/>
          <w:szCs w:val="20"/>
        </w:rPr>
        <w:t xml:space="preserve">Прием и обработку сигналов, поступающих от видеокамер, осуществляет видеосервер, который необходимо расположить в помещении охраны таким образом, чтобы кабельные линии и возможности оборудования соответствовали требованиям эксплуатации.  </w:t>
      </w:r>
    </w:p>
    <w:p w14:paraId="5FA5F6F8" w14:textId="77777777" w:rsidR="00B816B1" w:rsidRPr="00B816B1" w:rsidRDefault="00B816B1" w:rsidP="00B816B1">
      <w:pPr>
        <w:numPr>
          <w:ilvl w:val="1"/>
          <w:numId w:val="43"/>
        </w:numPr>
        <w:spacing w:line="268" w:lineRule="auto"/>
        <w:ind w:left="0" w:firstLine="425"/>
        <w:jc w:val="both"/>
        <w:rPr>
          <w:sz w:val="20"/>
          <w:szCs w:val="20"/>
        </w:rPr>
      </w:pPr>
      <w:r w:rsidRPr="00B816B1">
        <w:rPr>
          <w:sz w:val="20"/>
          <w:szCs w:val="20"/>
        </w:rPr>
        <w:t xml:space="preserve">Техническое описание оборудования СОТ. </w:t>
      </w:r>
    </w:p>
    <w:p w14:paraId="7D006899" w14:textId="77777777" w:rsidR="00B816B1" w:rsidRPr="00B816B1" w:rsidRDefault="00B816B1" w:rsidP="00B816B1">
      <w:pPr>
        <w:ind w:firstLine="425"/>
        <w:rPr>
          <w:sz w:val="20"/>
          <w:szCs w:val="20"/>
        </w:rPr>
      </w:pPr>
      <w:r w:rsidRPr="00B816B1">
        <w:rPr>
          <w:sz w:val="20"/>
          <w:szCs w:val="20"/>
        </w:rPr>
        <w:t xml:space="preserve">Требуется установить 15 </w:t>
      </w:r>
      <w:r w:rsidRPr="00B816B1">
        <w:rPr>
          <w:sz w:val="20"/>
          <w:szCs w:val="20"/>
          <w:lang w:val="en-US"/>
        </w:rPr>
        <w:t>IP</w:t>
      </w:r>
      <w:r w:rsidRPr="00B816B1">
        <w:rPr>
          <w:sz w:val="20"/>
          <w:szCs w:val="20"/>
        </w:rPr>
        <w:t xml:space="preserve"> камер видеонаблюдения, предоставляемых заказчиком, торговой марки «</w:t>
      </w:r>
      <w:r w:rsidRPr="00B816B1">
        <w:rPr>
          <w:sz w:val="20"/>
          <w:szCs w:val="20"/>
          <w:lang w:val="en-US"/>
        </w:rPr>
        <w:t>Dahua</w:t>
      </w:r>
      <w:r w:rsidRPr="00B816B1">
        <w:rPr>
          <w:sz w:val="20"/>
          <w:szCs w:val="20"/>
        </w:rPr>
        <w:t xml:space="preserve">», с инфракрасной подсветкой для возможности наблюдения за охраняемым объектом в ночное время </w:t>
      </w:r>
    </w:p>
    <w:p w14:paraId="13B9B3FD" w14:textId="77777777" w:rsidR="00B816B1" w:rsidRPr="00B816B1" w:rsidRDefault="00B816B1" w:rsidP="00B816B1">
      <w:pPr>
        <w:ind w:firstLine="425"/>
        <w:rPr>
          <w:sz w:val="20"/>
          <w:szCs w:val="20"/>
        </w:rPr>
      </w:pPr>
      <w:r w:rsidRPr="00B816B1">
        <w:rPr>
          <w:sz w:val="20"/>
          <w:szCs w:val="20"/>
        </w:rPr>
        <w:t xml:space="preserve">В системе предусмотреть сервер видеонаблюдения на базе ПО </w:t>
      </w:r>
      <w:r w:rsidRPr="00B816B1">
        <w:rPr>
          <w:sz w:val="20"/>
          <w:szCs w:val="20"/>
          <w:lang w:val="en-US"/>
        </w:rPr>
        <w:t>Axon</w:t>
      </w:r>
      <w:r w:rsidRPr="00B816B1">
        <w:rPr>
          <w:sz w:val="20"/>
          <w:szCs w:val="20"/>
        </w:rPr>
        <w:t xml:space="preserve"> </w:t>
      </w:r>
      <w:r w:rsidRPr="00B816B1">
        <w:rPr>
          <w:sz w:val="20"/>
          <w:szCs w:val="20"/>
          <w:lang w:val="en-US"/>
        </w:rPr>
        <w:t>Soft</w:t>
      </w:r>
      <w:r w:rsidRPr="00B816B1">
        <w:rPr>
          <w:sz w:val="20"/>
          <w:szCs w:val="20"/>
        </w:rPr>
        <w:t xml:space="preserve"> </w:t>
      </w:r>
      <w:r w:rsidRPr="00B816B1">
        <w:rPr>
          <w:sz w:val="20"/>
          <w:szCs w:val="20"/>
          <w:lang w:val="en-US"/>
        </w:rPr>
        <w:t>Intellect</w:t>
      </w:r>
      <w:r w:rsidRPr="00B816B1">
        <w:rPr>
          <w:sz w:val="20"/>
          <w:szCs w:val="20"/>
        </w:rPr>
        <w:t xml:space="preserve"> предоставляемый заказчиком. Обеспечить запись всех задействованных видеоканалов по детектору движения с параметрами качества не менее 1920 x 1080, не менее 20 кадров в сек. в формате Н.264 при средней интенсивности движения объектов должна составлять видеоархив продолжительностью не менее 30 суток. </w:t>
      </w:r>
    </w:p>
    <w:p w14:paraId="563AB4DE" w14:textId="77777777" w:rsidR="00B816B1" w:rsidRPr="00B816B1" w:rsidRDefault="00B816B1" w:rsidP="00B816B1">
      <w:pPr>
        <w:ind w:firstLine="425"/>
        <w:rPr>
          <w:sz w:val="20"/>
          <w:szCs w:val="20"/>
        </w:rPr>
      </w:pPr>
    </w:p>
    <w:p w14:paraId="25399F30" w14:textId="77777777" w:rsidR="00B816B1" w:rsidRPr="00B816B1" w:rsidRDefault="00B816B1" w:rsidP="00B816B1">
      <w:pPr>
        <w:rPr>
          <w:sz w:val="20"/>
          <w:szCs w:val="20"/>
        </w:rPr>
      </w:pPr>
    </w:p>
    <w:p w14:paraId="2E9CB58D" w14:textId="77777777" w:rsidR="00B816B1" w:rsidRPr="00B816B1" w:rsidRDefault="00B816B1" w:rsidP="00B816B1">
      <w:pPr>
        <w:pStyle w:val="aff1"/>
        <w:shd w:val="clear" w:color="auto" w:fill="FFFFFF"/>
        <w:spacing w:before="0" w:beforeAutospacing="0" w:after="0" w:afterAutospacing="0"/>
        <w:jc w:val="center"/>
        <w:rPr>
          <w:b/>
          <w:bCs/>
          <w:sz w:val="20"/>
          <w:szCs w:val="20"/>
        </w:rPr>
      </w:pPr>
      <w:r w:rsidRPr="00B816B1">
        <w:rPr>
          <w:b/>
          <w:bCs/>
          <w:sz w:val="20"/>
          <w:szCs w:val="20"/>
        </w:rPr>
        <w:t xml:space="preserve">3. Требования к системе охранной сигнализации </w:t>
      </w:r>
      <w:r w:rsidRPr="00B816B1">
        <w:rPr>
          <w:b/>
          <w:sz w:val="20"/>
          <w:szCs w:val="20"/>
        </w:rPr>
        <w:t>СОТС</w:t>
      </w:r>
    </w:p>
    <w:p w14:paraId="4CEDB624" w14:textId="77777777" w:rsidR="00B816B1" w:rsidRPr="00B816B1" w:rsidRDefault="00B816B1" w:rsidP="00B816B1">
      <w:pPr>
        <w:pStyle w:val="aff1"/>
        <w:shd w:val="clear" w:color="auto" w:fill="FFFFFF"/>
        <w:spacing w:before="0" w:beforeAutospacing="0" w:after="0" w:afterAutospacing="0"/>
        <w:jc w:val="center"/>
        <w:rPr>
          <w:sz w:val="20"/>
          <w:szCs w:val="20"/>
        </w:rPr>
      </w:pPr>
    </w:p>
    <w:p w14:paraId="56716DB3" w14:textId="77777777" w:rsidR="00B816B1" w:rsidRPr="00B816B1" w:rsidRDefault="00B816B1" w:rsidP="00B816B1">
      <w:pPr>
        <w:pStyle w:val="aff1"/>
        <w:shd w:val="clear" w:color="auto" w:fill="FFFFFF"/>
        <w:spacing w:before="0" w:beforeAutospacing="0" w:after="0" w:afterAutospacing="0"/>
        <w:ind w:firstLine="567"/>
        <w:rPr>
          <w:bCs/>
          <w:sz w:val="20"/>
          <w:szCs w:val="20"/>
        </w:rPr>
      </w:pPr>
      <w:r w:rsidRPr="00B816B1">
        <w:rPr>
          <w:bCs/>
          <w:sz w:val="20"/>
          <w:szCs w:val="20"/>
        </w:rPr>
        <w:t xml:space="preserve">3.1 Требования по организации </w:t>
      </w:r>
      <w:r w:rsidRPr="00B816B1">
        <w:rPr>
          <w:sz w:val="20"/>
          <w:szCs w:val="20"/>
        </w:rPr>
        <w:t>СОТС</w:t>
      </w:r>
    </w:p>
    <w:p w14:paraId="588A5813" w14:textId="77777777" w:rsidR="00B816B1" w:rsidRPr="00B816B1" w:rsidRDefault="00B816B1" w:rsidP="00B816B1">
      <w:pPr>
        <w:pStyle w:val="aff1"/>
        <w:shd w:val="clear" w:color="auto" w:fill="FFFFFF"/>
        <w:spacing w:before="0" w:beforeAutospacing="0" w:after="0" w:afterAutospacing="0"/>
        <w:ind w:firstLine="567"/>
        <w:rPr>
          <w:sz w:val="20"/>
          <w:szCs w:val="20"/>
        </w:rPr>
      </w:pPr>
      <w:r w:rsidRPr="00B816B1">
        <w:rPr>
          <w:sz w:val="20"/>
          <w:szCs w:val="20"/>
        </w:rPr>
        <w:t>Главная плата приемно-контрольного прибора</w:t>
      </w:r>
      <w:r w:rsidRPr="00B816B1">
        <w:rPr>
          <w:bCs/>
          <w:sz w:val="20"/>
          <w:szCs w:val="20"/>
        </w:rPr>
        <w:t>:</w:t>
      </w:r>
    </w:p>
    <w:p w14:paraId="4E61A7E5" w14:textId="77777777" w:rsidR="00B816B1" w:rsidRPr="00B816B1" w:rsidRDefault="00B816B1" w:rsidP="00B816B1">
      <w:pPr>
        <w:pStyle w:val="aff1"/>
        <w:shd w:val="clear" w:color="auto" w:fill="FFFFFF"/>
        <w:spacing w:before="0" w:beforeAutospacing="0" w:after="0" w:afterAutospacing="0"/>
        <w:ind w:firstLine="567"/>
        <w:rPr>
          <w:sz w:val="20"/>
          <w:szCs w:val="20"/>
        </w:rPr>
      </w:pPr>
      <w:r w:rsidRPr="00B816B1">
        <w:rPr>
          <w:sz w:val="20"/>
          <w:szCs w:val="20"/>
        </w:rPr>
        <w:t>обеспечить возможность раздельного централизованного взятия под охрану/снятия с охраны каждой</w:t>
      </w:r>
      <w:r w:rsidRPr="00B816B1">
        <w:rPr>
          <w:sz w:val="20"/>
          <w:szCs w:val="20"/>
        </w:rPr>
        <w:br/>
        <w:t>сигнализационной зоны;</w:t>
      </w:r>
    </w:p>
    <w:p w14:paraId="1372D19D" w14:textId="77777777" w:rsidR="00B816B1" w:rsidRPr="00B816B1" w:rsidRDefault="00B816B1" w:rsidP="00B816B1">
      <w:pPr>
        <w:pStyle w:val="aff1"/>
        <w:shd w:val="clear" w:color="auto" w:fill="FFFFFF"/>
        <w:spacing w:before="0" w:beforeAutospacing="0" w:after="0" w:afterAutospacing="0"/>
        <w:ind w:firstLine="567"/>
        <w:rPr>
          <w:sz w:val="20"/>
          <w:szCs w:val="20"/>
        </w:rPr>
      </w:pPr>
      <w:r w:rsidRPr="00B816B1">
        <w:rPr>
          <w:sz w:val="20"/>
          <w:szCs w:val="20"/>
        </w:rPr>
        <w:t>вывод сигнала тревожной кнопки охраны на пульт тревоги вневедомственной охраны «УВО ВНГ РФ по РК»;</w:t>
      </w:r>
    </w:p>
    <w:p w14:paraId="36E02A36" w14:textId="77777777" w:rsidR="00B816B1" w:rsidRPr="00B816B1" w:rsidRDefault="00B816B1" w:rsidP="00B816B1">
      <w:pPr>
        <w:pStyle w:val="aff1"/>
        <w:shd w:val="clear" w:color="auto" w:fill="FFFFFF"/>
        <w:spacing w:before="0" w:beforeAutospacing="0" w:after="0" w:afterAutospacing="0"/>
        <w:ind w:firstLine="567"/>
        <w:rPr>
          <w:sz w:val="20"/>
          <w:szCs w:val="20"/>
        </w:rPr>
      </w:pPr>
      <w:r w:rsidRPr="00B816B1">
        <w:rPr>
          <w:sz w:val="20"/>
          <w:szCs w:val="20"/>
        </w:rPr>
        <w:t>задание временных интервалов на выполнение процедур взятия под охрану/снятия с охраны;</w:t>
      </w:r>
    </w:p>
    <w:p w14:paraId="50C0199B" w14:textId="77777777" w:rsidR="00B816B1" w:rsidRPr="00B816B1" w:rsidRDefault="00B816B1" w:rsidP="00B816B1">
      <w:pPr>
        <w:pStyle w:val="aff1"/>
        <w:shd w:val="clear" w:color="auto" w:fill="FFFFFF"/>
        <w:spacing w:before="0" w:beforeAutospacing="0" w:after="0" w:afterAutospacing="0"/>
        <w:ind w:firstLine="567"/>
        <w:rPr>
          <w:sz w:val="20"/>
          <w:szCs w:val="20"/>
        </w:rPr>
      </w:pPr>
      <w:r w:rsidRPr="00B816B1">
        <w:rPr>
          <w:sz w:val="20"/>
          <w:szCs w:val="20"/>
        </w:rPr>
        <w:t>контроль целостности и отображение состояния шлейфов охранной сигнализации;</w:t>
      </w:r>
    </w:p>
    <w:p w14:paraId="74A32DCA" w14:textId="77777777" w:rsidR="00B816B1" w:rsidRPr="00B816B1" w:rsidRDefault="00B816B1" w:rsidP="00B816B1">
      <w:pPr>
        <w:pStyle w:val="aff1"/>
        <w:shd w:val="clear" w:color="auto" w:fill="FFFFFF"/>
        <w:spacing w:before="0" w:beforeAutospacing="0" w:after="0" w:afterAutospacing="0"/>
        <w:ind w:firstLine="567"/>
        <w:rPr>
          <w:sz w:val="20"/>
          <w:szCs w:val="20"/>
        </w:rPr>
      </w:pPr>
      <w:r w:rsidRPr="00B816B1">
        <w:rPr>
          <w:sz w:val="20"/>
          <w:szCs w:val="20"/>
        </w:rPr>
        <w:t>возможность передачи на круглосуточный пост охраны сигналов о состоянии извещателей охранной сигнализации с отдельных выходов контроллеров (или иных блоков) системы;</w:t>
      </w:r>
    </w:p>
    <w:p w14:paraId="3320A076" w14:textId="77777777" w:rsidR="00B816B1" w:rsidRPr="00B816B1" w:rsidRDefault="00B816B1" w:rsidP="00B816B1">
      <w:pPr>
        <w:pStyle w:val="aff1"/>
        <w:shd w:val="clear" w:color="auto" w:fill="FFFFFF"/>
        <w:spacing w:before="0" w:beforeAutospacing="0" w:after="0" w:afterAutospacing="0"/>
        <w:ind w:firstLine="567"/>
        <w:rPr>
          <w:sz w:val="20"/>
          <w:szCs w:val="20"/>
        </w:rPr>
      </w:pPr>
      <w:r w:rsidRPr="00B816B1">
        <w:rPr>
          <w:sz w:val="20"/>
          <w:szCs w:val="20"/>
        </w:rPr>
        <w:t>ведение протокола событий, фиксирующего все происходящие в системе события:</w:t>
      </w:r>
    </w:p>
    <w:p w14:paraId="05B88EEF" w14:textId="77777777" w:rsidR="00B816B1" w:rsidRPr="00B816B1" w:rsidRDefault="00B816B1" w:rsidP="00B816B1">
      <w:pPr>
        <w:pStyle w:val="aff1"/>
        <w:numPr>
          <w:ilvl w:val="0"/>
          <w:numId w:val="36"/>
        </w:numPr>
        <w:shd w:val="clear" w:color="auto" w:fill="FFFFFF"/>
        <w:spacing w:before="0" w:beforeAutospacing="0" w:after="0" w:afterAutospacing="0"/>
        <w:rPr>
          <w:sz w:val="20"/>
          <w:szCs w:val="20"/>
        </w:rPr>
      </w:pPr>
      <w:r w:rsidRPr="00B816B1">
        <w:rPr>
          <w:sz w:val="20"/>
          <w:szCs w:val="20"/>
        </w:rPr>
        <w:t>тревожные сообщения;</w:t>
      </w:r>
    </w:p>
    <w:p w14:paraId="145025EB" w14:textId="77777777" w:rsidR="00B816B1" w:rsidRPr="00B816B1" w:rsidRDefault="00B816B1" w:rsidP="00B816B1">
      <w:pPr>
        <w:pStyle w:val="aff1"/>
        <w:numPr>
          <w:ilvl w:val="0"/>
          <w:numId w:val="37"/>
        </w:numPr>
        <w:shd w:val="clear" w:color="auto" w:fill="FFFFFF"/>
        <w:spacing w:before="0" w:beforeAutospacing="0" w:after="0" w:afterAutospacing="0"/>
        <w:ind w:left="567" w:firstLine="567"/>
        <w:rPr>
          <w:sz w:val="20"/>
          <w:szCs w:val="20"/>
        </w:rPr>
      </w:pPr>
      <w:r w:rsidRPr="00B816B1">
        <w:rPr>
          <w:sz w:val="20"/>
          <w:szCs w:val="20"/>
        </w:rPr>
        <w:t>неисправности;</w:t>
      </w:r>
    </w:p>
    <w:p w14:paraId="61CB5999" w14:textId="77777777" w:rsidR="00B816B1" w:rsidRPr="00B816B1" w:rsidRDefault="00B816B1" w:rsidP="00B816B1">
      <w:pPr>
        <w:pStyle w:val="aff1"/>
        <w:numPr>
          <w:ilvl w:val="0"/>
          <w:numId w:val="37"/>
        </w:numPr>
        <w:shd w:val="clear" w:color="auto" w:fill="FFFFFF"/>
        <w:spacing w:before="0" w:beforeAutospacing="0" w:after="0" w:afterAutospacing="0"/>
        <w:ind w:left="567" w:firstLine="567"/>
        <w:rPr>
          <w:sz w:val="20"/>
          <w:szCs w:val="20"/>
        </w:rPr>
      </w:pPr>
      <w:r w:rsidRPr="00B816B1">
        <w:rPr>
          <w:sz w:val="20"/>
          <w:szCs w:val="20"/>
        </w:rPr>
        <w:t>взятие под охрану/снятие с охраны;</w:t>
      </w:r>
    </w:p>
    <w:p w14:paraId="51392962" w14:textId="77777777" w:rsidR="00B816B1" w:rsidRPr="00B816B1" w:rsidRDefault="00B816B1" w:rsidP="00B816B1">
      <w:pPr>
        <w:pStyle w:val="aff1"/>
        <w:numPr>
          <w:ilvl w:val="0"/>
          <w:numId w:val="37"/>
        </w:numPr>
        <w:shd w:val="clear" w:color="auto" w:fill="FFFFFF"/>
        <w:spacing w:before="0" w:beforeAutospacing="0" w:after="0" w:afterAutospacing="0"/>
        <w:ind w:left="567" w:firstLine="567"/>
        <w:rPr>
          <w:sz w:val="20"/>
          <w:szCs w:val="20"/>
        </w:rPr>
      </w:pPr>
      <w:r w:rsidRPr="00B816B1">
        <w:rPr>
          <w:sz w:val="20"/>
          <w:szCs w:val="20"/>
        </w:rPr>
        <w:t>действия оператора и охраны в стандартных и чрезвычайных ситуациях;</w:t>
      </w:r>
    </w:p>
    <w:p w14:paraId="18F57689" w14:textId="77777777" w:rsidR="00B816B1" w:rsidRPr="00B816B1" w:rsidRDefault="00B816B1" w:rsidP="00B816B1">
      <w:pPr>
        <w:pStyle w:val="aff1"/>
        <w:numPr>
          <w:ilvl w:val="3"/>
          <w:numId w:val="37"/>
        </w:numPr>
        <w:shd w:val="clear" w:color="auto" w:fill="FFFFFF"/>
        <w:spacing w:before="0" w:beforeAutospacing="0" w:after="0" w:afterAutospacing="0"/>
        <w:ind w:left="567" w:firstLine="567"/>
        <w:rPr>
          <w:sz w:val="20"/>
          <w:szCs w:val="20"/>
        </w:rPr>
      </w:pPr>
      <w:r w:rsidRPr="00B816B1">
        <w:rPr>
          <w:sz w:val="20"/>
          <w:szCs w:val="20"/>
        </w:rPr>
        <w:t>защиту от преднамеренного уничтожения или редактирования протокола событий.</w:t>
      </w:r>
    </w:p>
    <w:p w14:paraId="1BD128C2" w14:textId="77777777" w:rsidR="00B816B1" w:rsidRPr="00B816B1" w:rsidRDefault="00B816B1" w:rsidP="00B816B1">
      <w:pPr>
        <w:pStyle w:val="aff1"/>
        <w:shd w:val="clear" w:color="auto" w:fill="FFFFFF"/>
        <w:spacing w:before="0" w:beforeAutospacing="0" w:after="0" w:afterAutospacing="0"/>
        <w:ind w:left="567"/>
        <w:rPr>
          <w:sz w:val="20"/>
          <w:szCs w:val="20"/>
        </w:rPr>
      </w:pPr>
      <w:r w:rsidRPr="00B816B1">
        <w:rPr>
          <w:bCs/>
          <w:sz w:val="20"/>
          <w:szCs w:val="20"/>
        </w:rPr>
        <w:t>Технические средства ОС должны обеспечивать:</w:t>
      </w:r>
    </w:p>
    <w:p w14:paraId="42155CCA" w14:textId="77777777" w:rsidR="00B816B1" w:rsidRPr="00B816B1" w:rsidRDefault="00B816B1" w:rsidP="00B816B1">
      <w:pPr>
        <w:pStyle w:val="aff1"/>
        <w:numPr>
          <w:ilvl w:val="3"/>
          <w:numId w:val="37"/>
        </w:numPr>
        <w:shd w:val="clear" w:color="auto" w:fill="FFFFFF"/>
        <w:spacing w:before="0" w:beforeAutospacing="0" w:after="0" w:afterAutospacing="0"/>
        <w:ind w:left="567" w:firstLine="567"/>
        <w:rPr>
          <w:sz w:val="20"/>
          <w:szCs w:val="20"/>
        </w:rPr>
      </w:pPr>
      <w:r w:rsidRPr="00B816B1">
        <w:rPr>
          <w:sz w:val="20"/>
          <w:szCs w:val="20"/>
        </w:rPr>
        <w:t>контроль состояния сопротивления шлейфов сигнализации</w:t>
      </w:r>
      <w:r w:rsidRPr="00B816B1">
        <w:rPr>
          <w:i/>
          <w:iCs/>
          <w:sz w:val="20"/>
          <w:szCs w:val="20"/>
        </w:rPr>
        <w:t>;</w:t>
      </w:r>
    </w:p>
    <w:p w14:paraId="489581B5" w14:textId="77777777" w:rsidR="00B816B1" w:rsidRPr="00B816B1" w:rsidRDefault="00B816B1" w:rsidP="00B816B1">
      <w:pPr>
        <w:pStyle w:val="aff1"/>
        <w:numPr>
          <w:ilvl w:val="3"/>
          <w:numId w:val="37"/>
        </w:numPr>
        <w:shd w:val="clear" w:color="auto" w:fill="FFFFFF"/>
        <w:spacing w:before="0" w:beforeAutospacing="0" w:after="0" w:afterAutospacing="0"/>
        <w:ind w:left="567" w:firstLine="567"/>
        <w:rPr>
          <w:sz w:val="20"/>
          <w:szCs w:val="20"/>
        </w:rPr>
      </w:pPr>
      <w:r w:rsidRPr="00B816B1">
        <w:rPr>
          <w:sz w:val="20"/>
          <w:szCs w:val="20"/>
        </w:rPr>
        <w:t>возможность наращивания количества зон охранной сигнализации;</w:t>
      </w:r>
    </w:p>
    <w:p w14:paraId="2A9DCBCE" w14:textId="77777777" w:rsidR="00B816B1" w:rsidRPr="00B816B1" w:rsidRDefault="00B816B1" w:rsidP="00B816B1">
      <w:pPr>
        <w:pStyle w:val="aff1"/>
        <w:numPr>
          <w:ilvl w:val="3"/>
          <w:numId w:val="37"/>
        </w:numPr>
        <w:shd w:val="clear" w:color="auto" w:fill="FFFFFF"/>
        <w:spacing w:before="0" w:beforeAutospacing="0" w:after="0" w:afterAutospacing="0"/>
        <w:ind w:left="567" w:firstLine="567"/>
        <w:rPr>
          <w:sz w:val="20"/>
          <w:szCs w:val="20"/>
        </w:rPr>
      </w:pPr>
      <w:r w:rsidRPr="00B816B1">
        <w:rPr>
          <w:sz w:val="20"/>
          <w:szCs w:val="20"/>
        </w:rPr>
        <w:t>возможность контроля состояния и управления ОС с АРМ оператора системы.</w:t>
      </w:r>
    </w:p>
    <w:p w14:paraId="02A06985" w14:textId="77777777" w:rsidR="00B816B1" w:rsidRPr="00B816B1" w:rsidRDefault="00B816B1" w:rsidP="00B816B1">
      <w:pPr>
        <w:pStyle w:val="aff1"/>
        <w:shd w:val="clear" w:color="auto" w:fill="FFFFFF"/>
        <w:spacing w:before="0" w:beforeAutospacing="0" w:after="0" w:afterAutospacing="0"/>
        <w:ind w:firstLine="567"/>
        <w:rPr>
          <w:sz w:val="20"/>
          <w:szCs w:val="20"/>
        </w:rPr>
      </w:pPr>
      <w:r w:rsidRPr="00B816B1">
        <w:rPr>
          <w:sz w:val="20"/>
          <w:szCs w:val="20"/>
        </w:rPr>
        <w:t xml:space="preserve">3.2 </w:t>
      </w:r>
      <w:r w:rsidRPr="00B816B1">
        <w:rPr>
          <w:bCs/>
          <w:sz w:val="20"/>
          <w:szCs w:val="20"/>
        </w:rPr>
        <w:t xml:space="preserve">Требования по составу и размещению оборудования ОС </w:t>
      </w:r>
    </w:p>
    <w:p w14:paraId="5EFCB1F6" w14:textId="77777777" w:rsidR="00B816B1" w:rsidRPr="00B816B1" w:rsidRDefault="00B816B1" w:rsidP="00B816B1">
      <w:pPr>
        <w:pStyle w:val="aff1"/>
        <w:numPr>
          <w:ilvl w:val="1"/>
          <w:numId w:val="45"/>
        </w:numPr>
        <w:shd w:val="clear" w:color="auto" w:fill="FFFFFF"/>
        <w:spacing w:before="0" w:beforeAutospacing="0" w:after="0" w:afterAutospacing="0"/>
        <w:ind w:left="0" w:firstLine="567"/>
        <w:rPr>
          <w:sz w:val="20"/>
          <w:szCs w:val="20"/>
        </w:rPr>
      </w:pPr>
      <w:r w:rsidRPr="00B816B1">
        <w:rPr>
          <w:sz w:val="20"/>
          <w:szCs w:val="20"/>
        </w:rPr>
        <w:t xml:space="preserve">Количество оборудования, место установки, количество зон охраны, уточняется и согласовывается с Заказчиком. </w:t>
      </w:r>
    </w:p>
    <w:p w14:paraId="1F440F60" w14:textId="77777777" w:rsidR="00B816B1" w:rsidRPr="00B816B1" w:rsidRDefault="00B816B1" w:rsidP="00B816B1">
      <w:pPr>
        <w:pStyle w:val="aff1"/>
        <w:numPr>
          <w:ilvl w:val="1"/>
          <w:numId w:val="45"/>
        </w:numPr>
        <w:shd w:val="clear" w:color="auto" w:fill="FFFFFF"/>
        <w:spacing w:before="0" w:beforeAutospacing="0" w:after="0" w:afterAutospacing="0"/>
        <w:ind w:left="0" w:firstLine="567"/>
        <w:rPr>
          <w:sz w:val="20"/>
          <w:szCs w:val="20"/>
        </w:rPr>
      </w:pPr>
      <w:r w:rsidRPr="00B816B1">
        <w:rPr>
          <w:sz w:val="20"/>
          <w:szCs w:val="20"/>
        </w:rPr>
        <w:t xml:space="preserve">Пульт СОТС необходимо расположить в помещении охраны.  </w:t>
      </w:r>
    </w:p>
    <w:p w14:paraId="110E9AAA" w14:textId="77777777" w:rsidR="00B816B1" w:rsidRPr="00B816B1" w:rsidRDefault="00B816B1" w:rsidP="00B816B1">
      <w:pPr>
        <w:pStyle w:val="aff1"/>
        <w:shd w:val="clear" w:color="auto" w:fill="FFFFFF"/>
        <w:spacing w:before="0" w:beforeAutospacing="0" w:after="0" w:afterAutospacing="0"/>
        <w:rPr>
          <w:sz w:val="20"/>
          <w:szCs w:val="20"/>
        </w:rPr>
      </w:pPr>
    </w:p>
    <w:p w14:paraId="7850157D" w14:textId="77777777" w:rsidR="00B816B1" w:rsidRPr="00B816B1" w:rsidRDefault="00B816B1" w:rsidP="00B816B1">
      <w:pPr>
        <w:rPr>
          <w:sz w:val="20"/>
          <w:szCs w:val="20"/>
        </w:rPr>
      </w:pPr>
    </w:p>
    <w:p w14:paraId="33556348" w14:textId="77777777" w:rsidR="00B816B1" w:rsidRPr="00B816B1" w:rsidRDefault="00B816B1" w:rsidP="00B816B1">
      <w:pPr>
        <w:pStyle w:val="aff1"/>
        <w:shd w:val="clear" w:color="auto" w:fill="FFFFFF"/>
        <w:spacing w:before="0" w:beforeAutospacing="0" w:after="0" w:afterAutospacing="0"/>
        <w:jc w:val="center"/>
        <w:rPr>
          <w:b/>
          <w:bCs/>
          <w:sz w:val="20"/>
          <w:szCs w:val="20"/>
        </w:rPr>
      </w:pPr>
      <w:r w:rsidRPr="00B816B1">
        <w:rPr>
          <w:b/>
          <w:bCs/>
          <w:sz w:val="20"/>
          <w:szCs w:val="20"/>
        </w:rPr>
        <w:t>4. Требования к монтажу</w:t>
      </w:r>
    </w:p>
    <w:p w14:paraId="6DCE9932" w14:textId="77777777" w:rsidR="00B816B1" w:rsidRPr="00B816B1" w:rsidRDefault="00B816B1" w:rsidP="00B816B1">
      <w:pPr>
        <w:pStyle w:val="aff1"/>
        <w:shd w:val="clear" w:color="auto" w:fill="FFFFFF"/>
        <w:spacing w:before="0" w:beforeAutospacing="0" w:after="0" w:afterAutospacing="0"/>
        <w:jc w:val="center"/>
        <w:rPr>
          <w:sz w:val="20"/>
          <w:szCs w:val="20"/>
        </w:rPr>
      </w:pPr>
    </w:p>
    <w:p w14:paraId="29D7FD6A" w14:textId="77777777" w:rsidR="00B816B1" w:rsidRPr="00B816B1" w:rsidRDefault="00B816B1" w:rsidP="00B816B1">
      <w:pPr>
        <w:pStyle w:val="aff1"/>
        <w:shd w:val="clear" w:color="auto" w:fill="FFFFFF"/>
        <w:spacing w:before="0" w:beforeAutospacing="0" w:after="0" w:afterAutospacing="0"/>
        <w:rPr>
          <w:sz w:val="20"/>
          <w:szCs w:val="20"/>
        </w:rPr>
      </w:pPr>
      <w:r w:rsidRPr="00B816B1">
        <w:rPr>
          <w:sz w:val="20"/>
          <w:szCs w:val="20"/>
        </w:rPr>
        <w:t>Для обеспечения надежности кабельных систем должны быть применены следующие технические и организационные решения:</w:t>
      </w:r>
    </w:p>
    <w:p w14:paraId="5E2194DC" w14:textId="77777777" w:rsidR="00B816B1" w:rsidRPr="00B816B1" w:rsidRDefault="00B816B1" w:rsidP="00B816B1">
      <w:pPr>
        <w:pStyle w:val="aff1"/>
        <w:shd w:val="clear" w:color="auto" w:fill="FFFFFF"/>
        <w:spacing w:before="0" w:beforeAutospacing="0" w:after="0" w:afterAutospacing="0"/>
        <w:rPr>
          <w:sz w:val="20"/>
          <w:szCs w:val="20"/>
        </w:rPr>
      </w:pPr>
      <w:r w:rsidRPr="00B816B1">
        <w:rPr>
          <w:sz w:val="20"/>
          <w:szCs w:val="20"/>
        </w:rPr>
        <w:t xml:space="preserve">- Применяемые материалы и оборудование должны обеспечивать требуемые нормативно-техническими документами </w:t>
      </w:r>
      <w:proofErr w:type="spellStart"/>
      <w:r w:rsidRPr="00B816B1">
        <w:rPr>
          <w:sz w:val="20"/>
          <w:szCs w:val="20"/>
        </w:rPr>
        <w:t>пожаростойкость</w:t>
      </w:r>
      <w:proofErr w:type="spellEnd"/>
      <w:r w:rsidRPr="00B816B1">
        <w:rPr>
          <w:sz w:val="20"/>
          <w:szCs w:val="20"/>
        </w:rPr>
        <w:t xml:space="preserve"> и пожаробезопасность.</w:t>
      </w:r>
    </w:p>
    <w:p w14:paraId="4958B575" w14:textId="77777777" w:rsidR="00B816B1" w:rsidRPr="00B816B1" w:rsidRDefault="00B816B1" w:rsidP="00B816B1">
      <w:pPr>
        <w:pStyle w:val="aff1"/>
        <w:shd w:val="clear" w:color="auto" w:fill="FFFFFF"/>
        <w:spacing w:before="0" w:beforeAutospacing="0" w:after="0" w:afterAutospacing="0"/>
        <w:rPr>
          <w:sz w:val="20"/>
          <w:szCs w:val="20"/>
        </w:rPr>
      </w:pPr>
      <w:r w:rsidRPr="00B816B1">
        <w:rPr>
          <w:sz w:val="20"/>
          <w:szCs w:val="20"/>
        </w:rPr>
        <w:t>- Применяемое оборудование должно быть сертифицировано в соответствии с действующими нормативными актами.</w:t>
      </w:r>
    </w:p>
    <w:p w14:paraId="6B3614CE" w14:textId="77777777" w:rsidR="00B816B1" w:rsidRPr="00B816B1" w:rsidRDefault="00B816B1" w:rsidP="00B816B1">
      <w:pPr>
        <w:pStyle w:val="aff1"/>
        <w:shd w:val="clear" w:color="auto" w:fill="FFFFFF"/>
        <w:spacing w:before="0" w:beforeAutospacing="0" w:after="0" w:afterAutospacing="0"/>
        <w:rPr>
          <w:sz w:val="20"/>
          <w:szCs w:val="20"/>
        </w:rPr>
      </w:pPr>
      <w:r w:rsidRPr="00B816B1">
        <w:rPr>
          <w:sz w:val="20"/>
          <w:szCs w:val="20"/>
        </w:rPr>
        <w:t>- Выбор кабелей и проводов для шлейфов и кабельных связей подсистем произвести в соответствии с ПУЭ с учетом требований нормативной и технической документацией на применяемое оборудование.</w:t>
      </w:r>
    </w:p>
    <w:p w14:paraId="14C911BC" w14:textId="77777777" w:rsidR="00B816B1" w:rsidRPr="00B816B1" w:rsidRDefault="00B816B1" w:rsidP="00B816B1">
      <w:pPr>
        <w:pStyle w:val="aff1"/>
        <w:shd w:val="clear" w:color="auto" w:fill="FFFFFF"/>
        <w:spacing w:before="0" w:beforeAutospacing="0" w:after="0" w:afterAutospacing="0"/>
        <w:rPr>
          <w:sz w:val="20"/>
          <w:szCs w:val="20"/>
        </w:rPr>
      </w:pPr>
      <w:r w:rsidRPr="00B816B1">
        <w:rPr>
          <w:sz w:val="20"/>
          <w:szCs w:val="20"/>
        </w:rPr>
        <w:t>- Все проводные коммуникации прокладываются по каналам и шахтам, предназначенным для прокладки коммуникаций объекта, но с принятием необходимых мер защиты от преднамеренного вывода их из строя.</w:t>
      </w:r>
    </w:p>
    <w:p w14:paraId="00BA062F" w14:textId="77777777" w:rsidR="00B816B1" w:rsidRPr="00B816B1" w:rsidRDefault="00B816B1" w:rsidP="00B816B1">
      <w:pPr>
        <w:pStyle w:val="aff1"/>
        <w:shd w:val="clear" w:color="auto" w:fill="FFFFFF"/>
        <w:spacing w:before="0" w:beforeAutospacing="0" w:after="0" w:afterAutospacing="0"/>
        <w:rPr>
          <w:sz w:val="20"/>
          <w:szCs w:val="20"/>
        </w:rPr>
      </w:pPr>
      <w:r w:rsidRPr="00B816B1">
        <w:rPr>
          <w:sz w:val="20"/>
          <w:szCs w:val="20"/>
        </w:rPr>
        <w:t>- Прокладка кабелей и проводов систем и подсистем энергоснабжения должна осуществляться скрытым способом, недосягаемо для потенциальных нарушителей, а также с использованием соответствующих закладных элементов, допускающих последующую замену отказавших коммуникаций.</w:t>
      </w:r>
    </w:p>
    <w:p w14:paraId="7B8BE4FB" w14:textId="77777777" w:rsidR="00B816B1" w:rsidRPr="00B816B1" w:rsidRDefault="00B816B1" w:rsidP="00B816B1">
      <w:pPr>
        <w:pStyle w:val="aff1"/>
        <w:shd w:val="clear" w:color="auto" w:fill="FFFFFF"/>
        <w:spacing w:before="0" w:beforeAutospacing="0" w:after="0" w:afterAutospacing="0"/>
        <w:rPr>
          <w:sz w:val="20"/>
          <w:szCs w:val="20"/>
        </w:rPr>
      </w:pPr>
    </w:p>
    <w:p w14:paraId="40DC5BF5" w14:textId="77777777" w:rsidR="00B816B1" w:rsidRPr="00B816B1" w:rsidRDefault="00B816B1" w:rsidP="00B816B1">
      <w:pPr>
        <w:pStyle w:val="aff1"/>
        <w:shd w:val="clear" w:color="auto" w:fill="FFFFFF"/>
        <w:spacing w:before="0" w:beforeAutospacing="0" w:after="0" w:afterAutospacing="0"/>
        <w:rPr>
          <w:sz w:val="20"/>
          <w:szCs w:val="20"/>
        </w:rPr>
      </w:pPr>
    </w:p>
    <w:p w14:paraId="60C0A53C" w14:textId="77777777" w:rsidR="00B816B1" w:rsidRPr="00B816B1" w:rsidRDefault="00B816B1" w:rsidP="00B816B1">
      <w:pPr>
        <w:pStyle w:val="1"/>
        <w:ind w:left="142" w:hanging="284"/>
        <w:jc w:val="center"/>
        <w:rPr>
          <w:rFonts w:ascii="Times New Roman" w:hAnsi="Times New Roman" w:cs="Times New Roman"/>
          <w:color w:val="auto"/>
          <w:sz w:val="20"/>
          <w:szCs w:val="20"/>
        </w:rPr>
      </w:pPr>
      <w:r w:rsidRPr="00B816B1">
        <w:rPr>
          <w:rFonts w:ascii="Times New Roman" w:hAnsi="Times New Roman" w:cs="Times New Roman"/>
          <w:color w:val="auto"/>
          <w:sz w:val="20"/>
          <w:szCs w:val="20"/>
        </w:rPr>
        <w:t>5. Требования к документации</w:t>
      </w:r>
    </w:p>
    <w:p w14:paraId="598FE9D4" w14:textId="77777777" w:rsidR="00B816B1" w:rsidRPr="00B816B1" w:rsidRDefault="00B816B1" w:rsidP="00B816B1">
      <w:pPr>
        <w:rPr>
          <w:sz w:val="20"/>
          <w:szCs w:val="20"/>
        </w:rPr>
      </w:pPr>
    </w:p>
    <w:p w14:paraId="010A4D99" w14:textId="77777777" w:rsidR="00B816B1" w:rsidRPr="00B816B1" w:rsidRDefault="00B816B1" w:rsidP="00B816B1">
      <w:pPr>
        <w:numPr>
          <w:ilvl w:val="0"/>
          <w:numId w:val="44"/>
        </w:numPr>
        <w:spacing w:line="268" w:lineRule="auto"/>
        <w:ind w:left="142" w:hanging="284"/>
        <w:jc w:val="both"/>
        <w:rPr>
          <w:sz w:val="20"/>
          <w:szCs w:val="20"/>
        </w:rPr>
      </w:pPr>
      <w:r w:rsidRPr="00B816B1">
        <w:rPr>
          <w:sz w:val="20"/>
          <w:szCs w:val="20"/>
        </w:rPr>
        <w:t xml:space="preserve">спецификация оборудования и работ; </w:t>
      </w:r>
    </w:p>
    <w:p w14:paraId="034FA96C" w14:textId="77777777" w:rsidR="00B816B1" w:rsidRPr="00B816B1" w:rsidRDefault="00B816B1" w:rsidP="00B816B1">
      <w:pPr>
        <w:numPr>
          <w:ilvl w:val="0"/>
          <w:numId w:val="44"/>
        </w:numPr>
        <w:spacing w:line="268" w:lineRule="auto"/>
        <w:ind w:left="142" w:hanging="284"/>
        <w:jc w:val="both"/>
        <w:rPr>
          <w:sz w:val="20"/>
          <w:szCs w:val="20"/>
        </w:rPr>
      </w:pPr>
      <w:r w:rsidRPr="00B816B1">
        <w:rPr>
          <w:sz w:val="20"/>
          <w:szCs w:val="20"/>
        </w:rPr>
        <w:t xml:space="preserve">схема расположения оборудования и зон наблюдения, схема прокладки линий; </w:t>
      </w:r>
    </w:p>
    <w:p w14:paraId="2223489D" w14:textId="77777777" w:rsidR="00B816B1" w:rsidRPr="00B816B1" w:rsidRDefault="00B816B1" w:rsidP="00B816B1">
      <w:pPr>
        <w:numPr>
          <w:ilvl w:val="0"/>
          <w:numId w:val="44"/>
        </w:numPr>
        <w:spacing w:line="268" w:lineRule="auto"/>
        <w:ind w:left="142" w:hanging="284"/>
        <w:rPr>
          <w:sz w:val="20"/>
          <w:szCs w:val="20"/>
        </w:rPr>
      </w:pPr>
      <w:r w:rsidRPr="00B816B1">
        <w:rPr>
          <w:sz w:val="20"/>
          <w:szCs w:val="20"/>
        </w:rPr>
        <w:t>эксплуатационная документация в составе: инструкций по эксплуатации и наладке устройств СОТ и СОТС, инструкции по техническому обслуживанию и ремонту, схема сборки;</w:t>
      </w:r>
    </w:p>
    <w:p w14:paraId="3EA56CBD" w14:textId="77777777" w:rsidR="00B816B1" w:rsidRPr="00B816B1" w:rsidRDefault="00B816B1" w:rsidP="00B816B1">
      <w:pPr>
        <w:numPr>
          <w:ilvl w:val="0"/>
          <w:numId w:val="44"/>
        </w:numPr>
        <w:spacing w:line="268" w:lineRule="auto"/>
        <w:ind w:left="142" w:hanging="284"/>
        <w:rPr>
          <w:sz w:val="20"/>
          <w:szCs w:val="20"/>
        </w:rPr>
      </w:pPr>
      <w:r w:rsidRPr="00B816B1">
        <w:rPr>
          <w:sz w:val="20"/>
          <w:szCs w:val="20"/>
        </w:rPr>
        <w:t>инструкция оператора и т.п.;</w:t>
      </w:r>
    </w:p>
    <w:p w14:paraId="6B49549A" w14:textId="77777777" w:rsidR="00B816B1" w:rsidRPr="00B816B1" w:rsidRDefault="00B816B1" w:rsidP="00B816B1">
      <w:pPr>
        <w:numPr>
          <w:ilvl w:val="0"/>
          <w:numId w:val="44"/>
        </w:numPr>
        <w:spacing w:line="268" w:lineRule="auto"/>
        <w:ind w:left="142" w:hanging="284"/>
        <w:rPr>
          <w:sz w:val="20"/>
          <w:szCs w:val="20"/>
        </w:rPr>
      </w:pPr>
      <w:r w:rsidRPr="00B816B1">
        <w:rPr>
          <w:sz w:val="20"/>
          <w:szCs w:val="20"/>
        </w:rPr>
        <w:t>предоставление программы испытаний проверки работоспособности СОТ и СОТС и согласовать ее с Заказчиком.</w:t>
      </w:r>
    </w:p>
    <w:p w14:paraId="773F9A78" w14:textId="77777777" w:rsidR="00B816B1" w:rsidRPr="00B816B1" w:rsidRDefault="00B816B1" w:rsidP="00B816B1">
      <w:pPr>
        <w:rPr>
          <w:sz w:val="20"/>
          <w:szCs w:val="20"/>
        </w:rPr>
      </w:pPr>
    </w:p>
    <w:p w14:paraId="5E15D79E" w14:textId="77777777" w:rsidR="00B816B1" w:rsidRPr="00B816B1" w:rsidRDefault="00B816B1" w:rsidP="00B816B1">
      <w:pPr>
        <w:rPr>
          <w:sz w:val="20"/>
          <w:szCs w:val="20"/>
        </w:rPr>
      </w:pPr>
    </w:p>
    <w:p w14:paraId="06FDA324" w14:textId="77777777" w:rsidR="00B816B1" w:rsidRPr="00B816B1" w:rsidRDefault="00B816B1" w:rsidP="00B816B1">
      <w:pPr>
        <w:pStyle w:val="a3"/>
        <w:numPr>
          <w:ilvl w:val="0"/>
          <w:numId w:val="47"/>
        </w:numPr>
        <w:jc w:val="center"/>
        <w:rPr>
          <w:rFonts w:ascii="Times New Roman" w:hAnsi="Times New Roman" w:cs="Times New Roman"/>
          <w:b/>
          <w:bCs/>
          <w:spacing w:val="-4"/>
          <w:sz w:val="20"/>
          <w:szCs w:val="20"/>
        </w:rPr>
      </w:pPr>
      <w:r w:rsidRPr="00B816B1">
        <w:rPr>
          <w:rFonts w:ascii="Times New Roman" w:hAnsi="Times New Roman" w:cs="Times New Roman"/>
          <w:b/>
          <w:bCs/>
          <w:snapToGrid w:val="0"/>
          <w:sz w:val="20"/>
          <w:szCs w:val="20"/>
        </w:rPr>
        <w:t>Наименование закупаемого оборудование:</w:t>
      </w:r>
    </w:p>
    <w:p w14:paraId="4B684E48" w14:textId="77777777" w:rsidR="00B816B1" w:rsidRPr="00B816B1" w:rsidRDefault="00B816B1" w:rsidP="00B816B1">
      <w:pPr>
        <w:ind w:left="709" w:hanging="568"/>
        <w:rPr>
          <w:sz w:val="20"/>
          <w:szCs w:val="20"/>
        </w:rPr>
      </w:pPr>
    </w:p>
    <w:tbl>
      <w:tblPr>
        <w:tblW w:w="9936" w:type="dxa"/>
        <w:tblInd w:w="-10" w:type="dxa"/>
        <w:tblLook w:val="04A0" w:firstRow="1" w:lastRow="0" w:firstColumn="1" w:lastColumn="0" w:noHBand="0" w:noVBand="1"/>
      </w:tblPr>
      <w:tblGrid>
        <w:gridCol w:w="1007"/>
        <w:gridCol w:w="5839"/>
        <w:gridCol w:w="835"/>
        <w:gridCol w:w="705"/>
        <w:gridCol w:w="1550"/>
      </w:tblGrid>
      <w:tr w:rsidR="00BB00F3" w:rsidRPr="00B816B1" w14:paraId="1913720F" w14:textId="061BB1B7" w:rsidTr="0029007C">
        <w:trPr>
          <w:trHeight w:val="300"/>
        </w:trPr>
        <w:tc>
          <w:tcPr>
            <w:tcW w:w="1007"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7B8FEE74" w14:textId="77777777" w:rsidR="00BB00F3" w:rsidRPr="00B816B1" w:rsidRDefault="00BB00F3" w:rsidP="002D470B">
            <w:pPr>
              <w:rPr>
                <w:b/>
                <w:bCs/>
                <w:sz w:val="20"/>
                <w:szCs w:val="20"/>
              </w:rPr>
            </w:pPr>
            <w:r w:rsidRPr="00B816B1">
              <w:rPr>
                <w:b/>
                <w:bCs/>
                <w:sz w:val="20"/>
                <w:szCs w:val="20"/>
              </w:rPr>
              <w:t>Позиция</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BBBD139" w14:textId="77777777" w:rsidR="00BB00F3" w:rsidRPr="00B816B1" w:rsidRDefault="00BB00F3" w:rsidP="002D470B">
            <w:pPr>
              <w:jc w:val="center"/>
              <w:rPr>
                <w:b/>
                <w:bCs/>
                <w:sz w:val="20"/>
                <w:szCs w:val="20"/>
              </w:rPr>
            </w:pPr>
            <w:r w:rsidRPr="00B816B1">
              <w:rPr>
                <w:b/>
                <w:bCs/>
                <w:sz w:val="20"/>
                <w:szCs w:val="20"/>
              </w:rPr>
              <w:t xml:space="preserve">Наименование </w:t>
            </w:r>
          </w:p>
        </w:tc>
        <w:tc>
          <w:tcPr>
            <w:tcW w:w="835" w:type="dxa"/>
            <w:tcBorders>
              <w:top w:val="single" w:sz="8" w:space="0" w:color="000000"/>
              <w:left w:val="nil"/>
              <w:bottom w:val="single" w:sz="8" w:space="0" w:color="000000"/>
              <w:right w:val="nil"/>
            </w:tcBorders>
            <w:shd w:val="clear" w:color="auto" w:fill="auto"/>
            <w:vAlign w:val="center"/>
            <w:hideMark/>
          </w:tcPr>
          <w:p w14:paraId="4F5665ED" w14:textId="77777777" w:rsidR="00BB00F3" w:rsidRPr="00B816B1" w:rsidRDefault="00BB00F3" w:rsidP="002D470B">
            <w:pPr>
              <w:rPr>
                <w:b/>
                <w:bCs/>
                <w:sz w:val="20"/>
                <w:szCs w:val="20"/>
              </w:rPr>
            </w:pPr>
            <w:r w:rsidRPr="00B816B1">
              <w:rPr>
                <w:b/>
                <w:bCs/>
                <w:sz w:val="20"/>
                <w:szCs w:val="20"/>
              </w:rPr>
              <w:t>Ед. изм.</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91165B" w14:textId="77777777" w:rsidR="00BB00F3" w:rsidRPr="00B816B1" w:rsidRDefault="00BB00F3" w:rsidP="002D470B">
            <w:pPr>
              <w:rPr>
                <w:b/>
                <w:bCs/>
                <w:sz w:val="20"/>
                <w:szCs w:val="20"/>
              </w:rPr>
            </w:pPr>
            <w:r w:rsidRPr="00B816B1">
              <w:rPr>
                <w:b/>
                <w:bCs/>
                <w:sz w:val="20"/>
                <w:szCs w:val="20"/>
              </w:rPr>
              <w:t>Кол-во</w:t>
            </w:r>
          </w:p>
        </w:tc>
        <w:tc>
          <w:tcPr>
            <w:tcW w:w="1550" w:type="dxa"/>
            <w:tcBorders>
              <w:top w:val="single" w:sz="8" w:space="0" w:color="auto"/>
              <w:left w:val="single" w:sz="8" w:space="0" w:color="auto"/>
              <w:bottom w:val="single" w:sz="8" w:space="0" w:color="auto"/>
              <w:right w:val="single" w:sz="8" w:space="0" w:color="auto"/>
            </w:tcBorders>
          </w:tcPr>
          <w:p w14:paraId="6F7D6A7B" w14:textId="2CEDEAAF" w:rsidR="00BB00F3" w:rsidRPr="002F4116" w:rsidRDefault="0029007C" w:rsidP="002D470B">
            <w:pPr>
              <w:rPr>
                <w:b/>
                <w:bCs/>
                <w:sz w:val="20"/>
                <w:szCs w:val="20"/>
              </w:rPr>
            </w:pPr>
            <w:r>
              <w:rPr>
                <w:b/>
                <w:bCs/>
                <w:sz w:val="20"/>
                <w:szCs w:val="20"/>
              </w:rPr>
              <w:t>максимальная</w:t>
            </w:r>
            <w:r w:rsidR="002F4116">
              <w:rPr>
                <w:b/>
                <w:bCs/>
                <w:sz w:val="20"/>
                <w:szCs w:val="20"/>
              </w:rPr>
              <w:t xml:space="preserve"> стоимость </w:t>
            </w:r>
            <w:r>
              <w:rPr>
                <w:b/>
                <w:bCs/>
                <w:sz w:val="20"/>
                <w:szCs w:val="20"/>
              </w:rPr>
              <w:t>позиции/</w:t>
            </w:r>
            <w:proofErr w:type="spellStart"/>
            <w:r>
              <w:rPr>
                <w:b/>
                <w:bCs/>
                <w:sz w:val="20"/>
                <w:szCs w:val="20"/>
              </w:rPr>
              <w:t>ед</w:t>
            </w:r>
            <w:proofErr w:type="spellEnd"/>
            <w:r>
              <w:rPr>
                <w:b/>
                <w:bCs/>
                <w:sz w:val="20"/>
                <w:szCs w:val="20"/>
              </w:rPr>
              <w:t>,</w:t>
            </w:r>
            <w:r w:rsidR="002F4116">
              <w:rPr>
                <w:b/>
                <w:bCs/>
                <w:sz w:val="20"/>
                <w:szCs w:val="20"/>
              </w:rPr>
              <w:t xml:space="preserve"> руб.</w:t>
            </w:r>
          </w:p>
        </w:tc>
      </w:tr>
      <w:tr w:rsidR="00BB00F3" w:rsidRPr="00B816B1" w14:paraId="71D6CCF9" w14:textId="396AE8F2"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1A0B6A7D" w14:textId="77777777" w:rsidR="00BB00F3" w:rsidRPr="00B816B1" w:rsidRDefault="00BB00F3" w:rsidP="002D470B">
            <w:pPr>
              <w:rPr>
                <w:sz w:val="20"/>
                <w:szCs w:val="20"/>
              </w:rPr>
            </w:pPr>
            <w:r w:rsidRPr="00B816B1">
              <w:rPr>
                <w:sz w:val="20"/>
                <w:szCs w:val="20"/>
              </w:rPr>
              <w:t> </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43010A5D" w14:textId="77777777" w:rsidR="00BB00F3" w:rsidRPr="00B816B1" w:rsidRDefault="00BB00F3" w:rsidP="002D470B">
            <w:pPr>
              <w:jc w:val="center"/>
              <w:rPr>
                <w:b/>
                <w:bCs/>
                <w:i/>
                <w:iCs/>
                <w:sz w:val="20"/>
                <w:szCs w:val="20"/>
              </w:rPr>
            </w:pPr>
            <w:r w:rsidRPr="00B816B1">
              <w:rPr>
                <w:b/>
                <w:bCs/>
                <w:i/>
                <w:iCs/>
                <w:sz w:val="20"/>
                <w:szCs w:val="20"/>
              </w:rPr>
              <w:t>Установка системы видеонаблюдения</w:t>
            </w:r>
          </w:p>
        </w:tc>
        <w:tc>
          <w:tcPr>
            <w:tcW w:w="835" w:type="dxa"/>
            <w:tcBorders>
              <w:top w:val="nil"/>
              <w:left w:val="nil"/>
              <w:bottom w:val="single" w:sz="8" w:space="0" w:color="000000"/>
              <w:right w:val="nil"/>
            </w:tcBorders>
            <w:shd w:val="clear" w:color="auto" w:fill="auto"/>
            <w:vAlign w:val="center"/>
            <w:hideMark/>
          </w:tcPr>
          <w:p w14:paraId="19F75A2B" w14:textId="77777777" w:rsidR="00BB00F3" w:rsidRPr="00B816B1" w:rsidRDefault="00BB00F3" w:rsidP="002D470B">
            <w:pPr>
              <w:rPr>
                <w:sz w:val="20"/>
                <w:szCs w:val="20"/>
              </w:rPr>
            </w:pPr>
            <w:r w:rsidRPr="00B816B1">
              <w:rPr>
                <w:sz w:val="20"/>
                <w:szCs w:val="20"/>
              </w:rPr>
              <w:t> </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4AE8EE" w14:textId="77777777" w:rsidR="00BB00F3" w:rsidRPr="00B816B1" w:rsidRDefault="00BB00F3" w:rsidP="002D470B">
            <w:pPr>
              <w:rPr>
                <w:sz w:val="20"/>
                <w:szCs w:val="20"/>
              </w:rPr>
            </w:pPr>
            <w:r w:rsidRPr="00B816B1">
              <w:rPr>
                <w:sz w:val="20"/>
                <w:szCs w:val="20"/>
              </w:rPr>
              <w:t> </w:t>
            </w:r>
          </w:p>
        </w:tc>
        <w:tc>
          <w:tcPr>
            <w:tcW w:w="1550" w:type="dxa"/>
            <w:tcBorders>
              <w:top w:val="single" w:sz="8" w:space="0" w:color="auto"/>
              <w:left w:val="single" w:sz="8" w:space="0" w:color="auto"/>
              <w:bottom w:val="single" w:sz="8" w:space="0" w:color="auto"/>
              <w:right w:val="single" w:sz="8" w:space="0" w:color="auto"/>
            </w:tcBorders>
          </w:tcPr>
          <w:p w14:paraId="557753EB" w14:textId="77777777" w:rsidR="00BB00F3" w:rsidRPr="00B816B1" w:rsidRDefault="00BB00F3" w:rsidP="002D470B">
            <w:pPr>
              <w:rPr>
                <w:sz w:val="20"/>
                <w:szCs w:val="20"/>
              </w:rPr>
            </w:pPr>
          </w:p>
        </w:tc>
      </w:tr>
      <w:tr w:rsidR="00BB00F3" w:rsidRPr="00B816B1" w14:paraId="777A4EB9" w14:textId="5DDB4D90"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5882567B" w14:textId="77777777" w:rsidR="00BB00F3" w:rsidRPr="00B816B1" w:rsidRDefault="00BB00F3" w:rsidP="002D470B">
            <w:pPr>
              <w:jc w:val="center"/>
              <w:rPr>
                <w:sz w:val="20"/>
                <w:szCs w:val="20"/>
              </w:rPr>
            </w:pPr>
            <w:r w:rsidRPr="00B816B1">
              <w:rPr>
                <w:sz w:val="20"/>
                <w:szCs w:val="20"/>
              </w:rPr>
              <w:t>1</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1B3C876D" w14:textId="77777777" w:rsidR="00BB00F3" w:rsidRPr="00B816B1" w:rsidRDefault="00BB00F3" w:rsidP="002D470B">
            <w:pPr>
              <w:rPr>
                <w:sz w:val="20"/>
                <w:szCs w:val="20"/>
              </w:rPr>
            </w:pPr>
            <w:r w:rsidRPr="00B816B1">
              <w:rPr>
                <w:sz w:val="20"/>
                <w:szCs w:val="20"/>
              </w:rPr>
              <w:t>Монтаж и юстировка камеры видеонаблюдения</w:t>
            </w:r>
          </w:p>
        </w:tc>
        <w:tc>
          <w:tcPr>
            <w:tcW w:w="835" w:type="dxa"/>
            <w:tcBorders>
              <w:top w:val="nil"/>
              <w:left w:val="nil"/>
              <w:bottom w:val="single" w:sz="8" w:space="0" w:color="000000"/>
              <w:right w:val="nil"/>
            </w:tcBorders>
            <w:shd w:val="clear" w:color="auto" w:fill="auto"/>
            <w:vAlign w:val="center"/>
            <w:hideMark/>
          </w:tcPr>
          <w:p w14:paraId="7C2412CC"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F210C7" w14:textId="77777777" w:rsidR="00BB00F3" w:rsidRPr="00B816B1" w:rsidRDefault="00BB00F3" w:rsidP="002D470B">
            <w:pPr>
              <w:jc w:val="center"/>
              <w:rPr>
                <w:sz w:val="20"/>
                <w:szCs w:val="20"/>
              </w:rPr>
            </w:pPr>
            <w:r w:rsidRPr="00B816B1">
              <w:rPr>
                <w:sz w:val="20"/>
                <w:szCs w:val="20"/>
              </w:rPr>
              <w:t>14</w:t>
            </w:r>
          </w:p>
        </w:tc>
        <w:tc>
          <w:tcPr>
            <w:tcW w:w="1550" w:type="dxa"/>
            <w:tcBorders>
              <w:top w:val="single" w:sz="8" w:space="0" w:color="auto"/>
              <w:left w:val="single" w:sz="8" w:space="0" w:color="auto"/>
              <w:bottom w:val="single" w:sz="8" w:space="0" w:color="auto"/>
              <w:right w:val="single" w:sz="8" w:space="0" w:color="auto"/>
            </w:tcBorders>
          </w:tcPr>
          <w:p w14:paraId="413B7C6E" w14:textId="053C752C" w:rsidR="00BB00F3" w:rsidRPr="00B816B1" w:rsidRDefault="002F4116" w:rsidP="002D470B">
            <w:pPr>
              <w:jc w:val="center"/>
              <w:rPr>
                <w:sz w:val="20"/>
                <w:szCs w:val="20"/>
              </w:rPr>
            </w:pPr>
            <w:r>
              <w:rPr>
                <w:sz w:val="20"/>
                <w:szCs w:val="20"/>
              </w:rPr>
              <w:t>3500</w:t>
            </w:r>
          </w:p>
        </w:tc>
      </w:tr>
      <w:tr w:rsidR="00BB00F3" w:rsidRPr="00B816B1" w14:paraId="0BF37742" w14:textId="2221701D"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2A2B0466" w14:textId="77777777" w:rsidR="00BB00F3" w:rsidRPr="00B816B1" w:rsidRDefault="00BB00F3" w:rsidP="002D470B">
            <w:pPr>
              <w:jc w:val="center"/>
              <w:rPr>
                <w:sz w:val="20"/>
                <w:szCs w:val="20"/>
              </w:rPr>
            </w:pPr>
            <w:r w:rsidRPr="00B816B1">
              <w:rPr>
                <w:sz w:val="20"/>
                <w:szCs w:val="20"/>
              </w:rPr>
              <w:t>2</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4F5473D4" w14:textId="77777777" w:rsidR="00BB00F3" w:rsidRPr="00B816B1" w:rsidRDefault="00BB00F3" w:rsidP="002D470B">
            <w:pPr>
              <w:rPr>
                <w:sz w:val="20"/>
                <w:szCs w:val="20"/>
              </w:rPr>
            </w:pPr>
            <w:r w:rsidRPr="00B816B1">
              <w:rPr>
                <w:sz w:val="20"/>
                <w:szCs w:val="20"/>
              </w:rPr>
              <w:t>Коробка распределительная HP 90, 100х100х50 мм</w:t>
            </w:r>
          </w:p>
        </w:tc>
        <w:tc>
          <w:tcPr>
            <w:tcW w:w="835" w:type="dxa"/>
            <w:tcBorders>
              <w:top w:val="nil"/>
              <w:left w:val="nil"/>
              <w:bottom w:val="single" w:sz="8" w:space="0" w:color="000000"/>
              <w:right w:val="nil"/>
            </w:tcBorders>
            <w:shd w:val="clear" w:color="auto" w:fill="auto"/>
            <w:vAlign w:val="center"/>
            <w:hideMark/>
          </w:tcPr>
          <w:p w14:paraId="75EC5D63"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C782D9" w14:textId="77777777" w:rsidR="00BB00F3" w:rsidRPr="00B816B1" w:rsidRDefault="00BB00F3" w:rsidP="002D470B">
            <w:pPr>
              <w:jc w:val="center"/>
              <w:rPr>
                <w:sz w:val="20"/>
                <w:szCs w:val="20"/>
              </w:rPr>
            </w:pPr>
            <w:r w:rsidRPr="00B816B1">
              <w:rPr>
                <w:sz w:val="20"/>
                <w:szCs w:val="20"/>
              </w:rPr>
              <w:t>14</w:t>
            </w:r>
          </w:p>
        </w:tc>
        <w:tc>
          <w:tcPr>
            <w:tcW w:w="1550" w:type="dxa"/>
            <w:tcBorders>
              <w:top w:val="single" w:sz="8" w:space="0" w:color="auto"/>
              <w:left w:val="single" w:sz="8" w:space="0" w:color="auto"/>
              <w:bottom w:val="single" w:sz="8" w:space="0" w:color="auto"/>
              <w:right w:val="single" w:sz="8" w:space="0" w:color="auto"/>
            </w:tcBorders>
          </w:tcPr>
          <w:p w14:paraId="77D6CE71" w14:textId="24891CE1" w:rsidR="00BB00F3" w:rsidRPr="00B816B1" w:rsidRDefault="00500150" w:rsidP="002D470B">
            <w:pPr>
              <w:jc w:val="center"/>
              <w:rPr>
                <w:sz w:val="20"/>
                <w:szCs w:val="20"/>
              </w:rPr>
            </w:pPr>
            <w:r>
              <w:rPr>
                <w:sz w:val="20"/>
                <w:szCs w:val="20"/>
              </w:rPr>
              <w:t>607</w:t>
            </w:r>
          </w:p>
        </w:tc>
      </w:tr>
      <w:tr w:rsidR="00BB00F3" w:rsidRPr="00B816B1" w14:paraId="20BE0BF8" w14:textId="06BAB0F4" w:rsidTr="0029007C">
        <w:trPr>
          <w:trHeight w:val="372"/>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1632C9D7" w14:textId="77777777" w:rsidR="00BB00F3" w:rsidRPr="00B816B1" w:rsidRDefault="00BB00F3" w:rsidP="002D470B">
            <w:pPr>
              <w:jc w:val="center"/>
              <w:rPr>
                <w:sz w:val="20"/>
                <w:szCs w:val="20"/>
              </w:rPr>
            </w:pPr>
            <w:r w:rsidRPr="00B816B1">
              <w:rPr>
                <w:sz w:val="20"/>
                <w:szCs w:val="20"/>
              </w:rPr>
              <w:t>3</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3575ECB0" w14:textId="77777777" w:rsidR="00BB00F3" w:rsidRPr="00B816B1" w:rsidRDefault="00BB00F3" w:rsidP="002D470B">
            <w:pPr>
              <w:rPr>
                <w:sz w:val="20"/>
                <w:szCs w:val="20"/>
              </w:rPr>
            </w:pPr>
            <w:r w:rsidRPr="00B816B1">
              <w:rPr>
                <w:sz w:val="20"/>
                <w:szCs w:val="20"/>
              </w:rPr>
              <w:t xml:space="preserve">Кабель категории 5e, U/UTP, 4 пары, 24 AWG, </w:t>
            </w:r>
            <w:proofErr w:type="spellStart"/>
            <w:r w:rsidRPr="00B816B1">
              <w:rPr>
                <w:sz w:val="20"/>
                <w:szCs w:val="20"/>
              </w:rPr>
              <w:t>нг</w:t>
            </w:r>
            <w:proofErr w:type="spellEnd"/>
            <w:r w:rsidRPr="00B816B1">
              <w:rPr>
                <w:sz w:val="20"/>
                <w:szCs w:val="20"/>
              </w:rPr>
              <w:t>(A)-HF, внутренней прокладки, белый, коробка 305 м 19C-U5-12WT-B305</w:t>
            </w:r>
          </w:p>
        </w:tc>
        <w:tc>
          <w:tcPr>
            <w:tcW w:w="835" w:type="dxa"/>
            <w:tcBorders>
              <w:top w:val="nil"/>
              <w:left w:val="nil"/>
              <w:bottom w:val="single" w:sz="8" w:space="0" w:color="000000"/>
              <w:right w:val="nil"/>
            </w:tcBorders>
            <w:shd w:val="clear" w:color="auto" w:fill="auto"/>
            <w:vAlign w:val="center"/>
            <w:hideMark/>
          </w:tcPr>
          <w:p w14:paraId="0805DC88" w14:textId="77777777" w:rsidR="00BB00F3" w:rsidRPr="00B816B1" w:rsidRDefault="00BB00F3" w:rsidP="002D470B">
            <w:pPr>
              <w:jc w:val="center"/>
              <w:rPr>
                <w:sz w:val="20"/>
                <w:szCs w:val="20"/>
              </w:rPr>
            </w:pPr>
            <w:r w:rsidRPr="00B816B1">
              <w:rPr>
                <w:sz w:val="20"/>
                <w:szCs w:val="20"/>
              </w:rPr>
              <w:t>м</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E9F08C" w14:textId="77777777" w:rsidR="00BB00F3" w:rsidRPr="00B816B1" w:rsidRDefault="00BB00F3" w:rsidP="002D470B">
            <w:pPr>
              <w:jc w:val="center"/>
              <w:rPr>
                <w:sz w:val="20"/>
                <w:szCs w:val="20"/>
              </w:rPr>
            </w:pPr>
            <w:r w:rsidRPr="00B816B1">
              <w:rPr>
                <w:sz w:val="20"/>
                <w:szCs w:val="20"/>
              </w:rPr>
              <w:t>917</w:t>
            </w:r>
          </w:p>
        </w:tc>
        <w:tc>
          <w:tcPr>
            <w:tcW w:w="1550" w:type="dxa"/>
            <w:tcBorders>
              <w:top w:val="single" w:sz="8" w:space="0" w:color="auto"/>
              <w:left w:val="single" w:sz="8" w:space="0" w:color="auto"/>
              <w:bottom w:val="single" w:sz="8" w:space="0" w:color="auto"/>
              <w:right w:val="single" w:sz="8" w:space="0" w:color="auto"/>
            </w:tcBorders>
          </w:tcPr>
          <w:p w14:paraId="43232355" w14:textId="408D8A83" w:rsidR="00BB00F3" w:rsidRPr="00B816B1" w:rsidRDefault="00500150" w:rsidP="002D470B">
            <w:pPr>
              <w:jc w:val="center"/>
              <w:rPr>
                <w:sz w:val="20"/>
                <w:szCs w:val="20"/>
              </w:rPr>
            </w:pPr>
            <w:r>
              <w:rPr>
                <w:sz w:val="20"/>
                <w:szCs w:val="20"/>
              </w:rPr>
              <w:t>197</w:t>
            </w:r>
          </w:p>
        </w:tc>
      </w:tr>
      <w:tr w:rsidR="00BB00F3" w:rsidRPr="00B816B1" w14:paraId="4C231CA5" w14:textId="360F518A"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35DDEC28" w14:textId="77777777" w:rsidR="00BB00F3" w:rsidRPr="00B816B1" w:rsidRDefault="00BB00F3" w:rsidP="002D470B">
            <w:pPr>
              <w:jc w:val="center"/>
              <w:rPr>
                <w:sz w:val="20"/>
                <w:szCs w:val="20"/>
              </w:rPr>
            </w:pPr>
            <w:r w:rsidRPr="00B816B1">
              <w:rPr>
                <w:sz w:val="20"/>
                <w:szCs w:val="20"/>
              </w:rPr>
              <w:t>4</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1DB983D0" w14:textId="77777777" w:rsidR="00BB00F3" w:rsidRPr="00B816B1" w:rsidRDefault="00BB00F3" w:rsidP="002D470B">
            <w:pPr>
              <w:rPr>
                <w:sz w:val="20"/>
                <w:szCs w:val="20"/>
              </w:rPr>
            </w:pPr>
            <w:r w:rsidRPr="00B816B1">
              <w:rPr>
                <w:sz w:val="20"/>
                <w:szCs w:val="20"/>
              </w:rPr>
              <w:t xml:space="preserve">Монтаж </w:t>
            </w:r>
            <w:proofErr w:type="spellStart"/>
            <w:r w:rsidRPr="00B816B1">
              <w:rPr>
                <w:sz w:val="20"/>
                <w:szCs w:val="20"/>
              </w:rPr>
              <w:t>конектора</w:t>
            </w:r>
            <w:proofErr w:type="spellEnd"/>
            <w:r w:rsidRPr="00B816B1">
              <w:rPr>
                <w:sz w:val="20"/>
                <w:szCs w:val="20"/>
              </w:rPr>
              <w:t xml:space="preserve"> RJ-45</w:t>
            </w:r>
          </w:p>
        </w:tc>
        <w:tc>
          <w:tcPr>
            <w:tcW w:w="835" w:type="dxa"/>
            <w:tcBorders>
              <w:top w:val="nil"/>
              <w:left w:val="nil"/>
              <w:bottom w:val="single" w:sz="8" w:space="0" w:color="000000"/>
              <w:right w:val="nil"/>
            </w:tcBorders>
            <w:shd w:val="clear" w:color="auto" w:fill="auto"/>
            <w:vAlign w:val="center"/>
            <w:hideMark/>
          </w:tcPr>
          <w:p w14:paraId="71028EC3"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2BC4A1" w14:textId="77777777" w:rsidR="00BB00F3" w:rsidRPr="00B816B1" w:rsidRDefault="00BB00F3" w:rsidP="002D470B">
            <w:pPr>
              <w:jc w:val="center"/>
              <w:rPr>
                <w:sz w:val="20"/>
                <w:szCs w:val="20"/>
              </w:rPr>
            </w:pPr>
            <w:r w:rsidRPr="00B816B1">
              <w:rPr>
                <w:sz w:val="20"/>
                <w:szCs w:val="20"/>
              </w:rPr>
              <w:t>35</w:t>
            </w:r>
          </w:p>
        </w:tc>
        <w:tc>
          <w:tcPr>
            <w:tcW w:w="1550" w:type="dxa"/>
            <w:tcBorders>
              <w:top w:val="single" w:sz="8" w:space="0" w:color="auto"/>
              <w:left w:val="single" w:sz="8" w:space="0" w:color="auto"/>
              <w:bottom w:val="single" w:sz="8" w:space="0" w:color="auto"/>
              <w:right w:val="single" w:sz="8" w:space="0" w:color="auto"/>
            </w:tcBorders>
          </w:tcPr>
          <w:p w14:paraId="04B7F6ED" w14:textId="59A3A352" w:rsidR="002F4116" w:rsidRPr="00B816B1" w:rsidRDefault="00500150" w:rsidP="002F4116">
            <w:pPr>
              <w:jc w:val="center"/>
              <w:rPr>
                <w:sz w:val="20"/>
                <w:szCs w:val="20"/>
              </w:rPr>
            </w:pPr>
            <w:r>
              <w:rPr>
                <w:sz w:val="20"/>
                <w:szCs w:val="20"/>
              </w:rPr>
              <w:t>130</w:t>
            </w:r>
          </w:p>
        </w:tc>
      </w:tr>
      <w:tr w:rsidR="00BB00F3" w:rsidRPr="00B816B1" w14:paraId="310C44BE" w14:textId="208882C5" w:rsidTr="0029007C">
        <w:trPr>
          <w:trHeight w:val="408"/>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7A0EBCB5" w14:textId="77777777" w:rsidR="00BB00F3" w:rsidRPr="00B816B1" w:rsidRDefault="00BB00F3" w:rsidP="002D470B">
            <w:pPr>
              <w:jc w:val="center"/>
              <w:rPr>
                <w:sz w:val="20"/>
                <w:szCs w:val="20"/>
              </w:rPr>
            </w:pPr>
            <w:r w:rsidRPr="00B816B1">
              <w:rPr>
                <w:sz w:val="20"/>
                <w:szCs w:val="20"/>
              </w:rPr>
              <w:t>5</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226A52A2" w14:textId="77777777" w:rsidR="00BB00F3" w:rsidRPr="00B816B1" w:rsidRDefault="00BB00F3" w:rsidP="002D470B">
            <w:pPr>
              <w:rPr>
                <w:sz w:val="20"/>
                <w:szCs w:val="20"/>
              </w:rPr>
            </w:pPr>
            <w:r w:rsidRPr="00B816B1">
              <w:rPr>
                <w:sz w:val="20"/>
                <w:szCs w:val="20"/>
              </w:rPr>
              <w:t>Вилка RJ45 Q-PLUG, категория 5e, UTP, для полевой установки, без цвета, упаковка 50 штук 13A-U5-11WT</w:t>
            </w:r>
          </w:p>
        </w:tc>
        <w:tc>
          <w:tcPr>
            <w:tcW w:w="835" w:type="dxa"/>
            <w:tcBorders>
              <w:top w:val="nil"/>
              <w:left w:val="nil"/>
              <w:bottom w:val="single" w:sz="8" w:space="0" w:color="000000"/>
              <w:right w:val="nil"/>
            </w:tcBorders>
            <w:shd w:val="clear" w:color="auto" w:fill="auto"/>
            <w:vAlign w:val="center"/>
            <w:hideMark/>
          </w:tcPr>
          <w:p w14:paraId="63F0D376"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ED4211" w14:textId="77777777" w:rsidR="00BB00F3" w:rsidRPr="00B816B1" w:rsidRDefault="00BB00F3" w:rsidP="002D470B">
            <w:pPr>
              <w:jc w:val="center"/>
              <w:rPr>
                <w:sz w:val="20"/>
                <w:szCs w:val="20"/>
              </w:rPr>
            </w:pPr>
            <w:r w:rsidRPr="00B816B1">
              <w:rPr>
                <w:sz w:val="20"/>
                <w:szCs w:val="20"/>
              </w:rPr>
              <w:t>40</w:t>
            </w:r>
          </w:p>
        </w:tc>
        <w:tc>
          <w:tcPr>
            <w:tcW w:w="1550" w:type="dxa"/>
            <w:tcBorders>
              <w:top w:val="single" w:sz="8" w:space="0" w:color="auto"/>
              <w:left w:val="single" w:sz="8" w:space="0" w:color="auto"/>
              <w:bottom w:val="single" w:sz="8" w:space="0" w:color="auto"/>
              <w:right w:val="single" w:sz="8" w:space="0" w:color="auto"/>
            </w:tcBorders>
          </w:tcPr>
          <w:p w14:paraId="300D7A89" w14:textId="100CC5A7" w:rsidR="00BB00F3" w:rsidRPr="00B816B1" w:rsidRDefault="00500150" w:rsidP="002D470B">
            <w:pPr>
              <w:jc w:val="center"/>
              <w:rPr>
                <w:sz w:val="20"/>
                <w:szCs w:val="20"/>
              </w:rPr>
            </w:pPr>
            <w:r>
              <w:rPr>
                <w:sz w:val="20"/>
                <w:szCs w:val="20"/>
              </w:rPr>
              <w:t>142</w:t>
            </w:r>
          </w:p>
        </w:tc>
      </w:tr>
      <w:tr w:rsidR="00BB00F3" w:rsidRPr="00B816B1" w14:paraId="31A4A6C4" w14:textId="1022B1BD"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3EB5FA33" w14:textId="77777777" w:rsidR="00BB00F3" w:rsidRPr="00B816B1" w:rsidRDefault="00BB00F3" w:rsidP="002D470B">
            <w:pPr>
              <w:jc w:val="center"/>
              <w:rPr>
                <w:sz w:val="20"/>
                <w:szCs w:val="20"/>
              </w:rPr>
            </w:pPr>
            <w:r w:rsidRPr="00B816B1">
              <w:rPr>
                <w:sz w:val="20"/>
                <w:szCs w:val="20"/>
              </w:rPr>
              <w:t>6</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664C53D0" w14:textId="77777777" w:rsidR="00BB00F3" w:rsidRPr="00B816B1" w:rsidRDefault="00BB00F3" w:rsidP="002D470B">
            <w:pPr>
              <w:rPr>
                <w:sz w:val="20"/>
                <w:szCs w:val="20"/>
              </w:rPr>
            </w:pPr>
            <w:r w:rsidRPr="00B816B1">
              <w:rPr>
                <w:sz w:val="20"/>
                <w:szCs w:val="20"/>
              </w:rPr>
              <w:t xml:space="preserve">Коммутатор </w:t>
            </w:r>
            <w:proofErr w:type="spellStart"/>
            <w:r w:rsidRPr="00B816B1">
              <w:rPr>
                <w:sz w:val="20"/>
                <w:szCs w:val="20"/>
              </w:rPr>
              <w:t>HiWatch</w:t>
            </w:r>
            <w:proofErr w:type="spellEnd"/>
            <w:r w:rsidRPr="00B816B1">
              <w:rPr>
                <w:sz w:val="20"/>
                <w:szCs w:val="20"/>
              </w:rPr>
              <w:t xml:space="preserve"> SWT-1318P</w:t>
            </w:r>
          </w:p>
        </w:tc>
        <w:tc>
          <w:tcPr>
            <w:tcW w:w="835" w:type="dxa"/>
            <w:tcBorders>
              <w:top w:val="nil"/>
              <w:left w:val="nil"/>
              <w:bottom w:val="single" w:sz="8" w:space="0" w:color="000000"/>
              <w:right w:val="nil"/>
            </w:tcBorders>
            <w:shd w:val="clear" w:color="auto" w:fill="auto"/>
            <w:vAlign w:val="center"/>
            <w:hideMark/>
          </w:tcPr>
          <w:p w14:paraId="193831E0"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E13A7" w14:textId="77777777" w:rsidR="00BB00F3" w:rsidRPr="00B816B1" w:rsidRDefault="00BB00F3" w:rsidP="002D470B">
            <w:pPr>
              <w:jc w:val="center"/>
              <w:rPr>
                <w:sz w:val="20"/>
                <w:szCs w:val="20"/>
              </w:rPr>
            </w:pPr>
            <w:r w:rsidRPr="00B816B1">
              <w:rPr>
                <w:sz w:val="20"/>
                <w:szCs w:val="20"/>
              </w:rPr>
              <w:t>2</w:t>
            </w:r>
          </w:p>
        </w:tc>
        <w:tc>
          <w:tcPr>
            <w:tcW w:w="1550" w:type="dxa"/>
            <w:tcBorders>
              <w:top w:val="single" w:sz="8" w:space="0" w:color="auto"/>
              <w:left w:val="single" w:sz="8" w:space="0" w:color="auto"/>
              <w:bottom w:val="single" w:sz="8" w:space="0" w:color="auto"/>
              <w:right w:val="single" w:sz="8" w:space="0" w:color="auto"/>
            </w:tcBorders>
          </w:tcPr>
          <w:p w14:paraId="1E095C94" w14:textId="205331AE" w:rsidR="00BB00F3" w:rsidRPr="00B816B1" w:rsidRDefault="00500150" w:rsidP="002D470B">
            <w:pPr>
              <w:jc w:val="center"/>
              <w:rPr>
                <w:sz w:val="20"/>
                <w:szCs w:val="20"/>
              </w:rPr>
            </w:pPr>
            <w:r>
              <w:rPr>
                <w:sz w:val="20"/>
                <w:szCs w:val="20"/>
              </w:rPr>
              <w:t>37299</w:t>
            </w:r>
          </w:p>
        </w:tc>
      </w:tr>
      <w:tr w:rsidR="00BB00F3" w:rsidRPr="00B816B1" w14:paraId="5B37EA64" w14:textId="68316717" w:rsidTr="0029007C">
        <w:trPr>
          <w:trHeight w:val="42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149E706B" w14:textId="77777777" w:rsidR="00BB00F3" w:rsidRPr="00B816B1" w:rsidRDefault="00BB00F3" w:rsidP="002D470B">
            <w:pPr>
              <w:jc w:val="center"/>
              <w:rPr>
                <w:sz w:val="20"/>
                <w:szCs w:val="20"/>
              </w:rPr>
            </w:pPr>
            <w:r w:rsidRPr="00B816B1">
              <w:rPr>
                <w:sz w:val="20"/>
                <w:szCs w:val="20"/>
              </w:rPr>
              <w:t>7</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1D4B69BA" w14:textId="77777777" w:rsidR="00BB00F3" w:rsidRPr="00B816B1" w:rsidRDefault="00BB00F3" w:rsidP="002D470B">
            <w:pPr>
              <w:rPr>
                <w:sz w:val="20"/>
                <w:szCs w:val="20"/>
              </w:rPr>
            </w:pPr>
            <w:r w:rsidRPr="00B816B1">
              <w:rPr>
                <w:sz w:val="20"/>
                <w:szCs w:val="20"/>
              </w:rPr>
              <w:t xml:space="preserve">Шкаф настенный </w:t>
            </w:r>
            <w:proofErr w:type="spellStart"/>
            <w:r w:rsidRPr="00B816B1">
              <w:rPr>
                <w:sz w:val="20"/>
                <w:szCs w:val="20"/>
              </w:rPr>
              <w:t>Racknet</w:t>
            </w:r>
            <w:proofErr w:type="spellEnd"/>
            <w:r w:rsidRPr="00B816B1">
              <w:rPr>
                <w:sz w:val="20"/>
                <w:szCs w:val="20"/>
              </w:rPr>
              <w:t xml:space="preserve"> F30 6U 600 × 450, передняя дверь металлическая, светло-серый 60W-06-64-30GY</w:t>
            </w:r>
          </w:p>
        </w:tc>
        <w:tc>
          <w:tcPr>
            <w:tcW w:w="835" w:type="dxa"/>
            <w:tcBorders>
              <w:top w:val="nil"/>
              <w:left w:val="nil"/>
              <w:bottom w:val="single" w:sz="8" w:space="0" w:color="000000"/>
              <w:right w:val="nil"/>
            </w:tcBorders>
            <w:shd w:val="clear" w:color="auto" w:fill="auto"/>
            <w:vAlign w:val="center"/>
            <w:hideMark/>
          </w:tcPr>
          <w:p w14:paraId="7123C887"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D0D995" w14:textId="77777777" w:rsidR="00BB00F3" w:rsidRPr="00B816B1" w:rsidRDefault="00BB00F3" w:rsidP="002D470B">
            <w:pPr>
              <w:jc w:val="center"/>
              <w:rPr>
                <w:sz w:val="20"/>
                <w:szCs w:val="20"/>
              </w:rPr>
            </w:pPr>
            <w:r w:rsidRPr="00B816B1">
              <w:rPr>
                <w:sz w:val="20"/>
                <w:szCs w:val="20"/>
              </w:rPr>
              <w:t>2</w:t>
            </w:r>
          </w:p>
        </w:tc>
        <w:tc>
          <w:tcPr>
            <w:tcW w:w="1550" w:type="dxa"/>
            <w:tcBorders>
              <w:top w:val="single" w:sz="8" w:space="0" w:color="auto"/>
              <w:left w:val="single" w:sz="8" w:space="0" w:color="auto"/>
              <w:bottom w:val="single" w:sz="8" w:space="0" w:color="auto"/>
              <w:right w:val="single" w:sz="8" w:space="0" w:color="auto"/>
            </w:tcBorders>
          </w:tcPr>
          <w:p w14:paraId="4A4CC894" w14:textId="2B8D0080" w:rsidR="00BB00F3" w:rsidRPr="00B816B1" w:rsidRDefault="00500150" w:rsidP="002D470B">
            <w:pPr>
              <w:jc w:val="center"/>
              <w:rPr>
                <w:sz w:val="20"/>
                <w:szCs w:val="20"/>
              </w:rPr>
            </w:pPr>
            <w:r>
              <w:rPr>
                <w:sz w:val="20"/>
                <w:szCs w:val="20"/>
              </w:rPr>
              <w:t>26150</w:t>
            </w:r>
          </w:p>
        </w:tc>
      </w:tr>
      <w:tr w:rsidR="00BB00F3" w:rsidRPr="00B816B1" w14:paraId="2BEF1B4A" w14:textId="7EB7ACD4" w:rsidTr="0029007C">
        <w:trPr>
          <w:trHeight w:val="42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0B27E030" w14:textId="77777777" w:rsidR="00BB00F3" w:rsidRPr="00B816B1" w:rsidRDefault="00BB00F3" w:rsidP="002D470B">
            <w:pPr>
              <w:jc w:val="center"/>
              <w:rPr>
                <w:sz w:val="20"/>
                <w:szCs w:val="20"/>
              </w:rPr>
            </w:pPr>
            <w:r w:rsidRPr="00B816B1">
              <w:rPr>
                <w:sz w:val="20"/>
                <w:szCs w:val="20"/>
              </w:rPr>
              <w:t>8</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13D04D75" w14:textId="77777777" w:rsidR="00BB00F3" w:rsidRPr="00B816B1" w:rsidRDefault="00BB00F3" w:rsidP="002D470B">
            <w:pPr>
              <w:rPr>
                <w:sz w:val="20"/>
                <w:szCs w:val="20"/>
              </w:rPr>
            </w:pPr>
            <w:r w:rsidRPr="00B816B1">
              <w:rPr>
                <w:sz w:val="20"/>
                <w:szCs w:val="20"/>
              </w:rPr>
              <w:t xml:space="preserve">Блок распределения питания базовый 19" 1U 16/230, 8 </w:t>
            </w:r>
            <w:proofErr w:type="spellStart"/>
            <w:r w:rsidRPr="00B816B1">
              <w:rPr>
                <w:sz w:val="20"/>
                <w:szCs w:val="20"/>
              </w:rPr>
              <w:t>Schuko</w:t>
            </w:r>
            <w:proofErr w:type="spellEnd"/>
            <w:r w:rsidRPr="00B816B1">
              <w:rPr>
                <w:sz w:val="20"/>
                <w:szCs w:val="20"/>
              </w:rPr>
              <w:t xml:space="preserve">, </w:t>
            </w:r>
            <w:proofErr w:type="spellStart"/>
            <w:r w:rsidRPr="00B816B1">
              <w:rPr>
                <w:sz w:val="20"/>
                <w:szCs w:val="20"/>
              </w:rPr>
              <w:t>Schuko</w:t>
            </w:r>
            <w:proofErr w:type="spellEnd"/>
            <w:r w:rsidRPr="00B816B1">
              <w:rPr>
                <w:sz w:val="20"/>
                <w:szCs w:val="20"/>
              </w:rPr>
              <w:t>, шнур 1.8 метр, выключатель 60A-61-01-08BL</w:t>
            </w:r>
          </w:p>
        </w:tc>
        <w:tc>
          <w:tcPr>
            <w:tcW w:w="835" w:type="dxa"/>
            <w:tcBorders>
              <w:top w:val="nil"/>
              <w:left w:val="nil"/>
              <w:bottom w:val="single" w:sz="8" w:space="0" w:color="000000"/>
              <w:right w:val="nil"/>
            </w:tcBorders>
            <w:shd w:val="clear" w:color="auto" w:fill="auto"/>
            <w:vAlign w:val="center"/>
            <w:hideMark/>
          </w:tcPr>
          <w:p w14:paraId="393847F0"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2C9223" w14:textId="77777777" w:rsidR="00BB00F3" w:rsidRPr="00B816B1" w:rsidRDefault="00BB00F3" w:rsidP="002D470B">
            <w:pPr>
              <w:jc w:val="center"/>
              <w:rPr>
                <w:sz w:val="20"/>
                <w:szCs w:val="20"/>
              </w:rPr>
            </w:pPr>
            <w:r w:rsidRPr="00B816B1">
              <w:rPr>
                <w:sz w:val="20"/>
                <w:szCs w:val="20"/>
              </w:rPr>
              <w:t>2</w:t>
            </w:r>
          </w:p>
        </w:tc>
        <w:tc>
          <w:tcPr>
            <w:tcW w:w="1550" w:type="dxa"/>
            <w:tcBorders>
              <w:top w:val="single" w:sz="8" w:space="0" w:color="auto"/>
              <w:left w:val="single" w:sz="8" w:space="0" w:color="auto"/>
              <w:bottom w:val="single" w:sz="8" w:space="0" w:color="auto"/>
              <w:right w:val="single" w:sz="8" w:space="0" w:color="auto"/>
            </w:tcBorders>
          </w:tcPr>
          <w:p w14:paraId="676E43C3" w14:textId="7CA097A8" w:rsidR="00BB00F3" w:rsidRPr="00B816B1" w:rsidRDefault="00500150" w:rsidP="002D470B">
            <w:pPr>
              <w:jc w:val="center"/>
              <w:rPr>
                <w:sz w:val="20"/>
                <w:szCs w:val="20"/>
              </w:rPr>
            </w:pPr>
            <w:r>
              <w:rPr>
                <w:sz w:val="20"/>
                <w:szCs w:val="20"/>
              </w:rPr>
              <w:t>8541</w:t>
            </w:r>
          </w:p>
        </w:tc>
      </w:tr>
      <w:tr w:rsidR="002F4116" w:rsidRPr="00B816B1" w14:paraId="42E3E08A" w14:textId="0C2A8EB2" w:rsidTr="0029007C">
        <w:trPr>
          <w:trHeight w:val="300"/>
        </w:trPr>
        <w:tc>
          <w:tcPr>
            <w:tcW w:w="1007" w:type="dxa"/>
            <w:vMerge w:val="restart"/>
            <w:tcBorders>
              <w:top w:val="nil"/>
              <w:left w:val="single" w:sz="8" w:space="0" w:color="000000"/>
              <w:bottom w:val="single" w:sz="8" w:space="0" w:color="000000"/>
              <w:right w:val="single" w:sz="4" w:space="0" w:color="auto"/>
            </w:tcBorders>
            <w:shd w:val="clear" w:color="auto" w:fill="auto"/>
            <w:vAlign w:val="center"/>
            <w:hideMark/>
          </w:tcPr>
          <w:p w14:paraId="0EF69FCE" w14:textId="77777777" w:rsidR="002F4116" w:rsidRPr="00B816B1" w:rsidRDefault="002F4116" w:rsidP="002D470B">
            <w:pPr>
              <w:jc w:val="center"/>
              <w:rPr>
                <w:sz w:val="20"/>
                <w:szCs w:val="20"/>
              </w:rPr>
            </w:pPr>
            <w:r w:rsidRPr="00B816B1">
              <w:rPr>
                <w:sz w:val="20"/>
                <w:szCs w:val="20"/>
              </w:rPr>
              <w:t>9</w:t>
            </w:r>
          </w:p>
        </w:tc>
        <w:tc>
          <w:tcPr>
            <w:tcW w:w="5839" w:type="dxa"/>
            <w:tcBorders>
              <w:top w:val="single" w:sz="8" w:space="0" w:color="000000"/>
              <w:left w:val="single" w:sz="4" w:space="0" w:color="auto"/>
              <w:bottom w:val="nil"/>
              <w:right w:val="single" w:sz="8" w:space="0" w:color="000000"/>
            </w:tcBorders>
            <w:shd w:val="clear" w:color="auto" w:fill="auto"/>
            <w:vAlign w:val="center"/>
            <w:hideMark/>
          </w:tcPr>
          <w:p w14:paraId="265D64F9" w14:textId="77777777" w:rsidR="002F4116" w:rsidRPr="00B816B1" w:rsidRDefault="002F4116" w:rsidP="002D470B">
            <w:pPr>
              <w:rPr>
                <w:sz w:val="20"/>
                <w:szCs w:val="20"/>
              </w:rPr>
            </w:pPr>
            <w:r w:rsidRPr="00B816B1">
              <w:rPr>
                <w:sz w:val="20"/>
                <w:szCs w:val="20"/>
              </w:rPr>
              <w:t xml:space="preserve">Автоматический 1-полюсный выключатель IEK 16А, В ВА47-29 </w:t>
            </w:r>
          </w:p>
        </w:tc>
        <w:tc>
          <w:tcPr>
            <w:tcW w:w="835" w:type="dxa"/>
            <w:vMerge w:val="restart"/>
            <w:tcBorders>
              <w:top w:val="nil"/>
              <w:left w:val="single" w:sz="8" w:space="0" w:color="000000"/>
              <w:bottom w:val="single" w:sz="8" w:space="0" w:color="000000"/>
              <w:right w:val="nil"/>
            </w:tcBorders>
            <w:shd w:val="clear" w:color="auto" w:fill="auto"/>
            <w:vAlign w:val="center"/>
            <w:hideMark/>
          </w:tcPr>
          <w:p w14:paraId="67F774B4" w14:textId="77777777" w:rsidR="002F4116" w:rsidRPr="00B816B1" w:rsidRDefault="002F4116" w:rsidP="002D470B">
            <w:pPr>
              <w:jc w:val="center"/>
              <w:rPr>
                <w:sz w:val="20"/>
                <w:szCs w:val="20"/>
              </w:rPr>
            </w:pPr>
            <w:proofErr w:type="spellStart"/>
            <w:r w:rsidRPr="00B816B1">
              <w:rPr>
                <w:sz w:val="20"/>
                <w:szCs w:val="20"/>
              </w:rPr>
              <w:t>шт</w:t>
            </w:r>
            <w:proofErr w:type="spellEnd"/>
          </w:p>
        </w:tc>
        <w:tc>
          <w:tcPr>
            <w:tcW w:w="70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B450BD6" w14:textId="77777777" w:rsidR="002F4116" w:rsidRPr="00B816B1" w:rsidRDefault="002F4116" w:rsidP="002D470B">
            <w:pPr>
              <w:jc w:val="center"/>
              <w:rPr>
                <w:sz w:val="20"/>
                <w:szCs w:val="20"/>
              </w:rPr>
            </w:pPr>
            <w:r w:rsidRPr="00B816B1">
              <w:rPr>
                <w:sz w:val="20"/>
                <w:szCs w:val="20"/>
              </w:rPr>
              <w:t>2</w:t>
            </w:r>
          </w:p>
        </w:tc>
        <w:tc>
          <w:tcPr>
            <w:tcW w:w="1550" w:type="dxa"/>
            <w:vMerge w:val="restart"/>
            <w:tcBorders>
              <w:top w:val="single" w:sz="8" w:space="0" w:color="auto"/>
              <w:left w:val="single" w:sz="8" w:space="0" w:color="auto"/>
              <w:right w:val="single" w:sz="8" w:space="0" w:color="auto"/>
            </w:tcBorders>
          </w:tcPr>
          <w:p w14:paraId="57B109FF" w14:textId="69294D7B" w:rsidR="002F4116" w:rsidRPr="00B816B1" w:rsidRDefault="00500150" w:rsidP="002D470B">
            <w:pPr>
              <w:jc w:val="center"/>
              <w:rPr>
                <w:sz w:val="20"/>
                <w:szCs w:val="20"/>
              </w:rPr>
            </w:pPr>
            <w:r>
              <w:rPr>
                <w:sz w:val="20"/>
                <w:szCs w:val="20"/>
              </w:rPr>
              <w:t>380</w:t>
            </w:r>
          </w:p>
        </w:tc>
      </w:tr>
      <w:tr w:rsidR="002F4116" w:rsidRPr="00B816B1" w14:paraId="0B60877D" w14:textId="3DD9527B" w:rsidTr="0029007C">
        <w:trPr>
          <w:trHeight w:val="300"/>
        </w:trPr>
        <w:tc>
          <w:tcPr>
            <w:tcW w:w="1007" w:type="dxa"/>
            <w:vMerge/>
            <w:tcBorders>
              <w:top w:val="nil"/>
              <w:left w:val="single" w:sz="8" w:space="0" w:color="000000"/>
              <w:bottom w:val="single" w:sz="8" w:space="0" w:color="000000"/>
              <w:right w:val="single" w:sz="4" w:space="0" w:color="auto"/>
            </w:tcBorders>
            <w:shd w:val="clear" w:color="auto" w:fill="auto"/>
            <w:vAlign w:val="center"/>
            <w:hideMark/>
          </w:tcPr>
          <w:p w14:paraId="3B29F922" w14:textId="77777777" w:rsidR="002F4116" w:rsidRPr="00B816B1" w:rsidRDefault="002F4116" w:rsidP="002D470B">
            <w:pPr>
              <w:rPr>
                <w:sz w:val="20"/>
                <w:szCs w:val="20"/>
              </w:rPr>
            </w:pPr>
          </w:p>
        </w:tc>
        <w:tc>
          <w:tcPr>
            <w:tcW w:w="5839" w:type="dxa"/>
            <w:tcBorders>
              <w:top w:val="nil"/>
              <w:left w:val="single" w:sz="4" w:space="0" w:color="auto"/>
              <w:bottom w:val="single" w:sz="8" w:space="0" w:color="000000"/>
              <w:right w:val="single" w:sz="8" w:space="0" w:color="000000"/>
            </w:tcBorders>
            <w:shd w:val="clear" w:color="auto" w:fill="auto"/>
            <w:vAlign w:val="center"/>
            <w:hideMark/>
          </w:tcPr>
          <w:p w14:paraId="54474F83" w14:textId="77777777" w:rsidR="002F4116" w:rsidRPr="00B816B1" w:rsidRDefault="002F4116" w:rsidP="002D470B">
            <w:pPr>
              <w:rPr>
                <w:sz w:val="20"/>
                <w:szCs w:val="20"/>
              </w:rPr>
            </w:pPr>
            <w:r w:rsidRPr="00B816B1">
              <w:rPr>
                <w:sz w:val="20"/>
                <w:szCs w:val="20"/>
              </w:rPr>
              <w:t>4.5кА MVA20-1-016-B</w:t>
            </w:r>
          </w:p>
        </w:tc>
        <w:tc>
          <w:tcPr>
            <w:tcW w:w="835" w:type="dxa"/>
            <w:vMerge/>
            <w:tcBorders>
              <w:top w:val="nil"/>
              <w:left w:val="single" w:sz="8" w:space="0" w:color="000000"/>
              <w:bottom w:val="single" w:sz="8" w:space="0" w:color="000000"/>
              <w:right w:val="nil"/>
            </w:tcBorders>
            <w:shd w:val="clear" w:color="auto" w:fill="auto"/>
            <w:vAlign w:val="center"/>
            <w:hideMark/>
          </w:tcPr>
          <w:p w14:paraId="4EC23D57" w14:textId="77777777" w:rsidR="002F4116" w:rsidRPr="00B816B1" w:rsidRDefault="002F4116" w:rsidP="002D470B">
            <w:pPr>
              <w:rPr>
                <w:sz w:val="20"/>
                <w:szCs w:val="20"/>
              </w:rPr>
            </w:pPr>
          </w:p>
        </w:tc>
        <w:tc>
          <w:tcPr>
            <w:tcW w:w="705"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CB809E6" w14:textId="77777777" w:rsidR="002F4116" w:rsidRPr="00B816B1" w:rsidRDefault="002F4116" w:rsidP="002D470B">
            <w:pPr>
              <w:rPr>
                <w:sz w:val="20"/>
                <w:szCs w:val="20"/>
              </w:rPr>
            </w:pPr>
          </w:p>
        </w:tc>
        <w:tc>
          <w:tcPr>
            <w:tcW w:w="1550" w:type="dxa"/>
            <w:vMerge/>
            <w:tcBorders>
              <w:left w:val="single" w:sz="8" w:space="0" w:color="auto"/>
              <w:bottom w:val="single" w:sz="8" w:space="0" w:color="auto"/>
              <w:right w:val="single" w:sz="8" w:space="0" w:color="auto"/>
            </w:tcBorders>
          </w:tcPr>
          <w:p w14:paraId="553E002A" w14:textId="77777777" w:rsidR="002F4116" w:rsidRPr="00B816B1" w:rsidRDefault="002F4116" w:rsidP="002D470B">
            <w:pPr>
              <w:rPr>
                <w:sz w:val="20"/>
                <w:szCs w:val="20"/>
              </w:rPr>
            </w:pPr>
          </w:p>
        </w:tc>
      </w:tr>
      <w:tr w:rsidR="00BB00F3" w:rsidRPr="00B816B1" w14:paraId="6A615A20" w14:textId="46993009" w:rsidTr="0029007C">
        <w:trPr>
          <w:trHeight w:val="372"/>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113A6C1A" w14:textId="77777777" w:rsidR="00BB00F3" w:rsidRPr="00B816B1" w:rsidRDefault="00BB00F3" w:rsidP="002D470B">
            <w:pPr>
              <w:jc w:val="center"/>
              <w:rPr>
                <w:sz w:val="20"/>
                <w:szCs w:val="20"/>
              </w:rPr>
            </w:pPr>
            <w:r w:rsidRPr="00B816B1">
              <w:rPr>
                <w:sz w:val="20"/>
                <w:szCs w:val="20"/>
              </w:rPr>
              <w:t>10</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0951E2F0" w14:textId="77777777" w:rsidR="00BB00F3" w:rsidRPr="00B816B1" w:rsidRDefault="00BB00F3" w:rsidP="002D470B">
            <w:pPr>
              <w:rPr>
                <w:sz w:val="20"/>
                <w:szCs w:val="20"/>
              </w:rPr>
            </w:pPr>
            <w:r w:rsidRPr="00B816B1">
              <w:rPr>
                <w:sz w:val="20"/>
                <w:szCs w:val="20"/>
              </w:rPr>
              <w:t>Панель 19” с DIN-рейкой 2U, 22 модуля, для промышленных коммутаторов, серебристый 60A-42-03-13SL</w:t>
            </w:r>
          </w:p>
        </w:tc>
        <w:tc>
          <w:tcPr>
            <w:tcW w:w="835" w:type="dxa"/>
            <w:tcBorders>
              <w:top w:val="nil"/>
              <w:left w:val="nil"/>
              <w:bottom w:val="single" w:sz="8" w:space="0" w:color="000000"/>
              <w:right w:val="nil"/>
            </w:tcBorders>
            <w:shd w:val="clear" w:color="auto" w:fill="auto"/>
            <w:vAlign w:val="center"/>
            <w:hideMark/>
          </w:tcPr>
          <w:p w14:paraId="257BBB39"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CA4FBA" w14:textId="77777777" w:rsidR="00BB00F3" w:rsidRPr="00B816B1" w:rsidRDefault="00BB00F3" w:rsidP="002D470B">
            <w:pPr>
              <w:jc w:val="center"/>
              <w:rPr>
                <w:sz w:val="20"/>
                <w:szCs w:val="20"/>
              </w:rPr>
            </w:pPr>
            <w:r w:rsidRPr="00B816B1">
              <w:rPr>
                <w:sz w:val="20"/>
                <w:szCs w:val="20"/>
              </w:rPr>
              <w:t>2</w:t>
            </w:r>
          </w:p>
        </w:tc>
        <w:tc>
          <w:tcPr>
            <w:tcW w:w="1550" w:type="dxa"/>
            <w:tcBorders>
              <w:top w:val="single" w:sz="8" w:space="0" w:color="auto"/>
              <w:left w:val="single" w:sz="8" w:space="0" w:color="auto"/>
              <w:bottom w:val="single" w:sz="8" w:space="0" w:color="auto"/>
              <w:right w:val="single" w:sz="8" w:space="0" w:color="auto"/>
            </w:tcBorders>
          </w:tcPr>
          <w:p w14:paraId="7DD4AEDE" w14:textId="6FE1DD28" w:rsidR="00BB00F3" w:rsidRPr="00B816B1" w:rsidRDefault="005B63FB" w:rsidP="002D470B">
            <w:pPr>
              <w:jc w:val="center"/>
              <w:rPr>
                <w:sz w:val="20"/>
                <w:szCs w:val="20"/>
              </w:rPr>
            </w:pPr>
            <w:r>
              <w:rPr>
                <w:sz w:val="20"/>
                <w:szCs w:val="20"/>
              </w:rPr>
              <w:t>4216</w:t>
            </w:r>
          </w:p>
        </w:tc>
      </w:tr>
      <w:tr w:rsidR="00BB00F3" w:rsidRPr="00B816B1" w14:paraId="3C10A90A" w14:textId="6345868A"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33CB695F" w14:textId="77777777" w:rsidR="00BB00F3" w:rsidRPr="00B816B1" w:rsidRDefault="00BB00F3" w:rsidP="002D470B">
            <w:pPr>
              <w:jc w:val="center"/>
              <w:rPr>
                <w:sz w:val="20"/>
                <w:szCs w:val="20"/>
              </w:rPr>
            </w:pPr>
            <w:r w:rsidRPr="00B816B1">
              <w:rPr>
                <w:sz w:val="20"/>
                <w:szCs w:val="20"/>
              </w:rPr>
              <w:t>11</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1D9642FF" w14:textId="77777777" w:rsidR="00BB00F3" w:rsidRPr="00B816B1" w:rsidRDefault="00BB00F3" w:rsidP="002D470B">
            <w:pPr>
              <w:rPr>
                <w:sz w:val="20"/>
                <w:szCs w:val="20"/>
                <w:lang w:val="en-US"/>
              </w:rPr>
            </w:pPr>
            <w:r w:rsidRPr="00B816B1">
              <w:rPr>
                <w:sz w:val="20"/>
                <w:szCs w:val="20"/>
              </w:rPr>
              <w:t>ИБП</w:t>
            </w:r>
            <w:r w:rsidRPr="00B816B1">
              <w:rPr>
                <w:sz w:val="20"/>
                <w:szCs w:val="20"/>
                <w:lang w:val="en-US"/>
              </w:rPr>
              <w:t xml:space="preserve"> APC </w:t>
            </w:r>
            <w:proofErr w:type="spellStart"/>
            <w:r w:rsidRPr="00B816B1">
              <w:rPr>
                <w:sz w:val="20"/>
                <w:szCs w:val="20"/>
                <w:lang w:val="en-US"/>
              </w:rPr>
              <w:t>Back-UPS</w:t>
            </w:r>
            <w:proofErr w:type="spellEnd"/>
            <w:r w:rsidRPr="00B816B1">
              <w:rPr>
                <w:sz w:val="20"/>
                <w:szCs w:val="20"/>
                <w:lang w:val="en-US"/>
              </w:rPr>
              <w:t xml:space="preserve"> BX1200MI-GR</w:t>
            </w:r>
          </w:p>
        </w:tc>
        <w:tc>
          <w:tcPr>
            <w:tcW w:w="835" w:type="dxa"/>
            <w:tcBorders>
              <w:top w:val="nil"/>
              <w:left w:val="nil"/>
              <w:bottom w:val="single" w:sz="8" w:space="0" w:color="000000"/>
              <w:right w:val="nil"/>
            </w:tcBorders>
            <w:shd w:val="clear" w:color="auto" w:fill="auto"/>
            <w:vAlign w:val="center"/>
            <w:hideMark/>
          </w:tcPr>
          <w:p w14:paraId="2894F02D"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CEC962" w14:textId="77777777" w:rsidR="00BB00F3" w:rsidRPr="00B816B1" w:rsidRDefault="00BB00F3" w:rsidP="002D470B">
            <w:pPr>
              <w:jc w:val="center"/>
              <w:rPr>
                <w:sz w:val="20"/>
                <w:szCs w:val="20"/>
              </w:rPr>
            </w:pPr>
            <w:r w:rsidRPr="00B816B1">
              <w:rPr>
                <w:sz w:val="20"/>
                <w:szCs w:val="20"/>
              </w:rPr>
              <w:t>4</w:t>
            </w:r>
          </w:p>
        </w:tc>
        <w:tc>
          <w:tcPr>
            <w:tcW w:w="1550" w:type="dxa"/>
            <w:tcBorders>
              <w:top w:val="single" w:sz="8" w:space="0" w:color="auto"/>
              <w:left w:val="single" w:sz="8" w:space="0" w:color="auto"/>
              <w:bottom w:val="single" w:sz="8" w:space="0" w:color="auto"/>
              <w:right w:val="single" w:sz="8" w:space="0" w:color="auto"/>
            </w:tcBorders>
          </w:tcPr>
          <w:p w14:paraId="7D473AC4" w14:textId="5AA9DCCA" w:rsidR="00BB00F3" w:rsidRPr="00B816B1" w:rsidRDefault="005B63FB" w:rsidP="002D470B">
            <w:pPr>
              <w:jc w:val="center"/>
              <w:rPr>
                <w:sz w:val="20"/>
                <w:szCs w:val="20"/>
              </w:rPr>
            </w:pPr>
            <w:r>
              <w:rPr>
                <w:sz w:val="20"/>
                <w:szCs w:val="20"/>
              </w:rPr>
              <w:t>20300</w:t>
            </w:r>
          </w:p>
        </w:tc>
      </w:tr>
      <w:tr w:rsidR="00BB00F3" w:rsidRPr="00B816B1" w14:paraId="16294625" w14:textId="30A65ADA"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6631C8F6" w14:textId="77777777" w:rsidR="00BB00F3" w:rsidRPr="00B816B1" w:rsidRDefault="00BB00F3" w:rsidP="002D470B">
            <w:pPr>
              <w:jc w:val="center"/>
              <w:rPr>
                <w:sz w:val="20"/>
                <w:szCs w:val="20"/>
              </w:rPr>
            </w:pPr>
            <w:r w:rsidRPr="00B816B1">
              <w:rPr>
                <w:sz w:val="20"/>
                <w:szCs w:val="20"/>
              </w:rPr>
              <w:t>12</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1EF76787" w14:textId="77777777" w:rsidR="00BB00F3" w:rsidRPr="00B816B1" w:rsidRDefault="00BB00F3" w:rsidP="002D470B">
            <w:pPr>
              <w:rPr>
                <w:sz w:val="20"/>
                <w:szCs w:val="20"/>
              </w:rPr>
            </w:pPr>
            <w:r w:rsidRPr="00B816B1">
              <w:rPr>
                <w:sz w:val="20"/>
                <w:szCs w:val="20"/>
              </w:rPr>
              <w:t>Кабель оптический самонесущий</w:t>
            </w:r>
          </w:p>
        </w:tc>
        <w:tc>
          <w:tcPr>
            <w:tcW w:w="835" w:type="dxa"/>
            <w:tcBorders>
              <w:top w:val="nil"/>
              <w:left w:val="nil"/>
              <w:bottom w:val="single" w:sz="8" w:space="0" w:color="000000"/>
              <w:right w:val="nil"/>
            </w:tcBorders>
            <w:shd w:val="clear" w:color="auto" w:fill="auto"/>
            <w:vAlign w:val="center"/>
            <w:hideMark/>
          </w:tcPr>
          <w:p w14:paraId="144B5793" w14:textId="77777777" w:rsidR="00BB00F3" w:rsidRPr="00B816B1" w:rsidRDefault="00BB00F3" w:rsidP="002D470B">
            <w:pPr>
              <w:jc w:val="center"/>
              <w:rPr>
                <w:sz w:val="20"/>
                <w:szCs w:val="20"/>
              </w:rPr>
            </w:pPr>
            <w:r w:rsidRPr="00B816B1">
              <w:rPr>
                <w:sz w:val="20"/>
                <w:szCs w:val="20"/>
              </w:rPr>
              <w:t>м</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6B585A" w14:textId="77777777" w:rsidR="00BB00F3" w:rsidRPr="00B816B1" w:rsidRDefault="00BB00F3" w:rsidP="002D470B">
            <w:pPr>
              <w:jc w:val="center"/>
              <w:rPr>
                <w:sz w:val="20"/>
                <w:szCs w:val="20"/>
              </w:rPr>
            </w:pPr>
            <w:r w:rsidRPr="00B816B1">
              <w:rPr>
                <w:sz w:val="20"/>
                <w:szCs w:val="20"/>
              </w:rPr>
              <w:t>400</w:t>
            </w:r>
          </w:p>
        </w:tc>
        <w:tc>
          <w:tcPr>
            <w:tcW w:w="1550" w:type="dxa"/>
            <w:tcBorders>
              <w:top w:val="single" w:sz="8" w:space="0" w:color="auto"/>
              <w:left w:val="single" w:sz="8" w:space="0" w:color="auto"/>
              <w:bottom w:val="single" w:sz="8" w:space="0" w:color="auto"/>
              <w:right w:val="single" w:sz="8" w:space="0" w:color="auto"/>
            </w:tcBorders>
          </w:tcPr>
          <w:p w14:paraId="78F83B87" w14:textId="19E3705C" w:rsidR="00BB00F3" w:rsidRPr="00B816B1" w:rsidRDefault="005B63FB" w:rsidP="002D470B">
            <w:pPr>
              <w:jc w:val="center"/>
              <w:rPr>
                <w:sz w:val="20"/>
                <w:szCs w:val="20"/>
              </w:rPr>
            </w:pPr>
            <w:r>
              <w:rPr>
                <w:sz w:val="20"/>
                <w:szCs w:val="20"/>
              </w:rPr>
              <w:t>195</w:t>
            </w:r>
          </w:p>
        </w:tc>
      </w:tr>
      <w:tr w:rsidR="00BB00F3" w:rsidRPr="00B816B1" w14:paraId="34A70051" w14:textId="66109E2E"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4874BDED" w14:textId="77777777" w:rsidR="00BB00F3" w:rsidRPr="00B816B1" w:rsidRDefault="00BB00F3" w:rsidP="002D470B">
            <w:pPr>
              <w:jc w:val="center"/>
              <w:rPr>
                <w:sz w:val="20"/>
                <w:szCs w:val="20"/>
              </w:rPr>
            </w:pPr>
            <w:r w:rsidRPr="00B816B1">
              <w:rPr>
                <w:sz w:val="20"/>
                <w:szCs w:val="20"/>
              </w:rPr>
              <w:t>13</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41A707B0" w14:textId="77777777" w:rsidR="00BB00F3" w:rsidRPr="00B816B1" w:rsidRDefault="00BB00F3" w:rsidP="002D470B">
            <w:pPr>
              <w:rPr>
                <w:sz w:val="20"/>
                <w:szCs w:val="20"/>
              </w:rPr>
            </w:pPr>
            <w:r w:rsidRPr="00B816B1">
              <w:rPr>
                <w:sz w:val="20"/>
                <w:szCs w:val="20"/>
              </w:rPr>
              <w:t>Анкерный зажим Н3 (д)</w:t>
            </w:r>
          </w:p>
        </w:tc>
        <w:tc>
          <w:tcPr>
            <w:tcW w:w="835" w:type="dxa"/>
            <w:tcBorders>
              <w:top w:val="nil"/>
              <w:left w:val="nil"/>
              <w:bottom w:val="single" w:sz="8" w:space="0" w:color="000000"/>
              <w:right w:val="nil"/>
            </w:tcBorders>
            <w:shd w:val="clear" w:color="auto" w:fill="auto"/>
            <w:vAlign w:val="center"/>
            <w:hideMark/>
          </w:tcPr>
          <w:p w14:paraId="3FDEB591"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E85237" w14:textId="77777777" w:rsidR="00BB00F3" w:rsidRPr="00B816B1" w:rsidRDefault="00BB00F3" w:rsidP="002D470B">
            <w:pPr>
              <w:jc w:val="center"/>
              <w:rPr>
                <w:sz w:val="20"/>
                <w:szCs w:val="20"/>
              </w:rPr>
            </w:pPr>
            <w:r w:rsidRPr="00B816B1">
              <w:rPr>
                <w:sz w:val="20"/>
                <w:szCs w:val="20"/>
              </w:rPr>
              <w:t>5</w:t>
            </w:r>
          </w:p>
        </w:tc>
        <w:tc>
          <w:tcPr>
            <w:tcW w:w="1550" w:type="dxa"/>
            <w:tcBorders>
              <w:top w:val="single" w:sz="8" w:space="0" w:color="auto"/>
              <w:left w:val="single" w:sz="8" w:space="0" w:color="auto"/>
              <w:bottom w:val="single" w:sz="8" w:space="0" w:color="auto"/>
              <w:right w:val="single" w:sz="8" w:space="0" w:color="auto"/>
            </w:tcBorders>
          </w:tcPr>
          <w:p w14:paraId="26913988" w14:textId="07A1DC64" w:rsidR="00BB00F3" w:rsidRPr="00B816B1" w:rsidRDefault="005B63FB" w:rsidP="002D470B">
            <w:pPr>
              <w:jc w:val="center"/>
              <w:rPr>
                <w:sz w:val="20"/>
                <w:szCs w:val="20"/>
              </w:rPr>
            </w:pPr>
            <w:r>
              <w:rPr>
                <w:sz w:val="20"/>
                <w:szCs w:val="20"/>
              </w:rPr>
              <w:t>480</w:t>
            </w:r>
          </w:p>
        </w:tc>
      </w:tr>
      <w:tr w:rsidR="00BB00F3" w:rsidRPr="00B816B1" w14:paraId="13019B7E" w14:textId="2C58E2AF"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05C3F254" w14:textId="77777777" w:rsidR="00BB00F3" w:rsidRPr="00B816B1" w:rsidRDefault="00BB00F3" w:rsidP="002D470B">
            <w:pPr>
              <w:jc w:val="center"/>
              <w:rPr>
                <w:sz w:val="20"/>
                <w:szCs w:val="20"/>
              </w:rPr>
            </w:pPr>
            <w:r w:rsidRPr="00B816B1">
              <w:rPr>
                <w:sz w:val="20"/>
                <w:szCs w:val="20"/>
              </w:rPr>
              <w:t>14</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49343E42" w14:textId="77777777" w:rsidR="00BB00F3" w:rsidRPr="00B816B1" w:rsidRDefault="00BB00F3" w:rsidP="002D470B">
            <w:pPr>
              <w:rPr>
                <w:sz w:val="20"/>
                <w:szCs w:val="20"/>
              </w:rPr>
            </w:pPr>
            <w:proofErr w:type="spellStart"/>
            <w:r w:rsidRPr="00B816B1">
              <w:rPr>
                <w:sz w:val="20"/>
                <w:szCs w:val="20"/>
              </w:rPr>
              <w:t>Пигтейл</w:t>
            </w:r>
            <w:proofErr w:type="spellEnd"/>
            <w:r w:rsidRPr="00B816B1">
              <w:rPr>
                <w:sz w:val="20"/>
                <w:szCs w:val="20"/>
              </w:rPr>
              <w:t xml:space="preserve"> 9/125 LC/UPC 1m</w:t>
            </w:r>
          </w:p>
        </w:tc>
        <w:tc>
          <w:tcPr>
            <w:tcW w:w="835" w:type="dxa"/>
            <w:tcBorders>
              <w:top w:val="nil"/>
              <w:left w:val="nil"/>
              <w:bottom w:val="single" w:sz="8" w:space="0" w:color="000000"/>
              <w:right w:val="nil"/>
            </w:tcBorders>
            <w:shd w:val="clear" w:color="auto" w:fill="auto"/>
            <w:vAlign w:val="center"/>
            <w:hideMark/>
          </w:tcPr>
          <w:p w14:paraId="7445373A"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649054" w14:textId="77777777" w:rsidR="00BB00F3" w:rsidRPr="00B816B1" w:rsidRDefault="00BB00F3" w:rsidP="002D470B">
            <w:pPr>
              <w:jc w:val="center"/>
              <w:rPr>
                <w:sz w:val="20"/>
                <w:szCs w:val="20"/>
              </w:rPr>
            </w:pPr>
            <w:r w:rsidRPr="00B816B1">
              <w:rPr>
                <w:sz w:val="20"/>
                <w:szCs w:val="20"/>
              </w:rPr>
              <w:t>8</w:t>
            </w:r>
          </w:p>
        </w:tc>
        <w:tc>
          <w:tcPr>
            <w:tcW w:w="1550" w:type="dxa"/>
            <w:tcBorders>
              <w:top w:val="single" w:sz="8" w:space="0" w:color="auto"/>
              <w:left w:val="single" w:sz="8" w:space="0" w:color="auto"/>
              <w:bottom w:val="single" w:sz="8" w:space="0" w:color="auto"/>
              <w:right w:val="single" w:sz="8" w:space="0" w:color="auto"/>
            </w:tcBorders>
          </w:tcPr>
          <w:p w14:paraId="68FD29F7" w14:textId="437053D2" w:rsidR="00BB00F3" w:rsidRPr="00B816B1" w:rsidRDefault="005B63FB" w:rsidP="002D470B">
            <w:pPr>
              <w:jc w:val="center"/>
              <w:rPr>
                <w:sz w:val="20"/>
                <w:szCs w:val="20"/>
              </w:rPr>
            </w:pPr>
            <w:r>
              <w:rPr>
                <w:sz w:val="20"/>
                <w:szCs w:val="20"/>
              </w:rPr>
              <w:t>504</w:t>
            </w:r>
          </w:p>
        </w:tc>
      </w:tr>
      <w:tr w:rsidR="00BB00F3" w:rsidRPr="00B816B1" w14:paraId="738F4747" w14:textId="533FD321"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3FB6F45C" w14:textId="77777777" w:rsidR="00BB00F3" w:rsidRPr="00B816B1" w:rsidRDefault="00BB00F3" w:rsidP="002D470B">
            <w:pPr>
              <w:jc w:val="center"/>
              <w:rPr>
                <w:sz w:val="20"/>
                <w:szCs w:val="20"/>
              </w:rPr>
            </w:pPr>
            <w:r w:rsidRPr="00B816B1">
              <w:rPr>
                <w:sz w:val="20"/>
                <w:szCs w:val="20"/>
              </w:rPr>
              <w:t>15</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68C9411D" w14:textId="77777777" w:rsidR="00BB00F3" w:rsidRPr="00B816B1" w:rsidRDefault="00BB00F3" w:rsidP="002D470B">
            <w:pPr>
              <w:rPr>
                <w:sz w:val="20"/>
                <w:szCs w:val="20"/>
              </w:rPr>
            </w:pPr>
            <w:r w:rsidRPr="00B816B1">
              <w:rPr>
                <w:sz w:val="20"/>
                <w:szCs w:val="20"/>
              </w:rPr>
              <w:t xml:space="preserve">Кросс-муфта оптическая GP-D </w:t>
            </w:r>
            <w:proofErr w:type="spellStart"/>
            <w:r w:rsidRPr="00B816B1">
              <w:rPr>
                <w:sz w:val="20"/>
                <w:szCs w:val="20"/>
              </w:rPr>
              <w:t>mini</w:t>
            </w:r>
            <w:proofErr w:type="spellEnd"/>
          </w:p>
        </w:tc>
        <w:tc>
          <w:tcPr>
            <w:tcW w:w="835" w:type="dxa"/>
            <w:tcBorders>
              <w:top w:val="nil"/>
              <w:left w:val="nil"/>
              <w:bottom w:val="single" w:sz="8" w:space="0" w:color="000000"/>
              <w:right w:val="nil"/>
            </w:tcBorders>
            <w:shd w:val="clear" w:color="auto" w:fill="auto"/>
            <w:vAlign w:val="center"/>
            <w:hideMark/>
          </w:tcPr>
          <w:p w14:paraId="0BD3F19F"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E90C72" w14:textId="77777777" w:rsidR="00BB00F3" w:rsidRPr="00B816B1" w:rsidRDefault="00BB00F3" w:rsidP="002D470B">
            <w:pPr>
              <w:jc w:val="center"/>
              <w:rPr>
                <w:sz w:val="20"/>
                <w:szCs w:val="20"/>
              </w:rPr>
            </w:pPr>
            <w:r w:rsidRPr="00B816B1">
              <w:rPr>
                <w:sz w:val="20"/>
                <w:szCs w:val="20"/>
              </w:rPr>
              <w:t>2</w:t>
            </w:r>
          </w:p>
        </w:tc>
        <w:tc>
          <w:tcPr>
            <w:tcW w:w="1550" w:type="dxa"/>
            <w:tcBorders>
              <w:top w:val="single" w:sz="8" w:space="0" w:color="auto"/>
              <w:left w:val="single" w:sz="8" w:space="0" w:color="auto"/>
              <w:bottom w:val="single" w:sz="8" w:space="0" w:color="auto"/>
              <w:right w:val="single" w:sz="8" w:space="0" w:color="auto"/>
            </w:tcBorders>
          </w:tcPr>
          <w:p w14:paraId="52937021" w14:textId="6451D3DD" w:rsidR="00BB00F3" w:rsidRPr="00B816B1" w:rsidRDefault="005B63FB" w:rsidP="002D470B">
            <w:pPr>
              <w:jc w:val="center"/>
              <w:rPr>
                <w:sz w:val="20"/>
                <w:szCs w:val="20"/>
              </w:rPr>
            </w:pPr>
            <w:r>
              <w:rPr>
                <w:sz w:val="20"/>
                <w:szCs w:val="20"/>
              </w:rPr>
              <w:t>1710</w:t>
            </w:r>
          </w:p>
        </w:tc>
      </w:tr>
      <w:tr w:rsidR="00BB00F3" w:rsidRPr="00B816B1" w14:paraId="4196D26B" w14:textId="7D418557"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5AAE7523" w14:textId="77777777" w:rsidR="00BB00F3" w:rsidRPr="00B816B1" w:rsidRDefault="00BB00F3" w:rsidP="002D470B">
            <w:pPr>
              <w:jc w:val="center"/>
              <w:rPr>
                <w:sz w:val="20"/>
                <w:szCs w:val="20"/>
              </w:rPr>
            </w:pPr>
            <w:r w:rsidRPr="00B816B1">
              <w:rPr>
                <w:sz w:val="20"/>
                <w:szCs w:val="20"/>
              </w:rPr>
              <w:t>16</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71D0B3C7" w14:textId="77777777" w:rsidR="00BB00F3" w:rsidRPr="00B816B1" w:rsidRDefault="00BB00F3" w:rsidP="002D470B">
            <w:pPr>
              <w:rPr>
                <w:sz w:val="20"/>
                <w:szCs w:val="20"/>
              </w:rPr>
            </w:pPr>
            <w:r w:rsidRPr="00B816B1">
              <w:rPr>
                <w:sz w:val="20"/>
                <w:szCs w:val="20"/>
              </w:rPr>
              <w:t>SFP модули SFG-L01-DI</w:t>
            </w:r>
          </w:p>
        </w:tc>
        <w:tc>
          <w:tcPr>
            <w:tcW w:w="835" w:type="dxa"/>
            <w:tcBorders>
              <w:top w:val="nil"/>
              <w:left w:val="nil"/>
              <w:bottom w:val="single" w:sz="8" w:space="0" w:color="000000"/>
              <w:right w:val="nil"/>
            </w:tcBorders>
            <w:shd w:val="clear" w:color="auto" w:fill="auto"/>
            <w:vAlign w:val="center"/>
            <w:hideMark/>
          </w:tcPr>
          <w:p w14:paraId="6E8DC0FE"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31B919" w14:textId="77777777" w:rsidR="00BB00F3" w:rsidRPr="00B816B1" w:rsidRDefault="00BB00F3" w:rsidP="002D470B">
            <w:pPr>
              <w:jc w:val="center"/>
              <w:rPr>
                <w:sz w:val="20"/>
                <w:szCs w:val="20"/>
              </w:rPr>
            </w:pPr>
            <w:r w:rsidRPr="00B816B1">
              <w:rPr>
                <w:sz w:val="20"/>
                <w:szCs w:val="20"/>
              </w:rPr>
              <w:t>2</w:t>
            </w:r>
          </w:p>
        </w:tc>
        <w:tc>
          <w:tcPr>
            <w:tcW w:w="1550" w:type="dxa"/>
            <w:tcBorders>
              <w:top w:val="single" w:sz="8" w:space="0" w:color="auto"/>
              <w:left w:val="single" w:sz="8" w:space="0" w:color="auto"/>
              <w:bottom w:val="single" w:sz="8" w:space="0" w:color="auto"/>
              <w:right w:val="single" w:sz="8" w:space="0" w:color="auto"/>
            </w:tcBorders>
          </w:tcPr>
          <w:p w14:paraId="55A55543" w14:textId="7E916693" w:rsidR="00BB00F3" w:rsidRPr="00B816B1" w:rsidRDefault="005B63FB" w:rsidP="002D470B">
            <w:pPr>
              <w:jc w:val="center"/>
              <w:rPr>
                <w:sz w:val="20"/>
                <w:szCs w:val="20"/>
              </w:rPr>
            </w:pPr>
            <w:r>
              <w:rPr>
                <w:sz w:val="20"/>
                <w:szCs w:val="20"/>
              </w:rPr>
              <w:t>2980</w:t>
            </w:r>
          </w:p>
        </w:tc>
      </w:tr>
      <w:tr w:rsidR="00BB00F3" w:rsidRPr="00B816B1" w14:paraId="2F9196F4" w14:textId="42C4D284" w:rsidTr="0029007C">
        <w:trPr>
          <w:trHeight w:val="300"/>
        </w:trPr>
        <w:tc>
          <w:tcPr>
            <w:tcW w:w="1007"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521320A5" w14:textId="77777777" w:rsidR="00BB00F3" w:rsidRPr="00B816B1" w:rsidRDefault="00BB00F3" w:rsidP="002D470B">
            <w:pPr>
              <w:jc w:val="center"/>
              <w:rPr>
                <w:sz w:val="20"/>
                <w:szCs w:val="20"/>
              </w:rPr>
            </w:pPr>
            <w:r w:rsidRPr="00B816B1">
              <w:rPr>
                <w:sz w:val="20"/>
                <w:szCs w:val="20"/>
              </w:rPr>
              <w:t>17</w:t>
            </w:r>
          </w:p>
        </w:tc>
        <w:tc>
          <w:tcPr>
            <w:tcW w:w="5839" w:type="dxa"/>
            <w:tcBorders>
              <w:top w:val="single" w:sz="4" w:space="0" w:color="auto"/>
              <w:left w:val="single" w:sz="4" w:space="0" w:color="auto"/>
              <w:bottom w:val="single" w:sz="8" w:space="0" w:color="000000"/>
              <w:right w:val="single" w:sz="8" w:space="0" w:color="000000"/>
            </w:tcBorders>
            <w:shd w:val="clear" w:color="auto" w:fill="auto"/>
            <w:vAlign w:val="center"/>
            <w:hideMark/>
          </w:tcPr>
          <w:p w14:paraId="42D8489C" w14:textId="77777777" w:rsidR="00BB00F3" w:rsidRPr="00B816B1" w:rsidRDefault="00BB00F3" w:rsidP="002D470B">
            <w:pPr>
              <w:rPr>
                <w:sz w:val="20"/>
                <w:szCs w:val="20"/>
              </w:rPr>
            </w:pPr>
            <w:r w:rsidRPr="00B816B1">
              <w:rPr>
                <w:sz w:val="20"/>
                <w:szCs w:val="20"/>
              </w:rPr>
              <w:t>Сварка оптического волокна</w:t>
            </w:r>
          </w:p>
        </w:tc>
        <w:tc>
          <w:tcPr>
            <w:tcW w:w="835" w:type="dxa"/>
            <w:tcBorders>
              <w:top w:val="single" w:sz="4" w:space="0" w:color="auto"/>
              <w:left w:val="nil"/>
              <w:bottom w:val="single" w:sz="8" w:space="0" w:color="000000"/>
              <w:right w:val="nil"/>
            </w:tcBorders>
            <w:shd w:val="clear" w:color="auto" w:fill="auto"/>
            <w:vAlign w:val="center"/>
            <w:hideMark/>
          </w:tcPr>
          <w:p w14:paraId="7E666D5F"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A7EDA83" w14:textId="77777777" w:rsidR="00BB00F3" w:rsidRPr="00B816B1" w:rsidRDefault="00BB00F3" w:rsidP="002D470B">
            <w:pPr>
              <w:jc w:val="center"/>
              <w:rPr>
                <w:sz w:val="20"/>
                <w:szCs w:val="20"/>
              </w:rPr>
            </w:pPr>
            <w:r w:rsidRPr="00B816B1">
              <w:rPr>
                <w:sz w:val="20"/>
                <w:szCs w:val="20"/>
              </w:rPr>
              <w:t>8</w:t>
            </w:r>
          </w:p>
        </w:tc>
        <w:tc>
          <w:tcPr>
            <w:tcW w:w="1550" w:type="dxa"/>
            <w:tcBorders>
              <w:top w:val="single" w:sz="4" w:space="0" w:color="auto"/>
              <w:left w:val="single" w:sz="8" w:space="0" w:color="auto"/>
              <w:bottom w:val="single" w:sz="8" w:space="0" w:color="auto"/>
              <w:right w:val="single" w:sz="8" w:space="0" w:color="auto"/>
            </w:tcBorders>
          </w:tcPr>
          <w:p w14:paraId="13CCF05E" w14:textId="3A0FFFAB" w:rsidR="00BB00F3" w:rsidRPr="00B816B1" w:rsidRDefault="00500150" w:rsidP="002D470B">
            <w:pPr>
              <w:jc w:val="center"/>
              <w:rPr>
                <w:sz w:val="20"/>
                <w:szCs w:val="20"/>
              </w:rPr>
            </w:pPr>
            <w:r>
              <w:rPr>
                <w:sz w:val="20"/>
                <w:szCs w:val="20"/>
              </w:rPr>
              <w:t>800</w:t>
            </w:r>
          </w:p>
        </w:tc>
      </w:tr>
      <w:tr w:rsidR="00BB00F3" w:rsidRPr="00B816B1" w14:paraId="47CA4DCD" w14:textId="382DF488"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7F58CD6D" w14:textId="77777777" w:rsidR="00BB00F3" w:rsidRPr="00B816B1" w:rsidRDefault="00BB00F3" w:rsidP="002D470B">
            <w:pPr>
              <w:jc w:val="center"/>
              <w:rPr>
                <w:sz w:val="20"/>
                <w:szCs w:val="20"/>
              </w:rPr>
            </w:pPr>
            <w:r w:rsidRPr="00B816B1">
              <w:rPr>
                <w:sz w:val="20"/>
                <w:szCs w:val="20"/>
              </w:rPr>
              <w:t>18</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0CCDD70C" w14:textId="77777777" w:rsidR="00BB00F3" w:rsidRPr="00B816B1" w:rsidRDefault="00BB00F3" w:rsidP="002D470B">
            <w:pPr>
              <w:rPr>
                <w:sz w:val="20"/>
                <w:szCs w:val="20"/>
              </w:rPr>
            </w:pPr>
            <w:r w:rsidRPr="00B816B1">
              <w:rPr>
                <w:sz w:val="20"/>
                <w:szCs w:val="20"/>
              </w:rPr>
              <w:t>Кабель ВВГ-</w:t>
            </w:r>
            <w:proofErr w:type="spellStart"/>
            <w:r w:rsidRPr="00B816B1">
              <w:rPr>
                <w:sz w:val="20"/>
                <w:szCs w:val="20"/>
              </w:rPr>
              <w:t>Пнг</w:t>
            </w:r>
            <w:proofErr w:type="spellEnd"/>
            <w:r w:rsidRPr="00B816B1">
              <w:rPr>
                <w:sz w:val="20"/>
                <w:szCs w:val="20"/>
              </w:rPr>
              <w:t xml:space="preserve"> 3х1.5</w:t>
            </w:r>
          </w:p>
        </w:tc>
        <w:tc>
          <w:tcPr>
            <w:tcW w:w="835" w:type="dxa"/>
            <w:tcBorders>
              <w:top w:val="nil"/>
              <w:left w:val="nil"/>
              <w:bottom w:val="single" w:sz="8" w:space="0" w:color="000000"/>
              <w:right w:val="nil"/>
            </w:tcBorders>
            <w:shd w:val="clear" w:color="auto" w:fill="auto"/>
            <w:vAlign w:val="center"/>
            <w:hideMark/>
          </w:tcPr>
          <w:p w14:paraId="4FBF91FE" w14:textId="77777777" w:rsidR="00BB00F3" w:rsidRPr="00B816B1" w:rsidRDefault="00BB00F3" w:rsidP="002D470B">
            <w:pPr>
              <w:jc w:val="center"/>
              <w:rPr>
                <w:sz w:val="20"/>
                <w:szCs w:val="20"/>
              </w:rPr>
            </w:pPr>
            <w:r w:rsidRPr="00B816B1">
              <w:rPr>
                <w:sz w:val="20"/>
                <w:szCs w:val="20"/>
              </w:rPr>
              <w:t>м</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50A4AE" w14:textId="77777777" w:rsidR="00BB00F3" w:rsidRPr="00B816B1" w:rsidRDefault="00BB00F3" w:rsidP="002D470B">
            <w:pPr>
              <w:jc w:val="center"/>
              <w:rPr>
                <w:sz w:val="20"/>
                <w:szCs w:val="20"/>
              </w:rPr>
            </w:pPr>
            <w:r w:rsidRPr="00B816B1">
              <w:rPr>
                <w:sz w:val="20"/>
                <w:szCs w:val="20"/>
              </w:rPr>
              <w:t>100</w:t>
            </w:r>
          </w:p>
        </w:tc>
        <w:tc>
          <w:tcPr>
            <w:tcW w:w="1550" w:type="dxa"/>
            <w:tcBorders>
              <w:top w:val="single" w:sz="8" w:space="0" w:color="auto"/>
              <w:left w:val="single" w:sz="8" w:space="0" w:color="auto"/>
              <w:bottom w:val="single" w:sz="8" w:space="0" w:color="auto"/>
              <w:right w:val="single" w:sz="8" w:space="0" w:color="auto"/>
            </w:tcBorders>
          </w:tcPr>
          <w:p w14:paraId="560AC997" w14:textId="5A47D395" w:rsidR="00BB00F3" w:rsidRPr="00B816B1" w:rsidRDefault="005B63FB" w:rsidP="002D470B">
            <w:pPr>
              <w:jc w:val="center"/>
              <w:rPr>
                <w:sz w:val="20"/>
                <w:szCs w:val="20"/>
              </w:rPr>
            </w:pPr>
            <w:r>
              <w:rPr>
                <w:sz w:val="20"/>
                <w:szCs w:val="20"/>
              </w:rPr>
              <w:t>209</w:t>
            </w:r>
          </w:p>
        </w:tc>
      </w:tr>
      <w:tr w:rsidR="00500150" w:rsidRPr="00B816B1" w14:paraId="11BA6449" w14:textId="76E48AEE" w:rsidTr="0029007C">
        <w:trPr>
          <w:trHeight w:val="300"/>
        </w:trPr>
        <w:tc>
          <w:tcPr>
            <w:tcW w:w="1007" w:type="dxa"/>
            <w:vMerge w:val="restart"/>
            <w:tcBorders>
              <w:top w:val="nil"/>
              <w:left w:val="single" w:sz="8" w:space="0" w:color="000000"/>
              <w:bottom w:val="single" w:sz="8" w:space="0" w:color="000000"/>
              <w:right w:val="single" w:sz="4" w:space="0" w:color="auto"/>
            </w:tcBorders>
            <w:shd w:val="clear" w:color="auto" w:fill="auto"/>
            <w:vAlign w:val="center"/>
            <w:hideMark/>
          </w:tcPr>
          <w:p w14:paraId="371779DB" w14:textId="77777777" w:rsidR="00500150" w:rsidRPr="00B816B1" w:rsidRDefault="00500150" w:rsidP="002D470B">
            <w:pPr>
              <w:jc w:val="center"/>
              <w:rPr>
                <w:sz w:val="20"/>
                <w:szCs w:val="20"/>
              </w:rPr>
            </w:pPr>
            <w:r w:rsidRPr="00B816B1">
              <w:rPr>
                <w:sz w:val="20"/>
                <w:szCs w:val="20"/>
              </w:rPr>
              <w:t>19</w:t>
            </w:r>
          </w:p>
        </w:tc>
        <w:tc>
          <w:tcPr>
            <w:tcW w:w="5839" w:type="dxa"/>
            <w:tcBorders>
              <w:top w:val="single" w:sz="8" w:space="0" w:color="000000"/>
              <w:left w:val="single" w:sz="4" w:space="0" w:color="auto"/>
              <w:bottom w:val="nil"/>
              <w:right w:val="single" w:sz="8" w:space="0" w:color="000000"/>
            </w:tcBorders>
            <w:shd w:val="clear" w:color="auto" w:fill="auto"/>
            <w:vAlign w:val="center"/>
            <w:hideMark/>
          </w:tcPr>
          <w:p w14:paraId="1AAAA2DF" w14:textId="77777777" w:rsidR="00500150" w:rsidRPr="00B816B1" w:rsidRDefault="00500150" w:rsidP="002D470B">
            <w:pPr>
              <w:rPr>
                <w:sz w:val="20"/>
                <w:szCs w:val="20"/>
              </w:rPr>
            </w:pPr>
            <w:r w:rsidRPr="00B816B1">
              <w:rPr>
                <w:sz w:val="20"/>
                <w:szCs w:val="20"/>
              </w:rPr>
              <w:t xml:space="preserve">Стяжки пластиковые нейлоновые с ушком под саморез SM- CT2310B </w:t>
            </w:r>
          </w:p>
        </w:tc>
        <w:tc>
          <w:tcPr>
            <w:tcW w:w="835" w:type="dxa"/>
            <w:vMerge w:val="restart"/>
            <w:tcBorders>
              <w:top w:val="nil"/>
              <w:left w:val="single" w:sz="8" w:space="0" w:color="000000"/>
              <w:bottom w:val="single" w:sz="8" w:space="0" w:color="000000"/>
              <w:right w:val="nil"/>
            </w:tcBorders>
            <w:shd w:val="clear" w:color="auto" w:fill="auto"/>
            <w:vAlign w:val="center"/>
            <w:hideMark/>
          </w:tcPr>
          <w:p w14:paraId="1F371676" w14:textId="77777777" w:rsidR="00500150" w:rsidRPr="00B816B1" w:rsidRDefault="00500150" w:rsidP="002D470B">
            <w:pPr>
              <w:jc w:val="center"/>
              <w:rPr>
                <w:sz w:val="20"/>
                <w:szCs w:val="20"/>
              </w:rPr>
            </w:pPr>
            <w:proofErr w:type="spellStart"/>
            <w:r w:rsidRPr="00B816B1">
              <w:rPr>
                <w:sz w:val="20"/>
                <w:szCs w:val="20"/>
              </w:rPr>
              <w:t>пач</w:t>
            </w:r>
            <w:proofErr w:type="spellEnd"/>
            <w:r w:rsidRPr="00B816B1">
              <w:rPr>
                <w:sz w:val="20"/>
                <w:szCs w:val="20"/>
              </w:rPr>
              <w:t>.</w:t>
            </w:r>
          </w:p>
        </w:tc>
        <w:tc>
          <w:tcPr>
            <w:tcW w:w="70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F65715B" w14:textId="77777777" w:rsidR="00500150" w:rsidRPr="00B816B1" w:rsidRDefault="00500150" w:rsidP="002D470B">
            <w:pPr>
              <w:jc w:val="center"/>
              <w:rPr>
                <w:sz w:val="20"/>
                <w:szCs w:val="20"/>
              </w:rPr>
            </w:pPr>
            <w:r w:rsidRPr="00B816B1">
              <w:rPr>
                <w:sz w:val="20"/>
                <w:szCs w:val="20"/>
              </w:rPr>
              <w:t>4</w:t>
            </w:r>
          </w:p>
        </w:tc>
        <w:tc>
          <w:tcPr>
            <w:tcW w:w="1550" w:type="dxa"/>
            <w:vMerge w:val="restart"/>
            <w:tcBorders>
              <w:top w:val="single" w:sz="8" w:space="0" w:color="auto"/>
              <w:left w:val="single" w:sz="8" w:space="0" w:color="auto"/>
              <w:right w:val="single" w:sz="8" w:space="0" w:color="auto"/>
            </w:tcBorders>
          </w:tcPr>
          <w:p w14:paraId="38B2CDF0" w14:textId="6531AE34" w:rsidR="00500150" w:rsidRPr="00B816B1" w:rsidRDefault="005B63FB" w:rsidP="002D470B">
            <w:pPr>
              <w:jc w:val="center"/>
              <w:rPr>
                <w:sz w:val="20"/>
                <w:szCs w:val="20"/>
              </w:rPr>
            </w:pPr>
            <w:r>
              <w:rPr>
                <w:sz w:val="20"/>
                <w:szCs w:val="20"/>
              </w:rPr>
              <w:t>180</w:t>
            </w:r>
          </w:p>
        </w:tc>
      </w:tr>
      <w:tr w:rsidR="00500150" w:rsidRPr="00B816B1" w14:paraId="6C1F53E6" w14:textId="3E93453B" w:rsidTr="0029007C">
        <w:trPr>
          <w:trHeight w:val="300"/>
        </w:trPr>
        <w:tc>
          <w:tcPr>
            <w:tcW w:w="1007" w:type="dxa"/>
            <w:vMerge/>
            <w:tcBorders>
              <w:top w:val="nil"/>
              <w:left w:val="single" w:sz="8" w:space="0" w:color="000000"/>
              <w:bottom w:val="single" w:sz="8" w:space="0" w:color="000000"/>
              <w:right w:val="single" w:sz="4" w:space="0" w:color="auto"/>
            </w:tcBorders>
            <w:shd w:val="clear" w:color="auto" w:fill="auto"/>
            <w:vAlign w:val="center"/>
            <w:hideMark/>
          </w:tcPr>
          <w:p w14:paraId="36A60F26" w14:textId="77777777" w:rsidR="00500150" w:rsidRPr="00B816B1" w:rsidRDefault="00500150" w:rsidP="002D470B">
            <w:pPr>
              <w:rPr>
                <w:sz w:val="20"/>
                <w:szCs w:val="20"/>
              </w:rPr>
            </w:pPr>
          </w:p>
        </w:tc>
        <w:tc>
          <w:tcPr>
            <w:tcW w:w="5839" w:type="dxa"/>
            <w:tcBorders>
              <w:top w:val="nil"/>
              <w:left w:val="single" w:sz="4" w:space="0" w:color="auto"/>
              <w:bottom w:val="single" w:sz="8" w:space="0" w:color="000000"/>
              <w:right w:val="single" w:sz="8" w:space="0" w:color="000000"/>
            </w:tcBorders>
            <w:shd w:val="clear" w:color="auto" w:fill="auto"/>
            <w:vAlign w:val="center"/>
            <w:hideMark/>
          </w:tcPr>
          <w:p w14:paraId="1B9FFB59" w14:textId="77777777" w:rsidR="00500150" w:rsidRPr="00B816B1" w:rsidRDefault="00500150" w:rsidP="002D470B">
            <w:pPr>
              <w:rPr>
                <w:sz w:val="20"/>
                <w:szCs w:val="20"/>
              </w:rPr>
            </w:pPr>
            <w:r w:rsidRPr="00B816B1">
              <w:rPr>
                <w:sz w:val="20"/>
                <w:szCs w:val="20"/>
              </w:rPr>
              <w:t>3.0 мм х 100 мм (черные, 100 штук)</w:t>
            </w:r>
          </w:p>
        </w:tc>
        <w:tc>
          <w:tcPr>
            <w:tcW w:w="835" w:type="dxa"/>
            <w:vMerge/>
            <w:tcBorders>
              <w:top w:val="nil"/>
              <w:left w:val="single" w:sz="8" w:space="0" w:color="000000"/>
              <w:bottom w:val="single" w:sz="8" w:space="0" w:color="000000"/>
              <w:right w:val="nil"/>
            </w:tcBorders>
            <w:shd w:val="clear" w:color="auto" w:fill="auto"/>
            <w:vAlign w:val="center"/>
            <w:hideMark/>
          </w:tcPr>
          <w:p w14:paraId="637A574D" w14:textId="77777777" w:rsidR="00500150" w:rsidRPr="00B816B1" w:rsidRDefault="00500150" w:rsidP="002D470B">
            <w:pPr>
              <w:rPr>
                <w:sz w:val="20"/>
                <w:szCs w:val="20"/>
              </w:rPr>
            </w:pPr>
          </w:p>
        </w:tc>
        <w:tc>
          <w:tcPr>
            <w:tcW w:w="705"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7741A3C" w14:textId="77777777" w:rsidR="00500150" w:rsidRPr="00B816B1" w:rsidRDefault="00500150" w:rsidP="002D470B">
            <w:pPr>
              <w:rPr>
                <w:sz w:val="20"/>
                <w:szCs w:val="20"/>
              </w:rPr>
            </w:pPr>
          </w:p>
        </w:tc>
        <w:tc>
          <w:tcPr>
            <w:tcW w:w="1550" w:type="dxa"/>
            <w:vMerge/>
            <w:tcBorders>
              <w:left w:val="single" w:sz="8" w:space="0" w:color="auto"/>
              <w:bottom w:val="single" w:sz="8" w:space="0" w:color="auto"/>
              <w:right w:val="single" w:sz="8" w:space="0" w:color="auto"/>
            </w:tcBorders>
          </w:tcPr>
          <w:p w14:paraId="32D3C87E" w14:textId="77777777" w:rsidR="00500150" w:rsidRPr="00B816B1" w:rsidRDefault="00500150" w:rsidP="002D470B">
            <w:pPr>
              <w:rPr>
                <w:sz w:val="20"/>
                <w:szCs w:val="20"/>
              </w:rPr>
            </w:pPr>
          </w:p>
        </w:tc>
      </w:tr>
      <w:tr w:rsidR="00BB00F3" w:rsidRPr="00B816B1" w14:paraId="223CB31C" w14:textId="01BF5E5F"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08E2922C" w14:textId="77777777" w:rsidR="00BB00F3" w:rsidRPr="00B816B1" w:rsidRDefault="00BB00F3" w:rsidP="002D470B">
            <w:pPr>
              <w:jc w:val="center"/>
              <w:rPr>
                <w:sz w:val="20"/>
                <w:szCs w:val="20"/>
              </w:rPr>
            </w:pPr>
            <w:r w:rsidRPr="00B816B1">
              <w:rPr>
                <w:sz w:val="20"/>
                <w:szCs w:val="20"/>
              </w:rPr>
              <w:t>20</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770E5FF2" w14:textId="77777777" w:rsidR="00BB00F3" w:rsidRPr="00B816B1" w:rsidRDefault="00BB00F3" w:rsidP="002D470B">
            <w:pPr>
              <w:rPr>
                <w:sz w:val="20"/>
                <w:szCs w:val="20"/>
                <w:lang w:val="en-US"/>
              </w:rPr>
            </w:pPr>
            <w:r w:rsidRPr="00B816B1">
              <w:rPr>
                <w:sz w:val="20"/>
                <w:szCs w:val="20"/>
                <w:lang w:val="en-US"/>
              </w:rPr>
              <w:t>Check point quantum spark 1550 Security Appliance CPAP-SG1550</w:t>
            </w:r>
          </w:p>
        </w:tc>
        <w:tc>
          <w:tcPr>
            <w:tcW w:w="835" w:type="dxa"/>
            <w:tcBorders>
              <w:top w:val="nil"/>
              <w:left w:val="nil"/>
              <w:bottom w:val="single" w:sz="8" w:space="0" w:color="000000"/>
              <w:right w:val="nil"/>
            </w:tcBorders>
            <w:shd w:val="clear" w:color="auto" w:fill="auto"/>
            <w:vAlign w:val="center"/>
            <w:hideMark/>
          </w:tcPr>
          <w:p w14:paraId="7D83CF6E"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B9AD5D"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259418C3" w14:textId="761EFE3C" w:rsidR="00BB00F3" w:rsidRPr="00B816B1" w:rsidRDefault="005B63FB" w:rsidP="002D470B">
            <w:pPr>
              <w:jc w:val="center"/>
              <w:rPr>
                <w:sz w:val="20"/>
                <w:szCs w:val="20"/>
              </w:rPr>
            </w:pPr>
            <w:r>
              <w:rPr>
                <w:sz w:val="20"/>
                <w:szCs w:val="20"/>
              </w:rPr>
              <w:t>73478</w:t>
            </w:r>
          </w:p>
        </w:tc>
      </w:tr>
      <w:tr w:rsidR="00BB00F3" w:rsidRPr="00B816B1" w14:paraId="778D828B" w14:textId="3D86B7CD"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0DB00959" w14:textId="77777777" w:rsidR="00BB00F3" w:rsidRPr="00B816B1" w:rsidRDefault="00BB00F3" w:rsidP="002D470B">
            <w:pPr>
              <w:jc w:val="center"/>
              <w:rPr>
                <w:sz w:val="20"/>
                <w:szCs w:val="20"/>
              </w:rPr>
            </w:pPr>
            <w:r w:rsidRPr="00B816B1">
              <w:rPr>
                <w:sz w:val="20"/>
                <w:szCs w:val="20"/>
              </w:rPr>
              <w:t>21</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35635C72" w14:textId="77777777" w:rsidR="00BB00F3" w:rsidRPr="00B816B1" w:rsidRDefault="00BB00F3" w:rsidP="002D470B">
            <w:pPr>
              <w:rPr>
                <w:sz w:val="20"/>
                <w:szCs w:val="20"/>
                <w:lang w:val="en-US"/>
              </w:rPr>
            </w:pPr>
            <w:r w:rsidRPr="00B816B1">
              <w:rPr>
                <w:sz w:val="20"/>
                <w:szCs w:val="20"/>
                <w:lang w:val="en-US"/>
              </w:rPr>
              <w:t>Rack Mount kit for the 1500 CPAC-1500/3600-RM-DUAL</w:t>
            </w:r>
          </w:p>
        </w:tc>
        <w:tc>
          <w:tcPr>
            <w:tcW w:w="835" w:type="dxa"/>
            <w:tcBorders>
              <w:top w:val="nil"/>
              <w:left w:val="nil"/>
              <w:bottom w:val="single" w:sz="8" w:space="0" w:color="000000"/>
              <w:right w:val="nil"/>
            </w:tcBorders>
            <w:shd w:val="clear" w:color="auto" w:fill="auto"/>
            <w:vAlign w:val="center"/>
            <w:hideMark/>
          </w:tcPr>
          <w:p w14:paraId="3FDE5556"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7C8880"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7445FE79" w14:textId="64363A57" w:rsidR="00BB00F3" w:rsidRPr="00B816B1" w:rsidRDefault="005B63FB" w:rsidP="002D470B">
            <w:pPr>
              <w:jc w:val="center"/>
              <w:rPr>
                <w:sz w:val="20"/>
                <w:szCs w:val="20"/>
              </w:rPr>
            </w:pPr>
            <w:r>
              <w:rPr>
                <w:sz w:val="20"/>
                <w:szCs w:val="20"/>
              </w:rPr>
              <w:t>19771</w:t>
            </w:r>
          </w:p>
        </w:tc>
      </w:tr>
      <w:tr w:rsidR="00BB00F3" w:rsidRPr="00B816B1" w14:paraId="184CAC18" w14:textId="3C406157"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0AD60BDB" w14:textId="77777777" w:rsidR="00BB00F3" w:rsidRPr="00B816B1" w:rsidRDefault="00BB00F3" w:rsidP="002D470B">
            <w:pPr>
              <w:jc w:val="center"/>
              <w:rPr>
                <w:sz w:val="20"/>
                <w:szCs w:val="20"/>
              </w:rPr>
            </w:pPr>
            <w:r w:rsidRPr="00B816B1">
              <w:rPr>
                <w:sz w:val="20"/>
                <w:szCs w:val="20"/>
              </w:rPr>
              <w:t>22</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0917FB0" w14:textId="77777777" w:rsidR="00BB00F3" w:rsidRPr="00B816B1" w:rsidRDefault="00BB00F3" w:rsidP="002D470B">
            <w:pPr>
              <w:rPr>
                <w:sz w:val="20"/>
                <w:szCs w:val="20"/>
              </w:rPr>
            </w:pPr>
            <w:r w:rsidRPr="00B816B1">
              <w:rPr>
                <w:sz w:val="20"/>
                <w:szCs w:val="20"/>
              </w:rPr>
              <w:t>Сервер IPDROM PRO ad15092022_1</w:t>
            </w:r>
          </w:p>
        </w:tc>
        <w:tc>
          <w:tcPr>
            <w:tcW w:w="835" w:type="dxa"/>
            <w:tcBorders>
              <w:top w:val="nil"/>
              <w:left w:val="nil"/>
              <w:bottom w:val="single" w:sz="8" w:space="0" w:color="000000"/>
              <w:right w:val="nil"/>
            </w:tcBorders>
            <w:shd w:val="clear" w:color="auto" w:fill="auto"/>
            <w:vAlign w:val="center"/>
            <w:hideMark/>
          </w:tcPr>
          <w:p w14:paraId="78DC6670" w14:textId="77777777" w:rsidR="00BB00F3" w:rsidRPr="00B816B1" w:rsidRDefault="00BB00F3" w:rsidP="002D470B">
            <w:pPr>
              <w:jc w:val="center"/>
              <w:rPr>
                <w:sz w:val="20"/>
                <w:szCs w:val="20"/>
              </w:rPr>
            </w:pPr>
            <w:r w:rsidRPr="00B816B1">
              <w:rPr>
                <w:sz w:val="20"/>
                <w:szCs w:val="20"/>
              </w:rPr>
              <w:t>шт.</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52DF48"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0CE32A57" w14:textId="08B12BA4" w:rsidR="00BB00F3" w:rsidRPr="00B816B1" w:rsidRDefault="005B63FB" w:rsidP="002D470B">
            <w:pPr>
              <w:jc w:val="center"/>
              <w:rPr>
                <w:sz w:val="20"/>
                <w:szCs w:val="20"/>
              </w:rPr>
            </w:pPr>
            <w:r>
              <w:rPr>
                <w:sz w:val="20"/>
                <w:szCs w:val="20"/>
              </w:rPr>
              <w:t>534544,5</w:t>
            </w:r>
          </w:p>
        </w:tc>
      </w:tr>
      <w:tr w:rsidR="00BB00F3" w:rsidRPr="00B816B1" w14:paraId="227198B8" w14:textId="01DBF605"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5072CD84" w14:textId="77777777" w:rsidR="00BB00F3" w:rsidRPr="00B816B1" w:rsidRDefault="00BB00F3" w:rsidP="002D470B">
            <w:pPr>
              <w:jc w:val="center"/>
              <w:rPr>
                <w:sz w:val="20"/>
                <w:szCs w:val="20"/>
              </w:rPr>
            </w:pPr>
            <w:r w:rsidRPr="00B816B1">
              <w:rPr>
                <w:sz w:val="20"/>
                <w:szCs w:val="20"/>
              </w:rPr>
              <w:t>23</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F430EA7" w14:textId="77777777" w:rsidR="00BB00F3" w:rsidRPr="00B816B1" w:rsidRDefault="00BB00F3" w:rsidP="002D470B">
            <w:pPr>
              <w:rPr>
                <w:sz w:val="20"/>
                <w:szCs w:val="20"/>
              </w:rPr>
            </w:pPr>
            <w:r w:rsidRPr="00B816B1">
              <w:rPr>
                <w:sz w:val="20"/>
                <w:szCs w:val="20"/>
              </w:rPr>
              <w:t>Комплект ИБП для сервера IPDROM PRO ad15092022_1</w:t>
            </w:r>
          </w:p>
        </w:tc>
        <w:tc>
          <w:tcPr>
            <w:tcW w:w="835" w:type="dxa"/>
            <w:tcBorders>
              <w:top w:val="nil"/>
              <w:left w:val="nil"/>
              <w:bottom w:val="single" w:sz="8" w:space="0" w:color="000000"/>
              <w:right w:val="nil"/>
            </w:tcBorders>
            <w:shd w:val="clear" w:color="auto" w:fill="auto"/>
            <w:vAlign w:val="center"/>
            <w:hideMark/>
          </w:tcPr>
          <w:p w14:paraId="2A96045F" w14:textId="77777777" w:rsidR="00BB00F3" w:rsidRPr="00B816B1" w:rsidRDefault="00BB00F3" w:rsidP="002D470B">
            <w:pPr>
              <w:jc w:val="center"/>
              <w:rPr>
                <w:sz w:val="20"/>
                <w:szCs w:val="20"/>
              </w:rPr>
            </w:pPr>
            <w:r w:rsidRPr="00B816B1">
              <w:rPr>
                <w:sz w:val="20"/>
                <w:szCs w:val="20"/>
              </w:rPr>
              <w:t>шт.</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3272F9"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6E79C9F2" w14:textId="4C20FF72" w:rsidR="00BB00F3" w:rsidRPr="00B816B1" w:rsidRDefault="005B63FB" w:rsidP="002D470B">
            <w:pPr>
              <w:jc w:val="center"/>
              <w:rPr>
                <w:sz w:val="20"/>
                <w:szCs w:val="20"/>
              </w:rPr>
            </w:pPr>
            <w:r>
              <w:rPr>
                <w:sz w:val="20"/>
                <w:szCs w:val="20"/>
              </w:rPr>
              <w:t>53007</w:t>
            </w:r>
          </w:p>
        </w:tc>
      </w:tr>
      <w:tr w:rsidR="00BB00F3" w:rsidRPr="00B816B1" w14:paraId="70A37AD7" w14:textId="51454898"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7AFC91A6" w14:textId="77777777" w:rsidR="00BB00F3" w:rsidRPr="00B816B1" w:rsidRDefault="00BB00F3" w:rsidP="002D470B">
            <w:pPr>
              <w:jc w:val="center"/>
              <w:rPr>
                <w:sz w:val="20"/>
                <w:szCs w:val="20"/>
              </w:rPr>
            </w:pPr>
            <w:r w:rsidRPr="00B816B1">
              <w:rPr>
                <w:sz w:val="20"/>
                <w:szCs w:val="20"/>
              </w:rPr>
              <w:t>24</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466C8018" w14:textId="77777777" w:rsidR="00BB00F3" w:rsidRPr="00B816B1" w:rsidRDefault="00BB00F3" w:rsidP="002D470B">
            <w:pPr>
              <w:rPr>
                <w:sz w:val="20"/>
                <w:szCs w:val="20"/>
              </w:rPr>
            </w:pPr>
            <w:r w:rsidRPr="00B816B1">
              <w:rPr>
                <w:sz w:val="20"/>
                <w:szCs w:val="20"/>
              </w:rPr>
              <w:t>Персональный компьютер IPDROM WS ad15092022_2</w:t>
            </w:r>
          </w:p>
        </w:tc>
        <w:tc>
          <w:tcPr>
            <w:tcW w:w="835" w:type="dxa"/>
            <w:tcBorders>
              <w:top w:val="nil"/>
              <w:left w:val="nil"/>
              <w:bottom w:val="single" w:sz="8" w:space="0" w:color="000000"/>
              <w:right w:val="nil"/>
            </w:tcBorders>
            <w:shd w:val="clear" w:color="auto" w:fill="auto"/>
            <w:vAlign w:val="center"/>
            <w:hideMark/>
          </w:tcPr>
          <w:p w14:paraId="4B7AFD0C" w14:textId="77777777" w:rsidR="00BB00F3" w:rsidRPr="00B816B1" w:rsidRDefault="00BB00F3" w:rsidP="002D470B">
            <w:pPr>
              <w:jc w:val="center"/>
              <w:rPr>
                <w:sz w:val="20"/>
                <w:szCs w:val="20"/>
              </w:rPr>
            </w:pPr>
            <w:r w:rsidRPr="00B816B1">
              <w:rPr>
                <w:sz w:val="20"/>
                <w:szCs w:val="20"/>
              </w:rPr>
              <w:t>шт.</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4A9784"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69FECD8D" w14:textId="6D8B8A59" w:rsidR="00BB00F3" w:rsidRPr="00B816B1" w:rsidRDefault="005B63FB" w:rsidP="002D470B">
            <w:pPr>
              <w:jc w:val="center"/>
              <w:rPr>
                <w:sz w:val="20"/>
                <w:szCs w:val="20"/>
              </w:rPr>
            </w:pPr>
            <w:r>
              <w:rPr>
                <w:sz w:val="20"/>
                <w:szCs w:val="20"/>
              </w:rPr>
              <w:t>175315,5</w:t>
            </w:r>
          </w:p>
        </w:tc>
      </w:tr>
      <w:tr w:rsidR="00BB00F3" w:rsidRPr="00B816B1" w14:paraId="36F2C55F" w14:textId="6F208E5C"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4AAC8CC8" w14:textId="77777777" w:rsidR="00BB00F3" w:rsidRPr="00B816B1" w:rsidRDefault="00BB00F3" w:rsidP="002D470B">
            <w:pPr>
              <w:jc w:val="center"/>
              <w:rPr>
                <w:sz w:val="20"/>
                <w:szCs w:val="20"/>
              </w:rPr>
            </w:pPr>
            <w:r w:rsidRPr="00B816B1">
              <w:rPr>
                <w:sz w:val="20"/>
                <w:szCs w:val="20"/>
              </w:rPr>
              <w:t>25</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8A1A61A" w14:textId="77777777" w:rsidR="00BB00F3" w:rsidRPr="00B816B1" w:rsidRDefault="00BB00F3" w:rsidP="002D470B">
            <w:pPr>
              <w:rPr>
                <w:sz w:val="20"/>
                <w:szCs w:val="20"/>
              </w:rPr>
            </w:pPr>
            <w:r w:rsidRPr="00B816B1">
              <w:rPr>
                <w:sz w:val="20"/>
                <w:szCs w:val="20"/>
              </w:rPr>
              <w:t>Комплект ИБП для ПК IPDROM WS ad15092022_2</w:t>
            </w:r>
          </w:p>
        </w:tc>
        <w:tc>
          <w:tcPr>
            <w:tcW w:w="835" w:type="dxa"/>
            <w:tcBorders>
              <w:top w:val="nil"/>
              <w:left w:val="nil"/>
              <w:bottom w:val="single" w:sz="8" w:space="0" w:color="000000"/>
              <w:right w:val="nil"/>
            </w:tcBorders>
            <w:shd w:val="clear" w:color="auto" w:fill="auto"/>
            <w:vAlign w:val="center"/>
            <w:hideMark/>
          </w:tcPr>
          <w:p w14:paraId="4C6E1E4B" w14:textId="77777777" w:rsidR="00BB00F3" w:rsidRPr="00B816B1" w:rsidRDefault="00BB00F3" w:rsidP="002D470B">
            <w:pPr>
              <w:jc w:val="center"/>
              <w:rPr>
                <w:sz w:val="20"/>
                <w:szCs w:val="20"/>
              </w:rPr>
            </w:pPr>
            <w:r w:rsidRPr="00B816B1">
              <w:rPr>
                <w:sz w:val="20"/>
                <w:szCs w:val="20"/>
              </w:rPr>
              <w:t>шт.</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8CFDD6"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4F024E17" w14:textId="1C69CBF1" w:rsidR="00BB00F3" w:rsidRPr="00B816B1" w:rsidRDefault="005B63FB" w:rsidP="002D470B">
            <w:pPr>
              <w:jc w:val="center"/>
              <w:rPr>
                <w:sz w:val="20"/>
                <w:szCs w:val="20"/>
              </w:rPr>
            </w:pPr>
            <w:r>
              <w:rPr>
                <w:sz w:val="20"/>
                <w:szCs w:val="20"/>
              </w:rPr>
              <w:t>8589,5</w:t>
            </w:r>
          </w:p>
        </w:tc>
      </w:tr>
      <w:tr w:rsidR="00BB00F3" w:rsidRPr="00B816B1" w14:paraId="797720EF" w14:textId="267AAD23" w:rsidTr="0029007C">
        <w:trPr>
          <w:trHeight w:val="6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1A8AA40E" w14:textId="77777777" w:rsidR="00BB00F3" w:rsidRPr="00B816B1" w:rsidRDefault="00BB00F3" w:rsidP="002D470B">
            <w:pPr>
              <w:jc w:val="center"/>
              <w:rPr>
                <w:sz w:val="20"/>
                <w:szCs w:val="20"/>
              </w:rPr>
            </w:pPr>
            <w:r w:rsidRPr="00B816B1">
              <w:rPr>
                <w:sz w:val="20"/>
                <w:szCs w:val="20"/>
              </w:rPr>
              <w:t>26</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3C47F0E" w14:textId="77777777" w:rsidR="00BB00F3" w:rsidRPr="00B816B1" w:rsidRDefault="00BB00F3" w:rsidP="002D470B">
            <w:pPr>
              <w:rPr>
                <w:sz w:val="20"/>
                <w:szCs w:val="20"/>
              </w:rPr>
            </w:pPr>
            <w:r w:rsidRPr="00B816B1">
              <w:rPr>
                <w:sz w:val="20"/>
                <w:szCs w:val="20"/>
              </w:rPr>
              <w:t>Аппаратный лицензионный USB-ключ в микро-исполнении для привязки конфигурации ПО Интеллект к серверу без привязки к аппаратному обеспечению этого сервера. При выходе сервера из строя может использоваться для активации той же конфигурации на новом сервере.</w:t>
            </w:r>
          </w:p>
        </w:tc>
        <w:tc>
          <w:tcPr>
            <w:tcW w:w="835" w:type="dxa"/>
            <w:tcBorders>
              <w:top w:val="nil"/>
              <w:left w:val="nil"/>
              <w:bottom w:val="single" w:sz="8" w:space="0" w:color="000000"/>
              <w:right w:val="nil"/>
            </w:tcBorders>
            <w:shd w:val="clear" w:color="auto" w:fill="auto"/>
            <w:vAlign w:val="center"/>
            <w:hideMark/>
          </w:tcPr>
          <w:p w14:paraId="344B315A" w14:textId="77777777" w:rsidR="00BB00F3" w:rsidRPr="00B816B1" w:rsidRDefault="00BB00F3" w:rsidP="002D470B">
            <w:pPr>
              <w:jc w:val="center"/>
              <w:rPr>
                <w:sz w:val="20"/>
                <w:szCs w:val="20"/>
              </w:rPr>
            </w:pPr>
            <w:r w:rsidRPr="00B816B1">
              <w:rPr>
                <w:sz w:val="20"/>
                <w:szCs w:val="20"/>
              </w:rPr>
              <w:t>шт.</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B10770"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4B50D6F4" w14:textId="1A20C08D" w:rsidR="00BB00F3" w:rsidRPr="00B816B1" w:rsidRDefault="005B63FB" w:rsidP="002D470B">
            <w:pPr>
              <w:jc w:val="center"/>
              <w:rPr>
                <w:sz w:val="20"/>
                <w:szCs w:val="20"/>
              </w:rPr>
            </w:pPr>
            <w:r>
              <w:rPr>
                <w:sz w:val="20"/>
                <w:szCs w:val="20"/>
              </w:rPr>
              <w:t>4600</w:t>
            </w:r>
          </w:p>
        </w:tc>
      </w:tr>
      <w:tr w:rsidR="00BB00F3" w:rsidRPr="00B816B1" w14:paraId="1264B6DB" w14:textId="7753342A" w:rsidTr="0029007C">
        <w:trPr>
          <w:trHeight w:val="1548"/>
        </w:trPr>
        <w:tc>
          <w:tcPr>
            <w:tcW w:w="1007"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6A377B70" w14:textId="77777777" w:rsidR="00BB00F3" w:rsidRPr="00B816B1" w:rsidRDefault="00BB00F3" w:rsidP="002D470B">
            <w:pPr>
              <w:jc w:val="center"/>
              <w:rPr>
                <w:sz w:val="20"/>
                <w:szCs w:val="20"/>
              </w:rPr>
            </w:pPr>
            <w:r w:rsidRPr="00B816B1">
              <w:rPr>
                <w:sz w:val="20"/>
                <w:szCs w:val="20"/>
              </w:rPr>
              <w:t>27</w:t>
            </w:r>
          </w:p>
        </w:tc>
        <w:tc>
          <w:tcPr>
            <w:tcW w:w="5839" w:type="dxa"/>
            <w:tcBorders>
              <w:top w:val="single" w:sz="4" w:space="0" w:color="auto"/>
              <w:left w:val="single" w:sz="4" w:space="0" w:color="auto"/>
              <w:bottom w:val="single" w:sz="8" w:space="0" w:color="000000"/>
              <w:right w:val="single" w:sz="8" w:space="0" w:color="000000"/>
            </w:tcBorders>
            <w:shd w:val="clear" w:color="auto" w:fill="auto"/>
            <w:vAlign w:val="center"/>
            <w:hideMark/>
          </w:tcPr>
          <w:p w14:paraId="6D877963" w14:textId="77777777" w:rsidR="00BB00F3" w:rsidRPr="00B816B1" w:rsidRDefault="00BB00F3" w:rsidP="002D470B">
            <w:pPr>
              <w:rPr>
                <w:sz w:val="20"/>
                <w:szCs w:val="20"/>
              </w:rPr>
            </w:pPr>
            <w:r w:rsidRPr="00B816B1">
              <w:rPr>
                <w:sz w:val="20"/>
                <w:szCs w:val="20"/>
              </w:rPr>
              <w:t xml:space="preserve">Программный модуль, обеспечивающий конфигурирование и работу сервера ПО Интеллект в распределенной системе. В лицензию входят функции работы с пользователями, программирования реакций на события, использования всех интерфейсных и сервисных объектов: многоуровневой интерактивной карты, протокола событий, протокола оператора, службы перезапуска системы, счетчика событий, отправки SMS и </w:t>
            </w:r>
            <w:proofErr w:type="spellStart"/>
            <w:r w:rsidRPr="00B816B1">
              <w:rPr>
                <w:sz w:val="20"/>
                <w:szCs w:val="20"/>
              </w:rPr>
              <w:t>email</w:t>
            </w:r>
            <w:proofErr w:type="spellEnd"/>
            <w:r w:rsidRPr="00B816B1">
              <w:rPr>
                <w:sz w:val="20"/>
                <w:szCs w:val="20"/>
              </w:rPr>
              <w:t xml:space="preserve">, голосового оповещения, просмотра видео с использованием веб-сервера или RTSP-сервера и др. Включает все функции настройки, администрирования, управления и мониторинга системы. 1 лицензия на 1 сервер. Включает лицензию на использование неограниченного количества лучей (датчиков) и реле (исполнительных устройств), подключаемых любым доступным способом: при помощи плат лучи/реле или через разъемы IP-устройств. Позволяет подключить 1 пульт управления телеметрией. Рекомендуется защита ключом </w:t>
            </w:r>
            <w:proofErr w:type="spellStart"/>
            <w:r w:rsidRPr="00B816B1">
              <w:rPr>
                <w:sz w:val="20"/>
                <w:szCs w:val="20"/>
              </w:rPr>
              <w:t>Guardant</w:t>
            </w:r>
            <w:proofErr w:type="spellEnd"/>
            <w:r w:rsidRPr="00B816B1">
              <w:rPr>
                <w:sz w:val="20"/>
                <w:szCs w:val="20"/>
              </w:rPr>
              <w:t>.</w:t>
            </w:r>
          </w:p>
        </w:tc>
        <w:tc>
          <w:tcPr>
            <w:tcW w:w="835" w:type="dxa"/>
            <w:tcBorders>
              <w:top w:val="single" w:sz="4" w:space="0" w:color="auto"/>
              <w:left w:val="nil"/>
              <w:bottom w:val="single" w:sz="8" w:space="0" w:color="000000"/>
              <w:right w:val="nil"/>
            </w:tcBorders>
            <w:shd w:val="clear" w:color="auto" w:fill="auto"/>
            <w:vAlign w:val="center"/>
            <w:hideMark/>
          </w:tcPr>
          <w:p w14:paraId="0148B4EB" w14:textId="77777777" w:rsidR="00BB00F3" w:rsidRPr="00B816B1" w:rsidRDefault="00BB00F3" w:rsidP="002D470B">
            <w:pPr>
              <w:jc w:val="center"/>
              <w:rPr>
                <w:sz w:val="20"/>
                <w:szCs w:val="20"/>
              </w:rPr>
            </w:pPr>
            <w:r w:rsidRPr="00B816B1">
              <w:rPr>
                <w:sz w:val="20"/>
                <w:szCs w:val="20"/>
              </w:rPr>
              <w:t>шт.</w:t>
            </w:r>
          </w:p>
        </w:tc>
        <w:tc>
          <w:tcPr>
            <w:tcW w:w="70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D5148DA" w14:textId="77777777" w:rsidR="00BB00F3" w:rsidRPr="00B816B1" w:rsidRDefault="00BB00F3" w:rsidP="002D470B">
            <w:pPr>
              <w:jc w:val="center"/>
              <w:rPr>
                <w:sz w:val="20"/>
                <w:szCs w:val="20"/>
              </w:rPr>
            </w:pPr>
            <w:r w:rsidRPr="00B816B1">
              <w:rPr>
                <w:sz w:val="20"/>
                <w:szCs w:val="20"/>
              </w:rPr>
              <w:t>1</w:t>
            </w:r>
          </w:p>
        </w:tc>
        <w:tc>
          <w:tcPr>
            <w:tcW w:w="1550" w:type="dxa"/>
            <w:tcBorders>
              <w:top w:val="single" w:sz="4" w:space="0" w:color="auto"/>
              <w:left w:val="single" w:sz="8" w:space="0" w:color="auto"/>
              <w:bottom w:val="single" w:sz="8" w:space="0" w:color="auto"/>
              <w:right w:val="single" w:sz="8" w:space="0" w:color="auto"/>
            </w:tcBorders>
          </w:tcPr>
          <w:p w14:paraId="4E05342E" w14:textId="5C36EBE8" w:rsidR="00BB00F3" w:rsidRPr="00B816B1" w:rsidRDefault="005B63FB" w:rsidP="002D470B">
            <w:pPr>
              <w:jc w:val="center"/>
              <w:rPr>
                <w:sz w:val="20"/>
                <w:szCs w:val="20"/>
              </w:rPr>
            </w:pPr>
            <w:r>
              <w:rPr>
                <w:sz w:val="20"/>
                <w:szCs w:val="20"/>
              </w:rPr>
              <w:t>23200</w:t>
            </w:r>
          </w:p>
        </w:tc>
      </w:tr>
      <w:tr w:rsidR="00BB00F3" w:rsidRPr="00B816B1" w14:paraId="3B35B69D" w14:textId="38AFAB8B" w:rsidTr="0029007C">
        <w:trPr>
          <w:trHeight w:val="78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3CC79E77" w14:textId="77777777" w:rsidR="00BB00F3" w:rsidRPr="00B816B1" w:rsidRDefault="00BB00F3" w:rsidP="002D470B">
            <w:pPr>
              <w:jc w:val="center"/>
              <w:rPr>
                <w:sz w:val="20"/>
                <w:szCs w:val="20"/>
              </w:rPr>
            </w:pPr>
            <w:r w:rsidRPr="00B816B1">
              <w:rPr>
                <w:sz w:val="20"/>
                <w:szCs w:val="20"/>
              </w:rPr>
              <w:t>28</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11709D4" w14:textId="77777777" w:rsidR="00BB00F3" w:rsidRPr="00B816B1" w:rsidRDefault="00BB00F3" w:rsidP="002D470B">
            <w:pPr>
              <w:rPr>
                <w:sz w:val="20"/>
                <w:szCs w:val="20"/>
              </w:rPr>
            </w:pPr>
            <w:r w:rsidRPr="00B816B1">
              <w:rPr>
                <w:sz w:val="20"/>
                <w:szCs w:val="20"/>
              </w:rPr>
              <w:t>Программный модуль, который устанавливается на сервер ПО Интеллект и позволяет осуществлять прием, регистрацию и визуализацию сообщений о его состоянии. Контролируется работоспособность и состояние ПО, камер, жестких дисков, каналов связи, устройств ОПС/СКУД, ИБП. Также от сервера принимаются тревожные сообщения и видеофрагменты подключенных к нему камер. 1 лицензия на 1 контролируемый сервер</w:t>
            </w:r>
          </w:p>
        </w:tc>
        <w:tc>
          <w:tcPr>
            <w:tcW w:w="835" w:type="dxa"/>
            <w:tcBorders>
              <w:top w:val="nil"/>
              <w:left w:val="nil"/>
              <w:bottom w:val="single" w:sz="8" w:space="0" w:color="000000"/>
              <w:right w:val="nil"/>
            </w:tcBorders>
            <w:shd w:val="clear" w:color="auto" w:fill="auto"/>
            <w:vAlign w:val="center"/>
            <w:hideMark/>
          </w:tcPr>
          <w:p w14:paraId="7BE0F89B" w14:textId="77777777" w:rsidR="00BB00F3" w:rsidRPr="00B816B1" w:rsidRDefault="00BB00F3" w:rsidP="002D470B">
            <w:pPr>
              <w:jc w:val="center"/>
              <w:rPr>
                <w:sz w:val="20"/>
                <w:szCs w:val="20"/>
              </w:rPr>
            </w:pPr>
            <w:r w:rsidRPr="00B816B1">
              <w:rPr>
                <w:sz w:val="20"/>
                <w:szCs w:val="20"/>
              </w:rPr>
              <w:t>шт.</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E5669"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4654BD60" w14:textId="67AA054D" w:rsidR="00BB00F3" w:rsidRPr="00B816B1" w:rsidRDefault="005B63FB" w:rsidP="002D470B">
            <w:pPr>
              <w:jc w:val="center"/>
              <w:rPr>
                <w:sz w:val="20"/>
                <w:szCs w:val="20"/>
              </w:rPr>
            </w:pPr>
            <w:r>
              <w:rPr>
                <w:sz w:val="20"/>
                <w:szCs w:val="20"/>
              </w:rPr>
              <w:t>19200</w:t>
            </w:r>
          </w:p>
        </w:tc>
      </w:tr>
      <w:tr w:rsidR="005B63FB" w:rsidRPr="00B816B1" w14:paraId="632BC100" w14:textId="3BF1E976" w:rsidTr="0029007C">
        <w:trPr>
          <w:trHeight w:val="300"/>
        </w:trPr>
        <w:tc>
          <w:tcPr>
            <w:tcW w:w="1007" w:type="dxa"/>
            <w:vMerge w:val="restart"/>
            <w:tcBorders>
              <w:top w:val="nil"/>
              <w:left w:val="single" w:sz="8" w:space="0" w:color="000000"/>
              <w:bottom w:val="single" w:sz="8" w:space="0" w:color="000000"/>
              <w:right w:val="single" w:sz="4" w:space="0" w:color="auto"/>
            </w:tcBorders>
            <w:shd w:val="clear" w:color="auto" w:fill="auto"/>
            <w:vAlign w:val="center"/>
            <w:hideMark/>
          </w:tcPr>
          <w:p w14:paraId="16AB6EEB" w14:textId="77777777" w:rsidR="005B63FB" w:rsidRPr="00B816B1" w:rsidRDefault="005B63FB" w:rsidP="002D470B">
            <w:pPr>
              <w:jc w:val="center"/>
              <w:rPr>
                <w:sz w:val="20"/>
                <w:szCs w:val="20"/>
              </w:rPr>
            </w:pPr>
            <w:r w:rsidRPr="00B816B1">
              <w:rPr>
                <w:sz w:val="20"/>
                <w:szCs w:val="20"/>
              </w:rPr>
              <w:t>29</w:t>
            </w:r>
          </w:p>
        </w:tc>
        <w:tc>
          <w:tcPr>
            <w:tcW w:w="5839" w:type="dxa"/>
            <w:tcBorders>
              <w:top w:val="single" w:sz="8" w:space="0" w:color="000000"/>
              <w:left w:val="single" w:sz="4" w:space="0" w:color="auto"/>
              <w:bottom w:val="nil"/>
              <w:right w:val="single" w:sz="8" w:space="0" w:color="000000"/>
            </w:tcBorders>
            <w:shd w:val="clear" w:color="auto" w:fill="auto"/>
            <w:vAlign w:val="center"/>
            <w:hideMark/>
          </w:tcPr>
          <w:p w14:paraId="49CAF00F" w14:textId="77777777" w:rsidR="005B63FB" w:rsidRPr="00B816B1" w:rsidRDefault="005B63FB" w:rsidP="002D470B">
            <w:pPr>
              <w:rPr>
                <w:sz w:val="20"/>
                <w:szCs w:val="20"/>
              </w:rPr>
            </w:pPr>
            <w:r w:rsidRPr="00B816B1">
              <w:rPr>
                <w:sz w:val="20"/>
                <w:szCs w:val="20"/>
              </w:rPr>
              <w:t xml:space="preserve">Лицензия на подключение 1 видеоканала и 1 аудиоканала любым доступным способом. Использование механизма PTZ, управляемого объектива. В состав лицензии входят: детекторы движения (основной, инфракрасный и с выбором направления); детектор лиц; детекторы </w:t>
            </w:r>
            <w:proofErr w:type="spellStart"/>
            <w:r w:rsidRPr="00B816B1">
              <w:rPr>
                <w:sz w:val="20"/>
                <w:szCs w:val="20"/>
              </w:rPr>
              <w:t>расфокусировки</w:t>
            </w:r>
            <w:proofErr w:type="spellEnd"/>
            <w:r w:rsidRPr="00B816B1">
              <w:rPr>
                <w:sz w:val="20"/>
                <w:szCs w:val="20"/>
              </w:rPr>
              <w:t xml:space="preserve">, засветки, стабильности видеосигнала, изменения фона видеоизображения, закрытия объектива видеокамеры. Интеллектуальные видеодетекторы (на базе </w:t>
            </w:r>
            <w:proofErr w:type="spellStart"/>
            <w:r w:rsidRPr="00B816B1">
              <w:rPr>
                <w:sz w:val="20"/>
                <w:szCs w:val="20"/>
              </w:rPr>
              <w:t>трекера</w:t>
            </w:r>
            <w:proofErr w:type="spellEnd"/>
            <w:r w:rsidRPr="00B816B1">
              <w:rPr>
                <w:sz w:val="20"/>
                <w:szCs w:val="20"/>
              </w:rPr>
              <w:t xml:space="preserve"> объектов): детектор пересечения линии, детектор движения в выделенной зоне (любое движение, вход и выход из зоны, появление и исчезновение в зоне, остановка в зоне, нахождение в зоне более 10 сек., оставленный в зоне предмет). Включена </w:t>
            </w:r>
          </w:p>
        </w:tc>
        <w:tc>
          <w:tcPr>
            <w:tcW w:w="835" w:type="dxa"/>
            <w:vMerge w:val="restart"/>
            <w:tcBorders>
              <w:top w:val="nil"/>
              <w:left w:val="single" w:sz="8" w:space="0" w:color="000000"/>
              <w:bottom w:val="single" w:sz="8" w:space="0" w:color="000000"/>
              <w:right w:val="nil"/>
            </w:tcBorders>
            <w:shd w:val="clear" w:color="auto" w:fill="auto"/>
            <w:vAlign w:val="center"/>
            <w:hideMark/>
          </w:tcPr>
          <w:p w14:paraId="09683C41" w14:textId="77777777" w:rsidR="005B63FB" w:rsidRPr="00B816B1" w:rsidRDefault="005B63FB" w:rsidP="002D470B">
            <w:pPr>
              <w:jc w:val="center"/>
              <w:rPr>
                <w:sz w:val="20"/>
                <w:szCs w:val="20"/>
              </w:rPr>
            </w:pPr>
            <w:r w:rsidRPr="00B816B1">
              <w:rPr>
                <w:sz w:val="20"/>
                <w:szCs w:val="20"/>
              </w:rPr>
              <w:t>шт.</w:t>
            </w:r>
          </w:p>
        </w:tc>
        <w:tc>
          <w:tcPr>
            <w:tcW w:w="70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EDC440E" w14:textId="77777777" w:rsidR="005B63FB" w:rsidRPr="00B816B1" w:rsidRDefault="005B63FB" w:rsidP="002D470B">
            <w:pPr>
              <w:jc w:val="center"/>
              <w:rPr>
                <w:sz w:val="20"/>
                <w:szCs w:val="20"/>
              </w:rPr>
            </w:pPr>
            <w:r w:rsidRPr="00B816B1">
              <w:rPr>
                <w:sz w:val="20"/>
                <w:szCs w:val="20"/>
              </w:rPr>
              <w:t>30</w:t>
            </w:r>
          </w:p>
        </w:tc>
        <w:tc>
          <w:tcPr>
            <w:tcW w:w="1550" w:type="dxa"/>
            <w:vMerge w:val="restart"/>
            <w:tcBorders>
              <w:top w:val="single" w:sz="8" w:space="0" w:color="auto"/>
              <w:left w:val="single" w:sz="8" w:space="0" w:color="auto"/>
              <w:right w:val="single" w:sz="8" w:space="0" w:color="auto"/>
            </w:tcBorders>
          </w:tcPr>
          <w:p w14:paraId="4A9628B0" w14:textId="68EC76E6" w:rsidR="005B63FB" w:rsidRPr="00B816B1" w:rsidRDefault="005B63FB" w:rsidP="002D470B">
            <w:pPr>
              <w:jc w:val="center"/>
              <w:rPr>
                <w:sz w:val="20"/>
                <w:szCs w:val="20"/>
              </w:rPr>
            </w:pPr>
            <w:r>
              <w:rPr>
                <w:sz w:val="20"/>
                <w:szCs w:val="20"/>
              </w:rPr>
              <w:t>9900</w:t>
            </w:r>
          </w:p>
        </w:tc>
      </w:tr>
      <w:tr w:rsidR="005B63FB" w:rsidRPr="00B816B1" w14:paraId="4F1560C3" w14:textId="7DA3B316" w:rsidTr="0029007C">
        <w:trPr>
          <w:trHeight w:val="396"/>
        </w:trPr>
        <w:tc>
          <w:tcPr>
            <w:tcW w:w="1007" w:type="dxa"/>
            <w:vMerge/>
            <w:tcBorders>
              <w:top w:val="nil"/>
              <w:left w:val="single" w:sz="8" w:space="0" w:color="000000"/>
              <w:bottom w:val="single" w:sz="8" w:space="0" w:color="000000"/>
              <w:right w:val="single" w:sz="4" w:space="0" w:color="auto"/>
            </w:tcBorders>
            <w:shd w:val="clear" w:color="auto" w:fill="auto"/>
            <w:vAlign w:val="center"/>
            <w:hideMark/>
          </w:tcPr>
          <w:p w14:paraId="2097F6D7" w14:textId="77777777" w:rsidR="005B63FB" w:rsidRPr="00B816B1" w:rsidRDefault="005B63FB" w:rsidP="002D470B">
            <w:pPr>
              <w:rPr>
                <w:sz w:val="20"/>
                <w:szCs w:val="20"/>
              </w:rPr>
            </w:pPr>
          </w:p>
        </w:tc>
        <w:tc>
          <w:tcPr>
            <w:tcW w:w="5839" w:type="dxa"/>
            <w:tcBorders>
              <w:top w:val="nil"/>
              <w:left w:val="single" w:sz="4" w:space="0" w:color="auto"/>
              <w:bottom w:val="single" w:sz="8" w:space="0" w:color="000000"/>
              <w:right w:val="single" w:sz="8" w:space="0" w:color="000000"/>
            </w:tcBorders>
            <w:shd w:val="clear" w:color="auto" w:fill="auto"/>
            <w:vAlign w:val="center"/>
            <w:hideMark/>
          </w:tcPr>
          <w:p w14:paraId="00E567C8" w14:textId="77777777" w:rsidR="005B63FB" w:rsidRPr="00B816B1" w:rsidRDefault="005B63FB" w:rsidP="002D470B">
            <w:pPr>
              <w:rPr>
                <w:sz w:val="20"/>
                <w:szCs w:val="20"/>
              </w:rPr>
            </w:pPr>
            <w:r w:rsidRPr="00B816B1">
              <w:rPr>
                <w:sz w:val="20"/>
                <w:szCs w:val="20"/>
              </w:rPr>
              <w:t xml:space="preserve">функция распознавания штрих/QR-кодов и функция автоматического сопровождения объектов поворотной камерой </w:t>
            </w:r>
            <w:proofErr w:type="spellStart"/>
            <w:r w:rsidRPr="00B816B1">
              <w:rPr>
                <w:sz w:val="20"/>
                <w:szCs w:val="20"/>
              </w:rPr>
              <w:t>Tag&amp;Track</w:t>
            </w:r>
            <w:proofErr w:type="spellEnd"/>
            <w:r w:rsidRPr="00B816B1">
              <w:rPr>
                <w:sz w:val="20"/>
                <w:szCs w:val="20"/>
              </w:rPr>
              <w:t xml:space="preserve"> </w:t>
            </w:r>
            <w:proofErr w:type="spellStart"/>
            <w:r w:rsidRPr="00B816B1">
              <w:rPr>
                <w:sz w:val="20"/>
                <w:szCs w:val="20"/>
              </w:rPr>
              <w:t>Pro</w:t>
            </w:r>
            <w:proofErr w:type="spellEnd"/>
            <w:r w:rsidRPr="00B816B1">
              <w:rPr>
                <w:sz w:val="20"/>
                <w:szCs w:val="20"/>
              </w:rPr>
              <w:t>.</w:t>
            </w:r>
          </w:p>
        </w:tc>
        <w:tc>
          <w:tcPr>
            <w:tcW w:w="835" w:type="dxa"/>
            <w:vMerge/>
            <w:tcBorders>
              <w:top w:val="nil"/>
              <w:left w:val="single" w:sz="8" w:space="0" w:color="000000"/>
              <w:bottom w:val="single" w:sz="8" w:space="0" w:color="000000"/>
              <w:right w:val="nil"/>
            </w:tcBorders>
            <w:shd w:val="clear" w:color="auto" w:fill="auto"/>
            <w:vAlign w:val="center"/>
            <w:hideMark/>
          </w:tcPr>
          <w:p w14:paraId="7BCB16AE" w14:textId="77777777" w:rsidR="005B63FB" w:rsidRPr="00B816B1" w:rsidRDefault="005B63FB" w:rsidP="002D470B">
            <w:pPr>
              <w:rPr>
                <w:sz w:val="20"/>
                <w:szCs w:val="20"/>
              </w:rPr>
            </w:pPr>
          </w:p>
        </w:tc>
        <w:tc>
          <w:tcPr>
            <w:tcW w:w="705"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93205CD" w14:textId="77777777" w:rsidR="005B63FB" w:rsidRPr="00B816B1" w:rsidRDefault="005B63FB" w:rsidP="002D470B">
            <w:pPr>
              <w:rPr>
                <w:sz w:val="20"/>
                <w:szCs w:val="20"/>
              </w:rPr>
            </w:pPr>
          </w:p>
        </w:tc>
        <w:tc>
          <w:tcPr>
            <w:tcW w:w="1550" w:type="dxa"/>
            <w:vMerge/>
            <w:tcBorders>
              <w:left w:val="single" w:sz="8" w:space="0" w:color="auto"/>
              <w:bottom w:val="single" w:sz="8" w:space="0" w:color="auto"/>
              <w:right w:val="single" w:sz="8" w:space="0" w:color="auto"/>
            </w:tcBorders>
          </w:tcPr>
          <w:p w14:paraId="0C1A5A51" w14:textId="77777777" w:rsidR="005B63FB" w:rsidRPr="00B816B1" w:rsidRDefault="005B63FB" w:rsidP="002D470B">
            <w:pPr>
              <w:rPr>
                <w:sz w:val="20"/>
                <w:szCs w:val="20"/>
              </w:rPr>
            </w:pPr>
          </w:p>
        </w:tc>
      </w:tr>
      <w:tr w:rsidR="00BB00F3" w:rsidRPr="00B816B1" w14:paraId="7F553B8B" w14:textId="6A078AB3" w:rsidTr="0029007C">
        <w:trPr>
          <w:trHeight w:val="528"/>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022E0A23" w14:textId="77777777" w:rsidR="00BB00F3" w:rsidRPr="00B816B1" w:rsidRDefault="00BB00F3" w:rsidP="002D470B">
            <w:pPr>
              <w:jc w:val="center"/>
              <w:rPr>
                <w:sz w:val="20"/>
                <w:szCs w:val="20"/>
              </w:rPr>
            </w:pPr>
            <w:r w:rsidRPr="00B816B1">
              <w:rPr>
                <w:sz w:val="20"/>
                <w:szCs w:val="20"/>
              </w:rPr>
              <w:t>30</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3B478668" w14:textId="77777777" w:rsidR="00BB00F3" w:rsidRPr="00B816B1" w:rsidRDefault="00BB00F3" w:rsidP="002D470B">
            <w:pPr>
              <w:rPr>
                <w:sz w:val="20"/>
                <w:szCs w:val="20"/>
              </w:rPr>
            </w:pPr>
            <w:r w:rsidRPr="00B816B1">
              <w:rPr>
                <w:sz w:val="20"/>
                <w:szCs w:val="20"/>
              </w:rPr>
              <w:t>Лицензия на использование удаленного рабочего места мониторинга (УРММ). Позволяет работать со всеми функциями пользовательского интерфейса, за исключением настройки и администрирования. 1 лицензия на 1 УРММ.</w:t>
            </w:r>
          </w:p>
        </w:tc>
        <w:tc>
          <w:tcPr>
            <w:tcW w:w="835" w:type="dxa"/>
            <w:tcBorders>
              <w:top w:val="nil"/>
              <w:left w:val="nil"/>
              <w:bottom w:val="single" w:sz="8" w:space="0" w:color="000000"/>
              <w:right w:val="nil"/>
            </w:tcBorders>
            <w:shd w:val="clear" w:color="auto" w:fill="auto"/>
            <w:vAlign w:val="center"/>
            <w:hideMark/>
          </w:tcPr>
          <w:p w14:paraId="41FC0545" w14:textId="77777777" w:rsidR="00BB00F3" w:rsidRPr="00B816B1" w:rsidRDefault="00BB00F3" w:rsidP="002D470B">
            <w:pPr>
              <w:jc w:val="center"/>
              <w:rPr>
                <w:sz w:val="20"/>
                <w:szCs w:val="20"/>
              </w:rPr>
            </w:pPr>
            <w:r w:rsidRPr="00B816B1">
              <w:rPr>
                <w:sz w:val="20"/>
                <w:szCs w:val="20"/>
              </w:rPr>
              <w:t>шт.</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630F77"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3E60D47D" w14:textId="61714B26" w:rsidR="00BB00F3" w:rsidRPr="00B816B1" w:rsidRDefault="005B63FB" w:rsidP="002D470B">
            <w:pPr>
              <w:jc w:val="center"/>
              <w:rPr>
                <w:sz w:val="20"/>
                <w:szCs w:val="20"/>
              </w:rPr>
            </w:pPr>
            <w:r>
              <w:rPr>
                <w:sz w:val="20"/>
                <w:szCs w:val="20"/>
              </w:rPr>
              <w:t>15200</w:t>
            </w:r>
          </w:p>
        </w:tc>
      </w:tr>
      <w:tr w:rsidR="00BB00F3" w:rsidRPr="00B816B1" w14:paraId="302BBB6E" w14:textId="23C4829F"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03DA3252" w14:textId="77777777" w:rsidR="00BB00F3" w:rsidRPr="00B816B1" w:rsidRDefault="00BB00F3" w:rsidP="002D470B">
            <w:pPr>
              <w:jc w:val="center"/>
              <w:rPr>
                <w:sz w:val="20"/>
                <w:szCs w:val="20"/>
              </w:rPr>
            </w:pPr>
            <w:r w:rsidRPr="00B816B1">
              <w:rPr>
                <w:sz w:val="20"/>
                <w:szCs w:val="20"/>
              </w:rPr>
              <w:t>31</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64C919C7" w14:textId="77777777" w:rsidR="00BB00F3" w:rsidRPr="00B816B1" w:rsidRDefault="00BB00F3" w:rsidP="002D470B">
            <w:pPr>
              <w:rPr>
                <w:sz w:val="20"/>
                <w:szCs w:val="20"/>
              </w:rPr>
            </w:pPr>
            <w:r w:rsidRPr="00B816B1">
              <w:rPr>
                <w:sz w:val="20"/>
                <w:szCs w:val="20"/>
              </w:rPr>
              <w:t>ПНР</w:t>
            </w:r>
          </w:p>
        </w:tc>
        <w:tc>
          <w:tcPr>
            <w:tcW w:w="835" w:type="dxa"/>
            <w:tcBorders>
              <w:top w:val="nil"/>
              <w:left w:val="nil"/>
              <w:bottom w:val="single" w:sz="8" w:space="0" w:color="000000"/>
              <w:right w:val="nil"/>
            </w:tcBorders>
            <w:shd w:val="clear" w:color="auto" w:fill="auto"/>
            <w:vAlign w:val="center"/>
            <w:hideMark/>
          </w:tcPr>
          <w:p w14:paraId="11EEC4A8"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FB20F3"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44D3E4FA" w14:textId="0E7875BB" w:rsidR="00BB00F3" w:rsidRPr="00B816B1" w:rsidRDefault="00802F0F" w:rsidP="002D470B">
            <w:pPr>
              <w:jc w:val="center"/>
              <w:rPr>
                <w:sz w:val="20"/>
                <w:szCs w:val="20"/>
              </w:rPr>
            </w:pPr>
            <w:r>
              <w:rPr>
                <w:sz w:val="20"/>
                <w:szCs w:val="20"/>
              </w:rPr>
              <w:t>35000</w:t>
            </w:r>
          </w:p>
        </w:tc>
      </w:tr>
      <w:tr w:rsidR="00BB00F3" w:rsidRPr="00B816B1" w14:paraId="4B032287" w14:textId="10043526"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18C24ACC" w14:textId="77777777" w:rsidR="00BB00F3" w:rsidRPr="00B816B1" w:rsidRDefault="00BB00F3" w:rsidP="002D470B">
            <w:pPr>
              <w:jc w:val="center"/>
              <w:rPr>
                <w:sz w:val="20"/>
                <w:szCs w:val="20"/>
              </w:rPr>
            </w:pPr>
            <w:r w:rsidRPr="00B816B1">
              <w:rPr>
                <w:sz w:val="20"/>
                <w:szCs w:val="20"/>
              </w:rPr>
              <w:t>32</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70BC33CC" w14:textId="77777777" w:rsidR="00BB00F3" w:rsidRPr="00B816B1" w:rsidRDefault="00BB00F3" w:rsidP="002D470B">
            <w:pPr>
              <w:rPr>
                <w:sz w:val="20"/>
                <w:szCs w:val="20"/>
              </w:rPr>
            </w:pPr>
            <w:r w:rsidRPr="00B816B1">
              <w:rPr>
                <w:sz w:val="20"/>
                <w:szCs w:val="20"/>
              </w:rPr>
              <w:t>Исполнительная документация</w:t>
            </w:r>
          </w:p>
        </w:tc>
        <w:tc>
          <w:tcPr>
            <w:tcW w:w="835" w:type="dxa"/>
            <w:tcBorders>
              <w:top w:val="nil"/>
              <w:left w:val="nil"/>
              <w:bottom w:val="single" w:sz="8" w:space="0" w:color="000000"/>
              <w:right w:val="nil"/>
            </w:tcBorders>
            <w:shd w:val="clear" w:color="auto" w:fill="auto"/>
            <w:vAlign w:val="center"/>
            <w:hideMark/>
          </w:tcPr>
          <w:p w14:paraId="7F1C0215"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88CBE6"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0C779C9E" w14:textId="3A7ABF4B" w:rsidR="00BB00F3" w:rsidRPr="00B816B1" w:rsidRDefault="00802F0F" w:rsidP="002D470B">
            <w:pPr>
              <w:jc w:val="center"/>
              <w:rPr>
                <w:sz w:val="20"/>
                <w:szCs w:val="20"/>
              </w:rPr>
            </w:pPr>
            <w:r>
              <w:rPr>
                <w:sz w:val="20"/>
                <w:szCs w:val="20"/>
              </w:rPr>
              <w:t>70000</w:t>
            </w:r>
          </w:p>
        </w:tc>
      </w:tr>
      <w:tr w:rsidR="00BB00F3" w:rsidRPr="00B816B1" w14:paraId="5031452E" w14:textId="63C01A82"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52506524" w14:textId="77777777" w:rsidR="00BB00F3" w:rsidRPr="00B816B1" w:rsidRDefault="00BB00F3" w:rsidP="002D470B">
            <w:pPr>
              <w:rPr>
                <w:sz w:val="20"/>
                <w:szCs w:val="20"/>
              </w:rPr>
            </w:pPr>
            <w:r w:rsidRPr="00B816B1">
              <w:rPr>
                <w:sz w:val="20"/>
                <w:szCs w:val="20"/>
              </w:rPr>
              <w:t> </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7144F695" w14:textId="77777777" w:rsidR="00BB00F3" w:rsidRPr="00B816B1" w:rsidRDefault="00BB00F3" w:rsidP="002D470B">
            <w:pPr>
              <w:jc w:val="center"/>
              <w:rPr>
                <w:b/>
                <w:bCs/>
                <w:i/>
                <w:iCs/>
                <w:sz w:val="20"/>
                <w:szCs w:val="20"/>
              </w:rPr>
            </w:pPr>
            <w:r w:rsidRPr="00B816B1">
              <w:rPr>
                <w:b/>
                <w:bCs/>
                <w:i/>
                <w:iCs/>
                <w:sz w:val="20"/>
                <w:szCs w:val="20"/>
              </w:rPr>
              <w:t>Установка охранной сигнализации</w:t>
            </w:r>
          </w:p>
        </w:tc>
        <w:tc>
          <w:tcPr>
            <w:tcW w:w="835" w:type="dxa"/>
            <w:tcBorders>
              <w:top w:val="nil"/>
              <w:left w:val="nil"/>
              <w:bottom w:val="single" w:sz="8" w:space="0" w:color="000000"/>
              <w:right w:val="nil"/>
            </w:tcBorders>
            <w:shd w:val="clear" w:color="auto" w:fill="auto"/>
            <w:vAlign w:val="center"/>
            <w:hideMark/>
          </w:tcPr>
          <w:p w14:paraId="7DB4B088" w14:textId="77777777" w:rsidR="00BB00F3" w:rsidRPr="00B816B1" w:rsidRDefault="00BB00F3" w:rsidP="002D470B">
            <w:pPr>
              <w:rPr>
                <w:sz w:val="20"/>
                <w:szCs w:val="20"/>
              </w:rPr>
            </w:pPr>
            <w:r w:rsidRPr="00B816B1">
              <w:rPr>
                <w:sz w:val="20"/>
                <w:szCs w:val="20"/>
              </w:rPr>
              <w:t> </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E53BBB" w14:textId="77777777" w:rsidR="00BB00F3" w:rsidRPr="00B816B1" w:rsidRDefault="00BB00F3" w:rsidP="002D470B">
            <w:pPr>
              <w:rPr>
                <w:sz w:val="20"/>
                <w:szCs w:val="20"/>
              </w:rPr>
            </w:pPr>
            <w:r w:rsidRPr="00B816B1">
              <w:rPr>
                <w:sz w:val="20"/>
                <w:szCs w:val="20"/>
              </w:rPr>
              <w:t> </w:t>
            </w:r>
          </w:p>
        </w:tc>
        <w:tc>
          <w:tcPr>
            <w:tcW w:w="1550" w:type="dxa"/>
            <w:tcBorders>
              <w:top w:val="single" w:sz="8" w:space="0" w:color="auto"/>
              <w:left w:val="single" w:sz="8" w:space="0" w:color="auto"/>
              <w:bottom w:val="single" w:sz="8" w:space="0" w:color="auto"/>
              <w:right w:val="single" w:sz="8" w:space="0" w:color="auto"/>
            </w:tcBorders>
          </w:tcPr>
          <w:p w14:paraId="5BC5E782" w14:textId="77777777" w:rsidR="00BB00F3" w:rsidRPr="00B816B1" w:rsidRDefault="00BB00F3" w:rsidP="002D470B">
            <w:pPr>
              <w:rPr>
                <w:sz w:val="20"/>
                <w:szCs w:val="20"/>
              </w:rPr>
            </w:pPr>
          </w:p>
        </w:tc>
      </w:tr>
      <w:tr w:rsidR="00BB00F3" w:rsidRPr="00B816B1" w14:paraId="6E4DD65B" w14:textId="524F50D9"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0D37E429" w14:textId="77777777" w:rsidR="00BB00F3" w:rsidRPr="00B816B1" w:rsidRDefault="00BB00F3" w:rsidP="002D470B">
            <w:pPr>
              <w:jc w:val="center"/>
              <w:rPr>
                <w:sz w:val="20"/>
                <w:szCs w:val="20"/>
              </w:rPr>
            </w:pPr>
            <w:r w:rsidRPr="00B816B1">
              <w:rPr>
                <w:sz w:val="20"/>
                <w:szCs w:val="20"/>
              </w:rPr>
              <w:t>1</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3438A255" w14:textId="77777777" w:rsidR="00BB00F3" w:rsidRPr="00B816B1" w:rsidRDefault="00BB00F3" w:rsidP="002D470B">
            <w:pPr>
              <w:rPr>
                <w:sz w:val="20"/>
                <w:szCs w:val="20"/>
              </w:rPr>
            </w:pPr>
            <w:r w:rsidRPr="00B816B1">
              <w:rPr>
                <w:sz w:val="20"/>
                <w:szCs w:val="20"/>
              </w:rPr>
              <w:t>Прибор приемно-контрольный, без дисплея ППК-Е</w:t>
            </w:r>
          </w:p>
        </w:tc>
        <w:tc>
          <w:tcPr>
            <w:tcW w:w="835" w:type="dxa"/>
            <w:tcBorders>
              <w:top w:val="nil"/>
              <w:left w:val="nil"/>
              <w:bottom w:val="single" w:sz="8" w:space="0" w:color="000000"/>
              <w:right w:val="nil"/>
            </w:tcBorders>
            <w:shd w:val="clear" w:color="auto" w:fill="auto"/>
            <w:vAlign w:val="center"/>
            <w:hideMark/>
          </w:tcPr>
          <w:p w14:paraId="7BB85B83"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9B991D"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47DD80E1" w14:textId="069D7275" w:rsidR="00BB00F3" w:rsidRPr="00B816B1" w:rsidRDefault="00802F0F" w:rsidP="002D470B">
            <w:pPr>
              <w:jc w:val="center"/>
              <w:rPr>
                <w:sz w:val="20"/>
                <w:szCs w:val="20"/>
              </w:rPr>
            </w:pPr>
            <w:r>
              <w:rPr>
                <w:sz w:val="20"/>
                <w:szCs w:val="20"/>
              </w:rPr>
              <w:t>12500</w:t>
            </w:r>
          </w:p>
        </w:tc>
      </w:tr>
      <w:tr w:rsidR="00BB00F3" w:rsidRPr="00B816B1" w14:paraId="1384EE94" w14:textId="17A60EBC"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3B2565AF" w14:textId="77777777" w:rsidR="00BB00F3" w:rsidRPr="00B816B1" w:rsidRDefault="00BB00F3" w:rsidP="002D470B">
            <w:pPr>
              <w:jc w:val="center"/>
              <w:rPr>
                <w:sz w:val="20"/>
                <w:szCs w:val="20"/>
              </w:rPr>
            </w:pPr>
            <w:r w:rsidRPr="00B816B1">
              <w:rPr>
                <w:sz w:val="20"/>
                <w:szCs w:val="20"/>
              </w:rPr>
              <w:t>2</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24BAB189" w14:textId="77777777" w:rsidR="00BB00F3" w:rsidRPr="00B816B1" w:rsidRDefault="00BB00F3" w:rsidP="002D470B">
            <w:pPr>
              <w:rPr>
                <w:sz w:val="20"/>
                <w:szCs w:val="20"/>
              </w:rPr>
            </w:pPr>
            <w:r w:rsidRPr="00B816B1">
              <w:rPr>
                <w:sz w:val="20"/>
                <w:szCs w:val="20"/>
              </w:rPr>
              <w:t>Пульт управления объектовый "Рубикон" ПУО-03р</w:t>
            </w:r>
          </w:p>
        </w:tc>
        <w:tc>
          <w:tcPr>
            <w:tcW w:w="835" w:type="dxa"/>
            <w:tcBorders>
              <w:top w:val="nil"/>
              <w:left w:val="nil"/>
              <w:bottom w:val="single" w:sz="8" w:space="0" w:color="000000"/>
              <w:right w:val="nil"/>
            </w:tcBorders>
            <w:shd w:val="clear" w:color="auto" w:fill="auto"/>
            <w:vAlign w:val="center"/>
            <w:hideMark/>
          </w:tcPr>
          <w:p w14:paraId="293988C6"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40C9A8"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588FF15A" w14:textId="6E0C2314" w:rsidR="00BB00F3" w:rsidRPr="00B816B1" w:rsidRDefault="00802F0F" w:rsidP="002D470B">
            <w:pPr>
              <w:jc w:val="center"/>
              <w:rPr>
                <w:sz w:val="20"/>
                <w:szCs w:val="20"/>
              </w:rPr>
            </w:pPr>
            <w:r>
              <w:rPr>
                <w:sz w:val="20"/>
                <w:szCs w:val="20"/>
              </w:rPr>
              <w:t>16500</w:t>
            </w:r>
          </w:p>
        </w:tc>
      </w:tr>
      <w:tr w:rsidR="00BB00F3" w:rsidRPr="00B816B1" w14:paraId="1D2E59D2" w14:textId="252AE63C"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6DC14E3F" w14:textId="77777777" w:rsidR="00BB00F3" w:rsidRPr="00B816B1" w:rsidRDefault="00BB00F3" w:rsidP="002D470B">
            <w:pPr>
              <w:jc w:val="center"/>
              <w:rPr>
                <w:sz w:val="20"/>
                <w:szCs w:val="20"/>
              </w:rPr>
            </w:pPr>
            <w:r w:rsidRPr="00B816B1">
              <w:rPr>
                <w:sz w:val="20"/>
                <w:szCs w:val="20"/>
              </w:rPr>
              <w:t>3</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2BE3C6B7" w14:textId="77777777" w:rsidR="00BB00F3" w:rsidRPr="00B816B1" w:rsidRDefault="00BB00F3" w:rsidP="002D470B">
            <w:pPr>
              <w:rPr>
                <w:sz w:val="20"/>
                <w:szCs w:val="20"/>
              </w:rPr>
            </w:pPr>
            <w:r w:rsidRPr="00B816B1">
              <w:rPr>
                <w:sz w:val="20"/>
                <w:szCs w:val="20"/>
              </w:rPr>
              <w:t>Блок индикации состояний, 20 индикаторов БИС-М</w:t>
            </w:r>
          </w:p>
        </w:tc>
        <w:tc>
          <w:tcPr>
            <w:tcW w:w="835" w:type="dxa"/>
            <w:tcBorders>
              <w:top w:val="nil"/>
              <w:left w:val="nil"/>
              <w:bottom w:val="single" w:sz="8" w:space="0" w:color="000000"/>
              <w:right w:val="nil"/>
            </w:tcBorders>
            <w:shd w:val="clear" w:color="auto" w:fill="auto"/>
            <w:vAlign w:val="center"/>
            <w:hideMark/>
          </w:tcPr>
          <w:p w14:paraId="5C4B2FD3"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768738"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79CF4BC8" w14:textId="275FCC6F" w:rsidR="00BB00F3" w:rsidRPr="00B816B1" w:rsidRDefault="00802F0F" w:rsidP="002D470B">
            <w:pPr>
              <w:jc w:val="center"/>
              <w:rPr>
                <w:sz w:val="20"/>
                <w:szCs w:val="20"/>
              </w:rPr>
            </w:pPr>
            <w:r>
              <w:rPr>
                <w:sz w:val="20"/>
                <w:szCs w:val="20"/>
              </w:rPr>
              <w:t>4400</w:t>
            </w:r>
          </w:p>
        </w:tc>
      </w:tr>
      <w:tr w:rsidR="00BB00F3" w:rsidRPr="00B816B1" w14:paraId="54943ED2" w14:textId="209B3C82" w:rsidTr="0029007C">
        <w:trPr>
          <w:trHeight w:val="300"/>
        </w:trPr>
        <w:tc>
          <w:tcPr>
            <w:tcW w:w="1007"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1638850A" w14:textId="77777777" w:rsidR="00BB00F3" w:rsidRPr="00B816B1" w:rsidRDefault="00BB00F3" w:rsidP="002D470B">
            <w:pPr>
              <w:jc w:val="center"/>
              <w:rPr>
                <w:sz w:val="20"/>
                <w:szCs w:val="20"/>
              </w:rPr>
            </w:pPr>
            <w:r w:rsidRPr="00B816B1">
              <w:rPr>
                <w:sz w:val="20"/>
                <w:szCs w:val="20"/>
              </w:rPr>
              <w:t>4</w:t>
            </w:r>
          </w:p>
        </w:tc>
        <w:tc>
          <w:tcPr>
            <w:tcW w:w="5839" w:type="dxa"/>
            <w:tcBorders>
              <w:top w:val="single" w:sz="4" w:space="0" w:color="auto"/>
              <w:left w:val="single" w:sz="4" w:space="0" w:color="auto"/>
              <w:bottom w:val="single" w:sz="8" w:space="0" w:color="000000"/>
              <w:right w:val="single" w:sz="8" w:space="0" w:color="000000"/>
            </w:tcBorders>
            <w:shd w:val="clear" w:color="auto" w:fill="auto"/>
            <w:vAlign w:val="center"/>
            <w:hideMark/>
          </w:tcPr>
          <w:p w14:paraId="11548982" w14:textId="77777777" w:rsidR="00BB00F3" w:rsidRPr="00B816B1" w:rsidRDefault="00BB00F3" w:rsidP="002D470B">
            <w:pPr>
              <w:rPr>
                <w:sz w:val="20"/>
                <w:szCs w:val="20"/>
              </w:rPr>
            </w:pPr>
            <w:r w:rsidRPr="00B816B1">
              <w:rPr>
                <w:sz w:val="20"/>
                <w:szCs w:val="20"/>
              </w:rPr>
              <w:t>Адресный ИК-извещатель пассивный объемный АОПИ</w:t>
            </w:r>
          </w:p>
        </w:tc>
        <w:tc>
          <w:tcPr>
            <w:tcW w:w="835" w:type="dxa"/>
            <w:tcBorders>
              <w:top w:val="single" w:sz="4" w:space="0" w:color="auto"/>
              <w:left w:val="nil"/>
              <w:bottom w:val="single" w:sz="8" w:space="0" w:color="000000"/>
              <w:right w:val="nil"/>
            </w:tcBorders>
            <w:shd w:val="clear" w:color="auto" w:fill="auto"/>
            <w:vAlign w:val="center"/>
            <w:hideMark/>
          </w:tcPr>
          <w:p w14:paraId="732BEE88"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76ABAFC" w14:textId="77777777" w:rsidR="00BB00F3" w:rsidRPr="00B816B1" w:rsidRDefault="00BB00F3" w:rsidP="002D470B">
            <w:pPr>
              <w:jc w:val="center"/>
              <w:rPr>
                <w:sz w:val="20"/>
                <w:szCs w:val="20"/>
              </w:rPr>
            </w:pPr>
            <w:r w:rsidRPr="00B816B1">
              <w:rPr>
                <w:sz w:val="20"/>
                <w:szCs w:val="20"/>
              </w:rPr>
              <w:t>13</w:t>
            </w:r>
          </w:p>
        </w:tc>
        <w:tc>
          <w:tcPr>
            <w:tcW w:w="1550" w:type="dxa"/>
            <w:tcBorders>
              <w:top w:val="single" w:sz="4" w:space="0" w:color="auto"/>
              <w:left w:val="single" w:sz="8" w:space="0" w:color="auto"/>
              <w:bottom w:val="single" w:sz="8" w:space="0" w:color="auto"/>
              <w:right w:val="single" w:sz="8" w:space="0" w:color="auto"/>
            </w:tcBorders>
          </w:tcPr>
          <w:p w14:paraId="7E6CFCA6" w14:textId="6EC3F09C" w:rsidR="00BB00F3" w:rsidRPr="00B816B1" w:rsidRDefault="00802F0F" w:rsidP="002D470B">
            <w:pPr>
              <w:jc w:val="center"/>
              <w:rPr>
                <w:sz w:val="20"/>
                <w:szCs w:val="20"/>
              </w:rPr>
            </w:pPr>
            <w:r>
              <w:rPr>
                <w:sz w:val="20"/>
                <w:szCs w:val="20"/>
              </w:rPr>
              <w:t>22850</w:t>
            </w:r>
          </w:p>
        </w:tc>
      </w:tr>
      <w:tr w:rsidR="00BB00F3" w:rsidRPr="00B816B1" w14:paraId="1E8D35C1" w14:textId="362559B3"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563AE012" w14:textId="77777777" w:rsidR="00BB00F3" w:rsidRPr="00B816B1" w:rsidRDefault="00BB00F3" w:rsidP="002D470B">
            <w:pPr>
              <w:jc w:val="center"/>
              <w:rPr>
                <w:sz w:val="20"/>
                <w:szCs w:val="20"/>
              </w:rPr>
            </w:pPr>
            <w:r w:rsidRPr="00B816B1">
              <w:rPr>
                <w:sz w:val="20"/>
                <w:szCs w:val="20"/>
              </w:rPr>
              <w:t>5</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2BB2EDF4" w14:textId="77777777" w:rsidR="00BB00F3" w:rsidRPr="00B816B1" w:rsidRDefault="00BB00F3" w:rsidP="002D470B">
            <w:pPr>
              <w:rPr>
                <w:sz w:val="20"/>
                <w:szCs w:val="20"/>
              </w:rPr>
            </w:pPr>
            <w:r w:rsidRPr="00B816B1">
              <w:rPr>
                <w:sz w:val="20"/>
                <w:szCs w:val="20"/>
              </w:rPr>
              <w:t>Адресный ручной извещатель "Охрана" ИР-Охрана</w:t>
            </w:r>
          </w:p>
        </w:tc>
        <w:tc>
          <w:tcPr>
            <w:tcW w:w="835" w:type="dxa"/>
            <w:tcBorders>
              <w:top w:val="nil"/>
              <w:left w:val="nil"/>
              <w:bottom w:val="single" w:sz="8" w:space="0" w:color="000000"/>
              <w:right w:val="nil"/>
            </w:tcBorders>
            <w:shd w:val="clear" w:color="auto" w:fill="auto"/>
            <w:vAlign w:val="center"/>
            <w:hideMark/>
          </w:tcPr>
          <w:p w14:paraId="0A5F7433"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F971BE" w14:textId="77777777" w:rsidR="00BB00F3" w:rsidRPr="00B816B1" w:rsidRDefault="00BB00F3" w:rsidP="002D470B">
            <w:pPr>
              <w:jc w:val="center"/>
              <w:rPr>
                <w:sz w:val="20"/>
                <w:szCs w:val="20"/>
              </w:rPr>
            </w:pPr>
            <w:r w:rsidRPr="00B816B1">
              <w:rPr>
                <w:sz w:val="20"/>
                <w:szCs w:val="20"/>
              </w:rPr>
              <w:t>2</w:t>
            </w:r>
          </w:p>
        </w:tc>
        <w:tc>
          <w:tcPr>
            <w:tcW w:w="1550" w:type="dxa"/>
            <w:tcBorders>
              <w:top w:val="single" w:sz="8" w:space="0" w:color="auto"/>
              <w:left w:val="single" w:sz="8" w:space="0" w:color="auto"/>
              <w:bottom w:val="single" w:sz="8" w:space="0" w:color="auto"/>
              <w:right w:val="single" w:sz="8" w:space="0" w:color="auto"/>
            </w:tcBorders>
          </w:tcPr>
          <w:p w14:paraId="51EF095C" w14:textId="72AC3F83" w:rsidR="00BB00F3" w:rsidRPr="00B816B1" w:rsidRDefault="00802F0F" w:rsidP="002D470B">
            <w:pPr>
              <w:jc w:val="center"/>
              <w:rPr>
                <w:sz w:val="20"/>
                <w:szCs w:val="20"/>
              </w:rPr>
            </w:pPr>
            <w:r>
              <w:rPr>
                <w:sz w:val="20"/>
                <w:szCs w:val="20"/>
              </w:rPr>
              <w:t>2980</w:t>
            </w:r>
          </w:p>
        </w:tc>
      </w:tr>
      <w:tr w:rsidR="00BB00F3" w:rsidRPr="00B816B1" w14:paraId="4D60DEEC" w14:textId="5A46E663"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2A53FBA4" w14:textId="77777777" w:rsidR="00BB00F3" w:rsidRPr="00B816B1" w:rsidRDefault="00BB00F3" w:rsidP="002D470B">
            <w:pPr>
              <w:jc w:val="center"/>
              <w:rPr>
                <w:sz w:val="20"/>
                <w:szCs w:val="20"/>
              </w:rPr>
            </w:pPr>
            <w:r w:rsidRPr="00B816B1">
              <w:rPr>
                <w:sz w:val="20"/>
                <w:szCs w:val="20"/>
              </w:rPr>
              <w:t>6</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72E983D6" w14:textId="77777777" w:rsidR="00BB00F3" w:rsidRPr="00B816B1" w:rsidRDefault="00BB00F3" w:rsidP="002D470B">
            <w:pPr>
              <w:rPr>
                <w:sz w:val="20"/>
                <w:szCs w:val="20"/>
              </w:rPr>
            </w:pPr>
            <w:r w:rsidRPr="00B816B1">
              <w:rPr>
                <w:sz w:val="20"/>
                <w:szCs w:val="20"/>
              </w:rPr>
              <w:t>Аккумуляторная батарея, 12В, 12А*ч</w:t>
            </w:r>
          </w:p>
        </w:tc>
        <w:tc>
          <w:tcPr>
            <w:tcW w:w="835" w:type="dxa"/>
            <w:tcBorders>
              <w:top w:val="nil"/>
              <w:left w:val="nil"/>
              <w:bottom w:val="single" w:sz="8" w:space="0" w:color="000000"/>
              <w:right w:val="nil"/>
            </w:tcBorders>
            <w:shd w:val="clear" w:color="auto" w:fill="auto"/>
            <w:vAlign w:val="center"/>
            <w:hideMark/>
          </w:tcPr>
          <w:p w14:paraId="0373B0F7"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58AFE7"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6D01473E" w14:textId="320076D0" w:rsidR="00BB00F3" w:rsidRPr="00B816B1" w:rsidRDefault="00802F0F" w:rsidP="002D470B">
            <w:pPr>
              <w:jc w:val="center"/>
              <w:rPr>
                <w:sz w:val="20"/>
                <w:szCs w:val="20"/>
              </w:rPr>
            </w:pPr>
            <w:r>
              <w:rPr>
                <w:sz w:val="20"/>
                <w:szCs w:val="20"/>
              </w:rPr>
              <w:t>2250</w:t>
            </w:r>
          </w:p>
        </w:tc>
      </w:tr>
      <w:tr w:rsidR="00BB00F3" w:rsidRPr="00B816B1" w14:paraId="64467E56" w14:textId="65170936"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1854F1CF" w14:textId="77777777" w:rsidR="00BB00F3" w:rsidRPr="00B816B1" w:rsidRDefault="00BB00F3" w:rsidP="002D470B">
            <w:pPr>
              <w:jc w:val="center"/>
              <w:rPr>
                <w:sz w:val="20"/>
                <w:szCs w:val="20"/>
              </w:rPr>
            </w:pPr>
            <w:r w:rsidRPr="00B816B1">
              <w:rPr>
                <w:sz w:val="20"/>
                <w:szCs w:val="20"/>
              </w:rPr>
              <w:t>7</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0DCD3F29" w14:textId="77777777" w:rsidR="00BB00F3" w:rsidRPr="00B816B1" w:rsidRDefault="00BB00F3" w:rsidP="002D470B">
            <w:pPr>
              <w:rPr>
                <w:sz w:val="20"/>
                <w:szCs w:val="20"/>
              </w:rPr>
            </w:pPr>
            <w:r w:rsidRPr="00B816B1">
              <w:rPr>
                <w:sz w:val="20"/>
                <w:szCs w:val="20"/>
              </w:rPr>
              <w:t xml:space="preserve">Источник бесперебойного питания </w:t>
            </w:r>
          </w:p>
        </w:tc>
        <w:tc>
          <w:tcPr>
            <w:tcW w:w="835" w:type="dxa"/>
            <w:tcBorders>
              <w:top w:val="nil"/>
              <w:left w:val="nil"/>
              <w:bottom w:val="single" w:sz="8" w:space="0" w:color="000000"/>
              <w:right w:val="nil"/>
            </w:tcBorders>
            <w:shd w:val="clear" w:color="auto" w:fill="auto"/>
            <w:vAlign w:val="center"/>
            <w:hideMark/>
          </w:tcPr>
          <w:p w14:paraId="15FCBAC6"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95FE39"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3FC947D7" w14:textId="4AE2BFBD" w:rsidR="00BB00F3" w:rsidRPr="00B816B1" w:rsidRDefault="00802F0F" w:rsidP="002D470B">
            <w:pPr>
              <w:jc w:val="center"/>
              <w:rPr>
                <w:sz w:val="20"/>
                <w:szCs w:val="20"/>
              </w:rPr>
            </w:pPr>
            <w:r>
              <w:rPr>
                <w:sz w:val="20"/>
                <w:szCs w:val="20"/>
              </w:rPr>
              <w:t>6640</w:t>
            </w:r>
          </w:p>
        </w:tc>
      </w:tr>
      <w:tr w:rsidR="00BB00F3" w:rsidRPr="00B816B1" w14:paraId="21C6DFB5" w14:textId="27D5DA2D"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7F699AD4" w14:textId="77777777" w:rsidR="00BB00F3" w:rsidRPr="00B816B1" w:rsidRDefault="00BB00F3" w:rsidP="002D470B">
            <w:pPr>
              <w:jc w:val="center"/>
              <w:rPr>
                <w:sz w:val="20"/>
                <w:szCs w:val="20"/>
              </w:rPr>
            </w:pPr>
            <w:r w:rsidRPr="00B816B1">
              <w:rPr>
                <w:sz w:val="20"/>
                <w:szCs w:val="20"/>
              </w:rPr>
              <w:t>8</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1165C54F" w14:textId="77777777" w:rsidR="00BB00F3" w:rsidRPr="00B816B1" w:rsidRDefault="00BB00F3" w:rsidP="002D470B">
            <w:pPr>
              <w:rPr>
                <w:sz w:val="20"/>
                <w:szCs w:val="20"/>
              </w:rPr>
            </w:pPr>
            <w:r w:rsidRPr="00B816B1">
              <w:rPr>
                <w:sz w:val="20"/>
                <w:szCs w:val="20"/>
              </w:rPr>
              <w:t>Программное обеспечение "Интеллект" - Интеграция ОПС/СКД Рубикон INT-RUB-PL</w:t>
            </w:r>
          </w:p>
        </w:tc>
        <w:tc>
          <w:tcPr>
            <w:tcW w:w="835" w:type="dxa"/>
            <w:tcBorders>
              <w:top w:val="nil"/>
              <w:left w:val="nil"/>
              <w:bottom w:val="single" w:sz="8" w:space="0" w:color="000000"/>
              <w:right w:val="nil"/>
            </w:tcBorders>
            <w:shd w:val="clear" w:color="auto" w:fill="auto"/>
            <w:vAlign w:val="center"/>
            <w:hideMark/>
          </w:tcPr>
          <w:p w14:paraId="084F18C8"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766328"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521FA65F" w14:textId="71050718" w:rsidR="00BB00F3" w:rsidRPr="00B816B1" w:rsidRDefault="00802F0F" w:rsidP="002D470B">
            <w:pPr>
              <w:jc w:val="center"/>
              <w:rPr>
                <w:sz w:val="20"/>
                <w:szCs w:val="20"/>
              </w:rPr>
            </w:pPr>
            <w:r>
              <w:rPr>
                <w:sz w:val="20"/>
                <w:szCs w:val="20"/>
              </w:rPr>
              <w:t>23500</w:t>
            </w:r>
          </w:p>
        </w:tc>
      </w:tr>
      <w:tr w:rsidR="00BB00F3" w:rsidRPr="00B816B1" w14:paraId="5B5AADA2" w14:textId="233E62EE"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6580E4FD" w14:textId="77777777" w:rsidR="00BB00F3" w:rsidRPr="00B816B1" w:rsidRDefault="00BB00F3" w:rsidP="002D470B">
            <w:pPr>
              <w:jc w:val="center"/>
              <w:rPr>
                <w:sz w:val="20"/>
                <w:szCs w:val="20"/>
              </w:rPr>
            </w:pPr>
            <w:r w:rsidRPr="00B816B1">
              <w:rPr>
                <w:sz w:val="20"/>
                <w:szCs w:val="20"/>
              </w:rPr>
              <w:t>9</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1CDDADA1" w14:textId="77777777" w:rsidR="00BB00F3" w:rsidRPr="00B816B1" w:rsidRDefault="00BB00F3" w:rsidP="002D470B">
            <w:pPr>
              <w:rPr>
                <w:sz w:val="20"/>
                <w:szCs w:val="20"/>
              </w:rPr>
            </w:pPr>
            <w:r w:rsidRPr="00B816B1">
              <w:rPr>
                <w:sz w:val="20"/>
                <w:szCs w:val="20"/>
              </w:rPr>
              <w:t xml:space="preserve">Кабель </w:t>
            </w:r>
            <w:proofErr w:type="spellStart"/>
            <w:r w:rsidRPr="00B816B1">
              <w:rPr>
                <w:sz w:val="20"/>
                <w:szCs w:val="20"/>
              </w:rPr>
              <w:t>КПСЭнг</w:t>
            </w:r>
            <w:proofErr w:type="spellEnd"/>
            <w:r w:rsidRPr="00B816B1">
              <w:rPr>
                <w:sz w:val="20"/>
                <w:szCs w:val="20"/>
              </w:rPr>
              <w:t>(А)-FRLS 1х2х0,75</w:t>
            </w:r>
          </w:p>
        </w:tc>
        <w:tc>
          <w:tcPr>
            <w:tcW w:w="835" w:type="dxa"/>
            <w:tcBorders>
              <w:top w:val="nil"/>
              <w:left w:val="nil"/>
              <w:bottom w:val="single" w:sz="8" w:space="0" w:color="000000"/>
              <w:right w:val="nil"/>
            </w:tcBorders>
            <w:shd w:val="clear" w:color="auto" w:fill="auto"/>
            <w:vAlign w:val="center"/>
            <w:hideMark/>
          </w:tcPr>
          <w:p w14:paraId="7F5ACCA8" w14:textId="77777777" w:rsidR="00BB00F3" w:rsidRPr="00B816B1" w:rsidRDefault="00BB00F3" w:rsidP="002D470B">
            <w:pPr>
              <w:jc w:val="center"/>
              <w:rPr>
                <w:sz w:val="20"/>
                <w:szCs w:val="20"/>
              </w:rPr>
            </w:pPr>
            <w:r w:rsidRPr="00B816B1">
              <w:rPr>
                <w:sz w:val="20"/>
                <w:szCs w:val="20"/>
              </w:rPr>
              <w:t>м</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6A3AB2" w14:textId="77777777" w:rsidR="00BB00F3" w:rsidRPr="00B816B1" w:rsidRDefault="00BB00F3" w:rsidP="002D470B">
            <w:pPr>
              <w:jc w:val="center"/>
              <w:rPr>
                <w:sz w:val="20"/>
                <w:szCs w:val="20"/>
              </w:rPr>
            </w:pPr>
            <w:r w:rsidRPr="00B816B1">
              <w:rPr>
                <w:sz w:val="20"/>
                <w:szCs w:val="20"/>
              </w:rPr>
              <w:t>378</w:t>
            </w:r>
          </w:p>
        </w:tc>
        <w:tc>
          <w:tcPr>
            <w:tcW w:w="1550" w:type="dxa"/>
            <w:tcBorders>
              <w:top w:val="single" w:sz="8" w:space="0" w:color="auto"/>
              <w:left w:val="single" w:sz="8" w:space="0" w:color="auto"/>
              <w:bottom w:val="single" w:sz="8" w:space="0" w:color="auto"/>
              <w:right w:val="single" w:sz="8" w:space="0" w:color="auto"/>
            </w:tcBorders>
          </w:tcPr>
          <w:p w14:paraId="2B6604D3" w14:textId="558908A2" w:rsidR="00BB00F3" w:rsidRPr="00B816B1" w:rsidRDefault="00802F0F" w:rsidP="002D470B">
            <w:pPr>
              <w:jc w:val="center"/>
              <w:rPr>
                <w:sz w:val="20"/>
                <w:szCs w:val="20"/>
              </w:rPr>
            </w:pPr>
            <w:r>
              <w:rPr>
                <w:sz w:val="20"/>
                <w:szCs w:val="20"/>
              </w:rPr>
              <w:t>137</w:t>
            </w:r>
          </w:p>
        </w:tc>
      </w:tr>
      <w:tr w:rsidR="00BB00F3" w:rsidRPr="00B816B1" w14:paraId="218D940D" w14:textId="03D3ED9F"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40C3FA11" w14:textId="77777777" w:rsidR="00BB00F3" w:rsidRPr="00B816B1" w:rsidRDefault="00BB00F3" w:rsidP="002D470B">
            <w:pPr>
              <w:jc w:val="center"/>
              <w:rPr>
                <w:sz w:val="20"/>
                <w:szCs w:val="20"/>
              </w:rPr>
            </w:pPr>
            <w:r w:rsidRPr="00B816B1">
              <w:rPr>
                <w:sz w:val="20"/>
                <w:szCs w:val="20"/>
              </w:rPr>
              <w:t>10</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395D2C54" w14:textId="77777777" w:rsidR="00BB00F3" w:rsidRPr="00B816B1" w:rsidRDefault="00BB00F3" w:rsidP="002D470B">
            <w:pPr>
              <w:rPr>
                <w:sz w:val="20"/>
                <w:szCs w:val="20"/>
              </w:rPr>
            </w:pPr>
            <w:r w:rsidRPr="00B816B1">
              <w:rPr>
                <w:sz w:val="20"/>
                <w:szCs w:val="20"/>
              </w:rPr>
              <w:t>ELASTA Труба гофрированная ПВХ d=16мм с зондом (100м) IEK</w:t>
            </w:r>
          </w:p>
        </w:tc>
        <w:tc>
          <w:tcPr>
            <w:tcW w:w="835" w:type="dxa"/>
            <w:tcBorders>
              <w:top w:val="nil"/>
              <w:left w:val="nil"/>
              <w:bottom w:val="single" w:sz="8" w:space="0" w:color="000000"/>
              <w:right w:val="nil"/>
            </w:tcBorders>
            <w:shd w:val="clear" w:color="auto" w:fill="auto"/>
            <w:vAlign w:val="center"/>
            <w:hideMark/>
          </w:tcPr>
          <w:p w14:paraId="467A574D" w14:textId="77777777" w:rsidR="00BB00F3" w:rsidRPr="00B816B1" w:rsidRDefault="00BB00F3" w:rsidP="002D470B">
            <w:pPr>
              <w:jc w:val="center"/>
              <w:rPr>
                <w:sz w:val="20"/>
                <w:szCs w:val="20"/>
              </w:rPr>
            </w:pPr>
            <w:r w:rsidRPr="00B816B1">
              <w:rPr>
                <w:sz w:val="20"/>
                <w:szCs w:val="20"/>
              </w:rPr>
              <w:t>м</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73F512" w14:textId="77777777" w:rsidR="00BB00F3" w:rsidRPr="00B816B1" w:rsidRDefault="00BB00F3" w:rsidP="002D470B">
            <w:pPr>
              <w:jc w:val="center"/>
              <w:rPr>
                <w:sz w:val="20"/>
                <w:szCs w:val="20"/>
              </w:rPr>
            </w:pPr>
            <w:r w:rsidRPr="00B816B1">
              <w:rPr>
                <w:sz w:val="20"/>
                <w:szCs w:val="20"/>
              </w:rPr>
              <w:t>378</w:t>
            </w:r>
          </w:p>
        </w:tc>
        <w:tc>
          <w:tcPr>
            <w:tcW w:w="1550" w:type="dxa"/>
            <w:tcBorders>
              <w:top w:val="single" w:sz="8" w:space="0" w:color="auto"/>
              <w:left w:val="single" w:sz="8" w:space="0" w:color="auto"/>
              <w:bottom w:val="single" w:sz="8" w:space="0" w:color="auto"/>
              <w:right w:val="single" w:sz="8" w:space="0" w:color="auto"/>
            </w:tcBorders>
          </w:tcPr>
          <w:p w14:paraId="744F8D81" w14:textId="4689F879" w:rsidR="00BB00F3" w:rsidRPr="00B816B1" w:rsidRDefault="00802F0F" w:rsidP="002D470B">
            <w:pPr>
              <w:jc w:val="center"/>
              <w:rPr>
                <w:sz w:val="20"/>
                <w:szCs w:val="20"/>
              </w:rPr>
            </w:pPr>
            <w:r>
              <w:rPr>
                <w:sz w:val="20"/>
                <w:szCs w:val="20"/>
              </w:rPr>
              <w:t>87</w:t>
            </w:r>
          </w:p>
        </w:tc>
      </w:tr>
      <w:tr w:rsidR="00BB00F3" w:rsidRPr="00B816B1" w14:paraId="45B6567B" w14:textId="2AF4762A"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4F756866" w14:textId="77777777" w:rsidR="00BB00F3" w:rsidRPr="00B816B1" w:rsidRDefault="00BB00F3" w:rsidP="002D470B">
            <w:pPr>
              <w:jc w:val="center"/>
              <w:rPr>
                <w:sz w:val="20"/>
                <w:szCs w:val="20"/>
              </w:rPr>
            </w:pPr>
            <w:r w:rsidRPr="00B816B1">
              <w:rPr>
                <w:sz w:val="20"/>
                <w:szCs w:val="20"/>
              </w:rPr>
              <w:t>12</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6632FB4D" w14:textId="77777777" w:rsidR="00BB00F3" w:rsidRPr="00B816B1" w:rsidRDefault="00BB00F3" w:rsidP="002D470B">
            <w:pPr>
              <w:rPr>
                <w:sz w:val="20"/>
                <w:szCs w:val="20"/>
              </w:rPr>
            </w:pPr>
            <w:r w:rsidRPr="00B816B1">
              <w:rPr>
                <w:sz w:val="20"/>
                <w:szCs w:val="20"/>
              </w:rPr>
              <w:t>Оповещатель охранно-пожарный комбинированный Гром-12К исп.3</w:t>
            </w:r>
          </w:p>
        </w:tc>
        <w:tc>
          <w:tcPr>
            <w:tcW w:w="835" w:type="dxa"/>
            <w:tcBorders>
              <w:top w:val="nil"/>
              <w:left w:val="nil"/>
              <w:bottom w:val="single" w:sz="8" w:space="0" w:color="000000"/>
              <w:right w:val="nil"/>
            </w:tcBorders>
            <w:shd w:val="clear" w:color="auto" w:fill="auto"/>
            <w:vAlign w:val="center"/>
            <w:hideMark/>
          </w:tcPr>
          <w:p w14:paraId="4CDFA88A"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51A1BB"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7F65FD19" w14:textId="2AFFEABE" w:rsidR="00BB00F3" w:rsidRPr="00B816B1" w:rsidRDefault="00072108" w:rsidP="002D470B">
            <w:pPr>
              <w:jc w:val="center"/>
              <w:rPr>
                <w:sz w:val="20"/>
                <w:szCs w:val="20"/>
              </w:rPr>
            </w:pPr>
            <w:r>
              <w:rPr>
                <w:sz w:val="20"/>
                <w:szCs w:val="20"/>
              </w:rPr>
              <w:t>1987</w:t>
            </w:r>
          </w:p>
        </w:tc>
      </w:tr>
      <w:tr w:rsidR="00BB00F3" w:rsidRPr="00B816B1" w14:paraId="549DB60F" w14:textId="06ABB21B"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7F207476" w14:textId="77777777" w:rsidR="00BB00F3" w:rsidRPr="00B816B1" w:rsidRDefault="00BB00F3" w:rsidP="002D470B">
            <w:pPr>
              <w:jc w:val="center"/>
              <w:rPr>
                <w:sz w:val="20"/>
                <w:szCs w:val="20"/>
              </w:rPr>
            </w:pPr>
            <w:r w:rsidRPr="00B816B1">
              <w:rPr>
                <w:sz w:val="20"/>
                <w:szCs w:val="20"/>
              </w:rPr>
              <w:t>13</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1B20D386" w14:textId="77777777" w:rsidR="00BB00F3" w:rsidRPr="00B816B1" w:rsidRDefault="00BB00F3" w:rsidP="002D470B">
            <w:pPr>
              <w:rPr>
                <w:sz w:val="20"/>
                <w:szCs w:val="20"/>
              </w:rPr>
            </w:pPr>
            <w:r w:rsidRPr="00B816B1">
              <w:rPr>
                <w:sz w:val="20"/>
                <w:szCs w:val="20"/>
              </w:rPr>
              <w:t>Блок индикации с клавиатурой С2000-БКИ</w:t>
            </w:r>
          </w:p>
        </w:tc>
        <w:tc>
          <w:tcPr>
            <w:tcW w:w="835" w:type="dxa"/>
            <w:tcBorders>
              <w:top w:val="nil"/>
              <w:left w:val="nil"/>
              <w:bottom w:val="single" w:sz="8" w:space="0" w:color="000000"/>
              <w:right w:val="nil"/>
            </w:tcBorders>
            <w:shd w:val="clear" w:color="auto" w:fill="auto"/>
            <w:vAlign w:val="center"/>
            <w:hideMark/>
          </w:tcPr>
          <w:p w14:paraId="555F6A82"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85EB39"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03DC5967" w14:textId="6BEE0E61" w:rsidR="00BB00F3" w:rsidRPr="00B816B1" w:rsidRDefault="003D1A5F" w:rsidP="002D470B">
            <w:pPr>
              <w:jc w:val="center"/>
              <w:rPr>
                <w:sz w:val="20"/>
                <w:szCs w:val="20"/>
              </w:rPr>
            </w:pPr>
            <w:r>
              <w:rPr>
                <w:sz w:val="20"/>
                <w:szCs w:val="20"/>
              </w:rPr>
              <w:t>8468</w:t>
            </w:r>
          </w:p>
        </w:tc>
      </w:tr>
      <w:tr w:rsidR="003D1A5F" w:rsidRPr="00B816B1" w14:paraId="1C45C275" w14:textId="375E829C" w:rsidTr="0029007C">
        <w:trPr>
          <w:trHeight w:val="300"/>
        </w:trPr>
        <w:tc>
          <w:tcPr>
            <w:tcW w:w="1007" w:type="dxa"/>
            <w:vMerge w:val="restart"/>
            <w:tcBorders>
              <w:top w:val="nil"/>
              <w:left w:val="single" w:sz="8" w:space="0" w:color="000000"/>
              <w:bottom w:val="single" w:sz="8" w:space="0" w:color="000000"/>
              <w:right w:val="single" w:sz="4" w:space="0" w:color="auto"/>
            </w:tcBorders>
            <w:shd w:val="clear" w:color="auto" w:fill="auto"/>
            <w:vAlign w:val="center"/>
            <w:hideMark/>
          </w:tcPr>
          <w:p w14:paraId="415E3ACF" w14:textId="77777777" w:rsidR="003D1A5F" w:rsidRPr="00B816B1" w:rsidRDefault="003D1A5F" w:rsidP="002D470B">
            <w:pPr>
              <w:jc w:val="center"/>
              <w:rPr>
                <w:sz w:val="20"/>
                <w:szCs w:val="20"/>
              </w:rPr>
            </w:pPr>
            <w:r w:rsidRPr="00B816B1">
              <w:rPr>
                <w:sz w:val="20"/>
                <w:szCs w:val="20"/>
              </w:rPr>
              <w:t>14</w:t>
            </w:r>
          </w:p>
        </w:tc>
        <w:tc>
          <w:tcPr>
            <w:tcW w:w="5839" w:type="dxa"/>
            <w:tcBorders>
              <w:top w:val="single" w:sz="8" w:space="0" w:color="000000"/>
              <w:left w:val="single" w:sz="4" w:space="0" w:color="auto"/>
              <w:bottom w:val="nil"/>
              <w:right w:val="single" w:sz="8" w:space="0" w:color="000000"/>
            </w:tcBorders>
            <w:shd w:val="clear" w:color="auto" w:fill="auto"/>
            <w:vAlign w:val="center"/>
            <w:hideMark/>
          </w:tcPr>
          <w:p w14:paraId="5702FD7A" w14:textId="77777777" w:rsidR="003D1A5F" w:rsidRPr="00B816B1" w:rsidRDefault="003D1A5F" w:rsidP="002D470B">
            <w:pPr>
              <w:rPr>
                <w:sz w:val="20"/>
                <w:szCs w:val="20"/>
              </w:rPr>
            </w:pPr>
            <w:r w:rsidRPr="00B816B1">
              <w:rPr>
                <w:sz w:val="20"/>
                <w:szCs w:val="20"/>
              </w:rPr>
              <w:t xml:space="preserve">Стяжки пластиковые нейлоновые с ушком под саморез SM- CT2310B </w:t>
            </w:r>
          </w:p>
        </w:tc>
        <w:tc>
          <w:tcPr>
            <w:tcW w:w="835" w:type="dxa"/>
            <w:vMerge w:val="restart"/>
            <w:tcBorders>
              <w:top w:val="nil"/>
              <w:left w:val="single" w:sz="8" w:space="0" w:color="000000"/>
              <w:bottom w:val="single" w:sz="8" w:space="0" w:color="000000"/>
              <w:right w:val="nil"/>
            </w:tcBorders>
            <w:shd w:val="clear" w:color="auto" w:fill="auto"/>
            <w:vAlign w:val="center"/>
            <w:hideMark/>
          </w:tcPr>
          <w:p w14:paraId="28C308D7" w14:textId="77777777" w:rsidR="003D1A5F" w:rsidRPr="00B816B1" w:rsidRDefault="003D1A5F" w:rsidP="002D470B">
            <w:pPr>
              <w:jc w:val="center"/>
              <w:rPr>
                <w:sz w:val="20"/>
                <w:szCs w:val="20"/>
              </w:rPr>
            </w:pPr>
            <w:proofErr w:type="spellStart"/>
            <w:r w:rsidRPr="00B816B1">
              <w:rPr>
                <w:sz w:val="20"/>
                <w:szCs w:val="20"/>
              </w:rPr>
              <w:t>пач</w:t>
            </w:r>
            <w:proofErr w:type="spellEnd"/>
            <w:r w:rsidRPr="00B816B1">
              <w:rPr>
                <w:sz w:val="20"/>
                <w:szCs w:val="20"/>
              </w:rPr>
              <w:t>.</w:t>
            </w:r>
          </w:p>
        </w:tc>
        <w:tc>
          <w:tcPr>
            <w:tcW w:w="70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D36D993" w14:textId="77777777" w:rsidR="003D1A5F" w:rsidRPr="00B816B1" w:rsidRDefault="003D1A5F" w:rsidP="002D470B">
            <w:pPr>
              <w:jc w:val="center"/>
              <w:rPr>
                <w:sz w:val="20"/>
                <w:szCs w:val="20"/>
              </w:rPr>
            </w:pPr>
            <w:r w:rsidRPr="00B816B1">
              <w:rPr>
                <w:sz w:val="20"/>
                <w:szCs w:val="20"/>
              </w:rPr>
              <w:t>4</w:t>
            </w:r>
          </w:p>
        </w:tc>
        <w:tc>
          <w:tcPr>
            <w:tcW w:w="1550" w:type="dxa"/>
            <w:vMerge w:val="restart"/>
            <w:tcBorders>
              <w:top w:val="single" w:sz="8" w:space="0" w:color="auto"/>
              <w:left w:val="single" w:sz="8" w:space="0" w:color="auto"/>
              <w:right w:val="single" w:sz="8" w:space="0" w:color="auto"/>
            </w:tcBorders>
          </w:tcPr>
          <w:p w14:paraId="3FC56B5F" w14:textId="3930C714" w:rsidR="003D1A5F" w:rsidRPr="00B816B1" w:rsidRDefault="003D1A5F" w:rsidP="002D470B">
            <w:pPr>
              <w:jc w:val="center"/>
              <w:rPr>
                <w:sz w:val="20"/>
                <w:szCs w:val="20"/>
              </w:rPr>
            </w:pPr>
            <w:r>
              <w:rPr>
                <w:sz w:val="20"/>
                <w:szCs w:val="20"/>
              </w:rPr>
              <w:t>180</w:t>
            </w:r>
          </w:p>
        </w:tc>
      </w:tr>
      <w:tr w:rsidR="003D1A5F" w:rsidRPr="00B816B1" w14:paraId="70FBCE26" w14:textId="13B4E70B" w:rsidTr="0029007C">
        <w:trPr>
          <w:trHeight w:val="300"/>
        </w:trPr>
        <w:tc>
          <w:tcPr>
            <w:tcW w:w="1007" w:type="dxa"/>
            <w:vMerge/>
            <w:tcBorders>
              <w:top w:val="nil"/>
              <w:left w:val="single" w:sz="8" w:space="0" w:color="000000"/>
              <w:bottom w:val="single" w:sz="8" w:space="0" w:color="000000"/>
              <w:right w:val="single" w:sz="4" w:space="0" w:color="auto"/>
            </w:tcBorders>
            <w:shd w:val="clear" w:color="auto" w:fill="auto"/>
            <w:vAlign w:val="center"/>
            <w:hideMark/>
          </w:tcPr>
          <w:p w14:paraId="3B41C51E" w14:textId="77777777" w:rsidR="003D1A5F" w:rsidRPr="00B816B1" w:rsidRDefault="003D1A5F" w:rsidP="002D470B">
            <w:pPr>
              <w:rPr>
                <w:sz w:val="20"/>
                <w:szCs w:val="20"/>
              </w:rPr>
            </w:pPr>
          </w:p>
        </w:tc>
        <w:tc>
          <w:tcPr>
            <w:tcW w:w="5839" w:type="dxa"/>
            <w:tcBorders>
              <w:top w:val="nil"/>
              <w:left w:val="single" w:sz="4" w:space="0" w:color="auto"/>
              <w:bottom w:val="single" w:sz="8" w:space="0" w:color="000000"/>
              <w:right w:val="single" w:sz="8" w:space="0" w:color="000000"/>
            </w:tcBorders>
            <w:shd w:val="clear" w:color="auto" w:fill="auto"/>
            <w:vAlign w:val="center"/>
            <w:hideMark/>
          </w:tcPr>
          <w:p w14:paraId="6533D5BB" w14:textId="77777777" w:rsidR="003D1A5F" w:rsidRPr="00B816B1" w:rsidRDefault="003D1A5F" w:rsidP="002D470B">
            <w:pPr>
              <w:rPr>
                <w:sz w:val="20"/>
                <w:szCs w:val="20"/>
              </w:rPr>
            </w:pPr>
            <w:r w:rsidRPr="00B816B1">
              <w:rPr>
                <w:sz w:val="20"/>
                <w:szCs w:val="20"/>
              </w:rPr>
              <w:t>3.0 мм х 100 мм (черные, 100 штук)</w:t>
            </w:r>
          </w:p>
        </w:tc>
        <w:tc>
          <w:tcPr>
            <w:tcW w:w="835" w:type="dxa"/>
            <w:vMerge/>
            <w:tcBorders>
              <w:top w:val="nil"/>
              <w:left w:val="single" w:sz="8" w:space="0" w:color="000000"/>
              <w:bottom w:val="single" w:sz="8" w:space="0" w:color="000000"/>
              <w:right w:val="nil"/>
            </w:tcBorders>
            <w:shd w:val="clear" w:color="auto" w:fill="auto"/>
            <w:vAlign w:val="center"/>
            <w:hideMark/>
          </w:tcPr>
          <w:p w14:paraId="109B4BDD" w14:textId="77777777" w:rsidR="003D1A5F" w:rsidRPr="00B816B1" w:rsidRDefault="003D1A5F" w:rsidP="002D470B">
            <w:pPr>
              <w:rPr>
                <w:sz w:val="20"/>
                <w:szCs w:val="20"/>
              </w:rPr>
            </w:pPr>
          </w:p>
        </w:tc>
        <w:tc>
          <w:tcPr>
            <w:tcW w:w="705"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0BA2A76" w14:textId="77777777" w:rsidR="003D1A5F" w:rsidRPr="00B816B1" w:rsidRDefault="003D1A5F" w:rsidP="002D470B">
            <w:pPr>
              <w:rPr>
                <w:sz w:val="20"/>
                <w:szCs w:val="20"/>
              </w:rPr>
            </w:pPr>
          </w:p>
        </w:tc>
        <w:tc>
          <w:tcPr>
            <w:tcW w:w="1550" w:type="dxa"/>
            <w:vMerge/>
            <w:tcBorders>
              <w:left w:val="single" w:sz="8" w:space="0" w:color="auto"/>
              <w:bottom w:val="single" w:sz="8" w:space="0" w:color="auto"/>
              <w:right w:val="single" w:sz="8" w:space="0" w:color="auto"/>
            </w:tcBorders>
          </w:tcPr>
          <w:p w14:paraId="1E104812" w14:textId="77777777" w:rsidR="003D1A5F" w:rsidRPr="00B816B1" w:rsidRDefault="003D1A5F" w:rsidP="002D470B">
            <w:pPr>
              <w:rPr>
                <w:sz w:val="20"/>
                <w:szCs w:val="20"/>
              </w:rPr>
            </w:pPr>
          </w:p>
        </w:tc>
      </w:tr>
      <w:tr w:rsidR="00BB00F3" w:rsidRPr="00B816B1" w14:paraId="1DB99045" w14:textId="71A9A16B"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07208D7B" w14:textId="77777777" w:rsidR="00BB00F3" w:rsidRPr="00B816B1" w:rsidRDefault="00BB00F3" w:rsidP="002D470B">
            <w:pPr>
              <w:jc w:val="center"/>
              <w:rPr>
                <w:sz w:val="20"/>
                <w:szCs w:val="20"/>
              </w:rPr>
            </w:pPr>
            <w:r w:rsidRPr="00B816B1">
              <w:rPr>
                <w:sz w:val="20"/>
                <w:szCs w:val="20"/>
              </w:rPr>
              <w:t>15</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06E05CF6" w14:textId="77777777" w:rsidR="00BB00F3" w:rsidRPr="00B816B1" w:rsidRDefault="00BB00F3" w:rsidP="002D470B">
            <w:pPr>
              <w:rPr>
                <w:sz w:val="20"/>
                <w:szCs w:val="20"/>
              </w:rPr>
            </w:pPr>
            <w:r w:rsidRPr="00B816B1">
              <w:rPr>
                <w:sz w:val="20"/>
                <w:szCs w:val="20"/>
              </w:rPr>
              <w:t>ПНР</w:t>
            </w:r>
          </w:p>
        </w:tc>
        <w:tc>
          <w:tcPr>
            <w:tcW w:w="835" w:type="dxa"/>
            <w:tcBorders>
              <w:top w:val="nil"/>
              <w:left w:val="nil"/>
              <w:bottom w:val="single" w:sz="8" w:space="0" w:color="000000"/>
              <w:right w:val="nil"/>
            </w:tcBorders>
            <w:shd w:val="clear" w:color="auto" w:fill="auto"/>
            <w:vAlign w:val="center"/>
            <w:hideMark/>
          </w:tcPr>
          <w:p w14:paraId="685B0276"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7A5272"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13A27FA2" w14:textId="56E90EF0" w:rsidR="00BB00F3" w:rsidRPr="00B816B1" w:rsidRDefault="003D1A5F" w:rsidP="002D470B">
            <w:pPr>
              <w:jc w:val="center"/>
              <w:rPr>
                <w:sz w:val="20"/>
                <w:szCs w:val="20"/>
              </w:rPr>
            </w:pPr>
            <w:r>
              <w:rPr>
                <w:sz w:val="20"/>
                <w:szCs w:val="20"/>
              </w:rPr>
              <w:t>20000</w:t>
            </w:r>
          </w:p>
        </w:tc>
      </w:tr>
      <w:tr w:rsidR="00BB00F3" w:rsidRPr="00B816B1" w14:paraId="5B921023" w14:textId="5C0723C5"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72E06B06" w14:textId="77777777" w:rsidR="00BB00F3" w:rsidRPr="00B816B1" w:rsidRDefault="00BB00F3" w:rsidP="002D470B">
            <w:pPr>
              <w:jc w:val="center"/>
              <w:rPr>
                <w:sz w:val="20"/>
                <w:szCs w:val="20"/>
              </w:rPr>
            </w:pPr>
            <w:r w:rsidRPr="00B816B1">
              <w:rPr>
                <w:sz w:val="20"/>
                <w:szCs w:val="20"/>
              </w:rPr>
              <w:t>16</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2676BBB8" w14:textId="77777777" w:rsidR="00BB00F3" w:rsidRPr="00B816B1" w:rsidRDefault="00BB00F3" w:rsidP="002D470B">
            <w:pPr>
              <w:rPr>
                <w:sz w:val="20"/>
                <w:szCs w:val="20"/>
              </w:rPr>
            </w:pPr>
            <w:r w:rsidRPr="00B816B1">
              <w:rPr>
                <w:sz w:val="20"/>
                <w:szCs w:val="20"/>
              </w:rPr>
              <w:t>Исполнительная документация</w:t>
            </w:r>
          </w:p>
        </w:tc>
        <w:tc>
          <w:tcPr>
            <w:tcW w:w="835" w:type="dxa"/>
            <w:tcBorders>
              <w:top w:val="nil"/>
              <w:left w:val="nil"/>
              <w:bottom w:val="single" w:sz="8" w:space="0" w:color="000000"/>
              <w:right w:val="nil"/>
            </w:tcBorders>
            <w:shd w:val="clear" w:color="auto" w:fill="auto"/>
            <w:vAlign w:val="center"/>
            <w:hideMark/>
          </w:tcPr>
          <w:p w14:paraId="340C431B"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7744AA"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18F42611" w14:textId="237A56B7" w:rsidR="00BB00F3" w:rsidRPr="00B816B1" w:rsidRDefault="003D1A5F" w:rsidP="002D470B">
            <w:pPr>
              <w:jc w:val="center"/>
              <w:rPr>
                <w:sz w:val="20"/>
                <w:szCs w:val="20"/>
              </w:rPr>
            </w:pPr>
            <w:r>
              <w:rPr>
                <w:sz w:val="20"/>
                <w:szCs w:val="20"/>
              </w:rPr>
              <w:t>20000</w:t>
            </w:r>
          </w:p>
        </w:tc>
      </w:tr>
      <w:tr w:rsidR="00BB00F3" w:rsidRPr="00B816B1" w14:paraId="21A924FC" w14:textId="69652A6C"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0D81FB84" w14:textId="77777777" w:rsidR="00BB00F3" w:rsidRPr="00B816B1" w:rsidRDefault="00BB00F3" w:rsidP="002D470B">
            <w:pPr>
              <w:rPr>
                <w:sz w:val="20"/>
                <w:szCs w:val="20"/>
              </w:rPr>
            </w:pPr>
            <w:r w:rsidRPr="00B816B1">
              <w:rPr>
                <w:sz w:val="20"/>
                <w:szCs w:val="20"/>
              </w:rPr>
              <w:t> </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4E9AA08A" w14:textId="77777777" w:rsidR="00BB00F3" w:rsidRPr="00B816B1" w:rsidRDefault="00BB00F3" w:rsidP="002D470B">
            <w:pPr>
              <w:jc w:val="center"/>
              <w:rPr>
                <w:b/>
                <w:bCs/>
                <w:i/>
                <w:iCs/>
                <w:sz w:val="20"/>
                <w:szCs w:val="20"/>
              </w:rPr>
            </w:pPr>
            <w:r w:rsidRPr="00B816B1">
              <w:rPr>
                <w:b/>
                <w:bCs/>
                <w:i/>
                <w:iCs/>
                <w:sz w:val="20"/>
                <w:szCs w:val="20"/>
              </w:rPr>
              <w:t>Установка тревожной кнопки</w:t>
            </w:r>
          </w:p>
        </w:tc>
        <w:tc>
          <w:tcPr>
            <w:tcW w:w="835" w:type="dxa"/>
            <w:tcBorders>
              <w:top w:val="nil"/>
              <w:left w:val="nil"/>
              <w:bottom w:val="single" w:sz="8" w:space="0" w:color="000000"/>
              <w:right w:val="nil"/>
            </w:tcBorders>
            <w:shd w:val="clear" w:color="auto" w:fill="auto"/>
            <w:vAlign w:val="center"/>
            <w:hideMark/>
          </w:tcPr>
          <w:p w14:paraId="1D0DA0B5" w14:textId="77777777" w:rsidR="00BB00F3" w:rsidRPr="00B816B1" w:rsidRDefault="00BB00F3" w:rsidP="002D470B">
            <w:pPr>
              <w:rPr>
                <w:sz w:val="20"/>
                <w:szCs w:val="20"/>
              </w:rPr>
            </w:pPr>
            <w:r w:rsidRPr="00B816B1">
              <w:rPr>
                <w:sz w:val="20"/>
                <w:szCs w:val="20"/>
              </w:rPr>
              <w:t> </w:t>
            </w:r>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DAF9AD" w14:textId="77777777" w:rsidR="00BB00F3" w:rsidRPr="00B816B1" w:rsidRDefault="00BB00F3" w:rsidP="002D470B">
            <w:pPr>
              <w:rPr>
                <w:sz w:val="20"/>
                <w:szCs w:val="20"/>
              </w:rPr>
            </w:pPr>
            <w:r w:rsidRPr="00B816B1">
              <w:rPr>
                <w:sz w:val="20"/>
                <w:szCs w:val="20"/>
              </w:rPr>
              <w:t> </w:t>
            </w:r>
          </w:p>
        </w:tc>
        <w:tc>
          <w:tcPr>
            <w:tcW w:w="1550" w:type="dxa"/>
            <w:tcBorders>
              <w:top w:val="single" w:sz="8" w:space="0" w:color="auto"/>
              <w:left w:val="single" w:sz="8" w:space="0" w:color="auto"/>
              <w:bottom w:val="single" w:sz="8" w:space="0" w:color="auto"/>
              <w:right w:val="single" w:sz="8" w:space="0" w:color="auto"/>
            </w:tcBorders>
          </w:tcPr>
          <w:p w14:paraId="69195FAD" w14:textId="77777777" w:rsidR="00BB00F3" w:rsidRPr="00B816B1" w:rsidRDefault="00BB00F3" w:rsidP="002D470B">
            <w:pPr>
              <w:rPr>
                <w:sz w:val="20"/>
                <w:szCs w:val="20"/>
              </w:rPr>
            </w:pPr>
          </w:p>
        </w:tc>
      </w:tr>
      <w:tr w:rsidR="00BB00F3" w:rsidRPr="00B816B1" w14:paraId="3C011A13" w14:textId="0D786603"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hideMark/>
          </w:tcPr>
          <w:p w14:paraId="70FCA7CB" w14:textId="77777777" w:rsidR="00BB00F3" w:rsidRPr="00B816B1" w:rsidRDefault="00BB00F3" w:rsidP="002D470B">
            <w:pPr>
              <w:jc w:val="center"/>
              <w:rPr>
                <w:sz w:val="20"/>
                <w:szCs w:val="20"/>
              </w:rPr>
            </w:pPr>
            <w:r w:rsidRPr="00B816B1">
              <w:rPr>
                <w:sz w:val="20"/>
                <w:szCs w:val="20"/>
              </w:rPr>
              <w:t>1</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27BE0531" w14:textId="77777777" w:rsidR="00BB00F3" w:rsidRPr="00B816B1" w:rsidRDefault="00BB00F3" w:rsidP="002D470B">
            <w:pPr>
              <w:rPr>
                <w:sz w:val="20"/>
                <w:szCs w:val="20"/>
              </w:rPr>
            </w:pPr>
            <w:r w:rsidRPr="00B816B1">
              <w:rPr>
                <w:sz w:val="20"/>
                <w:szCs w:val="20"/>
              </w:rPr>
              <w:t>Монтаж тревожной кнопки</w:t>
            </w:r>
          </w:p>
        </w:tc>
        <w:tc>
          <w:tcPr>
            <w:tcW w:w="835" w:type="dxa"/>
            <w:tcBorders>
              <w:top w:val="nil"/>
              <w:left w:val="nil"/>
              <w:bottom w:val="single" w:sz="8" w:space="0" w:color="000000"/>
              <w:right w:val="nil"/>
            </w:tcBorders>
            <w:shd w:val="clear" w:color="auto" w:fill="auto"/>
            <w:vAlign w:val="center"/>
            <w:hideMark/>
          </w:tcPr>
          <w:p w14:paraId="3FD9F8C0"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28B053"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5EEE45B9" w14:textId="6420EFB0" w:rsidR="00BB00F3" w:rsidRPr="00B816B1" w:rsidRDefault="003D1A5F" w:rsidP="002D470B">
            <w:pPr>
              <w:jc w:val="center"/>
              <w:rPr>
                <w:sz w:val="20"/>
                <w:szCs w:val="20"/>
              </w:rPr>
            </w:pPr>
            <w:r>
              <w:rPr>
                <w:sz w:val="20"/>
                <w:szCs w:val="20"/>
              </w:rPr>
              <w:t>3000</w:t>
            </w:r>
          </w:p>
        </w:tc>
      </w:tr>
      <w:tr w:rsidR="00BB00F3" w:rsidRPr="00B816B1" w14:paraId="3F8DD702" w14:textId="75F5B2BB" w:rsidTr="0029007C">
        <w:trPr>
          <w:trHeight w:val="300"/>
        </w:trPr>
        <w:tc>
          <w:tcPr>
            <w:tcW w:w="1007" w:type="dxa"/>
            <w:tcBorders>
              <w:top w:val="nil"/>
              <w:left w:val="single" w:sz="8" w:space="0" w:color="000000"/>
              <w:bottom w:val="nil"/>
              <w:right w:val="single" w:sz="4" w:space="0" w:color="auto"/>
            </w:tcBorders>
            <w:shd w:val="clear" w:color="auto" w:fill="auto"/>
            <w:vAlign w:val="center"/>
            <w:hideMark/>
          </w:tcPr>
          <w:p w14:paraId="11520E0B" w14:textId="77777777" w:rsidR="00BB00F3" w:rsidRPr="00B816B1" w:rsidRDefault="00BB00F3" w:rsidP="002D470B">
            <w:pPr>
              <w:jc w:val="center"/>
              <w:rPr>
                <w:sz w:val="20"/>
                <w:szCs w:val="20"/>
              </w:rPr>
            </w:pPr>
            <w:r w:rsidRPr="00B816B1">
              <w:rPr>
                <w:sz w:val="20"/>
                <w:szCs w:val="20"/>
              </w:rPr>
              <w:t>2</w:t>
            </w:r>
          </w:p>
        </w:tc>
        <w:tc>
          <w:tcPr>
            <w:tcW w:w="5839"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13F165E2" w14:textId="77777777" w:rsidR="00BB00F3" w:rsidRPr="00B816B1" w:rsidRDefault="00BB00F3" w:rsidP="002D470B">
            <w:pPr>
              <w:rPr>
                <w:sz w:val="20"/>
                <w:szCs w:val="20"/>
              </w:rPr>
            </w:pPr>
            <w:r w:rsidRPr="00B816B1">
              <w:rPr>
                <w:sz w:val="20"/>
                <w:szCs w:val="20"/>
              </w:rPr>
              <w:t>Передача на пульт вневедомственной охраны</w:t>
            </w:r>
          </w:p>
        </w:tc>
        <w:tc>
          <w:tcPr>
            <w:tcW w:w="835" w:type="dxa"/>
            <w:tcBorders>
              <w:top w:val="nil"/>
              <w:left w:val="nil"/>
              <w:bottom w:val="nil"/>
              <w:right w:val="nil"/>
            </w:tcBorders>
            <w:shd w:val="clear" w:color="auto" w:fill="auto"/>
            <w:vAlign w:val="center"/>
            <w:hideMark/>
          </w:tcPr>
          <w:p w14:paraId="2EDE572F" w14:textId="77777777" w:rsidR="00BB00F3" w:rsidRPr="00B816B1" w:rsidRDefault="00BB00F3" w:rsidP="002D470B">
            <w:pPr>
              <w:jc w:val="center"/>
              <w:rPr>
                <w:sz w:val="20"/>
                <w:szCs w:val="20"/>
              </w:rPr>
            </w:pPr>
            <w:proofErr w:type="spellStart"/>
            <w:r w:rsidRPr="00B816B1">
              <w:rPr>
                <w:sz w:val="20"/>
                <w:szCs w:val="20"/>
              </w:rPr>
              <w:t>шт</w:t>
            </w:r>
            <w:proofErr w:type="spellEnd"/>
          </w:p>
        </w:tc>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C375E0" w14:textId="77777777" w:rsidR="00BB00F3" w:rsidRPr="00B816B1" w:rsidRDefault="00BB00F3" w:rsidP="002D470B">
            <w:pPr>
              <w:jc w:val="center"/>
              <w:rPr>
                <w:sz w:val="20"/>
                <w:szCs w:val="20"/>
              </w:rPr>
            </w:pPr>
            <w:r w:rsidRPr="00B816B1">
              <w:rPr>
                <w:sz w:val="20"/>
                <w:szCs w:val="20"/>
              </w:rPr>
              <w:t>1</w:t>
            </w:r>
          </w:p>
        </w:tc>
        <w:tc>
          <w:tcPr>
            <w:tcW w:w="1550" w:type="dxa"/>
            <w:tcBorders>
              <w:top w:val="single" w:sz="8" w:space="0" w:color="auto"/>
              <w:left w:val="single" w:sz="8" w:space="0" w:color="auto"/>
              <w:bottom w:val="single" w:sz="8" w:space="0" w:color="auto"/>
              <w:right w:val="single" w:sz="8" w:space="0" w:color="auto"/>
            </w:tcBorders>
          </w:tcPr>
          <w:p w14:paraId="6DD698AE" w14:textId="51630001" w:rsidR="00BB00F3" w:rsidRPr="00B816B1" w:rsidRDefault="003D1A5F" w:rsidP="002D470B">
            <w:pPr>
              <w:jc w:val="center"/>
              <w:rPr>
                <w:sz w:val="20"/>
                <w:szCs w:val="20"/>
              </w:rPr>
            </w:pPr>
            <w:r>
              <w:rPr>
                <w:sz w:val="20"/>
                <w:szCs w:val="20"/>
              </w:rPr>
              <w:t>22000</w:t>
            </w:r>
          </w:p>
        </w:tc>
      </w:tr>
      <w:tr w:rsidR="0029007C" w:rsidRPr="00B816B1" w14:paraId="74A83A8A" w14:textId="77777777" w:rsidTr="0029007C">
        <w:trPr>
          <w:trHeight w:val="300"/>
        </w:trPr>
        <w:tc>
          <w:tcPr>
            <w:tcW w:w="1007" w:type="dxa"/>
            <w:tcBorders>
              <w:top w:val="nil"/>
              <w:left w:val="single" w:sz="8" w:space="0" w:color="000000"/>
              <w:bottom w:val="single" w:sz="8" w:space="0" w:color="000000"/>
              <w:right w:val="single" w:sz="4" w:space="0" w:color="auto"/>
            </w:tcBorders>
            <w:shd w:val="clear" w:color="auto" w:fill="auto"/>
            <w:vAlign w:val="center"/>
          </w:tcPr>
          <w:p w14:paraId="1E3F1A8F" w14:textId="77777777" w:rsidR="0029007C" w:rsidRPr="00B816B1" w:rsidRDefault="0029007C" w:rsidP="002D470B">
            <w:pPr>
              <w:jc w:val="center"/>
              <w:rPr>
                <w:sz w:val="20"/>
                <w:szCs w:val="20"/>
              </w:rPr>
            </w:pPr>
          </w:p>
        </w:tc>
        <w:tc>
          <w:tcPr>
            <w:tcW w:w="7379" w:type="dxa"/>
            <w:gridSpan w:val="3"/>
            <w:tcBorders>
              <w:top w:val="single" w:sz="8" w:space="0" w:color="000000"/>
              <w:left w:val="single" w:sz="4" w:space="0" w:color="auto"/>
              <w:bottom w:val="single" w:sz="8" w:space="0" w:color="000000"/>
              <w:right w:val="single" w:sz="8" w:space="0" w:color="auto"/>
            </w:tcBorders>
            <w:shd w:val="clear" w:color="auto" w:fill="auto"/>
            <w:vAlign w:val="center"/>
          </w:tcPr>
          <w:p w14:paraId="404BE26F" w14:textId="20CF7D5B" w:rsidR="0029007C" w:rsidRPr="00B816B1" w:rsidRDefault="0029007C" w:rsidP="002D470B">
            <w:pPr>
              <w:jc w:val="center"/>
              <w:rPr>
                <w:sz w:val="20"/>
                <w:szCs w:val="20"/>
              </w:rPr>
            </w:pPr>
            <w:r>
              <w:rPr>
                <w:sz w:val="20"/>
                <w:szCs w:val="20"/>
              </w:rPr>
              <w:t>Итого</w:t>
            </w:r>
          </w:p>
        </w:tc>
        <w:tc>
          <w:tcPr>
            <w:tcW w:w="1550" w:type="dxa"/>
            <w:tcBorders>
              <w:top w:val="single" w:sz="8" w:space="0" w:color="auto"/>
              <w:left w:val="single" w:sz="8" w:space="0" w:color="auto"/>
              <w:bottom w:val="single" w:sz="8" w:space="0" w:color="auto"/>
              <w:right w:val="single" w:sz="8" w:space="0" w:color="auto"/>
            </w:tcBorders>
          </w:tcPr>
          <w:p w14:paraId="3A3A9664" w14:textId="072A3F85" w:rsidR="0029007C" w:rsidRDefault="0029007C" w:rsidP="002D470B">
            <w:pPr>
              <w:jc w:val="center"/>
              <w:rPr>
                <w:sz w:val="20"/>
                <w:szCs w:val="20"/>
              </w:rPr>
            </w:pPr>
            <w:r w:rsidRPr="00575F74">
              <w:rPr>
                <w:b/>
                <w:sz w:val="20"/>
                <w:szCs w:val="20"/>
              </w:rPr>
              <w:t>2 463 133,50</w:t>
            </w:r>
          </w:p>
        </w:tc>
      </w:tr>
    </w:tbl>
    <w:p w14:paraId="3F7E5040" w14:textId="77777777" w:rsidR="00B816B1" w:rsidRPr="00B816B1" w:rsidRDefault="00B816B1" w:rsidP="00B816B1">
      <w:pPr>
        <w:ind w:left="709" w:hanging="568"/>
        <w:rPr>
          <w:sz w:val="20"/>
          <w:szCs w:val="20"/>
          <w:lang w:val="en-US"/>
        </w:rPr>
      </w:pPr>
    </w:p>
    <w:p w14:paraId="6BD98FFF" w14:textId="77777777" w:rsidR="00B816B1" w:rsidRPr="00B816B1" w:rsidRDefault="00B816B1" w:rsidP="00B816B1">
      <w:pPr>
        <w:rPr>
          <w:sz w:val="20"/>
          <w:szCs w:val="20"/>
        </w:rPr>
      </w:pPr>
    </w:p>
    <w:p w14:paraId="1476274B" w14:textId="77777777" w:rsidR="00B816B1" w:rsidRPr="00B816B1" w:rsidRDefault="00B816B1" w:rsidP="00B816B1">
      <w:pPr>
        <w:ind w:left="709" w:hanging="568"/>
        <w:rPr>
          <w:sz w:val="20"/>
          <w:szCs w:val="20"/>
        </w:rPr>
      </w:pPr>
    </w:p>
    <w:p w14:paraId="13CE3341" w14:textId="77777777" w:rsidR="00B816B1" w:rsidRPr="00B816B1" w:rsidRDefault="00B816B1" w:rsidP="00B816B1">
      <w:pPr>
        <w:ind w:left="709" w:hanging="568"/>
        <w:jc w:val="center"/>
        <w:rPr>
          <w:b/>
          <w:sz w:val="20"/>
          <w:szCs w:val="20"/>
        </w:rPr>
      </w:pPr>
      <w:r w:rsidRPr="00B816B1">
        <w:rPr>
          <w:b/>
          <w:sz w:val="20"/>
          <w:szCs w:val="20"/>
        </w:rPr>
        <w:t>7. Общие сведенья</w:t>
      </w:r>
    </w:p>
    <w:p w14:paraId="6890F145" w14:textId="77777777" w:rsidR="00B816B1" w:rsidRPr="00B816B1" w:rsidRDefault="00B816B1" w:rsidP="00B816B1">
      <w:pPr>
        <w:pStyle w:val="a3"/>
        <w:numPr>
          <w:ilvl w:val="1"/>
          <w:numId w:val="48"/>
        </w:numPr>
        <w:spacing w:after="0" w:line="240" w:lineRule="auto"/>
        <w:rPr>
          <w:rFonts w:ascii="Times New Roman" w:eastAsia="Calibri" w:hAnsi="Times New Roman" w:cs="Times New Roman"/>
          <w:sz w:val="20"/>
          <w:szCs w:val="20"/>
        </w:rPr>
      </w:pPr>
      <w:r w:rsidRPr="00B816B1">
        <w:rPr>
          <w:rFonts w:ascii="Times New Roman" w:hAnsi="Times New Roman" w:cs="Times New Roman"/>
          <w:sz w:val="20"/>
          <w:szCs w:val="20"/>
        </w:rPr>
        <w:t>Поставляемая продукция должна полностью соответствовать требованиям, указанным в Техническом задании.</w:t>
      </w:r>
    </w:p>
    <w:p w14:paraId="1B84C7CC" w14:textId="77777777" w:rsidR="00B816B1" w:rsidRPr="00B816B1" w:rsidRDefault="00B816B1" w:rsidP="00B816B1">
      <w:pPr>
        <w:pStyle w:val="a3"/>
        <w:numPr>
          <w:ilvl w:val="1"/>
          <w:numId w:val="48"/>
        </w:numPr>
        <w:spacing w:after="0" w:line="240" w:lineRule="auto"/>
        <w:rPr>
          <w:rFonts w:ascii="Times New Roman" w:eastAsia="Calibri" w:hAnsi="Times New Roman" w:cs="Times New Roman"/>
          <w:sz w:val="20"/>
          <w:szCs w:val="20"/>
        </w:rPr>
      </w:pPr>
      <w:r w:rsidRPr="00B816B1">
        <w:rPr>
          <w:rFonts w:ascii="Times New Roman" w:eastAsia="Calibri" w:hAnsi="Times New Roman" w:cs="Times New Roman"/>
          <w:sz w:val="20"/>
          <w:szCs w:val="20"/>
        </w:rPr>
        <w:t>Поставляемый Товар должен быть новым товаром. Качество товара должно соответствовать требованиям, установленным действующим законодательством Российской Федерации.</w:t>
      </w:r>
    </w:p>
    <w:p w14:paraId="4FF1ADE2" w14:textId="77777777" w:rsidR="00B816B1" w:rsidRPr="00B816B1" w:rsidRDefault="00B816B1" w:rsidP="00B816B1">
      <w:pPr>
        <w:pStyle w:val="a3"/>
        <w:ind w:left="567" w:hanging="426"/>
        <w:rPr>
          <w:rFonts w:ascii="Times New Roman" w:eastAsia="Calibri" w:hAnsi="Times New Roman" w:cs="Times New Roman"/>
          <w:sz w:val="20"/>
          <w:szCs w:val="20"/>
        </w:rPr>
      </w:pPr>
    </w:p>
    <w:p w14:paraId="05A8899A" w14:textId="77777777" w:rsidR="00B816B1" w:rsidRPr="00B816B1" w:rsidRDefault="00B816B1" w:rsidP="00B816B1">
      <w:pPr>
        <w:pStyle w:val="a3"/>
        <w:numPr>
          <w:ilvl w:val="0"/>
          <w:numId w:val="49"/>
        </w:numPr>
        <w:spacing w:after="0" w:line="240" w:lineRule="auto"/>
        <w:jc w:val="center"/>
        <w:rPr>
          <w:rFonts w:ascii="Times New Roman" w:eastAsia="Calibri" w:hAnsi="Times New Roman" w:cs="Times New Roman"/>
          <w:b/>
          <w:sz w:val="20"/>
          <w:szCs w:val="20"/>
        </w:rPr>
      </w:pPr>
      <w:r w:rsidRPr="00B816B1">
        <w:rPr>
          <w:rFonts w:ascii="Times New Roman" w:eastAsia="Calibri" w:hAnsi="Times New Roman" w:cs="Times New Roman"/>
          <w:b/>
          <w:sz w:val="20"/>
          <w:szCs w:val="20"/>
        </w:rPr>
        <w:t>Требования к упаковке и маркировке</w:t>
      </w:r>
    </w:p>
    <w:p w14:paraId="2DB38BE6" w14:textId="77777777" w:rsidR="00B816B1" w:rsidRPr="00B816B1" w:rsidRDefault="00B816B1" w:rsidP="00B816B1">
      <w:pPr>
        <w:pStyle w:val="a3"/>
        <w:numPr>
          <w:ilvl w:val="1"/>
          <w:numId w:val="49"/>
        </w:numPr>
        <w:spacing w:after="0"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Товар должен доставляться в упаковке, принятой для данного вида продукции. Упаковка должна обеспечить полную сохранность от всякого рода повреждений при перевозке, выполняемой в соответствии с нормами, установленными изготовителем.</w:t>
      </w:r>
    </w:p>
    <w:p w14:paraId="5C0ABDCF" w14:textId="77777777" w:rsidR="00B816B1" w:rsidRPr="00B816B1" w:rsidRDefault="00B816B1" w:rsidP="00B816B1">
      <w:pPr>
        <w:pStyle w:val="a3"/>
        <w:numPr>
          <w:ilvl w:val="1"/>
          <w:numId w:val="49"/>
        </w:numPr>
        <w:spacing w:after="0"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Маркировка должна содержать информацию о наименовании Товара, весе/объеме, сроке изготовления и сроке годности (если применимо), а также иную информацию, предусмотренную для данного вида продукции.</w:t>
      </w:r>
    </w:p>
    <w:p w14:paraId="2320A470" w14:textId="77777777" w:rsidR="00B816B1" w:rsidRPr="00B816B1" w:rsidRDefault="00B816B1" w:rsidP="00B816B1">
      <w:pPr>
        <w:pStyle w:val="a3"/>
        <w:ind w:left="567" w:hanging="426"/>
        <w:rPr>
          <w:rFonts w:ascii="Times New Roman" w:eastAsia="Calibri" w:hAnsi="Times New Roman" w:cs="Times New Roman"/>
          <w:sz w:val="20"/>
          <w:szCs w:val="20"/>
        </w:rPr>
      </w:pPr>
    </w:p>
    <w:p w14:paraId="3651284B" w14:textId="77777777" w:rsidR="00B816B1" w:rsidRPr="00B816B1" w:rsidRDefault="00B816B1" w:rsidP="00B816B1">
      <w:pPr>
        <w:pStyle w:val="a3"/>
        <w:numPr>
          <w:ilvl w:val="0"/>
          <w:numId w:val="49"/>
        </w:numPr>
        <w:spacing w:after="0" w:line="240" w:lineRule="auto"/>
        <w:ind w:left="567" w:hanging="426"/>
        <w:jc w:val="center"/>
        <w:rPr>
          <w:rFonts w:ascii="Times New Roman" w:eastAsia="Calibri" w:hAnsi="Times New Roman" w:cs="Times New Roman"/>
          <w:b/>
          <w:sz w:val="20"/>
          <w:szCs w:val="20"/>
        </w:rPr>
      </w:pPr>
      <w:r w:rsidRPr="00B816B1">
        <w:rPr>
          <w:rFonts w:ascii="Times New Roman" w:eastAsia="Calibri" w:hAnsi="Times New Roman" w:cs="Times New Roman"/>
          <w:b/>
          <w:sz w:val="20"/>
          <w:szCs w:val="20"/>
        </w:rPr>
        <w:t>Требования к гарантии и гарантийному сроку товара.</w:t>
      </w:r>
    </w:p>
    <w:p w14:paraId="62838349" w14:textId="77777777" w:rsidR="00B816B1" w:rsidRPr="00B816B1" w:rsidRDefault="00B816B1" w:rsidP="00B816B1">
      <w:pPr>
        <w:pStyle w:val="a3"/>
        <w:numPr>
          <w:ilvl w:val="1"/>
          <w:numId w:val="49"/>
        </w:numPr>
        <w:spacing w:after="0"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Торг-12/ УПД.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6A5070A4" w14:textId="77777777" w:rsidR="00B816B1" w:rsidRPr="00B816B1" w:rsidRDefault="00B816B1" w:rsidP="00B816B1">
      <w:pPr>
        <w:pStyle w:val="a3"/>
        <w:ind w:left="567" w:hanging="426"/>
        <w:rPr>
          <w:rFonts w:ascii="Times New Roman" w:eastAsia="Calibri" w:hAnsi="Times New Roman" w:cs="Times New Roman"/>
          <w:sz w:val="20"/>
          <w:szCs w:val="20"/>
        </w:rPr>
      </w:pPr>
    </w:p>
    <w:p w14:paraId="2AFE3DB6" w14:textId="77777777" w:rsidR="00B816B1" w:rsidRPr="00B816B1" w:rsidRDefault="00B816B1" w:rsidP="00B816B1">
      <w:pPr>
        <w:pStyle w:val="a3"/>
        <w:ind w:left="567" w:hanging="426"/>
        <w:rPr>
          <w:rFonts w:ascii="Times New Roman" w:eastAsia="Calibri" w:hAnsi="Times New Roman" w:cs="Times New Roman"/>
          <w:sz w:val="20"/>
          <w:szCs w:val="20"/>
        </w:rPr>
      </w:pPr>
    </w:p>
    <w:p w14:paraId="76924BCD" w14:textId="77777777" w:rsidR="00B816B1" w:rsidRPr="00B816B1" w:rsidRDefault="00B816B1" w:rsidP="00B816B1">
      <w:pPr>
        <w:pStyle w:val="a3"/>
        <w:numPr>
          <w:ilvl w:val="0"/>
          <w:numId w:val="49"/>
        </w:numPr>
        <w:spacing w:after="0" w:line="240" w:lineRule="auto"/>
        <w:ind w:left="567" w:hanging="426"/>
        <w:jc w:val="center"/>
        <w:rPr>
          <w:rFonts w:ascii="Times New Roman" w:eastAsia="Calibri" w:hAnsi="Times New Roman" w:cs="Times New Roman"/>
          <w:b/>
          <w:sz w:val="20"/>
          <w:szCs w:val="20"/>
        </w:rPr>
      </w:pPr>
      <w:r w:rsidRPr="00B816B1">
        <w:rPr>
          <w:rFonts w:ascii="Times New Roman" w:eastAsia="Calibri" w:hAnsi="Times New Roman" w:cs="Times New Roman"/>
          <w:b/>
          <w:sz w:val="20"/>
          <w:szCs w:val="20"/>
        </w:rPr>
        <w:t>Требования по соответствию товаров определенным стандартам.</w:t>
      </w:r>
    </w:p>
    <w:p w14:paraId="6572EBC2" w14:textId="77777777" w:rsidR="00B816B1" w:rsidRPr="00B816B1" w:rsidRDefault="00B816B1" w:rsidP="00B816B1">
      <w:pPr>
        <w:pStyle w:val="a3"/>
        <w:numPr>
          <w:ilvl w:val="1"/>
          <w:numId w:val="49"/>
        </w:numPr>
        <w:spacing w:after="0"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Все поставляемые товары должны быть экологически безопасными, новыми, соответствовать требованиям нормативно-технических документов для данного вида продукции и иметь необходимые паспорта и сертификаты качества (в случае, если они подлежат обязательной сертификации).</w:t>
      </w:r>
    </w:p>
    <w:p w14:paraId="04CB6E16" w14:textId="77777777" w:rsidR="00B816B1" w:rsidRPr="00B816B1" w:rsidRDefault="00B816B1" w:rsidP="00B816B1">
      <w:pPr>
        <w:ind w:left="567" w:hanging="426"/>
        <w:rPr>
          <w:rFonts w:eastAsia="Calibri"/>
          <w:sz w:val="20"/>
          <w:szCs w:val="20"/>
        </w:rPr>
      </w:pPr>
    </w:p>
    <w:p w14:paraId="0B4AF818" w14:textId="77777777" w:rsidR="00B816B1" w:rsidRPr="00B816B1" w:rsidRDefault="00B816B1" w:rsidP="00B816B1">
      <w:pPr>
        <w:pStyle w:val="a3"/>
        <w:numPr>
          <w:ilvl w:val="0"/>
          <w:numId w:val="49"/>
        </w:numPr>
        <w:spacing w:after="0" w:line="240" w:lineRule="auto"/>
        <w:ind w:left="567" w:hanging="426"/>
        <w:jc w:val="center"/>
        <w:rPr>
          <w:rFonts w:ascii="Times New Roman" w:eastAsia="Calibri" w:hAnsi="Times New Roman" w:cs="Times New Roman"/>
          <w:b/>
          <w:sz w:val="20"/>
          <w:szCs w:val="20"/>
        </w:rPr>
      </w:pPr>
      <w:r w:rsidRPr="00B816B1">
        <w:rPr>
          <w:rFonts w:ascii="Times New Roman" w:hAnsi="Times New Roman" w:cs="Times New Roman"/>
          <w:b/>
          <w:bCs/>
          <w:sz w:val="20"/>
          <w:szCs w:val="20"/>
        </w:rPr>
        <w:t>Место доставки, сроки и порядок поставки товара</w:t>
      </w:r>
    </w:p>
    <w:p w14:paraId="561C69BD" w14:textId="77777777" w:rsidR="00B816B1" w:rsidRPr="00B816B1" w:rsidRDefault="00B816B1" w:rsidP="00B816B1">
      <w:pPr>
        <w:pStyle w:val="a3"/>
        <w:numPr>
          <w:ilvl w:val="1"/>
          <w:numId w:val="49"/>
        </w:numPr>
        <w:spacing w:after="0"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 xml:space="preserve">Место доставки товара: Крым, г. Ялта, с. Оползневое, ул. Генерала Острякова, д. 9. </w:t>
      </w:r>
    </w:p>
    <w:p w14:paraId="1B115A45" w14:textId="77777777" w:rsidR="00B816B1" w:rsidRPr="00B816B1" w:rsidRDefault="00B816B1" w:rsidP="00B816B1">
      <w:pPr>
        <w:pStyle w:val="a3"/>
        <w:numPr>
          <w:ilvl w:val="1"/>
          <w:numId w:val="49"/>
        </w:numPr>
        <w:spacing w:after="0"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 xml:space="preserve">Срок поставки на весь перечень Товаров, указанный в Таблице 1 не должен превышать 12 недель со дня подписания договора.  Срок поставки Товаров включает в себя срок их доставки до склада Покупателя.  </w:t>
      </w:r>
    </w:p>
    <w:p w14:paraId="03C0BE0B" w14:textId="77777777" w:rsidR="00B816B1" w:rsidRPr="00B816B1" w:rsidRDefault="00B816B1" w:rsidP="00B816B1">
      <w:pPr>
        <w:ind w:left="567" w:hanging="426"/>
        <w:rPr>
          <w:rFonts w:eastAsia="Calibri"/>
          <w:sz w:val="20"/>
          <w:szCs w:val="20"/>
        </w:rPr>
      </w:pPr>
    </w:p>
    <w:p w14:paraId="14476F96" w14:textId="77777777" w:rsidR="00B816B1" w:rsidRPr="00B816B1" w:rsidRDefault="00B816B1" w:rsidP="00B816B1">
      <w:pPr>
        <w:pStyle w:val="a3"/>
        <w:numPr>
          <w:ilvl w:val="0"/>
          <w:numId w:val="49"/>
        </w:numPr>
        <w:spacing w:after="0" w:line="240" w:lineRule="auto"/>
        <w:ind w:left="567" w:hanging="426"/>
        <w:jc w:val="center"/>
        <w:rPr>
          <w:rFonts w:ascii="Times New Roman" w:eastAsia="Calibri" w:hAnsi="Times New Roman" w:cs="Times New Roman"/>
          <w:b/>
          <w:sz w:val="20"/>
          <w:szCs w:val="20"/>
        </w:rPr>
      </w:pPr>
      <w:r w:rsidRPr="00B816B1">
        <w:rPr>
          <w:rFonts w:ascii="Times New Roman" w:eastAsia="Calibri" w:hAnsi="Times New Roman" w:cs="Times New Roman"/>
          <w:b/>
          <w:sz w:val="20"/>
          <w:szCs w:val="20"/>
        </w:rPr>
        <w:t>Порядок расчётов</w:t>
      </w:r>
    </w:p>
    <w:p w14:paraId="13907AD4" w14:textId="77777777" w:rsidR="00B816B1" w:rsidRPr="00B816B1" w:rsidRDefault="00B816B1" w:rsidP="00B816B1">
      <w:pPr>
        <w:pStyle w:val="a3"/>
        <w:numPr>
          <w:ilvl w:val="1"/>
          <w:numId w:val="49"/>
        </w:numPr>
        <w:spacing w:after="0"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 xml:space="preserve">Заказчик осуществляет оплату Товара, поставленной в рамках данной закупки, в течение 15 (пятнадцати) рабочих дней, после получения Товара Покупателем и подписания товаросопроводительных документов. </w:t>
      </w:r>
    </w:p>
    <w:p w14:paraId="28C4C65F" w14:textId="77777777" w:rsidR="00B816B1" w:rsidRPr="00B816B1" w:rsidRDefault="00B816B1" w:rsidP="00B816B1">
      <w:pPr>
        <w:pStyle w:val="a3"/>
        <w:numPr>
          <w:ilvl w:val="1"/>
          <w:numId w:val="49"/>
        </w:numPr>
        <w:spacing w:after="0"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Цена Товара включает: стоимость доставки Товара по адресу Покупателя (при доставке учесть высоту зоны выгрузки (рампы) 97 см.), в том числе стоимость погрузки, перевозки, разгрузки,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поставки. А также любые иные расходы Поставщика, связанные с надлежащим исполнением обязательств по поставке.</w:t>
      </w:r>
    </w:p>
    <w:p w14:paraId="1FFAFC8F" w14:textId="77777777" w:rsidR="00B816B1" w:rsidRPr="00B816B1" w:rsidRDefault="00B816B1" w:rsidP="00B816B1">
      <w:pPr>
        <w:pStyle w:val="a3"/>
        <w:numPr>
          <w:ilvl w:val="1"/>
          <w:numId w:val="49"/>
        </w:numPr>
        <w:spacing w:after="0"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 xml:space="preserve"> Расчеты осуществляются по безналичной форме в рублях РФ.</w:t>
      </w:r>
    </w:p>
    <w:p w14:paraId="7AB7CFD0" w14:textId="77777777" w:rsidR="00B816B1" w:rsidRPr="00B816B1" w:rsidRDefault="00B816B1" w:rsidP="00B816B1">
      <w:pPr>
        <w:pStyle w:val="a3"/>
        <w:spacing w:after="0" w:line="240" w:lineRule="auto"/>
        <w:ind w:left="567" w:hanging="426"/>
        <w:rPr>
          <w:rFonts w:ascii="Times New Roman" w:eastAsia="Calibri" w:hAnsi="Times New Roman" w:cs="Times New Roman"/>
          <w:b/>
          <w:sz w:val="20"/>
          <w:szCs w:val="20"/>
        </w:rPr>
      </w:pPr>
    </w:p>
    <w:p w14:paraId="78AC64E8" w14:textId="77777777" w:rsidR="00B816B1" w:rsidRPr="00B816B1" w:rsidRDefault="00B816B1" w:rsidP="00B816B1">
      <w:pPr>
        <w:pStyle w:val="a3"/>
        <w:numPr>
          <w:ilvl w:val="0"/>
          <w:numId w:val="49"/>
        </w:numPr>
        <w:spacing w:after="0" w:line="240" w:lineRule="auto"/>
        <w:ind w:left="567" w:hanging="426"/>
        <w:jc w:val="center"/>
        <w:rPr>
          <w:rFonts w:ascii="Times New Roman" w:eastAsia="Calibri" w:hAnsi="Times New Roman" w:cs="Times New Roman"/>
          <w:b/>
          <w:sz w:val="20"/>
          <w:szCs w:val="20"/>
        </w:rPr>
      </w:pPr>
      <w:r w:rsidRPr="00B816B1">
        <w:rPr>
          <w:rFonts w:ascii="Times New Roman" w:eastAsia="Calibri" w:hAnsi="Times New Roman" w:cs="Times New Roman"/>
          <w:b/>
          <w:sz w:val="20"/>
          <w:szCs w:val="20"/>
        </w:rPr>
        <w:t>Проект договора</w:t>
      </w:r>
    </w:p>
    <w:p w14:paraId="08A80C59" w14:textId="77777777" w:rsidR="00B816B1" w:rsidRPr="00B816B1" w:rsidRDefault="00B816B1" w:rsidP="00B816B1">
      <w:pPr>
        <w:pStyle w:val="a3"/>
        <w:numPr>
          <w:ilvl w:val="1"/>
          <w:numId w:val="49"/>
        </w:numPr>
        <w:spacing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Поставщик не вправе вносить изменения в проект договора или требовать внесения в него изменений. Поставщик вправе предложить изменения, улучшающие условия исполнения договора, а Заказчик вправе принять или не принять эти изменения.</w:t>
      </w:r>
    </w:p>
    <w:p w14:paraId="31EE73BF" w14:textId="77777777" w:rsidR="00B816B1" w:rsidRPr="00B816B1" w:rsidRDefault="00B816B1" w:rsidP="00B816B1">
      <w:pPr>
        <w:pStyle w:val="a3"/>
        <w:numPr>
          <w:ilvl w:val="1"/>
          <w:numId w:val="49"/>
        </w:numPr>
        <w:spacing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Договор вступает в силу с даты его подписания последней Стороной и действует до момента надлежащего исполнения Сторонами обязательств по Договору</w:t>
      </w:r>
    </w:p>
    <w:p w14:paraId="23DB2FD2" w14:textId="77777777" w:rsidR="00B816B1" w:rsidRPr="00B816B1" w:rsidRDefault="00B816B1" w:rsidP="00B816B1">
      <w:pPr>
        <w:pStyle w:val="a3"/>
        <w:numPr>
          <w:ilvl w:val="1"/>
          <w:numId w:val="49"/>
        </w:numPr>
        <w:spacing w:line="240" w:lineRule="auto"/>
        <w:ind w:left="567" w:hanging="426"/>
        <w:rPr>
          <w:rFonts w:ascii="Times New Roman" w:eastAsia="Calibri" w:hAnsi="Times New Roman" w:cs="Times New Roman"/>
          <w:sz w:val="20"/>
          <w:szCs w:val="20"/>
        </w:rPr>
      </w:pPr>
      <w:r w:rsidRPr="00B816B1">
        <w:rPr>
          <w:rFonts w:ascii="Times New Roman" w:hAnsi="Times New Roman" w:cs="Times New Roman"/>
          <w:sz w:val="20"/>
          <w:szCs w:val="20"/>
        </w:rPr>
        <w:t>Места установки камер видеонаблюдение согласуется во время монтажа.</w:t>
      </w:r>
    </w:p>
    <w:p w14:paraId="2AC63F11" w14:textId="77777777" w:rsidR="00B816B1" w:rsidRPr="00B816B1" w:rsidRDefault="00B816B1" w:rsidP="00B816B1">
      <w:pPr>
        <w:pStyle w:val="a3"/>
        <w:spacing w:line="240" w:lineRule="auto"/>
        <w:ind w:left="567"/>
        <w:rPr>
          <w:rFonts w:ascii="Times New Roman" w:eastAsia="Calibri" w:hAnsi="Times New Roman" w:cs="Times New Roman"/>
          <w:sz w:val="20"/>
          <w:szCs w:val="20"/>
        </w:rPr>
      </w:pPr>
    </w:p>
    <w:p w14:paraId="126E365C" w14:textId="77777777" w:rsidR="00B816B1" w:rsidRPr="00B816B1" w:rsidRDefault="00B816B1" w:rsidP="00B816B1">
      <w:pPr>
        <w:rPr>
          <w:sz w:val="20"/>
          <w:szCs w:val="20"/>
        </w:rPr>
      </w:pPr>
    </w:p>
    <w:p w14:paraId="29283054" w14:textId="77777777" w:rsidR="00B816B1" w:rsidRPr="00B816B1" w:rsidRDefault="00B816B1" w:rsidP="00B816B1">
      <w:pPr>
        <w:rPr>
          <w:sz w:val="20"/>
          <w:szCs w:val="20"/>
        </w:rPr>
      </w:pPr>
    </w:p>
    <w:p w14:paraId="55261685" w14:textId="77777777" w:rsidR="0032578B" w:rsidRPr="00B816B1" w:rsidRDefault="0032578B" w:rsidP="0032578B">
      <w:pPr>
        <w:pStyle w:val="a3"/>
        <w:spacing w:after="0" w:line="240" w:lineRule="auto"/>
        <w:ind w:left="567" w:hanging="426"/>
        <w:rPr>
          <w:rFonts w:ascii="Times New Roman" w:eastAsia="Calibri" w:hAnsi="Times New Roman" w:cs="Times New Roman"/>
          <w:b/>
          <w:sz w:val="20"/>
          <w:szCs w:val="20"/>
        </w:rPr>
      </w:pPr>
    </w:p>
    <w:p w14:paraId="313AC02A" w14:textId="77777777" w:rsidR="0032578B" w:rsidRPr="00B816B1" w:rsidRDefault="0032578B" w:rsidP="0032578B">
      <w:pPr>
        <w:pStyle w:val="a3"/>
        <w:numPr>
          <w:ilvl w:val="0"/>
          <w:numId w:val="42"/>
        </w:numPr>
        <w:spacing w:after="0" w:line="240" w:lineRule="auto"/>
        <w:ind w:left="567" w:hanging="426"/>
        <w:jc w:val="center"/>
        <w:rPr>
          <w:rFonts w:ascii="Times New Roman" w:eastAsia="Calibri" w:hAnsi="Times New Roman" w:cs="Times New Roman"/>
          <w:b/>
          <w:sz w:val="20"/>
          <w:szCs w:val="20"/>
        </w:rPr>
      </w:pPr>
      <w:r w:rsidRPr="00B816B1">
        <w:rPr>
          <w:rFonts w:ascii="Times New Roman" w:eastAsia="Calibri" w:hAnsi="Times New Roman" w:cs="Times New Roman"/>
          <w:b/>
          <w:sz w:val="20"/>
          <w:szCs w:val="20"/>
        </w:rPr>
        <w:t>Проект договора</w:t>
      </w:r>
    </w:p>
    <w:p w14:paraId="35EAC88D" w14:textId="77777777" w:rsidR="0032578B" w:rsidRPr="00B816B1" w:rsidRDefault="0032578B" w:rsidP="0032578B">
      <w:pPr>
        <w:pStyle w:val="a3"/>
        <w:numPr>
          <w:ilvl w:val="1"/>
          <w:numId w:val="42"/>
        </w:numPr>
        <w:spacing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Поставщик не вправе вносить изменения в проект договора или требовать внесения в него изменений. Поставщик вправе предложить изменения, улучшающие условия исполнения договора, а Заказчик вправе принять или не принять эти изменения.</w:t>
      </w:r>
    </w:p>
    <w:p w14:paraId="0B1C9308" w14:textId="77777777" w:rsidR="0032578B" w:rsidRPr="00B816B1" w:rsidRDefault="0032578B" w:rsidP="0032578B">
      <w:pPr>
        <w:pStyle w:val="a3"/>
        <w:numPr>
          <w:ilvl w:val="1"/>
          <w:numId w:val="42"/>
        </w:numPr>
        <w:spacing w:line="240" w:lineRule="auto"/>
        <w:ind w:left="567" w:hanging="426"/>
        <w:rPr>
          <w:rFonts w:ascii="Times New Roman" w:eastAsia="Calibri" w:hAnsi="Times New Roman" w:cs="Times New Roman"/>
          <w:sz w:val="20"/>
          <w:szCs w:val="20"/>
        </w:rPr>
      </w:pPr>
      <w:r w:rsidRPr="00B816B1">
        <w:rPr>
          <w:rFonts w:ascii="Times New Roman" w:eastAsia="Calibri" w:hAnsi="Times New Roman" w:cs="Times New Roman"/>
          <w:sz w:val="20"/>
          <w:szCs w:val="20"/>
        </w:rPr>
        <w:t>Договор вступает в силу с даты его подписания последней Стороной и действует до момента надлежащего исполнения Сторонами обязательств по Договору</w:t>
      </w:r>
    </w:p>
    <w:p w14:paraId="40DEC3C4" w14:textId="03E67568" w:rsidR="0032578B" w:rsidRPr="00B816B1" w:rsidRDefault="0032578B" w:rsidP="0032578B">
      <w:pPr>
        <w:pStyle w:val="a3"/>
        <w:numPr>
          <w:ilvl w:val="1"/>
          <w:numId w:val="42"/>
        </w:numPr>
        <w:spacing w:line="240" w:lineRule="auto"/>
        <w:ind w:left="567" w:hanging="426"/>
        <w:rPr>
          <w:rFonts w:ascii="Times New Roman" w:eastAsia="Calibri" w:hAnsi="Times New Roman" w:cs="Times New Roman"/>
          <w:sz w:val="20"/>
          <w:szCs w:val="20"/>
        </w:rPr>
      </w:pPr>
      <w:r w:rsidRPr="00B816B1">
        <w:rPr>
          <w:rFonts w:ascii="Times New Roman" w:hAnsi="Times New Roman" w:cs="Times New Roman"/>
          <w:sz w:val="20"/>
          <w:szCs w:val="20"/>
        </w:rPr>
        <w:t>Места установки камер видеонаблюдение согласуется во время монтажа.</w:t>
      </w:r>
    </w:p>
    <w:p w14:paraId="1CA88AFA" w14:textId="08E8585D" w:rsidR="0032578B" w:rsidRDefault="0032578B" w:rsidP="0032578B">
      <w:pPr>
        <w:pStyle w:val="a3"/>
        <w:spacing w:line="240" w:lineRule="auto"/>
        <w:ind w:left="567"/>
        <w:rPr>
          <w:rFonts w:eastAsia="Calibri" w:cstheme="minorHAnsi"/>
          <w:sz w:val="24"/>
          <w:szCs w:val="24"/>
        </w:rPr>
      </w:pPr>
    </w:p>
    <w:p w14:paraId="54929C75" w14:textId="77777777" w:rsidR="0032578B" w:rsidRDefault="0032578B" w:rsidP="0032578B">
      <w:pPr>
        <w:pStyle w:val="a3"/>
        <w:spacing w:line="240" w:lineRule="auto"/>
        <w:ind w:left="567"/>
        <w:rPr>
          <w:rFonts w:eastAsia="Calibri" w:cstheme="minorHAnsi"/>
          <w:sz w:val="24"/>
          <w:szCs w:val="24"/>
        </w:rPr>
      </w:pPr>
    </w:p>
    <w:p w14:paraId="5185DF85" w14:textId="77777777" w:rsidR="0032578B" w:rsidRDefault="0032578B" w:rsidP="0032578B">
      <w:pPr>
        <w:rPr>
          <w:rFonts w:asciiTheme="minorHAnsi" w:hAnsiTheme="minorHAnsi" w:cstheme="minorHAnsi"/>
        </w:rPr>
      </w:pPr>
    </w:p>
    <w:p w14:paraId="6B9C9701" w14:textId="77777777" w:rsidR="00BC1646" w:rsidRPr="00C70BC1" w:rsidRDefault="00BC1646" w:rsidP="00C70BC1">
      <w:pPr>
        <w:jc w:val="center"/>
        <w:rPr>
          <w:rFonts w:ascii="Calibri" w:eastAsia="Calibri" w:hAnsi="Calibri"/>
          <w:sz w:val="22"/>
          <w:szCs w:val="22"/>
          <w:lang w:eastAsia="en-US"/>
        </w:rPr>
      </w:pPr>
    </w:p>
    <w:p w14:paraId="461B748F" w14:textId="77777777" w:rsidR="000173B9" w:rsidRPr="00B816B1" w:rsidRDefault="000173B9" w:rsidP="000173B9">
      <w:pPr>
        <w:suppressAutoHyphens/>
        <w:ind w:right="-144" w:firstLine="567"/>
        <w:jc w:val="both"/>
        <w:rPr>
          <w:rFonts w:eastAsiaTheme="minorHAnsi"/>
          <w:sz w:val="20"/>
          <w:szCs w:val="20"/>
          <w:lang w:eastAsia="en-US"/>
        </w:rPr>
      </w:pPr>
      <w:r w:rsidRPr="00B816B1">
        <w:rPr>
          <w:rFonts w:eastAsiaTheme="minorHAnsi"/>
          <w:sz w:val="20"/>
          <w:szCs w:val="20"/>
          <w:lang w:eastAsia="en-US"/>
        </w:rPr>
        <w:t>Поставляемое оборудование должно быть новым (оборудованием, которое не было в употреблении, в том числе которое не было восстановлено, реконструировано и/или иным другим образом, проходившим переработку для вторичного применения в медицинской практике).</w:t>
      </w:r>
    </w:p>
    <w:p w14:paraId="2653663F" w14:textId="77777777" w:rsidR="000173B9" w:rsidRPr="00B816B1" w:rsidRDefault="000173B9" w:rsidP="000173B9">
      <w:pPr>
        <w:suppressAutoHyphens/>
        <w:ind w:right="-144" w:firstLine="567"/>
        <w:jc w:val="both"/>
        <w:rPr>
          <w:rFonts w:eastAsiaTheme="minorHAnsi"/>
          <w:sz w:val="20"/>
          <w:szCs w:val="20"/>
          <w:lang w:eastAsia="en-US"/>
        </w:rPr>
      </w:pPr>
      <w:r w:rsidRPr="00B816B1">
        <w:rPr>
          <w:rFonts w:eastAsiaTheme="minorHAnsi"/>
          <w:sz w:val="20"/>
          <w:szCs w:val="20"/>
          <w:lang w:eastAsia="en-US"/>
        </w:rPr>
        <w:t>Качество поставляемого оборудования должно соответствовать требованиям к качеству, установленным нормативной и технической документацией Российской Федерации и при поставке должно удостоверяться Регистрационным удостоверением, выданным уполномоченным органом Российской Федерации в порядке, установленном законодательством Российской Федерации, Декларацией о соответствии (сертификатом соответствия).</w:t>
      </w:r>
    </w:p>
    <w:p w14:paraId="68863F9F" w14:textId="77777777" w:rsidR="000173B9" w:rsidRPr="00B816B1" w:rsidRDefault="000173B9" w:rsidP="000173B9">
      <w:pPr>
        <w:suppressAutoHyphens/>
        <w:ind w:right="-144" w:firstLine="567"/>
        <w:jc w:val="both"/>
        <w:rPr>
          <w:rFonts w:asciiTheme="minorHAnsi" w:eastAsiaTheme="minorHAnsi" w:hAnsiTheme="minorHAnsi" w:cstheme="minorBidi"/>
          <w:color w:val="FF0000"/>
          <w:sz w:val="20"/>
          <w:szCs w:val="20"/>
          <w:lang w:eastAsia="en-US"/>
        </w:rPr>
      </w:pPr>
      <w:r w:rsidRPr="00B816B1">
        <w:rPr>
          <w:rFonts w:eastAsiaTheme="minorHAnsi"/>
          <w:sz w:val="20"/>
          <w:szCs w:val="20"/>
          <w:lang w:eastAsia="en-US"/>
        </w:rPr>
        <w:t>Оборудование должно поставляться в оригинальной заводской упаковке, обеспечивающей его сохранность, товарный вид, предохраняющей от всякого рода повреждений при транспортировке и хранении, исключающей порчу и (или) уничтожение его до приемки Заказчиком.</w:t>
      </w:r>
    </w:p>
    <w:p w14:paraId="0143B492" w14:textId="77777777" w:rsidR="000173B9" w:rsidRPr="00B816B1" w:rsidRDefault="000173B9" w:rsidP="000173B9">
      <w:pPr>
        <w:jc w:val="center"/>
        <w:rPr>
          <w:sz w:val="20"/>
          <w:szCs w:val="20"/>
          <w:lang w:bidi="ru-RU"/>
        </w:rPr>
      </w:pPr>
    </w:p>
    <w:p w14:paraId="1D72F78B" w14:textId="77777777" w:rsidR="000173B9" w:rsidRPr="000173B9" w:rsidRDefault="000173B9" w:rsidP="000173B9">
      <w:pPr>
        <w:jc w:val="center"/>
        <w:rPr>
          <w:sz w:val="20"/>
          <w:szCs w:val="20"/>
          <w:lang w:bidi="ru-RU"/>
        </w:rPr>
      </w:pPr>
    </w:p>
    <w:p w14:paraId="5E8F534E" w14:textId="77777777" w:rsidR="000173B9" w:rsidRPr="000173B9" w:rsidRDefault="000173B9" w:rsidP="000173B9">
      <w:pPr>
        <w:jc w:val="center"/>
        <w:rPr>
          <w:sz w:val="20"/>
          <w:szCs w:val="20"/>
          <w:lang w:bidi="ru-RU"/>
        </w:rPr>
      </w:pPr>
    </w:p>
    <w:p w14:paraId="3B7BCB70" w14:textId="77777777" w:rsidR="000173B9" w:rsidRPr="000173B9" w:rsidRDefault="000173B9" w:rsidP="000173B9">
      <w:pPr>
        <w:jc w:val="center"/>
        <w:rPr>
          <w:sz w:val="20"/>
          <w:szCs w:val="20"/>
          <w:lang w:bidi="ru-RU"/>
        </w:rPr>
      </w:pPr>
    </w:p>
    <w:p w14:paraId="17385FA8" w14:textId="77777777" w:rsidR="00976B59" w:rsidRDefault="00976B59">
      <w:pPr>
        <w:spacing w:after="200" w:line="276" w:lineRule="auto"/>
        <w:rPr>
          <w:rFonts w:eastAsia="SimSun"/>
          <w:kern w:val="2"/>
          <w:lang w:eastAsia="zh-CN" w:bidi="hi-IN"/>
        </w:rPr>
      </w:pPr>
      <w:r>
        <w:rPr>
          <w:rFonts w:eastAsia="SimSun"/>
          <w:kern w:val="2"/>
          <w:lang w:eastAsia="zh-CN" w:bidi="hi-IN"/>
        </w:rPr>
        <w:br w:type="page"/>
      </w:r>
    </w:p>
    <w:p w14:paraId="68BA6CF2" w14:textId="77777777" w:rsidR="00224DB0" w:rsidRPr="00DF7B91" w:rsidRDefault="00C300BC" w:rsidP="00154C69">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 6</w:t>
      </w:r>
    </w:p>
    <w:p w14:paraId="52F2739A" w14:textId="77777777" w:rsidR="00224DB0"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ПРОЕКТ ДОГОВОРА</w:t>
      </w:r>
    </w:p>
    <w:p w14:paraId="3A49C62B" w14:textId="77777777" w:rsidR="00224DB0" w:rsidRPr="00DF7B91" w:rsidRDefault="00224DB0" w:rsidP="00154C69">
      <w:pPr>
        <w:spacing w:line="216" w:lineRule="auto"/>
        <w:jc w:val="both"/>
        <w:rPr>
          <w:sz w:val="20"/>
          <w:szCs w:val="20"/>
        </w:rPr>
      </w:pPr>
    </w:p>
    <w:p w14:paraId="3B4436B0" w14:textId="77777777" w:rsidR="00227DE8" w:rsidRPr="00B816B1" w:rsidRDefault="00227DE8" w:rsidP="00227DE8">
      <w:pPr>
        <w:rPr>
          <w:sz w:val="20"/>
          <w:szCs w:val="20"/>
        </w:rPr>
      </w:pPr>
      <w:r w:rsidRPr="00B816B1">
        <w:rPr>
          <w:sz w:val="20"/>
          <w:szCs w:val="20"/>
        </w:rPr>
        <w:t>Существенные условия договора:</w:t>
      </w:r>
    </w:p>
    <w:p w14:paraId="42F2DA53" w14:textId="77777777" w:rsidR="002979BE" w:rsidRPr="00B816B1" w:rsidRDefault="002979BE" w:rsidP="00227DE8">
      <w:pPr>
        <w:rPr>
          <w:sz w:val="20"/>
          <w:szCs w:val="20"/>
        </w:rPr>
      </w:pPr>
    </w:p>
    <w:p w14:paraId="79384C9F" w14:textId="77777777" w:rsidR="002D470B" w:rsidRPr="002D470B" w:rsidRDefault="002D470B" w:rsidP="002D470B">
      <w:pPr>
        <w:rPr>
          <w:sz w:val="20"/>
          <w:szCs w:val="20"/>
        </w:rPr>
      </w:pPr>
      <w:r w:rsidRPr="002D470B">
        <w:rPr>
          <w:sz w:val="20"/>
          <w:szCs w:val="20"/>
        </w:rPr>
        <w:t>Срок поставки товара не более 7 – недель с момента внесения предоплаты;</w:t>
      </w:r>
    </w:p>
    <w:p w14:paraId="7FE06446" w14:textId="3B3B70EB" w:rsidR="002D470B" w:rsidRDefault="002D470B" w:rsidP="002D470B">
      <w:pPr>
        <w:rPr>
          <w:sz w:val="20"/>
          <w:szCs w:val="20"/>
        </w:rPr>
      </w:pPr>
      <w:r w:rsidRPr="002D470B">
        <w:rPr>
          <w:sz w:val="20"/>
          <w:szCs w:val="20"/>
        </w:rPr>
        <w:t>Срок выполнения работ (монтажные и пусконаладочные работы) – 7 недель с момента внесения предоплаты;</w:t>
      </w:r>
    </w:p>
    <w:p w14:paraId="6CE16079" w14:textId="0FEF34EB" w:rsidR="00D57C15" w:rsidRPr="002D470B" w:rsidRDefault="00D57C15" w:rsidP="002D470B">
      <w:pPr>
        <w:rPr>
          <w:sz w:val="20"/>
          <w:szCs w:val="20"/>
        </w:rPr>
      </w:pPr>
      <w:r w:rsidRPr="002D470B">
        <w:rPr>
          <w:sz w:val="20"/>
          <w:szCs w:val="20"/>
        </w:rPr>
        <w:t xml:space="preserve">Срок выполнения работ (подготовка рабочей документации) – 7 недель с момента </w:t>
      </w:r>
      <w:r>
        <w:rPr>
          <w:sz w:val="20"/>
          <w:szCs w:val="20"/>
        </w:rPr>
        <w:t>подписания договора;</w:t>
      </w:r>
    </w:p>
    <w:p w14:paraId="5E73BCA7" w14:textId="77777777" w:rsidR="002D470B" w:rsidRPr="002D470B" w:rsidRDefault="002D470B" w:rsidP="002D470B">
      <w:pPr>
        <w:rPr>
          <w:sz w:val="20"/>
          <w:szCs w:val="20"/>
        </w:rPr>
      </w:pPr>
      <w:r w:rsidRPr="002D470B">
        <w:rPr>
          <w:sz w:val="20"/>
          <w:szCs w:val="20"/>
        </w:rPr>
        <w:t>Доставка – за счет поставщика;</w:t>
      </w:r>
    </w:p>
    <w:p w14:paraId="63270394" w14:textId="147494DA" w:rsidR="002979BE" w:rsidRDefault="002D470B" w:rsidP="002D470B">
      <w:pPr>
        <w:rPr>
          <w:sz w:val="20"/>
          <w:szCs w:val="20"/>
        </w:rPr>
      </w:pPr>
      <w:r w:rsidRPr="002D470B">
        <w:rPr>
          <w:sz w:val="20"/>
          <w:szCs w:val="20"/>
        </w:rPr>
        <w:t>Гарантия – 12 месяцев;</w:t>
      </w:r>
    </w:p>
    <w:p w14:paraId="577F296A" w14:textId="77777777" w:rsidR="002D470B" w:rsidRPr="0067178C" w:rsidRDefault="002D470B" w:rsidP="002D470B">
      <w:pPr>
        <w:rPr>
          <w:sz w:val="20"/>
          <w:szCs w:val="20"/>
        </w:rPr>
      </w:pPr>
    </w:p>
    <w:p w14:paraId="39297835" w14:textId="77777777" w:rsidR="002D470B" w:rsidRDefault="002D470B" w:rsidP="002D470B">
      <w:pPr>
        <w:pStyle w:val="HTML"/>
        <w:tabs>
          <w:tab w:val="clear" w:pos="916"/>
        </w:tabs>
        <w:jc w:val="both"/>
        <w:rPr>
          <w:rFonts w:ascii="Times New Roman" w:hAnsi="Times New Roman" w:cs="Times New Roman"/>
        </w:rPr>
      </w:pPr>
      <w:r w:rsidRPr="00571C5C">
        <w:rPr>
          <w:rFonts w:ascii="Times New Roman" w:hAnsi="Times New Roman" w:cs="Times New Roman"/>
        </w:rPr>
        <w:t>Условия оплаты</w:t>
      </w:r>
      <w:r>
        <w:rPr>
          <w:rFonts w:ascii="Times New Roman" w:hAnsi="Times New Roman" w:cs="Times New Roman"/>
        </w:rPr>
        <w:t xml:space="preserve">: </w:t>
      </w:r>
    </w:p>
    <w:p w14:paraId="06F56472" w14:textId="77777777" w:rsidR="002D470B" w:rsidRPr="0067178C" w:rsidRDefault="002D470B" w:rsidP="002D470B">
      <w:pPr>
        <w:pStyle w:val="a3"/>
        <w:numPr>
          <w:ilvl w:val="1"/>
          <w:numId w:val="50"/>
        </w:numPr>
        <w:spacing w:after="0" w:line="240" w:lineRule="auto"/>
        <w:ind w:left="284" w:hanging="284"/>
        <w:rPr>
          <w:rFonts w:ascii="Times New Roman" w:eastAsia="Calibri" w:hAnsi="Times New Roman" w:cs="Times New Roman"/>
          <w:sz w:val="20"/>
          <w:szCs w:val="20"/>
          <w:lang w:eastAsia="ru-RU"/>
        </w:rPr>
      </w:pPr>
      <w:r w:rsidRPr="0067178C">
        <w:rPr>
          <w:rFonts w:ascii="Times New Roman" w:eastAsia="Calibri" w:hAnsi="Times New Roman" w:cs="Times New Roman"/>
          <w:sz w:val="20"/>
          <w:szCs w:val="20"/>
          <w:lang w:eastAsia="ru-RU"/>
        </w:rPr>
        <w:t>100 % стоимости разработки рабочей документации по СОТ и СОТС, оплачивается в течение 15 рабочих дней после выполнения соответствующих работ.</w:t>
      </w:r>
    </w:p>
    <w:p w14:paraId="0F1B1F11" w14:textId="77777777" w:rsidR="002D470B" w:rsidRDefault="002D470B" w:rsidP="002D470B">
      <w:pPr>
        <w:pStyle w:val="HTML"/>
        <w:numPr>
          <w:ilvl w:val="1"/>
          <w:numId w:val="50"/>
        </w:numPr>
        <w:tabs>
          <w:tab w:val="clear" w:pos="916"/>
          <w:tab w:val="clear" w:pos="1832"/>
          <w:tab w:val="left" w:pos="284"/>
        </w:tabs>
        <w:ind w:left="0" w:firstLine="0"/>
        <w:rPr>
          <w:rFonts w:ascii="Times New Roman" w:hAnsi="Times New Roman" w:cs="Times New Roman"/>
        </w:rPr>
      </w:pPr>
      <w:r>
        <w:rPr>
          <w:rFonts w:ascii="Times New Roman" w:hAnsi="Times New Roman" w:cs="Times New Roman"/>
        </w:rPr>
        <w:t xml:space="preserve">Закупка оборудования – предоплата 50% в течение 5 рабочих дней с момента подписания договора, оставшиеся 50% по факту поставки товара в течение 5 рабочих дней. </w:t>
      </w:r>
    </w:p>
    <w:p w14:paraId="1E8384C0" w14:textId="77777777" w:rsidR="002D470B" w:rsidRDefault="002D470B" w:rsidP="002D470B">
      <w:pPr>
        <w:pStyle w:val="HTML"/>
        <w:numPr>
          <w:ilvl w:val="1"/>
          <w:numId w:val="50"/>
        </w:numPr>
        <w:tabs>
          <w:tab w:val="clear" w:pos="916"/>
          <w:tab w:val="clear" w:pos="1832"/>
          <w:tab w:val="left" w:pos="284"/>
        </w:tabs>
        <w:ind w:left="0" w:firstLine="0"/>
        <w:rPr>
          <w:rFonts w:ascii="Times New Roman" w:hAnsi="Times New Roman" w:cs="Times New Roman"/>
        </w:rPr>
      </w:pPr>
      <w:bookmarkStart w:id="7" w:name="_Hlk118234681"/>
      <w:r w:rsidRPr="005A7A6A">
        <w:rPr>
          <w:rFonts w:ascii="Times New Roman" w:hAnsi="Times New Roman" w:cs="Times New Roman"/>
        </w:rPr>
        <w:t xml:space="preserve">Монтаж оборудования и пусконаладочные работы (включая вывод сигнала на удаленное рабочее место операторов ТСО </w:t>
      </w:r>
      <w:bookmarkEnd w:id="7"/>
      <w:r w:rsidRPr="005A7A6A">
        <w:rPr>
          <w:rFonts w:ascii="Times New Roman" w:hAnsi="Times New Roman" w:cs="Times New Roman"/>
        </w:rPr>
        <w:t xml:space="preserve">- предоплата 50% </w:t>
      </w:r>
      <w:bookmarkStart w:id="8" w:name="_Hlk119572620"/>
      <w:r w:rsidRPr="005A7A6A">
        <w:rPr>
          <w:rFonts w:ascii="Times New Roman" w:hAnsi="Times New Roman" w:cs="Times New Roman"/>
        </w:rPr>
        <w:t>в течение 5 рабочих дней с момента подписания договора</w:t>
      </w:r>
      <w:bookmarkEnd w:id="8"/>
      <w:r w:rsidRPr="005A7A6A">
        <w:rPr>
          <w:rFonts w:ascii="Times New Roman" w:hAnsi="Times New Roman" w:cs="Times New Roman"/>
        </w:rPr>
        <w:t>, оставшиеся 50% по факту выполнения работ</w:t>
      </w:r>
      <w:r>
        <w:rPr>
          <w:rFonts w:ascii="Times New Roman" w:hAnsi="Times New Roman" w:cs="Times New Roman"/>
        </w:rPr>
        <w:t xml:space="preserve"> в течение 5 рабочих дней</w:t>
      </w:r>
      <w:r w:rsidRPr="005A7A6A">
        <w:rPr>
          <w:rFonts w:ascii="Times New Roman" w:hAnsi="Times New Roman" w:cs="Times New Roman"/>
        </w:rPr>
        <w:t>.</w:t>
      </w:r>
    </w:p>
    <w:p w14:paraId="5D8B94E1" w14:textId="77777777" w:rsidR="002D470B" w:rsidRDefault="002D470B" w:rsidP="002D470B"/>
    <w:p w14:paraId="6AC12918" w14:textId="34D51D8A" w:rsidR="00542B03" w:rsidRPr="00B816B1" w:rsidRDefault="00542B03" w:rsidP="00542B03">
      <w:pPr>
        <w:rPr>
          <w:sz w:val="20"/>
          <w:szCs w:val="20"/>
        </w:rPr>
      </w:pPr>
      <w:r w:rsidRPr="00B816B1">
        <w:rPr>
          <w:sz w:val="20"/>
          <w:szCs w:val="20"/>
        </w:rPr>
        <w:t xml:space="preserve">Место поставки: </w:t>
      </w:r>
      <w:r w:rsidR="000173B9" w:rsidRPr="00B816B1">
        <w:rPr>
          <w:sz w:val="20"/>
          <w:szCs w:val="20"/>
        </w:rPr>
        <w:t>ООО «</w:t>
      </w:r>
      <w:r w:rsidR="00BD4CB6" w:rsidRPr="00B816B1">
        <w:rPr>
          <w:sz w:val="20"/>
          <w:szCs w:val="20"/>
        </w:rPr>
        <w:t>Гарант-СВ</w:t>
      </w:r>
      <w:r w:rsidR="00C70BC1" w:rsidRPr="00B816B1">
        <w:rPr>
          <w:sz w:val="20"/>
          <w:szCs w:val="20"/>
        </w:rPr>
        <w:t>»,</w:t>
      </w:r>
      <w:r w:rsidR="000173B9" w:rsidRPr="00B816B1">
        <w:rPr>
          <w:sz w:val="20"/>
          <w:szCs w:val="20"/>
        </w:rPr>
        <w:t xml:space="preserve"> 298685, Республика Крым, г. Ялта, с. Оползневое, ул. Генерала Острякова, д. 9, info@mriyaresort.com, +7 (3654) 222-333</w:t>
      </w:r>
    </w:p>
    <w:p w14:paraId="0F525FE1" w14:textId="77777777" w:rsidR="00227DE8" w:rsidRDefault="00227DE8" w:rsidP="00227DE8"/>
    <w:bookmarkStart w:id="9" w:name="_MON_1697349536"/>
    <w:bookmarkEnd w:id="9"/>
    <w:p w14:paraId="6634EC44" w14:textId="1643A57B" w:rsidR="00227DE8" w:rsidRDefault="00F86117" w:rsidP="001530E4">
      <w:r>
        <w:object w:dxaOrig="9355" w:dyaOrig="450" w14:anchorId="57AEE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65pt" o:ole="">
            <v:imagedata r:id="rId17" o:title=""/>
          </v:shape>
          <o:OLEObject Type="Embed" ProgID="Word.Document.12" ShapeID="_x0000_i1025" DrawAspect="Content" ObjectID="_1730544510" r:id="rId18">
            <o:FieldCodes>\s</o:FieldCodes>
          </o:OLEObject>
        </w:object>
      </w:r>
    </w:p>
    <w:p w14:paraId="1758C905" w14:textId="197376BA" w:rsidR="00227DE8" w:rsidRDefault="00227DE8" w:rsidP="001530E4"/>
    <w:p w14:paraId="44246FE6" w14:textId="77777777" w:rsidR="00227DE8" w:rsidRDefault="00227DE8" w:rsidP="001530E4"/>
    <w:p w14:paraId="44E5B567" w14:textId="77777777" w:rsidR="009726D6" w:rsidRDefault="009726D6" w:rsidP="001530E4"/>
    <w:p w14:paraId="3B6D0B02" w14:textId="77777777" w:rsidR="009726D6" w:rsidRDefault="009726D6">
      <w:pPr>
        <w:spacing w:after="200" w:line="276" w:lineRule="auto"/>
      </w:pPr>
      <w:r>
        <w:br w:type="page"/>
      </w:r>
    </w:p>
    <w:p w14:paraId="614C165A" w14:textId="77777777" w:rsidR="009726D6" w:rsidRDefault="009726D6" w:rsidP="001530E4"/>
    <w:p w14:paraId="3F02779A"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5CB320EA"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F02A645" w14:textId="77777777" w:rsidR="00EE1247" w:rsidRPr="00DF7B91" w:rsidRDefault="00EE1247" w:rsidP="00EE1247">
      <w:pPr>
        <w:rPr>
          <w:sz w:val="20"/>
          <w:szCs w:val="20"/>
        </w:rPr>
      </w:pPr>
    </w:p>
    <w:p w14:paraId="03B1892D"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4CE82A3C"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01A9240E" w14:textId="77777777" w:rsidR="00224DB0" w:rsidRPr="00DF7B91" w:rsidRDefault="00224DB0" w:rsidP="00154C69">
      <w:pPr>
        <w:spacing w:line="216" w:lineRule="auto"/>
        <w:jc w:val="both"/>
        <w:rPr>
          <w:sz w:val="20"/>
          <w:szCs w:val="20"/>
        </w:rPr>
      </w:pPr>
    </w:p>
    <w:p w14:paraId="50D8E1E9"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2B5F83A9"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0A4AAB70"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6D9F8E46"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1D22022D"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3CBA3DCF"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4FE1F049"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29CC024D"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12811F63"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7E9DE38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государственной регистрации юридического лица по ф.№ Р51001/ для юридических лиц, созданных до </w:t>
      </w:r>
      <w:proofErr w:type="gramStart"/>
      <w:r w:rsidRPr="00DF7B91">
        <w:rPr>
          <w:color w:val="000000" w:themeColor="text1"/>
          <w:sz w:val="20"/>
          <w:szCs w:val="20"/>
        </w:rPr>
        <w:t>01.07.2002 ,</w:t>
      </w:r>
      <w:proofErr w:type="gramEnd"/>
      <w:r w:rsidRPr="00DF7B91">
        <w:rPr>
          <w:color w:val="000000" w:themeColor="text1"/>
          <w:sz w:val="20"/>
          <w:szCs w:val="20"/>
        </w:rPr>
        <w:t xml:space="preserve">  свидетельство о внесении записи в ЕГРЮЛ о юридическом лице, зарегистрированном до 01.07.2002 по ф.№ Р57001;</w:t>
      </w:r>
    </w:p>
    <w:p w14:paraId="0A2E34E5"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29AFE513"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5BF3C000"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31199F63"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3F045535"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2445AD98"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202163CE"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3BFEA988"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33BA9C20"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190449AD" w14:textId="77777777" w:rsidR="00E21FD8" w:rsidRPr="00DF7B91" w:rsidRDefault="00E21FD8" w:rsidP="00E21FD8">
      <w:pPr>
        <w:spacing w:after="120" w:line="216" w:lineRule="auto"/>
        <w:jc w:val="both"/>
        <w:rPr>
          <w:color w:val="000000" w:themeColor="text1"/>
          <w:sz w:val="20"/>
          <w:szCs w:val="20"/>
        </w:rPr>
      </w:pPr>
    </w:p>
    <w:p w14:paraId="548B215A" w14:textId="77777777" w:rsidR="00E21FD8" w:rsidRPr="00DF7B91" w:rsidRDefault="00E21FD8" w:rsidP="00E21FD8">
      <w:pPr>
        <w:spacing w:after="120" w:line="216" w:lineRule="auto"/>
        <w:jc w:val="both"/>
        <w:rPr>
          <w:color w:val="000000" w:themeColor="text1"/>
          <w:sz w:val="20"/>
          <w:szCs w:val="20"/>
        </w:rPr>
      </w:pPr>
    </w:p>
    <w:p w14:paraId="788B59AD"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14FC35D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2AAA337A"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5E8595E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45D49CCE"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0890552B"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24200D4B"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7CAAB256"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3B888102"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7EC9F5A0"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24E0FB67"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6619770E"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79F94FB7"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6C741471"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3C4121B8"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29B774A0"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7E01DD5C"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28961E51" w14:textId="77777777" w:rsidR="00EE1247" w:rsidRPr="00DF7B91" w:rsidRDefault="00EE1247" w:rsidP="00EE1247">
      <w:pPr>
        <w:spacing w:after="120" w:line="216" w:lineRule="auto"/>
        <w:ind w:left="1980"/>
        <w:jc w:val="both"/>
        <w:rPr>
          <w:color w:val="000000" w:themeColor="text1"/>
          <w:sz w:val="20"/>
          <w:szCs w:val="20"/>
        </w:rPr>
      </w:pPr>
    </w:p>
    <w:p w14:paraId="2215C1B3"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37B4B350"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2A4FE240" w14:textId="77777777"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55A77117" w14:textId="77777777" w:rsidR="00C12ED0" w:rsidRPr="00C12ED0" w:rsidRDefault="00C12ED0" w:rsidP="00C12ED0">
      <w:pPr>
        <w:numPr>
          <w:ilvl w:val="0"/>
          <w:numId w:val="7"/>
        </w:numPr>
        <w:spacing w:line="216" w:lineRule="auto"/>
        <w:ind w:left="426" w:hanging="426"/>
        <w:jc w:val="both"/>
        <w:rPr>
          <w:sz w:val="20"/>
          <w:szCs w:val="20"/>
        </w:rPr>
      </w:pPr>
      <w:r w:rsidRPr="00C12ED0">
        <w:rPr>
          <w:color w:val="000000" w:themeColor="text1"/>
          <w:sz w:val="20"/>
          <w:szCs w:val="20"/>
        </w:rPr>
        <w:t xml:space="preserve">Предложение по установленной форме </w:t>
      </w:r>
      <w:r w:rsidR="00BF51E9">
        <w:rPr>
          <w:color w:val="000000" w:themeColor="text1"/>
          <w:sz w:val="20"/>
          <w:szCs w:val="20"/>
        </w:rPr>
        <w:t xml:space="preserve">2 </w:t>
      </w:r>
      <w:r w:rsidRPr="00C12ED0">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p>
    <w:p w14:paraId="7F0496DF" w14:textId="77777777" w:rsidR="0022484F" w:rsidRPr="00DF7B91" w:rsidRDefault="0022484F" w:rsidP="00C70BC1">
      <w:pPr>
        <w:jc w:val="center"/>
        <w:rPr>
          <w:sz w:val="20"/>
          <w:szCs w:val="20"/>
        </w:rPr>
        <w:sectPr w:rsidR="0022484F" w:rsidRPr="00DF7B91" w:rsidSect="00C300BC">
          <w:footerReference w:type="default" r:id="rId19"/>
          <w:footnotePr>
            <w:numRestart w:val="eachPage"/>
          </w:footnotePr>
          <w:pgSz w:w="11906" w:h="16838"/>
          <w:pgMar w:top="709" w:right="707" w:bottom="993" w:left="1253" w:header="709" w:footer="709" w:gutter="0"/>
          <w:cols w:space="708"/>
          <w:docGrid w:linePitch="360"/>
        </w:sectPr>
      </w:pPr>
    </w:p>
    <w:p w14:paraId="6E1CDD4C" w14:textId="77777777"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6462A937"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38027F85"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52E2D14E" w14:textId="77777777" w:rsidR="00224DB0" w:rsidRPr="00DF7B91" w:rsidRDefault="00224DB0" w:rsidP="007C1C1B">
      <w:pPr>
        <w:spacing w:line="216" w:lineRule="auto"/>
        <w:jc w:val="both"/>
        <w:rPr>
          <w:sz w:val="20"/>
          <w:szCs w:val="20"/>
        </w:rPr>
      </w:pPr>
    </w:p>
    <w:p w14:paraId="62847BD2" w14:textId="77777777" w:rsidR="00BC4A59" w:rsidRPr="00DF7B91" w:rsidRDefault="00BC4A59" w:rsidP="007C1C1B">
      <w:pPr>
        <w:spacing w:line="216" w:lineRule="auto"/>
        <w:jc w:val="both"/>
        <w:rPr>
          <w:sz w:val="20"/>
          <w:szCs w:val="20"/>
        </w:rPr>
      </w:pPr>
    </w:p>
    <w:p w14:paraId="0F8F0301" w14:textId="77777777" w:rsidR="00224DB0" w:rsidRPr="00DF7B91" w:rsidRDefault="00224DB0" w:rsidP="007C1C1B">
      <w:pPr>
        <w:spacing w:line="216" w:lineRule="auto"/>
        <w:rPr>
          <w:b/>
          <w:sz w:val="20"/>
          <w:szCs w:val="20"/>
        </w:rPr>
      </w:pPr>
    </w:p>
    <w:p w14:paraId="7C72FD6C" w14:textId="77777777" w:rsidR="00224DB0" w:rsidRPr="00DF7B91" w:rsidRDefault="00224DB0" w:rsidP="007C1C1B">
      <w:pPr>
        <w:spacing w:line="216" w:lineRule="auto"/>
        <w:jc w:val="both"/>
        <w:rPr>
          <w:sz w:val="20"/>
          <w:szCs w:val="20"/>
        </w:rPr>
      </w:pPr>
    </w:p>
    <w:p w14:paraId="6271240C"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2980DE77"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4FE3499B"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5D8B98FF"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4F7958BC"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7D4E05ED"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354648F0"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6468F222"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291DDF1D" w14:textId="77777777" w:rsidR="00224DB0" w:rsidRPr="00DF7B91" w:rsidRDefault="00224DB0" w:rsidP="007C1C1B">
      <w:pPr>
        <w:spacing w:line="216" w:lineRule="auto"/>
        <w:jc w:val="both"/>
        <w:rPr>
          <w:sz w:val="20"/>
          <w:szCs w:val="20"/>
        </w:rPr>
      </w:pPr>
    </w:p>
    <w:p w14:paraId="7A05306D"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341FBE15" w14:textId="77777777" w:rsidR="00224DB0" w:rsidRPr="00DF7B91" w:rsidRDefault="00224DB0" w:rsidP="007C1C1B">
      <w:pPr>
        <w:spacing w:line="216" w:lineRule="auto"/>
        <w:jc w:val="both"/>
        <w:rPr>
          <w:sz w:val="20"/>
          <w:szCs w:val="20"/>
        </w:rPr>
      </w:pPr>
    </w:p>
    <w:p w14:paraId="40CC0877"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6E6D9917" w14:textId="77777777" w:rsidR="00224DB0" w:rsidRPr="00DF7B91" w:rsidRDefault="00224DB0" w:rsidP="007C1C1B">
      <w:pPr>
        <w:spacing w:line="216" w:lineRule="auto"/>
        <w:jc w:val="both"/>
        <w:rPr>
          <w:sz w:val="20"/>
          <w:szCs w:val="20"/>
        </w:rPr>
      </w:pPr>
    </w:p>
    <w:p w14:paraId="7D96FBB7"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24439F22" w14:textId="77777777" w:rsidR="00224DB0" w:rsidRPr="00DF7B91" w:rsidRDefault="00224DB0" w:rsidP="007C1C1B">
      <w:pPr>
        <w:spacing w:line="216" w:lineRule="auto"/>
        <w:jc w:val="both"/>
        <w:rPr>
          <w:sz w:val="20"/>
          <w:szCs w:val="20"/>
        </w:rPr>
      </w:pPr>
    </w:p>
    <w:p w14:paraId="513C945F"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1C14E31F"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6859D13C"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58BCD4BF" w14:textId="77777777" w:rsidR="00224DB0" w:rsidRPr="00DF7B91" w:rsidRDefault="00224DB0" w:rsidP="007C1C1B">
      <w:pPr>
        <w:spacing w:line="216" w:lineRule="auto"/>
        <w:jc w:val="both"/>
        <w:rPr>
          <w:sz w:val="20"/>
          <w:szCs w:val="20"/>
        </w:rPr>
      </w:pPr>
    </w:p>
    <w:p w14:paraId="5F3A7714"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60F73658"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06ECC662"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44834D1B"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C31E4CA" w14:textId="77777777" w:rsidR="00224DB0" w:rsidRPr="00DF7B91" w:rsidRDefault="00224DB0" w:rsidP="007C1C1B">
      <w:pPr>
        <w:spacing w:line="216" w:lineRule="auto"/>
        <w:jc w:val="both"/>
        <w:rPr>
          <w:b/>
          <w:sz w:val="20"/>
          <w:szCs w:val="20"/>
        </w:rPr>
      </w:pPr>
    </w:p>
    <w:p w14:paraId="21230D60" w14:textId="77777777" w:rsidR="00224DB0" w:rsidRPr="00DF7B91" w:rsidRDefault="00224DB0" w:rsidP="007C1C1B">
      <w:pPr>
        <w:spacing w:line="216" w:lineRule="auto"/>
        <w:jc w:val="both"/>
        <w:rPr>
          <w:b/>
          <w:sz w:val="20"/>
          <w:szCs w:val="20"/>
        </w:rPr>
      </w:pPr>
    </w:p>
    <w:p w14:paraId="58C4D63E"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125BF579" w14:textId="77777777" w:rsidR="00224DB0" w:rsidRPr="00DF7B91" w:rsidRDefault="00224DB0" w:rsidP="007C1C1B">
      <w:pPr>
        <w:spacing w:line="216" w:lineRule="auto"/>
        <w:jc w:val="both"/>
        <w:rPr>
          <w:i/>
          <w:sz w:val="20"/>
          <w:szCs w:val="20"/>
        </w:rPr>
      </w:pPr>
    </w:p>
    <w:p w14:paraId="6CE4DA7A"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29E6B04"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27C3320"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61C20EB7" w14:textId="77777777" w:rsidR="00892D12" w:rsidRDefault="00892D12">
      <w:pPr>
        <w:spacing w:after="200" w:line="276" w:lineRule="auto"/>
        <w:rPr>
          <w:sz w:val="20"/>
          <w:szCs w:val="20"/>
          <w:vertAlign w:val="superscript"/>
        </w:rPr>
      </w:pPr>
      <w:r>
        <w:rPr>
          <w:sz w:val="20"/>
          <w:szCs w:val="20"/>
          <w:vertAlign w:val="superscript"/>
        </w:rPr>
        <w:br w:type="page"/>
      </w:r>
    </w:p>
    <w:p w14:paraId="6CBB763E" w14:textId="77777777" w:rsidR="00892D12" w:rsidRPr="00892D12" w:rsidRDefault="00892D12" w:rsidP="00892D12">
      <w:pPr>
        <w:pStyle w:val="af4"/>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6EB41AB6" w14:textId="77777777"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г. №__________</w:t>
      </w:r>
    </w:p>
    <w:p w14:paraId="0E71B16E" w14:textId="77777777" w:rsidR="00892D12" w:rsidRPr="00892D12" w:rsidRDefault="00892D12" w:rsidP="00892D12">
      <w:pPr>
        <w:spacing w:line="216" w:lineRule="auto"/>
        <w:jc w:val="both"/>
        <w:rPr>
          <w:sz w:val="20"/>
          <w:szCs w:val="20"/>
        </w:rPr>
      </w:pPr>
    </w:p>
    <w:p w14:paraId="3AB07F6F" w14:textId="77777777" w:rsidR="00892D12" w:rsidRPr="00892D12" w:rsidRDefault="00892D12" w:rsidP="00892D12">
      <w:pPr>
        <w:spacing w:line="216" w:lineRule="auto"/>
        <w:jc w:val="both"/>
        <w:rPr>
          <w:sz w:val="20"/>
          <w:szCs w:val="20"/>
        </w:rPr>
      </w:pPr>
    </w:p>
    <w:p w14:paraId="2015A130"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78D57C6F"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3113B1E6" w14:textId="77777777" w:rsidR="00892D12" w:rsidRPr="00892D12" w:rsidRDefault="00892D12" w:rsidP="00892D12">
      <w:pPr>
        <w:rPr>
          <w:caps/>
          <w:spacing w:val="24"/>
          <w:sz w:val="32"/>
        </w:rPr>
      </w:pPr>
    </w:p>
    <w:p w14:paraId="5B9C9CE5"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51FAE0E9" w14:textId="77777777" w:rsidR="00CF34DB" w:rsidRPr="00CF34DB" w:rsidRDefault="00CF34DB" w:rsidP="00CF34DB">
      <w:pPr>
        <w:jc w:val="both"/>
        <w:rPr>
          <w:szCs w:val="20"/>
        </w:rPr>
      </w:pPr>
    </w:p>
    <w:p w14:paraId="20933592" w14:textId="77777777" w:rsidR="00CF34DB" w:rsidRPr="00CF34DB" w:rsidRDefault="00CF34DB" w:rsidP="00CF34DB">
      <w:pPr>
        <w:spacing w:line="216" w:lineRule="auto"/>
        <w:jc w:val="both"/>
        <w:rPr>
          <w:sz w:val="20"/>
          <w:szCs w:val="20"/>
        </w:rPr>
      </w:pPr>
    </w:p>
    <w:p w14:paraId="4A7ADD3B" w14:textId="77777777" w:rsidR="00CF34DB" w:rsidRPr="00CF34DB" w:rsidRDefault="00CF34DB" w:rsidP="00CF34DB">
      <w:pPr>
        <w:spacing w:line="216" w:lineRule="auto"/>
        <w:jc w:val="both"/>
        <w:rPr>
          <w:b/>
          <w:szCs w:val="20"/>
        </w:rPr>
      </w:pPr>
      <w:r w:rsidRPr="00CF34DB">
        <w:rPr>
          <w:b/>
          <w:szCs w:val="20"/>
        </w:rPr>
        <w:t>Расчет стоимости единицы Услуги</w:t>
      </w:r>
    </w:p>
    <w:tbl>
      <w:tblPr>
        <w:tblStyle w:val="310"/>
        <w:tblW w:w="5000" w:type="pct"/>
        <w:tblLook w:val="04A0" w:firstRow="1" w:lastRow="0" w:firstColumn="1" w:lastColumn="0" w:noHBand="0" w:noVBand="1"/>
      </w:tblPr>
      <w:tblGrid>
        <w:gridCol w:w="2432"/>
        <w:gridCol w:w="1408"/>
        <w:gridCol w:w="2213"/>
        <w:gridCol w:w="2213"/>
        <w:gridCol w:w="2213"/>
      </w:tblGrid>
      <w:tr w:rsidR="00CF34DB" w:rsidRPr="00CF34DB" w14:paraId="623A720B" w14:textId="77777777" w:rsidTr="00B308DA">
        <w:tc>
          <w:tcPr>
            <w:tcW w:w="1160" w:type="pct"/>
          </w:tcPr>
          <w:p w14:paraId="66860D4D" w14:textId="77777777" w:rsidR="00CF34DB" w:rsidRPr="00CF34DB" w:rsidRDefault="00CF34DB" w:rsidP="00CF34DB">
            <w:pPr>
              <w:autoSpaceDE w:val="0"/>
              <w:autoSpaceDN w:val="0"/>
              <w:adjustRightInd w:val="0"/>
              <w:jc w:val="center"/>
              <w:rPr>
                <w:bCs/>
              </w:rPr>
            </w:pPr>
            <w:r w:rsidRPr="00CF34DB">
              <w:rPr>
                <w:bCs/>
              </w:rPr>
              <w:t>Наименование</w:t>
            </w:r>
          </w:p>
        </w:tc>
        <w:tc>
          <w:tcPr>
            <w:tcW w:w="672" w:type="pct"/>
          </w:tcPr>
          <w:p w14:paraId="3FB94041" w14:textId="77777777" w:rsidR="00CF34DB" w:rsidRPr="00CF34DB" w:rsidRDefault="00CF34DB" w:rsidP="00CF34DB">
            <w:pPr>
              <w:autoSpaceDE w:val="0"/>
              <w:autoSpaceDN w:val="0"/>
              <w:adjustRightInd w:val="0"/>
              <w:jc w:val="center"/>
              <w:rPr>
                <w:bCs/>
              </w:rPr>
            </w:pPr>
            <w:r w:rsidRPr="00CF34DB">
              <w:rPr>
                <w:bCs/>
              </w:rPr>
              <w:t>количество</w:t>
            </w:r>
          </w:p>
        </w:tc>
        <w:tc>
          <w:tcPr>
            <w:tcW w:w="1056" w:type="pct"/>
          </w:tcPr>
          <w:p w14:paraId="40E2CC10" w14:textId="77777777" w:rsidR="00CF34DB" w:rsidRPr="00CF34DB" w:rsidRDefault="00CF34DB" w:rsidP="00CF34DB">
            <w:pPr>
              <w:autoSpaceDE w:val="0"/>
              <w:autoSpaceDN w:val="0"/>
              <w:adjustRightInd w:val="0"/>
              <w:jc w:val="center"/>
              <w:rPr>
                <w:bCs/>
              </w:rPr>
            </w:pPr>
            <w:proofErr w:type="spellStart"/>
            <w:r w:rsidRPr="00CF34DB">
              <w:rPr>
                <w:bCs/>
              </w:rPr>
              <w:t>Ед.изм</w:t>
            </w:r>
            <w:proofErr w:type="spellEnd"/>
            <w:r w:rsidRPr="00CF34DB">
              <w:rPr>
                <w:bCs/>
              </w:rPr>
              <w:t>.</w:t>
            </w:r>
          </w:p>
        </w:tc>
        <w:tc>
          <w:tcPr>
            <w:tcW w:w="1056" w:type="pct"/>
          </w:tcPr>
          <w:p w14:paraId="57BB6278" w14:textId="77777777" w:rsidR="00CF34DB" w:rsidRPr="00CF34DB" w:rsidRDefault="00CF34DB" w:rsidP="00CF34DB">
            <w:pPr>
              <w:autoSpaceDE w:val="0"/>
              <w:autoSpaceDN w:val="0"/>
              <w:adjustRightInd w:val="0"/>
              <w:jc w:val="center"/>
              <w:rPr>
                <w:bCs/>
              </w:rPr>
            </w:pPr>
            <w:r w:rsidRPr="00CF34DB">
              <w:rPr>
                <w:bCs/>
              </w:rPr>
              <w:t xml:space="preserve">Стоимость за ед., руб., в </w:t>
            </w:r>
            <w:proofErr w:type="spellStart"/>
            <w:r w:rsidRPr="00CF34DB">
              <w:rPr>
                <w:bCs/>
              </w:rPr>
              <w:t>т.ч</w:t>
            </w:r>
            <w:proofErr w:type="spellEnd"/>
            <w:r w:rsidRPr="00CF34DB">
              <w:rPr>
                <w:bCs/>
              </w:rPr>
              <w:t xml:space="preserve">. НДС 20% / НДС не предусмотрен – </w:t>
            </w:r>
            <w:r w:rsidRPr="00CF34DB">
              <w:rPr>
                <w:bCs/>
                <w:i/>
                <w:color w:val="FF0000"/>
              </w:rPr>
              <w:t>указать в зависимости от системы налогообложения участника</w:t>
            </w:r>
          </w:p>
        </w:tc>
        <w:tc>
          <w:tcPr>
            <w:tcW w:w="1056" w:type="pct"/>
          </w:tcPr>
          <w:p w14:paraId="4ABD7B92" w14:textId="77777777" w:rsidR="00CF34DB" w:rsidRPr="00CF34DB" w:rsidRDefault="00CF34DB" w:rsidP="00CF34DB">
            <w:pPr>
              <w:autoSpaceDE w:val="0"/>
              <w:autoSpaceDN w:val="0"/>
              <w:adjustRightInd w:val="0"/>
              <w:jc w:val="center"/>
              <w:rPr>
                <w:bCs/>
              </w:rPr>
            </w:pPr>
            <w:r w:rsidRPr="00CF34DB">
              <w:rPr>
                <w:bCs/>
              </w:rPr>
              <w:t xml:space="preserve">Сумма , руб., в </w:t>
            </w:r>
            <w:proofErr w:type="spellStart"/>
            <w:r w:rsidRPr="00CF34DB">
              <w:rPr>
                <w:bCs/>
              </w:rPr>
              <w:t>т.ч</w:t>
            </w:r>
            <w:proofErr w:type="spellEnd"/>
            <w:r w:rsidRPr="00CF34DB">
              <w:rPr>
                <w:bCs/>
              </w:rPr>
              <w:t>. НДС 20%% / НДС не предусмотрен – указать в зависимости от системы налогообложения участника</w:t>
            </w:r>
          </w:p>
        </w:tc>
      </w:tr>
      <w:tr w:rsidR="00CF34DB" w:rsidRPr="00CF34DB" w14:paraId="64280A59" w14:textId="77777777" w:rsidTr="00B308DA">
        <w:tc>
          <w:tcPr>
            <w:tcW w:w="1160" w:type="pct"/>
          </w:tcPr>
          <w:p w14:paraId="77360050" w14:textId="77777777" w:rsidR="00CF34DB" w:rsidRPr="00CF34DB" w:rsidRDefault="00CF34DB" w:rsidP="00CF34DB">
            <w:pPr>
              <w:autoSpaceDE w:val="0"/>
              <w:autoSpaceDN w:val="0"/>
              <w:adjustRightInd w:val="0"/>
              <w:jc w:val="center"/>
              <w:rPr>
                <w:bCs/>
              </w:rPr>
            </w:pPr>
          </w:p>
        </w:tc>
        <w:tc>
          <w:tcPr>
            <w:tcW w:w="672" w:type="pct"/>
          </w:tcPr>
          <w:p w14:paraId="6DB6E19D" w14:textId="77777777" w:rsidR="00CF34DB" w:rsidRPr="00CF34DB" w:rsidRDefault="00CF34DB" w:rsidP="00CF34DB">
            <w:pPr>
              <w:autoSpaceDE w:val="0"/>
              <w:autoSpaceDN w:val="0"/>
              <w:adjustRightInd w:val="0"/>
              <w:jc w:val="center"/>
              <w:rPr>
                <w:bCs/>
              </w:rPr>
            </w:pPr>
          </w:p>
        </w:tc>
        <w:tc>
          <w:tcPr>
            <w:tcW w:w="1056" w:type="pct"/>
          </w:tcPr>
          <w:p w14:paraId="1BFA3B40" w14:textId="77777777" w:rsidR="00CF34DB" w:rsidRPr="00CF34DB" w:rsidRDefault="00CF34DB" w:rsidP="00CF34DB">
            <w:pPr>
              <w:autoSpaceDE w:val="0"/>
              <w:autoSpaceDN w:val="0"/>
              <w:adjustRightInd w:val="0"/>
              <w:jc w:val="center"/>
              <w:rPr>
                <w:bCs/>
              </w:rPr>
            </w:pPr>
            <w:proofErr w:type="spellStart"/>
            <w:r w:rsidRPr="00CF34DB">
              <w:rPr>
                <w:bCs/>
              </w:rPr>
              <w:t>шт</w:t>
            </w:r>
            <w:proofErr w:type="spellEnd"/>
          </w:p>
        </w:tc>
        <w:tc>
          <w:tcPr>
            <w:tcW w:w="1056" w:type="pct"/>
          </w:tcPr>
          <w:p w14:paraId="69BFB96C" w14:textId="77777777" w:rsidR="00CF34DB" w:rsidRPr="00CF34DB" w:rsidRDefault="00CF34DB" w:rsidP="00CF34DB">
            <w:pPr>
              <w:autoSpaceDE w:val="0"/>
              <w:autoSpaceDN w:val="0"/>
              <w:adjustRightInd w:val="0"/>
              <w:jc w:val="right"/>
              <w:rPr>
                <w:bCs/>
              </w:rPr>
            </w:pPr>
          </w:p>
        </w:tc>
        <w:tc>
          <w:tcPr>
            <w:tcW w:w="1056" w:type="pct"/>
          </w:tcPr>
          <w:p w14:paraId="7B3966C2" w14:textId="77777777" w:rsidR="00CF34DB" w:rsidRPr="00CF34DB" w:rsidRDefault="00CF34DB" w:rsidP="00CF34DB">
            <w:pPr>
              <w:autoSpaceDE w:val="0"/>
              <w:autoSpaceDN w:val="0"/>
              <w:adjustRightInd w:val="0"/>
              <w:jc w:val="right"/>
              <w:rPr>
                <w:bCs/>
              </w:rPr>
            </w:pPr>
          </w:p>
        </w:tc>
      </w:tr>
    </w:tbl>
    <w:p w14:paraId="6F21EB7F" w14:textId="77777777" w:rsidR="00CF34DB" w:rsidRPr="00CF34DB" w:rsidRDefault="00CF34DB" w:rsidP="00CF34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65"/>
        <w:gridCol w:w="8015"/>
      </w:tblGrid>
      <w:tr w:rsidR="00CF34DB" w:rsidRPr="00CF34DB" w14:paraId="325D0A58" w14:textId="77777777" w:rsidTr="00B308DA">
        <w:trPr>
          <w:trHeight w:val="20"/>
        </w:trPr>
        <w:tc>
          <w:tcPr>
            <w:tcW w:w="0" w:type="auto"/>
            <w:shd w:val="clear" w:color="auto" w:fill="auto"/>
            <w:vAlign w:val="center"/>
            <w:hideMark/>
          </w:tcPr>
          <w:p w14:paraId="035447F3" w14:textId="77777777" w:rsidR="00CF34DB" w:rsidRPr="00CF34DB" w:rsidRDefault="00CF34DB" w:rsidP="00CF34DB">
            <w:pPr>
              <w:jc w:val="center"/>
              <w:rPr>
                <w:color w:val="000000"/>
                <w:sz w:val="20"/>
                <w:szCs w:val="20"/>
              </w:rPr>
            </w:pPr>
            <w:r w:rsidRPr="00CF34DB">
              <w:rPr>
                <w:color w:val="000000"/>
                <w:sz w:val="20"/>
                <w:szCs w:val="20"/>
              </w:rPr>
              <w:t>№</w:t>
            </w:r>
            <w:proofErr w:type="spellStart"/>
            <w:r w:rsidRPr="00CF34DB">
              <w:rPr>
                <w:color w:val="000000"/>
                <w:sz w:val="20"/>
                <w:szCs w:val="20"/>
              </w:rPr>
              <w:t>п.п</w:t>
            </w:r>
            <w:proofErr w:type="spellEnd"/>
            <w:r w:rsidRPr="00CF34DB">
              <w:rPr>
                <w:color w:val="000000"/>
                <w:sz w:val="20"/>
                <w:szCs w:val="20"/>
              </w:rPr>
              <w:t>.</w:t>
            </w:r>
          </w:p>
        </w:tc>
        <w:tc>
          <w:tcPr>
            <w:tcW w:w="0" w:type="auto"/>
            <w:shd w:val="clear" w:color="auto" w:fill="auto"/>
            <w:noWrap/>
            <w:vAlign w:val="center"/>
            <w:hideMark/>
          </w:tcPr>
          <w:p w14:paraId="5358DC77" w14:textId="77777777" w:rsidR="00CF34DB" w:rsidRPr="00CF34DB" w:rsidRDefault="00CF34DB" w:rsidP="00CF34DB">
            <w:pPr>
              <w:jc w:val="center"/>
              <w:rPr>
                <w:color w:val="000000"/>
                <w:sz w:val="20"/>
                <w:szCs w:val="20"/>
              </w:rPr>
            </w:pPr>
            <w:r w:rsidRPr="00CF34DB">
              <w:rPr>
                <w:color w:val="000000"/>
                <w:sz w:val="20"/>
                <w:szCs w:val="20"/>
              </w:rPr>
              <w:t>Наименование</w:t>
            </w:r>
          </w:p>
        </w:tc>
        <w:tc>
          <w:tcPr>
            <w:tcW w:w="8015" w:type="dxa"/>
            <w:vAlign w:val="center"/>
          </w:tcPr>
          <w:p w14:paraId="130E9B00" w14:textId="77777777" w:rsidR="00CF34DB" w:rsidRPr="00CF34DB" w:rsidRDefault="00CF34DB" w:rsidP="00CF34DB">
            <w:pPr>
              <w:jc w:val="center"/>
              <w:rPr>
                <w:color w:val="000000"/>
                <w:sz w:val="20"/>
                <w:szCs w:val="20"/>
              </w:rPr>
            </w:pPr>
            <w:r w:rsidRPr="00CF34DB">
              <w:rPr>
                <w:color w:val="000000"/>
                <w:sz w:val="20"/>
                <w:szCs w:val="20"/>
              </w:rPr>
              <w:t>Технические характеристики</w:t>
            </w:r>
          </w:p>
        </w:tc>
      </w:tr>
      <w:tr w:rsidR="00CF34DB" w:rsidRPr="00CF34DB" w14:paraId="5E7AC00B" w14:textId="77777777" w:rsidTr="00B308DA">
        <w:trPr>
          <w:trHeight w:val="20"/>
        </w:trPr>
        <w:tc>
          <w:tcPr>
            <w:tcW w:w="0" w:type="auto"/>
            <w:shd w:val="clear" w:color="auto" w:fill="auto"/>
            <w:noWrap/>
          </w:tcPr>
          <w:p w14:paraId="3662A66A" w14:textId="77777777" w:rsidR="00CF34DB" w:rsidRPr="00CF34DB" w:rsidRDefault="00CF34DB" w:rsidP="00CF34DB">
            <w:pPr>
              <w:rPr>
                <w:color w:val="000000"/>
                <w:sz w:val="20"/>
                <w:szCs w:val="20"/>
              </w:rPr>
            </w:pPr>
          </w:p>
        </w:tc>
        <w:tc>
          <w:tcPr>
            <w:tcW w:w="0" w:type="auto"/>
            <w:shd w:val="clear" w:color="auto" w:fill="auto"/>
          </w:tcPr>
          <w:p w14:paraId="0196FF30" w14:textId="77777777" w:rsidR="00CF34DB" w:rsidRPr="00CF34DB" w:rsidRDefault="00CF34DB" w:rsidP="00CF34DB">
            <w:pPr>
              <w:rPr>
                <w:color w:val="000000"/>
                <w:sz w:val="20"/>
                <w:szCs w:val="20"/>
              </w:rPr>
            </w:pPr>
          </w:p>
        </w:tc>
        <w:tc>
          <w:tcPr>
            <w:tcW w:w="8015" w:type="dxa"/>
          </w:tcPr>
          <w:p w14:paraId="18C87D47" w14:textId="77777777" w:rsidR="00CF34DB" w:rsidRPr="00CF34DB" w:rsidRDefault="00CF34DB" w:rsidP="00CF34DB">
            <w:pPr>
              <w:rPr>
                <w:color w:val="000000"/>
                <w:sz w:val="20"/>
                <w:szCs w:val="20"/>
              </w:rPr>
            </w:pPr>
          </w:p>
        </w:tc>
      </w:tr>
      <w:tr w:rsidR="00CF34DB" w:rsidRPr="00CF34DB" w14:paraId="2689CFFF" w14:textId="77777777" w:rsidTr="00B308DA">
        <w:trPr>
          <w:trHeight w:val="20"/>
        </w:trPr>
        <w:tc>
          <w:tcPr>
            <w:tcW w:w="0" w:type="auto"/>
            <w:shd w:val="clear" w:color="auto" w:fill="auto"/>
            <w:noWrap/>
          </w:tcPr>
          <w:p w14:paraId="262654A1" w14:textId="77777777" w:rsidR="00CF34DB" w:rsidRPr="00CF34DB" w:rsidRDefault="00CF34DB" w:rsidP="00CF34DB">
            <w:pPr>
              <w:rPr>
                <w:sz w:val="20"/>
                <w:szCs w:val="20"/>
              </w:rPr>
            </w:pPr>
          </w:p>
        </w:tc>
        <w:tc>
          <w:tcPr>
            <w:tcW w:w="0" w:type="auto"/>
            <w:shd w:val="clear" w:color="auto" w:fill="auto"/>
          </w:tcPr>
          <w:p w14:paraId="27897291" w14:textId="77777777" w:rsidR="00CF34DB" w:rsidRPr="00CF34DB" w:rsidRDefault="00CF34DB" w:rsidP="00CF34DB">
            <w:pPr>
              <w:rPr>
                <w:rFonts w:ascii="Helvetica" w:hAnsi="Helvetica" w:cs="Helvetica"/>
                <w:color w:val="000000"/>
                <w:sz w:val="20"/>
                <w:szCs w:val="20"/>
              </w:rPr>
            </w:pPr>
          </w:p>
        </w:tc>
        <w:tc>
          <w:tcPr>
            <w:tcW w:w="8015" w:type="dxa"/>
            <w:shd w:val="clear" w:color="auto" w:fill="auto"/>
          </w:tcPr>
          <w:p w14:paraId="5EFCE27D" w14:textId="77777777" w:rsidR="00CF34DB" w:rsidRPr="00CF34DB" w:rsidRDefault="00CF34DB" w:rsidP="00CF34DB">
            <w:pPr>
              <w:rPr>
                <w:color w:val="000000"/>
                <w:sz w:val="20"/>
                <w:szCs w:val="20"/>
              </w:rPr>
            </w:pPr>
          </w:p>
        </w:tc>
      </w:tr>
    </w:tbl>
    <w:p w14:paraId="0FFD2369" w14:textId="77777777" w:rsidR="00CF34DB" w:rsidRPr="00CF34DB" w:rsidRDefault="00CF34DB" w:rsidP="00CF34DB">
      <w:pPr>
        <w:spacing w:line="216" w:lineRule="auto"/>
        <w:jc w:val="both"/>
        <w:rPr>
          <w:sz w:val="20"/>
          <w:szCs w:val="20"/>
        </w:rPr>
      </w:pPr>
    </w:p>
    <w:p w14:paraId="7D442857" w14:textId="77777777" w:rsidR="00CF34DB" w:rsidRPr="00CF34DB" w:rsidRDefault="00CF34DB" w:rsidP="00CF34DB">
      <w:pPr>
        <w:spacing w:line="216" w:lineRule="auto"/>
        <w:jc w:val="both"/>
        <w:rPr>
          <w:sz w:val="20"/>
          <w:szCs w:val="20"/>
        </w:rPr>
      </w:pPr>
      <w:r w:rsidRPr="00CF34DB">
        <w:rPr>
          <w:sz w:val="20"/>
          <w:szCs w:val="20"/>
        </w:rPr>
        <w:t>____________________________________</w:t>
      </w:r>
    </w:p>
    <w:p w14:paraId="3ACC9076" w14:textId="77777777" w:rsidR="00CF34DB" w:rsidRPr="00CF34DB" w:rsidRDefault="00CF34DB" w:rsidP="00CF34DB">
      <w:pPr>
        <w:spacing w:line="216" w:lineRule="auto"/>
        <w:jc w:val="both"/>
        <w:rPr>
          <w:sz w:val="20"/>
          <w:szCs w:val="20"/>
          <w:vertAlign w:val="superscript"/>
        </w:rPr>
      </w:pPr>
      <w:r w:rsidRPr="00CF34DB">
        <w:rPr>
          <w:sz w:val="20"/>
          <w:szCs w:val="20"/>
          <w:vertAlign w:val="superscript"/>
        </w:rPr>
        <w:t>(подпись, М.П.)</w:t>
      </w:r>
    </w:p>
    <w:p w14:paraId="54CEC646" w14:textId="77777777" w:rsidR="00CF34DB" w:rsidRPr="00CF34DB" w:rsidRDefault="00CF34DB" w:rsidP="00CF34DB">
      <w:pPr>
        <w:spacing w:line="216" w:lineRule="auto"/>
        <w:jc w:val="both"/>
        <w:rPr>
          <w:sz w:val="20"/>
          <w:szCs w:val="20"/>
        </w:rPr>
      </w:pPr>
      <w:r w:rsidRPr="00CF34DB">
        <w:rPr>
          <w:sz w:val="20"/>
          <w:szCs w:val="20"/>
        </w:rPr>
        <w:t>____________________________________</w:t>
      </w:r>
    </w:p>
    <w:p w14:paraId="1B99493E" w14:textId="77777777" w:rsidR="00CF34DB" w:rsidRPr="00CF34DB" w:rsidRDefault="00CF34DB" w:rsidP="00CF34DB">
      <w:pPr>
        <w:spacing w:line="216" w:lineRule="auto"/>
        <w:jc w:val="both"/>
        <w:rPr>
          <w:sz w:val="20"/>
          <w:szCs w:val="20"/>
          <w:vertAlign w:val="superscript"/>
        </w:rPr>
      </w:pPr>
      <w:r w:rsidRPr="00CF34DB">
        <w:rPr>
          <w:sz w:val="20"/>
          <w:szCs w:val="20"/>
          <w:vertAlign w:val="superscript"/>
        </w:rPr>
        <w:t>(фамилия, имя, отчество подписавшего, должность)</w:t>
      </w:r>
    </w:p>
    <w:p w14:paraId="7DDA153B" w14:textId="77777777" w:rsidR="00892D12" w:rsidRPr="00892D12" w:rsidRDefault="00892D12" w:rsidP="00892D12">
      <w:pPr>
        <w:spacing w:line="216" w:lineRule="auto"/>
        <w:jc w:val="both"/>
        <w:rPr>
          <w:b/>
          <w:sz w:val="20"/>
          <w:szCs w:val="20"/>
        </w:rPr>
      </w:pPr>
      <w:bookmarkStart w:id="10" w:name="_GoBack"/>
      <w:bookmarkEnd w:id="10"/>
    </w:p>
    <w:p w14:paraId="326D7677"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2C667ACA" w14:textId="77777777" w:rsidR="00892D12" w:rsidRPr="00892D12" w:rsidRDefault="00892D12" w:rsidP="00892D12">
      <w:pPr>
        <w:spacing w:line="216" w:lineRule="auto"/>
        <w:jc w:val="both"/>
        <w:rPr>
          <w:i/>
          <w:sz w:val="18"/>
          <w:szCs w:val="20"/>
        </w:rPr>
      </w:pPr>
    </w:p>
    <w:p w14:paraId="72815CC3"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приводит</w:t>
      </w:r>
      <w:proofErr w:type="gramEnd"/>
      <w:r w:rsidRPr="00892D12">
        <w:rPr>
          <w:i/>
          <w:sz w:val="18"/>
          <w:szCs w:val="20"/>
        </w:rPr>
        <w:t xml:space="preserve"> номер и дату письма о подаче предложения, приложением к которому является данное коммерческое предложение.</w:t>
      </w:r>
    </w:p>
    <w:p w14:paraId="67D0ACAF"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указывает</w:t>
      </w:r>
      <w:proofErr w:type="gramEnd"/>
      <w:r w:rsidRPr="00892D12">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т.ч. организационно-правовую форму) и свой адрес.</w:t>
      </w:r>
    </w:p>
    <w:p w14:paraId="4B7D9B8D"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 xml:space="preserve">В таблице-1 приводится расчет стоимости самих услуг </w:t>
      </w:r>
      <w:proofErr w:type="gramStart"/>
      <w:r w:rsidRPr="00892D12">
        <w:rPr>
          <w:i/>
          <w:sz w:val="18"/>
          <w:szCs w:val="20"/>
        </w:rPr>
        <w:t>с  учетом</w:t>
      </w:r>
      <w:proofErr w:type="gramEnd"/>
      <w:r w:rsidRPr="00892D12">
        <w:rPr>
          <w:i/>
          <w:sz w:val="18"/>
          <w:szCs w:val="20"/>
        </w:rPr>
        <w:t xml:space="preserve">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2CC5523B"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28F06B64"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2A549985" w14:textId="77777777" w:rsidR="00224DB0" w:rsidRDefault="00224DB0" w:rsidP="00892D12">
      <w:pPr>
        <w:spacing w:line="216" w:lineRule="auto"/>
        <w:jc w:val="both"/>
        <w:rPr>
          <w:sz w:val="20"/>
          <w:szCs w:val="20"/>
          <w:vertAlign w:val="superscript"/>
        </w:rPr>
      </w:pPr>
    </w:p>
    <w:p w14:paraId="0A925405" w14:textId="77777777" w:rsidR="00892D12" w:rsidRPr="00892D12" w:rsidRDefault="00892D12" w:rsidP="00892D12">
      <w:pPr>
        <w:spacing w:line="216" w:lineRule="auto"/>
        <w:jc w:val="both"/>
        <w:rPr>
          <w:sz w:val="20"/>
          <w:szCs w:val="20"/>
          <w:vertAlign w:val="superscript"/>
        </w:rPr>
      </w:pPr>
    </w:p>
    <w:p w14:paraId="2AADE8FC" w14:textId="77777777" w:rsidR="00892D12" w:rsidRDefault="00892D12" w:rsidP="00892D12">
      <w:pPr>
        <w:spacing w:line="216" w:lineRule="auto"/>
        <w:jc w:val="both"/>
        <w:rPr>
          <w:sz w:val="20"/>
          <w:szCs w:val="20"/>
          <w:vertAlign w:val="superscript"/>
        </w:rPr>
      </w:pPr>
    </w:p>
    <w:p w14:paraId="6CCFC29E" w14:textId="77777777" w:rsidR="00892D12" w:rsidRPr="00DF7B91" w:rsidRDefault="00892D12" w:rsidP="00892D12">
      <w:pPr>
        <w:spacing w:line="216" w:lineRule="auto"/>
        <w:jc w:val="both"/>
        <w:rPr>
          <w:sz w:val="20"/>
          <w:szCs w:val="20"/>
          <w:vertAlign w:val="superscript"/>
        </w:rPr>
      </w:pPr>
    </w:p>
    <w:p w14:paraId="796A14A4" w14:textId="77777777" w:rsidR="0022484F" w:rsidRPr="00DF7B91" w:rsidRDefault="0022484F" w:rsidP="00224DB0">
      <w:pPr>
        <w:jc w:val="right"/>
        <w:rPr>
          <w:sz w:val="20"/>
          <w:szCs w:val="20"/>
        </w:rPr>
        <w:sectPr w:rsidR="0022484F" w:rsidRPr="00DF7B91" w:rsidSect="00C300BC">
          <w:footerReference w:type="default" r:id="rId20"/>
          <w:footnotePr>
            <w:numRestart w:val="eachPage"/>
          </w:footnotePr>
          <w:pgSz w:w="11906" w:h="16838"/>
          <w:pgMar w:top="709" w:right="424" w:bottom="993" w:left="993" w:header="709" w:footer="709" w:gutter="0"/>
          <w:cols w:space="708"/>
          <w:docGrid w:linePitch="360"/>
        </w:sectPr>
      </w:pPr>
    </w:p>
    <w:p w14:paraId="75A6D17C" w14:textId="77777777"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1BBF7045" w14:textId="77777777" w:rsidR="00224DB0" w:rsidRPr="00DF7B91" w:rsidRDefault="00224DB0" w:rsidP="006042BB">
      <w:pPr>
        <w:spacing w:line="216" w:lineRule="auto"/>
        <w:rPr>
          <w:sz w:val="20"/>
          <w:szCs w:val="20"/>
        </w:rPr>
      </w:pPr>
    </w:p>
    <w:p w14:paraId="1A42C20A" w14:textId="77777777" w:rsidR="00224DB0" w:rsidRPr="00DF7B91" w:rsidRDefault="00224DB0" w:rsidP="006042BB">
      <w:pPr>
        <w:spacing w:line="216" w:lineRule="auto"/>
        <w:rPr>
          <w:sz w:val="20"/>
          <w:szCs w:val="20"/>
        </w:rPr>
      </w:pPr>
    </w:p>
    <w:p w14:paraId="0E1AAB3D" w14:textId="77777777" w:rsidR="008541C1" w:rsidRPr="00DF7B91" w:rsidRDefault="008541C1" w:rsidP="006042BB">
      <w:pPr>
        <w:spacing w:line="216" w:lineRule="auto"/>
        <w:rPr>
          <w:sz w:val="20"/>
          <w:szCs w:val="20"/>
        </w:rPr>
      </w:pPr>
    </w:p>
    <w:p w14:paraId="30280014"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0997CC98"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1F90A815" w14:textId="77777777" w:rsidR="00224DB0" w:rsidRPr="00DF7B91" w:rsidRDefault="00224DB0" w:rsidP="006042BB">
      <w:pPr>
        <w:spacing w:line="216" w:lineRule="auto"/>
        <w:rPr>
          <w:caps/>
          <w:spacing w:val="24"/>
          <w:sz w:val="20"/>
          <w:szCs w:val="20"/>
        </w:rPr>
      </w:pPr>
    </w:p>
    <w:p w14:paraId="0B8CDE56" w14:textId="77777777" w:rsidR="006042BB" w:rsidRPr="00DF7B91" w:rsidRDefault="006042BB" w:rsidP="008541C1">
      <w:pPr>
        <w:jc w:val="center"/>
        <w:rPr>
          <w:caps/>
          <w:spacing w:val="24"/>
          <w:sz w:val="20"/>
          <w:szCs w:val="20"/>
        </w:rPr>
      </w:pPr>
    </w:p>
    <w:p w14:paraId="363A3F44"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7399EC1E" w14:textId="77777777" w:rsidR="006042BB" w:rsidRPr="00DF7B91" w:rsidRDefault="006042BB" w:rsidP="008541C1">
      <w:pPr>
        <w:jc w:val="center"/>
        <w:rPr>
          <w:sz w:val="20"/>
          <w:szCs w:val="20"/>
        </w:rPr>
      </w:pPr>
    </w:p>
    <w:p w14:paraId="7304219F"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EC4C106" w14:textId="77777777" w:rsidTr="00833F8B">
        <w:trPr>
          <w:cantSplit/>
          <w:trHeight w:val="736"/>
          <w:tblHeader/>
        </w:trPr>
        <w:tc>
          <w:tcPr>
            <w:tcW w:w="447" w:type="pct"/>
            <w:shd w:val="clear" w:color="auto" w:fill="auto"/>
            <w:vAlign w:val="center"/>
            <w:hideMark/>
          </w:tcPr>
          <w:p w14:paraId="008AD22B"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68AD6368"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5ECB77EE"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0A83B525" w14:textId="77777777" w:rsidTr="00833F8B">
        <w:trPr>
          <w:cantSplit/>
        </w:trPr>
        <w:tc>
          <w:tcPr>
            <w:tcW w:w="447" w:type="pct"/>
            <w:vAlign w:val="center"/>
          </w:tcPr>
          <w:p w14:paraId="1D2DDBAC"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03511CD2"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59CB54C4"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687FD10C" w14:textId="77777777" w:rsidR="00224DB0" w:rsidRPr="00DF7B91" w:rsidRDefault="00224DB0" w:rsidP="003013AB">
            <w:pPr>
              <w:spacing w:before="120" w:after="120" w:line="216" w:lineRule="auto"/>
              <w:ind w:left="175"/>
              <w:rPr>
                <w:bCs/>
                <w:sz w:val="20"/>
                <w:szCs w:val="20"/>
              </w:rPr>
            </w:pPr>
          </w:p>
        </w:tc>
      </w:tr>
      <w:tr w:rsidR="00F7754E" w:rsidRPr="00DF7B91" w14:paraId="287BDA3C" w14:textId="77777777" w:rsidTr="00833F8B">
        <w:trPr>
          <w:cantSplit/>
          <w:trHeight w:val="277"/>
        </w:trPr>
        <w:tc>
          <w:tcPr>
            <w:tcW w:w="447" w:type="pct"/>
            <w:vAlign w:val="center"/>
            <w:hideMark/>
          </w:tcPr>
          <w:p w14:paraId="79C9029D"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2F762763"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62D1DF99" w14:textId="77777777" w:rsidR="00224DB0" w:rsidRPr="00DF7B91" w:rsidRDefault="00224DB0" w:rsidP="003013AB">
            <w:pPr>
              <w:spacing w:before="120" w:after="120" w:line="216" w:lineRule="auto"/>
              <w:ind w:left="175"/>
              <w:rPr>
                <w:bCs/>
                <w:sz w:val="20"/>
                <w:szCs w:val="20"/>
              </w:rPr>
            </w:pPr>
          </w:p>
        </w:tc>
      </w:tr>
      <w:tr w:rsidR="00F7754E" w:rsidRPr="00DF7B91" w14:paraId="15E787BB" w14:textId="77777777" w:rsidTr="00833F8B">
        <w:trPr>
          <w:cantSplit/>
        </w:trPr>
        <w:tc>
          <w:tcPr>
            <w:tcW w:w="447" w:type="pct"/>
            <w:vAlign w:val="center"/>
            <w:hideMark/>
          </w:tcPr>
          <w:p w14:paraId="326FE79F"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0A157E9B"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5A6AA7E" w14:textId="77777777" w:rsidR="00224DB0" w:rsidRPr="00DF7B91" w:rsidRDefault="00224DB0" w:rsidP="003013AB">
            <w:pPr>
              <w:spacing w:before="120" w:after="120" w:line="216" w:lineRule="auto"/>
              <w:ind w:left="175"/>
              <w:rPr>
                <w:bCs/>
                <w:sz w:val="20"/>
                <w:szCs w:val="20"/>
              </w:rPr>
            </w:pPr>
          </w:p>
        </w:tc>
      </w:tr>
      <w:tr w:rsidR="00F7754E" w:rsidRPr="00DF7B91" w14:paraId="656BF9D5" w14:textId="77777777" w:rsidTr="00833F8B">
        <w:trPr>
          <w:cantSplit/>
        </w:trPr>
        <w:tc>
          <w:tcPr>
            <w:tcW w:w="447" w:type="pct"/>
            <w:vAlign w:val="center"/>
            <w:hideMark/>
          </w:tcPr>
          <w:p w14:paraId="6E4ED065"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609DAD1F"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1C0776F9" w14:textId="77777777" w:rsidR="00224DB0" w:rsidRPr="00DF7B91" w:rsidRDefault="00224DB0" w:rsidP="003013AB">
            <w:pPr>
              <w:spacing w:before="120" w:after="120" w:line="216" w:lineRule="auto"/>
              <w:ind w:left="175"/>
              <w:rPr>
                <w:bCs/>
                <w:sz w:val="20"/>
                <w:szCs w:val="20"/>
              </w:rPr>
            </w:pPr>
          </w:p>
        </w:tc>
      </w:tr>
      <w:tr w:rsidR="00F7754E" w:rsidRPr="00DF7B91" w14:paraId="351B4A88" w14:textId="77777777" w:rsidTr="00833F8B">
        <w:trPr>
          <w:cantSplit/>
        </w:trPr>
        <w:tc>
          <w:tcPr>
            <w:tcW w:w="447" w:type="pct"/>
            <w:vAlign w:val="center"/>
            <w:hideMark/>
          </w:tcPr>
          <w:p w14:paraId="7A5C563D"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436557A6"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21E04DF4" w14:textId="77777777" w:rsidR="00224DB0" w:rsidRPr="00DF7B91" w:rsidRDefault="00224DB0" w:rsidP="003013AB">
            <w:pPr>
              <w:spacing w:before="120" w:after="120" w:line="216" w:lineRule="auto"/>
              <w:ind w:left="175"/>
              <w:rPr>
                <w:bCs/>
                <w:sz w:val="20"/>
                <w:szCs w:val="20"/>
              </w:rPr>
            </w:pPr>
          </w:p>
        </w:tc>
      </w:tr>
      <w:tr w:rsidR="00F7754E" w:rsidRPr="00DF7B91" w14:paraId="165EDD51" w14:textId="77777777" w:rsidTr="00833F8B">
        <w:trPr>
          <w:cantSplit/>
        </w:trPr>
        <w:tc>
          <w:tcPr>
            <w:tcW w:w="447" w:type="pct"/>
            <w:vAlign w:val="center"/>
            <w:hideMark/>
          </w:tcPr>
          <w:p w14:paraId="7307026B"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6EF4B9DB"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3D8AF17B" w14:textId="77777777" w:rsidR="00224DB0" w:rsidRPr="00DF7B91" w:rsidRDefault="00224DB0" w:rsidP="003013AB">
            <w:pPr>
              <w:spacing w:before="120" w:after="120" w:line="216" w:lineRule="auto"/>
              <w:ind w:left="175"/>
              <w:rPr>
                <w:bCs/>
                <w:sz w:val="20"/>
                <w:szCs w:val="20"/>
              </w:rPr>
            </w:pPr>
          </w:p>
        </w:tc>
      </w:tr>
      <w:tr w:rsidR="00F7754E" w:rsidRPr="00DF7B91" w14:paraId="40C10979" w14:textId="77777777" w:rsidTr="00833F8B">
        <w:trPr>
          <w:cantSplit/>
        </w:trPr>
        <w:tc>
          <w:tcPr>
            <w:tcW w:w="447" w:type="pct"/>
            <w:vAlign w:val="center"/>
            <w:hideMark/>
          </w:tcPr>
          <w:p w14:paraId="505D39E7"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238325B7"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794AAC4D" w14:textId="77777777" w:rsidR="00224DB0" w:rsidRPr="00DF7B91" w:rsidRDefault="00224DB0" w:rsidP="003013AB">
            <w:pPr>
              <w:spacing w:before="120" w:after="120" w:line="216" w:lineRule="auto"/>
              <w:ind w:left="175"/>
              <w:rPr>
                <w:bCs/>
                <w:sz w:val="20"/>
                <w:szCs w:val="20"/>
              </w:rPr>
            </w:pPr>
          </w:p>
        </w:tc>
      </w:tr>
      <w:tr w:rsidR="00F7754E" w:rsidRPr="00DF7B91" w14:paraId="6277C8DF" w14:textId="77777777" w:rsidTr="00833F8B">
        <w:trPr>
          <w:cantSplit/>
        </w:trPr>
        <w:tc>
          <w:tcPr>
            <w:tcW w:w="447" w:type="pct"/>
            <w:vAlign w:val="center"/>
            <w:hideMark/>
          </w:tcPr>
          <w:p w14:paraId="48953867"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1FA1B245"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940B54B" w14:textId="77777777" w:rsidR="00224DB0" w:rsidRPr="00DF7B91" w:rsidRDefault="00224DB0" w:rsidP="003013AB">
            <w:pPr>
              <w:spacing w:before="120" w:after="120" w:line="216" w:lineRule="auto"/>
              <w:ind w:left="175"/>
              <w:rPr>
                <w:bCs/>
                <w:sz w:val="20"/>
                <w:szCs w:val="20"/>
              </w:rPr>
            </w:pPr>
          </w:p>
        </w:tc>
      </w:tr>
      <w:tr w:rsidR="00F7754E" w:rsidRPr="00DF7B91" w14:paraId="1851CAC1" w14:textId="77777777" w:rsidTr="00833F8B">
        <w:trPr>
          <w:cantSplit/>
        </w:trPr>
        <w:tc>
          <w:tcPr>
            <w:tcW w:w="447" w:type="pct"/>
            <w:vAlign w:val="center"/>
            <w:hideMark/>
          </w:tcPr>
          <w:p w14:paraId="28620FEB"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55097C57"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67F40ADE" w14:textId="77777777" w:rsidR="00224DB0" w:rsidRPr="00DF7B91" w:rsidRDefault="00224DB0" w:rsidP="003013AB">
            <w:pPr>
              <w:spacing w:before="120" w:after="120" w:line="216" w:lineRule="auto"/>
              <w:ind w:left="175"/>
              <w:rPr>
                <w:bCs/>
                <w:sz w:val="20"/>
                <w:szCs w:val="20"/>
              </w:rPr>
            </w:pPr>
          </w:p>
        </w:tc>
      </w:tr>
      <w:tr w:rsidR="00F7754E" w:rsidRPr="00DF7B91" w14:paraId="71B8014C" w14:textId="77777777" w:rsidTr="00833F8B">
        <w:trPr>
          <w:cantSplit/>
        </w:trPr>
        <w:tc>
          <w:tcPr>
            <w:tcW w:w="447" w:type="pct"/>
            <w:vAlign w:val="center"/>
            <w:hideMark/>
          </w:tcPr>
          <w:p w14:paraId="14DC1B5E"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5B12A30A"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750591D1" w14:textId="77777777" w:rsidR="00224DB0" w:rsidRPr="00DF7B91" w:rsidRDefault="00224DB0" w:rsidP="003013AB">
            <w:pPr>
              <w:spacing w:before="120" w:after="120" w:line="216" w:lineRule="auto"/>
              <w:ind w:left="175"/>
              <w:rPr>
                <w:bCs/>
                <w:sz w:val="20"/>
                <w:szCs w:val="20"/>
              </w:rPr>
            </w:pPr>
          </w:p>
        </w:tc>
      </w:tr>
      <w:tr w:rsidR="00F7754E" w:rsidRPr="00DF7B91" w14:paraId="3A50AF62" w14:textId="77777777" w:rsidTr="00833F8B">
        <w:trPr>
          <w:cantSplit/>
        </w:trPr>
        <w:tc>
          <w:tcPr>
            <w:tcW w:w="447" w:type="pct"/>
            <w:vAlign w:val="center"/>
            <w:hideMark/>
          </w:tcPr>
          <w:p w14:paraId="3B16C2E9"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734039AF"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01F1F500" w14:textId="77777777" w:rsidR="00224DB0" w:rsidRPr="00DF7B91" w:rsidRDefault="00224DB0" w:rsidP="003013AB">
            <w:pPr>
              <w:spacing w:before="120" w:after="120" w:line="216" w:lineRule="auto"/>
              <w:ind w:left="175"/>
              <w:rPr>
                <w:bCs/>
                <w:sz w:val="20"/>
                <w:szCs w:val="20"/>
              </w:rPr>
            </w:pPr>
          </w:p>
        </w:tc>
      </w:tr>
      <w:tr w:rsidR="00F7754E" w:rsidRPr="00DF7B91" w14:paraId="6CCC83B7" w14:textId="77777777" w:rsidTr="00833F8B">
        <w:trPr>
          <w:cantSplit/>
        </w:trPr>
        <w:tc>
          <w:tcPr>
            <w:tcW w:w="447" w:type="pct"/>
            <w:vAlign w:val="center"/>
            <w:hideMark/>
          </w:tcPr>
          <w:p w14:paraId="446506CA"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72C24919"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227B3C7E" w14:textId="77777777" w:rsidR="00224DB0" w:rsidRPr="00DF7B91" w:rsidRDefault="00224DB0" w:rsidP="003013AB">
            <w:pPr>
              <w:spacing w:before="120" w:after="120" w:line="216" w:lineRule="auto"/>
              <w:ind w:left="175"/>
              <w:rPr>
                <w:bCs/>
                <w:sz w:val="20"/>
                <w:szCs w:val="20"/>
              </w:rPr>
            </w:pPr>
          </w:p>
        </w:tc>
      </w:tr>
      <w:tr w:rsidR="00F7754E" w:rsidRPr="00DF7B91" w14:paraId="3BE32557" w14:textId="77777777" w:rsidTr="00833F8B">
        <w:trPr>
          <w:cantSplit/>
        </w:trPr>
        <w:tc>
          <w:tcPr>
            <w:tcW w:w="447" w:type="pct"/>
            <w:vAlign w:val="center"/>
            <w:hideMark/>
          </w:tcPr>
          <w:p w14:paraId="7CE5EA6E"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1B5F6DFB"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370AFEF1" w14:textId="77777777" w:rsidR="00224DB0" w:rsidRPr="00DF7B91" w:rsidRDefault="00224DB0" w:rsidP="003013AB">
            <w:pPr>
              <w:spacing w:before="120" w:after="120" w:line="216" w:lineRule="auto"/>
              <w:ind w:left="175"/>
              <w:rPr>
                <w:bCs/>
                <w:sz w:val="20"/>
                <w:szCs w:val="20"/>
              </w:rPr>
            </w:pPr>
          </w:p>
        </w:tc>
      </w:tr>
      <w:tr w:rsidR="00224DB0" w:rsidRPr="00DF7B91" w14:paraId="058F559F" w14:textId="77777777" w:rsidTr="00833F8B">
        <w:trPr>
          <w:cantSplit/>
        </w:trPr>
        <w:tc>
          <w:tcPr>
            <w:tcW w:w="447" w:type="pct"/>
            <w:vAlign w:val="center"/>
            <w:hideMark/>
          </w:tcPr>
          <w:p w14:paraId="141C4084"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1AE3CD7D"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304EFD77"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15E9BE4" w14:textId="77777777" w:rsidR="00224DB0" w:rsidRPr="00DF7B91" w:rsidRDefault="00224DB0" w:rsidP="003013AB">
            <w:pPr>
              <w:spacing w:before="120" w:after="120" w:line="216" w:lineRule="auto"/>
              <w:ind w:left="175"/>
              <w:rPr>
                <w:bCs/>
                <w:sz w:val="20"/>
                <w:szCs w:val="20"/>
              </w:rPr>
            </w:pPr>
          </w:p>
        </w:tc>
      </w:tr>
    </w:tbl>
    <w:p w14:paraId="66D4556E" w14:textId="77777777" w:rsidR="00224DB0" w:rsidRPr="00DF7B91" w:rsidRDefault="00224DB0" w:rsidP="006042BB">
      <w:pPr>
        <w:spacing w:line="216" w:lineRule="auto"/>
        <w:jc w:val="both"/>
        <w:rPr>
          <w:sz w:val="20"/>
          <w:szCs w:val="20"/>
        </w:rPr>
      </w:pPr>
    </w:p>
    <w:p w14:paraId="7ADE3E4A" w14:textId="77777777" w:rsidR="00224DB0" w:rsidRPr="00DF7B91" w:rsidRDefault="00224DB0" w:rsidP="006042BB">
      <w:pPr>
        <w:spacing w:line="216" w:lineRule="auto"/>
        <w:jc w:val="both"/>
        <w:rPr>
          <w:sz w:val="20"/>
          <w:szCs w:val="20"/>
        </w:rPr>
      </w:pPr>
    </w:p>
    <w:p w14:paraId="3B089B36" w14:textId="77777777" w:rsidR="00224DB0" w:rsidRPr="00DF7B91" w:rsidRDefault="00224DB0" w:rsidP="006042BB">
      <w:pPr>
        <w:spacing w:line="216" w:lineRule="auto"/>
        <w:jc w:val="both"/>
        <w:rPr>
          <w:sz w:val="20"/>
          <w:szCs w:val="20"/>
        </w:rPr>
      </w:pPr>
      <w:r w:rsidRPr="00DF7B91">
        <w:rPr>
          <w:sz w:val="20"/>
          <w:szCs w:val="20"/>
        </w:rPr>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54374A0C" w14:textId="77777777" w:rsidR="00224DB0" w:rsidRPr="00DF7B91" w:rsidRDefault="00224DB0" w:rsidP="006042BB">
      <w:pPr>
        <w:spacing w:line="216" w:lineRule="auto"/>
        <w:jc w:val="both"/>
        <w:rPr>
          <w:sz w:val="20"/>
          <w:szCs w:val="20"/>
        </w:rPr>
      </w:pPr>
    </w:p>
    <w:p w14:paraId="6820899F"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434C7BBE"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6833FFD6"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2DEAB073"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1F800159" w14:textId="77777777" w:rsidR="00224DB0" w:rsidRPr="00DF7B91" w:rsidRDefault="00224DB0" w:rsidP="006042BB">
      <w:pPr>
        <w:spacing w:line="216" w:lineRule="auto"/>
        <w:jc w:val="both"/>
        <w:rPr>
          <w:sz w:val="20"/>
          <w:szCs w:val="20"/>
        </w:rPr>
      </w:pPr>
    </w:p>
    <w:p w14:paraId="0CC07772"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4EB30829" w14:textId="77777777" w:rsidR="00224DB0" w:rsidRPr="00DF7B91" w:rsidRDefault="00224DB0" w:rsidP="006042BB">
      <w:pPr>
        <w:spacing w:line="216" w:lineRule="auto"/>
        <w:jc w:val="both"/>
        <w:rPr>
          <w:i/>
          <w:sz w:val="20"/>
          <w:szCs w:val="20"/>
        </w:rPr>
      </w:pPr>
    </w:p>
    <w:p w14:paraId="454CEC21"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330B82A9"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5BA04A9C"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2F5B2BDF"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21"/>
      <w:headerReference w:type="first" r:id="rId22"/>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1C891" w14:textId="77777777" w:rsidR="00EB7956" w:rsidRDefault="00EB7956" w:rsidP="002D1593">
      <w:r>
        <w:separator/>
      </w:r>
    </w:p>
  </w:endnote>
  <w:endnote w:type="continuationSeparator" w:id="0">
    <w:p w14:paraId="54D7797D" w14:textId="77777777" w:rsidR="00EB7956" w:rsidRDefault="00EB7956"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8640" w14:textId="77777777" w:rsidR="00EB7956" w:rsidRDefault="00EB7956"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74C10576" w14:textId="77777777" w:rsidR="00EB7956" w:rsidRDefault="00EB7956">
    <w:pPr>
      <w:pStyle w:val="af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6DA3" w14:textId="77777777" w:rsidR="00EB7956" w:rsidRPr="005A526F" w:rsidRDefault="00EB7956" w:rsidP="005A526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7A53" w14:textId="77777777" w:rsidR="00EB7956" w:rsidRPr="003A1635" w:rsidRDefault="00EB7956"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3947" w14:textId="77777777" w:rsidR="00EB7956" w:rsidRPr="005A526F" w:rsidRDefault="00EB7956"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0CAC" w14:textId="77777777" w:rsidR="00EB7956" w:rsidRPr="005A526F" w:rsidRDefault="00EB7956" w:rsidP="005A526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EBB08" w14:textId="77777777" w:rsidR="00EB7956" w:rsidRPr="005A526F" w:rsidRDefault="00EB7956" w:rsidP="005A526F">
    <w:pPr>
      <w:pStyle w:val="a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D80B" w14:textId="77777777" w:rsidR="00EB7956" w:rsidRPr="005A526F" w:rsidRDefault="00EB7956" w:rsidP="005A526F">
    <w:pPr>
      <w:pStyle w:val="af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4CAE8" w14:textId="77777777" w:rsidR="00EB7956" w:rsidRPr="005A526F" w:rsidRDefault="00EB7956" w:rsidP="005A526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07D07" w14:textId="77777777" w:rsidR="00EB7956" w:rsidRPr="005A526F" w:rsidRDefault="00EB7956" w:rsidP="005A526F">
    <w:pPr>
      <w:pStyle w:val="af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5263" w14:textId="77777777" w:rsidR="00EB7956" w:rsidRPr="005A526F" w:rsidRDefault="00EB7956"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D4102" w14:textId="77777777" w:rsidR="00EB7956" w:rsidRDefault="00EB7956" w:rsidP="002D1593">
      <w:r>
        <w:separator/>
      </w:r>
    </w:p>
  </w:footnote>
  <w:footnote w:type="continuationSeparator" w:id="0">
    <w:p w14:paraId="6B809730" w14:textId="77777777" w:rsidR="00EB7956" w:rsidRDefault="00EB7956"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E44B" w14:textId="77777777" w:rsidR="00EB7956" w:rsidRPr="006469D8" w:rsidRDefault="00EB7956"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79FF"/>
    <w:multiLevelType w:val="multilevel"/>
    <w:tmpl w:val="251A9F26"/>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A411BF0"/>
    <w:multiLevelType w:val="multilevel"/>
    <w:tmpl w:val="2952795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37B1190"/>
    <w:multiLevelType w:val="hybridMultilevel"/>
    <w:tmpl w:val="FC922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E26A3"/>
    <w:multiLevelType w:val="multilevel"/>
    <w:tmpl w:val="F44ED714"/>
    <w:lvl w:ilvl="0">
      <w:start w:val="3"/>
      <w:numFmt w:val="decimal"/>
      <w:lvlText w:val="%1"/>
      <w:lvlJc w:val="left"/>
      <w:pPr>
        <w:ind w:left="360" w:hanging="360"/>
      </w:pPr>
      <w:rPr>
        <w:color w:val="auto"/>
        <w:sz w:val="24"/>
      </w:rPr>
    </w:lvl>
    <w:lvl w:ilvl="1">
      <w:start w:val="3"/>
      <w:numFmt w:val="decimal"/>
      <w:lvlText w:val="%1.%2"/>
      <w:lvlJc w:val="left"/>
      <w:pPr>
        <w:ind w:left="360" w:hanging="360"/>
      </w:pPr>
      <w:rPr>
        <w:color w:val="auto"/>
        <w:sz w:val="24"/>
      </w:rPr>
    </w:lvl>
    <w:lvl w:ilvl="2">
      <w:start w:val="1"/>
      <w:numFmt w:val="decimal"/>
      <w:lvlText w:val="%1.%2.%3"/>
      <w:lvlJc w:val="left"/>
      <w:pPr>
        <w:ind w:left="720" w:hanging="720"/>
      </w:pPr>
      <w:rPr>
        <w:color w:val="auto"/>
        <w:sz w:val="24"/>
      </w:rPr>
    </w:lvl>
    <w:lvl w:ilvl="3">
      <w:start w:val="1"/>
      <w:numFmt w:val="decimal"/>
      <w:lvlText w:val="%1.%2.%3.%4"/>
      <w:lvlJc w:val="left"/>
      <w:pPr>
        <w:ind w:left="720" w:hanging="720"/>
      </w:pPr>
      <w:rPr>
        <w:color w:val="auto"/>
        <w:sz w:val="24"/>
      </w:rPr>
    </w:lvl>
    <w:lvl w:ilvl="4">
      <w:start w:val="1"/>
      <w:numFmt w:val="decimal"/>
      <w:lvlText w:val="%1.%2.%3.%4.%5"/>
      <w:lvlJc w:val="left"/>
      <w:pPr>
        <w:ind w:left="1080" w:hanging="1080"/>
      </w:pPr>
      <w:rPr>
        <w:color w:val="auto"/>
        <w:sz w:val="24"/>
      </w:rPr>
    </w:lvl>
    <w:lvl w:ilvl="5">
      <w:start w:val="1"/>
      <w:numFmt w:val="decimal"/>
      <w:lvlText w:val="%1.%2.%3.%4.%5.%6"/>
      <w:lvlJc w:val="left"/>
      <w:pPr>
        <w:ind w:left="1080" w:hanging="1080"/>
      </w:pPr>
      <w:rPr>
        <w:color w:val="auto"/>
        <w:sz w:val="24"/>
      </w:rPr>
    </w:lvl>
    <w:lvl w:ilvl="6">
      <w:start w:val="1"/>
      <w:numFmt w:val="decimal"/>
      <w:lvlText w:val="%1.%2.%3.%4.%5.%6.%7"/>
      <w:lvlJc w:val="left"/>
      <w:pPr>
        <w:ind w:left="1440" w:hanging="1440"/>
      </w:pPr>
      <w:rPr>
        <w:color w:val="auto"/>
        <w:sz w:val="24"/>
      </w:rPr>
    </w:lvl>
    <w:lvl w:ilvl="7">
      <w:start w:val="1"/>
      <w:numFmt w:val="decimal"/>
      <w:lvlText w:val="%1.%2.%3.%4.%5.%6.%7.%8"/>
      <w:lvlJc w:val="left"/>
      <w:pPr>
        <w:ind w:left="1440" w:hanging="1440"/>
      </w:pPr>
      <w:rPr>
        <w:color w:val="auto"/>
        <w:sz w:val="24"/>
      </w:rPr>
    </w:lvl>
    <w:lvl w:ilvl="8">
      <w:start w:val="1"/>
      <w:numFmt w:val="decimal"/>
      <w:lvlText w:val="%1.%2.%3.%4.%5.%6.%7.%8.%9"/>
      <w:lvlJc w:val="left"/>
      <w:pPr>
        <w:ind w:left="1440" w:hanging="1440"/>
      </w:pPr>
      <w:rPr>
        <w:color w:val="auto"/>
        <w:sz w:val="24"/>
      </w:rPr>
    </w:lvl>
  </w:abstractNum>
  <w:abstractNum w:abstractNumId="6"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4140B4"/>
    <w:multiLevelType w:val="hybridMultilevel"/>
    <w:tmpl w:val="F1144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E16AF1"/>
    <w:multiLevelType w:val="multilevel"/>
    <w:tmpl w:val="FC423042"/>
    <w:lvl w:ilvl="0">
      <w:start w:val="2"/>
      <w:numFmt w:val="decimal"/>
      <w:lvlText w:val="%1"/>
      <w:lvlJc w:val="left"/>
      <w:pPr>
        <w:ind w:left="540" w:hanging="540"/>
      </w:pPr>
      <w:rPr>
        <w:rFonts w:hint="default"/>
      </w:rPr>
    </w:lvl>
    <w:lvl w:ilvl="1">
      <w:start w:val="3"/>
      <w:numFmt w:val="decimal"/>
      <w:lvlText w:val="%1.%2"/>
      <w:lvlJc w:val="left"/>
      <w:pPr>
        <w:ind w:left="765" w:hanging="54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9" w15:restartNumberingAfterBreak="0">
    <w:nsid w:val="23006151"/>
    <w:multiLevelType w:val="hybridMultilevel"/>
    <w:tmpl w:val="49C20228"/>
    <w:lvl w:ilvl="0" w:tplc="3046750E">
      <w:start w:val="1"/>
      <w:numFmt w:val="decimal"/>
      <w:lvlText w:val="%1)"/>
      <w:lvlJc w:val="left"/>
      <w:pPr>
        <w:ind w:left="8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A50E6B0">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D8629C0">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F264B6">
      <w:start w:val="1"/>
      <w:numFmt w:val="decimal"/>
      <w:lvlText w:val="%4"/>
      <w:lvlJc w:val="left"/>
      <w:pPr>
        <w:ind w:left="337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BC21C16">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35E2CBA">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F544A90">
      <w:start w:val="1"/>
      <w:numFmt w:val="decimal"/>
      <w:lvlText w:val="%7"/>
      <w:lvlJc w:val="left"/>
      <w:pPr>
        <w:ind w:left="55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C14B3FA">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F1CAE1E">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25ED254D"/>
    <w:multiLevelType w:val="multilevel"/>
    <w:tmpl w:val="B17EA56C"/>
    <w:lvl w:ilvl="0">
      <w:start w:val="1"/>
      <w:numFmt w:val="decimal"/>
      <w:lvlText w:val="%1."/>
      <w:lvlJc w:val="left"/>
      <w:pPr>
        <w:ind w:left="218" w:hanging="360"/>
      </w:pPr>
    </w:lvl>
    <w:lvl w:ilvl="1">
      <w:start w:val="1"/>
      <w:numFmt w:val="decimal"/>
      <w:isLgl/>
      <w:lvlText w:val="%1.%2."/>
      <w:lvlJc w:val="left"/>
      <w:pPr>
        <w:ind w:left="951" w:hanging="384"/>
      </w:pPr>
    </w:lvl>
    <w:lvl w:ilvl="2">
      <w:start w:val="1"/>
      <w:numFmt w:val="decimal"/>
      <w:isLgl/>
      <w:lvlText w:val="%1.%2.%3."/>
      <w:lvlJc w:val="left"/>
      <w:pPr>
        <w:ind w:left="1996" w:hanging="720"/>
      </w:pPr>
    </w:lvl>
    <w:lvl w:ilvl="3">
      <w:start w:val="1"/>
      <w:numFmt w:val="decimal"/>
      <w:isLgl/>
      <w:lvlText w:val="%1.%2.%3.%4."/>
      <w:lvlJc w:val="left"/>
      <w:pPr>
        <w:ind w:left="2705" w:hanging="720"/>
      </w:pPr>
    </w:lvl>
    <w:lvl w:ilvl="4">
      <w:start w:val="1"/>
      <w:numFmt w:val="decimal"/>
      <w:isLgl/>
      <w:lvlText w:val="%1.%2.%3.%4.%5."/>
      <w:lvlJc w:val="left"/>
      <w:pPr>
        <w:ind w:left="3774" w:hanging="1080"/>
      </w:pPr>
    </w:lvl>
    <w:lvl w:ilvl="5">
      <w:start w:val="1"/>
      <w:numFmt w:val="decimal"/>
      <w:isLgl/>
      <w:lvlText w:val="%1.%2.%3.%4.%5.%6."/>
      <w:lvlJc w:val="left"/>
      <w:pPr>
        <w:ind w:left="4483" w:hanging="1080"/>
      </w:pPr>
    </w:lvl>
    <w:lvl w:ilvl="6">
      <w:start w:val="1"/>
      <w:numFmt w:val="decimal"/>
      <w:isLgl/>
      <w:lvlText w:val="%1.%2.%3.%4.%5.%6.%7."/>
      <w:lvlJc w:val="left"/>
      <w:pPr>
        <w:ind w:left="5552" w:hanging="1440"/>
      </w:pPr>
    </w:lvl>
    <w:lvl w:ilvl="7">
      <w:start w:val="1"/>
      <w:numFmt w:val="decimal"/>
      <w:isLgl/>
      <w:lvlText w:val="%1.%2.%3.%4.%5.%6.%7.%8."/>
      <w:lvlJc w:val="left"/>
      <w:pPr>
        <w:ind w:left="6261" w:hanging="1440"/>
      </w:pPr>
    </w:lvl>
    <w:lvl w:ilvl="8">
      <w:start w:val="1"/>
      <w:numFmt w:val="decimal"/>
      <w:isLgl/>
      <w:lvlText w:val="%1.%2.%3.%4.%5.%6.%7.%8.%9."/>
      <w:lvlJc w:val="left"/>
      <w:pPr>
        <w:ind w:left="7330" w:hanging="1800"/>
      </w:pPr>
    </w:lvl>
  </w:abstractNum>
  <w:abstractNum w:abstractNumId="11"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226DA7"/>
    <w:multiLevelType w:val="hybridMultilevel"/>
    <w:tmpl w:val="F3FEF554"/>
    <w:lvl w:ilvl="0" w:tplc="6DF6178A">
      <w:numFmt w:val="bullet"/>
      <w:lvlText w:val="•"/>
      <w:lvlJc w:val="left"/>
      <w:pPr>
        <w:ind w:left="1440" w:hanging="72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86E3B30"/>
    <w:multiLevelType w:val="hybridMultilevel"/>
    <w:tmpl w:val="232EE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811608"/>
    <w:multiLevelType w:val="hybridMultilevel"/>
    <w:tmpl w:val="3A2AEA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D0488D"/>
    <w:multiLevelType w:val="multilevel"/>
    <w:tmpl w:val="2B7CBD18"/>
    <w:lvl w:ilvl="0">
      <w:start w:val="7"/>
      <w:numFmt w:val="decimal"/>
      <w:lvlText w:val="%1"/>
      <w:lvlJc w:val="left"/>
      <w:pPr>
        <w:ind w:left="360" w:hanging="360"/>
      </w:pPr>
      <w:rPr>
        <w:rFonts w:eastAsia="Times New Roman"/>
      </w:rPr>
    </w:lvl>
    <w:lvl w:ilvl="1">
      <w:start w:val="1"/>
      <w:numFmt w:val="decimal"/>
      <w:lvlText w:val="%1.%2"/>
      <w:lvlJc w:val="left"/>
      <w:pPr>
        <w:ind w:left="840" w:hanging="360"/>
      </w:pPr>
      <w:rPr>
        <w:rFonts w:eastAsia="Times New Roman"/>
      </w:rPr>
    </w:lvl>
    <w:lvl w:ilvl="2">
      <w:start w:val="1"/>
      <w:numFmt w:val="decimal"/>
      <w:lvlText w:val="%1.%2.%3"/>
      <w:lvlJc w:val="left"/>
      <w:pPr>
        <w:ind w:left="1680" w:hanging="720"/>
      </w:pPr>
      <w:rPr>
        <w:rFonts w:eastAsia="Times New Roman"/>
      </w:rPr>
    </w:lvl>
    <w:lvl w:ilvl="3">
      <w:start w:val="1"/>
      <w:numFmt w:val="decimal"/>
      <w:lvlText w:val="%1.%2.%3.%4"/>
      <w:lvlJc w:val="left"/>
      <w:pPr>
        <w:ind w:left="2160" w:hanging="720"/>
      </w:pPr>
      <w:rPr>
        <w:rFonts w:eastAsia="Times New Roman"/>
      </w:rPr>
    </w:lvl>
    <w:lvl w:ilvl="4">
      <w:start w:val="1"/>
      <w:numFmt w:val="decimal"/>
      <w:lvlText w:val="%1.%2.%3.%4.%5"/>
      <w:lvlJc w:val="left"/>
      <w:pPr>
        <w:ind w:left="3000" w:hanging="1080"/>
      </w:pPr>
      <w:rPr>
        <w:rFonts w:eastAsia="Times New Roman"/>
      </w:rPr>
    </w:lvl>
    <w:lvl w:ilvl="5">
      <w:start w:val="1"/>
      <w:numFmt w:val="decimal"/>
      <w:lvlText w:val="%1.%2.%3.%4.%5.%6"/>
      <w:lvlJc w:val="left"/>
      <w:pPr>
        <w:ind w:left="3480" w:hanging="1080"/>
      </w:pPr>
      <w:rPr>
        <w:rFonts w:eastAsia="Times New Roman"/>
      </w:rPr>
    </w:lvl>
    <w:lvl w:ilvl="6">
      <w:start w:val="1"/>
      <w:numFmt w:val="decimal"/>
      <w:lvlText w:val="%1.%2.%3.%4.%5.%6.%7"/>
      <w:lvlJc w:val="left"/>
      <w:pPr>
        <w:ind w:left="4320" w:hanging="1440"/>
      </w:pPr>
      <w:rPr>
        <w:rFonts w:eastAsia="Times New Roman"/>
      </w:rPr>
    </w:lvl>
    <w:lvl w:ilvl="7">
      <w:start w:val="1"/>
      <w:numFmt w:val="decimal"/>
      <w:lvlText w:val="%1.%2.%3.%4.%5.%6.%7.%8"/>
      <w:lvlJc w:val="left"/>
      <w:pPr>
        <w:ind w:left="4800" w:hanging="1440"/>
      </w:pPr>
      <w:rPr>
        <w:rFonts w:eastAsia="Times New Roman"/>
      </w:rPr>
    </w:lvl>
    <w:lvl w:ilvl="8">
      <w:start w:val="1"/>
      <w:numFmt w:val="decimal"/>
      <w:lvlText w:val="%1.%2.%3.%4.%5.%6.%7.%8.%9"/>
      <w:lvlJc w:val="left"/>
      <w:pPr>
        <w:ind w:left="5640" w:hanging="1800"/>
      </w:pPr>
      <w:rPr>
        <w:rFonts w:eastAsia="Times New Roman"/>
      </w:rPr>
    </w:lvl>
  </w:abstractNum>
  <w:abstractNum w:abstractNumId="16" w15:restartNumberingAfterBreak="0">
    <w:nsid w:val="311E004D"/>
    <w:multiLevelType w:val="multilevel"/>
    <w:tmpl w:val="88523E60"/>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4"/>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51F191B"/>
    <w:multiLevelType w:val="multilevel"/>
    <w:tmpl w:val="9754F2BC"/>
    <w:lvl w:ilvl="0">
      <w:start w:val="1"/>
      <w:numFmt w:val="decimal"/>
      <w:lvlText w:val="%1."/>
      <w:lvlJc w:val="left"/>
      <w:pPr>
        <w:ind w:left="786" w:hanging="360"/>
      </w:pPr>
      <w:rPr>
        <w:b/>
      </w:rPr>
    </w:lvl>
    <w:lvl w:ilvl="1">
      <w:start w:val="1"/>
      <w:numFmt w:val="decimal"/>
      <w:isLgl/>
      <w:lvlText w:val="%1.%2."/>
      <w:lvlJc w:val="left"/>
      <w:pPr>
        <w:ind w:left="1288" w:hanging="720"/>
      </w:pPr>
    </w:lvl>
    <w:lvl w:ilvl="2">
      <w:start w:val="1"/>
      <w:numFmt w:val="decimal"/>
      <w:isLgl/>
      <w:lvlText w:val="%1.%2.%3."/>
      <w:lvlJc w:val="left"/>
      <w:pPr>
        <w:ind w:left="114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18"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A14E93"/>
    <w:multiLevelType w:val="hybridMultilevel"/>
    <w:tmpl w:val="4A42460A"/>
    <w:lvl w:ilvl="0" w:tplc="04190001">
      <w:start w:val="1"/>
      <w:numFmt w:val="bullet"/>
      <w:lvlText w:val=""/>
      <w:lvlJc w:val="left"/>
      <w:pPr>
        <w:ind w:left="1134"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0" w15:restartNumberingAfterBreak="0">
    <w:nsid w:val="3F5A1680"/>
    <w:multiLevelType w:val="multilevel"/>
    <w:tmpl w:val="483EF946"/>
    <w:lvl w:ilvl="0">
      <w:start w:val="3"/>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ascii="Times New Roman" w:hAnsi="Times New Roman" w:cs="Times New Roman" w:hint="default"/>
        <w:b/>
        <w:sz w:val="24"/>
        <w:szCs w:val="24"/>
      </w:rPr>
    </w:lvl>
    <w:lvl w:ilvl="2">
      <w:start w:val="1"/>
      <w:numFmt w:val="decimal"/>
      <w:lvlText w:val="%1.%2.%3."/>
      <w:lvlJc w:val="left"/>
      <w:pPr>
        <w:tabs>
          <w:tab w:val="num" w:pos="1440"/>
        </w:tabs>
        <w:ind w:left="1224" w:hanging="504"/>
      </w:pPr>
      <w:rPr>
        <w:rFonts w:hint="default"/>
        <w:b w:val="0"/>
        <w:sz w:val="20"/>
      </w:rPr>
    </w:lvl>
    <w:lvl w:ilvl="3">
      <w:start w:val="1"/>
      <w:numFmt w:val="bullet"/>
      <w:lvlText w:val=""/>
      <w:lvlJc w:val="left"/>
      <w:pPr>
        <w:tabs>
          <w:tab w:val="num" w:pos="1800"/>
        </w:tabs>
        <w:ind w:left="1728" w:hanging="648"/>
      </w:pPr>
      <w:rPr>
        <w:rFonts w:ascii="Symbol" w:hAnsi="Symbol"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21" w15:restartNumberingAfterBreak="0">
    <w:nsid w:val="406D519D"/>
    <w:multiLevelType w:val="hybridMultilevel"/>
    <w:tmpl w:val="6D1C3DB2"/>
    <w:lvl w:ilvl="0" w:tplc="01EC1CA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2" w15:restartNumberingAfterBreak="0">
    <w:nsid w:val="48A7676B"/>
    <w:multiLevelType w:val="multilevel"/>
    <w:tmpl w:val="8BD87B4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90925A2"/>
    <w:multiLevelType w:val="hybridMultilevel"/>
    <w:tmpl w:val="D3FA97AE"/>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4" w15:restartNumberingAfterBreak="0">
    <w:nsid w:val="5090747C"/>
    <w:multiLevelType w:val="hybridMultilevel"/>
    <w:tmpl w:val="0E9006C0"/>
    <w:lvl w:ilvl="0" w:tplc="5C70925C">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862247A">
      <w:start w:val="1"/>
      <w:numFmt w:val="bullet"/>
      <w:lvlText w:val="o"/>
      <w:lvlJc w:val="left"/>
      <w:pPr>
        <w:ind w:left="1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80AD9A2">
      <w:start w:val="1"/>
      <w:numFmt w:val="bullet"/>
      <w:lvlText w:val="▪"/>
      <w:lvlJc w:val="left"/>
      <w:pPr>
        <w:ind w:left="2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A6EFE04">
      <w:start w:val="1"/>
      <w:numFmt w:val="bullet"/>
      <w:lvlText w:val="•"/>
      <w:lvlJc w:val="left"/>
      <w:pPr>
        <w:ind w:left="3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7C0DDA0">
      <w:start w:val="1"/>
      <w:numFmt w:val="bullet"/>
      <w:lvlText w:val="o"/>
      <w:lvlJc w:val="left"/>
      <w:pPr>
        <w:ind w:left="39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28E452E">
      <w:start w:val="1"/>
      <w:numFmt w:val="bullet"/>
      <w:lvlText w:val="▪"/>
      <w:lvlJc w:val="left"/>
      <w:pPr>
        <w:ind w:left="46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312618E">
      <w:start w:val="1"/>
      <w:numFmt w:val="bullet"/>
      <w:lvlText w:val="•"/>
      <w:lvlJc w:val="left"/>
      <w:pPr>
        <w:ind w:left="53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F60C2CE">
      <w:start w:val="1"/>
      <w:numFmt w:val="bullet"/>
      <w:lvlText w:val="o"/>
      <w:lvlJc w:val="left"/>
      <w:pPr>
        <w:ind w:left="6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C086404">
      <w:start w:val="1"/>
      <w:numFmt w:val="bullet"/>
      <w:lvlText w:val="▪"/>
      <w:lvlJc w:val="left"/>
      <w:pPr>
        <w:ind w:left="6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55BF518F"/>
    <w:multiLevelType w:val="hybridMultilevel"/>
    <w:tmpl w:val="5B786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7E40F44"/>
    <w:multiLevelType w:val="multilevel"/>
    <w:tmpl w:val="B25ABB20"/>
    <w:lvl w:ilvl="0">
      <w:start w:val="2"/>
      <w:numFmt w:val="decimal"/>
      <w:lvlText w:val="%1"/>
      <w:lvlJc w:val="left"/>
      <w:pPr>
        <w:ind w:left="540" w:hanging="540"/>
      </w:pPr>
      <w:rPr>
        <w:rFonts w:hint="default"/>
      </w:rPr>
    </w:lvl>
    <w:lvl w:ilvl="1">
      <w:start w:val="3"/>
      <w:numFmt w:val="decimal"/>
      <w:lvlText w:val="%1.%2"/>
      <w:lvlJc w:val="left"/>
      <w:pPr>
        <w:ind w:left="765" w:hanging="540"/>
      </w:pPr>
      <w:rPr>
        <w:rFonts w:hint="default"/>
      </w:rPr>
    </w:lvl>
    <w:lvl w:ilvl="2">
      <w:start w:val="1"/>
      <w:numFmt w:val="bullet"/>
      <w:lvlText w:val=""/>
      <w:lvlJc w:val="left"/>
      <w:pPr>
        <w:ind w:left="1170" w:hanging="720"/>
      </w:pPr>
      <w:rPr>
        <w:rFonts w:ascii="Symbol" w:hAnsi="Symbol"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28" w15:restartNumberingAfterBreak="0">
    <w:nsid w:val="58590F56"/>
    <w:multiLevelType w:val="hybridMultilevel"/>
    <w:tmpl w:val="F1864B56"/>
    <w:lvl w:ilvl="0" w:tplc="6DF6178A">
      <w:numFmt w:val="bullet"/>
      <w:lvlText w:val="•"/>
      <w:lvlJc w:val="left"/>
      <w:pPr>
        <w:ind w:left="1080" w:hanging="72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B6C6126"/>
    <w:multiLevelType w:val="multilevel"/>
    <w:tmpl w:val="FBB632EE"/>
    <w:lvl w:ilvl="0">
      <w:start w:val="1"/>
      <w:numFmt w:val="decimal"/>
      <w:lvlText w:val="%1."/>
      <w:lvlJc w:val="left"/>
      <w:pPr>
        <w:tabs>
          <w:tab w:val="num" w:pos="540"/>
        </w:tabs>
        <w:ind w:left="540" w:hanging="540"/>
      </w:pPr>
    </w:lvl>
    <w:lvl w:ilvl="1">
      <w:start w:val="1"/>
      <w:numFmt w:val="decimal"/>
      <w:lvlText w:val="%1.%2."/>
      <w:lvlJc w:val="left"/>
      <w:pPr>
        <w:tabs>
          <w:tab w:val="num" w:pos="966"/>
        </w:tabs>
        <w:ind w:left="966" w:hanging="540"/>
      </w:pPr>
      <w:rPr>
        <w:b w:val="0"/>
        <w:i w:val="0"/>
        <w:color w:val="auto"/>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32" w15:restartNumberingAfterBreak="0">
    <w:nsid w:val="6E601CAE"/>
    <w:multiLevelType w:val="multilevel"/>
    <w:tmpl w:val="F7202A82"/>
    <w:lvl w:ilvl="0">
      <w:start w:val="1"/>
      <w:numFmt w:val="decimal"/>
      <w:lvlText w:val="%1."/>
      <w:lvlJc w:val="left"/>
      <w:pPr>
        <w:ind w:left="612" w:hanging="612"/>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AB3979"/>
    <w:multiLevelType w:val="hybridMultilevel"/>
    <w:tmpl w:val="FE7A513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1FD54A9"/>
    <w:multiLevelType w:val="hybridMultilevel"/>
    <w:tmpl w:val="4DDE9A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E416F4"/>
    <w:multiLevelType w:val="hybridMultilevel"/>
    <w:tmpl w:val="9FECC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62029C"/>
    <w:multiLevelType w:val="hybridMultilevel"/>
    <w:tmpl w:val="B5CCF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D14A91"/>
    <w:multiLevelType w:val="hybridMultilevel"/>
    <w:tmpl w:val="71985482"/>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30"/>
  </w:num>
  <w:num w:numId="3">
    <w:abstractNumId w:val="11"/>
  </w:num>
  <w:num w:numId="4">
    <w:abstractNumId w:val="40"/>
  </w:num>
  <w:num w:numId="5">
    <w:abstractNumId w:val="6"/>
  </w:num>
  <w:num w:numId="6">
    <w:abstractNumId w:val="42"/>
  </w:num>
  <w:num w:numId="7">
    <w:abstractNumId w:val="41"/>
  </w:num>
  <w:num w:numId="8">
    <w:abstractNumId w:val="37"/>
  </w:num>
  <w:num w:numId="9">
    <w:abstractNumId w:val="4"/>
  </w:num>
  <w:num w:numId="10">
    <w:abstractNumId w:val="29"/>
  </w:num>
  <w:num w:numId="11">
    <w:abstractNumId w:val="2"/>
  </w:num>
  <w:num w:numId="12">
    <w:abstractNumId w:val="18"/>
  </w:num>
  <w:num w:numId="13">
    <w:abstractNumId w:val="38"/>
  </w:num>
  <w:num w:numId="14">
    <w:abstractNumId w:val="7"/>
  </w:num>
  <w:num w:numId="15">
    <w:abstractNumId w:val="21"/>
  </w:num>
  <w:num w:numId="16">
    <w:abstractNumId w:val="3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4"/>
  </w:num>
  <w:num w:numId="19">
    <w:abstractNumId w:val="8"/>
  </w:num>
  <w:num w:numId="20">
    <w:abstractNumId w:val="27"/>
  </w:num>
  <w:num w:numId="21">
    <w:abstractNumId w:val="13"/>
  </w:num>
  <w:num w:numId="22">
    <w:abstractNumId w:val="12"/>
  </w:num>
  <w:num w:numId="23">
    <w:abstractNumId w:val="28"/>
  </w:num>
  <w:num w:numId="24">
    <w:abstractNumId w:val="20"/>
  </w:num>
  <w:num w:numId="25">
    <w:abstractNumId w:val="25"/>
  </w:num>
  <w:num w:numId="26">
    <w:abstractNumId w:val="35"/>
  </w:num>
  <w:num w:numId="27">
    <w:abstractNumId w:val="32"/>
  </w:num>
  <w:num w:numId="28">
    <w:abstractNumId w:val="36"/>
  </w:num>
  <w:num w:numId="29">
    <w:abstractNumId w:val="17"/>
  </w:num>
  <w:num w:numId="30">
    <w:abstractNumId w:val="3"/>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3"/>
  </w:num>
  <w:num w:numId="38">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9"/>
  </w:num>
  <w:num w:numId="45">
    <w:abstractNumId w:val="5"/>
  </w:num>
  <w:num w:numId="46">
    <w:abstractNumId w:val="10"/>
  </w:num>
  <w:num w:numId="47">
    <w:abstractNumId w:val="33"/>
  </w:num>
  <w:num w:numId="48">
    <w:abstractNumId w:val="15"/>
  </w:num>
  <w:num w:numId="49">
    <w:abstractNumId w:val="39"/>
  </w:num>
  <w:num w:numId="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GrammaticalErrors/>
  <w:proofState w:spelling="clean" w:grammar="clean"/>
  <w:defaultTabStop w:val="709"/>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3627"/>
    <w:rsid w:val="000052FE"/>
    <w:rsid w:val="0000764A"/>
    <w:rsid w:val="000117A3"/>
    <w:rsid w:val="00011BA5"/>
    <w:rsid w:val="00012B0F"/>
    <w:rsid w:val="000130C8"/>
    <w:rsid w:val="00015220"/>
    <w:rsid w:val="000163FE"/>
    <w:rsid w:val="000173B9"/>
    <w:rsid w:val="00017DD5"/>
    <w:rsid w:val="000200E1"/>
    <w:rsid w:val="00022FF1"/>
    <w:rsid w:val="000237B0"/>
    <w:rsid w:val="00023B4D"/>
    <w:rsid w:val="00023DF4"/>
    <w:rsid w:val="00024900"/>
    <w:rsid w:val="00024F85"/>
    <w:rsid w:val="00030F08"/>
    <w:rsid w:val="00033B97"/>
    <w:rsid w:val="0003418A"/>
    <w:rsid w:val="0003442F"/>
    <w:rsid w:val="00036C4B"/>
    <w:rsid w:val="00036D8C"/>
    <w:rsid w:val="0004124D"/>
    <w:rsid w:val="00041B36"/>
    <w:rsid w:val="00044201"/>
    <w:rsid w:val="00044CBC"/>
    <w:rsid w:val="00044DA6"/>
    <w:rsid w:val="00050747"/>
    <w:rsid w:val="0005201E"/>
    <w:rsid w:val="00052A62"/>
    <w:rsid w:val="0005348F"/>
    <w:rsid w:val="0005390A"/>
    <w:rsid w:val="00054FF2"/>
    <w:rsid w:val="0005515E"/>
    <w:rsid w:val="0005685B"/>
    <w:rsid w:val="00056966"/>
    <w:rsid w:val="00056FD4"/>
    <w:rsid w:val="0006198D"/>
    <w:rsid w:val="00061B70"/>
    <w:rsid w:val="00063B60"/>
    <w:rsid w:val="00066AA3"/>
    <w:rsid w:val="00066F1E"/>
    <w:rsid w:val="00072108"/>
    <w:rsid w:val="000723EF"/>
    <w:rsid w:val="00072A55"/>
    <w:rsid w:val="00072E32"/>
    <w:rsid w:val="00073817"/>
    <w:rsid w:val="0007386E"/>
    <w:rsid w:val="00074CED"/>
    <w:rsid w:val="00075486"/>
    <w:rsid w:val="00081455"/>
    <w:rsid w:val="00082A2A"/>
    <w:rsid w:val="000837F1"/>
    <w:rsid w:val="00084E6A"/>
    <w:rsid w:val="00085DE5"/>
    <w:rsid w:val="00087410"/>
    <w:rsid w:val="000900DF"/>
    <w:rsid w:val="00090F76"/>
    <w:rsid w:val="00094A14"/>
    <w:rsid w:val="00094D52"/>
    <w:rsid w:val="0009532F"/>
    <w:rsid w:val="00096425"/>
    <w:rsid w:val="000A0030"/>
    <w:rsid w:val="000A0A04"/>
    <w:rsid w:val="000A1964"/>
    <w:rsid w:val="000A318D"/>
    <w:rsid w:val="000A3A8E"/>
    <w:rsid w:val="000A60C9"/>
    <w:rsid w:val="000A637D"/>
    <w:rsid w:val="000B0CFB"/>
    <w:rsid w:val="000B1439"/>
    <w:rsid w:val="000B616F"/>
    <w:rsid w:val="000C0514"/>
    <w:rsid w:val="000C17DA"/>
    <w:rsid w:val="000C2435"/>
    <w:rsid w:val="000C3371"/>
    <w:rsid w:val="000C4535"/>
    <w:rsid w:val="000C4C3D"/>
    <w:rsid w:val="000C6327"/>
    <w:rsid w:val="000D02D7"/>
    <w:rsid w:val="000D2539"/>
    <w:rsid w:val="000D4390"/>
    <w:rsid w:val="000D6A77"/>
    <w:rsid w:val="000D7016"/>
    <w:rsid w:val="000D7AD3"/>
    <w:rsid w:val="000E00F7"/>
    <w:rsid w:val="000E6719"/>
    <w:rsid w:val="000E68EF"/>
    <w:rsid w:val="000E7065"/>
    <w:rsid w:val="000E7142"/>
    <w:rsid w:val="000E7DBB"/>
    <w:rsid w:val="000F2ABB"/>
    <w:rsid w:val="000F394A"/>
    <w:rsid w:val="000F5ACA"/>
    <w:rsid w:val="000F5E7D"/>
    <w:rsid w:val="000F6BF0"/>
    <w:rsid w:val="001005B9"/>
    <w:rsid w:val="00100816"/>
    <w:rsid w:val="001037D8"/>
    <w:rsid w:val="0010688C"/>
    <w:rsid w:val="00106FB9"/>
    <w:rsid w:val="00107D13"/>
    <w:rsid w:val="0011071A"/>
    <w:rsid w:val="0011354E"/>
    <w:rsid w:val="0011428B"/>
    <w:rsid w:val="0011748C"/>
    <w:rsid w:val="00121A92"/>
    <w:rsid w:val="001234DA"/>
    <w:rsid w:val="00130616"/>
    <w:rsid w:val="0013248B"/>
    <w:rsid w:val="00134518"/>
    <w:rsid w:val="001354C2"/>
    <w:rsid w:val="00135754"/>
    <w:rsid w:val="00135D92"/>
    <w:rsid w:val="001409E3"/>
    <w:rsid w:val="00143656"/>
    <w:rsid w:val="001437E4"/>
    <w:rsid w:val="0015168E"/>
    <w:rsid w:val="00152080"/>
    <w:rsid w:val="0015215C"/>
    <w:rsid w:val="001530E4"/>
    <w:rsid w:val="00154206"/>
    <w:rsid w:val="00154C69"/>
    <w:rsid w:val="00155672"/>
    <w:rsid w:val="00156650"/>
    <w:rsid w:val="00161876"/>
    <w:rsid w:val="00166D4A"/>
    <w:rsid w:val="001673FC"/>
    <w:rsid w:val="00171141"/>
    <w:rsid w:val="00171B6C"/>
    <w:rsid w:val="00171BA5"/>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A8B"/>
    <w:rsid w:val="001B3C51"/>
    <w:rsid w:val="001B7A69"/>
    <w:rsid w:val="001C13DC"/>
    <w:rsid w:val="001C169C"/>
    <w:rsid w:val="001C1D5B"/>
    <w:rsid w:val="001C3EE9"/>
    <w:rsid w:val="001C428B"/>
    <w:rsid w:val="001C5F6B"/>
    <w:rsid w:val="001C6955"/>
    <w:rsid w:val="001D28C8"/>
    <w:rsid w:val="001D2CA4"/>
    <w:rsid w:val="001D2F1E"/>
    <w:rsid w:val="001D35C9"/>
    <w:rsid w:val="001D71FE"/>
    <w:rsid w:val="001E0714"/>
    <w:rsid w:val="001E1A28"/>
    <w:rsid w:val="001E208A"/>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07CFD"/>
    <w:rsid w:val="00210735"/>
    <w:rsid w:val="00210AC3"/>
    <w:rsid w:val="00211B7C"/>
    <w:rsid w:val="00211C05"/>
    <w:rsid w:val="002161D9"/>
    <w:rsid w:val="002166E5"/>
    <w:rsid w:val="002205ED"/>
    <w:rsid w:val="0022205C"/>
    <w:rsid w:val="002221F9"/>
    <w:rsid w:val="002223F8"/>
    <w:rsid w:val="00223DEF"/>
    <w:rsid w:val="0022484F"/>
    <w:rsid w:val="00224DB0"/>
    <w:rsid w:val="00225BEE"/>
    <w:rsid w:val="00226F1E"/>
    <w:rsid w:val="002270EC"/>
    <w:rsid w:val="00227C20"/>
    <w:rsid w:val="00227DE8"/>
    <w:rsid w:val="0023045B"/>
    <w:rsid w:val="00240E7D"/>
    <w:rsid w:val="00241347"/>
    <w:rsid w:val="00242220"/>
    <w:rsid w:val="00242BBC"/>
    <w:rsid w:val="0024305B"/>
    <w:rsid w:val="0024345A"/>
    <w:rsid w:val="00244085"/>
    <w:rsid w:val="00245625"/>
    <w:rsid w:val="00247824"/>
    <w:rsid w:val="00250D0E"/>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8632D"/>
    <w:rsid w:val="0029007C"/>
    <w:rsid w:val="002901F3"/>
    <w:rsid w:val="002903D6"/>
    <w:rsid w:val="00290E8E"/>
    <w:rsid w:val="0029101F"/>
    <w:rsid w:val="0029166B"/>
    <w:rsid w:val="00291CC1"/>
    <w:rsid w:val="00292B74"/>
    <w:rsid w:val="00294976"/>
    <w:rsid w:val="002952D2"/>
    <w:rsid w:val="002979BE"/>
    <w:rsid w:val="002A2FC3"/>
    <w:rsid w:val="002B0F7E"/>
    <w:rsid w:val="002B21ED"/>
    <w:rsid w:val="002B241B"/>
    <w:rsid w:val="002B2CA5"/>
    <w:rsid w:val="002B48DF"/>
    <w:rsid w:val="002B4F5B"/>
    <w:rsid w:val="002B5232"/>
    <w:rsid w:val="002C0E75"/>
    <w:rsid w:val="002C1E55"/>
    <w:rsid w:val="002D0AC5"/>
    <w:rsid w:val="002D13AE"/>
    <w:rsid w:val="002D1593"/>
    <w:rsid w:val="002D15FF"/>
    <w:rsid w:val="002D2711"/>
    <w:rsid w:val="002D470B"/>
    <w:rsid w:val="002D5A82"/>
    <w:rsid w:val="002D6D1F"/>
    <w:rsid w:val="002E1249"/>
    <w:rsid w:val="002E1889"/>
    <w:rsid w:val="002E3B01"/>
    <w:rsid w:val="002F1E8A"/>
    <w:rsid w:val="002F2EA0"/>
    <w:rsid w:val="002F4116"/>
    <w:rsid w:val="002F687D"/>
    <w:rsid w:val="002F72E5"/>
    <w:rsid w:val="002F7447"/>
    <w:rsid w:val="002F7E1F"/>
    <w:rsid w:val="002F7ED8"/>
    <w:rsid w:val="002F7F4D"/>
    <w:rsid w:val="003013AB"/>
    <w:rsid w:val="003074A6"/>
    <w:rsid w:val="00313899"/>
    <w:rsid w:val="0031480D"/>
    <w:rsid w:val="00314C7B"/>
    <w:rsid w:val="00317D06"/>
    <w:rsid w:val="00320278"/>
    <w:rsid w:val="00320ABD"/>
    <w:rsid w:val="00323D9C"/>
    <w:rsid w:val="0032578B"/>
    <w:rsid w:val="00326A2C"/>
    <w:rsid w:val="00327121"/>
    <w:rsid w:val="0033176A"/>
    <w:rsid w:val="00332414"/>
    <w:rsid w:val="003343F1"/>
    <w:rsid w:val="003350EB"/>
    <w:rsid w:val="00341AD4"/>
    <w:rsid w:val="00343EAA"/>
    <w:rsid w:val="003440FD"/>
    <w:rsid w:val="0034450E"/>
    <w:rsid w:val="00345110"/>
    <w:rsid w:val="00345B12"/>
    <w:rsid w:val="00345B3E"/>
    <w:rsid w:val="00345EFB"/>
    <w:rsid w:val="00350995"/>
    <w:rsid w:val="003517BA"/>
    <w:rsid w:val="00354816"/>
    <w:rsid w:val="003564FC"/>
    <w:rsid w:val="0035793E"/>
    <w:rsid w:val="00357F18"/>
    <w:rsid w:val="0036016E"/>
    <w:rsid w:val="00364AEE"/>
    <w:rsid w:val="00364EFD"/>
    <w:rsid w:val="003723AF"/>
    <w:rsid w:val="00373072"/>
    <w:rsid w:val="00373267"/>
    <w:rsid w:val="00374D8A"/>
    <w:rsid w:val="00375A26"/>
    <w:rsid w:val="00376660"/>
    <w:rsid w:val="00381797"/>
    <w:rsid w:val="0038548C"/>
    <w:rsid w:val="00385A63"/>
    <w:rsid w:val="00385CA6"/>
    <w:rsid w:val="00385E8B"/>
    <w:rsid w:val="00391E99"/>
    <w:rsid w:val="003A1635"/>
    <w:rsid w:val="003A20CA"/>
    <w:rsid w:val="003A2F27"/>
    <w:rsid w:val="003A63EC"/>
    <w:rsid w:val="003B0113"/>
    <w:rsid w:val="003C2D6F"/>
    <w:rsid w:val="003C6CBF"/>
    <w:rsid w:val="003D1A5F"/>
    <w:rsid w:val="003D207A"/>
    <w:rsid w:val="003D33A8"/>
    <w:rsid w:val="003D7D2E"/>
    <w:rsid w:val="003E5735"/>
    <w:rsid w:val="003E5CE4"/>
    <w:rsid w:val="003E7BBE"/>
    <w:rsid w:val="003F1C33"/>
    <w:rsid w:val="003F22E7"/>
    <w:rsid w:val="003F697E"/>
    <w:rsid w:val="003F7265"/>
    <w:rsid w:val="003F774A"/>
    <w:rsid w:val="00402383"/>
    <w:rsid w:val="0041189C"/>
    <w:rsid w:val="00414F34"/>
    <w:rsid w:val="004161AA"/>
    <w:rsid w:val="004174A3"/>
    <w:rsid w:val="004246F8"/>
    <w:rsid w:val="004269E4"/>
    <w:rsid w:val="004277F2"/>
    <w:rsid w:val="00430962"/>
    <w:rsid w:val="00432630"/>
    <w:rsid w:val="00434124"/>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D1F"/>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2034"/>
    <w:rsid w:val="004C5DB3"/>
    <w:rsid w:val="004C75B7"/>
    <w:rsid w:val="004D0ACC"/>
    <w:rsid w:val="004D1761"/>
    <w:rsid w:val="004D1778"/>
    <w:rsid w:val="004D2778"/>
    <w:rsid w:val="004D76B0"/>
    <w:rsid w:val="004D78B3"/>
    <w:rsid w:val="004D7CFD"/>
    <w:rsid w:val="004E06ED"/>
    <w:rsid w:val="004E32B3"/>
    <w:rsid w:val="004E5EE7"/>
    <w:rsid w:val="004F080D"/>
    <w:rsid w:val="004F1258"/>
    <w:rsid w:val="004F15E5"/>
    <w:rsid w:val="004F2E95"/>
    <w:rsid w:val="004F430F"/>
    <w:rsid w:val="004F4C31"/>
    <w:rsid w:val="004F681D"/>
    <w:rsid w:val="004F724C"/>
    <w:rsid w:val="00500150"/>
    <w:rsid w:val="0050057C"/>
    <w:rsid w:val="00506341"/>
    <w:rsid w:val="005068D8"/>
    <w:rsid w:val="005072FA"/>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50D"/>
    <w:rsid w:val="00533B8F"/>
    <w:rsid w:val="00533C56"/>
    <w:rsid w:val="00533D46"/>
    <w:rsid w:val="00540173"/>
    <w:rsid w:val="005410C2"/>
    <w:rsid w:val="005417BE"/>
    <w:rsid w:val="00542B03"/>
    <w:rsid w:val="00542B95"/>
    <w:rsid w:val="00545DF7"/>
    <w:rsid w:val="0054706C"/>
    <w:rsid w:val="005475B4"/>
    <w:rsid w:val="0055302E"/>
    <w:rsid w:val="005537C4"/>
    <w:rsid w:val="00553CE2"/>
    <w:rsid w:val="00554730"/>
    <w:rsid w:val="00554AC7"/>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4B82"/>
    <w:rsid w:val="00574F05"/>
    <w:rsid w:val="00575836"/>
    <w:rsid w:val="00575F74"/>
    <w:rsid w:val="00577582"/>
    <w:rsid w:val="00577DE5"/>
    <w:rsid w:val="00577E4F"/>
    <w:rsid w:val="00584183"/>
    <w:rsid w:val="00586E14"/>
    <w:rsid w:val="00586ED2"/>
    <w:rsid w:val="00590075"/>
    <w:rsid w:val="0059019D"/>
    <w:rsid w:val="0059020A"/>
    <w:rsid w:val="005904FE"/>
    <w:rsid w:val="00590D5D"/>
    <w:rsid w:val="00594660"/>
    <w:rsid w:val="005A0698"/>
    <w:rsid w:val="005A200F"/>
    <w:rsid w:val="005A202F"/>
    <w:rsid w:val="005A3E55"/>
    <w:rsid w:val="005A526F"/>
    <w:rsid w:val="005A56F0"/>
    <w:rsid w:val="005A5CF3"/>
    <w:rsid w:val="005A6F30"/>
    <w:rsid w:val="005A7C02"/>
    <w:rsid w:val="005B0275"/>
    <w:rsid w:val="005B4093"/>
    <w:rsid w:val="005B4202"/>
    <w:rsid w:val="005B5EDB"/>
    <w:rsid w:val="005B63FB"/>
    <w:rsid w:val="005B78B8"/>
    <w:rsid w:val="005C0B8F"/>
    <w:rsid w:val="005C176C"/>
    <w:rsid w:val="005C3085"/>
    <w:rsid w:val="005C3406"/>
    <w:rsid w:val="005C35E1"/>
    <w:rsid w:val="005C38C8"/>
    <w:rsid w:val="005C51C4"/>
    <w:rsid w:val="005C75E8"/>
    <w:rsid w:val="005D0C45"/>
    <w:rsid w:val="005D12F7"/>
    <w:rsid w:val="005D16E9"/>
    <w:rsid w:val="005D250F"/>
    <w:rsid w:val="005D3D80"/>
    <w:rsid w:val="005D6AC8"/>
    <w:rsid w:val="005D7F0F"/>
    <w:rsid w:val="005E2346"/>
    <w:rsid w:val="005E2DD7"/>
    <w:rsid w:val="005E5A44"/>
    <w:rsid w:val="005F01EB"/>
    <w:rsid w:val="005F1F77"/>
    <w:rsid w:val="005F5C76"/>
    <w:rsid w:val="005F67C3"/>
    <w:rsid w:val="00601654"/>
    <w:rsid w:val="0060185D"/>
    <w:rsid w:val="006042BB"/>
    <w:rsid w:val="0060550C"/>
    <w:rsid w:val="00605596"/>
    <w:rsid w:val="00605B11"/>
    <w:rsid w:val="0060739A"/>
    <w:rsid w:val="00610D76"/>
    <w:rsid w:val="00611C70"/>
    <w:rsid w:val="00612A34"/>
    <w:rsid w:val="00613261"/>
    <w:rsid w:val="006133C0"/>
    <w:rsid w:val="006133F7"/>
    <w:rsid w:val="006154A9"/>
    <w:rsid w:val="0061650B"/>
    <w:rsid w:val="00617389"/>
    <w:rsid w:val="00621A9F"/>
    <w:rsid w:val="0062457B"/>
    <w:rsid w:val="00624ACC"/>
    <w:rsid w:val="00624DF4"/>
    <w:rsid w:val="006278B4"/>
    <w:rsid w:val="00630052"/>
    <w:rsid w:val="00636083"/>
    <w:rsid w:val="00636545"/>
    <w:rsid w:val="00636CE4"/>
    <w:rsid w:val="00644CD5"/>
    <w:rsid w:val="00645B3A"/>
    <w:rsid w:val="00645E00"/>
    <w:rsid w:val="006469D8"/>
    <w:rsid w:val="00647500"/>
    <w:rsid w:val="00647D50"/>
    <w:rsid w:val="0065148F"/>
    <w:rsid w:val="00651F78"/>
    <w:rsid w:val="006648F9"/>
    <w:rsid w:val="0066553C"/>
    <w:rsid w:val="0067178C"/>
    <w:rsid w:val="00672142"/>
    <w:rsid w:val="00672E08"/>
    <w:rsid w:val="00674362"/>
    <w:rsid w:val="0067515D"/>
    <w:rsid w:val="0067605E"/>
    <w:rsid w:val="006810E5"/>
    <w:rsid w:val="006833B2"/>
    <w:rsid w:val="006835BA"/>
    <w:rsid w:val="00683A95"/>
    <w:rsid w:val="006851E3"/>
    <w:rsid w:val="0068625E"/>
    <w:rsid w:val="00686379"/>
    <w:rsid w:val="006903C4"/>
    <w:rsid w:val="00690CA2"/>
    <w:rsid w:val="00692727"/>
    <w:rsid w:val="0069525F"/>
    <w:rsid w:val="00695B1D"/>
    <w:rsid w:val="006A22FF"/>
    <w:rsid w:val="006A4DB1"/>
    <w:rsid w:val="006A5B09"/>
    <w:rsid w:val="006A752D"/>
    <w:rsid w:val="006B2E27"/>
    <w:rsid w:val="006B30FC"/>
    <w:rsid w:val="006B5F27"/>
    <w:rsid w:val="006B63FF"/>
    <w:rsid w:val="006B7613"/>
    <w:rsid w:val="006C03E4"/>
    <w:rsid w:val="006C3197"/>
    <w:rsid w:val="006C3DA1"/>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F0218"/>
    <w:rsid w:val="006F06EF"/>
    <w:rsid w:val="006F1151"/>
    <w:rsid w:val="006F1C91"/>
    <w:rsid w:val="006F53A0"/>
    <w:rsid w:val="006F56A2"/>
    <w:rsid w:val="007013EE"/>
    <w:rsid w:val="0070386B"/>
    <w:rsid w:val="0070387D"/>
    <w:rsid w:val="00703881"/>
    <w:rsid w:val="0070586C"/>
    <w:rsid w:val="00705A94"/>
    <w:rsid w:val="00705CC8"/>
    <w:rsid w:val="007069C2"/>
    <w:rsid w:val="00706E3F"/>
    <w:rsid w:val="00720BB6"/>
    <w:rsid w:val="00722DAA"/>
    <w:rsid w:val="007257C0"/>
    <w:rsid w:val="0073017F"/>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6607"/>
    <w:rsid w:val="0076057D"/>
    <w:rsid w:val="00762645"/>
    <w:rsid w:val="00762EE5"/>
    <w:rsid w:val="00765B52"/>
    <w:rsid w:val="00765F20"/>
    <w:rsid w:val="007714F7"/>
    <w:rsid w:val="0077212D"/>
    <w:rsid w:val="0077258C"/>
    <w:rsid w:val="00773780"/>
    <w:rsid w:val="00773F4C"/>
    <w:rsid w:val="00775077"/>
    <w:rsid w:val="007755EF"/>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5D6B"/>
    <w:rsid w:val="007A64F3"/>
    <w:rsid w:val="007B07E6"/>
    <w:rsid w:val="007B175A"/>
    <w:rsid w:val="007B4092"/>
    <w:rsid w:val="007B6717"/>
    <w:rsid w:val="007C0453"/>
    <w:rsid w:val="007C0508"/>
    <w:rsid w:val="007C1C1B"/>
    <w:rsid w:val="007C4E0A"/>
    <w:rsid w:val="007C54F7"/>
    <w:rsid w:val="007C69ED"/>
    <w:rsid w:val="007C6B6F"/>
    <w:rsid w:val="007D0D51"/>
    <w:rsid w:val="007D0DDD"/>
    <w:rsid w:val="007D3930"/>
    <w:rsid w:val="007D3C79"/>
    <w:rsid w:val="007E07EC"/>
    <w:rsid w:val="007E4ECB"/>
    <w:rsid w:val="007E59FC"/>
    <w:rsid w:val="007F2134"/>
    <w:rsid w:val="007F4317"/>
    <w:rsid w:val="007F44F1"/>
    <w:rsid w:val="007F6E23"/>
    <w:rsid w:val="008008B3"/>
    <w:rsid w:val="0080204D"/>
    <w:rsid w:val="008029F2"/>
    <w:rsid w:val="00802F0F"/>
    <w:rsid w:val="00802F4C"/>
    <w:rsid w:val="008102C1"/>
    <w:rsid w:val="00810F59"/>
    <w:rsid w:val="0081381C"/>
    <w:rsid w:val="00814587"/>
    <w:rsid w:val="00814B39"/>
    <w:rsid w:val="008156D1"/>
    <w:rsid w:val="008210C8"/>
    <w:rsid w:val="008216DF"/>
    <w:rsid w:val="00822089"/>
    <w:rsid w:val="008226F5"/>
    <w:rsid w:val="008274C2"/>
    <w:rsid w:val="0083126D"/>
    <w:rsid w:val="00831A3D"/>
    <w:rsid w:val="00833F8B"/>
    <w:rsid w:val="00836D86"/>
    <w:rsid w:val="00841F9A"/>
    <w:rsid w:val="008430AA"/>
    <w:rsid w:val="00845960"/>
    <w:rsid w:val="008467B2"/>
    <w:rsid w:val="008476DB"/>
    <w:rsid w:val="00847C83"/>
    <w:rsid w:val="008511FA"/>
    <w:rsid w:val="00851517"/>
    <w:rsid w:val="008536D7"/>
    <w:rsid w:val="00854194"/>
    <w:rsid w:val="008541C1"/>
    <w:rsid w:val="0086697B"/>
    <w:rsid w:val="00867184"/>
    <w:rsid w:val="00871605"/>
    <w:rsid w:val="0087295E"/>
    <w:rsid w:val="00872FC7"/>
    <w:rsid w:val="00873647"/>
    <w:rsid w:val="0087366E"/>
    <w:rsid w:val="008744DE"/>
    <w:rsid w:val="0087570C"/>
    <w:rsid w:val="00875E23"/>
    <w:rsid w:val="00876810"/>
    <w:rsid w:val="00876DEF"/>
    <w:rsid w:val="008776D2"/>
    <w:rsid w:val="00880950"/>
    <w:rsid w:val="008851C5"/>
    <w:rsid w:val="00885DD5"/>
    <w:rsid w:val="00886D87"/>
    <w:rsid w:val="008905BC"/>
    <w:rsid w:val="00890F4B"/>
    <w:rsid w:val="00891AA6"/>
    <w:rsid w:val="00892D12"/>
    <w:rsid w:val="0089403F"/>
    <w:rsid w:val="00895177"/>
    <w:rsid w:val="008A0101"/>
    <w:rsid w:val="008A098A"/>
    <w:rsid w:val="008A1BB0"/>
    <w:rsid w:val="008A1C0D"/>
    <w:rsid w:val="008A2412"/>
    <w:rsid w:val="008A3A9A"/>
    <w:rsid w:val="008A4A23"/>
    <w:rsid w:val="008A6D8C"/>
    <w:rsid w:val="008A7490"/>
    <w:rsid w:val="008B0D77"/>
    <w:rsid w:val="008B14C7"/>
    <w:rsid w:val="008B28DB"/>
    <w:rsid w:val="008B4F3F"/>
    <w:rsid w:val="008B73F9"/>
    <w:rsid w:val="008C07E8"/>
    <w:rsid w:val="008C2B6A"/>
    <w:rsid w:val="008C4A9C"/>
    <w:rsid w:val="008C6F8D"/>
    <w:rsid w:val="008C7EB2"/>
    <w:rsid w:val="008D05B0"/>
    <w:rsid w:val="008D19A6"/>
    <w:rsid w:val="008D27AE"/>
    <w:rsid w:val="008D3245"/>
    <w:rsid w:val="008D3F66"/>
    <w:rsid w:val="008D614E"/>
    <w:rsid w:val="008E1F13"/>
    <w:rsid w:val="008E2CEC"/>
    <w:rsid w:val="008E3195"/>
    <w:rsid w:val="008E4A9A"/>
    <w:rsid w:val="008E5485"/>
    <w:rsid w:val="008E5695"/>
    <w:rsid w:val="008F125A"/>
    <w:rsid w:val="008F1895"/>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4005"/>
    <w:rsid w:val="009241EB"/>
    <w:rsid w:val="0092536E"/>
    <w:rsid w:val="00930C3D"/>
    <w:rsid w:val="00930CB0"/>
    <w:rsid w:val="009348C6"/>
    <w:rsid w:val="00935BB5"/>
    <w:rsid w:val="00936666"/>
    <w:rsid w:val="0093699E"/>
    <w:rsid w:val="00937948"/>
    <w:rsid w:val="0094315A"/>
    <w:rsid w:val="00944DC8"/>
    <w:rsid w:val="009454FE"/>
    <w:rsid w:val="00951428"/>
    <w:rsid w:val="00953687"/>
    <w:rsid w:val="00954034"/>
    <w:rsid w:val="00962D1E"/>
    <w:rsid w:val="00965099"/>
    <w:rsid w:val="00966014"/>
    <w:rsid w:val="00971AF7"/>
    <w:rsid w:val="009726D6"/>
    <w:rsid w:val="00973C9F"/>
    <w:rsid w:val="009747A2"/>
    <w:rsid w:val="00975372"/>
    <w:rsid w:val="00975C50"/>
    <w:rsid w:val="00975D1A"/>
    <w:rsid w:val="009760DA"/>
    <w:rsid w:val="00976366"/>
    <w:rsid w:val="00976B59"/>
    <w:rsid w:val="009807F3"/>
    <w:rsid w:val="00980F93"/>
    <w:rsid w:val="00981A0D"/>
    <w:rsid w:val="00982167"/>
    <w:rsid w:val="00982B69"/>
    <w:rsid w:val="00985139"/>
    <w:rsid w:val="009856FA"/>
    <w:rsid w:val="00990099"/>
    <w:rsid w:val="00992255"/>
    <w:rsid w:val="00992474"/>
    <w:rsid w:val="0099469D"/>
    <w:rsid w:val="0099699D"/>
    <w:rsid w:val="009A0CF6"/>
    <w:rsid w:val="009A11EC"/>
    <w:rsid w:val="009A2FB0"/>
    <w:rsid w:val="009A3540"/>
    <w:rsid w:val="009A3E64"/>
    <w:rsid w:val="009A6093"/>
    <w:rsid w:val="009B12DB"/>
    <w:rsid w:val="009B2AFB"/>
    <w:rsid w:val="009B34F3"/>
    <w:rsid w:val="009B44DB"/>
    <w:rsid w:val="009B61D6"/>
    <w:rsid w:val="009B6BC7"/>
    <w:rsid w:val="009D0191"/>
    <w:rsid w:val="009D08E2"/>
    <w:rsid w:val="009D4682"/>
    <w:rsid w:val="009D5196"/>
    <w:rsid w:val="009D52B2"/>
    <w:rsid w:val="009D53E3"/>
    <w:rsid w:val="009E11E6"/>
    <w:rsid w:val="009E7D8E"/>
    <w:rsid w:val="009F07C8"/>
    <w:rsid w:val="009F1F44"/>
    <w:rsid w:val="009F24C8"/>
    <w:rsid w:val="009F30B6"/>
    <w:rsid w:val="009F3D20"/>
    <w:rsid w:val="009F516B"/>
    <w:rsid w:val="009F66CD"/>
    <w:rsid w:val="009F6CC8"/>
    <w:rsid w:val="00A02555"/>
    <w:rsid w:val="00A03202"/>
    <w:rsid w:val="00A03A13"/>
    <w:rsid w:val="00A03B86"/>
    <w:rsid w:val="00A06750"/>
    <w:rsid w:val="00A107DB"/>
    <w:rsid w:val="00A10F00"/>
    <w:rsid w:val="00A11462"/>
    <w:rsid w:val="00A11631"/>
    <w:rsid w:val="00A15C8C"/>
    <w:rsid w:val="00A16260"/>
    <w:rsid w:val="00A16B30"/>
    <w:rsid w:val="00A23162"/>
    <w:rsid w:val="00A25685"/>
    <w:rsid w:val="00A30530"/>
    <w:rsid w:val="00A30D43"/>
    <w:rsid w:val="00A30E39"/>
    <w:rsid w:val="00A34047"/>
    <w:rsid w:val="00A34E37"/>
    <w:rsid w:val="00A3539D"/>
    <w:rsid w:val="00A4042A"/>
    <w:rsid w:val="00A4207B"/>
    <w:rsid w:val="00A42A0E"/>
    <w:rsid w:val="00A42E1C"/>
    <w:rsid w:val="00A43180"/>
    <w:rsid w:val="00A4420B"/>
    <w:rsid w:val="00A445E9"/>
    <w:rsid w:val="00A459FF"/>
    <w:rsid w:val="00A4664C"/>
    <w:rsid w:val="00A56AB6"/>
    <w:rsid w:val="00A56C0B"/>
    <w:rsid w:val="00A56E3D"/>
    <w:rsid w:val="00A65E79"/>
    <w:rsid w:val="00A6631B"/>
    <w:rsid w:val="00A7038C"/>
    <w:rsid w:val="00A70FDF"/>
    <w:rsid w:val="00A726BC"/>
    <w:rsid w:val="00A73AD9"/>
    <w:rsid w:val="00A762A2"/>
    <w:rsid w:val="00A82439"/>
    <w:rsid w:val="00A8334E"/>
    <w:rsid w:val="00A8421A"/>
    <w:rsid w:val="00A87917"/>
    <w:rsid w:val="00A90EEF"/>
    <w:rsid w:val="00A91118"/>
    <w:rsid w:val="00A92368"/>
    <w:rsid w:val="00A924CB"/>
    <w:rsid w:val="00A9344A"/>
    <w:rsid w:val="00A94836"/>
    <w:rsid w:val="00A95C1E"/>
    <w:rsid w:val="00AA1008"/>
    <w:rsid w:val="00AA3196"/>
    <w:rsid w:val="00AA39F3"/>
    <w:rsid w:val="00AA579D"/>
    <w:rsid w:val="00AA5C30"/>
    <w:rsid w:val="00AA5DF5"/>
    <w:rsid w:val="00AA6E80"/>
    <w:rsid w:val="00AA70D9"/>
    <w:rsid w:val="00AB0567"/>
    <w:rsid w:val="00AB22B4"/>
    <w:rsid w:val="00AB28C8"/>
    <w:rsid w:val="00AB42D1"/>
    <w:rsid w:val="00AB6BE6"/>
    <w:rsid w:val="00AB7961"/>
    <w:rsid w:val="00AC006C"/>
    <w:rsid w:val="00AC739C"/>
    <w:rsid w:val="00AD02B9"/>
    <w:rsid w:val="00AD2ED1"/>
    <w:rsid w:val="00AD4588"/>
    <w:rsid w:val="00AD5380"/>
    <w:rsid w:val="00AD5442"/>
    <w:rsid w:val="00AE0811"/>
    <w:rsid w:val="00AE0FD2"/>
    <w:rsid w:val="00AE3902"/>
    <w:rsid w:val="00AE3E90"/>
    <w:rsid w:val="00AE56EC"/>
    <w:rsid w:val="00AE6DDA"/>
    <w:rsid w:val="00AE786D"/>
    <w:rsid w:val="00AF0172"/>
    <w:rsid w:val="00AF095E"/>
    <w:rsid w:val="00AF15DE"/>
    <w:rsid w:val="00AF4394"/>
    <w:rsid w:val="00AF6507"/>
    <w:rsid w:val="00B003DE"/>
    <w:rsid w:val="00B02C32"/>
    <w:rsid w:val="00B03787"/>
    <w:rsid w:val="00B038BC"/>
    <w:rsid w:val="00B04549"/>
    <w:rsid w:val="00B04C43"/>
    <w:rsid w:val="00B0578F"/>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E1F"/>
    <w:rsid w:val="00B515E7"/>
    <w:rsid w:val="00B52D15"/>
    <w:rsid w:val="00B52EBA"/>
    <w:rsid w:val="00B536A7"/>
    <w:rsid w:val="00B547F0"/>
    <w:rsid w:val="00B562D1"/>
    <w:rsid w:val="00B57BF8"/>
    <w:rsid w:val="00B60394"/>
    <w:rsid w:val="00B60B75"/>
    <w:rsid w:val="00B61EF0"/>
    <w:rsid w:val="00B7102A"/>
    <w:rsid w:val="00B71488"/>
    <w:rsid w:val="00B72A90"/>
    <w:rsid w:val="00B73F00"/>
    <w:rsid w:val="00B7672A"/>
    <w:rsid w:val="00B7684B"/>
    <w:rsid w:val="00B77072"/>
    <w:rsid w:val="00B80F17"/>
    <w:rsid w:val="00B816B1"/>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D1B"/>
    <w:rsid w:val="00BA2709"/>
    <w:rsid w:val="00BA4F0B"/>
    <w:rsid w:val="00BA5E2C"/>
    <w:rsid w:val="00BA60F6"/>
    <w:rsid w:val="00BA6F91"/>
    <w:rsid w:val="00BB00F3"/>
    <w:rsid w:val="00BB12BD"/>
    <w:rsid w:val="00BB20E3"/>
    <w:rsid w:val="00BB3729"/>
    <w:rsid w:val="00BC1646"/>
    <w:rsid w:val="00BC3491"/>
    <w:rsid w:val="00BC4A59"/>
    <w:rsid w:val="00BC4E5F"/>
    <w:rsid w:val="00BC7AA8"/>
    <w:rsid w:val="00BD249F"/>
    <w:rsid w:val="00BD2764"/>
    <w:rsid w:val="00BD38CE"/>
    <w:rsid w:val="00BD4CB6"/>
    <w:rsid w:val="00BD57B8"/>
    <w:rsid w:val="00BE2E58"/>
    <w:rsid w:val="00BE45EF"/>
    <w:rsid w:val="00BE4D67"/>
    <w:rsid w:val="00BF01E1"/>
    <w:rsid w:val="00BF2C1D"/>
    <w:rsid w:val="00BF51E9"/>
    <w:rsid w:val="00BF6B6F"/>
    <w:rsid w:val="00C005C0"/>
    <w:rsid w:val="00C00A64"/>
    <w:rsid w:val="00C00D9F"/>
    <w:rsid w:val="00C04438"/>
    <w:rsid w:val="00C05864"/>
    <w:rsid w:val="00C06190"/>
    <w:rsid w:val="00C06B65"/>
    <w:rsid w:val="00C075E1"/>
    <w:rsid w:val="00C11ED4"/>
    <w:rsid w:val="00C12ED0"/>
    <w:rsid w:val="00C149AD"/>
    <w:rsid w:val="00C15267"/>
    <w:rsid w:val="00C17418"/>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4E69"/>
    <w:rsid w:val="00C45B85"/>
    <w:rsid w:val="00C463AE"/>
    <w:rsid w:val="00C46FFD"/>
    <w:rsid w:val="00C4799C"/>
    <w:rsid w:val="00C50331"/>
    <w:rsid w:val="00C515AC"/>
    <w:rsid w:val="00C51E7D"/>
    <w:rsid w:val="00C5467D"/>
    <w:rsid w:val="00C567F9"/>
    <w:rsid w:val="00C61CF9"/>
    <w:rsid w:val="00C62A06"/>
    <w:rsid w:val="00C62BC2"/>
    <w:rsid w:val="00C634BE"/>
    <w:rsid w:val="00C63873"/>
    <w:rsid w:val="00C6590E"/>
    <w:rsid w:val="00C65F6B"/>
    <w:rsid w:val="00C67731"/>
    <w:rsid w:val="00C67892"/>
    <w:rsid w:val="00C7028A"/>
    <w:rsid w:val="00C70BC1"/>
    <w:rsid w:val="00C730E9"/>
    <w:rsid w:val="00C73364"/>
    <w:rsid w:val="00C73E90"/>
    <w:rsid w:val="00C7560A"/>
    <w:rsid w:val="00C75A7D"/>
    <w:rsid w:val="00C81A6A"/>
    <w:rsid w:val="00C833E7"/>
    <w:rsid w:val="00C8347F"/>
    <w:rsid w:val="00C834C6"/>
    <w:rsid w:val="00C84D11"/>
    <w:rsid w:val="00C85A72"/>
    <w:rsid w:val="00C860A8"/>
    <w:rsid w:val="00C86BBB"/>
    <w:rsid w:val="00C90C26"/>
    <w:rsid w:val="00C9228D"/>
    <w:rsid w:val="00C92E86"/>
    <w:rsid w:val="00C938FC"/>
    <w:rsid w:val="00C94578"/>
    <w:rsid w:val="00C9480B"/>
    <w:rsid w:val="00C94FDE"/>
    <w:rsid w:val="00C96E25"/>
    <w:rsid w:val="00C97797"/>
    <w:rsid w:val="00C97F02"/>
    <w:rsid w:val="00CA0BF1"/>
    <w:rsid w:val="00CA0F59"/>
    <w:rsid w:val="00CA2A19"/>
    <w:rsid w:val="00CA5A37"/>
    <w:rsid w:val="00CA5B85"/>
    <w:rsid w:val="00CB2257"/>
    <w:rsid w:val="00CB4764"/>
    <w:rsid w:val="00CB4BBA"/>
    <w:rsid w:val="00CB5678"/>
    <w:rsid w:val="00CB56E8"/>
    <w:rsid w:val="00CB6091"/>
    <w:rsid w:val="00CC2344"/>
    <w:rsid w:val="00CC3783"/>
    <w:rsid w:val="00CC4F3C"/>
    <w:rsid w:val="00CD11D3"/>
    <w:rsid w:val="00CD14BC"/>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34DB"/>
    <w:rsid w:val="00CF742B"/>
    <w:rsid w:val="00CF76C3"/>
    <w:rsid w:val="00D02050"/>
    <w:rsid w:val="00D04A74"/>
    <w:rsid w:val="00D04E77"/>
    <w:rsid w:val="00D0778A"/>
    <w:rsid w:val="00D109CB"/>
    <w:rsid w:val="00D141F6"/>
    <w:rsid w:val="00D145B6"/>
    <w:rsid w:val="00D14E79"/>
    <w:rsid w:val="00D15B69"/>
    <w:rsid w:val="00D15C17"/>
    <w:rsid w:val="00D167D0"/>
    <w:rsid w:val="00D1761D"/>
    <w:rsid w:val="00D20021"/>
    <w:rsid w:val="00D2194A"/>
    <w:rsid w:val="00D221E7"/>
    <w:rsid w:val="00D23A2B"/>
    <w:rsid w:val="00D26661"/>
    <w:rsid w:val="00D26E53"/>
    <w:rsid w:val="00D2756C"/>
    <w:rsid w:val="00D277AE"/>
    <w:rsid w:val="00D32B50"/>
    <w:rsid w:val="00D3346D"/>
    <w:rsid w:val="00D344D9"/>
    <w:rsid w:val="00D348A8"/>
    <w:rsid w:val="00D40DDB"/>
    <w:rsid w:val="00D41D87"/>
    <w:rsid w:val="00D43583"/>
    <w:rsid w:val="00D44132"/>
    <w:rsid w:val="00D512E1"/>
    <w:rsid w:val="00D5366A"/>
    <w:rsid w:val="00D5595B"/>
    <w:rsid w:val="00D57314"/>
    <w:rsid w:val="00D57AB2"/>
    <w:rsid w:val="00D57C15"/>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CAB"/>
    <w:rsid w:val="00D85C51"/>
    <w:rsid w:val="00D87058"/>
    <w:rsid w:val="00D92789"/>
    <w:rsid w:val="00D93BC5"/>
    <w:rsid w:val="00D95108"/>
    <w:rsid w:val="00D952A6"/>
    <w:rsid w:val="00D95A29"/>
    <w:rsid w:val="00D96379"/>
    <w:rsid w:val="00D967FF"/>
    <w:rsid w:val="00D96813"/>
    <w:rsid w:val="00D97D89"/>
    <w:rsid w:val="00D97EC2"/>
    <w:rsid w:val="00DA2A4B"/>
    <w:rsid w:val="00DA4B98"/>
    <w:rsid w:val="00DA6960"/>
    <w:rsid w:val="00DB101C"/>
    <w:rsid w:val="00DB1515"/>
    <w:rsid w:val="00DB1599"/>
    <w:rsid w:val="00DB31E6"/>
    <w:rsid w:val="00DB36E3"/>
    <w:rsid w:val="00DB3918"/>
    <w:rsid w:val="00DB461B"/>
    <w:rsid w:val="00DB4FC1"/>
    <w:rsid w:val="00DB6671"/>
    <w:rsid w:val="00DB70D3"/>
    <w:rsid w:val="00DB72A4"/>
    <w:rsid w:val="00DB7FA7"/>
    <w:rsid w:val="00DC07D9"/>
    <w:rsid w:val="00DC16B3"/>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F02DF"/>
    <w:rsid w:val="00DF0C4D"/>
    <w:rsid w:val="00DF1D02"/>
    <w:rsid w:val="00DF3B17"/>
    <w:rsid w:val="00DF5210"/>
    <w:rsid w:val="00DF590C"/>
    <w:rsid w:val="00DF79A7"/>
    <w:rsid w:val="00DF7B91"/>
    <w:rsid w:val="00E02BD3"/>
    <w:rsid w:val="00E03655"/>
    <w:rsid w:val="00E05403"/>
    <w:rsid w:val="00E118D6"/>
    <w:rsid w:val="00E1247D"/>
    <w:rsid w:val="00E15F1C"/>
    <w:rsid w:val="00E16F8E"/>
    <w:rsid w:val="00E1703B"/>
    <w:rsid w:val="00E20B73"/>
    <w:rsid w:val="00E21FD8"/>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C38"/>
    <w:rsid w:val="00E516E4"/>
    <w:rsid w:val="00E57506"/>
    <w:rsid w:val="00E60BB3"/>
    <w:rsid w:val="00E61870"/>
    <w:rsid w:val="00E61ABB"/>
    <w:rsid w:val="00E62979"/>
    <w:rsid w:val="00E62B21"/>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6EF3"/>
    <w:rsid w:val="00EA5460"/>
    <w:rsid w:val="00EA5872"/>
    <w:rsid w:val="00EB007F"/>
    <w:rsid w:val="00EB12B7"/>
    <w:rsid w:val="00EB28D5"/>
    <w:rsid w:val="00EB3AD3"/>
    <w:rsid w:val="00EB3C3A"/>
    <w:rsid w:val="00EB794F"/>
    <w:rsid w:val="00EB7956"/>
    <w:rsid w:val="00EC00C9"/>
    <w:rsid w:val="00EC047B"/>
    <w:rsid w:val="00EC46F6"/>
    <w:rsid w:val="00EC51FE"/>
    <w:rsid w:val="00EC5EAF"/>
    <w:rsid w:val="00EC657F"/>
    <w:rsid w:val="00EC6CAF"/>
    <w:rsid w:val="00ED1658"/>
    <w:rsid w:val="00ED2E2A"/>
    <w:rsid w:val="00ED2E8B"/>
    <w:rsid w:val="00ED416F"/>
    <w:rsid w:val="00ED794C"/>
    <w:rsid w:val="00EE08B3"/>
    <w:rsid w:val="00EE1247"/>
    <w:rsid w:val="00EE27B7"/>
    <w:rsid w:val="00EE5CB8"/>
    <w:rsid w:val="00EF3FA1"/>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2115E"/>
    <w:rsid w:val="00F2354C"/>
    <w:rsid w:val="00F23B36"/>
    <w:rsid w:val="00F23ED7"/>
    <w:rsid w:val="00F2545B"/>
    <w:rsid w:val="00F256E4"/>
    <w:rsid w:val="00F25C96"/>
    <w:rsid w:val="00F27FA7"/>
    <w:rsid w:val="00F30C38"/>
    <w:rsid w:val="00F333C8"/>
    <w:rsid w:val="00F33B8D"/>
    <w:rsid w:val="00F34F7D"/>
    <w:rsid w:val="00F3517D"/>
    <w:rsid w:val="00F41914"/>
    <w:rsid w:val="00F429BA"/>
    <w:rsid w:val="00F42DFF"/>
    <w:rsid w:val="00F43AA7"/>
    <w:rsid w:val="00F476BA"/>
    <w:rsid w:val="00F50282"/>
    <w:rsid w:val="00F5174C"/>
    <w:rsid w:val="00F54BCA"/>
    <w:rsid w:val="00F55C1F"/>
    <w:rsid w:val="00F57D1D"/>
    <w:rsid w:val="00F60993"/>
    <w:rsid w:val="00F62CA5"/>
    <w:rsid w:val="00F65DE3"/>
    <w:rsid w:val="00F67175"/>
    <w:rsid w:val="00F676EA"/>
    <w:rsid w:val="00F70094"/>
    <w:rsid w:val="00F7239E"/>
    <w:rsid w:val="00F72ECF"/>
    <w:rsid w:val="00F73640"/>
    <w:rsid w:val="00F7693C"/>
    <w:rsid w:val="00F7754E"/>
    <w:rsid w:val="00F7787A"/>
    <w:rsid w:val="00F812A1"/>
    <w:rsid w:val="00F813C5"/>
    <w:rsid w:val="00F81DC6"/>
    <w:rsid w:val="00F829A2"/>
    <w:rsid w:val="00F840D6"/>
    <w:rsid w:val="00F851D6"/>
    <w:rsid w:val="00F8558C"/>
    <w:rsid w:val="00F86117"/>
    <w:rsid w:val="00F86DFD"/>
    <w:rsid w:val="00F90B6A"/>
    <w:rsid w:val="00F922FE"/>
    <w:rsid w:val="00F943E1"/>
    <w:rsid w:val="00F94BEC"/>
    <w:rsid w:val="00F95502"/>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E15BD"/>
    <w:rsid w:val="00FE67F9"/>
    <w:rsid w:val="00FE7362"/>
    <w:rsid w:val="00FF4904"/>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94353"/>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5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character" w:customStyle="1" w:styleId="24">
    <w:name w:val="Неразрешенное упоминание2"/>
    <w:basedOn w:val="a0"/>
    <w:uiPriority w:val="99"/>
    <w:semiHidden/>
    <w:unhideWhenUsed/>
    <w:rsid w:val="005068D8"/>
    <w:rPr>
      <w:color w:val="605E5C"/>
      <w:shd w:val="clear" w:color="auto" w:fill="E1DFDD"/>
    </w:rPr>
  </w:style>
  <w:style w:type="paragraph" w:customStyle="1" w:styleId="aff2">
    <w:name w:val="Содержимое таблицы"/>
    <w:basedOn w:val="a"/>
    <w:rsid w:val="009B44DB"/>
    <w:pPr>
      <w:widowControl w:val="0"/>
      <w:suppressLineNumbers/>
      <w:suppressAutoHyphens/>
    </w:pPr>
    <w:rPr>
      <w:rFonts w:eastAsia="SimSun" w:cs="Mangal"/>
      <w:kern w:val="2"/>
      <w:lang w:eastAsia="zh-CN" w:bidi="hi-IN"/>
    </w:rPr>
  </w:style>
  <w:style w:type="character" w:customStyle="1" w:styleId="ff3">
    <w:name w:val="ff3"/>
    <w:basedOn w:val="a0"/>
    <w:rsid w:val="009B44DB"/>
  </w:style>
  <w:style w:type="character" w:styleId="aff3">
    <w:name w:val="Strong"/>
    <w:basedOn w:val="a0"/>
    <w:qFormat/>
    <w:rsid w:val="009B44DB"/>
    <w:rPr>
      <w:b/>
      <w:bCs/>
    </w:rPr>
  </w:style>
  <w:style w:type="table" w:customStyle="1" w:styleId="32">
    <w:name w:val="Сетка таблицы3"/>
    <w:basedOn w:val="a1"/>
    <w:next w:val="ab"/>
    <w:uiPriority w:val="59"/>
    <w:rsid w:val="00CD1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b"/>
    <w:uiPriority w:val="59"/>
    <w:rsid w:val="000173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b"/>
    <w:uiPriority w:val="39"/>
    <w:rsid w:val="00C7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b"/>
    <w:uiPriority w:val="39"/>
    <w:rsid w:val="00C7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Неразрешенное упоминание3"/>
    <w:basedOn w:val="a0"/>
    <w:uiPriority w:val="99"/>
    <w:semiHidden/>
    <w:unhideWhenUsed/>
    <w:rsid w:val="005C3406"/>
    <w:rPr>
      <w:color w:val="605E5C"/>
      <w:shd w:val="clear" w:color="auto" w:fill="E1DFDD"/>
    </w:rPr>
  </w:style>
  <w:style w:type="paragraph" w:customStyle="1" w:styleId="TableParagraph">
    <w:name w:val="Table Paragraph"/>
    <w:basedOn w:val="a"/>
    <w:uiPriority w:val="1"/>
    <w:qFormat/>
    <w:rsid w:val="0032578B"/>
    <w:pPr>
      <w:widowControl w:val="0"/>
      <w:autoSpaceDE w:val="0"/>
      <w:autoSpaceDN w:val="0"/>
      <w:spacing w:line="142" w:lineRule="exact"/>
      <w:ind w:right="14"/>
      <w:jc w:val="right"/>
    </w:pPr>
    <w:rPr>
      <w:sz w:val="22"/>
      <w:szCs w:val="22"/>
      <w:lang w:val="en-US" w:eastAsia="en-US"/>
    </w:rPr>
  </w:style>
  <w:style w:type="paragraph" w:styleId="HTML">
    <w:name w:val="HTML Preformatted"/>
    <w:basedOn w:val="a"/>
    <w:link w:val="HTML0"/>
    <w:unhideWhenUsed/>
    <w:rsid w:val="002D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2D470B"/>
    <w:rPr>
      <w:rFonts w:ascii="Courier New" w:eastAsia="Calibri" w:hAnsi="Courier New" w:cs="Courier New"/>
      <w:sz w:val="20"/>
      <w:szCs w:val="20"/>
      <w:lang w:eastAsia="ru-RU"/>
    </w:rPr>
  </w:style>
  <w:style w:type="table" w:customStyle="1" w:styleId="310">
    <w:name w:val="Сетка таблицы31"/>
    <w:basedOn w:val="a1"/>
    <w:next w:val="ab"/>
    <w:uiPriority w:val="59"/>
    <w:rsid w:val="00CF3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45300404">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60482242">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4797">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685549475">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65761459">
      <w:bodyDiv w:val="1"/>
      <w:marLeft w:val="0"/>
      <w:marRight w:val="0"/>
      <w:marTop w:val="0"/>
      <w:marBottom w:val="0"/>
      <w:divBdr>
        <w:top w:val="none" w:sz="0" w:space="0" w:color="auto"/>
        <w:left w:val="none" w:sz="0" w:space="0" w:color="auto"/>
        <w:bottom w:val="none" w:sz="0" w:space="0" w:color="auto"/>
        <w:right w:val="none" w:sz="0" w:space="0" w:color="auto"/>
      </w:divBdr>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package" Target="embeddings/_________Microsoft_Word.docx"/><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torgi82.ru/"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22173A8-5F53-4610-8F56-2DF6D5D0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7102</Words>
  <Characters>40487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Тимур Сверготский</cp:lastModifiedBy>
  <cp:revision>4</cp:revision>
  <cp:lastPrinted>2021-03-19T09:45:00Z</cp:lastPrinted>
  <dcterms:created xsi:type="dcterms:W3CDTF">2022-11-17T18:26:00Z</dcterms:created>
  <dcterms:modified xsi:type="dcterms:W3CDTF">2022-11-21T11:02:00Z</dcterms:modified>
</cp:coreProperties>
</file>