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5D23D" w14:textId="77777777" w:rsidR="003E0C4E" w:rsidRPr="00BB521C" w:rsidRDefault="003E0C4E" w:rsidP="00DF1790">
      <w:pPr>
        <w:tabs>
          <w:tab w:val="left" w:leader="underscore" w:pos="9360"/>
        </w:tabs>
        <w:spacing w:after="0" w:line="240" w:lineRule="auto"/>
        <w:jc w:val="right"/>
        <w:rPr>
          <w:rFonts w:ascii="Times New Roman" w:hAnsi="Times New Roman" w:cs="Times New Roman"/>
          <w:b/>
          <w:sz w:val="18"/>
          <w:szCs w:val="18"/>
        </w:rPr>
      </w:pPr>
      <w:bookmarkStart w:id="0" w:name="_GoBack"/>
      <w:bookmarkEnd w:id="0"/>
    </w:p>
    <w:p w14:paraId="185F46BA" w14:textId="13085EC9" w:rsidR="003E0C4E" w:rsidRPr="003F5BFA" w:rsidRDefault="003F5BFA" w:rsidP="00DF1790">
      <w:pPr>
        <w:tabs>
          <w:tab w:val="left" w:leader="underscore" w:pos="9360"/>
        </w:tabs>
        <w:spacing w:after="0" w:line="240" w:lineRule="auto"/>
        <w:jc w:val="center"/>
        <w:rPr>
          <w:rFonts w:ascii="Times New Roman" w:hAnsi="Times New Roman" w:cs="Times New Roman"/>
          <w:b/>
          <w:sz w:val="24"/>
          <w:szCs w:val="24"/>
        </w:rPr>
      </w:pPr>
      <w:r w:rsidRPr="003F5BFA">
        <w:rPr>
          <w:rFonts w:ascii="Times New Roman" w:hAnsi="Times New Roman" w:cs="Times New Roman"/>
          <w:b/>
          <w:sz w:val="24"/>
          <w:szCs w:val="24"/>
        </w:rPr>
        <w:t>Техническое задание.</w:t>
      </w:r>
    </w:p>
    <w:p w14:paraId="24749316" w14:textId="6895E09F" w:rsidR="005F1F4D" w:rsidRPr="009E6A6D" w:rsidRDefault="003E0C4E" w:rsidP="005F1F4D">
      <w:pPr>
        <w:tabs>
          <w:tab w:val="left" w:leader="underscore" w:pos="9360"/>
        </w:tabs>
        <w:spacing w:after="0" w:line="240" w:lineRule="auto"/>
        <w:jc w:val="center"/>
        <w:rPr>
          <w:rFonts w:ascii="Times New Roman" w:hAnsi="Times New Roman" w:cs="Times New Roman"/>
          <w:b/>
          <w:sz w:val="18"/>
          <w:szCs w:val="18"/>
        </w:rPr>
      </w:pPr>
      <w:r w:rsidRPr="009E6A6D">
        <w:rPr>
          <w:rFonts w:ascii="Times New Roman" w:hAnsi="Times New Roman" w:cs="Times New Roman"/>
          <w:b/>
          <w:sz w:val="18"/>
          <w:szCs w:val="18"/>
        </w:rPr>
        <w:t xml:space="preserve">На </w:t>
      </w:r>
      <w:r w:rsidR="00D67A3C" w:rsidRPr="009E6A6D">
        <w:rPr>
          <w:rFonts w:ascii="Times New Roman" w:hAnsi="Times New Roman" w:cs="Times New Roman"/>
          <w:b/>
          <w:sz w:val="18"/>
          <w:szCs w:val="18"/>
        </w:rPr>
        <w:t>выполнение работ по объекту</w:t>
      </w:r>
      <w:r w:rsidR="00947670">
        <w:rPr>
          <w:rFonts w:ascii="Times New Roman" w:hAnsi="Times New Roman" w:cs="Times New Roman"/>
          <w:b/>
          <w:sz w:val="18"/>
          <w:szCs w:val="18"/>
        </w:rPr>
        <w:t>:</w:t>
      </w:r>
      <w:r w:rsidR="00D67A3C" w:rsidRPr="009E6A6D">
        <w:rPr>
          <w:rFonts w:ascii="Times New Roman" w:hAnsi="Times New Roman" w:cs="Times New Roman"/>
          <w:b/>
          <w:sz w:val="18"/>
          <w:szCs w:val="18"/>
        </w:rPr>
        <w:t xml:space="preserve"> </w:t>
      </w:r>
    </w:p>
    <w:p w14:paraId="1A291BDF" w14:textId="5E37E3E7" w:rsidR="003E5B06" w:rsidRPr="009E6A6D" w:rsidRDefault="00D67A3C" w:rsidP="009F0604">
      <w:pPr>
        <w:tabs>
          <w:tab w:val="left" w:leader="underscore" w:pos="9360"/>
        </w:tabs>
        <w:spacing w:after="0" w:line="240" w:lineRule="auto"/>
        <w:jc w:val="center"/>
        <w:rPr>
          <w:rFonts w:ascii="Times New Roman" w:hAnsi="Times New Roman" w:cs="Times New Roman"/>
          <w:b/>
          <w:sz w:val="18"/>
          <w:szCs w:val="18"/>
        </w:rPr>
      </w:pPr>
      <w:r w:rsidRPr="009E6A6D">
        <w:rPr>
          <w:rFonts w:ascii="Times New Roman" w:hAnsi="Times New Roman" w:cs="Times New Roman"/>
          <w:b/>
          <w:sz w:val="18"/>
          <w:szCs w:val="18"/>
        </w:rPr>
        <w:t>«</w:t>
      </w:r>
      <w:r w:rsidR="00E14D56" w:rsidRPr="00E14D56">
        <w:rPr>
          <w:rFonts w:ascii="Times New Roman" w:hAnsi="Times New Roman" w:cs="Times New Roman"/>
          <w:b/>
          <w:sz w:val="18"/>
          <w:szCs w:val="18"/>
        </w:rPr>
        <w:t>Авиа-Ангарный комплекс для хранения узкофюзеляжных воздушных судов Международного аэропорта Сочи</w:t>
      </w:r>
      <w:r w:rsidR="00E14D56">
        <w:rPr>
          <w:rFonts w:ascii="Times New Roman" w:hAnsi="Times New Roman" w:cs="Times New Roman"/>
          <w:b/>
          <w:sz w:val="18"/>
          <w:szCs w:val="18"/>
        </w:rPr>
        <w:t>»</w:t>
      </w:r>
    </w:p>
    <w:p w14:paraId="6F6FA191" w14:textId="74D72B17" w:rsidR="009C6F67" w:rsidRPr="00315486" w:rsidRDefault="003F241B" w:rsidP="005F1F4D">
      <w:pPr>
        <w:tabs>
          <w:tab w:val="left" w:leader="underscore" w:pos="9360"/>
        </w:tabs>
        <w:spacing w:after="0" w:line="240" w:lineRule="auto"/>
        <w:jc w:val="center"/>
        <w:rPr>
          <w:rFonts w:ascii="Times New Roman" w:hAnsi="Times New Roman" w:cs="Times New Roman"/>
          <w:b/>
          <w:sz w:val="18"/>
          <w:szCs w:val="18"/>
        </w:rPr>
      </w:pPr>
      <w:r w:rsidRPr="00315486">
        <w:rPr>
          <w:rFonts w:ascii="Times New Roman" w:hAnsi="Times New Roman" w:cs="Times New Roman"/>
          <w:b/>
          <w:sz w:val="18"/>
          <w:szCs w:val="18"/>
        </w:rPr>
        <w:t>1 этап</w:t>
      </w:r>
      <w:r w:rsidR="00EB65F1" w:rsidRPr="00315486">
        <w:rPr>
          <w:rFonts w:ascii="Times New Roman" w:hAnsi="Times New Roman" w:cs="Times New Roman"/>
          <w:b/>
          <w:sz w:val="18"/>
          <w:szCs w:val="18"/>
        </w:rPr>
        <w:t xml:space="preserve"> строительства</w:t>
      </w:r>
      <w:r w:rsidR="00947670" w:rsidRPr="00315486">
        <w:rPr>
          <w:rFonts w:ascii="Times New Roman" w:hAnsi="Times New Roman" w:cs="Times New Roman"/>
          <w:b/>
          <w:sz w:val="18"/>
          <w:szCs w:val="18"/>
        </w:rPr>
        <w:t>.</w:t>
      </w:r>
    </w:p>
    <w:p w14:paraId="361F0CBC" w14:textId="77777777" w:rsidR="00E87504" w:rsidRPr="00315486" w:rsidRDefault="00E87504" w:rsidP="00DF1790">
      <w:pPr>
        <w:tabs>
          <w:tab w:val="left" w:leader="underscore" w:pos="9360"/>
        </w:tabs>
        <w:spacing w:after="0" w:line="240" w:lineRule="auto"/>
        <w:jc w:val="center"/>
        <w:rPr>
          <w:rFonts w:ascii="Times New Roman" w:hAnsi="Times New Roman" w:cs="Times New Roman"/>
          <w:b/>
          <w:sz w:val="18"/>
          <w:szCs w:val="18"/>
        </w:rPr>
      </w:pPr>
    </w:p>
    <w:tbl>
      <w:tblPr>
        <w:tblStyle w:val="ae"/>
        <w:tblW w:w="10496" w:type="dxa"/>
        <w:jc w:val="center"/>
        <w:tblLayout w:type="fixed"/>
        <w:tblLook w:val="04A0" w:firstRow="1" w:lastRow="0" w:firstColumn="1" w:lastColumn="0" w:noHBand="0" w:noVBand="1"/>
      </w:tblPr>
      <w:tblGrid>
        <w:gridCol w:w="454"/>
        <w:gridCol w:w="1985"/>
        <w:gridCol w:w="8051"/>
        <w:gridCol w:w="6"/>
      </w:tblGrid>
      <w:tr w:rsidR="00DF1790" w:rsidRPr="00315486" w14:paraId="778D393C" w14:textId="77777777" w:rsidTr="009E6A6D">
        <w:trPr>
          <w:gridAfter w:val="1"/>
          <w:wAfter w:w="6" w:type="dxa"/>
          <w:tblHeader/>
          <w:jc w:val="center"/>
        </w:trPr>
        <w:tc>
          <w:tcPr>
            <w:tcW w:w="454" w:type="dxa"/>
            <w:vAlign w:val="center"/>
          </w:tcPr>
          <w:p w14:paraId="757565B2" w14:textId="40860969" w:rsidR="00DF1790" w:rsidRPr="00315486" w:rsidRDefault="00DF1790" w:rsidP="00D807AB">
            <w:pPr>
              <w:contextualSpacing/>
              <w:jc w:val="center"/>
              <w:rPr>
                <w:rFonts w:ascii="Times New Roman" w:hAnsi="Times New Roman" w:cs="Times New Roman"/>
                <w:b/>
                <w:sz w:val="16"/>
                <w:szCs w:val="18"/>
              </w:rPr>
            </w:pPr>
            <w:r w:rsidRPr="00315486">
              <w:rPr>
                <w:rFonts w:ascii="Times New Roman" w:hAnsi="Times New Roman" w:cs="Times New Roman"/>
                <w:b/>
                <w:sz w:val="16"/>
                <w:szCs w:val="18"/>
              </w:rPr>
              <w:t xml:space="preserve">№ </w:t>
            </w:r>
          </w:p>
        </w:tc>
        <w:tc>
          <w:tcPr>
            <w:tcW w:w="1985" w:type="dxa"/>
            <w:vAlign w:val="center"/>
          </w:tcPr>
          <w:p w14:paraId="33CB612A" w14:textId="77777777" w:rsidR="00DF1790" w:rsidRPr="00315486" w:rsidRDefault="00DF1790" w:rsidP="00D807AB">
            <w:pPr>
              <w:jc w:val="center"/>
              <w:rPr>
                <w:rFonts w:ascii="Times New Roman" w:hAnsi="Times New Roman" w:cs="Times New Roman"/>
                <w:b/>
                <w:sz w:val="16"/>
                <w:szCs w:val="18"/>
              </w:rPr>
            </w:pPr>
            <w:r w:rsidRPr="00315486">
              <w:rPr>
                <w:rFonts w:ascii="Times New Roman" w:hAnsi="Times New Roman" w:cs="Times New Roman"/>
                <w:b/>
                <w:sz w:val="16"/>
                <w:szCs w:val="18"/>
              </w:rPr>
              <w:t>Перечень требований</w:t>
            </w:r>
          </w:p>
        </w:tc>
        <w:tc>
          <w:tcPr>
            <w:tcW w:w="8051" w:type="dxa"/>
            <w:vAlign w:val="center"/>
          </w:tcPr>
          <w:p w14:paraId="1C5B59B5" w14:textId="77777777" w:rsidR="00DF1790" w:rsidRPr="00315486" w:rsidRDefault="00DF1790" w:rsidP="00D807AB">
            <w:pPr>
              <w:jc w:val="center"/>
              <w:rPr>
                <w:rFonts w:ascii="Times New Roman" w:hAnsi="Times New Roman" w:cs="Times New Roman"/>
                <w:b/>
                <w:sz w:val="16"/>
                <w:szCs w:val="18"/>
              </w:rPr>
            </w:pPr>
            <w:r w:rsidRPr="00315486">
              <w:rPr>
                <w:rFonts w:ascii="Times New Roman" w:hAnsi="Times New Roman" w:cs="Times New Roman"/>
                <w:b/>
                <w:sz w:val="16"/>
                <w:szCs w:val="18"/>
              </w:rPr>
              <w:t>Содержание требований</w:t>
            </w:r>
          </w:p>
        </w:tc>
      </w:tr>
      <w:tr w:rsidR="00D807AB" w:rsidRPr="00315486" w14:paraId="5385707B" w14:textId="77777777" w:rsidTr="00D807AB">
        <w:trPr>
          <w:gridAfter w:val="1"/>
          <w:wAfter w:w="6" w:type="dxa"/>
          <w:tblHeader/>
          <w:jc w:val="center"/>
        </w:trPr>
        <w:tc>
          <w:tcPr>
            <w:tcW w:w="454" w:type="dxa"/>
          </w:tcPr>
          <w:p w14:paraId="6EAFAF4E" w14:textId="33E4E4A9" w:rsidR="00D807AB" w:rsidRPr="00315486" w:rsidRDefault="009E6A6D" w:rsidP="00D807AB">
            <w:pPr>
              <w:contextualSpacing/>
              <w:jc w:val="center"/>
              <w:rPr>
                <w:rFonts w:ascii="Times New Roman" w:hAnsi="Times New Roman" w:cs="Times New Roman"/>
                <w:b/>
                <w:sz w:val="16"/>
                <w:szCs w:val="18"/>
              </w:rPr>
            </w:pPr>
            <w:r w:rsidRPr="00315486">
              <w:rPr>
                <w:rFonts w:ascii="Times New Roman" w:hAnsi="Times New Roman" w:cs="Times New Roman"/>
                <w:b/>
                <w:sz w:val="16"/>
                <w:szCs w:val="18"/>
              </w:rPr>
              <w:t>1</w:t>
            </w:r>
          </w:p>
        </w:tc>
        <w:tc>
          <w:tcPr>
            <w:tcW w:w="1985" w:type="dxa"/>
          </w:tcPr>
          <w:p w14:paraId="64E52D6F" w14:textId="6F24FF5C" w:rsidR="00D807AB" w:rsidRPr="00315486" w:rsidRDefault="009E6A6D" w:rsidP="00D807AB">
            <w:pPr>
              <w:jc w:val="center"/>
              <w:rPr>
                <w:rFonts w:ascii="Times New Roman" w:hAnsi="Times New Roman" w:cs="Times New Roman"/>
                <w:b/>
                <w:sz w:val="16"/>
                <w:szCs w:val="18"/>
              </w:rPr>
            </w:pPr>
            <w:r w:rsidRPr="00315486">
              <w:rPr>
                <w:rFonts w:ascii="Times New Roman" w:hAnsi="Times New Roman" w:cs="Times New Roman"/>
                <w:b/>
                <w:sz w:val="16"/>
                <w:szCs w:val="18"/>
              </w:rPr>
              <w:t>2</w:t>
            </w:r>
          </w:p>
        </w:tc>
        <w:tc>
          <w:tcPr>
            <w:tcW w:w="8051" w:type="dxa"/>
          </w:tcPr>
          <w:p w14:paraId="470CDCF5" w14:textId="79654FB3" w:rsidR="00D807AB" w:rsidRPr="00315486" w:rsidRDefault="009E6A6D" w:rsidP="00D807AB">
            <w:pPr>
              <w:jc w:val="center"/>
              <w:rPr>
                <w:rFonts w:ascii="Times New Roman" w:hAnsi="Times New Roman" w:cs="Times New Roman"/>
                <w:b/>
                <w:sz w:val="16"/>
                <w:szCs w:val="18"/>
              </w:rPr>
            </w:pPr>
            <w:r w:rsidRPr="00315486">
              <w:rPr>
                <w:rFonts w:ascii="Times New Roman" w:hAnsi="Times New Roman" w:cs="Times New Roman"/>
                <w:b/>
                <w:sz w:val="16"/>
                <w:szCs w:val="18"/>
              </w:rPr>
              <w:t>3</w:t>
            </w:r>
          </w:p>
        </w:tc>
      </w:tr>
      <w:tr w:rsidR="00DF1790" w:rsidRPr="00315486" w14:paraId="5DD19774" w14:textId="77777777" w:rsidTr="00D807AB">
        <w:trPr>
          <w:jc w:val="center"/>
        </w:trPr>
        <w:tc>
          <w:tcPr>
            <w:tcW w:w="10496" w:type="dxa"/>
            <w:gridSpan w:val="4"/>
          </w:tcPr>
          <w:p w14:paraId="7FD9B3BF" w14:textId="77777777" w:rsidR="00DF1790" w:rsidRPr="00315486" w:rsidRDefault="00DF1790" w:rsidP="00DF1790">
            <w:pPr>
              <w:pStyle w:val="af"/>
              <w:numPr>
                <w:ilvl w:val="0"/>
                <w:numId w:val="1"/>
              </w:numPr>
              <w:ind w:left="0" w:firstLine="0"/>
              <w:rPr>
                <w:rFonts w:ascii="Times New Roman" w:hAnsi="Times New Roman" w:cs="Times New Roman"/>
                <w:b/>
                <w:sz w:val="18"/>
                <w:szCs w:val="18"/>
              </w:rPr>
            </w:pPr>
            <w:r w:rsidRPr="00315486">
              <w:rPr>
                <w:rFonts w:ascii="Times New Roman" w:hAnsi="Times New Roman" w:cs="Times New Roman"/>
                <w:b/>
                <w:sz w:val="18"/>
                <w:szCs w:val="18"/>
              </w:rPr>
              <w:t>Общие данные.</w:t>
            </w:r>
          </w:p>
        </w:tc>
      </w:tr>
      <w:tr w:rsidR="00DF1790" w:rsidRPr="00315486" w14:paraId="214670A5" w14:textId="77777777" w:rsidTr="00D807AB">
        <w:trPr>
          <w:gridAfter w:val="1"/>
          <w:wAfter w:w="6" w:type="dxa"/>
          <w:jc w:val="center"/>
        </w:trPr>
        <w:tc>
          <w:tcPr>
            <w:tcW w:w="454" w:type="dxa"/>
          </w:tcPr>
          <w:p w14:paraId="4CAC1ABA" w14:textId="77777777" w:rsidR="00DF1790" w:rsidRPr="00315486" w:rsidRDefault="00DF1790" w:rsidP="00DF1790">
            <w:pPr>
              <w:pStyle w:val="af"/>
              <w:numPr>
                <w:ilvl w:val="1"/>
                <w:numId w:val="1"/>
              </w:numPr>
              <w:ind w:left="0" w:firstLine="0"/>
              <w:rPr>
                <w:rFonts w:ascii="Times New Roman" w:hAnsi="Times New Roman" w:cs="Times New Roman"/>
                <w:sz w:val="18"/>
                <w:szCs w:val="18"/>
              </w:rPr>
            </w:pPr>
          </w:p>
        </w:tc>
        <w:tc>
          <w:tcPr>
            <w:tcW w:w="1985" w:type="dxa"/>
          </w:tcPr>
          <w:p w14:paraId="018A2665" w14:textId="35FE9290" w:rsidR="00DF1790" w:rsidRPr="00315486" w:rsidRDefault="007918BE" w:rsidP="00DF1790">
            <w:pPr>
              <w:jc w:val="both"/>
              <w:rPr>
                <w:rFonts w:ascii="Times New Roman" w:hAnsi="Times New Roman" w:cs="Times New Roman"/>
                <w:sz w:val="18"/>
                <w:szCs w:val="18"/>
              </w:rPr>
            </w:pPr>
            <w:r w:rsidRPr="00315486">
              <w:rPr>
                <w:rFonts w:ascii="Times New Roman" w:hAnsi="Times New Roman" w:cs="Times New Roman"/>
                <w:sz w:val="18"/>
                <w:szCs w:val="18"/>
              </w:rPr>
              <w:t>Заказчик</w:t>
            </w:r>
          </w:p>
        </w:tc>
        <w:tc>
          <w:tcPr>
            <w:tcW w:w="8051" w:type="dxa"/>
          </w:tcPr>
          <w:p w14:paraId="2BEF957C" w14:textId="5EE28B78" w:rsidR="002B1FB9" w:rsidRPr="00315486" w:rsidRDefault="00DF1790" w:rsidP="00323ACE">
            <w:pPr>
              <w:jc w:val="both"/>
              <w:rPr>
                <w:rFonts w:ascii="Times New Roman" w:hAnsi="Times New Roman" w:cs="Times New Roman"/>
                <w:i/>
                <w:sz w:val="18"/>
                <w:szCs w:val="18"/>
              </w:rPr>
            </w:pPr>
            <w:r w:rsidRPr="00315486">
              <w:rPr>
                <w:rFonts w:ascii="Times New Roman" w:hAnsi="Times New Roman" w:cs="Times New Roman"/>
                <w:sz w:val="18"/>
                <w:szCs w:val="18"/>
              </w:rPr>
              <w:t>АО «Международный аэропорт Сочи».</w:t>
            </w:r>
          </w:p>
        </w:tc>
      </w:tr>
      <w:tr w:rsidR="00DF1790" w:rsidRPr="00315486" w14:paraId="52F76250" w14:textId="77777777" w:rsidTr="00D807AB">
        <w:trPr>
          <w:gridAfter w:val="1"/>
          <w:wAfter w:w="6" w:type="dxa"/>
          <w:jc w:val="center"/>
        </w:trPr>
        <w:tc>
          <w:tcPr>
            <w:tcW w:w="454" w:type="dxa"/>
          </w:tcPr>
          <w:p w14:paraId="265C2A92" w14:textId="77777777" w:rsidR="00DF1790" w:rsidRPr="00315486" w:rsidRDefault="00DF1790" w:rsidP="00DF1790">
            <w:pPr>
              <w:pStyle w:val="af"/>
              <w:numPr>
                <w:ilvl w:val="1"/>
                <w:numId w:val="1"/>
              </w:numPr>
              <w:ind w:left="0" w:firstLine="0"/>
              <w:rPr>
                <w:rFonts w:ascii="Times New Roman" w:hAnsi="Times New Roman" w:cs="Times New Roman"/>
                <w:sz w:val="18"/>
                <w:szCs w:val="18"/>
              </w:rPr>
            </w:pPr>
          </w:p>
        </w:tc>
        <w:tc>
          <w:tcPr>
            <w:tcW w:w="1985" w:type="dxa"/>
          </w:tcPr>
          <w:p w14:paraId="38D9DCD9" w14:textId="2F332357" w:rsidR="00DF1790" w:rsidRPr="00315486" w:rsidRDefault="00DF1790" w:rsidP="00DF1790">
            <w:pPr>
              <w:jc w:val="both"/>
              <w:rPr>
                <w:rFonts w:ascii="Times New Roman" w:hAnsi="Times New Roman" w:cs="Times New Roman"/>
                <w:sz w:val="18"/>
                <w:szCs w:val="18"/>
              </w:rPr>
            </w:pPr>
            <w:r w:rsidRPr="00315486">
              <w:rPr>
                <w:rFonts w:ascii="Times New Roman" w:hAnsi="Times New Roman" w:cs="Times New Roman"/>
                <w:sz w:val="18"/>
                <w:szCs w:val="18"/>
              </w:rPr>
              <w:t>Наи</w:t>
            </w:r>
            <w:r w:rsidR="007918BE" w:rsidRPr="00315486">
              <w:rPr>
                <w:rFonts w:ascii="Times New Roman" w:hAnsi="Times New Roman" w:cs="Times New Roman"/>
                <w:sz w:val="18"/>
                <w:szCs w:val="18"/>
              </w:rPr>
              <w:t>менование объекта строительства</w:t>
            </w:r>
          </w:p>
        </w:tc>
        <w:tc>
          <w:tcPr>
            <w:tcW w:w="8051" w:type="dxa"/>
          </w:tcPr>
          <w:p w14:paraId="18FA3CB3" w14:textId="21EEBD58" w:rsidR="002B1FB9" w:rsidRPr="00315486" w:rsidRDefault="00E14D56" w:rsidP="00323ACE">
            <w:pPr>
              <w:jc w:val="both"/>
              <w:rPr>
                <w:rFonts w:ascii="Times New Roman" w:hAnsi="Times New Roman" w:cs="Times New Roman"/>
                <w:sz w:val="18"/>
                <w:szCs w:val="18"/>
              </w:rPr>
            </w:pPr>
            <w:r w:rsidRPr="00315486">
              <w:rPr>
                <w:rFonts w:ascii="Times New Roman" w:hAnsi="Times New Roman" w:cs="Times New Roman"/>
                <w:sz w:val="18"/>
                <w:szCs w:val="18"/>
              </w:rPr>
              <w:t>Авиа-Ангарный комплекс для хранения узкофюзеляжных воздушных судов Международного аэропорта Сочи. Объекты 1 этапа строительства</w:t>
            </w:r>
          </w:p>
        </w:tc>
      </w:tr>
      <w:tr w:rsidR="007B6756" w:rsidRPr="00315486" w14:paraId="17CA7C1D" w14:textId="77777777" w:rsidTr="00D807AB">
        <w:trPr>
          <w:gridAfter w:val="1"/>
          <w:wAfter w:w="6" w:type="dxa"/>
          <w:jc w:val="center"/>
        </w:trPr>
        <w:tc>
          <w:tcPr>
            <w:tcW w:w="454" w:type="dxa"/>
          </w:tcPr>
          <w:p w14:paraId="13C533C9" w14:textId="77777777" w:rsidR="007B6756" w:rsidRPr="00315486" w:rsidRDefault="007B6756" w:rsidP="00DF1790">
            <w:pPr>
              <w:pStyle w:val="af"/>
              <w:numPr>
                <w:ilvl w:val="1"/>
                <w:numId w:val="1"/>
              </w:numPr>
              <w:ind w:left="0" w:firstLine="0"/>
              <w:rPr>
                <w:rFonts w:ascii="Times New Roman" w:hAnsi="Times New Roman" w:cs="Times New Roman"/>
                <w:sz w:val="18"/>
                <w:szCs w:val="18"/>
              </w:rPr>
            </w:pPr>
          </w:p>
        </w:tc>
        <w:tc>
          <w:tcPr>
            <w:tcW w:w="1985" w:type="dxa"/>
          </w:tcPr>
          <w:p w14:paraId="0F606629" w14:textId="36C09A75" w:rsidR="007B6756" w:rsidRPr="00315486" w:rsidRDefault="007B6756" w:rsidP="00DF1790">
            <w:pPr>
              <w:jc w:val="both"/>
              <w:rPr>
                <w:rFonts w:ascii="Times New Roman" w:hAnsi="Times New Roman" w:cs="Times New Roman"/>
                <w:sz w:val="18"/>
                <w:szCs w:val="18"/>
              </w:rPr>
            </w:pPr>
            <w:r w:rsidRPr="00315486">
              <w:rPr>
                <w:rFonts w:ascii="Times New Roman" w:hAnsi="Times New Roman" w:cs="Times New Roman"/>
                <w:sz w:val="18"/>
                <w:szCs w:val="18"/>
              </w:rPr>
              <w:t>Источник финансирования</w:t>
            </w:r>
          </w:p>
        </w:tc>
        <w:tc>
          <w:tcPr>
            <w:tcW w:w="8051" w:type="dxa"/>
          </w:tcPr>
          <w:p w14:paraId="003BF8F5" w14:textId="4AF87E74" w:rsidR="007B6756" w:rsidRPr="00315486" w:rsidRDefault="003F241B" w:rsidP="00D26FE6">
            <w:pPr>
              <w:jc w:val="both"/>
              <w:rPr>
                <w:rFonts w:ascii="Times New Roman" w:hAnsi="Times New Roman" w:cs="Times New Roman"/>
                <w:sz w:val="18"/>
                <w:szCs w:val="18"/>
              </w:rPr>
            </w:pPr>
            <w:r w:rsidRPr="00315486">
              <w:rPr>
                <w:rFonts w:ascii="Times New Roman" w:hAnsi="Times New Roman" w:cs="Times New Roman"/>
                <w:sz w:val="18"/>
                <w:szCs w:val="18"/>
              </w:rPr>
              <w:t>Собственные средства</w:t>
            </w:r>
            <w:r w:rsidR="00D658D8" w:rsidRPr="00315486">
              <w:rPr>
                <w:rFonts w:ascii="Times New Roman" w:hAnsi="Times New Roman" w:cs="Times New Roman"/>
                <w:sz w:val="18"/>
                <w:szCs w:val="18"/>
                <w:lang w:val="en-US"/>
              </w:rPr>
              <w:t xml:space="preserve"> </w:t>
            </w:r>
            <w:r w:rsidR="00D658D8" w:rsidRPr="00315486">
              <w:rPr>
                <w:rFonts w:ascii="Times New Roman" w:hAnsi="Times New Roman" w:cs="Times New Roman"/>
                <w:sz w:val="18"/>
                <w:szCs w:val="18"/>
              </w:rPr>
              <w:t>Заказчика</w:t>
            </w:r>
          </w:p>
        </w:tc>
      </w:tr>
      <w:tr w:rsidR="00DF1790" w:rsidRPr="00315486" w14:paraId="7DA213DE" w14:textId="77777777" w:rsidTr="00D807AB">
        <w:trPr>
          <w:gridAfter w:val="1"/>
          <w:wAfter w:w="6" w:type="dxa"/>
          <w:jc w:val="center"/>
        </w:trPr>
        <w:tc>
          <w:tcPr>
            <w:tcW w:w="454" w:type="dxa"/>
          </w:tcPr>
          <w:p w14:paraId="7783753F" w14:textId="77777777" w:rsidR="00DF1790" w:rsidRPr="00315486" w:rsidRDefault="00DF1790" w:rsidP="00DF1790">
            <w:pPr>
              <w:pStyle w:val="af"/>
              <w:numPr>
                <w:ilvl w:val="1"/>
                <w:numId w:val="1"/>
              </w:numPr>
              <w:ind w:left="0" w:firstLine="0"/>
              <w:rPr>
                <w:rFonts w:ascii="Times New Roman" w:hAnsi="Times New Roman" w:cs="Times New Roman"/>
                <w:sz w:val="18"/>
                <w:szCs w:val="18"/>
              </w:rPr>
            </w:pPr>
          </w:p>
        </w:tc>
        <w:tc>
          <w:tcPr>
            <w:tcW w:w="1985" w:type="dxa"/>
          </w:tcPr>
          <w:p w14:paraId="0935D818" w14:textId="49E7E364" w:rsidR="00DF1790" w:rsidRPr="00315486" w:rsidRDefault="00DF1790" w:rsidP="0005427B">
            <w:pPr>
              <w:jc w:val="both"/>
              <w:rPr>
                <w:rFonts w:ascii="Times New Roman" w:hAnsi="Times New Roman" w:cs="Times New Roman"/>
                <w:sz w:val="18"/>
                <w:szCs w:val="18"/>
              </w:rPr>
            </w:pPr>
            <w:r w:rsidRPr="00315486">
              <w:rPr>
                <w:rFonts w:ascii="Times New Roman" w:hAnsi="Times New Roman" w:cs="Times New Roman"/>
                <w:sz w:val="18"/>
                <w:szCs w:val="18"/>
              </w:rPr>
              <w:t xml:space="preserve">Местоположение объекта строительства </w:t>
            </w:r>
          </w:p>
        </w:tc>
        <w:tc>
          <w:tcPr>
            <w:tcW w:w="8051" w:type="dxa"/>
          </w:tcPr>
          <w:p w14:paraId="71AFBAE7" w14:textId="2E9D5A38" w:rsidR="002B1FB9" w:rsidRPr="00315486" w:rsidRDefault="00DF1790" w:rsidP="002A0D22">
            <w:pPr>
              <w:jc w:val="both"/>
              <w:rPr>
                <w:rFonts w:ascii="Times New Roman" w:hAnsi="Times New Roman" w:cs="Times New Roman"/>
                <w:sz w:val="18"/>
                <w:szCs w:val="18"/>
              </w:rPr>
            </w:pPr>
            <w:r w:rsidRPr="00315486">
              <w:rPr>
                <w:rFonts w:ascii="Times New Roman" w:hAnsi="Times New Roman" w:cs="Times New Roman"/>
                <w:sz w:val="18"/>
                <w:szCs w:val="18"/>
              </w:rPr>
              <w:t>РФ, Краснодарский край, г. Сочи,</w:t>
            </w:r>
            <w:r w:rsidR="005A24E2" w:rsidRPr="00315486">
              <w:t xml:space="preserve"> </w:t>
            </w:r>
            <w:r w:rsidR="00641F59" w:rsidRPr="00315486">
              <w:rPr>
                <w:rFonts w:ascii="Times New Roman" w:hAnsi="Times New Roman" w:cs="Times New Roman"/>
                <w:sz w:val="18"/>
                <w:szCs w:val="18"/>
              </w:rPr>
              <w:t>Адлерский район, ул. Мира</w:t>
            </w:r>
            <w:r w:rsidRPr="00315486">
              <w:rPr>
                <w:rFonts w:ascii="Times New Roman" w:hAnsi="Times New Roman" w:cs="Times New Roman"/>
                <w:sz w:val="18"/>
                <w:szCs w:val="18"/>
              </w:rPr>
              <w:t xml:space="preserve"> А - 355, Аэропорт.</w:t>
            </w:r>
            <w:r w:rsidR="005A24E2" w:rsidRPr="00315486">
              <w:t xml:space="preserve"> </w:t>
            </w:r>
            <w:r w:rsidR="005A24E2" w:rsidRPr="00315486">
              <w:rPr>
                <w:rFonts w:ascii="Times New Roman" w:hAnsi="Times New Roman" w:cs="Times New Roman"/>
                <w:sz w:val="18"/>
                <w:szCs w:val="18"/>
              </w:rPr>
              <w:t>Земельный участок с кадастровым номером 23:49:0402023:1122</w:t>
            </w:r>
          </w:p>
        </w:tc>
      </w:tr>
      <w:tr w:rsidR="00DF1790" w:rsidRPr="00315486" w14:paraId="207BF132" w14:textId="77777777" w:rsidTr="00D807AB">
        <w:trPr>
          <w:gridAfter w:val="1"/>
          <w:wAfter w:w="6" w:type="dxa"/>
          <w:jc w:val="center"/>
        </w:trPr>
        <w:tc>
          <w:tcPr>
            <w:tcW w:w="454" w:type="dxa"/>
          </w:tcPr>
          <w:p w14:paraId="4DE137D7" w14:textId="77777777" w:rsidR="00DF1790" w:rsidRPr="00315486" w:rsidRDefault="00DF1790" w:rsidP="00DF1790">
            <w:pPr>
              <w:pStyle w:val="af"/>
              <w:numPr>
                <w:ilvl w:val="1"/>
                <w:numId w:val="1"/>
              </w:numPr>
              <w:ind w:left="0" w:firstLine="0"/>
              <w:rPr>
                <w:rFonts w:ascii="Times New Roman" w:hAnsi="Times New Roman" w:cs="Times New Roman"/>
                <w:sz w:val="18"/>
                <w:szCs w:val="18"/>
              </w:rPr>
            </w:pPr>
          </w:p>
        </w:tc>
        <w:tc>
          <w:tcPr>
            <w:tcW w:w="1985" w:type="dxa"/>
          </w:tcPr>
          <w:p w14:paraId="54280740" w14:textId="392B9CD9" w:rsidR="00DF1790" w:rsidRPr="00315486" w:rsidRDefault="00DF1790" w:rsidP="00DF1790">
            <w:pPr>
              <w:jc w:val="both"/>
              <w:rPr>
                <w:rFonts w:ascii="Times New Roman" w:hAnsi="Times New Roman" w:cs="Times New Roman"/>
                <w:sz w:val="18"/>
                <w:szCs w:val="18"/>
              </w:rPr>
            </w:pPr>
            <w:r w:rsidRPr="00315486">
              <w:rPr>
                <w:rFonts w:ascii="Times New Roman" w:hAnsi="Times New Roman" w:cs="Times New Roman"/>
                <w:sz w:val="18"/>
                <w:szCs w:val="18"/>
              </w:rPr>
              <w:t>Н</w:t>
            </w:r>
            <w:r w:rsidR="007918BE" w:rsidRPr="00315486">
              <w:rPr>
                <w:rFonts w:ascii="Times New Roman" w:hAnsi="Times New Roman" w:cs="Times New Roman"/>
                <w:sz w:val="18"/>
                <w:szCs w:val="18"/>
              </w:rPr>
              <w:t>азначение объекта строительства</w:t>
            </w:r>
          </w:p>
        </w:tc>
        <w:tc>
          <w:tcPr>
            <w:tcW w:w="8051" w:type="dxa"/>
          </w:tcPr>
          <w:p w14:paraId="1EAAFB6B" w14:textId="7CC1B72E" w:rsidR="002B1FB9" w:rsidRPr="00315486" w:rsidRDefault="00E14D56" w:rsidP="002A0D22">
            <w:pPr>
              <w:jc w:val="both"/>
              <w:rPr>
                <w:rFonts w:ascii="Times New Roman" w:hAnsi="Times New Roman" w:cs="Times New Roman"/>
                <w:sz w:val="18"/>
                <w:szCs w:val="18"/>
              </w:rPr>
            </w:pPr>
            <w:r w:rsidRPr="00315486">
              <w:rPr>
                <w:rFonts w:ascii="Times New Roman" w:hAnsi="Times New Roman" w:cs="Times New Roman"/>
                <w:sz w:val="18"/>
                <w:szCs w:val="18"/>
              </w:rPr>
              <w:t>Авиа-Ангарный комплекс предназначен для хранения одного узкофюзеляжного воздушного судна (код «С» ИКАО)</w:t>
            </w:r>
          </w:p>
        </w:tc>
      </w:tr>
      <w:tr w:rsidR="00DF1790" w:rsidRPr="00315486" w14:paraId="75D1E023" w14:textId="77777777" w:rsidTr="00D807AB">
        <w:trPr>
          <w:gridAfter w:val="1"/>
          <w:wAfter w:w="6" w:type="dxa"/>
          <w:jc w:val="center"/>
        </w:trPr>
        <w:tc>
          <w:tcPr>
            <w:tcW w:w="454" w:type="dxa"/>
          </w:tcPr>
          <w:p w14:paraId="4DE0BCEA" w14:textId="77777777" w:rsidR="00DF1790" w:rsidRPr="00315486" w:rsidRDefault="00DF1790" w:rsidP="00DF1790">
            <w:pPr>
              <w:pStyle w:val="af"/>
              <w:numPr>
                <w:ilvl w:val="1"/>
                <w:numId w:val="1"/>
              </w:numPr>
              <w:ind w:left="0" w:firstLine="0"/>
              <w:rPr>
                <w:rFonts w:ascii="Times New Roman" w:hAnsi="Times New Roman" w:cs="Times New Roman"/>
                <w:sz w:val="18"/>
                <w:szCs w:val="18"/>
              </w:rPr>
            </w:pPr>
          </w:p>
        </w:tc>
        <w:tc>
          <w:tcPr>
            <w:tcW w:w="1985" w:type="dxa"/>
          </w:tcPr>
          <w:p w14:paraId="41BC4E3A" w14:textId="485B5C75" w:rsidR="00DF1790" w:rsidRPr="00315486" w:rsidRDefault="00DF1790" w:rsidP="005A24E2">
            <w:pPr>
              <w:jc w:val="both"/>
              <w:rPr>
                <w:rFonts w:ascii="Times New Roman" w:hAnsi="Times New Roman" w:cs="Times New Roman"/>
                <w:sz w:val="18"/>
                <w:szCs w:val="18"/>
              </w:rPr>
            </w:pPr>
            <w:r w:rsidRPr="00315486">
              <w:rPr>
                <w:rFonts w:ascii="Times New Roman" w:hAnsi="Times New Roman" w:cs="Times New Roman"/>
                <w:sz w:val="18"/>
                <w:szCs w:val="18"/>
              </w:rPr>
              <w:t xml:space="preserve">Вид </w:t>
            </w:r>
            <w:r w:rsidR="005A24E2" w:rsidRPr="00315486">
              <w:rPr>
                <w:rFonts w:ascii="Times New Roman" w:hAnsi="Times New Roman" w:cs="Times New Roman"/>
                <w:sz w:val="18"/>
                <w:szCs w:val="18"/>
              </w:rPr>
              <w:t>строительства</w:t>
            </w:r>
          </w:p>
        </w:tc>
        <w:tc>
          <w:tcPr>
            <w:tcW w:w="8051" w:type="dxa"/>
          </w:tcPr>
          <w:p w14:paraId="7011CC27" w14:textId="659AEF95" w:rsidR="002B1FB9" w:rsidRPr="00315486" w:rsidRDefault="005A24E2" w:rsidP="002A0D22">
            <w:pPr>
              <w:jc w:val="both"/>
              <w:rPr>
                <w:rFonts w:ascii="Times New Roman" w:hAnsi="Times New Roman" w:cs="Times New Roman"/>
                <w:sz w:val="18"/>
                <w:szCs w:val="18"/>
                <w:lang w:val="en-US"/>
              </w:rPr>
            </w:pPr>
            <w:r w:rsidRPr="00315486">
              <w:rPr>
                <w:rFonts w:ascii="Times New Roman" w:hAnsi="Times New Roman" w:cs="Times New Roman"/>
                <w:sz w:val="18"/>
                <w:szCs w:val="18"/>
              </w:rPr>
              <w:t>Новое</w:t>
            </w:r>
            <w:r w:rsidR="00466449" w:rsidRPr="00315486">
              <w:rPr>
                <w:rFonts w:ascii="Times New Roman" w:hAnsi="Times New Roman" w:cs="Times New Roman"/>
                <w:sz w:val="18"/>
                <w:szCs w:val="18"/>
              </w:rPr>
              <w:t xml:space="preserve"> строительств</w:t>
            </w:r>
            <w:r w:rsidRPr="00315486">
              <w:rPr>
                <w:rFonts w:ascii="Times New Roman" w:hAnsi="Times New Roman" w:cs="Times New Roman"/>
                <w:sz w:val="18"/>
                <w:szCs w:val="18"/>
              </w:rPr>
              <w:t>о</w:t>
            </w:r>
          </w:p>
        </w:tc>
      </w:tr>
      <w:tr w:rsidR="00F27310" w:rsidRPr="00315486" w14:paraId="05D58BDE" w14:textId="77777777" w:rsidTr="00D807AB">
        <w:trPr>
          <w:gridAfter w:val="1"/>
          <w:wAfter w:w="6" w:type="dxa"/>
          <w:jc w:val="center"/>
        </w:trPr>
        <w:tc>
          <w:tcPr>
            <w:tcW w:w="454" w:type="dxa"/>
          </w:tcPr>
          <w:p w14:paraId="0F90952E" w14:textId="77777777" w:rsidR="00F27310" w:rsidRPr="00315486" w:rsidRDefault="00F27310" w:rsidP="00F27310">
            <w:pPr>
              <w:pStyle w:val="af"/>
              <w:numPr>
                <w:ilvl w:val="1"/>
                <w:numId w:val="1"/>
              </w:numPr>
              <w:ind w:left="0" w:firstLine="0"/>
              <w:rPr>
                <w:rFonts w:ascii="Times New Roman" w:hAnsi="Times New Roman" w:cs="Times New Roman"/>
                <w:sz w:val="18"/>
                <w:szCs w:val="18"/>
              </w:rPr>
            </w:pPr>
          </w:p>
        </w:tc>
        <w:tc>
          <w:tcPr>
            <w:tcW w:w="1985" w:type="dxa"/>
          </w:tcPr>
          <w:p w14:paraId="38B7BFEE" w14:textId="5598F4FC" w:rsidR="00F27310" w:rsidRPr="00315486" w:rsidRDefault="000B5D64" w:rsidP="000B5D64">
            <w:pPr>
              <w:jc w:val="both"/>
              <w:rPr>
                <w:rFonts w:ascii="Times New Roman" w:hAnsi="Times New Roman" w:cs="Times New Roman"/>
                <w:sz w:val="18"/>
                <w:szCs w:val="18"/>
              </w:rPr>
            </w:pPr>
            <w:r>
              <w:rPr>
                <w:rFonts w:ascii="Times New Roman" w:hAnsi="Times New Roman" w:cs="Times New Roman"/>
                <w:sz w:val="18"/>
                <w:szCs w:val="18"/>
              </w:rPr>
              <w:t>С</w:t>
            </w:r>
            <w:r w:rsidR="00F27310" w:rsidRPr="00315486">
              <w:rPr>
                <w:rFonts w:ascii="Times New Roman" w:hAnsi="Times New Roman" w:cs="Times New Roman"/>
                <w:sz w:val="18"/>
                <w:szCs w:val="18"/>
              </w:rPr>
              <w:t>рок</w:t>
            </w:r>
            <w:r w:rsidR="007918BE" w:rsidRPr="00315486">
              <w:rPr>
                <w:rFonts w:ascii="Times New Roman" w:hAnsi="Times New Roman" w:cs="Times New Roman"/>
                <w:sz w:val="18"/>
                <w:szCs w:val="18"/>
              </w:rPr>
              <w:t xml:space="preserve"> выполнения работ</w:t>
            </w:r>
          </w:p>
        </w:tc>
        <w:tc>
          <w:tcPr>
            <w:tcW w:w="8051" w:type="dxa"/>
          </w:tcPr>
          <w:p w14:paraId="58E2822D" w14:textId="1A52ECD5" w:rsidR="007B6756" w:rsidRPr="00315486" w:rsidRDefault="007B6756" w:rsidP="00D26FE6">
            <w:pPr>
              <w:jc w:val="both"/>
              <w:rPr>
                <w:rFonts w:ascii="Times New Roman" w:hAnsi="Times New Roman" w:cs="Times New Roman"/>
                <w:sz w:val="18"/>
                <w:szCs w:val="18"/>
              </w:rPr>
            </w:pPr>
            <w:r w:rsidRPr="00315486">
              <w:rPr>
                <w:rFonts w:ascii="Times New Roman" w:hAnsi="Times New Roman" w:cs="Times New Roman"/>
                <w:sz w:val="18"/>
                <w:szCs w:val="18"/>
              </w:rPr>
              <w:t xml:space="preserve">Продолжительность </w:t>
            </w:r>
            <w:r w:rsidR="000B5D64">
              <w:rPr>
                <w:rFonts w:ascii="Times New Roman" w:hAnsi="Times New Roman" w:cs="Times New Roman"/>
                <w:sz w:val="18"/>
                <w:szCs w:val="18"/>
              </w:rPr>
              <w:t xml:space="preserve">работ </w:t>
            </w:r>
            <w:r w:rsidR="0065472B">
              <w:rPr>
                <w:rFonts w:ascii="Times New Roman" w:hAnsi="Times New Roman" w:cs="Times New Roman"/>
                <w:sz w:val="18"/>
                <w:szCs w:val="18"/>
              </w:rPr>
              <w:t>составляет</w:t>
            </w:r>
            <w:r w:rsidRPr="00315486">
              <w:rPr>
                <w:rFonts w:ascii="Times New Roman" w:hAnsi="Times New Roman" w:cs="Times New Roman"/>
                <w:sz w:val="18"/>
                <w:szCs w:val="18"/>
              </w:rPr>
              <w:tab/>
            </w:r>
            <w:r w:rsidR="003D6B31">
              <w:rPr>
                <w:rFonts w:ascii="Times New Roman" w:hAnsi="Times New Roman" w:cs="Times New Roman"/>
                <w:sz w:val="18"/>
                <w:szCs w:val="18"/>
              </w:rPr>
              <w:t>не более 285 календарных дней</w:t>
            </w:r>
            <w:r w:rsidR="00411AFC">
              <w:rPr>
                <w:rFonts w:ascii="Times New Roman" w:hAnsi="Times New Roman" w:cs="Times New Roman"/>
                <w:sz w:val="18"/>
                <w:szCs w:val="18"/>
              </w:rPr>
              <w:t xml:space="preserve"> с Даты начала работ</w:t>
            </w:r>
            <w:r w:rsidR="002265AA" w:rsidRPr="00315486">
              <w:rPr>
                <w:rFonts w:ascii="Times New Roman" w:hAnsi="Times New Roman" w:cs="Times New Roman"/>
                <w:sz w:val="18"/>
                <w:szCs w:val="18"/>
              </w:rPr>
              <w:t>.</w:t>
            </w:r>
          </w:p>
          <w:p w14:paraId="615E9DB8" w14:textId="56FBA11D" w:rsidR="00F27310" w:rsidRPr="00315486" w:rsidRDefault="00F27310" w:rsidP="00D26FE6">
            <w:pPr>
              <w:jc w:val="both"/>
              <w:rPr>
                <w:rFonts w:ascii="Times New Roman" w:hAnsi="Times New Roman" w:cs="Times New Roman"/>
                <w:sz w:val="18"/>
                <w:szCs w:val="18"/>
              </w:rPr>
            </w:pPr>
          </w:p>
        </w:tc>
      </w:tr>
      <w:tr w:rsidR="00DF1790" w:rsidRPr="00315486" w14:paraId="654EB0A9" w14:textId="77777777" w:rsidTr="00D807AB">
        <w:trPr>
          <w:gridAfter w:val="1"/>
          <w:wAfter w:w="6" w:type="dxa"/>
          <w:jc w:val="center"/>
        </w:trPr>
        <w:tc>
          <w:tcPr>
            <w:tcW w:w="454" w:type="dxa"/>
          </w:tcPr>
          <w:p w14:paraId="6C6365F7" w14:textId="77777777" w:rsidR="00DF1790" w:rsidRPr="00315486" w:rsidRDefault="00DF1790" w:rsidP="00DF1790">
            <w:pPr>
              <w:pStyle w:val="af"/>
              <w:numPr>
                <w:ilvl w:val="1"/>
                <w:numId w:val="1"/>
              </w:numPr>
              <w:ind w:left="0" w:firstLine="0"/>
              <w:rPr>
                <w:rFonts w:ascii="Times New Roman" w:hAnsi="Times New Roman" w:cs="Times New Roman"/>
                <w:sz w:val="18"/>
                <w:szCs w:val="18"/>
              </w:rPr>
            </w:pPr>
          </w:p>
        </w:tc>
        <w:tc>
          <w:tcPr>
            <w:tcW w:w="1985" w:type="dxa"/>
          </w:tcPr>
          <w:p w14:paraId="3C4B95EA" w14:textId="2880877B" w:rsidR="00DF1790" w:rsidRPr="00315486" w:rsidRDefault="00DF1790" w:rsidP="00DF1790">
            <w:pPr>
              <w:jc w:val="both"/>
              <w:rPr>
                <w:rFonts w:ascii="Times New Roman" w:hAnsi="Times New Roman" w:cs="Times New Roman"/>
                <w:sz w:val="18"/>
                <w:szCs w:val="18"/>
              </w:rPr>
            </w:pPr>
            <w:r w:rsidRPr="00315486">
              <w:rPr>
                <w:rFonts w:ascii="Times New Roman" w:hAnsi="Times New Roman" w:cs="Times New Roman"/>
                <w:sz w:val="18"/>
                <w:szCs w:val="18"/>
              </w:rPr>
              <w:t>Объем в</w:t>
            </w:r>
            <w:r w:rsidR="007918BE" w:rsidRPr="00315486">
              <w:rPr>
                <w:rFonts w:ascii="Times New Roman" w:hAnsi="Times New Roman" w:cs="Times New Roman"/>
                <w:sz w:val="18"/>
                <w:szCs w:val="18"/>
              </w:rPr>
              <w:t>ыполняемых работ/оказания услуг</w:t>
            </w:r>
          </w:p>
        </w:tc>
        <w:tc>
          <w:tcPr>
            <w:tcW w:w="8051" w:type="dxa"/>
          </w:tcPr>
          <w:p w14:paraId="3AC2FC1D" w14:textId="4D15E3DE" w:rsidR="00DF1790" w:rsidRPr="00315486" w:rsidRDefault="00DF1790" w:rsidP="00D26FE6">
            <w:pPr>
              <w:jc w:val="both"/>
              <w:rPr>
                <w:rFonts w:ascii="Times New Roman" w:hAnsi="Times New Roman" w:cs="Times New Roman"/>
                <w:sz w:val="18"/>
                <w:szCs w:val="18"/>
              </w:rPr>
            </w:pPr>
            <w:r w:rsidRPr="00315486">
              <w:rPr>
                <w:rFonts w:ascii="Times New Roman" w:hAnsi="Times New Roman" w:cs="Times New Roman"/>
                <w:sz w:val="18"/>
                <w:szCs w:val="18"/>
              </w:rPr>
              <w:t>В соответствии с Приложением №</w:t>
            </w:r>
            <w:r w:rsidR="006C77E9" w:rsidRPr="00315486">
              <w:rPr>
                <w:rFonts w:ascii="Times New Roman" w:hAnsi="Times New Roman" w:cs="Times New Roman"/>
                <w:sz w:val="18"/>
                <w:szCs w:val="18"/>
              </w:rPr>
              <w:t xml:space="preserve"> 1 к Техническому заданию </w:t>
            </w:r>
            <w:r w:rsidR="005F6E5F" w:rsidRPr="00315486">
              <w:rPr>
                <w:rFonts w:ascii="Times New Roman" w:hAnsi="Times New Roman" w:cs="Times New Roman"/>
                <w:sz w:val="18"/>
                <w:szCs w:val="18"/>
              </w:rPr>
              <w:t>«</w:t>
            </w:r>
            <w:r w:rsidR="00A03033" w:rsidRPr="00315486">
              <w:rPr>
                <w:rFonts w:ascii="Times New Roman" w:hAnsi="Times New Roman" w:cs="Times New Roman"/>
                <w:sz w:val="18"/>
                <w:szCs w:val="18"/>
              </w:rPr>
              <w:t>Проектно-сметная документация</w:t>
            </w:r>
            <w:r w:rsidR="005F6E5F" w:rsidRPr="00315486">
              <w:rPr>
                <w:rFonts w:ascii="Times New Roman" w:hAnsi="Times New Roman" w:cs="Times New Roman"/>
                <w:sz w:val="18"/>
                <w:szCs w:val="18"/>
              </w:rPr>
              <w:t>».</w:t>
            </w:r>
          </w:p>
        </w:tc>
      </w:tr>
      <w:tr w:rsidR="003A5FF4" w:rsidRPr="00315486" w14:paraId="433C668C" w14:textId="77777777" w:rsidTr="00D807AB">
        <w:trPr>
          <w:gridAfter w:val="1"/>
          <w:wAfter w:w="6" w:type="dxa"/>
          <w:jc w:val="center"/>
        </w:trPr>
        <w:tc>
          <w:tcPr>
            <w:tcW w:w="454" w:type="dxa"/>
          </w:tcPr>
          <w:p w14:paraId="16DC3237" w14:textId="77777777" w:rsidR="003A5FF4" w:rsidRPr="00315486" w:rsidRDefault="003A5FF4" w:rsidP="003A5FF4">
            <w:pPr>
              <w:pStyle w:val="af"/>
              <w:numPr>
                <w:ilvl w:val="1"/>
                <w:numId w:val="1"/>
              </w:numPr>
              <w:ind w:left="0" w:firstLine="0"/>
              <w:rPr>
                <w:rFonts w:ascii="Times New Roman" w:hAnsi="Times New Roman" w:cs="Times New Roman"/>
                <w:sz w:val="18"/>
                <w:szCs w:val="18"/>
              </w:rPr>
            </w:pPr>
          </w:p>
        </w:tc>
        <w:tc>
          <w:tcPr>
            <w:tcW w:w="1985" w:type="dxa"/>
          </w:tcPr>
          <w:p w14:paraId="187F3443" w14:textId="40AA77AE" w:rsidR="003A5FF4" w:rsidRPr="00315486" w:rsidRDefault="003A5FF4" w:rsidP="003A5FF4">
            <w:pPr>
              <w:jc w:val="both"/>
              <w:rPr>
                <w:rFonts w:ascii="Times New Roman" w:hAnsi="Times New Roman" w:cs="Times New Roman"/>
                <w:sz w:val="18"/>
                <w:szCs w:val="18"/>
              </w:rPr>
            </w:pPr>
            <w:r w:rsidRPr="00315486">
              <w:rPr>
                <w:rFonts w:ascii="Times New Roman" w:hAnsi="Times New Roman" w:cs="Times New Roman"/>
                <w:sz w:val="18"/>
                <w:szCs w:val="18"/>
              </w:rPr>
              <w:t>Проектная организа</w:t>
            </w:r>
            <w:r w:rsidR="007918BE" w:rsidRPr="00315486">
              <w:rPr>
                <w:rFonts w:ascii="Times New Roman" w:hAnsi="Times New Roman" w:cs="Times New Roman"/>
                <w:sz w:val="18"/>
                <w:szCs w:val="18"/>
              </w:rPr>
              <w:t>ция (генеральный проектировщик)</w:t>
            </w:r>
          </w:p>
        </w:tc>
        <w:tc>
          <w:tcPr>
            <w:tcW w:w="8051" w:type="dxa"/>
          </w:tcPr>
          <w:p w14:paraId="3870F1B6" w14:textId="3D0A7475" w:rsidR="00E14D56" w:rsidRPr="00315486" w:rsidRDefault="00E14D56" w:rsidP="00D26FE6">
            <w:pPr>
              <w:jc w:val="both"/>
              <w:rPr>
                <w:rFonts w:ascii="Times New Roman" w:hAnsi="Times New Roman" w:cs="Times New Roman"/>
                <w:sz w:val="18"/>
                <w:szCs w:val="18"/>
              </w:rPr>
            </w:pPr>
            <w:r w:rsidRPr="00315486">
              <w:rPr>
                <w:rFonts w:ascii="Times New Roman" w:hAnsi="Times New Roman" w:cs="Times New Roman"/>
                <w:sz w:val="18"/>
                <w:szCs w:val="18"/>
              </w:rPr>
              <w:t xml:space="preserve">Генеральная проектная организация – ООО «Прогресстех», </w:t>
            </w:r>
            <w:smartTag w:uri="urn:schemas-microsoft-com:office:smarttags" w:element="metricconverter">
              <w:smartTagPr>
                <w:attr w:name="ProductID" w:val="107023 г"/>
              </w:smartTagPr>
              <w:r w:rsidRPr="00315486">
                <w:rPr>
                  <w:rFonts w:ascii="Times New Roman" w:hAnsi="Times New Roman" w:cs="Times New Roman"/>
                  <w:sz w:val="18"/>
                  <w:szCs w:val="18"/>
                </w:rPr>
                <w:t>107023 г</w:t>
              </w:r>
            </w:smartTag>
            <w:r w:rsidRPr="00315486">
              <w:rPr>
                <w:rFonts w:ascii="Times New Roman" w:hAnsi="Times New Roman" w:cs="Times New Roman"/>
                <w:sz w:val="18"/>
                <w:szCs w:val="18"/>
              </w:rPr>
              <w:t>.</w:t>
            </w:r>
            <w:r w:rsidR="0065472B" w:rsidRPr="0065472B">
              <w:rPr>
                <w:rFonts w:ascii="Times New Roman" w:hAnsi="Times New Roman" w:cs="Times New Roman"/>
                <w:sz w:val="18"/>
                <w:szCs w:val="18"/>
              </w:rPr>
              <w:t xml:space="preserve"> </w:t>
            </w:r>
            <w:r w:rsidRPr="00315486">
              <w:rPr>
                <w:rFonts w:ascii="Times New Roman" w:hAnsi="Times New Roman" w:cs="Times New Roman"/>
                <w:sz w:val="18"/>
                <w:szCs w:val="18"/>
              </w:rPr>
              <w:t>Москва, ул. Электрозаводская, дом 14, стр.1.</w:t>
            </w:r>
          </w:p>
          <w:p w14:paraId="63049E5E" w14:textId="6D6AE21A" w:rsidR="003A5FF4" w:rsidRPr="00315486" w:rsidRDefault="003A5FF4" w:rsidP="00D26FE6">
            <w:pPr>
              <w:jc w:val="both"/>
              <w:rPr>
                <w:rFonts w:ascii="Times New Roman" w:hAnsi="Times New Roman" w:cs="Times New Roman"/>
                <w:sz w:val="18"/>
                <w:szCs w:val="18"/>
              </w:rPr>
            </w:pPr>
          </w:p>
        </w:tc>
      </w:tr>
      <w:tr w:rsidR="003A5FF4" w:rsidRPr="00315486" w14:paraId="184FA5E8" w14:textId="77777777" w:rsidTr="002A0D22">
        <w:trPr>
          <w:gridAfter w:val="1"/>
          <w:wAfter w:w="6" w:type="dxa"/>
          <w:trHeight w:val="2936"/>
          <w:jc w:val="center"/>
        </w:trPr>
        <w:tc>
          <w:tcPr>
            <w:tcW w:w="454" w:type="dxa"/>
          </w:tcPr>
          <w:p w14:paraId="7F36DFFF" w14:textId="77777777" w:rsidR="003A5FF4" w:rsidRPr="00315486" w:rsidRDefault="003A5FF4" w:rsidP="003A5FF4">
            <w:pPr>
              <w:pStyle w:val="af"/>
              <w:numPr>
                <w:ilvl w:val="1"/>
                <w:numId w:val="1"/>
              </w:numPr>
              <w:ind w:left="0" w:firstLine="0"/>
              <w:rPr>
                <w:rFonts w:ascii="Times New Roman" w:hAnsi="Times New Roman" w:cs="Times New Roman"/>
                <w:sz w:val="18"/>
                <w:szCs w:val="18"/>
              </w:rPr>
            </w:pPr>
          </w:p>
        </w:tc>
        <w:tc>
          <w:tcPr>
            <w:tcW w:w="1985" w:type="dxa"/>
          </w:tcPr>
          <w:p w14:paraId="773C435A" w14:textId="118B8982" w:rsidR="003A5FF4" w:rsidRPr="00315486" w:rsidRDefault="00EB65F1" w:rsidP="00260FF4">
            <w:pPr>
              <w:jc w:val="both"/>
              <w:rPr>
                <w:rFonts w:ascii="Times New Roman" w:hAnsi="Times New Roman" w:cs="Times New Roman"/>
                <w:sz w:val="18"/>
                <w:szCs w:val="18"/>
              </w:rPr>
            </w:pPr>
            <w:r w:rsidRPr="00315486">
              <w:rPr>
                <w:rFonts w:ascii="Times New Roman" w:hAnsi="Times New Roman" w:cs="Times New Roman"/>
                <w:sz w:val="18"/>
                <w:szCs w:val="18"/>
              </w:rPr>
              <w:t>Выполняемые работы</w:t>
            </w:r>
          </w:p>
        </w:tc>
        <w:tc>
          <w:tcPr>
            <w:tcW w:w="8051" w:type="dxa"/>
          </w:tcPr>
          <w:p w14:paraId="12A36839" w14:textId="7E3D0DFC" w:rsidR="00237588" w:rsidRPr="00CC199A" w:rsidRDefault="00237588" w:rsidP="00237588">
            <w:pPr>
              <w:pStyle w:val="21"/>
              <w:numPr>
                <w:ilvl w:val="0"/>
                <w:numId w:val="38"/>
              </w:numPr>
              <w:spacing w:line="240" w:lineRule="auto"/>
              <w:contextualSpacing/>
              <w:rPr>
                <w:rFonts w:ascii="Times New Roman" w:hAnsi="Times New Roman" w:cs="Times New Roman"/>
                <w:sz w:val="18"/>
                <w:szCs w:val="18"/>
              </w:rPr>
            </w:pPr>
            <w:r w:rsidRPr="00CC199A">
              <w:rPr>
                <w:rFonts w:ascii="Times New Roman" w:hAnsi="Times New Roman" w:cs="Times New Roman"/>
                <w:sz w:val="18"/>
                <w:szCs w:val="18"/>
              </w:rPr>
              <w:t>Внешние инженерные сети;</w:t>
            </w:r>
          </w:p>
          <w:p w14:paraId="21E1FB9F" w14:textId="77777777" w:rsidR="00237588" w:rsidRPr="004D04F3" w:rsidRDefault="00237588" w:rsidP="00237588">
            <w:pPr>
              <w:pStyle w:val="21"/>
              <w:numPr>
                <w:ilvl w:val="0"/>
                <w:numId w:val="38"/>
              </w:numPr>
              <w:spacing w:line="240" w:lineRule="auto"/>
              <w:contextualSpacing/>
              <w:rPr>
                <w:rFonts w:ascii="Times New Roman" w:hAnsi="Times New Roman" w:cs="Times New Roman"/>
                <w:sz w:val="18"/>
                <w:szCs w:val="18"/>
              </w:rPr>
            </w:pPr>
            <w:r w:rsidRPr="004D04F3">
              <w:rPr>
                <w:rFonts w:ascii="Times New Roman" w:hAnsi="Times New Roman" w:cs="Times New Roman"/>
                <w:sz w:val="18"/>
                <w:szCs w:val="18"/>
              </w:rPr>
              <w:t xml:space="preserve">внутриплощадочные инженерные сети в границах участка строительства; </w:t>
            </w:r>
          </w:p>
          <w:p w14:paraId="757EBCFA" w14:textId="7F14BE62" w:rsidR="00237588" w:rsidRPr="00CC199A" w:rsidRDefault="00237588" w:rsidP="00237588">
            <w:pPr>
              <w:pStyle w:val="21"/>
              <w:numPr>
                <w:ilvl w:val="0"/>
                <w:numId w:val="38"/>
              </w:numPr>
              <w:spacing w:line="240" w:lineRule="auto"/>
              <w:contextualSpacing/>
              <w:rPr>
                <w:rFonts w:ascii="Times New Roman" w:hAnsi="Times New Roman" w:cs="Times New Roman"/>
                <w:sz w:val="18"/>
                <w:szCs w:val="18"/>
              </w:rPr>
            </w:pPr>
            <w:r w:rsidRPr="00CC199A">
              <w:rPr>
                <w:rFonts w:ascii="Times New Roman" w:hAnsi="Times New Roman" w:cs="Times New Roman"/>
                <w:sz w:val="18"/>
                <w:szCs w:val="18"/>
              </w:rPr>
              <w:t xml:space="preserve">авиа-ангар 61,3х48,9х21,7 м для хранения </w:t>
            </w:r>
            <w:r w:rsidR="003F5BFA">
              <w:rPr>
                <w:rFonts w:ascii="Times New Roman" w:hAnsi="Times New Roman" w:cs="Times New Roman"/>
                <w:sz w:val="18"/>
                <w:szCs w:val="18"/>
              </w:rPr>
              <w:t>Воздушных Судов</w:t>
            </w:r>
            <w:r w:rsidRPr="00CC199A">
              <w:rPr>
                <w:rFonts w:ascii="Times New Roman" w:hAnsi="Times New Roman" w:cs="Times New Roman"/>
                <w:sz w:val="18"/>
                <w:szCs w:val="18"/>
              </w:rPr>
              <w:t xml:space="preserve"> </w:t>
            </w:r>
            <w:r w:rsidR="003F5BFA">
              <w:rPr>
                <w:rFonts w:ascii="Times New Roman" w:hAnsi="Times New Roman" w:cs="Times New Roman"/>
                <w:sz w:val="18"/>
                <w:szCs w:val="18"/>
              </w:rPr>
              <w:t>ВС</w:t>
            </w:r>
            <w:r w:rsidR="003F5BFA" w:rsidRPr="00CC199A">
              <w:rPr>
                <w:rFonts w:ascii="Times New Roman" w:hAnsi="Times New Roman" w:cs="Times New Roman"/>
                <w:sz w:val="18"/>
                <w:szCs w:val="18"/>
              </w:rPr>
              <w:t xml:space="preserve"> </w:t>
            </w:r>
            <w:r w:rsidRPr="00CC199A">
              <w:rPr>
                <w:rFonts w:ascii="Times New Roman" w:hAnsi="Times New Roman" w:cs="Times New Roman"/>
                <w:sz w:val="18"/>
                <w:szCs w:val="18"/>
              </w:rPr>
              <w:t>типа A321/B737-MAX10;</w:t>
            </w:r>
          </w:p>
          <w:p w14:paraId="1A24C832" w14:textId="10D8A31C" w:rsidR="00237588" w:rsidRPr="00CC199A" w:rsidRDefault="003F5BFA" w:rsidP="00237588">
            <w:pPr>
              <w:pStyle w:val="21"/>
              <w:numPr>
                <w:ilvl w:val="0"/>
                <w:numId w:val="38"/>
              </w:numPr>
              <w:spacing w:line="240" w:lineRule="auto"/>
              <w:contextualSpacing/>
              <w:rPr>
                <w:rFonts w:ascii="Times New Roman" w:hAnsi="Times New Roman" w:cs="Times New Roman"/>
                <w:sz w:val="18"/>
                <w:szCs w:val="18"/>
              </w:rPr>
            </w:pPr>
            <w:proofErr w:type="spellStart"/>
            <w:r>
              <w:rPr>
                <w:rFonts w:ascii="Times New Roman" w:hAnsi="Times New Roman" w:cs="Times New Roman"/>
                <w:sz w:val="18"/>
                <w:szCs w:val="18"/>
              </w:rPr>
              <w:t>блочно</w:t>
            </w:r>
            <w:proofErr w:type="spellEnd"/>
            <w:r>
              <w:rPr>
                <w:rFonts w:ascii="Times New Roman" w:hAnsi="Times New Roman" w:cs="Times New Roman"/>
                <w:sz w:val="18"/>
                <w:szCs w:val="18"/>
              </w:rPr>
              <w:t>-комплектная трансформаторная подстанция в бетонной оболочке</w:t>
            </w:r>
            <w:r w:rsidR="00237588" w:rsidRPr="00CC199A">
              <w:rPr>
                <w:rFonts w:ascii="Times New Roman" w:hAnsi="Times New Roman" w:cs="Times New Roman"/>
                <w:sz w:val="18"/>
                <w:szCs w:val="18"/>
              </w:rPr>
              <w:t xml:space="preserve"> </w:t>
            </w:r>
            <w:r>
              <w:rPr>
                <w:rFonts w:ascii="Times New Roman" w:hAnsi="Times New Roman" w:cs="Times New Roman"/>
                <w:sz w:val="18"/>
                <w:szCs w:val="18"/>
              </w:rPr>
              <w:t>(</w:t>
            </w:r>
            <w:r w:rsidRPr="00CC199A">
              <w:rPr>
                <w:rFonts w:ascii="Times New Roman" w:hAnsi="Times New Roman" w:cs="Times New Roman"/>
                <w:sz w:val="18"/>
                <w:szCs w:val="18"/>
              </w:rPr>
              <w:t>БКТПБ</w:t>
            </w:r>
            <w:r>
              <w:rPr>
                <w:rFonts w:ascii="Times New Roman" w:hAnsi="Times New Roman" w:cs="Times New Roman"/>
                <w:sz w:val="18"/>
                <w:szCs w:val="18"/>
              </w:rPr>
              <w:t>)</w:t>
            </w:r>
            <w:r w:rsidRPr="00CC199A">
              <w:rPr>
                <w:rFonts w:ascii="Times New Roman" w:hAnsi="Times New Roman" w:cs="Times New Roman"/>
                <w:sz w:val="18"/>
                <w:szCs w:val="18"/>
              </w:rPr>
              <w:t xml:space="preserve"> </w:t>
            </w:r>
            <w:r w:rsidR="00237588" w:rsidRPr="00CC199A">
              <w:rPr>
                <w:rFonts w:ascii="Times New Roman" w:hAnsi="Times New Roman" w:cs="Times New Roman"/>
                <w:sz w:val="18"/>
                <w:szCs w:val="18"/>
              </w:rPr>
              <w:t>габаритами 5,0х5,0х3,5 м;</w:t>
            </w:r>
          </w:p>
          <w:p w14:paraId="1020E5EE" w14:textId="77777777" w:rsidR="00237588" w:rsidRPr="00CC199A" w:rsidRDefault="00237588" w:rsidP="00237588">
            <w:pPr>
              <w:pStyle w:val="21"/>
              <w:numPr>
                <w:ilvl w:val="0"/>
                <w:numId w:val="38"/>
              </w:numPr>
              <w:spacing w:line="240" w:lineRule="auto"/>
              <w:contextualSpacing/>
              <w:rPr>
                <w:rFonts w:ascii="Times New Roman" w:hAnsi="Times New Roman" w:cs="Times New Roman"/>
                <w:sz w:val="18"/>
                <w:szCs w:val="18"/>
              </w:rPr>
            </w:pPr>
            <w:r w:rsidRPr="00CC199A">
              <w:rPr>
                <w:rFonts w:ascii="Times New Roman" w:hAnsi="Times New Roman" w:cs="Times New Roman"/>
                <w:sz w:val="18"/>
                <w:szCs w:val="18"/>
              </w:rPr>
              <w:t>3 пожарных подземных резервуара размерами 16,2х13,2х5,0 м;</w:t>
            </w:r>
          </w:p>
          <w:p w14:paraId="5921A50A" w14:textId="77777777" w:rsidR="00237588" w:rsidRPr="00CC199A" w:rsidRDefault="00237588" w:rsidP="00237588">
            <w:pPr>
              <w:pStyle w:val="21"/>
              <w:numPr>
                <w:ilvl w:val="0"/>
                <w:numId w:val="38"/>
              </w:numPr>
              <w:spacing w:line="240" w:lineRule="auto"/>
              <w:contextualSpacing/>
              <w:rPr>
                <w:rFonts w:ascii="Times New Roman" w:hAnsi="Times New Roman" w:cs="Times New Roman"/>
                <w:sz w:val="18"/>
                <w:szCs w:val="18"/>
              </w:rPr>
            </w:pPr>
            <w:r w:rsidRPr="00CC199A">
              <w:rPr>
                <w:rFonts w:ascii="Times New Roman" w:hAnsi="Times New Roman" w:cs="Times New Roman"/>
                <w:sz w:val="18"/>
                <w:szCs w:val="18"/>
              </w:rPr>
              <w:t>резервный дизель-генератор 6,0х2,5х2,6 м;</w:t>
            </w:r>
          </w:p>
          <w:p w14:paraId="7AC558B4" w14:textId="77777777" w:rsidR="00237588" w:rsidRPr="00CC199A" w:rsidRDefault="00237588" w:rsidP="00237588">
            <w:pPr>
              <w:pStyle w:val="21"/>
              <w:numPr>
                <w:ilvl w:val="0"/>
                <w:numId w:val="38"/>
              </w:numPr>
              <w:spacing w:line="240" w:lineRule="auto"/>
              <w:contextualSpacing/>
              <w:rPr>
                <w:rFonts w:ascii="Times New Roman" w:hAnsi="Times New Roman" w:cs="Times New Roman"/>
                <w:sz w:val="18"/>
                <w:szCs w:val="18"/>
              </w:rPr>
            </w:pPr>
            <w:r w:rsidRPr="00CC199A">
              <w:rPr>
                <w:rFonts w:ascii="Times New Roman" w:hAnsi="Times New Roman" w:cs="Times New Roman"/>
                <w:sz w:val="18"/>
                <w:szCs w:val="18"/>
              </w:rPr>
              <w:t>насосная станция пожаротушения 8,8х7,0х6,4 м;</w:t>
            </w:r>
          </w:p>
          <w:p w14:paraId="7FE8FD0E" w14:textId="77777777" w:rsidR="00237588" w:rsidRPr="00CC199A" w:rsidRDefault="00237588" w:rsidP="00237588">
            <w:pPr>
              <w:pStyle w:val="21"/>
              <w:numPr>
                <w:ilvl w:val="0"/>
                <w:numId w:val="38"/>
              </w:numPr>
              <w:spacing w:line="240" w:lineRule="auto"/>
              <w:contextualSpacing/>
              <w:rPr>
                <w:rFonts w:ascii="Times New Roman" w:hAnsi="Times New Roman" w:cs="Times New Roman"/>
                <w:sz w:val="18"/>
                <w:szCs w:val="18"/>
              </w:rPr>
            </w:pPr>
            <w:r w:rsidRPr="00CC199A">
              <w:rPr>
                <w:rFonts w:ascii="Times New Roman" w:hAnsi="Times New Roman" w:cs="Times New Roman"/>
                <w:sz w:val="18"/>
                <w:szCs w:val="18"/>
              </w:rPr>
              <w:t>водонепроницаемая емкость для хозяйственно-бытовых стоков 4,0х1,6 м;</w:t>
            </w:r>
          </w:p>
          <w:p w14:paraId="2840F21B" w14:textId="77777777" w:rsidR="00237588" w:rsidRPr="00CC199A" w:rsidRDefault="00237588" w:rsidP="00237588">
            <w:pPr>
              <w:pStyle w:val="21"/>
              <w:numPr>
                <w:ilvl w:val="0"/>
                <w:numId w:val="38"/>
              </w:numPr>
              <w:spacing w:line="240" w:lineRule="auto"/>
              <w:contextualSpacing/>
              <w:rPr>
                <w:rFonts w:ascii="Times New Roman" w:hAnsi="Times New Roman" w:cs="Times New Roman"/>
                <w:sz w:val="18"/>
                <w:szCs w:val="18"/>
              </w:rPr>
            </w:pPr>
            <w:r w:rsidRPr="00CC199A">
              <w:rPr>
                <w:rFonts w:ascii="Times New Roman" w:hAnsi="Times New Roman" w:cs="Times New Roman"/>
                <w:sz w:val="18"/>
                <w:szCs w:val="18"/>
              </w:rPr>
              <w:t>площадка под чиллеры;</w:t>
            </w:r>
          </w:p>
          <w:p w14:paraId="5E94BE90" w14:textId="77777777" w:rsidR="00237588" w:rsidRPr="00CC199A" w:rsidRDefault="00237588" w:rsidP="00237588">
            <w:pPr>
              <w:pStyle w:val="21"/>
              <w:numPr>
                <w:ilvl w:val="0"/>
                <w:numId w:val="38"/>
              </w:numPr>
              <w:spacing w:line="240" w:lineRule="auto"/>
              <w:contextualSpacing/>
              <w:rPr>
                <w:rFonts w:ascii="Times New Roman" w:hAnsi="Times New Roman" w:cs="Times New Roman"/>
                <w:sz w:val="18"/>
                <w:szCs w:val="18"/>
              </w:rPr>
            </w:pPr>
            <w:r w:rsidRPr="00CC199A">
              <w:rPr>
                <w:rFonts w:ascii="Times New Roman" w:hAnsi="Times New Roman" w:cs="Times New Roman"/>
                <w:sz w:val="18"/>
                <w:szCs w:val="18"/>
              </w:rPr>
              <w:t xml:space="preserve">предангарная площадка; </w:t>
            </w:r>
          </w:p>
          <w:p w14:paraId="0B5F8277" w14:textId="77777777" w:rsidR="00237588" w:rsidRPr="00CC199A" w:rsidRDefault="00237588" w:rsidP="00237588">
            <w:pPr>
              <w:pStyle w:val="21"/>
              <w:numPr>
                <w:ilvl w:val="0"/>
                <w:numId w:val="38"/>
              </w:numPr>
              <w:spacing w:line="240" w:lineRule="auto"/>
              <w:contextualSpacing/>
              <w:rPr>
                <w:rFonts w:ascii="Times New Roman" w:hAnsi="Times New Roman" w:cs="Times New Roman"/>
                <w:sz w:val="18"/>
                <w:szCs w:val="18"/>
              </w:rPr>
            </w:pPr>
            <w:r w:rsidRPr="00CC199A">
              <w:rPr>
                <w:rFonts w:ascii="Times New Roman" w:hAnsi="Times New Roman" w:cs="Times New Roman"/>
                <w:sz w:val="18"/>
                <w:szCs w:val="18"/>
              </w:rPr>
              <w:t>площадка для аккумулирующей емкости;</w:t>
            </w:r>
          </w:p>
          <w:p w14:paraId="6A1CD523" w14:textId="77777777" w:rsidR="00237588" w:rsidRPr="00CC199A" w:rsidRDefault="00237588" w:rsidP="00237588">
            <w:pPr>
              <w:pStyle w:val="21"/>
              <w:numPr>
                <w:ilvl w:val="0"/>
                <w:numId w:val="38"/>
              </w:numPr>
              <w:spacing w:line="240" w:lineRule="auto"/>
              <w:contextualSpacing/>
              <w:rPr>
                <w:rFonts w:ascii="Times New Roman" w:hAnsi="Times New Roman" w:cs="Times New Roman"/>
                <w:sz w:val="18"/>
                <w:szCs w:val="18"/>
              </w:rPr>
            </w:pPr>
            <w:r w:rsidRPr="00CC199A">
              <w:rPr>
                <w:rFonts w:ascii="Times New Roman" w:hAnsi="Times New Roman" w:cs="Times New Roman"/>
                <w:sz w:val="18"/>
                <w:szCs w:val="18"/>
              </w:rPr>
              <w:t>очистные сооружения;</w:t>
            </w:r>
          </w:p>
          <w:p w14:paraId="3598A263" w14:textId="3B9A7ABE" w:rsidR="003F5BFA" w:rsidRDefault="00237588" w:rsidP="003F5BFA">
            <w:pPr>
              <w:pStyle w:val="21"/>
              <w:numPr>
                <w:ilvl w:val="0"/>
                <w:numId w:val="38"/>
              </w:numPr>
              <w:spacing w:line="240" w:lineRule="auto"/>
              <w:contextualSpacing/>
              <w:rPr>
                <w:rFonts w:ascii="Times New Roman" w:hAnsi="Times New Roman" w:cs="Times New Roman"/>
                <w:sz w:val="18"/>
                <w:szCs w:val="18"/>
              </w:rPr>
            </w:pPr>
            <w:r w:rsidRPr="00CC199A">
              <w:rPr>
                <w:rFonts w:ascii="Times New Roman" w:hAnsi="Times New Roman" w:cs="Times New Roman"/>
                <w:sz w:val="18"/>
                <w:szCs w:val="18"/>
              </w:rPr>
              <w:t xml:space="preserve">ограждение </w:t>
            </w:r>
            <w:r w:rsidR="003F5BFA">
              <w:rPr>
                <w:rFonts w:ascii="Times New Roman" w:hAnsi="Times New Roman" w:cs="Times New Roman"/>
                <w:sz w:val="18"/>
                <w:szCs w:val="18"/>
              </w:rPr>
              <w:t>контролируемой зоны аэропорта (</w:t>
            </w:r>
            <w:r w:rsidRPr="00CC199A">
              <w:rPr>
                <w:rFonts w:ascii="Times New Roman" w:hAnsi="Times New Roman" w:cs="Times New Roman"/>
                <w:sz w:val="18"/>
                <w:szCs w:val="18"/>
              </w:rPr>
              <w:t>КЗА</w:t>
            </w:r>
            <w:r w:rsidR="003F5BFA">
              <w:rPr>
                <w:rFonts w:ascii="Times New Roman" w:hAnsi="Times New Roman" w:cs="Times New Roman"/>
                <w:sz w:val="18"/>
                <w:szCs w:val="18"/>
              </w:rPr>
              <w:t xml:space="preserve">)*.  </w:t>
            </w:r>
          </w:p>
          <w:p w14:paraId="026FDBCB" w14:textId="529B4C47" w:rsidR="005D7B0F" w:rsidRPr="00315486" w:rsidRDefault="003F5BFA" w:rsidP="003F5BFA">
            <w:pPr>
              <w:pStyle w:val="21"/>
              <w:spacing w:line="240" w:lineRule="auto"/>
              <w:ind w:firstLine="0"/>
              <w:contextualSpacing/>
              <w:rPr>
                <w:rFonts w:ascii="Times New Roman" w:hAnsi="Times New Roman" w:cs="Times New Roman"/>
                <w:sz w:val="18"/>
                <w:szCs w:val="18"/>
              </w:rPr>
            </w:pPr>
            <w:r>
              <w:rPr>
                <w:rFonts w:ascii="Times New Roman" w:hAnsi="Times New Roman" w:cs="Times New Roman"/>
                <w:sz w:val="18"/>
                <w:szCs w:val="18"/>
              </w:rPr>
              <w:t>*Р</w:t>
            </w:r>
            <w:r w:rsidR="00F90BE6">
              <w:rPr>
                <w:rFonts w:ascii="Times New Roman" w:hAnsi="Times New Roman" w:cs="Times New Roman"/>
                <w:sz w:val="18"/>
                <w:szCs w:val="18"/>
              </w:rPr>
              <w:t xml:space="preserve">аботы </w:t>
            </w:r>
            <w:r>
              <w:rPr>
                <w:rFonts w:ascii="Times New Roman" w:hAnsi="Times New Roman" w:cs="Times New Roman"/>
                <w:sz w:val="18"/>
                <w:szCs w:val="18"/>
              </w:rPr>
              <w:t>по</w:t>
            </w:r>
            <w:r w:rsidR="00F90BE6">
              <w:rPr>
                <w:rFonts w:ascii="Times New Roman" w:hAnsi="Times New Roman" w:cs="Times New Roman"/>
                <w:sz w:val="18"/>
                <w:szCs w:val="18"/>
              </w:rPr>
              <w:t xml:space="preserve"> демонтаж</w:t>
            </w:r>
            <w:r>
              <w:rPr>
                <w:rFonts w:ascii="Times New Roman" w:hAnsi="Times New Roman" w:cs="Times New Roman"/>
                <w:sz w:val="18"/>
                <w:szCs w:val="18"/>
              </w:rPr>
              <w:t>у</w:t>
            </w:r>
            <w:r w:rsidR="00F90BE6">
              <w:rPr>
                <w:rFonts w:ascii="Times New Roman" w:hAnsi="Times New Roman" w:cs="Times New Roman"/>
                <w:sz w:val="18"/>
                <w:szCs w:val="18"/>
              </w:rPr>
              <w:t xml:space="preserve"> и возведени</w:t>
            </w:r>
            <w:r>
              <w:rPr>
                <w:rFonts w:ascii="Times New Roman" w:hAnsi="Times New Roman" w:cs="Times New Roman"/>
                <w:sz w:val="18"/>
                <w:szCs w:val="18"/>
              </w:rPr>
              <w:t>ю</w:t>
            </w:r>
            <w:r w:rsidR="00F90BE6">
              <w:rPr>
                <w:rFonts w:ascii="Times New Roman" w:hAnsi="Times New Roman" w:cs="Times New Roman"/>
                <w:sz w:val="18"/>
                <w:szCs w:val="18"/>
              </w:rPr>
              <w:t xml:space="preserve"> ограждения</w:t>
            </w:r>
            <w:r>
              <w:rPr>
                <w:rFonts w:ascii="Times New Roman" w:hAnsi="Times New Roman" w:cs="Times New Roman"/>
                <w:sz w:val="18"/>
                <w:szCs w:val="18"/>
              </w:rPr>
              <w:t xml:space="preserve"> контролируемой зоны аэропорта</w:t>
            </w:r>
            <w:r w:rsidR="00F90BE6">
              <w:rPr>
                <w:rFonts w:ascii="Times New Roman" w:hAnsi="Times New Roman" w:cs="Times New Roman"/>
                <w:sz w:val="18"/>
                <w:szCs w:val="18"/>
              </w:rPr>
              <w:t xml:space="preserve"> </w:t>
            </w:r>
            <w:r>
              <w:rPr>
                <w:rFonts w:ascii="Times New Roman" w:hAnsi="Times New Roman" w:cs="Times New Roman"/>
                <w:sz w:val="18"/>
                <w:szCs w:val="18"/>
              </w:rPr>
              <w:t>(</w:t>
            </w:r>
            <w:r w:rsidR="00F90BE6">
              <w:rPr>
                <w:rFonts w:ascii="Times New Roman" w:hAnsi="Times New Roman" w:cs="Times New Roman"/>
                <w:sz w:val="18"/>
                <w:szCs w:val="18"/>
              </w:rPr>
              <w:t>КЗА</w:t>
            </w:r>
            <w:r>
              <w:rPr>
                <w:rFonts w:ascii="Times New Roman" w:hAnsi="Times New Roman" w:cs="Times New Roman"/>
                <w:sz w:val="18"/>
                <w:szCs w:val="18"/>
              </w:rPr>
              <w:t>), включая</w:t>
            </w:r>
            <w:r>
              <w:t xml:space="preserve"> </w:t>
            </w:r>
            <w:r>
              <w:rPr>
                <w:rFonts w:ascii="Times New Roman" w:hAnsi="Times New Roman" w:cs="Times New Roman"/>
                <w:sz w:val="18"/>
                <w:szCs w:val="18"/>
              </w:rPr>
              <w:t>инженерно-технические</w:t>
            </w:r>
            <w:r w:rsidRPr="003F5BFA">
              <w:rPr>
                <w:rFonts w:ascii="Times New Roman" w:hAnsi="Times New Roman" w:cs="Times New Roman"/>
                <w:sz w:val="18"/>
                <w:szCs w:val="18"/>
              </w:rPr>
              <w:t xml:space="preserve"> средства охраны</w:t>
            </w:r>
            <w:r>
              <w:rPr>
                <w:rFonts w:ascii="Times New Roman" w:hAnsi="Times New Roman" w:cs="Times New Roman"/>
                <w:sz w:val="18"/>
                <w:szCs w:val="18"/>
              </w:rPr>
              <w:t xml:space="preserve"> КЗА </w:t>
            </w:r>
            <w:r w:rsidR="00F90BE6">
              <w:rPr>
                <w:rFonts w:ascii="Times New Roman" w:hAnsi="Times New Roman" w:cs="Times New Roman"/>
                <w:sz w:val="18"/>
                <w:szCs w:val="18"/>
              </w:rPr>
              <w:t xml:space="preserve"> не выполняются на Этапе 1</w:t>
            </w:r>
            <w:r w:rsidR="00237588" w:rsidRPr="00CC199A">
              <w:rPr>
                <w:rFonts w:ascii="Times New Roman" w:hAnsi="Times New Roman" w:cs="Times New Roman"/>
                <w:sz w:val="18"/>
                <w:szCs w:val="18"/>
              </w:rPr>
              <w:t>.</w:t>
            </w:r>
          </w:p>
        </w:tc>
      </w:tr>
      <w:tr w:rsidR="005D7B0F" w:rsidRPr="00315486" w14:paraId="260C657F" w14:textId="77777777" w:rsidTr="00D807AB">
        <w:trPr>
          <w:gridAfter w:val="1"/>
          <w:wAfter w:w="6" w:type="dxa"/>
          <w:jc w:val="center"/>
        </w:trPr>
        <w:tc>
          <w:tcPr>
            <w:tcW w:w="454" w:type="dxa"/>
          </w:tcPr>
          <w:p w14:paraId="01885604" w14:textId="77777777" w:rsidR="005D7B0F" w:rsidRPr="00315486" w:rsidRDefault="005D7B0F" w:rsidP="005D7B0F">
            <w:pPr>
              <w:pStyle w:val="af"/>
              <w:numPr>
                <w:ilvl w:val="1"/>
                <w:numId w:val="1"/>
              </w:numPr>
              <w:ind w:left="0" w:firstLine="0"/>
              <w:rPr>
                <w:rFonts w:ascii="Times New Roman" w:hAnsi="Times New Roman" w:cs="Times New Roman"/>
                <w:sz w:val="18"/>
                <w:szCs w:val="18"/>
              </w:rPr>
            </w:pPr>
          </w:p>
        </w:tc>
        <w:tc>
          <w:tcPr>
            <w:tcW w:w="1985" w:type="dxa"/>
          </w:tcPr>
          <w:p w14:paraId="66589711" w14:textId="0E60CCD3" w:rsidR="005D7B0F" w:rsidRPr="00315486" w:rsidRDefault="005D7B0F" w:rsidP="002B00C0">
            <w:pPr>
              <w:jc w:val="both"/>
              <w:rPr>
                <w:rFonts w:ascii="Times New Roman" w:hAnsi="Times New Roman" w:cs="Times New Roman"/>
                <w:sz w:val="18"/>
                <w:szCs w:val="18"/>
              </w:rPr>
            </w:pPr>
            <w:r w:rsidRPr="00315486">
              <w:rPr>
                <w:rFonts w:ascii="Times New Roman" w:hAnsi="Times New Roman" w:cs="Times New Roman"/>
                <w:sz w:val="18"/>
                <w:szCs w:val="18"/>
              </w:rPr>
              <w:t xml:space="preserve">Гарантийный </w:t>
            </w:r>
            <w:r w:rsidR="002B00C0">
              <w:rPr>
                <w:rFonts w:ascii="Times New Roman" w:hAnsi="Times New Roman" w:cs="Times New Roman"/>
                <w:sz w:val="18"/>
                <w:szCs w:val="18"/>
              </w:rPr>
              <w:t>период</w:t>
            </w:r>
            <w:r w:rsidR="002B00C0" w:rsidRPr="00315486">
              <w:rPr>
                <w:rFonts w:ascii="Times New Roman" w:hAnsi="Times New Roman" w:cs="Times New Roman"/>
                <w:sz w:val="18"/>
                <w:szCs w:val="18"/>
              </w:rPr>
              <w:t xml:space="preserve"> </w:t>
            </w:r>
          </w:p>
        </w:tc>
        <w:tc>
          <w:tcPr>
            <w:tcW w:w="8051" w:type="dxa"/>
          </w:tcPr>
          <w:p w14:paraId="6FA8492E" w14:textId="18730DFB" w:rsidR="005D7B0F" w:rsidRPr="00315486" w:rsidRDefault="0030718A" w:rsidP="005D7B0F">
            <w:pPr>
              <w:jc w:val="both"/>
              <w:rPr>
                <w:rFonts w:ascii="Times New Roman" w:hAnsi="Times New Roman" w:cs="Times New Roman"/>
                <w:sz w:val="18"/>
                <w:szCs w:val="18"/>
              </w:rPr>
            </w:pPr>
            <w:r w:rsidRPr="00315486">
              <w:rPr>
                <w:rFonts w:ascii="Times New Roman" w:hAnsi="Times New Roman" w:cs="Times New Roman"/>
                <w:sz w:val="18"/>
                <w:szCs w:val="18"/>
              </w:rPr>
              <w:t xml:space="preserve">5 лет после получения </w:t>
            </w:r>
            <w:proofErr w:type="spellStart"/>
            <w:r w:rsidRPr="00315486">
              <w:rPr>
                <w:rFonts w:ascii="Times New Roman" w:hAnsi="Times New Roman" w:cs="Times New Roman"/>
                <w:sz w:val="18"/>
                <w:szCs w:val="18"/>
              </w:rPr>
              <w:t>РнВ</w:t>
            </w:r>
            <w:proofErr w:type="spellEnd"/>
          </w:p>
        </w:tc>
      </w:tr>
      <w:tr w:rsidR="00F27310" w:rsidRPr="00315486" w14:paraId="382C496B" w14:textId="77777777" w:rsidTr="00D807AB">
        <w:trPr>
          <w:gridAfter w:val="1"/>
          <w:wAfter w:w="6" w:type="dxa"/>
          <w:jc w:val="center"/>
        </w:trPr>
        <w:tc>
          <w:tcPr>
            <w:tcW w:w="454" w:type="dxa"/>
          </w:tcPr>
          <w:p w14:paraId="4040CE68" w14:textId="77777777" w:rsidR="00F27310" w:rsidRPr="00315486" w:rsidRDefault="00F27310" w:rsidP="00F27310">
            <w:pPr>
              <w:pStyle w:val="af"/>
              <w:numPr>
                <w:ilvl w:val="1"/>
                <w:numId w:val="1"/>
              </w:numPr>
              <w:ind w:left="0" w:firstLine="0"/>
              <w:rPr>
                <w:rFonts w:ascii="Times New Roman" w:hAnsi="Times New Roman" w:cs="Times New Roman"/>
                <w:sz w:val="18"/>
                <w:szCs w:val="18"/>
              </w:rPr>
            </w:pPr>
          </w:p>
        </w:tc>
        <w:tc>
          <w:tcPr>
            <w:tcW w:w="1985" w:type="dxa"/>
          </w:tcPr>
          <w:p w14:paraId="113B4732" w14:textId="3C9019FB" w:rsidR="00F27310" w:rsidRPr="00315486" w:rsidRDefault="00F27310" w:rsidP="000A775B">
            <w:pPr>
              <w:jc w:val="both"/>
              <w:rPr>
                <w:rFonts w:ascii="Times New Roman" w:hAnsi="Times New Roman" w:cs="Times New Roman"/>
                <w:sz w:val="18"/>
                <w:szCs w:val="18"/>
              </w:rPr>
            </w:pPr>
            <w:r w:rsidRPr="00315486">
              <w:rPr>
                <w:rFonts w:ascii="Times New Roman" w:hAnsi="Times New Roman" w:cs="Times New Roman"/>
                <w:sz w:val="18"/>
                <w:szCs w:val="18"/>
              </w:rPr>
              <w:t xml:space="preserve">Структура цены </w:t>
            </w:r>
            <w:r w:rsidR="000A775B" w:rsidRPr="00315486">
              <w:rPr>
                <w:rFonts w:ascii="Times New Roman" w:hAnsi="Times New Roman" w:cs="Times New Roman"/>
                <w:sz w:val="18"/>
                <w:szCs w:val="18"/>
              </w:rPr>
              <w:t>Договор</w:t>
            </w:r>
            <w:r w:rsidRPr="00315486">
              <w:rPr>
                <w:rFonts w:ascii="Times New Roman" w:hAnsi="Times New Roman" w:cs="Times New Roman"/>
                <w:sz w:val="18"/>
                <w:szCs w:val="18"/>
              </w:rPr>
              <w:t>а</w:t>
            </w:r>
          </w:p>
        </w:tc>
        <w:tc>
          <w:tcPr>
            <w:tcW w:w="8051" w:type="dxa"/>
          </w:tcPr>
          <w:p w14:paraId="2A2713B8" w14:textId="29D43D9E" w:rsidR="002B1FB9" w:rsidRPr="00315486" w:rsidRDefault="00F27310" w:rsidP="002A0D22">
            <w:pPr>
              <w:tabs>
                <w:tab w:val="left" w:pos="612"/>
              </w:tabs>
              <w:ind w:firstLine="462"/>
              <w:jc w:val="both"/>
              <w:rPr>
                <w:rFonts w:ascii="Times New Roman" w:hAnsi="Times New Roman" w:cs="Times New Roman"/>
                <w:sz w:val="18"/>
                <w:szCs w:val="18"/>
              </w:rPr>
            </w:pPr>
            <w:r w:rsidRPr="00315486">
              <w:rPr>
                <w:rFonts w:ascii="Times New Roman" w:hAnsi="Times New Roman" w:cs="Times New Roman"/>
                <w:sz w:val="18"/>
                <w:szCs w:val="18"/>
              </w:rPr>
              <w:t xml:space="preserve">Начальная (максимальная) цена </w:t>
            </w:r>
            <w:r w:rsidR="008C2931" w:rsidRPr="00315486">
              <w:rPr>
                <w:rFonts w:ascii="Times New Roman" w:hAnsi="Times New Roman" w:cs="Times New Roman"/>
                <w:sz w:val="18"/>
                <w:szCs w:val="18"/>
              </w:rPr>
              <w:t>Договора</w:t>
            </w:r>
            <w:r w:rsidRPr="00315486">
              <w:rPr>
                <w:rFonts w:ascii="Times New Roman" w:hAnsi="Times New Roman" w:cs="Times New Roman"/>
                <w:sz w:val="18"/>
                <w:szCs w:val="18"/>
              </w:rPr>
              <w:t xml:space="preserve"> указана с учетом всех расходов, связанных с выполнением работ, затрат на приобретение необходимых материалов,  эксплуатацию оборудования, выполнение погрузо-разгрузочных работ, расходов, связанных с вывозом и утилизацией строительного мусора, непригодного для дальнейшего использования, оформления всех необходимых документов, заключений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w:t>
            </w:r>
            <w:r w:rsidR="000A775B" w:rsidRPr="00315486">
              <w:rPr>
                <w:rFonts w:ascii="Times New Roman" w:hAnsi="Times New Roman" w:cs="Times New Roman"/>
                <w:sz w:val="18"/>
                <w:szCs w:val="18"/>
              </w:rPr>
              <w:t>Договор</w:t>
            </w:r>
            <w:r w:rsidRPr="00315486">
              <w:rPr>
                <w:rFonts w:ascii="Times New Roman" w:hAnsi="Times New Roman" w:cs="Times New Roman"/>
                <w:sz w:val="18"/>
                <w:szCs w:val="18"/>
              </w:rPr>
              <w:t>а.</w:t>
            </w:r>
          </w:p>
        </w:tc>
      </w:tr>
      <w:tr w:rsidR="00F27310" w:rsidRPr="00315486" w14:paraId="3FB71051" w14:textId="77777777" w:rsidTr="00D807AB">
        <w:trPr>
          <w:jc w:val="center"/>
        </w:trPr>
        <w:tc>
          <w:tcPr>
            <w:tcW w:w="10496" w:type="dxa"/>
            <w:gridSpan w:val="4"/>
          </w:tcPr>
          <w:p w14:paraId="56CADE18" w14:textId="77777777" w:rsidR="00F27310" w:rsidRPr="00315486" w:rsidRDefault="00F27310" w:rsidP="00F27310">
            <w:pPr>
              <w:pStyle w:val="af"/>
              <w:numPr>
                <w:ilvl w:val="0"/>
                <w:numId w:val="1"/>
              </w:numPr>
              <w:ind w:left="0" w:firstLine="0"/>
              <w:rPr>
                <w:rFonts w:ascii="Times New Roman" w:hAnsi="Times New Roman" w:cs="Times New Roman"/>
                <w:b/>
                <w:sz w:val="18"/>
                <w:szCs w:val="18"/>
              </w:rPr>
            </w:pPr>
            <w:r w:rsidRPr="00315486">
              <w:rPr>
                <w:rFonts w:ascii="Times New Roman" w:hAnsi="Times New Roman" w:cs="Times New Roman"/>
                <w:b/>
                <w:sz w:val="18"/>
                <w:szCs w:val="18"/>
              </w:rPr>
              <w:t>Основные требования, предъявляемые к работам.</w:t>
            </w:r>
          </w:p>
        </w:tc>
      </w:tr>
      <w:tr w:rsidR="00F27310" w:rsidRPr="00315486" w14:paraId="4077DC5F" w14:textId="77777777" w:rsidTr="005F6E5F">
        <w:trPr>
          <w:gridAfter w:val="1"/>
          <w:wAfter w:w="6" w:type="dxa"/>
          <w:trHeight w:val="877"/>
          <w:jc w:val="center"/>
        </w:trPr>
        <w:tc>
          <w:tcPr>
            <w:tcW w:w="454" w:type="dxa"/>
          </w:tcPr>
          <w:p w14:paraId="6CF9C5D8" w14:textId="77777777" w:rsidR="00F27310" w:rsidRPr="00315486" w:rsidRDefault="00F27310" w:rsidP="00F27310">
            <w:pPr>
              <w:pStyle w:val="af"/>
              <w:numPr>
                <w:ilvl w:val="1"/>
                <w:numId w:val="1"/>
              </w:numPr>
              <w:ind w:left="0" w:firstLine="0"/>
              <w:rPr>
                <w:rFonts w:ascii="Times New Roman" w:hAnsi="Times New Roman" w:cs="Times New Roman"/>
                <w:sz w:val="18"/>
                <w:szCs w:val="18"/>
              </w:rPr>
            </w:pPr>
          </w:p>
        </w:tc>
        <w:tc>
          <w:tcPr>
            <w:tcW w:w="1985" w:type="dxa"/>
          </w:tcPr>
          <w:p w14:paraId="4527E82E" w14:textId="3FF1AD89" w:rsidR="00F27310" w:rsidRPr="00315486" w:rsidRDefault="00F27310" w:rsidP="00F27310">
            <w:pPr>
              <w:tabs>
                <w:tab w:val="left" w:pos="612"/>
                <w:tab w:val="left" w:pos="9696"/>
              </w:tabs>
              <w:rPr>
                <w:rFonts w:ascii="Times New Roman" w:hAnsi="Times New Roman" w:cs="Times New Roman"/>
                <w:sz w:val="18"/>
                <w:szCs w:val="18"/>
              </w:rPr>
            </w:pPr>
            <w:r w:rsidRPr="00315486">
              <w:rPr>
                <w:rFonts w:ascii="Times New Roman" w:hAnsi="Times New Roman" w:cs="Times New Roman"/>
                <w:sz w:val="18"/>
                <w:szCs w:val="18"/>
              </w:rPr>
              <w:t>Объем выполняемых работ (включая, но не ограничиваясь)</w:t>
            </w:r>
          </w:p>
        </w:tc>
        <w:tc>
          <w:tcPr>
            <w:tcW w:w="8051" w:type="dxa"/>
          </w:tcPr>
          <w:p w14:paraId="513F6437" w14:textId="6FAD0E3A" w:rsidR="00F27310" w:rsidRPr="00D26FE6" w:rsidRDefault="00F27310" w:rsidP="00D26FE6">
            <w:pPr>
              <w:tabs>
                <w:tab w:val="left" w:pos="612"/>
              </w:tabs>
              <w:ind w:firstLine="462"/>
              <w:jc w:val="both"/>
              <w:rPr>
                <w:rFonts w:ascii="Times New Roman" w:hAnsi="Times New Roman" w:cs="Times New Roman"/>
                <w:sz w:val="18"/>
                <w:szCs w:val="18"/>
              </w:rPr>
            </w:pPr>
            <w:r w:rsidRPr="00D26FE6">
              <w:rPr>
                <w:rFonts w:ascii="Times New Roman" w:hAnsi="Times New Roman" w:cs="Times New Roman"/>
                <w:sz w:val="18"/>
                <w:szCs w:val="18"/>
              </w:rPr>
              <w:t xml:space="preserve">Объем выполняемых работ представлен в проектно-сметной документации. </w:t>
            </w:r>
          </w:p>
          <w:p w14:paraId="658E07D9" w14:textId="3296BA4B" w:rsidR="008C2931" w:rsidRPr="00D26FE6" w:rsidRDefault="00F27310" w:rsidP="00D26FE6">
            <w:pPr>
              <w:tabs>
                <w:tab w:val="left" w:pos="612"/>
              </w:tabs>
              <w:ind w:firstLine="462"/>
              <w:jc w:val="both"/>
              <w:rPr>
                <w:rFonts w:ascii="Times New Roman" w:hAnsi="Times New Roman" w:cs="Times New Roman"/>
                <w:sz w:val="18"/>
                <w:szCs w:val="18"/>
              </w:rPr>
            </w:pPr>
            <w:r w:rsidRPr="00D26FE6">
              <w:rPr>
                <w:rFonts w:ascii="Times New Roman" w:hAnsi="Times New Roman" w:cs="Times New Roman"/>
                <w:sz w:val="18"/>
                <w:szCs w:val="18"/>
              </w:rPr>
              <w:t>Подрядчик не имеет права самостоятель</w:t>
            </w:r>
            <w:r w:rsidR="00237588" w:rsidRPr="00D26FE6">
              <w:rPr>
                <w:rFonts w:ascii="Times New Roman" w:hAnsi="Times New Roman" w:cs="Times New Roman"/>
                <w:sz w:val="18"/>
                <w:szCs w:val="18"/>
              </w:rPr>
              <w:t>но изменять виды и объемы работ без согласования с Заказчиком.</w:t>
            </w:r>
          </w:p>
          <w:p w14:paraId="4A0E9CDA" w14:textId="0D142DCD" w:rsidR="00406463" w:rsidRPr="00315486" w:rsidRDefault="00406463" w:rsidP="00D26FE6">
            <w:pPr>
              <w:tabs>
                <w:tab w:val="left" w:pos="612"/>
              </w:tabs>
              <w:ind w:firstLine="462"/>
              <w:jc w:val="both"/>
              <w:rPr>
                <w:rFonts w:ascii="Times New Roman" w:eastAsia="Times New Roman" w:hAnsi="Times New Roman" w:cs="Times New Roman"/>
                <w:sz w:val="18"/>
                <w:szCs w:val="18"/>
              </w:rPr>
            </w:pPr>
            <w:r w:rsidRPr="00315486">
              <w:rPr>
                <w:rFonts w:ascii="Times New Roman" w:hAnsi="Times New Roman" w:cs="Times New Roman"/>
                <w:sz w:val="18"/>
                <w:szCs w:val="18"/>
              </w:rPr>
              <w:t>Объем выполняемых работ (включая, но не ограничиваясь)</w:t>
            </w:r>
            <w:r>
              <w:rPr>
                <w:rFonts w:ascii="Times New Roman" w:hAnsi="Times New Roman" w:cs="Times New Roman"/>
                <w:sz w:val="18"/>
                <w:szCs w:val="18"/>
              </w:rPr>
              <w:t>:</w:t>
            </w:r>
          </w:p>
          <w:p w14:paraId="1F497BDE" w14:textId="250B911B" w:rsidR="00F27310" w:rsidRPr="00D26FE6" w:rsidRDefault="00F27310" w:rsidP="00D26FE6">
            <w:pPr>
              <w:numPr>
                <w:ilvl w:val="0"/>
                <w:numId w:val="33"/>
              </w:numPr>
              <w:tabs>
                <w:tab w:val="left" w:pos="844"/>
              </w:tabs>
              <w:ind w:left="844" w:hanging="201"/>
              <w:jc w:val="both"/>
              <w:rPr>
                <w:rFonts w:ascii="Times New Roman" w:hAnsi="Times New Roman" w:cs="Times New Roman"/>
                <w:sz w:val="18"/>
                <w:szCs w:val="18"/>
              </w:rPr>
            </w:pPr>
            <w:r w:rsidRPr="00D26FE6">
              <w:rPr>
                <w:rFonts w:ascii="Times New Roman" w:hAnsi="Times New Roman" w:cs="Times New Roman"/>
                <w:sz w:val="18"/>
                <w:szCs w:val="18"/>
              </w:rPr>
              <w:t>руководство всеми работами по демонтажу</w:t>
            </w:r>
            <w:r w:rsidR="00237588" w:rsidRPr="00D26FE6">
              <w:rPr>
                <w:rFonts w:ascii="Times New Roman" w:hAnsi="Times New Roman" w:cs="Times New Roman"/>
                <w:sz w:val="18"/>
                <w:szCs w:val="18"/>
              </w:rPr>
              <w:t xml:space="preserve"> и новому строительству</w:t>
            </w:r>
            <w:r w:rsidRPr="00D26FE6">
              <w:rPr>
                <w:rFonts w:ascii="Times New Roman" w:hAnsi="Times New Roman" w:cs="Times New Roman"/>
                <w:sz w:val="18"/>
                <w:szCs w:val="18"/>
              </w:rPr>
              <w:t>, предусмотренными настоящим Техническим заданием;</w:t>
            </w:r>
          </w:p>
          <w:p w14:paraId="723C7D41" w14:textId="015520E7" w:rsidR="00F27310" w:rsidRPr="00D26FE6" w:rsidRDefault="00F27310" w:rsidP="00D26FE6">
            <w:pPr>
              <w:numPr>
                <w:ilvl w:val="0"/>
                <w:numId w:val="33"/>
              </w:numPr>
              <w:tabs>
                <w:tab w:val="left" w:pos="844"/>
              </w:tabs>
              <w:ind w:left="844" w:hanging="201"/>
              <w:jc w:val="both"/>
              <w:rPr>
                <w:rFonts w:ascii="Times New Roman" w:hAnsi="Times New Roman" w:cs="Times New Roman"/>
                <w:sz w:val="18"/>
                <w:szCs w:val="18"/>
              </w:rPr>
            </w:pPr>
            <w:r w:rsidRPr="00D26FE6">
              <w:rPr>
                <w:rFonts w:ascii="Times New Roman" w:hAnsi="Times New Roman" w:cs="Times New Roman"/>
                <w:sz w:val="18"/>
                <w:szCs w:val="18"/>
              </w:rPr>
              <w:t xml:space="preserve">получение </w:t>
            </w:r>
            <w:r w:rsidR="00A66B6F" w:rsidRPr="00D26FE6">
              <w:rPr>
                <w:rFonts w:ascii="Times New Roman" w:hAnsi="Times New Roman" w:cs="Times New Roman"/>
                <w:sz w:val="18"/>
                <w:szCs w:val="18"/>
              </w:rPr>
              <w:t xml:space="preserve">ордеров и разрешений необходимых для </w:t>
            </w:r>
            <w:r w:rsidRPr="00D26FE6">
              <w:rPr>
                <w:rFonts w:ascii="Times New Roman" w:hAnsi="Times New Roman" w:cs="Times New Roman"/>
                <w:sz w:val="18"/>
                <w:szCs w:val="18"/>
              </w:rPr>
              <w:t>производств</w:t>
            </w:r>
            <w:r w:rsidR="00A66B6F" w:rsidRPr="00D26FE6">
              <w:rPr>
                <w:rFonts w:ascii="Times New Roman" w:hAnsi="Times New Roman" w:cs="Times New Roman"/>
                <w:sz w:val="18"/>
                <w:szCs w:val="18"/>
              </w:rPr>
              <w:t>а</w:t>
            </w:r>
            <w:r w:rsidRPr="00D26FE6">
              <w:rPr>
                <w:rFonts w:ascii="Times New Roman" w:hAnsi="Times New Roman" w:cs="Times New Roman"/>
                <w:sz w:val="18"/>
                <w:szCs w:val="18"/>
              </w:rPr>
              <w:t xml:space="preserve"> строительных работ (земляных работ);</w:t>
            </w:r>
          </w:p>
          <w:p w14:paraId="6121A58D" w14:textId="77777777" w:rsidR="00F27310" w:rsidRPr="00D26FE6" w:rsidRDefault="00F27310" w:rsidP="00D26FE6">
            <w:pPr>
              <w:numPr>
                <w:ilvl w:val="0"/>
                <w:numId w:val="33"/>
              </w:numPr>
              <w:tabs>
                <w:tab w:val="left" w:pos="844"/>
              </w:tabs>
              <w:ind w:left="844" w:hanging="201"/>
              <w:jc w:val="both"/>
              <w:rPr>
                <w:rFonts w:ascii="Times New Roman" w:hAnsi="Times New Roman" w:cs="Times New Roman"/>
                <w:sz w:val="18"/>
                <w:szCs w:val="18"/>
              </w:rPr>
            </w:pPr>
            <w:r w:rsidRPr="00D26FE6">
              <w:rPr>
                <w:rFonts w:ascii="Times New Roman" w:hAnsi="Times New Roman" w:cs="Times New Roman"/>
                <w:sz w:val="18"/>
                <w:szCs w:val="18"/>
              </w:rPr>
              <w:t>контроль хода выполнения работ и составление соответствующей отчетности;</w:t>
            </w:r>
          </w:p>
          <w:p w14:paraId="62D8EB03" w14:textId="3A1DB2CF" w:rsidR="00F27310" w:rsidRPr="00D26FE6" w:rsidRDefault="00F27310" w:rsidP="00D26FE6">
            <w:pPr>
              <w:numPr>
                <w:ilvl w:val="0"/>
                <w:numId w:val="33"/>
              </w:numPr>
              <w:tabs>
                <w:tab w:val="left" w:pos="844"/>
              </w:tabs>
              <w:ind w:left="844" w:hanging="201"/>
              <w:jc w:val="both"/>
              <w:rPr>
                <w:rFonts w:ascii="Times New Roman" w:hAnsi="Times New Roman" w:cs="Times New Roman"/>
                <w:sz w:val="18"/>
                <w:szCs w:val="18"/>
              </w:rPr>
            </w:pPr>
            <w:r w:rsidRPr="00D26FE6">
              <w:rPr>
                <w:rFonts w:ascii="Times New Roman" w:hAnsi="Times New Roman" w:cs="Times New Roman"/>
                <w:sz w:val="18"/>
                <w:szCs w:val="18"/>
              </w:rPr>
              <w:t xml:space="preserve">руководство, координация и согласование деятельности сторонних организаций, </w:t>
            </w:r>
            <w:r w:rsidR="00D26FE6" w:rsidRPr="00D26FE6">
              <w:rPr>
                <w:rFonts w:ascii="Times New Roman" w:hAnsi="Times New Roman" w:cs="Times New Roman"/>
                <w:sz w:val="18"/>
                <w:szCs w:val="18"/>
              </w:rPr>
              <w:t>включая,</w:t>
            </w:r>
            <w:r w:rsidR="00A66B6F" w:rsidRPr="00D26FE6">
              <w:rPr>
                <w:rFonts w:ascii="Times New Roman" w:hAnsi="Times New Roman" w:cs="Times New Roman"/>
                <w:sz w:val="18"/>
                <w:szCs w:val="18"/>
              </w:rPr>
              <w:t xml:space="preserve"> но не ограничиваясь</w:t>
            </w:r>
            <w:r w:rsidRPr="00D26FE6">
              <w:rPr>
                <w:rFonts w:ascii="Times New Roman" w:hAnsi="Times New Roman" w:cs="Times New Roman"/>
                <w:sz w:val="18"/>
                <w:szCs w:val="18"/>
              </w:rPr>
              <w:t xml:space="preserve"> получение</w:t>
            </w:r>
            <w:r w:rsidR="00BB521C" w:rsidRPr="00D26FE6">
              <w:rPr>
                <w:rFonts w:ascii="Times New Roman" w:hAnsi="Times New Roman" w:cs="Times New Roman"/>
                <w:sz w:val="18"/>
                <w:szCs w:val="18"/>
              </w:rPr>
              <w:t>м</w:t>
            </w:r>
            <w:r w:rsidRPr="00D26FE6">
              <w:rPr>
                <w:rFonts w:ascii="Times New Roman" w:hAnsi="Times New Roman" w:cs="Times New Roman"/>
                <w:sz w:val="18"/>
                <w:szCs w:val="18"/>
              </w:rPr>
              <w:t xml:space="preserve"> разрешений, согласований и т.д.;</w:t>
            </w:r>
          </w:p>
          <w:p w14:paraId="36BCB54C" w14:textId="3133F4C2" w:rsidR="00F27310" w:rsidRPr="00D26FE6" w:rsidRDefault="00F27310" w:rsidP="00D26FE6">
            <w:pPr>
              <w:numPr>
                <w:ilvl w:val="0"/>
                <w:numId w:val="33"/>
              </w:numPr>
              <w:tabs>
                <w:tab w:val="left" w:pos="844"/>
              </w:tabs>
              <w:ind w:left="844" w:hanging="201"/>
              <w:jc w:val="both"/>
              <w:rPr>
                <w:rFonts w:ascii="Times New Roman" w:hAnsi="Times New Roman" w:cs="Times New Roman"/>
                <w:sz w:val="18"/>
                <w:szCs w:val="18"/>
              </w:rPr>
            </w:pPr>
            <w:r w:rsidRPr="00D26FE6">
              <w:rPr>
                <w:rFonts w:ascii="Times New Roman" w:hAnsi="Times New Roman" w:cs="Times New Roman"/>
                <w:sz w:val="18"/>
                <w:szCs w:val="18"/>
              </w:rPr>
              <w:t>оказание всех услуг, обеспечение сил и средств и управление ими, независимо от того указаны они в настоящем документе или нет, но требуемых для успешного выполнения работ;</w:t>
            </w:r>
          </w:p>
          <w:p w14:paraId="0083EAF9" w14:textId="4B0D117D" w:rsidR="00F27310" w:rsidRPr="00D26FE6" w:rsidRDefault="00F27310" w:rsidP="00D26FE6">
            <w:pPr>
              <w:numPr>
                <w:ilvl w:val="0"/>
                <w:numId w:val="33"/>
              </w:numPr>
              <w:tabs>
                <w:tab w:val="left" w:pos="844"/>
              </w:tabs>
              <w:ind w:left="844" w:hanging="201"/>
              <w:jc w:val="both"/>
              <w:rPr>
                <w:rFonts w:ascii="Times New Roman" w:hAnsi="Times New Roman" w:cs="Times New Roman"/>
                <w:sz w:val="18"/>
                <w:szCs w:val="18"/>
              </w:rPr>
            </w:pPr>
            <w:r w:rsidRPr="00D26FE6">
              <w:rPr>
                <w:rFonts w:ascii="Times New Roman" w:hAnsi="Times New Roman" w:cs="Times New Roman"/>
                <w:sz w:val="18"/>
                <w:szCs w:val="18"/>
              </w:rPr>
              <w:t>выполнение требований соответствующих инстанций и всех соответствующих законодательных и нормативных документов РФ, получение необходимой разрешительной документации;</w:t>
            </w:r>
          </w:p>
          <w:p w14:paraId="5FD9F513" w14:textId="77777777" w:rsidR="00F27310" w:rsidRPr="002B1FB9" w:rsidRDefault="00F27310" w:rsidP="002B1FB9">
            <w:pPr>
              <w:numPr>
                <w:ilvl w:val="0"/>
                <w:numId w:val="33"/>
              </w:numPr>
              <w:tabs>
                <w:tab w:val="left" w:pos="844"/>
              </w:tabs>
              <w:ind w:left="844" w:hanging="201"/>
              <w:jc w:val="both"/>
              <w:rPr>
                <w:rFonts w:ascii="Times New Roman" w:hAnsi="Times New Roman" w:cs="Times New Roman"/>
                <w:sz w:val="18"/>
                <w:szCs w:val="18"/>
              </w:rPr>
            </w:pPr>
            <w:r w:rsidRPr="002B1FB9">
              <w:rPr>
                <w:rFonts w:ascii="Times New Roman" w:hAnsi="Times New Roman" w:cs="Times New Roman"/>
                <w:sz w:val="18"/>
                <w:szCs w:val="18"/>
              </w:rPr>
              <w:t>организацию взаимодействия с соответствующими Российскими инстанциями, в том числе получение необходимых разрешений для Заказчика, сертификатов и лицензий;</w:t>
            </w:r>
          </w:p>
          <w:p w14:paraId="479BB098" w14:textId="290DA710" w:rsidR="00F27310" w:rsidRPr="002B1FB9" w:rsidRDefault="00F27310" w:rsidP="002B1FB9">
            <w:pPr>
              <w:numPr>
                <w:ilvl w:val="0"/>
                <w:numId w:val="33"/>
              </w:numPr>
              <w:tabs>
                <w:tab w:val="left" w:pos="844"/>
              </w:tabs>
              <w:ind w:left="844" w:hanging="201"/>
              <w:jc w:val="both"/>
              <w:rPr>
                <w:rFonts w:ascii="Times New Roman" w:hAnsi="Times New Roman" w:cs="Times New Roman"/>
                <w:sz w:val="18"/>
                <w:szCs w:val="18"/>
              </w:rPr>
            </w:pPr>
            <w:r w:rsidRPr="002B1FB9">
              <w:rPr>
                <w:rFonts w:ascii="Times New Roman" w:hAnsi="Times New Roman" w:cs="Times New Roman"/>
                <w:sz w:val="18"/>
                <w:szCs w:val="18"/>
              </w:rPr>
              <w:t>выполнение подготовительных работ на площадке, с учетом её обустройства в соответствии с требованиями НТД, устройство площадок складирования оборудования, подъездных путей;</w:t>
            </w:r>
          </w:p>
          <w:p w14:paraId="3DB45FDC" w14:textId="2BA1B776" w:rsidR="00F27310" w:rsidRPr="002B1FB9" w:rsidRDefault="00F27310" w:rsidP="002B1FB9">
            <w:pPr>
              <w:numPr>
                <w:ilvl w:val="0"/>
                <w:numId w:val="33"/>
              </w:numPr>
              <w:tabs>
                <w:tab w:val="left" w:pos="844"/>
              </w:tabs>
              <w:ind w:left="844" w:hanging="201"/>
              <w:jc w:val="both"/>
              <w:rPr>
                <w:rFonts w:ascii="Times New Roman" w:hAnsi="Times New Roman" w:cs="Times New Roman"/>
                <w:sz w:val="18"/>
                <w:szCs w:val="18"/>
              </w:rPr>
            </w:pPr>
            <w:r w:rsidRPr="002B1FB9">
              <w:rPr>
                <w:rFonts w:ascii="Times New Roman" w:hAnsi="Times New Roman" w:cs="Times New Roman"/>
                <w:sz w:val="18"/>
                <w:szCs w:val="18"/>
              </w:rPr>
              <w:t>выполнение демонтажных работ</w:t>
            </w:r>
            <w:r w:rsidR="008C2931" w:rsidRPr="002B1FB9">
              <w:rPr>
                <w:rFonts w:ascii="Times New Roman" w:hAnsi="Times New Roman" w:cs="Times New Roman"/>
                <w:sz w:val="18"/>
                <w:szCs w:val="18"/>
              </w:rPr>
              <w:t xml:space="preserve"> и нового строительства</w:t>
            </w:r>
            <w:r w:rsidRPr="002B1FB9">
              <w:rPr>
                <w:rFonts w:ascii="Times New Roman" w:hAnsi="Times New Roman" w:cs="Times New Roman"/>
                <w:sz w:val="18"/>
                <w:szCs w:val="18"/>
              </w:rPr>
              <w:t>;</w:t>
            </w:r>
          </w:p>
          <w:p w14:paraId="1AB462DD" w14:textId="278AA098" w:rsidR="00F27310" w:rsidRPr="002B1FB9" w:rsidRDefault="00F27310" w:rsidP="002B1FB9">
            <w:pPr>
              <w:numPr>
                <w:ilvl w:val="0"/>
                <w:numId w:val="33"/>
              </w:numPr>
              <w:tabs>
                <w:tab w:val="left" w:pos="844"/>
              </w:tabs>
              <w:ind w:left="844" w:hanging="201"/>
              <w:jc w:val="both"/>
              <w:rPr>
                <w:rFonts w:ascii="Times New Roman" w:hAnsi="Times New Roman" w:cs="Times New Roman"/>
                <w:sz w:val="18"/>
                <w:szCs w:val="18"/>
              </w:rPr>
            </w:pPr>
            <w:r w:rsidRPr="002B1FB9">
              <w:rPr>
                <w:rFonts w:ascii="Times New Roman" w:hAnsi="Times New Roman" w:cs="Times New Roman"/>
                <w:sz w:val="18"/>
                <w:szCs w:val="18"/>
              </w:rPr>
              <w:t>устранение недостатков, выявленных в процессе работ;</w:t>
            </w:r>
          </w:p>
          <w:p w14:paraId="44ECD0F5" w14:textId="0F9C7DE4" w:rsidR="00F27310" w:rsidRPr="002B1FB9" w:rsidRDefault="00F27310" w:rsidP="002B1FB9">
            <w:pPr>
              <w:numPr>
                <w:ilvl w:val="0"/>
                <w:numId w:val="33"/>
              </w:numPr>
              <w:tabs>
                <w:tab w:val="left" w:pos="844"/>
              </w:tabs>
              <w:ind w:left="844" w:hanging="201"/>
              <w:jc w:val="both"/>
              <w:rPr>
                <w:rFonts w:ascii="Times New Roman" w:hAnsi="Times New Roman" w:cs="Times New Roman"/>
                <w:sz w:val="18"/>
                <w:szCs w:val="18"/>
              </w:rPr>
            </w:pPr>
            <w:r w:rsidRPr="002B1FB9">
              <w:rPr>
                <w:rFonts w:ascii="Times New Roman" w:hAnsi="Times New Roman" w:cs="Times New Roman"/>
                <w:sz w:val="18"/>
                <w:szCs w:val="18"/>
              </w:rPr>
              <w:t xml:space="preserve">установка и подключение к сетям инженерного обеспечения временных </w:t>
            </w:r>
            <w:r w:rsidR="0065472B">
              <w:rPr>
                <w:rFonts w:ascii="Times New Roman" w:hAnsi="Times New Roman" w:cs="Times New Roman"/>
                <w:sz w:val="18"/>
                <w:szCs w:val="18"/>
              </w:rPr>
              <w:t xml:space="preserve">и постоянных </w:t>
            </w:r>
            <w:r w:rsidRPr="002B1FB9">
              <w:rPr>
                <w:rFonts w:ascii="Times New Roman" w:hAnsi="Times New Roman" w:cs="Times New Roman"/>
                <w:sz w:val="18"/>
                <w:szCs w:val="18"/>
              </w:rPr>
              <w:t>зданий и сооружений;</w:t>
            </w:r>
          </w:p>
          <w:p w14:paraId="2A54ACEC" w14:textId="387ABFA7" w:rsidR="00F27310" w:rsidRPr="002B1FB9" w:rsidRDefault="00F27310" w:rsidP="002B1FB9">
            <w:pPr>
              <w:numPr>
                <w:ilvl w:val="0"/>
                <w:numId w:val="33"/>
              </w:numPr>
              <w:tabs>
                <w:tab w:val="left" w:pos="844"/>
              </w:tabs>
              <w:ind w:left="844" w:hanging="201"/>
              <w:jc w:val="both"/>
              <w:rPr>
                <w:rFonts w:ascii="Times New Roman" w:hAnsi="Times New Roman" w:cs="Times New Roman"/>
                <w:sz w:val="18"/>
                <w:szCs w:val="18"/>
              </w:rPr>
            </w:pPr>
            <w:r w:rsidRPr="002B1FB9">
              <w:rPr>
                <w:rFonts w:ascii="Times New Roman" w:hAnsi="Times New Roman" w:cs="Times New Roman"/>
                <w:sz w:val="18"/>
                <w:szCs w:val="18"/>
              </w:rPr>
              <w:t>обеспечение безопасных условий труда, мероприятий, предот</w:t>
            </w:r>
            <w:r w:rsidR="00DF68F5">
              <w:rPr>
                <w:rFonts w:ascii="Times New Roman" w:hAnsi="Times New Roman" w:cs="Times New Roman"/>
                <w:sz w:val="18"/>
                <w:szCs w:val="18"/>
              </w:rPr>
              <w:t>вращающих вред окружающей среде;</w:t>
            </w:r>
          </w:p>
          <w:p w14:paraId="1402F539" w14:textId="4097D5F4" w:rsidR="00A868EF" w:rsidRPr="002B1FB9" w:rsidRDefault="00A868EF" w:rsidP="002B1FB9">
            <w:pPr>
              <w:numPr>
                <w:ilvl w:val="0"/>
                <w:numId w:val="33"/>
              </w:numPr>
              <w:tabs>
                <w:tab w:val="left" w:pos="844"/>
              </w:tabs>
              <w:ind w:left="844" w:hanging="201"/>
              <w:jc w:val="both"/>
              <w:rPr>
                <w:rFonts w:ascii="Times New Roman" w:hAnsi="Times New Roman" w:cs="Times New Roman"/>
                <w:sz w:val="18"/>
                <w:szCs w:val="18"/>
              </w:rPr>
            </w:pPr>
            <w:r w:rsidRPr="002B1FB9">
              <w:rPr>
                <w:rFonts w:ascii="Times New Roman" w:hAnsi="Times New Roman" w:cs="Times New Roman"/>
                <w:sz w:val="18"/>
                <w:szCs w:val="18"/>
              </w:rPr>
              <w:t xml:space="preserve">обеспечить помещения штаба строительства, </w:t>
            </w:r>
            <w:r w:rsidR="00A66B6F" w:rsidRPr="002B1FB9">
              <w:rPr>
                <w:rFonts w:ascii="Times New Roman" w:hAnsi="Times New Roman" w:cs="Times New Roman"/>
                <w:sz w:val="18"/>
                <w:szCs w:val="18"/>
              </w:rPr>
              <w:t>включая,</w:t>
            </w:r>
            <w:r w:rsidRPr="002B1FB9">
              <w:rPr>
                <w:rFonts w:ascii="Times New Roman" w:hAnsi="Times New Roman" w:cs="Times New Roman"/>
                <w:sz w:val="18"/>
                <w:szCs w:val="18"/>
              </w:rPr>
              <w:t xml:space="preserve"> </w:t>
            </w:r>
            <w:r w:rsidR="00A66B6F" w:rsidRPr="002B1FB9">
              <w:rPr>
                <w:rFonts w:ascii="Times New Roman" w:hAnsi="Times New Roman" w:cs="Times New Roman"/>
                <w:sz w:val="18"/>
                <w:szCs w:val="18"/>
              </w:rPr>
              <w:t xml:space="preserve">но не ограничиваясь </w:t>
            </w:r>
            <w:r w:rsidRPr="002B1FB9">
              <w:rPr>
                <w:rFonts w:ascii="Times New Roman" w:hAnsi="Times New Roman" w:cs="Times New Roman"/>
                <w:sz w:val="18"/>
                <w:szCs w:val="18"/>
              </w:rPr>
              <w:t>переговорную площадью не менее 30</w:t>
            </w:r>
            <w:r w:rsidR="00DF68F5">
              <w:rPr>
                <w:rFonts w:ascii="Times New Roman" w:hAnsi="Times New Roman" w:cs="Times New Roman"/>
                <w:sz w:val="18"/>
                <w:szCs w:val="18"/>
              </w:rPr>
              <w:t xml:space="preserve"> </w:t>
            </w:r>
            <w:r w:rsidRPr="002B1FB9">
              <w:rPr>
                <w:rFonts w:ascii="Times New Roman" w:hAnsi="Times New Roman" w:cs="Times New Roman"/>
                <w:sz w:val="18"/>
                <w:szCs w:val="18"/>
              </w:rPr>
              <w:t>м2</w:t>
            </w:r>
            <w:r w:rsidR="00DF68F5">
              <w:rPr>
                <w:rFonts w:ascii="Times New Roman" w:hAnsi="Times New Roman" w:cs="Times New Roman"/>
                <w:sz w:val="18"/>
                <w:szCs w:val="18"/>
              </w:rPr>
              <w:t>;</w:t>
            </w:r>
          </w:p>
          <w:p w14:paraId="00DD2F9A" w14:textId="7E94B442" w:rsidR="00A868EF" w:rsidRPr="00315486" w:rsidRDefault="00A868EF" w:rsidP="002A0D22">
            <w:pPr>
              <w:numPr>
                <w:ilvl w:val="0"/>
                <w:numId w:val="33"/>
              </w:numPr>
              <w:tabs>
                <w:tab w:val="left" w:pos="844"/>
              </w:tabs>
              <w:ind w:left="844" w:hanging="201"/>
              <w:jc w:val="both"/>
              <w:rPr>
                <w:rFonts w:ascii="Times New Roman" w:eastAsia="Times New Roman" w:hAnsi="Times New Roman" w:cs="Times New Roman"/>
                <w:sz w:val="18"/>
                <w:szCs w:val="18"/>
                <w:lang w:eastAsia="ru-RU"/>
              </w:rPr>
            </w:pPr>
            <w:r w:rsidRPr="002B1FB9">
              <w:rPr>
                <w:rFonts w:ascii="Times New Roman" w:hAnsi="Times New Roman" w:cs="Times New Roman"/>
                <w:sz w:val="18"/>
                <w:szCs w:val="18"/>
              </w:rPr>
              <w:t>п</w:t>
            </w:r>
            <w:r w:rsidR="00406463" w:rsidRPr="002B1FB9">
              <w:rPr>
                <w:rFonts w:ascii="Times New Roman" w:hAnsi="Times New Roman" w:cs="Times New Roman"/>
                <w:sz w:val="18"/>
                <w:szCs w:val="18"/>
              </w:rPr>
              <w:t>редоставление бытовых и офисных помещений</w:t>
            </w:r>
            <w:r w:rsidR="00440DD1">
              <w:rPr>
                <w:rFonts w:ascii="Times New Roman" w:hAnsi="Times New Roman" w:cs="Times New Roman"/>
                <w:sz w:val="18"/>
                <w:szCs w:val="18"/>
              </w:rPr>
              <w:t>, оборудованных мебелью и системой кондиционирования,</w:t>
            </w:r>
            <w:r w:rsidR="00406463" w:rsidRPr="002B1FB9">
              <w:rPr>
                <w:rFonts w:ascii="Times New Roman" w:hAnsi="Times New Roman" w:cs="Times New Roman"/>
                <w:sz w:val="18"/>
                <w:szCs w:val="18"/>
              </w:rPr>
              <w:t xml:space="preserve"> для Проектной группы технического заказчика исходя из численности </w:t>
            </w:r>
            <w:r w:rsidR="00E04367" w:rsidRPr="002B1FB9">
              <w:rPr>
                <w:rFonts w:ascii="Times New Roman" w:hAnsi="Times New Roman" w:cs="Times New Roman"/>
                <w:sz w:val="18"/>
                <w:szCs w:val="18"/>
              </w:rPr>
              <w:t>4</w:t>
            </w:r>
            <w:r w:rsidR="00406463" w:rsidRPr="002B1FB9">
              <w:rPr>
                <w:rFonts w:ascii="Times New Roman" w:hAnsi="Times New Roman" w:cs="Times New Roman"/>
                <w:sz w:val="18"/>
                <w:szCs w:val="18"/>
              </w:rPr>
              <w:t xml:space="preserve"> чел</w:t>
            </w:r>
            <w:r w:rsidR="00D360E2" w:rsidRPr="002B1FB9">
              <w:rPr>
                <w:rFonts w:ascii="Times New Roman" w:hAnsi="Times New Roman" w:cs="Times New Roman"/>
                <w:sz w:val="18"/>
                <w:szCs w:val="18"/>
              </w:rPr>
              <w:t>.</w:t>
            </w:r>
            <w:r w:rsidR="00406463" w:rsidRPr="002B1FB9">
              <w:rPr>
                <w:rFonts w:ascii="Times New Roman" w:hAnsi="Times New Roman" w:cs="Times New Roman"/>
                <w:sz w:val="18"/>
                <w:szCs w:val="18"/>
              </w:rPr>
              <w:t xml:space="preserve"> и нормой площади 6</w:t>
            </w:r>
            <w:r w:rsidR="00DF68F5">
              <w:rPr>
                <w:rFonts w:ascii="Times New Roman" w:hAnsi="Times New Roman" w:cs="Times New Roman"/>
                <w:sz w:val="18"/>
                <w:szCs w:val="18"/>
              </w:rPr>
              <w:t xml:space="preserve"> </w:t>
            </w:r>
            <w:r w:rsidR="00406463" w:rsidRPr="002B1FB9">
              <w:rPr>
                <w:rFonts w:ascii="Times New Roman" w:hAnsi="Times New Roman" w:cs="Times New Roman"/>
                <w:sz w:val="18"/>
                <w:szCs w:val="18"/>
              </w:rPr>
              <w:t xml:space="preserve">м2 на чел. </w:t>
            </w:r>
          </w:p>
        </w:tc>
      </w:tr>
      <w:tr w:rsidR="00F27310" w:rsidRPr="00315486" w14:paraId="76F61E04" w14:textId="77777777" w:rsidTr="00462CAC">
        <w:trPr>
          <w:gridAfter w:val="1"/>
          <w:wAfter w:w="6" w:type="dxa"/>
          <w:jc w:val="center"/>
        </w:trPr>
        <w:tc>
          <w:tcPr>
            <w:tcW w:w="454" w:type="dxa"/>
          </w:tcPr>
          <w:p w14:paraId="2A3176C6" w14:textId="77777777" w:rsidR="00F27310" w:rsidRPr="00315486" w:rsidRDefault="00F27310" w:rsidP="00F27310">
            <w:pPr>
              <w:pStyle w:val="af"/>
              <w:numPr>
                <w:ilvl w:val="1"/>
                <w:numId w:val="1"/>
              </w:numPr>
              <w:ind w:left="0" w:firstLine="0"/>
              <w:rPr>
                <w:rFonts w:ascii="Times New Roman" w:hAnsi="Times New Roman" w:cs="Times New Roman"/>
                <w:sz w:val="18"/>
                <w:szCs w:val="18"/>
              </w:rPr>
            </w:pPr>
          </w:p>
        </w:tc>
        <w:tc>
          <w:tcPr>
            <w:tcW w:w="1985" w:type="dxa"/>
          </w:tcPr>
          <w:p w14:paraId="46A664D1" w14:textId="7A54729B" w:rsidR="00F27310" w:rsidRPr="00315486" w:rsidRDefault="00F27310" w:rsidP="000B5D64">
            <w:pPr>
              <w:jc w:val="both"/>
              <w:rPr>
                <w:rFonts w:ascii="Times New Roman" w:hAnsi="Times New Roman" w:cs="Times New Roman"/>
                <w:sz w:val="18"/>
                <w:szCs w:val="18"/>
              </w:rPr>
            </w:pPr>
            <w:r w:rsidRPr="00315486">
              <w:rPr>
                <w:rFonts w:ascii="Times New Roman" w:hAnsi="Times New Roman" w:cs="Times New Roman"/>
                <w:sz w:val="18"/>
                <w:szCs w:val="18"/>
              </w:rPr>
              <w:t>Требования к последовате</w:t>
            </w:r>
            <w:r w:rsidR="007918BE" w:rsidRPr="00315486">
              <w:rPr>
                <w:rFonts w:ascii="Times New Roman" w:hAnsi="Times New Roman" w:cs="Times New Roman"/>
                <w:sz w:val="18"/>
                <w:szCs w:val="18"/>
              </w:rPr>
              <w:t>льности выполнения работ</w:t>
            </w:r>
          </w:p>
        </w:tc>
        <w:tc>
          <w:tcPr>
            <w:tcW w:w="8051" w:type="dxa"/>
            <w:shd w:val="clear" w:color="auto" w:fill="auto"/>
          </w:tcPr>
          <w:p w14:paraId="24EBBB11" w14:textId="263499E7" w:rsidR="00517487" w:rsidRPr="00315486" w:rsidRDefault="00517487" w:rsidP="00517487">
            <w:pPr>
              <w:tabs>
                <w:tab w:val="left" w:pos="612"/>
              </w:tabs>
              <w:ind w:firstLine="462"/>
              <w:jc w:val="both"/>
              <w:rPr>
                <w:rFonts w:ascii="Times New Roman" w:hAnsi="Times New Roman" w:cs="Times New Roman"/>
                <w:sz w:val="18"/>
                <w:szCs w:val="18"/>
              </w:rPr>
            </w:pPr>
            <w:r w:rsidRPr="00315486">
              <w:rPr>
                <w:rFonts w:ascii="Times New Roman" w:hAnsi="Times New Roman" w:cs="Times New Roman"/>
                <w:sz w:val="18"/>
                <w:szCs w:val="18"/>
              </w:rPr>
              <w:t xml:space="preserve">Работы должны быть выполнены </w:t>
            </w:r>
            <w:r w:rsidR="00406463">
              <w:rPr>
                <w:rFonts w:ascii="Times New Roman" w:hAnsi="Times New Roman" w:cs="Times New Roman"/>
                <w:sz w:val="18"/>
                <w:szCs w:val="18"/>
              </w:rPr>
              <w:t xml:space="preserve">в соответствии с </w:t>
            </w:r>
            <w:r w:rsidRPr="00315486">
              <w:rPr>
                <w:rFonts w:ascii="Times New Roman" w:hAnsi="Times New Roman" w:cs="Times New Roman"/>
                <w:sz w:val="18"/>
                <w:szCs w:val="18"/>
              </w:rPr>
              <w:t>согласованн</w:t>
            </w:r>
            <w:r w:rsidR="00406463">
              <w:rPr>
                <w:rFonts w:ascii="Times New Roman" w:hAnsi="Times New Roman" w:cs="Times New Roman"/>
                <w:sz w:val="18"/>
                <w:szCs w:val="18"/>
              </w:rPr>
              <w:t>ым</w:t>
            </w:r>
            <w:r w:rsidRPr="00315486">
              <w:rPr>
                <w:rFonts w:ascii="Times New Roman" w:hAnsi="Times New Roman" w:cs="Times New Roman"/>
                <w:sz w:val="18"/>
                <w:szCs w:val="18"/>
              </w:rPr>
              <w:t xml:space="preserve"> Заказчиком график</w:t>
            </w:r>
            <w:r w:rsidR="00406463">
              <w:rPr>
                <w:rFonts w:ascii="Times New Roman" w:hAnsi="Times New Roman" w:cs="Times New Roman"/>
                <w:sz w:val="18"/>
                <w:szCs w:val="18"/>
              </w:rPr>
              <w:t>ом</w:t>
            </w:r>
            <w:r w:rsidRPr="00315486">
              <w:rPr>
                <w:rFonts w:ascii="Times New Roman" w:hAnsi="Times New Roman" w:cs="Times New Roman"/>
                <w:sz w:val="18"/>
                <w:szCs w:val="18"/>
              </w:rPr>
              <w:t xml:space="preserve"> </w:t>
            </w:r>
            <w:r w:rsidR="000B5D64">
              <w:rPr>
                <w:rFonts w:ascii="Times New Roman" w:hAnsi="Times New Roman" w:cs="Times New Roman"/>
                <w:sz w:val="18"/>
                <w:szCs w:val="18"/>
              </w:rPr>
              <w:t>В</w:t>
            </w:r>
            <w:r w:rsidRPr="00315486">
              <w:rPr>
                <w:rFonts w:ascii="Times New Roman" w:hAnsi="Times New Roman" w:cs="Times New Roman"/>
                <w:sz w:val="18"/>
                <w:szCs w:val="18"/>
              </w:rPr>
              <w:t xml:space="preserve">ыполнения </w:t>
            </w:r>
            <w:r w:rsidR="000B5D64">
              <w:rPr>
                <w:rFonts w:ascii="Times New Roman" w:hAnsi="Times New Roman" w:cs="Times New Roman"/>
                <w:sz w:val="18"/>
                <w:szCs w:val="18"/>
              </w:rPr>
              <w:t>Р</w:t>
            </w:r>
            <w:r w:rsidRPr="00315486">
              <w:rPr>
                <w:rFonts w:ascii="Times New Roman" w:hAnsi="Times New Roman" w:cs="Times New Roman"/>
                <w:sz w:val="18"/>
                <w:szCs w:val="18"/>
              </w:rPr>
              <w:t>абот</w:t>
            </w:r>
            <w:r w:rsidR="003123BE">
              <w:rPr>
                <w:rFonts w:ascii="Times New Roman" w:hAnsi="Times New Roman" w:cs="Times New Roman"/>
                <w:sz w:val="18"/>
                <w:szCs w:val="18"/>
              </w:rPr>
              <w:t xml:space="preserve"> и Планом реализации проекта (Приложение №3)</w:t>
            </w:r>
            <w:r w:rsidRPr="00315486">
              <w:rPr>
                <w:rFonts w:ascii="Times New Roman" w:hAnsi="Times New Roman" w:cs="Times New Roman"/>
                <w:sz w:val="18"/>
                <w:szCs w:val="18"/>
              </w:rPr>
              <w:t xml:space="preserve">. График </w:t>
            </w:r>
            <w:r w:rsidR="000B5D64">
              <w:rPr>
                <w:rFonts w:ascii="Times New Roman" w:hAnsi="Times New Roman" w:cs="Times New Roman"/>
                <w:sz w:val="18"/>
                <w:szCs w:val="18"/>
              </w:rPr>
              <w:t>В</w:t>
            </w:r>
            <w:r w:rsidRPr="00315486">
              <w:rPr>
                <w:rFonts w:ascii="Times New Roman" w:hAnsi="Times New Roman" w:cs="Times New Roman"/>
                <w:sz w:val="18"/>
                <w:szCs w:val="18"/>
              </w:rPr>
              <w:t xml:space="preserve">ыполнения </w:t>
            </w:r>
            <w:r w:rsidR="000B5D64">
              <w:rPr>
                <w:rFonts w:ascii="Times New Roman" w:hAnsi="Times New Roman" w:cs="Times New Roman"/>
                <w:sz w:val="18"/>
                <w:szCs w:val="18"/>
              </w:rPr>
              <w:t>Р</w:t>
            </w:r>
            <w:r w:rsidRPr="00315486">
              <w:rPr>
                <w:rFonts w:ascii="Times New Roman" w:hAnsi="Times New Roman" w:cs="Times New Roman"/>
                <w:sz w:val="18"/>
                <w:szCs w:val="18"/>
              </w:rPr>
              <w:t xml:space="preserve">абот составляется </w:t>
            </w:r>
            <w:r w:rsidR="000602A2" w:rsidRPr="00315486">
              <w:rPr>
                <w:rFonts w:ascii="Times New Roman" w:hAnsi="Times New Roman" w:cs="Times New Roman"/>
                <w:sz w:val="18"/>
                <w:szCs w:val="18"/>
              </w:rPr>
              <w:t>Генеральным п</w:t>
            </w:r>
            <w:r w:rsidRPr="00315486">
              <w:rPr>
                <w:rFonts w:ascii="Times New Roman" w:hAnsi="Times New Roman" w:cs="Times New Roman"/>
                <w:sz w:val="18"/>
                <w:szCs w:val="18"/>
              </w:rPr>
              <w:t xml:space="preserve">одрядчиком и согласуется с Заказчиком в течении </w:t>
            </w:r>
            <w:r w:rsidR="003D6B31">
              <w:rPr>
                <w:rFonts w:ascii="Times New Roman" w:hAnsi="Times New Roman" w:cs="Times New Roman"/>
                <w:sz w:val="18"/>
                <w:szCs w:val="18"/>
              </w:rPr>
              <w:t>10</w:t>
            </w:r>
            <w:r w:rsidR="003D6B31" w:rsidRPr="00D26FE6">
              <w:rPr>
                <w:rFonts w:ascii="Times New Roman" w:hAnsi="Times New Roman" w:cs="Times New Roman"/>
                <w:sz w:val="18"/>
                <w:szCs w:val="18"/>
              </w:rPr>
              <w:t xml:space="preserve"> </w:t>
            </w:r>
            <w:r w:rsidR="00411AFC">
              <w:rPr>
                <w:rFonts w:ascii="Times New Roman" w:hAnsi="Times New Roman" w:cs="Times New Roman"/>
                <w:sz w:val="18"/>
                <w:szCs w:val="18"/>
              </w:rPr>
              <w:t>рабочих</w:t>
            </w:r>
            <w:r w:rsidRPr="00315486">
              <w:rPr>
                <w:rFonts w:ascii="Times New Roman" w:hAnsi="Times New Roman" w:cs="Times New Roman"/>
                <w:sz w:val="18"/>
                <w:szCs w:val="18"/>
              </w:rPr>
              <w:t xml:space="preserve"> дней с даты </w:t>
            </w:r>
            <w:r w:rsidR="00411AFC">
              <w:rPr>
                <w:rFonts w:ascii="Times New Roman" w:hAnsi="Times New Roman" w:cs="Times New Roman"/>
                <w:sz w:val="18"/>
                <w:szCs w:val="18"/>
              </w:rPr>
              <w:t>начала работ</w:t>
            </w:r>
            <w:r w:rsidRPr="00315486">
              <w:rPr>
                <w:rFonts w:ascii="Times New Roman" w:hAnsi="Times New Roman" w:cs="Times New Roman"/>
                <w:sz w:val="18"/>
                <w:szCs w:val="18"/>
              </w:rPr>
              <w:t xml:space="preserve">. График </w:t>
            </w:r>
            <w:r w:rsidR="000B5D64">
              <w:rPr>
                <w:rFonts w:ascii="Times New Roman" w:hAnsi="Times New Roman" w:cs="Times New Roman"/>
                <w:sz w:val="18"/>
                <w:szCs w:val="18"/>
              </w:rPr>
              <w:t>В</w:t>
            </w:r>
            <w:r w:rsidRPr="00315486">
              <w:rPr>
                <w:rFonts w:ascii="Times New Roman" w:hAnsi="Times New Roman" w:cs="Times New Roman"/>
                <w:sz w:val="18"/>
                <w:szCs w:val="18"/>
              </w:rPr>
              <w:t xml:space="preserve">ыполнения </w:t>
            </w:r>
            <w:r w:rsidR="000B5D64">
              <w:rPr>
                <w:rFonts w:ascii="Times New Roman" w:hAnsi="Times New Roman" w:cs="Times New Roman"/>
                <w:sz w:val="18"/>
                <w:szCs w:val="18"/>
              </w:rPr>
              <w:t>Р</w:t>
            </w:r>
            <w:r w:rsidRPr="00315486">
              <w:rPr>
                <w:rFonts w:ascii="Times New Roman" w:hAnsi="Times New Roman" w:cs="Times New Roman"/>
                <w:sz w:val="18"/>
                <w:szCs w:val="18"/>
              </w:rPr>
              <w:t>абот должен соответствовать сроку выполнения работ, указанному в п.1.7 Технического задания.</w:t>
            </w:r>
          </w:p>
          <w:p w14:paraId="15852BF6" w14:textId="77777777" w:rsidR="00A40748" w:rsidRPr="00D26FE6" w:rsidRDefault="00A40748" w:rsidP="00A40748">
            <w:pPr>
              <w:tabs>
                <w:tab w:val="left" w:pos="612"/>
              </w:tabs>
              <w:ind w:firstLine="462"/>
              <w:jc w:val="both"/>
              <w:rPr>
                <w:rFonts w:ascii="Times New Roman" w:hAnsi="Times New Roman" w:cs="Times New Roman"/>
                <w:sz w:val="18"/>
                <w:szCs w:val="18"/>
              </w:rPr>
            </w:pPr>
            <w:r w:rsidRPr="00D26FE6">
              <w:rPr>
                <w:rFonts w:ascii="Times New Roman" w:hAnsi="Times New Roman" w:cs="Times New Roman"/>
                <w:sz w:val="18"/>
                <w:szCs w:val="18"/>
              </w:rPr>
              <w:t xml:space="preserve">Если Заказчик не согласен с предложенной формой Графика Выполнения Работ или с каким-либо положением Графика Выполнения Работ в части сроков выполнения обязанностей Заказчика, он уведомляет об этом Генерального подрядчика, и Генеральный подрядчик вносит соответствующие исправления в График Выполнения Работ. Генеральный подрядчик должен, регулярно, не реже одного раза в неделю, или по требованию Заказчика, актуализировать График Выполнения Работ, при этом выполняя расчет расписания оставшейся части Работ. </w:t>
            </w:r>
          </w:p>
          <w:p w14:paraId="3262435F" w14:textId="3862E7A8" w:rsidR="000857CD" w:rsidRPr="00315486" w:rsidRDefault="000857CD" w:rsidP="00F27310">
            <w:pPr>
              <w:tabs>
                <w:tab w:val="left" w:pos="612"/>
              </w:tabs>
              <w:ind w:firstLine="462"/>
              <w:jc w:val="both"/>
              <w:rPr>
                <w:rFonts w:ascii="Times New Roman" w:hAnsi="Times New Roman" w:cs="Times New Roman"/>
                <w:sz w:val="18"/>
                <w:szCs w:val="18"/>
              </w:rPr>
            </w:pPr>
            <w:r w:rsidRPr="00315486">
              <w:rPr>
                <w:rFonts w:ascii="Times New Roman" w:hAnsi="Times New Roman" w:cs="Times New Roman"/>
                <w:sz w:val="18"/>
                <w:szCs w:val="18"/>
              </w:rPr>
              <w:t>До начала проведения работ необходимо выполнить комплекс следующих организационных мероприятий:</w:t>
            </w:r>
          </w:p>
          <w:p w14:paraId="71D394CE" w14:textId="69C3C04B" w:rsidR="00A868EF" w:rsidRDefault="00A868EF" w:rsidP="00D26FE6">
            <w:pPr>
              <w:numPr>
                <w:ilvl w:val="0"/>
                <w:numId w:val="33"/>
              </w:numPr>
              <w:tabs>
                <w:tab w:val="left" w:pos="844"/>
              </w:tabs>
              <w:ind w:left="844" w:hanging="201"/>
              <w:jc w:val="both"/>
              <w:rPr>
                <w:rFonts w:ascii="Times New Roman" w:hAnsi="Times New Roman" w:cs="Times New Roman"/>
                <w:sz w:val="18"/>
                <w:szCs w:val="18"/>
              </w:rPr>
            </w:pPr>
            <w:r>
              <w:rPr>
                <w:rFonts w:ascii="Times New Roman" w:hAnsi="Times New Roman" w:cs="Times New Roman"/>
                <w:sz w:val="18"/>
                <w:szCs w:val="18"/>
              </w:rPr>
              <w:t>приемку от Заказчика площадку по акту;</w:t>
            </w:r>
          </w:p>
          <w:p w14:paraId="690B639C" w14:textId="07931749" w:rsidR="000857CD" w:rsidRPr="00315486" w:rsidRDefault="000857CD"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lastRenderedPageBreak/>
              <w:t xml:space="preserve">вынос в натуру </w:t>
            </w:r>
            <w:r w:rsidR="00A868EF">
              <w:rPr>
                <w:rFonts w:ascii="Times New Roman" w:hAnsi="Times New Roman" w:cs="Times New Roman"/>
                <w:sz w:val="18"/>
                <w:szCs w:val="18"/>
              </w:rPr>
              <w:t xml:space="preserve">границ </w:t>
            </w:r>
            <w:r w:rsidRPr="00315486">
              <w:rPr>
                <w:rFonts w:ascii="Times New Roman" w:hAnsi="Times New Roman" w:cs="Times New Roman"/>
                <w:sz w:val="18"/>
                <w:szCs w:val="18"/>
              </w:rPr>
              <w:t>площад</w:t>
            </w:r>
            <w:r w:rsidR="00A868EF">
              <w:rPr>
                <w:rFonts w:ascii="Times New Roman" w:hAnsi="Times New Roman" w:cs="Times New Roman"/>
                <w:sz w:val="18"/>
                <w:szCs w:val="18"/>
              </w:rPr>
              <w:t>ки, осей сооружений</w:t>
            </w:r>
            <w:r w:rsidRPr="00315486">
              <w:rPr>
                <w:rFonts w:ascii="Times New Roman" w:hAnsi="Times New Roman" w:cs="Times New Roman"/>
                <w:sz w:val="18"/>
                <w:szCs w:val="18"/>
              </w:rPr>
              <w:t xml:space="preserve"> строительства;</w:t>
            </w:r>
          </w:p>
          <w:p w14:paraId="74F94391" w14:textId="77777777" w:rsidR="000857CD" w:rsidRPr="00315486" w:rsidRDefault="000857CD"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оформление разрешений и допусков на производство работ;</w:t>
            </w:r>
          </w:p>
          <w:p w14:paraId="19A20119" w14:textId="7B458C82" w:rsidR="000857CD" w:rsidRPr="00315486" w:rsidRDefault="000857CD"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решение вопросов бытового обслуживания строителей</w:t>
            </w:r>
            <w:r w:rsidR="00A868EF">
              <w:rPr>
                <w:rFonts w:ascii="Times New Roman" w:hAnsi="Times New Roman" w:cs="Times New Roman"/>
                <w:sz w:val="18"/>
                <w:szCs w:val="18"/>
              </w:rPr>
              <w:t>, ИТР и Проектной группы Технического заказчика</w:t>
            </w:r>
            <w:r w:rsidRPr="00315486">
              <w:rPr>
                <w:rFonts w:ascii="Times New Roman" w:hAnsi="Times New Roman" w:cs="Times New Roman"/>
                <w:sz w:val="18"/>
                <w:szCs w:val="18"/>
              </w:rPr>
              <w:t>;</w:t>
            </w:r>
          </w:p>
          <w:p w14:paraId="455DF70A" w14:textId="3E7E8DA7" w:rsidR="000857CD" w:rsidRDefault="000857CD"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заключение договоров матер</w:t>
            </w:r>
            <w:r w:rsidR="003810B4">
              <w:rPr>
                <w:rFonts w:ascii="Times New Roman" w:hAnsi="Times New Roman" w:cs="Times New Roman"/>
                <w:sz w:val="18"/>
                <w:szCs w:val="18"/>
              </w:rPr>
              <w:t>иально-технического обеспечения;</w:t>
            </w:r>
          </w:p>
          <w:p w14:paraId="25281FC7" w14:textId="65FCF9AC" w:rsidR="003F734F" w:rsidRPr="00315486" w:rsidRDefault="003F734F" w:rsidP="00D26FE6">
            <w:pPr>
              <w:numPr>
                <w:ilvl w:val="0"/>
                <w:numId w:val="33"/>
              </w:numPr>
              <w:tabs>
                <w:tab w:val="left" w:pos="844"/>
              </w:tabs>
              <w:ind w:left="844" w:hanging="201"/>
              <w:jc w:val="both"/>
              <w:rPr>
                <w:rFonts w:ascii="Times New Roman" w:hAnsi="Times New Roman" w:cs="Times New Roman"/>
                <w:sz w:val="18"/>
                <w:szCs w:val="18"/>
              </w:rPr>
            </w:pPr>
            <w:r>
              <w:rPr>
                <w:rFonts w:ascii="Times New Roman" w:hAnsi="Times New Roman" w:cs="Times New Roman"/>
                <w:sz w:val="18"/>
                <w:szCs w:val="18"/>
              </w:rPr>
              <w:t>разработать и согласовать ППР на мобилизационный период.</w:t>
            </w:r>
          </w:p>
          <w:p w14:paraId="5EF19669" w14:textId="3B8DF95A" w:rsidR="00BD2604" w:rsidRPr="00315486" w:rsidRDefault="00BD2604" w:rsidP="00D26FE6">
            <w:pPr>
              <w:tabs>
                <w:tab w:val="left" w:pos="612"/>
              </w:tabs>
              <w:ind w:firstLine="462"/>
              <w:jc w:val="both"/>
              <w:rPr>
                <w:rFonts w:ascii="Times New Roman" w:hAnsi="Times New Roman" w:cs="Times New Roman"/>
                <w:sz w:val="18"/>
                <w:szCs w:val="18"/>
              </w:rPr>
            </w:pPr>
            <w:r w:rsidRPr="00315486">
              <w:rPr>
                <w:rFonts w:ascii="Times New Roman" w:hAnsi="Times New Roman" w:cs="Times New Roman"/>
                <w:sz w:val="18"/>
                <w:szCs w:val="18"/>
              </w:rPr>
              <w:t>До начала производства строительно-монтажных работ необходимо:</w:t>
            </w:r>
            <w:r w:rsidR="000857CD" w:rsidRPr="00315486">
              <w:rPr>
                <w:rFonts w:ascii="Times New Roman" w:hAnsi="Times New Roman" w:cs="Times New Roman"/>
                <w:sz w:val="18"/>
                <w:szCs w:val="18"/>
              </w:rPr>
              <w:t xml:space="preserve">   </w:t>
            </w:r>
          </w:p>
          <w:p w14:paraId="02DBDE0D" w14:textId="0BE22A41" w:rsidR="003F734F" w:rsidRDefault="000857CD"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 xml:space="preserve"> </w:t>
            </w:r>
            <w:r w:rsidR="003F734F">
              <w:rPr>
                <w:rFonts w:ascii="Times New Roman" w:hAnsi="Times New Roman" w:cs="Times New Roman"/>
                <w:sz w:val="18"/>
                <w:szCs w:val="18"/>
              </w:rPr>
              <w:t>обеспечить ограждение площадки с охранными мероприятиями по периметру, включая КПП;</w:t>
            </w:r>
          </w:p>
          <w:p w14:paraId="6DEDC45B" w14:textId="24477939" w:rsidR="003F734F" w:rsidRDefault="003F734F" w:rsidP="00D26FE6">
            <w:pPr>
              <w:numPr>
                <w:ilvl w:val="0"/>
                <w:numId w:val="33"/>
              </w:numPr>
              <w:tabs>
                <w:tab w:val="left" w:pos="844"/>
              </w:tabs>
              <w:ind w:left="844" w:hanging="201"/>
              <w:jc w:val="both"/>
              <w:rPr>
                <w:rFonts w:ascii="Times New Roman" w:hAnsi="Times New Roman" w:cs="Times New Roman"/>
                <w:sz w:val="18"/>
                <w:szCs w:val="18"/>
              </w:rPr>
            </w:pPr>
            <w:r>
              <w:rPr>
                <w:rFonts w:ascii="Times New Roman" w:hAnsi="Times New Roman" w:cs="Times New Roman"/>
                <w:sz w:val="18"/>
                <w:szCs w:val="18"/>
              </w:rPr>
              <w:t xml:space="preserve">смонтировать </w:t>
            </w:r>
            <w:r w:rsidR="00004C85" w:rsidRPr="00315486">
              <w:rPr>
                <w:rFonts w:ascii="Times New Roman" w:hAnsi="Times New Roman" w:cs="Times New Roman"/>
                <w:sz w:val="18"/>
                <w:szCs w:val="18"/>
              </w:rPr>
              <w:t>информационный щит с</w:t>
            </w:r>
            <w:r w:rsidR="00004C85">
              <w:rPr>
                <w:rFonts w:ascii="Times New Roman" w:hAnsi="Times New Roman" w:cs="Times New Roman"/>
                <w:sz w:val="18"/>
                <w:szCs w:val="18"/>
              </w:rPr>
              <w:t xml:space="preserve"> </w:t>
            </w:r>
            <w:r>
              <w:rPr>
                <w:rFonts w:ascii="Times New Roman" w:hAnsi="Times New Roman" w:cs="Times New Roman"/>
                <w:sz w:val="18"/>
                <w:szCs w:val="18"/>
              </w:rPr>
              <w:t>паспорт</w:t>
            </w:r>
            <w:r w:rsidR="00004C85">
              <w:rPr>
                <w:rFonts w:ascii="Times New Roman" w:hAnsi="Times New Roman" w:cs="Times New Roman"/>
                <w:sz w:val="18"/>
                <w:szCs w:val="18"/>
              </w:rPr>
              <w:t>ом</w:t>
            </w:r>
            <w:r>
              <w:rPr>
                <w:rFonts w:ascii="Times New Roman" w:hAnsi="Times New Roman" w:cs="Times New Roman"/>
                <w:sz w:val="18"/>
                <w:szCs w:val="18"/>
              </w:rPr>
              <w:t xml:space="preserve"> объекта;</w:t>
            </w:r>
            <w:r w:rsidR="000857CD" w:rsidRPr="00315486">
              <w:rPr>
                <w:rFonts w:ascii="Times New Roman" w:hAnsi="Times New Roman" w:cs="Times New Roman"/>
                <w:sz w:val="18"/>
                <w:szCs w:val="18"/>
              </w:rPr>
              <w:t xml:space="preserve"> </w:t>
            </w:r>
          </w:p>
          <w:p w14:paraId="319FE4B1" w14:textId="4ECED0EE" w:rsidR="0021536C" w:rsidRDefault="003F734F" w:rsidP="0021536C">
            <w:pPr>
              <w:numPr>
                <w:ilvl w:val="0"/>
                <w:numId w:val="33"/>
              </w:numPr>
              <w:tabs>
                <w:tab w:val="left" w:pos="844"/>
              </w:tabs>
              <w:ind w:left="844" w:hanging="201"/>
              <w:jc w:val="both"/>
              <w:rPr>
                <w:rFonts w:ascii="Times New Roman" w:hAnsi="Times New Roman" w:cs="Times New Roman"/>
                <w:sz w:val="18"/>
                <w:szCs w:val="18"/>
              </w:rPr>
            </w:pPr>
            <w:r>
              <w:rPr>
                <w:rFonts w:ascii="Times New Roman" w:hAnsi="Times New Roman" w:cs="Times New Roman"/>
                <w:sz w:val="18"/>
                <w:szCs w:val="18"/>
              </w:rPr>
              <w:t>обеспечить систему дренажа и водоотвода с площадки;</w:t>
            </w:r>
          </w:p>
          <w:p w14:paraId="6F322049" w14:textId="5F8E1774" w:rsidR="0021536C" w:rsidRPr="0021536C" w:rsidRDefault="0021536C" w:rsidP="0021536C">
            <w:pPr>
              <w:numPr>
                <w:ilvl w:val="0"/>
                <w:numId w:val="33"/>
              </w:numPr>
              <w:tabs>
                <w:tab w:val="left" w:pos="844"/>
              </w:tabs>
              <w:ind w:left="844" w:hanging="201"/>
              <w:jc w:val="both"/>
              <w:rPr>
                <w:rFonts w:ascii="Times New Roman" w:hAnsi="Times New Roman" w:cs="Times New Roman"/>
                <w:sz w:val="18"/>
                <w:szCs w:val="18"/>
              </w:rPr>
            </w:pPr>
            <w:r>
              <w:rPr>
                <w:rFonts w:ascii="Times New Roman" w:hAnsi="Times New Roman" w:cs="Times New Roman"/>
                <w:sz w:val="18"/>
                <w:szCs w:val="18"/>
              </w:rPr>
              <w:t>выполнить вынос водоснабжения существующих построек;</w:t>
            </w:r>
          </w:p>
          <w:p w14:paraId="34E91B59" w14:textId="2EAE028F" w:rsidR="003F734F" w:rsidRDefault="003F734F" w:rsidP="00D26FE6">
            <w:pPr>
              <w:numPr>
                <w:ilvl w:val="0"/>
                <w:numId w:val="33"/>
              </w:numPr>
              <w:tabs>
                <w:tab w:val="left" w:pos="844"/>
              </w:tabs>
              <w:ind w:left="844" w:hanging="201"/>
              <w:jc w:val="both"/>
              <w:rPr>
                <w:rFonts w:ascii="Times New Roman" w:hAnsi="Times New Roman" w:cs="Times New Roman"/>
                <w:sz w:val="18"/>
                <w:szCs w:val="18"/>
              </w:rPr>
            </w:pPr>
            <w:r>
              <w:rPr>
                <w:rFonts w:ascii="Times New Roman" w:hAnsi="Times New Roman" w:cs="Times New Roman"/>
                <w:sz w:val="18"/>
                <w:szCs w:val="18"/>
              </w:rPr>
              <w:t>обеспечить наличие пешеходных зон на площадке согласно требованиям ОТ;</w:t>
            </w:r>
          </w:p>
          <w:p w14:paraId="64A4FE7D" w14:textId="699A9167" w:rsidR="003F734F" w:rsidRDefault="003F734F" w:rsidP="00D26FE6">
            <w:pPr>
              <w:numPr>
                <w:ilvl w:val="0"/>
                <w:numId w:val="33"/>
              </w:numPr>
              <w:tabs>
                <w:tab w:val="left" w:pos="844"/>
              </w:tabs>
              <w:ind w:left="844" w:hanging="201"/>
              <w:jc w:val="both"/>
              <w:rPr>
                <w:rFonts w:ascii="Times New Roman" w:hAnsi="Times New Roman" w:cs="Times New Roman"/>
                <w:sz w:val="18"/>
                <w:szCs w:val="18"/>
              </w:rPr>
            </w:pPr>
            <w:r>
              <w:rPr>
                <w:rFonts w:ascii="Times New Roman" w:hAnsi="Times New Roman" w:cs="Times New Roman"/>
                <w:sz w:val="18"/>
                <w:szCs w:val="18"/>
              </w:rPr>
              <w:t>выполнить временные дороги строительной площадки</w:t>
            </w:r>
            <w:r w:rsidR="00004C85">
              <w:rPr>
                <w:rFonts w:ascii="Times New Roman" w:hAnsi="Times New Roman" w:cs="Times New Roman"/>
                <w:sz w:val="18"/>
                <w:szCs w:val="18"/>
              </w:rPr>
              <w:t xml:space="preserve"> с пунктом мойки колес</w:t>
            </w:r>
            <w:r>
              <w:rPr>
                <w:rFonts w:ascii="Times New Roman" w:hAnsi="Times New Roman" w:cs="Times New Roman"/>
                <w:sz w:val="18"/>
                <w:szCs w:val="18"/>
              </w:rPr>
              <w:t>;</w:t>
            </w:r>
          </w:p>
          <w:p w14:paraId="181BF3D1" w14:textId="7E7BC97D" w:rsidR="00BD2604" w:rsidRPr="00315486" w:rsidRDefault="00BD2604"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обозначить предупреждающими плакатами, канатами с флажками опасные зоны производства работ;</w:t>
            </w:r>
          </w:p>
          <w:p w14:paraId="036548A9" w14:textId="3D748C68" w:rsidR="00BD2604" w:rsidRPr="00315486" w:rsidRDefault="0099246C" w:rsidP="00D26FE6">
            <w:pPr>
              <w:numPr>
                <w:ilvl w:val="0"/>
                <w:numId w:val="33"/>
              </w:numPr>
              <w:tabs>
                <w:tab w:val="left" w:pos="844"/>
              </w:tabs>
              <w:ind w:left="844" w:hanging="201"/>
              <w:jc w:val="both"/>
              <w:rPr>
                <w:rFonts w:ascii="Times New Roman" w:hAnsi="Times New Roman" w:cs="Times New Roman"/>
                <w:sz w:val="18"/>
                <w:szCs w:val="18"/>
              </w:rPr>
            </w:pPr>
            <w:r>
              <w:rPr>
                <w:rFonts w:ascii="Times New Roman" w:hAnsi="Times New Roman" w:cs="Times New Roman"/>
                <w:sz w:val="18"/>
                <w:szCs w:val="18"/>
              </w:rPr>
              <w:t>заблаговременно разрабатывать</w:t>
            </w:r>
            <w:r w:rsidRPr="00315486">
              <w:rPr>
                <w:rFonts w:ascii="Times New Roman" w:hAnsi="Times New Roman" w:cs="Times New Roman"/>
                <w:sz w:val="18"/>
                <w:szCs w:val="18"/>
              </w:rPr>
              <w:t xml:space="preserve"> </w:t>
            </w:r>
            <w:r w:rsidR="00BD2604" w:rsidRPr="00315486">
              <w:rPr>
                <w:rFonts w:ascii="Times New Roman" w:hAnsi="Times New Roman" w:cs="Times New Roman"/>
                <w:sz w:val="18"/>
                <w:szCs w:val="18"/>
              </w:rPr>
              <w:t>проекты производства</w:t>
            </w:r>
            <w:r>
              <w:rPr>
                <w:rFonts w:ascii="Times New Roman" w:hAnsi="Times New Roman" w:cs="Times New Roman"/>
                <w:sz w:val="18"/>
                <w:szCs w:val="18"/>
              </w:rPr>
              <w:t xml:space="preserve"> на отдельны виды последовательно выполняемых </w:t>
            </w:r>
            <w:r w:rsidR="00BD2604" w:rsidRPr="00315486">
              <w:rPr>
                <w:rFonts w:ascii="Times New Roman" w:hAnsi="Times New Roman" w:cs="Times New Roman"/>
                <w:sz w:val="18"/>
                <w:szCs w:val="18"/>
              </w:rPr>
              <w:t xml:space="preserve">работ </w:t>
            </w:r>
            <w:r w:rsidR="00D26FE6">
              <w:rPr>
                <w:rFonts w:ascii="Times New Roman" w:hAnsi="Times New Roman" w:cs="Times New Roman"/>
                <w:sz w:val="18"/>
                <w:szCs w:val="18"/>
              </w:rPr>
              <w:t xml:space="preserve">согласно </w:t>
            </w:r>
            <w:r w:rsidR="000B5D64">
              <w:rPr>
                <w:rFonts w:ascii="Times New Roman" w:hAnsi="Times New Roman" w:cs="Times New Roman"/>
                <w:sz w:val="18"/>
                <w:szCs w:val="18"/>
              </w:rPr>
              <w:t>Г</w:t>
            </w:r>
            <w:r w:rsidR="00D26FE6">
              <w:rPr>
                <w:rFonts w:ascii="Times New Roman" w:hAnsi="Times New Roman" w:cs="Times New Roman"/>
                <w:sz w:val="18"/>
                <w:szCs w:val="18"/>
              </w:rPr>
              <w:t>рафику</w:t>
            </w:r>
            <w:r>
              <w:rPr>
                <w:rFonts w:ascii="Times New Roman" w:hAnsi="Times New Roman" w:cs="Times New Roman"/>
                <w:sz w:val="18"/>
                <w:szCs w:val="18"/>
              </w:rPr>
              <w:t xml:space="preserve"> </w:t>
            </w:r>
            <w:r w:rsidR="000B5D64">
              <w:rPr>
                <w:rFonts w:ascii="Times New Roman" w:hAnsi="Times New Roman" w:cs="Times New Roman"/>
                <w:sz w:val="18"/>
                <w:szCs w:val="18"/>
              </w:rPr>
              <w:t>В</w:t>
            </w:r>
            <w:r>
              <w:rPr>
                <w:rFonts w:ascii="Times New Roman" w:hAnsi="Times New Roman" w:cs="Times New Roman"/>
                <w:sz w:val="18"/>
                <w:szCs w:val="18"/>
              </w:rPr>
              <w:t xml:space="preserve">ыполнения </w:t>
            </w:r>
            <w:r w:rsidR="000B5D64">
              <w:rPr>
                <w:rFonts w:ascii="Times New Roman" w:hAnsi="Times New Roman" w:cs="Times New Roman"/>
                <w:sz w:val="18"/>
                <w:szCs w:val="18"/>
              </w:rPr>
              <w:t>Р</w:t>
            </w:r>
            <w:r>
              <w:rPr>
                <w:rFonts w:ascii="Times New Roman" w:hAnsi="Times New Roman" w:cs="Times New Roman"/>
                <w:sz w:val="18"/>
                <w:szCs w:val="18"/>
              </w:rPr>
              <w:t xml:space="preserve">абот </w:t>
            </w:r>
            <w:r w:rsidR="00BD2604" w:rsidRPr="00315486">
              <w:rPr>
                <w:rFonts w:ascii="Times New Roman" w:hAnsi="Times New Roman" w:cs="Times New Roman"/>
                <w:sz w:val="18"/>
                <w:szCs w:val="18"/>
              </w:rPr>
              <w:t xml:space="preserve">и </w:t>
            </w:r>
            <w:r>
              <w:rPr>
                <w:rFonts w:ascii="Times New Roman" w:hAnsi="Times New Roman" w:cs="Times New Roman"/>
                <w:sz w:val="18"/>
                <w:szCs w:val="18"/>
              </w:rPr>
              <w:t>согласовать</w:t>
            </w:r>
            <w:r w:rsidR="00BD2604" w:rsidRPr="00315486">
              <w:rPr>
                <w:rFonts w:ascii="Times New Roman" w:hAnsi="Times New Roman" w:cs="Times New Roman"/>
                <w:sz w:val="18"/>
                <w:szCs w:val="18"/>
              </w:rPr>
              <w:t xml:space="preserve"> их в установленном порядке;</w:t>
            </w:r>
          </w:p>
          <w:p w14:paraId="5FA1238E" w14:textId="069C9260" w:rsidR="00BD2604" w:rsidRPr="00315486" w:rsidRDefault="00BD2604"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подготовить вс</w:t>
            </w:r>
            <w:r w:rsidR="0099246C">
              <w:rPr>
                <w:rFonts w:ascii="Times New Roman" w:hAnsi="Times New Roman" w:cs="Times New Roman"/>
                <w:sz w:val="18"/>
                <w:szCs w:val="18"/>
              </w:rPr>
              <w:t xml:space="preserve">ю необходимую </w:t>
            </w:r>
            <w:r w:rsidRPr="00315486">
              <w:rPr>
                <w:rFonts w:ascii="Times New Roman" w:hAnsi="Times New Roman" w:cs="Times New Roman"/>
                <w:sz w:val="18"/>
                <w:szCs w:val="18"/>
              </w:rPr>
              <w:t>строительн</w:t>
            </w:r>
            <w:r w:rsidR="0099246C">
              <w:rPr>
                <w:rFonts w:ascii="Times New Roman" w:hAnsi="Times New Roman" w:cs="Times New Roman"/>
                <w:sz w:val="18"/>
                <w:szCs w:val="18"/>
              </w:rPr>
              <w:t>ую технику,</w:t>
            </w:r>
            <w:r w:rsidRPr="00315486">
              <w:rPr>
                <w:rFonts w:ascii="Times New Roman" w:hAnsi="Times New Roman" w:cs="Times New Roman"/>
                <w:sz w:val="18"/>
                <w:szCs w:val="18"/>
              </w:rPr>
              <w:t xml:space="preserve"> оборудование и оснастку, предусмотренную проектами производства работ;</w:t>
            </w:r>
          </w:p>
          <w:p w14:paraId="43DDE636" w14:textId="2E099429" w:rsidR="00BD2604" w:rsidRPr="00315486" w:rsidRDefault="00BD2604"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подготовить источники электроснабжения для подключения</w:t>
            </w:r>
            <w:r w:rsidR="0099246C">
              <w:rPr>
                <w:rFonts w:ascii="Times New Roman" w:hAnsi="Times New Roman" w:cs="Times New Roman"/>
                <w:sz w:val="18"/>
                <w:szCs w:val="18"/>
              </w:rPr>
              <w:t xml:space="preserve"> оборудования,</w:t>
            </w:r>
            <w:r w:rsidRPr="00315486">
              <w:rPr>
                <w:rFonts w:ascii="Times New Roman" w:hAnsi="Times New Roman" w:cs="Times New Roman"/>
                <w:sz w:val="18"/>
                <w:szCs w:val="18"/>
              </w:rPr>
              <w:t xml:space="preserve"> сварочных постов и осветительных приборов;</w:t>
            </w:r>
          </w:p>
          <w:p w14:paraId="0B0D22A4" w14:textId="4B2F3BDC" w:rsidR="00BD2604" w:rsidRPr="00315486" w:rsidRDefault="00BD2604"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 xml:space="preserve">разработать мероприятия по обеспечению </w:t>
            </w:r>
            <w:r w:rsidR="004D04F3">
              <w:rPr>
                <w:rFonts w:ascii="Times New Roman" w:hAnsi="Times New Roman" w:cs="Times New Roman"/>
                <w:sz w:val="18"/>
                <w:szCs w:val="18"/>
              </w:rPr>
              <w:t>требований ОТ при</w:t>
            </w:r>
            <w:r w:rsidRPr="00315486">
              <w:rPr>
                <w:rFonts w:ascii="Times New Roman" w:hAnsi="Times New Roman" w:cs="Times New Roman"/>
                <w:sz w:val="18"/>
                <w:szCs w:val="18"/>
              </w:rPr>
              <w:t xml:space="preserve"> производств</w:t>
            </w:r>
            <w:r w:rsidR="004D04F3">
              <w:rPr>
                <w:rFonts w:ascii="Times New Roman" w:hAnsi="Times New Roman" w:cs="Times New Roman"/>
                <w:sz w:val="18"/>
                <w:szCs w:val="18"/>
              </w:rPr>
              <w:t>е</w:t>
            </w:r>
            <w:r w:rsidRPr="00315486">
              <w:rPr>
                <w:rFonts w:ascii="Times New Roman" w:hAnsi="Times New Roman" w:cs="Times New Roman"/>
                <w:sz w:val="18"/>
                <w:szCs w:val="18"/>
              </w:rPr>
              <w:t xml:space="preserve"> работ и подготовить средства пожаротушения, коллективной и индивидуальной защиты работающих</w:t>
            </w:r>
            <w:r w:rsidR="00DF68F5">
              <w:rPr>
                <w:rFonts w:ascii="Times New Roman" w:hAnsi="Times New Roman" w:cs="Times New Roman"/>
                <w:sz w:val="18"/>
                <w:szCs w:val="18"/>
              </w:rPr>
              <w:t xml:space="preserve"> согласно требованиям </w:t>
            </w:r>
            <w:r w:rsidR="003810B4">
              <w:rPr>
                <w:rFonts w:ascii="Times New Roman" w:hAnsi="Times New Roman" w:cs="Times New Roman"/>
                <w:sz w:val="18"/>
                <w:szCs w:val="18"/>
              </w:rPr>
              <w:t>Плана мероприятий по ОТ и окружающей среды (Приложение №5 к Плану реализации проекта)</w:t>
            </w:r>
            <w:r w:rsidRPr="00315486">
              <w:rPr>
                <w:rFonts w:ascii="Times New Roman" w:hAnsi="Times New Roman" w:cs="Times New Roman"/>
                <w:sz w:val="18"/>
                <w:szCs w:val="18"/>
              </w:rPr>
              <w:t>.</w:t>
            </w:r>
          </w:p>
          <w:p w14:paraId="49101AFE" w14:textId="2D4A1455" w:rsidR="000857CD" w:rsidRPr="00315486" w:rsidRDefault="000857CD" w:rsidP="00D26FE6">
            <w:pPr>
              <w:tabs>
                <w:tab w:val="left" w:pos="612"/>
              </w:tabs>
              <w:ind w:firstLine="462"/>
              <w:jc w:val="both"/>
              <w:rPr>
                <w:rFonts w:ascii="Times New Roman" w:hAnsi="Times New Roman" w:cs="Times New Roman"/>
                <w:sz w:val="18"/>
                <w:szCs w:val="18"/>
              </w:rPr>
            </w:pPr>
            <w:r w:rsidRPr="00315486">
              <w:rPr>
                <w:rFonts w:ascii="Times New Roman" w:hAnsi="Times New Roman" w:cs="Times New Roman"/>
                <w:sz w:val="18"/>
                <w:szCs w:val="18"/>
              </w:rPr>
              <w:t>При инженерной подготовке строительства в функции Генподрядчика входит решение на стадии разработки проекта производства работ (ППР) следующих организационных вопросов:</w:t>
            </w:r>
          </w:p>
          <w:p w14:paraId="0479B78F" w14:textId="77777777" w:rsidR="000857CD" w:rsidRPr="00D26FE6" w:rsidRDefault="000857CD" w:rsidP="00D26FE6">
            <w:pPr>
              <w:numPr>
                <w:ilvl w:val="0"/>
                <w:numId w:val="33"/>
              </w:numPr>
              <w:tabs>
                <w:tab w:val="left" w:pos="844"/>
              </w:tabs>
              <w:ind w:left="844" w:hanging="201"/>
              <w:jc w:val="both"/>
              <w:rPr>
                <w:rFonts w:ascii="Times New Roman" w:hAnsi="Times New Roman" w:cs="Times New Roman"/>
                <w:sz w:val="18"/>
                <w:szCs w:val="18"/>
              </w:rPr>
            </w:pPr>
            <w:r w:rsidRPr="00D26FE6">
              <w:rPr>
                <w:rFonts w:ascii="Times New Roman" w:hAnsi="Times New Roman" w:cs="Times New Roman"/>
                <w:sz w:val="18"/>
                <w:szCs w:val="18"/>
              </w:rPr>
              <w:t xml:space="preserve">определения мест и заключение договоров </w:t>
            </w:r>
            <w:r w:rsidRPr="00315486">
              <w:rPr>
                <w:rFonts w:ascii="Times New Roman" w:hAnsi="Times New Roman" w:cs="Times New Roman"/>
                <w:sz w:val="18"/>
                <w:szCs w:val="18"/>
              </w:rPr>
              <w:t>на</w:t>
            </w:r>
            <w:r w:rsidRPr="00D26FE6">
              <w:rPr>
                <w:rFonts w:ascii="Times New Roman" w:hAnsi="Times New Roman" w:cs="Times New Roman"/>
                <w:sz w:val="18"/>
                <w:szCs w:val="18"/>
              </w:rPr>
              <w:t xml:space="preserve"> обеспечени</w:t>
            </w:r>
            <w:r w:rsidRPr="00315486">
              <w:rPr>
                <w:rFonts w:ascii="Times New Roman" w:hAnsi="Times New Roman" w:cs="Times New Roman"/>
                <w:sz w:val="18"/>
                <w:szCs w:val="18"/>
              </w:rPr>
              <w:t>е</w:t>
            </w:r>
            <w:r w:rsidRPr="00D26FE6">
              <w:rPr>
                <w:rFonts w:ascii="Times New Roman" w:hAnsi="Times New Roman" w:cs="Times New Roman"/>
                <w:sz w:val="18"/>
                <w:szCs w:val="18"/>
              </w:rPr>
              <w:t xml:space="preserve"> медицинского обслуживания специалистов и персонала, задействованных на площадке строительства;</w:t>
            </w:r>
          </w:p>
          <w:p w14:paraId="4C83A497" w14:textId="51D9F78D" w:rsidR="000857CD" w:rsidRPr="00315486" w:rsidRDefault="000857CD"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 xml:space="preserve">заключение договоров на закупку </w:t>
            </w:r>
            <w:r w:rsidR="004D04F3">
              <w:rPr>
                <w:rFonts w:ascii="Times New Roman" w:hAnsi="Times New Roman" w:cs="Times New Roman"/>
                <w:sz w:val="18"/>
                <w:szCs w:val="18"/>
              </w:rPr>
              <w:t>строительных материалов</w:t>
            </w:r>
            <w:r w:rsidRPr="00315486">
              <w:rPr>
                <w:rFonts w:ascii="Times New Roman" w:hAnsi="Times New Roman" w:cs="Times New Roman"/>
                <w:sz w:val="18"/>
                <w:szCs w:val="18"/>
              </w:rPr>
              <w:t>;</w:t>
            </w:r>
          </w:p>
          <w:p w14:paraId="714E252C" w14:textId="77777777" w:rsidR="000857CD" w:rsidRPr="00315486" w:rsidRDefault="000857CD"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заключение договоров на утилизацию бытовых (твердых и жидких) и производственных отходов, стоков;</w:t>
            </w:r>
          </w:p>
          <w:p w14:paraId="451E9AA8" w14:textId="77777777" w:rsidR="00D26FE6" w:rsidRDefault="000857CD" w:rsidP="000857CD">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получение необходимых разрешений в региональных органах Минприроды РФ и Ростехнадзоре.</w:t>
            </w:r>
          </w:p>
          <w:p w14:paraId="052556A5" w14:textId="1E6C8B09" w:rsidR="000857CD" w:rsidRPr="00D26FE6" w:rsidRDefault="00BD2604" w:rsidP="00D26FE6">
            <w:pPr>
              <w:tabs>
                <w:tab w:val="left" w:pos="612"/>
              </w:tabs>
              <w:ind w:firstLine="462"/>
              <w:jc w:val="both"/>
              <w:rPr>
                <w:rFonts w:ascii="Times New Roman" w:hAnsi="Times New Roman" w:cs="Times New Roman"/>
                <w:sz w:val="18"/>
                <w:szCs w:val="18"/>
              </w:rPr>
            </w:pPr>
            <w:r w:rsidRPr="00D26FE6">
              <w:rPr>
                <w:rFonts w:ascii="Times New Roman" w:hAnsi="Times New Roman" w:cs="Times New Roman"/>
                <w:sz w:val="18"/>
                <w:szCs w:val="18"/>
              </w:rPr>
              <w:t>Работы основного периода включают:</w:t>
            </w:r>
          </w:p>
          <w:p w14:paraId="103F2100" w14:textId="3804DB4D" w:rsidR="004D04F3" w:rsidRDefault="004D04F3" w:rsidP="00D26FE6">
            <w:pPr>
              <w:numPr>
                <w:ilvl w:val="0"/>
                <w:numId w:val="33"/>
              </w:numPr>
              <w:tabs>
                <w:tab w:val="left" w:pos="844"/>
              </w:tabs>
              <w:ind w:left="844" w:hanging="201"/>
              <w:jc w:val="both"/>
              <w:rPr>
                <w:rFonts w:ascii="Times New Roman" w:hAnsi="Times New Roman" w:cs="Times New Roman"/>
                <w:sz w:val="18"/>
                <w:szCs w:val="18"/>
              </w:rPr>
            </w:pPr>
            <w:r>
              <w:rPr>
                <w:rFonts w:ascii="Times New Roman" w:hAnsi="Times New Roman" w:cs="Times New Roman"/>
                <w:sz w:val="18"/>
                <w:szCs w:val="18"/>
              </w:rPr>
              <w:t>демонтаж фундаментов и твердых покрытий</w:t>
            </w:r>
            <w:r w:rsidR="00D360E2">
              <w:rPr>
                <w:rFonts w:ascii="Times New Roman" w:hAnsi="Times New Roman" w:cs="Times New Roman"/>
                <w:sz w:val="18"/>
                <w:szCs w:val="18"/>
              </w:rPr>
              <w:t xml:space="preserve"> и инженерных коммуникаций</w:t>
            </w:r>
            <w:r>
              <w:rPr>
                <w:rFonts w:ascii="Times New Roman" w:hAnsi="Times New Roman" w:cs="Times New Roman"/>
                <w:sz w:val="18"/>
                <w:szCs w:val="18"/>
              </w:rPr>
              <w:t>;</w:t>
            </w:r>
          </w:p>
          <w:p w14:paraId="46BD5D4F" w14:textId="32B2CBBF" w:rsidR="00BD2604" w:rsidRPr="00315486" w:rsidRDefault="00BD2604"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земляные работы (планировка, отсыпка, устройство котлована, при необходимости рыхление механическим способом);</w:t>
            </w:r>
          </w:p>
          <w:p w14:paraId="69B185C0" w14:textId="77777777" w:rsidR="00BD2604" w:rsidRPr="00D26FE6" w:rsidRDefault="00BD2604"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 xml:space="preserve">устройство подготовки под фундаменты; </w:t>
            </w:r>
          </w:p>
          <w:p w14:paraId="5A6516BA" w14:textId="6E184CAC" w:rsidR="00BD2604" w:rsidRPr="00D26FE6" w:rsidRDefault="00BD2604"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опалубочные, арматурные работы, устройство монолитных бетонных конструкций: фундаментов, стен, перекрытий;</w:t>
            </w:r>
          </w:p>
          <w:p w14:paraId="7325C0B3" w14:textId="77777777" w:rsidR="00BD2604" w:rsidRPr="00315486" w:rsidRDefault="00BD2604"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устройство гидроизоляции подземной части;</w:t>
            </w:r>
          </w:p>
          <w:p w14:paraId="0A5E78C9" w14:textId="76EED923" w:rsidR="00BD2604" w:rsidRPr="00D26FE6" w:rsidRDefault="00BD2604"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обратная засыпка в пазухи котлована;</w:t>
            </w:r>
          </w:p>
          <w:p w14:paraId="654C5DE8" w14:textId="77777777" w:rsidR="00BD2604" w:rsidRPr="00315486" w:rsidRDefault="00BD2604"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монтаж металлоконструкций;</w:t>
            </w:r>
          </w:p>
          <w:p w14:paraId="3DBB7189" w14:textId="77777777" w:rsidR="00BD2604" w:rsidRPr="00315486" w:rsidRDefault="00BD2604"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монтаж ограждающих конструкций;</w:t>
            </w:r>
          </w:p>
          <w:p w14:paraId="5AFF6FF5" w14:textId="77777777" w:rsidR="00BD2604" w:rsidRPr="00315486" w:rsidRDefault="00BD2604"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сварочные работы;</w:t>
            </w:r>
          </w:p>
          <w:p w14:paraId="1476E605" w14:textId="77777777" w:rsidR="00BD2604" w:rsidRPr="00315486" w:rsidRDefault="00BD2604"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 xml:space="preserve">устройство кровли; </w:t>
            </w:r>
          </w:p>
          <w:p w14:paraId="30630364" w14:textId="77777777" w:rsidR="00BD2604" w:rsidRPr="00315486" w:rsidRDefault="00BD2604"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изоляционные работы;</w:t>
            </w:r>
          </w:p>
          <w:p w14:paraId="6185E84C" w14:textId="77777777" w:rsidR="00BD2604" w:rsidRPr="00315486" w:rsidRDefault="00BD2604"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устройство стен и перегородок из штучных материалов;</w:t>
            </w:r>
          </w:p>
          <w:p w14:paraId="692D84B2" w14:textId="77777777" w:rsidR="00BD2604" w:rsidRPr="00315486" w:rsidRDefault="00BD2604"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устройство полов;</w:t>
            </w:r>
          </w:p>
          <w:p w14:paraId="12489FBF" w14:textId="77777777" w:rsidR="00BD2604" w:rsidRPr="00315486" w:rsidRDefault="00BD2604"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установка оконных и дверных блоков;</w:t>
            </w:r>
          </w:p>
          <w:p w14:paraId="07251844" w14:textId="354255F3" w:rsidR="00BD2604" w:rsidRPr="00315486" w:rsidRDefault="00BD2604"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монтаж систем водоснабжения, канализации, вентиляции и кондиционирования;</w:t>
            </w:r>
          </w:p>
          <w:p w14:paraId="35208CD2" w14:textId="77777777" w:rsidR="00BD2604" w:rsidRPr="00315486" w:rsidRDefault="00BD2604"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санитарно-технические работы;</w:t>
            </w:r>
          </w:p>
          <w:p w14:paraId="3CC71CE5" w14:textId="77777777" w:rsidR="00BD2604" w:rsidRPr="00315486" w:rsidRDefault="00BD2604"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прокладка кабельных трасс, электромонтажные работы, монтаж электрооборудования, систем автоматизации, и т. д.;</w:t>
            </w:r>
          </w:p>
          <w:p w14:paraId="3DAC5768" w14:textId="77777777" w:rsidR="00BD2604" w:rsidRPr="00315486" w:rsidRDefault="00BD2604"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монтаж оборудования;</w:t>
            </w:r>
          </w:p>
          <w:p w14:paraId="17A1FEEF" w14:textId="77777777" w:rsidR="00BD2604" w:rsidRPr="00315486" w:rsidRDefault="00BD2604"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 xml:space="preserve">устройство внешних сетей; </w:t>
            </w:r>
          </w:p>
          <w:p w14:paraId="3CBDDB9C" w14:textId="77777777" w:rsidR="00BD2604" w:rsidRPr="00315486" w:rsidRDefault="00BD2604"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проведение гидравлических испытаний;</w:t>
            </w:r>
          </w:p>
          <w:p w14:paraId="5A9EBFC5" w14:textId="2FBB2F11" w:rsidR="00BD2604" w:rsidRPr="00315486" w:rsidRDefault="00BD2604"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пуско-наладочные работы</w:t>
            </w:r>
            <w:r w:rsidR="004D04F3">
              <w:rPr>
                <w:rFonts w:ascii="Times New Roman" w:hAnsi="Times New Roman" w:cs="Times New Roman"/>
                <w:sz w:val="18"/>
                <w:szCs w:val="18"/>
              </w:rPr>
              <w:t xml:space="preserve"> и индивидуальные испытания</w:t>
            </w:r>
            <w:r w:rsidRPr="00315486">
              <w:rPr>
                <w:rFonts w:ascii="Times New Roman" w:hAnsi="Times New Roman" w:cs="Times New Roman"/>
                <w:sz w:val="18"/>
                <w:szCs w:val="18"/>
              </w:rPr>
              <w:t xml:space="preserve"> инженерных сетей;</w:t>
            </w:r>
          </w:p>
          <w:p w14:paraId="172FC914" w14:textId="5C819642" w:rsidR="00BD2604" w:rsidRDefault="00BD2604"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контроль качества строительно-монтажных работ;</w:t>
            </w:r>
          </w:p>
          <w:p w14:paraId="726E4C72" w14:textId="728CBC59" w:rsidR="00F343C5" w:rsidRDefault="00F343C5" w:rsidP="00D26FE6">
            <w:pPr>
              <w:numPr>
                <w:ilvl w:val="0"/>
                <w:numId w:val="33"/>
              </w:numPr>
              <w:tabs>
                <w:tab w:val="left" w:pos="844"/>
              </w:tabs>
              <w:ind w:left="844" w:hanging="201"/>
              <w:jc w:val="both"/>
              <w:rPr>
                <w:rFonts w:ascii="Times New Roman" w:hAnsi="Times New Roman" w:cs="Times New Roman"/>
                <w:sz w:val="18"/>
                <w:szCs w:val="18"/>
              </w:rPr>
            </w:pPr>
            <w:r>
              <w:rPr>
                <w:rFonts w:ascii="Times New Roman" w:hAnsi="Times New Roman" w:cs="Times New Roman"/>
                <w:sz w:val="18"/>
                <w:szCs w:val="18"/>
              </w:rPr>
              <w:t>участие в проведении комплексных испытаний;</w:t>
            </w:r>
          </w:p>
          <w:p w14:paraId="1C2285D7" w14:textId="52B8C2DB" w:rsidR="00F343C5" w:rsidRPr="00315486" w:rsidRDefault="00F343C5" w:rsidP="00D26FE6">
            <w:pPr>
              <w:numPr>
                <w:ilvl w:val="0"/>
                <w:numId w:val="33"/>
              </w:numPr>
              <w:tabs>
                <w:tab w:val="left" w:pos="844"/>
              </w:tabs>
              <w:ind w:left="844" w:hanging="201"/>
              <w:jc w:val="both"/>
              <w:rPr>
                <w:rFonts w:ascii="Times New Roman" w:hAnsi="Times New Roman" w:cs="Times New Roman"/>
                <w:sz w:val="18"/>
                <w:szCs w:val="18"/>
              </w:rPr>
            </w:pPr>
            <w:r>
              <w:rPr>
                <w:rFonts w:ascii="Times New Roman" w:hAnsi="Times New Roman" w:cs="Times New Roman"/>
                <w:sz w:val="18"/>
                <w:szCs w:val="18"/>
              </w:rPr>
              <w:t xml:space="preserve">обеспечение сохранности смонтированного оборудования и материалов; </w:t>
            </w:r>
          </w:p>
          <w:p w14:paraId="1F41B5F2" w14:textId="1A411C95" w:rsidR="00BD2604" w:rsidRDefault="00BD2604" w:rsidP="00D26FE6">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благоустройство территории;</w:t>
            </w:r>
          </w:p>
          <w:p w14:paraId="4EF24510" w14:textId="6F339C61" w:rsidR="00F343C5" w:rsidRPr="00315486" w:rsidRDefault="00F343C5" w:rsidP="00D26FE6">
            <w:pPr>
              <w:numPr>
                <w:ilvl w:val="0"/>
                <w:numId w:val="33"/>
              </w:numPr>
              <w:tabs>
                <w:tab w:val="left" w:pos="844"/>
              </w:tabs>
              <w:ind w:left="844" w:hanging="201"/>
              <w:jc w:val="both"/>
              <w:rPr>
                <w:rFonts w:ascii="Times New Roman" w:hAnsi="Times New Roman" w:cs="Times New Roman"/>
                <w:sz w:val="18"/>
                <w:szCs w:val="18"/>
              </w:rPr>
            </w:pPr>
            <w:r>
              <w:rPr>
                <w:rFonts w:ascii="Times New Roman" w:hAnsi="Times New Roman" w:cs="Times New Roman"/>
                <w:sz w:val="18"/>
                <w:szCs w:val="18"/>
              </w:rPr>
              <w:t>получение ЗОС и сдача объекта Заказчику;</w:t>
            </w:r>
          </w:p>
          <w:p w14:paraId="32DC5604" w14:textId="77777777" w:rsidR="002B1FB9" w:rsidRDefault="00BD2604" w:rsidP="002B1FB9">
            <w:pPr>
              <w:tabs>
                <w:tab w:val="left" w:pos="612"/>
              </w:tabs>
              <w:ind w:firstLine="462"/>
              <w:jc w:val="both"/>
              <w:rPr>
                <w:rFonts w:ascii="Times New Roman" w:hAnsi="Times New Roman" w:cs="Times New Roman"/>
                <w:sz w:val="18"/>
                <w:szCs w:val="18"/>
              </w:rPr>
            </w:pPr>
            <w:r w:rsidRPr="00315486">
              <w:rPr>
                <w:rFonts w:ascii="Times New Roman" w:hAnsi="Times New Roman" w:cs="Times New Roman"/>
                <w:sz w:val="18"/>
                <w:szCs w:val="18"/>
              </w:rPr>
              <w:t>Методы и последовательность производства</w:t>
            </w:r>
            <w:r w:rsidR="00F343C5">
              <w:rPr>
                <w:rFonts w:ascii="Times New Roman" w:hAnsi="Times New Roman" w:cs="Times New Roman"/>
                <w:sz w:val="18"/>
                <w:szCs w:val="18"/>
              </w:rPr>
              <w:t xml:space="preserve"> механических,</w:t>
            </w:r>
            <w:r w:rsidRPr="00315486">
              <w:rPr>
                <w:rFonts w:ascii="Times New Roman" w:hAnsi="Times New Roman" w:cs="Times New Roman"/>
                <w:sz w:val="18"/>
                <w:szCs w:val="18"/>
              </w:rPr>
              <w:t xml:space="preserve"> электромонтажных работ, систем связи и сигнализации разрабатываются в составе проектов производства работ</w:t>
            </w:r>
            <w:r w:rsidR="00F343C5">
              <w:rPr>
                <w:rFonts w:ascii="Times New Roman" w:hAnsi="Times New Roman" w:cs="Times New Roman"/>
                <w:sz w:val="18"/>
                <w:szCs w:val="18"/>
              </w:rPr>
              <w:t xml:space="preserve"> по инженерным системам</w:t>
            </w:r>
            <w:r w:rsidRPr="00315486">
              <w:rPr>
                <w:rFonts w:ascii="Times New Roman" w:hAnsi="Times New Roman" w:cs="Times New Roman"/>
                <w:sz w:val="18"/>
                <w:szCs w:val="18"/>
              </w:rPr>
              <w:t>.</w:t>
            </w:r>
          </w:p>
          <w:p w14:paraId="47E99A32" w14:textId="1D6BA12A" w:rsidR="002B1FB9" w:rsidRDefault="00BD2604" w:rsidP="002B1FB9">
            <w:pPr>
              <w:tabs>
                <w:tab w:val="left" w:pos="612"/>
              </w:tabs>
              <w:ind w:firstLine="462"/>
              <w:jc w:val="both"/>
              <w:rPr>
                <w:rFonts w:ascii="Times New Roman" w:hAnsi="Times New Roman" w:cs="Times New Roman"/>
                <w:sz w:val="18"/>
                <w:szCs w:val="18"/>
              </w:rPr>
            </w:pPr>
            <w:r w:rsidRPr="00315486">
              <w:rPr>
                <w:rFonts w:ascii="Times New Roman" w:hAnsi="Times New Roman" w:cs="Times New Roman"/>
                <w:sz w:val="18"/>
                <w:szCs w:val="18"/>
              </w:rPr>
              <w:t xml:space="preserve">Производство строительно-монтажных работ ведется </w:t>
            </w:r>
            <w:r w:rsidR="0093741D">
              <w:rPr>
                <w:rFonts w:ascii="Times New Roman" w:hAnsi="Times New Roman" w:cs="Times New Roman"/>
                <w:sz w:val="18"/>
                <w:szCs w:val="18"/>
              </w:rPr>
              <w:t xml:space="preserve">согласно Рабочей документации </w:t>
            </w:r>
            <w:r w:rsidRPr="00315486">
              <w:rPr>
                <w:rFonts w:ascii="Times New Roman" w:hAnsi="Times New Roman" w:cs="Times New Roman"/>
                <w:sz w:val="18"/>
                <w:szCs w:val="18"/>
              </w:rPr>
              <w:t>в соответствии с технологической последовательностью и методами, приведёнными на строительном генеральном плане</w:t>
            </w:r>
            <w:r w:rsidR="00F343C5">
              <w:rPr>
                <w:rFonts w:ascii="Times New Roman" w:hAnsi="Times New Roman" w:cs="Times New Roman"/>
                <w:sz w:val="18"/>
                <w:szCs w:val="18"/>
              </w:rPr>
              <w:t xml:space="preserve"> и отраженными в ППР</w:t>
            </w:r>
            <w:r w:rsidR="002B1FB9">
              <w:rPr>
                <w:rFonts w:ascii="Times New Roman" w:hAnsi="Times New Roman" w:cs="Times New Roman"/>
                <w:sz w:val="18"/>
                <w:szCs w:val="18"/>
              </w:rPr>
              <w:t>.</w:t>
            </w:r>
          </w:p>
          <w:p w14:paraId="575ADC7A" w14:textId="5050D433" w:rsidR="00F27310" w:rsidRPr="00315486" w:rsidRDefault="00F27310" w:rsidP="002B1FB9">
            <w:pPr>
              <w:tabs>
                <w:tab w:val="left" w:pos="612"/>
              </w:tabs>
              <w:ind w:firstLine="462"/>
              <w:jc w:val="both"/>
              <w:rPr>
                <w:rFonts w:ascii="Times New Roman" w:hAnsi="Times New Roman" w:cs="Times New Roman"/>
                <w:sz w:val="18"/>
                <w:szCs w:val="18"/>
              </w:rPr>
            </w:pPr>
            <w:r w:rsidRPr="00315486">
              <w:rPr>
                <w:rFonts w:ascii="Times New Roman" w:hAnsi="Times New Roman" w:cs="Times New Roman"/>
                <w:sz w:val="18"/>
                <w:szCs w:val="18"/>
              </w:rPr>
              <w:t xml:space="preserve">Генеральный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одрядчик обязан:</w:t>
            </w:r>
          </w:p>
          <w:p w14:paraId="7CB942EC" w14:textId="41A64DFA" w:rsidR="00526CDF" w:rsidRPr="00315486" w:rsidRDefault="00526CDF" w:rsidP="002B1FB9">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 xml:space="preserve">Организовать в штабе строительства </w:t>
            </w:r>
            <w:r w:rsidR="00F343C5">
              <w:rPr>
                <w:rFonts w:ascii="Times New Roman" w:hAnsi="Times New Roman" w:cs="Times New Roman"/>
                <w:sz w:val="18"/>
                <w:szCs w:val="18"/>
              </w:rPr>
              <w:t>бытовые и офисные помещения</w:t>
            </w:r>
            <w:r w:rsidR="00440DD1">
              <w:rPr>
                <w:rFonts w:ascii="Times New Roman" w:hAnsi="Times New Roman" w:cs="Times New Roman"/>
                <w:sz w:val="18"/>
                <w:szCs w:val="18"/>
              </w:rPr>
              <w:t>, оборудованных мебелью и системой кондиционирования,</w:t>
            </w:r>
            <w:r w:rsidR="00F343C5" w:rsidRPr="00F343C5">
              <w:rPr>
                <w:rFonts w:ascii="Times New Roman" w:hAnsi="Times New Roman" w:cs="Times New Roman"/>
                <w:sz w:val="18"/>
                <w:szCs w:val="18"/>
              </w:rPr>
              <w:t xml:space="preserve"> для Проектной группы технического за</w:t>
            </w:r>
            <w:r w:rsidR="00D360E2">
              <w:rPr>
                <w:rFonts w:ascii="Times New Roman" w:hAnsi="Times New Roman" w:cs="Times New Roman"/>
                <w:sz w:val="18"/>
                <w:szCs w:val="18"/>
              </w:rPr>
              <w:t xml:space="preserve">казчика исходя из численности </w:t>
            </w:r>
            <w:r w:rsidR="003B1BB8">
              <w:rPr>
                <w:rFonts w:ascii="Times New Roman" w:hAnsi="Times New Roman" w:cs="Times New Roman"/>
                <w:sz w:val="18"/>
                <w:szCs w:val="18"/>
              </w:rPr>
              <w:t>4</w:t>
            </w:r>
            <w:r w:rsidR="00F343C5" w:rsidRPr="00F343C5">
              <w:rPr>
                <w:rFonts w:ascii="Times New Roman" w:hAnsi="Times New Roman" w:cs="Times New Roman"/>
                <w:sz w:val="18"/>
                <w:szCs w:val="18"/>
              </w:rPr>
              <w:t xml:space="preserve"> чел</w:t>
            </w:r>
            <w:r w:rsidR="003B1BB8">
              <w:rPr>
                <w:rFonts w:ascii="Times New Roman" w:hAnsi="Times New Roman" w:cs="Times New Roman"/>
                <w:sz w:val="18"/>
                <w:szCs w:val="18"/>
              </w:rPr>
              <w:t>.</w:t>
            </w:r>
            <w:r w:rsidR="00F343C5" w:rsidRPr="00F343C5">
              <w:rPr>
                <w:rFonts w:ascii="Times New Roman" w:hAnsi="Times New Roman" w:cs="Times New Roman"/>
                <w:sz w:val="18"/>
                <w:szCs w:val="18"/>
              </w:rPr>
              <w:t xml:space="preserve"> и нормой площади 6</w:t>
            </w:r>
            <w:r w:rsidR="003B1BB8">
              <w:rPr>
                <w:rFonts w:ascii="Times New Roman" w:hAnsi="Times New Roman" w:cs="Times New Roman"/>
                <w:sz w:val="18"/>
                <w:szCs w:val="18"/>
              </w:rPr>
              <w:t xml:space="preserve"> </w:t>
            </w:r>
            <w:r w:rsidR="00F343C5" w:rsidRPr="00F343C5">
              <w:rPr>
                <w:rFonts w:ascii="Times New Roman" w:hAnsi="Times New Roman" w:cs="Times New Roman"/>
                <w:sz w:val="18"/>
                <w:szCs w:val="18"/>
              </w:rPr>
              <w:t>м2 на чел</w:t>
            </w:r>
            <w:r w:rsidRPr="00315486">
              <w:rPr>
                <w:rFonts w:ascii="Times New Roman" w:hAnsi="Times New Roman" w:cs="Times New Roman"/>
                <w:sz w:val="18"/>
                <w:szCs w:val="18"/>
              </w:rPr>
              <w:t xml:space="preserve">. </w:t>
            </w:r>
          </w:p>
          <w:p w14:paraId="53C90864" w14:textId="7CF095E5" w:rsidR="00F27310" w:rsidRPr="00315486" w:rsidRDefault="00F27310" w:rsidP="002B1FB9">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 xml:space="preserve">Предоставлять Заказчику </w:t>
            </w:r>
            <w:r w:rsidR="0093741D">
              <w:rPr>
                <w:rFonts w:ascii="Times New Roman" w:hAnsi="Times New Roman" w:cs="Times New Roman"/>
                <w:sz w:val="18"/>
                <w:szCs w:val="18"/>
              </w:rPr>
              <w:t xml:space="preserve">и Руководителю проекта Проектной группы технического заказчика </w:t>
            </w:r>
            <w:r w:rsidR="00F343C5">
              <w:rPr>
                <w:rFonts w:ascii="Times New Roman" w:hAnsi="Times New Roman" w:cs="Times New Roman"/>
                <w:sz w:val="18"/>
                <w:szCs w:val="18"/>
              </w:rPr>
              <w:t>ежедневный отчет</w:t>
            </w:r>
            <w:r w:rsidRPr="00315486">
              <w:rPr>
                <w:rFonts w:ascii="Times New Roman" w:hAnsi="Times New Roman" w:cs="Times New Roman"/>
                <w:sz w:val="18"/>
                <w:szCs w:val="18"/>
              </w:rPr>
              <w:t xml:space="preserve">, </w:t>
            </w:r>
            <w:r w:rsidR="00F343C5">
              <w:rPr>
                <w:rFonts w:ascii="Times New Roman" w:hAnsi="Times New Roman" w:cs="Times New Roman"/>
                <w:sz w:val="18"/>
                <w:szCs w:val="18"/>
              </w:rPr>
              <w:t xml:space="preserve">включающий в себя </w:t>
            </w:r>
            <w:r w:rsidR="00F343C5" w:rsidRPr="00315486">
              <w:rPr>
                <w:rFonts w:ascii="Times New Roman" w:hAnsi="Times New Roman" w:cs="Times New Roman"/>
                <w:sz w:val="18"/>
                <w:szCs w:val="18"/>
              </w:rPr>
              <w:t>данны</w:t>
            </w:r>
            <w:r w:rsidR="00F343C5">
              <w:rPr>
                <w:rFonts w:ascii="Times New Roman" w:hAnsi="Times New Roman" w:cs="Times New Roman"/>
                <w:sz w:val="18"/>
                <w:szCs w:val="18"/>
              </w:rPr>
              <w:t>е</w:t>
            </w:r>
            <w:r w:rsidR="00F343C5" w:rsidRPr="00315486">
              <w:rPr>
                <w:rFonts w:ascii="Times New Roman" w:hAnsi="Times New Roman" w:cs="Times New Roman"/>
                <w:sz w:val="18"/>
                <w:szCs w:val="18"/>
              </w:rPr>
              <w:t xml:space="preserve"> </w:t>
            </w:r>
            <w:r w:rsidRPr="00315486">
              <w:rPr>
                <w:rFonts w:ascii="Times New Roman" w:hAnsi="Times New Roman" w:cs="Times New Roman"/>
                <w:sz w:val="18"/>
                <w:szCs w:val="18"/>
              </w:rPr>
              <w:t>о количестве рабочих, ИТР, техники задействованных при производстве работ</w:t>
            </w:r>
            <w:r w:rsidR="00F343C5">
              <w:rPr>
                <w:rFonts w:ascii="Times New Roman" w:hAnsi="Times New Roman" w:cs="Times New Roman"/>
                <w:sz w:val="18"/>
                <w:szCs w:val="18"/>
              </w:rPr>
              <w:t xml:space="preserve"> и объеме выполненных работ за день</w:t>
            </w:r>
            <w:r w:rsidR="003B1BB8">
              <w:rPr>
                <w:rFonts w:ascii="Times New Roman" w:hAnsi="Times New Roman" w:cs="Times New Roman"/>
                <w:sz w:val="18"/>
                <w:szCs w:val="18"/>
              </w:rPr>
              <w:t>, согласно форме, приведенной в Плане контроля качества (Приложение №9 Плана реализации проекта)</w:t>
            </w:r>
            <w:r w:rsidR="00F343C5">
              <w:rPr>
                <w:rFonts w:ascii="Times New Roman" w:hAnsi="Times New Roman" w:cs="Times New Roman"/>
                <w:sz w:val="18"/>
                <w:szCs w:val="18"/>
              </w:rPr>
              <w:t>.</w:t>
            </w:r>
          </w:p>
          <w:p w14:paraId="6253B686" w14:textId="7DAB2655" w:rsidR="00F27310" w:rsidRDefault="00F27310" w:rsidP="002B1FB9">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 xml:space="preserve">Предоставлять Заказчику </w:t>
            </w:r>
            <w:r w:rsidR="0093741D">
              <w:rPr>
                <w:rFonts w:ascii="Times New Roman" w:hAnsi="Times New Roman" w:cs="Times New Roman"/>
                <w:sz w:val="18"/>
                <w:szCs w:val="18"/>
              </w:rPr>
              <w:t>и Руководителю проекта Проектной группы технического заказчика</w:t>
            </w:r>
            <w:r w:rsidR="0093741D" w:rsidRPr="00315486">
              <w:rPr>
                <w:rFonts w:ascii="Times New Roman" w:hAnsi="Times New Roman" w:cs="Times New Roman"/>
                <w:sz w:val="18"/>
                <w:szCs w:val="18"/>
              </w:rPr>
              <w:t xml:space="preserve"> </w:t>
            </w:r>
            <w:r w:rsidR="00F343C5" w:rsidRPr="00315486">
              <w:rPr>
                <w:rFonts w:ascii="Times New Roman" w:hAnsi="Times New Roman" w:cs="Times New Roman"/>
                <w:sz w:val="18"/>
                <w:szCs w:val="18"/>
              </w:rPr>
              <w:t>еженедельн</w:t>
            </w:r>
            <w:r w:rsidR="00F343C5">
              <w:rPr>
                <w:rFonts w:ascii="Times New Roman" w:hAnsi="Times New Roman" w:cs="Times New Roman"/>
                <w:sz w:val="18"/>
                <w:szCs w:val="18"/>
              </w:rPr>
              <w:t>ый</w:t>
            </w:r>
            <w:r w:rsidR="00F343C5" w:rsidRPr="00315486">
              <w:rPr>
                <w:rFonts w:ascii="Times New Roman" w:hAnsi="Times New Roman" w:cs="Times New Roman"/>
                <w:sz w:val="18"/>
                <w:szCs w:val="18"/>
              </w:rPr>
              <w:t xml:space="preserve"> </w:t>
            </w:r>
            <w:r w:rsidR="00F343C5">
              <w:rPr>
                <w:rFonts w:ascii="Times New Roman" w:hAnsi="Times New Roman" w:cs="Times New Roman"/>
                <w:sz w:val="18"/>
                <w:szCs w:val="18"/>
              </w:rPr>
              <w:t>отчет</w:t>
            </w:r>
            <w:r w:rsidRPr="00315486">
              <w:rPr>
                <w:rFonts w:ascii="Times New Roman" w:hAnsi="Times New Roman" w:cs="Times New Roman"/>
                <w:sz w:val="18"/>
                <w:szCs w:val="18"/>
              </w:rPr>
              <w:t xml:space="preserve">, </w:t>
            </w:r>
            <w:r w:rsidR="00F343C5">
              <w:rPr>
                <w:rFonts w:ascii="Times New Roman" w:hAnsi="Times New Roman" w:cs="Times New Roman"/>
                <w:sz w:val="18"/>
                <w:szCs w:val="18"/>
              </w:rPr>
              <w:t xml:space="preserve">включающий в себя </w:t>
            </w:r>
            <w:r w:rsidR="00F343C5" w:rsidRPr="00315486">
              <w:rPr>
                <w:rFonts w:ascii="Times New Roman" w:hAnsi="Times New Roman" w:cs="Times New Roman"/>
                <w:sz w:val="18"/>
                <w:szCs w:val="18"/>
              </w:rPr>
              <w:t>данны</w:t>
            </w:r>
            <w:r w:rsidR="00F343C5">
              <w:rPr>
                <w:rFonts w:ascii="Times New Roman" w:hAnsi="Times New Roman" w:cs="Times New Roman"/>
                <w:sz w:val="18"/>
                <w:szCs w:val="18"/>
              </w:rPr>
              <w:t>е</w:t>
            </w:r>
            <w:r w:rsidR="00F343C5" w:rsidRPr="00315486">
              <w:rPr>
                <w:rFonts w:ascii="Times New Roman" w:hAnsi="Times New Roman" w:cs="Times New Roman"/>
                <w:sz w:val="18"/>
                <w:szCs w:val="18"/>
              </w:rPr>
              <w:t xml:space="preserve"> </w:t>
            </w:r>
            <w:r w:rsidR="00C53D5C" w:rsidRPr="00315486">
              <w:rPr>
                <w:rFonts w:ascii="Times New Roman" w:hAnsi="Times New Roman" w:cs="Times New Roman"/>
                <w:sz w:val="18"/>
                <w:szCs w:val="18"/>
              </w:rPr>
              <w:t>о количестве рабочих, ИТР, техники задействованных при производстве работ</w:t>
            </w:r>
            <w:r w:rsidR="00C53D5C">
              <w:rPr>
                <w:rFonts w:ascii="Times New Roman" w:hAnsi="Times New Roman" w:cs="Times New Roman"/>
                <w:sz w:val="18"/>
                <w:szCs w:val="18"/>
              </w:rPr>
              <w:t xml:space="preserve"> и объеме выполненных работ за</w:t>
            </w:r>
            <w:r w:rsidR="00C53D5C" w:rsidRPr="00315486">
              <w:rPr>
                <w:rFonts w:ascii="Times New Roman" w:hAnsi="Times New Roman" w:cs="Times New Roman"/>
                <w:sz w:val="18"/>
                <w:szCs w:val="18"/>
              </w:rPr>
              <w:t xml:space="preserve"> </w:t>
            </w:r>
            <w:r w:rsidRPr="00315486">
              <w:rPr>
                <w:rFonts w:ascii="Times New Roman" w:hAnsi="Times New Roman" w:cs="Times New Roman"/>
                <w:sz w:val="18"/>
                <w:szCs w:val="18"/>
              </w:rPr>
              <w:t>про</w:t>
            </w:r>
            <w:r w:rsidR="00C53D5C">
              <w:rPr>
                <w:rFonts w:ascii="Times New Roman" w:hAnsi="Times New Roman" w:cs="Times New Roman"/>
                <w:sz w:val="18"/>
                <w:szCs w:val="18"/>
              </w:rPr>
              <w:t>шедшую неделю</w:t>
            </w:r>
            <w:r w:rsidRPr="00315486">
              <w:rPr>
                <w:rFonts w:ascii="Times New Roman" w:hAnsi="Times New Roman" w:cs="Times New Roman"/>
                <w:sz w:val="18"/>
                <w:szCs w:val="18"/>
              </w:rPr>
              <w:t xml:space="preserve"> и планируемых работах на следующую отчетную неделю</w:t>
            </w:r>
            <w:r w:rsidR="003B1BB8">
              <w:rPr>
                <w:rFonts w:ascii="Times New Roman" w:hAnsi="Times New Roman" w:cs="Times New Roman"/>
                <w:sz w:val="18"/>
                <w:szCs w:val="18"/>
              </w:rPr>
              <w:t>, согласно форме, приведенной в Плане контроля качества (Приложение №9 Плана реализации проекта)</w:t>
            </w:r>
            <w:r w:rsidRPr="00315486">
              <w:rPr>
                <w:rFonts w:ascii="Times New Roman" w:hAnsi="Times New Roman" w:cs="Times New Roman"/>
                <w:sz w:val="18"/>
                <w:szCs w:val="18"/>
              </w:rPr>
              <w:t>.</w:t>
            </w:r>
          </w:p>
          <w:p w14:paraId="40728957" w14:textId="069F27C8" w:rsidR="003B1BB8" w:rsidRPr="00315486" w:rsidRDefault="003B1BB8" w:rsidP="002B1FB9">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 xml:space="preserve">Предоставлять Заказчику </w:t>
            </w:r>
            <w:r w:rsidR="0093741D">
              <w:rPr>
                <w:rFonts w:ascii="Times New Roman" w:hAnsi="Times New Roman" w:cs="Times New Roman"/>
                <w:sz w:val="18"/>
                <w:szCs w:val="18"/>
              </w:rPr>
              <w:t>и Руководителю проекта Проектной группы технического заказчика</w:t>
            </w:r>
            <w:r w:rsidR="0093741D" w:rsidRPr="00315486">
              <w:rPr>
                <w:rFonts w:ascii="Times New Roman" w:hAnsi="Times New Roman" w:cs="Times New Roman"/>
                <w:sz w:val="18"/>
                <w:szCs w:val="18"/>
              </w:rPr>
              <w:t xml:space="preserve"> </w:t>
            </w:r>
            <w:r w:rsidRPr="00315486">
              <w:rPr>
                <w:rFonts w:ascii="Times New Roman" w:hAnsi="Times New Roman" w:cs="Times New Roman"/>
                <w:sz w:val="18"/>
                <w:szCs w:val="18"/>
              </w:rPr>
              <w:t>еже</w:t>
            </w:r>
            <w:r>
              <w:rPr>
                <w:rFonts w:ascii="Times New Roman" w:hAnsi="Times New Roman" w:cs="Times New Roman"/>
                <w:sz w:val="18"/>
                <w:szCs w:val="18"/>
              </w:rPr>
              <w:t>месяч</w:t>
            </w:r>
            <w:r w:rsidRPr="00315486">
              <w:rPr>
                <w:rFonts w:ascii="Times New Roman" w:hAnsi="Times New Roman" w:cs="Times New Roman"/>
                <w:sz w:val="18"/>
                <w:szCs w:val="18"/>
              </w:rPr>
              <w:t>н</w:t>
            </w:r>
            <w:r>
              <w:rPr>
                <w:rFonts w:ascii="Times New Roman" w:hAnsi="Times New Roman" w:cs="Times New Roman"/>
                <w:sz w:val="18"/>
                <w:szCs w:val="18"/>
              </w:rPr>
              <w:t>ый</w:t>
            </w:r>
            <w:r w:rsidRPr="00315486">
              <w:rPr>
                <w:rFonts w:ascii="Times New Roman" w:hAnsi="Times New Roman" w:cs="Times New Roman"/>
                <w:sz w:val="18"/>
                <w:szCs w:val="18"/>
              </w:rPr>
              <w:t xml:space="preserve"> </w:t>
            </w:r>
            <w:r>
              <w:rPr>
                <w:rFonts w:ascii="Times New Roman" w:hAnsi="Times New Roman" w:cs="Times New Roman"/>
                <w:sz w:val="18"/>
                <w:szCs w:val="18"/>
              </w:rPr>
              <w:t>отчет</w:t>
            </w:r>
            <w:r w:rsidRPr="00315486">
              <w:rPr>
                <w:rFonts w:ascii="Times New Roman" w:hAnsi="Times New Roman" w:cs="Times New Roman"/>
                <w:sz w:val="18"/>
                <w:szCs w:val="18"/>
              </w:rPr>
              <w:t xml:space="preserve">, </w:t>
            </w:r>
            <w:r>
              <w:rPr>
                <w:rFonts w:ascii="Times New Roman" w:hAnsi="Times New Roman" w:cs="Times New Roman"/>
                <w:sz w:val="18"/>
                <w:szCs w:val="18"/>
              </w:rPr>
              <w:t xml:space="preserve">включающий в себя </w:t>
            </w:r>
            <w:r w:rsidRPr="00315486">
              <w:rPr>
                <w:rFonts w:ascii="Times New Roman" w:hAnsi="Times New Roman" w:cs="Times New Roman"/>
                <w:sz w:val="18"/>
                <w:szCs w:val="18"/>
              </w:rPr>
              <w:t>данны</w:t>
            </w:r>
            <w:r>
              <w:rPr>
                <w:rFonts w:ascii="Times New Roman" w:hAnsi="Times New Roman" w:cs="Times New Roman"/>
                <w:sz w:val="18"/>
                <w:szCs w:val="18"/>
              </w:rPr>
              <w:t>е</w:t>
            </w:r>
            <w:r w:rsidRPr="00315486">
              <w:rPr>
                <w:rFonts w:ascii="Times New Roman" w:hAnsi="Times New Roman" w:cs="Times New Roman"/>
                <w:sz w:val="18"/>
                <w:szCs w:val="18"/>
              </w:rPr>
              <w:t xml:space="preserve"> о количестве рабочих, ИТР, техники задействованных при производстве работ</w:t>
            </w:r>
            <w:r>
              <w:rPr>
                <w:rFonts w:ascii="Times New Roman" w:hAnsi="Times New Roman" w:cs="Times New Roman"/>
                <w:sz w:val="18"/>
                <w:szCs w:val="18"/>
              </w:rPr>
              <w:t xml:space="preserve"> и объеме выполненных работ за</w:t>
            </w:r>
            <w:r w:rsidRPr="00315486">
              <w:rPr>
                <w:rFonts w:ascii="Times New Roman" w:hAnsi="Times New Roman" w:cs="Times New Roman"/>
                <w:sz w:val="18"/>
                <w:szCs w:val="18"/>
              </w:rPr>
              <w:t xml:space="preserve"> про</w:t>
            </w:r>
            <w:r>
              <w:rPr>
                <w:rFonts w:ascii="Times New Roman" w:hAnsi="Times New Roman" w:cs="Times New Roman"/>
                <w:sz w:val="18"/>
                <w:szCs w:val="18"/>
              </w:rPr>
              <w:t>шедшую неделю</w:t>
            </w:r>
            <w:r w:rsidRPr="00315486">
              <w:rPr>
                <w:rFonts w:ascii="Times New Roman" w:hAnsi="Times New Roman" w:cs="Times New Roman"/>
                <w:sz w:val="18"/>
                <w:szCs w:val="18"/>
              </w:rPr>
              <w:t xml:space="preserve"> и планируемых работах на следующ</w:t>
            </w:r>
            <w:r w:rsidR="00407F10">
              <w:rPr>
                <w:rFonts w:ascii="Times New Roman" w:hAnsi="Times New Roman" w:cs="Times New Roman"/>
                <w:sz w:val="18"/>
                <w:szCs w:val="18"/>
              </w:rPr>
              <w:t>ий</w:t>
            </w:r>
            <w:r w:rsidRPr="00315486">
              <w:rPr>
                <w:rFonts w:ascii="Times New Roman" w:hAnsi="Times New Roman" w:cs="Times New Roman"/>
                <w:sz w:val="18"/>
                <w:szCs w:val="18"/>
              </w:rPr>
              <w:t xml:space="preserve"> отчетн</w:t>
            </w:r>
            <w:r w:rsidR="00407F10">
              <w:rPr>
                <w:rFonts w:ascii="Times New Roman" w:hAnsi="Times New Roman" w:cs="Times New Roman"/>
                <w:sz w:val="18"/>
                <w:szCs w:val="18"/>
              </w:rPr>
              <w:t>ый</w:t>
            </w:r>
            <w:r w:rsidRPr="00315486">
              <w:rPr>
                <w:rFonts w:ascii="Times New Roman" w:hAnsi="Times New Roman" w:cs="Times New Roman"/>
                <w:sz w:val="18"/>
                <w:szCs w:val="18"/>
              </w:rPr>
              <w:t xml:space="preserve"> </w:t>
            </w:r>
            <w:r w:rsidR="00407F10">
              <w:rPr>
                <w:rFonts w:ascii="Times New Roman" w:hAnsi="Times New Roman" w:cs="Times New Roman"/>
                <w:sz w:val="18"/>
                <w:szCs w:val="18"/>
              </w:rPr>
              <w:t>период</w:t>
            </w:r>
            <w:r>
              <w:rPr>
                <w:rFonts w:ascii="Times New Roman" w:hAnsi="Times New Roman" w:cs="Times New Roman"/>
                <w:sz w:val="18"/>
                <w:szCs w:val="18"/>
              </w:rPr>
              <w:t>, согласно форме, приведенной в Приложение №7 Плана реализации проекта</w:t>
            </w:r>
            <w:r w:rsidRPr="00315486">
              <w:rPr>
                <w:rFonts w:ascii="Times New Roman" w:hAnsi="Times New Roman" w:cs="Times New Roman"/>
                <w:sz w:val="18"/>
                <w:szCs w:val="18"/>
              </w:rPr>
              <w:t>.</w:t>
            </w:r>
          </w:p>
          <w:p w14:paraId="78768C6D" w14:textId="2041277D" w:rsidR="00F27310" w:rsidRPr="00315486" w:rsidRDefault="00F27310" w:rsidP="002A0D22">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 xml:space="preserve">Участвовать полномочными представителями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 xml:space="preserve">одрядчика и всех субподрядных организаций на проводимых Заказчиком </w:t>
            </w:r>
            <w:r w:rsidR="0093741D">
              <w:rPr>
                <w:rFonts w:ascii="Times New Roman" w:hAnsi="Times New Roman" w:cs="Times New Roman"/>
                <w:sz w:val="18"/>
                <w:szCs w:val="18"/>
              </w:rPr>
              <w:t>и/или и Руководителем проекта Проектной группы технического заказчика</w:t>
            </w:r>
            <w:r w:rsidR="0093741D" w:rsidRPr="00315486">
              <w:rPr>
                <w:rFonts w:ascii="Times New Roman" w:hAnsi="Times New Roman" w:cs="Times New Roman"/>
                <w:sz w:val="18"/>
                <w:szCs w:val="18"/>
              </w:rPr>
              <w:t xml:space="preserve"> </w:t>
            </w:r>
            <w:r w:rsidRPr="00315486">
              <w:rPr>
                <w:rFonts w:ascii="Times New Roman" w:hAnsi="Times New Roman" w:cs="Times New Roman"/>
                <w:sz w:val="18"/>
                <w:szCs w:val="18"/>
              </w:rPr>
              <w:t>производственных совещаниях.</w:t>
            </w:r>
          </w:p>
        </w:tc>
      </w:tr>
      <w:tr w:rsidR="007B6756" w:rsidRPr="00315486" w14:paraId="25572201" w14:textId="77777777" w:rsidTr="00462CAC">
        <w:trPr>
          <w:gridAfter w:val="1"/>
          <w:wAfter w:w="6" w:type="dxa"/>
          <w:jc w:val="center"/>
        </w:trPr>
        <w:tc>
          <w:tcPr>
            <w:tcW w:w="454" w:type="dxa"/>
          </w:tcPr>
          <w:p w14:paraId="4D9F2F94" w14:textId="77777777" w:rsidR="007B6756" w:rsidRPr="00315486" w:rsidRDefault="007B6756" w:rsidP="007B6756">
            <w:pPr>
              <w:pStyle w:val="af"/>
              <w:numPr>
                <w:ilvl w:val="1"/>
                <w:numId w:val="1"/>
              </w:numPr>
              <w:ind w:left="0" w:firstLine="0"/>
              <w:rPr>
                <w:rFonts w:ascii="Times New Roman" w:hAnsi="Times New Roman" w:cs="Times New Roman"/>
                <w:sz w:val="18"/>
                <w:szCs w:val="18"/>
              </w:rPr>
            </w:pPr>
          </w:p>
        </w:tc>
        <w:tc>
          <w:tcPr>
            <w:tcW w:w="1985" w:type="dxa"/>
          </w:tcPr>
          <w:p w14:paraId="6EF11223" w14:textId="1FCAEECA" w:rsidR="007B6756" w:rsidRPr="00315486" w:rsidRDefault="007B6756" w:rsidP="00512337">
            <w:pPr>
              <w:jc w:val="both"/>
              <w:rPr>
                <w:rFonts w:ascii="Times New Roman" w:hAnsi="Times New Roman" w:cs="Times New Roman"/>
                <w:sz w:val="18"/>
                <w:szCs w:val="18"/>
              </w:rPr>
            </w:pPr>
            <w:r w:rsidRPr="00315486">
              <w:rPr>
                <w:rFonts w:ascii="Times New Roman" w:hAnsi="Times New Roman" w:cs="Times New Roman"/>
                <w:sz w:val="18"/>
                <w:szCs w:val="18"/>
              </w:rPr>
              <w:t xml:space="preserve">Требования к </w:t>
            </w:r>
            <w:r w:rsidR="00512337" w:rsidRPr="00315486">
              <w:rPr>
                <w:rFonts w:ascii="Times New Roman" w:hAnsi="Times New Roman" w:cs="Times New Roman"/>
                <w:sz w:val="18"/>
                <w:szCs w:val="18"/>
              </w:rPr>
              <w:t>Ген</w:t>
            </w:r>
            <w:r w:rsidR="00BD2604" w:rsidRPr="00315486">
              <w:rPr>
                <w:rFonts w:ascii="Times New Roman" w:hAnsi="Times New Roman" w:cs="Times New Roman"/>
                <w:sz w:val="18"/>
                <w:szCs w:val="18"/>
              </w:rPr>
              <w:t xml:space="preserve">еральному </w:t>
            </w:r>
            <w:r w:rsidR="00512337" w:rsidRPr="00315486">
              <w:rPr>
                <w:rFonts w:ascii="Times New Roman" w:hAnsi="Times New Roman" w:cs="Times New Roman"/>
                <w:sz w:val="18"/>
                <w:szCs w:val="18"/>
              </w:rPr>
              <w:t>п</w:t>
            </w:r>
            <w:r w:rsidRPr="00315486">
              <w:rPr>
                <w:rFonts w:ascii="Times New Roman" w:hAnsi="Times New Roman" w:cs="Times New Roman"/>
                <w:sz w:val="18"/>
                <w:szCs w:val="18"/>
              </w:rPr>
              <w:t>одрядчику</w:t>
            </w:r>
          </w:p>
        </w:tc>
        <w:tc>
          <w:tcPr>
            <w:tcW w:w="8051" w:type="dxa"/>
            <w:shd w:val="clear" w:color="auto" w:fill="auto"/>
          </w:tcPr>
          <w:p w14:paraId="7450A306" w14:textId="427FAE53" w:rsidR="00512337" w:rsidRPr="00315486" w:rsidRDefault="005F6E5F" w:rsidP="00512337">
            <w:pPr>
              <w:tabs>
                <w:tab w:val="left" w:pos="612"/>
              </w:tabs>
              <w:jc w:val="both"/>
              <w:rPr>
                <w:rFonts w:ascii="Times New Roman" w:hAnsi="Times New Roman" w:cs="Times New Roman"/>
                <w:sz w:val="18"/>
                <w:szCs w:val="18"/>
              </w:rPr>
            </w:pPr>
            <w:r w:rsidRPr="00315486">
              <w:rPr>
                <w:rFonts w:ascii="Times New Roman" w:hAnsi="Times New Roman" w:cs="Times New Roman"/>
                <w:sz w:val="18"/>
                <w:szCs w:val="18"/>
              </w:rPr>
              <w:t xml:space="preserve">           </w:t>
            </w:r>
            <w:r w:rsidR="00512337" w:rsidRPr="00315486">
              <w:rPr>
                <w:rFonts w:ascii="Times New Roman" w:hAnsi="Times New Roman" w:cs="Times New Roman"/>
                <w:sz w:val="18"/>
                <w:szCs w:val="18"/>
              </w:rPr>
              <w:t xml:space="preserve">Генподрядная организация, в рамках заключенного договора подряда, </w:t>
            </w:r>
            <w:r w:rsidR="006C6C07">
              <w:rPr>
                <w:rFonts w:ascii="Times New Roman" w:hAnsi="Times New Roman" w:cs="Times New Roman"/>
                <w:sz w:val="18"/>
                <w:szCs w:val="18"/>
              </w:rPr>
              <w:t xml:space="preserve">готовит и </w:t>
            </w:r>
            <w:r w:rsidR="00512337" w:rsidRPr="00315486">
              <w:rPr>
                <w:rFonts w:ascii="Times New Roman" w:hAnsi="Times New Roman" w:cs="Times New Roman"/>
                <w:sz w:val="18"/>
                <w:szCs w:val="18"/>
              </w:rPr>
              <w:t>направляет на согласование Заказчику</w:t>
            </w:r>
            <w:r w:rsidR="0093741D">
              <w:rPr>
                <w:rFonts w:ascii="Times New Roman" w:hAnsi="Times New Roman" w:cs="Times New Roman"/>
                <w:sz w:val="18"/>
                <w:szCs w:val="18"/>
              </w:rPr>
              <w:t xml:space="preserve"> и Руководителю проекта Проектной группы технического заказчика</w:t>
            </w:r>
            <w:r w:rsidR="00512337" w:rsidRPr="00315486">
              <w:rPr>
                <w:rFonts w:ascii="Times New Roman" w:hAnsi="Times New Roman" w:cs="Times New Roman"/>
                <w:sz w:val="18"/>
                <w:szCs w:val="18"/>
              </w:rPr>
              <w:t>:</w:t>
            </w:r>
          </w:p>
          <w:p w14:paraId="6914A023" w14:textId="1F82DFF1" w:rsidR="00BD2604" w:rsidRPr="00A52F6F" w:rsidRDefault="00BD2604" w:rsidP="00A52F6F">
            <w:pPr>
              <w:pStyle w:val="af"/>
              <w:numPr>
                <w:ilvl w:val="0"/>
                <w:numId w:val="43"/>
              </w:numPr>
              <w:tabs>
                <w:tab w:val="left" w:pos="844"/>
              </w:tabs>
              <w:ind w:left="844" w:hanging="283"/>
              <w:jc w:val="both"/>
              <w:rPr>
                <w:rFonts w:ascii="Times New Roman" w:hAnsi="Times New Roman" w:cs="Times New Roman"/>
                <w:sz w:val="18"/>
                <w:szCs w:val="18"/>
              </w:rPr>
            </w:pPr>
            <w:r w:rsidRPr="00A52F6F">
              <w:rPr>
                <w:rFonts w:ascii="Times New Roman" w:hAnsi="Times New Roman" w:cs="Times New Roman"/>
                <w:sz w:val="18"/>
                <w:szCs w:val="18"/>
              </w:rPr>
              <w:t>проект</w:t>
            </w:r>
            <w:r w:rsidR="00C53D5C" w:rsidRPr="00A52F6F">
              <w:rPr>
                <w:rFonts w:ascii="Times New Roman" w:hAnsi="Times New Roman" w:cs="Times New Roman"/>
                <w:sz w:val="18"/>
                <w:szCs w:val="18"/>
              </w:rPr>
              <w:t>ы</w:t>
            </w:r>
            <w:r w:rsidRPr="00A52F6F">
              <w:rPr>
                <w:rFonts w:ascii="Times New Roman" w:hAnsi="Times New Roman" w:cs="Times New Roman"/>
                <w:sz w:val="18"/>
                <w:szCs w:val="18"/>
              </w:rPr>
              <w:t xml:space="preserve"> производства работ;</w:t>
            </w:r>
          </w:p>
          <w:p w14:paraId="57503BC6" w14:textId="3B3B440E" w:rsidR="00BD2604" w:rsidRPr="00A52F6F" w:rsidRDefault="000B5D64" w:rsidP="00A52F6F">
            <w:pPr>
              <w:pStyle w:val="af"/>
              <w:numPr>
                <w:ilvl w:val="0"/>
                <w:numId w:val="43"/>
              </w:numPr>
              <w:tabs>
                <w:tab w:val="left" w:pos="844"/>
              </w:tabs>
              <w:ind w:left="844" w:hanging="283"/>
              <w:jc w:val="both"/>
              <w:rPr>
                <w:rFonts w:ascii="Times New Roman" w:hAnsi="Times New Roman" w:cs="Times New Roman"/>
                <w:sz w:val="18"/>
                <w:szCs w:val="18"/>
              </w:rPr>
            </w:pPr>
            <w:r>
              <w:rPr>
                <w:rFonts w:ascii="Times New Roman" w:hAnsi="Times New Roman" w:cs="Times New Roman"/>
                <w:sz w:val="18"/>
                <w:szCs w:val="18"/>
              </w:rPr>
              <w:t>подробный График Выполнения Работ</w:t>
            </w:r>
            <w:r w:rsidR="00BD2604" w:rsidRPr="00A52F6F">
              <w:rPr>
                <w:rFonts w:ascii="Times New Roman" w:hAnsi="Times New Roman" w:cs="Times New Roman"/>
                <w:sz w:val="18"/>
                <w:szCs w:val="18"/>
              </w:rPr>
              <w:t>;</w:t>
            </w:r>
          </w:p>
          <w:p w14:paraId="43AC8B71" w14:textId="27F6603D" w:rsidR="00C53D5C" w:rsidRPr="00A52F6F" w:rsidRDefault="00C53D5C" w:rsidP="00A52F6F">
            <w:pPr>
              <w:pStyle w:val="af"/>
              <w:numPr>
                <w:ilvl w:val="0"/>
                <w:numId w:val="43"/>
              </w:numPr>
              <w:tabs>
                <w:tab w:val="left" w:pos="844"/>
              </w:tabs>
              <w:ind w:left="844" w:hanging="283"/>
              <w:jc w:val="both"/>
              <w:rPr>
                <w:rFonts w:ascii="Times New Roman" w:hAnsi="Times New Roman" w:cs="Times New Roman"/>
                <w:sz w:val="18"/>
                <w:szCs w:val="18"/>
              </w:rPr>
            </w:pPr>
            <w:r w:rsidRPr="00A52F6F">
              <w:rPr>
                <w:rFonts w:ascii="Times New Roman" w:hAnsi="Times New Roman" w:cs="Times New Roman"/>
                <w:sz w:val="18"/>
                <w:szCs w:val="18"/>
              </w:rPr>
              <w:t>график движения трудовых ресурсов и строительной техники</w:t>
            </w:r>
            <w:r w:rsidR="00D360E2" w:rsidRPr="00A52F6F">
              <w:rPr>
                <w:rFonts w:ascii="Times New Roman" w:hAnsi="Times New Roman" w:cs="Times New Roman"/>
                <w:sz w:val="18"/>
                <w:szCs w:val="18"/>
              </w:rPr>
              <w:t>.</w:t>
            </w:r>
          </w:p>
          <w:p w14:paraId="1D54C858" w14:textId="57544EE4" w:rsidR="00C53D5C" w:rsidRDefault="00C53D5C" w:rsidP="00A52F6F">
            <w:pPr>
              <w:pStyle w:val="af"/>
              <w:numPr>
                <w:ilvl w:val="0"/>
                <w:numId w:val="43"/>
              </w:numPr>
              <w:tabs>
                <w:tab w:val="left" w:pos="844"/>
              </w:tabs>
              <w:ind w:left="844" w:hanging="283"/>
              <w:jc w:val="both"/>
              <w:rPr>
                <w:rFonts w:ascii="Times New Roman" w:hAnsi="Times New Roman" w:cs="Times New Roman"/>
                <w:sz w:val="18"/>
                <w:szCs w:val="18"/>
              </w:rPr>
            </w:pPr>
            <w:r w:rsidRPr="00A52F6F">
              <w:rPr>
                <w:rFonts w:ascii="Times New Roman" w:hAnsi="Times New Roman" w:cs="Times New Roman"/>
                <w:sz w:val="18"/>
                <w:szCs w:val="18"/>
              </w:rPr>
              <w:t>график разработки и передачи ППР на согласование;</w:t>
            </w:r>
          </w:p>
          <w:p w14:paraId="586364EE" w14:textId="6A9944BB" w:rsidR="003B1BB8" w:rsidRPr="00A52F6F" w:rsidRDefault="003B1BB8" w:rsidP="00A52F6F">
            <w:pPr>
              <w:pStyle w:val="af"/>
              <w:numPr>
                <w:ilvl w:val="0"/>
                <w:numId w:val="43"/>
              </w:numPr>
              <w:tabs>
                <w:tab w:val="left" w:pos="844"/>
              </w:tabs>
              <w:ind w:left="844" w:hanging="283"/>
              <w:jc w:val="both"/>
              <w:rPr>
                <w:rFonts w:ascii="Times New Roman" w:hAnsi="Times New Roman" w:cs="Times New Roman"/>
                <w:sz w:val="18"/>
                <w:szCs w:val="18"/>
              </w:rPr>
            </w:pPr>
            <w:r>
              <w:rPr>
                <w:rFonts w:ascii="Times New Roman" w:hAnsi="Times New Roman" w:cs="Times New Roman"/>
                <w:sz w:val="18"/>
                <w:szCs w:val="18"/>
              </w:rPr>
              <w:t>график поставки материалов и оборудования на площадку;</w:t>
            </w:r>
          </w:p>
          <w:p w14:paraId="3C120BB3" w14:textId="275999B8" w:rsidR="00BD2604" w:rsidRPr="00A52F6F" w:rsidRDefault="00BD2604" w:rsidP="00A52F6F">
            <w:pPr>
              <w:pStyle w:val="af"/>
              <w:numPr>
                <w:ilvl w:val="0"/>
                <w:numId w:val="43"/>
              </w:numPr>
              <w:tabs>
                <w:tab w:val="left" w:pos="844"/>
              </w:tabs>
              <w:ind w:left="844" w:hanging="283"/>
              <w:jc w:val="both"/>
              <w:rPr>
                <w:rFonts w:ascii="Times New Roman" w:hAnsi="Times New Roman" w:cs="Times New Roman"/>
                <w:sz w:val="18"/>
                <w:szCs w:val="18"/>
              </w:rPr>
            </w:pPr>
            <w:r w:rsidRPr="00A52F6F">
              <w:rPr>
                <w:rFonts w:ascii="Times New Roman" w:hAnsi="Times New Roman" w:cs="Times New Roman"/>
                <w:sz w:val="18"/>
                <w:szCs w:val="18"/>
              </w:rPr>
              <w:lastRenderedPageBreak/>
              <w:t>приказ о назначении лиц, ответственных за организацию и безопасное производство видов работ;</w:t>
            </w:r>
          </w:p>
          <w:p w14:paraId="3117AA5D" w14:textId="5DE1AEE4" w:rsidR="00C53D5C" w:rsidRPr="00A52F6F" w:rsidRDefault="00C53D5C" w:rsidP="00A52F6F">
            <w:pPr>
              <w:pStyle w:val="af"/>
              <w:numPr>
                <w:ilvl w:val="0"/>
                <w:numId w:val="43"/>
              </w:numPr>
              <w:tabs>
                <w:tab w:val="left" w:pos="844"/>
              </w:tabs>
              <w:ind w:left="844" w:hanging="283"/>
              <w:jc w:val="both"/>
              <w:rPr>
                <w:rFonts w:ascii="Times New Roman" w:hAnsi="Times New Roman" w:cs="Times New Roman"/>
                <w:sz w:val="18"/>
                <w:szCs w:val="18"/>
              </w:rPr>
            </w:pPr>
            <w:r w:rsidRPr="00A52F6F">
              <w:rPr>
                <w:rFonts w:ascii="Times New Roman" w:hAnsi="Times New Roman" w:cs="Times New Roman"/>
                <w:sz w:val="18"/>
                <w:szCs w:val="18"/>
              </w:rPr>
              <w:t>приказ о назначении лиц, ответственных за качество работ;</w:t>
            </w:r>
          </w:p>
          <w:p w14:paraId="1B5793AB" w14:textId="07CAC4DD" w:rsidR="00BD2604" w:rsidRPr="00A52F6F" w:rsidRDefault="00BD2604" w:rsidP="00A52F6F">
            <w:pPr>
              <w:pStyle w:val="af"/>
              <w:numPr>
                <w:ilvl w:val="0"/>
                <w:numId w:val="43"/>
              </w:numPr>
              <w:tabs>
                <w:tab w:val="left" w:pos="844"/>
              </w:tabs>
              <w:ind w:left="844" w:hanging="283"/>
              <w:jc w:val="both"/>
              <w:rPr>
                <w:rFonts w:ascii="Times New Roman" w:hAnsi="Times New Roman" w:cs="Times New Roman"/>
                <w:sz w:val="18"/>
                <w:szCs w:val="18"/>
              </w:rPr>
            </w:pPr>
            <w:r w:rsidRPr="00A52F6F">
              <w:rPr>
                <w:rFonts w:ascii="Times New Roman" w:hAnsi="Times New Roman" w:cs="Times New Roman"/>
                <w:sz w:val="18"/>
                <w:szCs w:val="18"/>
              </w:rPr>
              <w:t xml:space="preserve">приказ о назначении лиц, ответственных за </w:t>
            </w:r>
            <w:r w:rsidR="00C53D5C" w:rsidRPr="00A52F6F">
              <w:rPr>
                <w:rFonts w:ascii="Times New Roman" w:hAnsi="Times New Roman" w:cs="Times New Roman"/>
                <w:sz w:val="18"/>
                <w:szCs w:val="18"/>
              </w:rPr>
              <w:t xml:space="preserve">охрану труда, </w:t>
            </w:r>
            <w:r w:rsidRPr="00A52F6F">
              <w:rPr>
                <w:rFonts w:ascii="Times New Roman" w:hAnsi="Times New Roman" w:cs="Times New Roman"/>
                <w:sz w:val="18"/>
                <w:szCs w:val="18"/>
              </w:rPr>
              <w:t>охрану окружающей среды, экологическую безопасность и рациональное природопользование;</w:t>
            </w:r>
          </w:p>
          <w:p w14:paraId="09C8BF19" w14:textId="00C8C16D" w:rsidR="00BD2604" w:rsidRPr="00A52F6F" w:rsidRDefault="00BD2604" w:rsidP="00A52F6F">
            <w:pPr>
              <w:pStyle w:val="af"/>
              <w:numPr>
                <w:ilvl w:val="0"/>
                <w:numId w:val="43"/>
              </w:numPr>
              <w:tabs>
                <w:tab w:val="left" w:pos="844"/>
              </w:tabs>
              <w:ind w:left="844" w:hanging="283"/>
              <w:jc w:val="both"/>
              <w:rPr>
                <w:rFonts w:ascii="Times New Roman" w:hAnsi="Times New Roman" w:cs="Times New Roman"/>
                <w:sz w:val="18"/>
                <w:szCs w:val="18"/>
              </w:rPr>
            </w:pPr>
            <w:r w:rsidRPr="00A52F6F">
              <w:rPr>
                <w:rFonts w:ascii="Times New Roman" w:hAnsi="Times New Roman" w:cs="Times New Roman"/>
                <w:sz w:val="18"/>
                <w:szCs w:val="18"/>
              </w:rPr>
              <w:t>список ключевых руководителей и специалистов</w:t>
            </w:r>
            <w:r w:rsidR="00C53D5C" w:rsidRPr="00A52F6F">
              <w:rPr>
                <w:rFonts w:ascii="Times New Roman" w:hAnsi="Times New Roman" w:cs="Times New Roman"/>
                <w:sz w:val="18"/>
                <w:szCs w:val="18"/>
              </w:rPr>
              <w:t xml:space="preserve"> и их контакты</w:t>
            </w:r>
            <w:r w:rsidRPr="00A52F6F">
              <w:rPr>
                <w:rFonts w:ascii="Times New Roman" w:hAnsi="Times New Roman" w:cs="Times New Roman"/>
                <w:sz w:val="18"/>
                <w:szCs w:val="18"/>
              </w:rPr>
              <w:t>, участвующих при производстве работ;</w:t>
            </w:r>
          </w:p>
          <w:p w14:paraId="7557C97E" w14:textId="1B3D84CF" w:rsidR="00BD2604" w:rsidRPr="00315486" w:rsidRDefault="00BD2604" w:rsidP="00A52F6F">
            <w:pPr>
              <w:pStyle w:val="af"/>
              <w:numPr>
                <w:ilvl w:val="0"/>
                <w:numId w:val="43"/>
              </w:numPr>
              <w:tabs>
                <w:tab w:val="left" w:pos="844"/>
              </w:tabs>
              <w:ind w:left="844" w:hanging="283"/>
              <w:jc w:val="both"/>
              <w:rPr>
                <w:rFonts w:ascii="Times New Roman" w:hAnsi="Times New Roman" w:cs="Times New Roman"/>
                <w:sz w:val="18"/>
                <w:szCs w:val="18"/>
              </w:rPr>
            </w:pPr>
            <w:r w:rsidRPr="00315486">
              <w:rPr>
                <w:rFonts w:ascii="Times New Roman" w:hAnsi="Times New Roman" w:cs="Times New Roman"/>
                <w:sz w:val="18"/>
                <w:szCs w:val="18"/>
              </w:rPr>
              <w:tab/>
              <w:t>документы, подтверждающие квалификацию ключевого инженерно-технического персонала и рабочих</w:t>
            </w:r>
            <w:r w:rsidR="00C53D5C">
              <w:rPr>
                <w:rFonts w:ascii="Times New Roman" w:hAnsi="Times New Roman" w:cs="Times New Roman"/>
                <w:sz w:val="18"/>
                <w:szCs w:val="18"/>
              </w:rPr>
              <w:t xml:space="preserve"> с указанием включения их в реестр НОСТРОЙ</w:t>
            </w:r>
            <w:r w:rsidRPr="00315486">
              <w:rPr>
                <w:rFonts w:ascii="Times New Roman" w:hAnsi="Times New Roman" w:cs="Times New Roman"/>
                <w:sz w:val="18"/>
                <w:szCs w:val="18"/>
              </w:rPr>
              <w:t>;</w:t>
            </w:r>
          </w:p>
          <w:p w14:paraId="373E3C9A" w14:textId="77777777" w:rsidR="00C10919" w:rsidRDefault="00BD2604" w:rsidP="00C10919">
            <w:pPr>
              <w:pStyle w:val="af"/>
              <w:numPr>
                <w:ilvl w:val="0"/>
                <w:numId w:val="43"/>
              </w:numPr>
              <w:tabs>
                <w:tab w:val="left" w:pos="844"/>
              </w:tabs>
              <w:ind w:left="844" w:hanging="283"/>
              <w:jc w:val="both"/>
              <w:rPr>
                <w:rFonts w:ascii="Times New Roman" w:hAnsi="Times New Roman" w:cs="Times New Roman"/>
                <w:sz w:val="18"/>
                <w:szCs w:val="18"/>
              </w:rPr>
            </w:pPr>
            <w:r w:rsidRPr="00315486">
              <w:rPr>
                <w:rFonts w:ascii="Times New Roman" w:hAnsi="Times New Roman" w:cs="Times New Roman"/>
                <w:sz w:val="18"/>
                <w:szCs w:val="18"/>
              </w:rPr>
              <w:t xml:space="preserve"> процедуру допуска субподрядных организаций, оказывающих услуги на объекте строительства.</w:t>
            </w:r>
          </w:p>
          <w:p w14:paraId="75DF246B" w14:textId="77777777" w:rsidR="00C10919" w:rsidRDefault="00C10919" w:rsidP="00C10919">
            <w:pPr>
              <w:tabs>
                <w:tab w:val="left" w:pos="844"/>
              </w:tabs>
              <w:ind w:left="561"/>
              <w:jc w:val="both"/>
              <w:rPr>
                <w:rFonts w:ascii="Times New Roman" w:hAnsi="Times New Roman" w:cs="Times New Roman"/>
                <w:sz w:val="18"/>
                <w:szCs w:val="18"/>
              </w:rPr>
            </w:pPr>
            <w:r>
              <w:rPr>
                <w:rFonts w:ascii="Times New Roman" w:hAnsi="Times New Roman" w:cs="Times New Roman"/>
                <w:sz w:val="18"/>
                <w:szCs w:val="18"/>
              </w:rPr>
              <w:t>Д</w:t>
            </w:r>
            <w:r w:rsidR="007B6756" w:rsidRPr="00C10919">
              <w:rPr>
                <w:rFonts w:ascii="Times New Roman" w:hAnsi="Times New Roman" w:cs="Times New Roman"/>
                <w:sz w:val="18"/>
                <w:szCs w:val="18"/>
              </w:rPr>
              <w:t xml:space="preserve">о начала работ </w:t>
            </w:r>
            <w:r w:rsidR="00277039" w:rsidRPr="00C10919">
              <w:rPr>
                <w:rFonts w:ascii="Times New Roman" w:hAnsi="Times New Roman" w:cs="Times New Roman"/>
                <w:sz w:val="18"/>
                <w:szCs w:val="18"/>
              </w:rPr>
              <w:t xml:space="preserve">Генеральный </w:t>
            </w:r>
            <w:r w:rsidR="007B6756" w:rsidRPr="00C10919">
              <w:rPr>
                <w:rFonts w:ascii="Times New Roman" w:hAnsi="Times New Roman" w:cs="Times New Roman"/>
                <w:sz w:val="18"/>
                <w:szCs w:val="18"/>
              </w:rPr>
              <w:t>подрядчик обязан передать на строительную площадку и вести на строительной площадке</w:t>
            </w:r>
            <w:r>
              <w:rPr>
                <w:rFonts w:ascii="Times New Roman" w:hAnsi="Times New Roman" w:cs="Times New Roman"/>
                <w:sz w:val="18"/>
                <w:szCs w:val="18"/>
              </w:rPr>
              <w:t>:</w:t>
            </w:r>
          </w:p>
          <w:p w14:paraId="3DC06750" w14:textId="39FEAFF7" w:rsidR="007B6756" w:rsidRPr="00315486" w:rsidRDefault="00C10919" w:rsidP="00C10919">
            <w:pPr>
              <w:numPr>
                <w:ilvl w:val="0"/>
                <w:numId w:val="33"/>
              </w:numPr>
              <w:tabs>
                <w:tab w:val="left" w:pos="844"/>
              </w:tabs>
              <w:ind w:left="844" w:hanging="201"/>
              <w:jc w:val="both"/>
              <w:rPr>
                <w:rFonts w:ascii="Times New Roman" w:hAnsi="Times New Roman" w:cs="Times New Roman"/>
                <w:sz w:val="18"/>
                <w:szCs w:val="18"/>
              </w:rPr>
            </w:pPr>
            <w:r w:rsidRPr="00C10919">
              <w:rPr>
                <w:rFonts w:ascii="Times New Roman" w:hAnsi="Times New Roman" w:cs="Times New Roman"/>
                <w:sz w:val="18"/>
                <w:szCs w:val="18"/>
              </w:rPr>
              <w:t xml:space="preserve">общий журнал работ, журнал земляных работ, журнал сварочных работ, журнал бетонных работ, </w:t>
            </w:r>
            <w:r w:rsidRPr="00C10919">
              <w:rPr>
                <w:color w:val="282828"/>
                <w:sz w:val="18"/>
                <w:szCs w:val="18"/>
              </w:rPr>
              <w:t>ж</w:t>
            </w:r>
            <w:r w:rsidRPr="00C10919">
              <w:rPr>
                <w:rFonts w:ascii="Times New Roman" w:hAnsi="Times New Roman" w:cs="Times New Roman"/>
                <w:color w:val="282828"/>
                <w:sz w:val="18"/>
                <w:szCs w:val="18"/>
              </w:rPr>
              <w:t>урнал работ по монтажу строительных конструкций</w:t>
            </w:r>
            <w:r w:rsidRPr="00C10919">
              <w:rPr>
                <w:color w:val="282828"/>
                <w:sz w:val="18"/>
                <w:szCs w:val="18"/>
              </w:rPr>
              <w:t xml:space="preserve">, </w:t>
            </w:r>
            <w:r w:rsidR="003B1BB8" w:rsidRPr="00315486">
              <w:rPr>
                <w:rFonts w:ascii="Times New Roman" w:hAnsi="Times New Roman" w:cs="Times New Roman"/>
                <w:sz w:val="18"/>
                <w:szCs w:val="18"/>
              </w:rPr>
              <w:t xml:space="preserve">журнал </w:t>
            </w:r>
            <w:r w:rsidR="003B1BB8" w:rsidRPr="003B1BB8">
              <w:rPr>
                <w:rFonts w:ascii="Times New Roman" w:hAnsi="Times New Roman" w:cs="Times New Roman"/>
                <w:color w:val="333333"/>
                <w:sz w:val="18"/>
                <w:szCs w:val="18"/>
                <w:shd w:val="clear" w:color="auto" w:fill="FFFFFF"/>
              </w:rPr>
              <w:t xml:space="preserve">регистрации </w:t>
            </w:r>
            <w:r w:rsidR="003B1BB8">
              <w:rPr>
                <w:rFonts w:ascii="Times New Roman" w:hAnsi="Times New Roman" w:cs="Times New Roman"/>
                <w:color w:val="333333"/>
                <w:sz w:val="18"/>
                <w:szCs w:val="18"/>
                <w:shd w:val="clear" w:color="auto" w:fill="FFFFFF"/>
              </w:rPr>
              <w:t>вводного инструктажа</w:t>
            </w:r>
            <w:r>
              <w:rPr>
                <w:rFonts w:ascii="Times New Roman" w:hAnsi="Times New Roman" w:cs="Times New Roman"/>
                <w:color w:val="333333"/>
                <w:sz w:val="18"/>
                <w:szCs w:val="18"/>
                <w:shd w:val="clear" w:color="auto" w:fill="FFFFFF"/>
              </w:rPr>
              <w:t xml:space="preserve"> по охране труда</w:t>
            </w:r>
            <w:r w:rsidR="003B1BB8">
              <w:rPr>
                <w:rFonts w:ascii="Times New Roman" w:hAnsi="Times New Roman" w:cs="Times New Roman"/>
                <w:color w:val="333333"/>
                <w:sz w:val="18"/>
                <w:szCs w:val="18"/>
                <w:shd w:val="clear" w:color="auto" w:fill="FFFFFF"/>
              </w:rPr>
              <w:t xml:space="preserve">, </w:t>
            </w:r>
            <w:r w:rsidR="007B6756" w:rsidRPr="00315486">
              <w:rPr>
                <w:rFonts w:ascii="Times New Roman" w:hAnsi="Times New Roman" w:cs="Times New Roman"/>
                <w:sz w:val="18"/>
                <w:szCs w:val="18"/>
              </w:rPr>
              <w:t xml:space="preserve">журнал </w:t>
            </w:r>
            <w:r w:rsidR="003B1BB8" w:rsidRPr="003B1BB8">
              <w:rPr>
                <w:rFonts w:ascii="Times New Roman" w:hAnsi="Times New Roman" w:cs="Times New Roman"/>
                <w:color w:val="333333"/>
                <w:sz w:val="18"/>
                <w:szCs w:val="18"/>
                <w:shd w:val="clear" w:color="auto" w:fill="FFFFFF"/>
              </w:rPr>
              <w:t>регистрации противопожарного инструктажа на рабочем месте</w:t>
            </w:r>
            <w:r w:rsidR="007B6756" w:rsidRPr="00315486">
              <w:rPr>
                <w:rFonts w:ascii="Times New Roman" w:hAnsi="Times New Roman" w:cs="Times New Roman"/>
                <w:sz w:val="18"/>
                <w:szCs w:val="18"/>
              </w:rPr>
              <w:t xml:space="preserve">, журнал регистрации инструктажа по охране труда, журнал </w:t>
            </w:r>
            <w:r w:rsidR="0070777B" w:rsidRPr="00315486">
              <w:rPr>
                <w:rFonts w:ascii="Times New Roman" w:hAnsi="Times New Roman" w:cs="Times New Roman"/>
                <w:sz w:val="18"/>
                <w:szCs w:val="18"/>
              </w:rPr>
              <w:t>входного контроля на материалы и оборудование.</w:t>
            </w:r>
            <w:r w:rsidR="007B6756" w:rsidRPr="00315486">
              <w:rPr>
                <w:rFonts w:ascii="Times New Roman" w:hAnsi="Times New Roman" w:cs="Times New Roman"/>
                <w:sz w:val="18"/>
                <w:szCs w:val="18"/>
              </w:rPr>
              <w:t xml:space="preserve"> По окончанию строительства журналы передаются вместе с исполнительной документацией Заказчику.</w:t>
            </w:r>
          </w:p>
          <w:p w14:paraId="19482A60" w14:textId="1F6AA1C3" w:rsidR="007B6756" w:rsidRPr="00315486" w:rsidRDefault="007B6756" w:rsidP="002B1FB9">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 xml:space="preserve">оплата электро-, тепло-, водоснабжения производится за счет </w:t>
            </w:r>
            <w:r w:rsidR="00277039" w:rsidRPr="00315486">
              <w:rPr>
                <w:rFonts w:ascii="Times New Roman" w:hAnsi="Times New Roman" w:cs="Times New Roman"/>
                <w:sz w:val="18"/>
                <w:szCs w:val="18"/>
              </w:rPr>
              <w:t>Ген</w:t>
            </w:r>
            <w:r w:rsidRPr="00315486">
              <w:rPr>
                <w:rFonts w:ascii="Times New Roman" w:hAnsi="Times New Roman" w:cs="Times New Roman"/>
                <w:sz w:val="18"/>
                <w:szCs w:val="18"/>
              </w:rPr>
              <w:t xml:space="preserve">подрядчика до момента подписания акта приёма-передачи объекта </w:t>
            </w:r>
            <w:r w:rsidR="00C53D5C">
              <w:rPr>
                <w:rFonts w:ascii="Times New Roman" w:hAnsi="Times New Roman" w:cs="Times New Roman"/>
                <w:sz w:val="18"/>
                <w:szCs w:val="18"/>
              </w:rPr>
              <w:t>по форме КС11</w:t>
            </w:r>
            <w:r w:rsidRPr="00315486">
              <w:rPr>
                <w:rFonts w:ascii="Times New Roman" w:hAnsi="Times New Roman" w:cs="Times New Roman"/>
                <w:sz w:val="18"/>
                <w:szCs w:val="18"/>
              </w:rPr>
              <w:t>.</w:t>
            </w:r>
          </w:p>
          <w:p w14:paraId="008E7534" w14:textId="37EDB7B3" w:rsidR="007B6756" w:rsidRPr="00315486" w:rsidRDefault="007B6756" w:rsidP="002B1FB9">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 xml:space="preserve">расходы по подключению наружных инженерных сетей (временное электроснабжение, водоотведение, водоснабжение) на период строительства осуществляются </w:t>
            </w:r>
            <w:r w:rsidR="00277039" w:rsidRPr="00315486">
              <w:rPr>
                <w:rFonts w:ascii="Times New Roman" w:hAnsi="Times New Roman" w:cs="Times New Roman"/>
                <w:sz w:val="18"/>
                <w:szCs w:val="18"/>
              </w:rPr>
              <w:t>Ген</w:t>
            </w:r>
            <w:r w:rsidRPr="00315486">
              <w:rPr>
                <w:rFonts w:ascii="Times New Roman" w:hAnsi="Times New Roman" w:cs="Times New Roman"/>
                <w:sz w:val="18"/>
                <w:szCs w:val="18"/>
              </w:rPr>
              <w:t>подрядчиком, за счет собственных средств.</w:t>
            </w:r>
          </w:p>
          <w:p w14:paraId="7432F493" w14:textId="1040761C" w:rsidR="007B6756" w:rsidRPr="00315486" w:rsidRDefault="007B6756" w:rsidP="002B1FB9">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 xml:space="preserve">перед началом работ </w:t>
            </w:r>
            <w:r w:rsidR="00277039" w:rsidRPr="00315486">
              <w:rPr>
                <w:rFonts w:ascii="Times New Roman" w:hAnsi="Times New Roman" w:cs="Times New Roman"/>
                <w:sz w:val="18"/>
                <w:szCs w:val="18"/>
              </w:rPr>
              <w:t>Ген</w:t>
            </w:r>
            <w:r w:rsidRPr="00315486">
              <w:rPr>
                <w:rFonts w:ascii="Times New Roman" w:hAnsi="Times New Roman" w:cs="Times New Roman"/>
                <w:sz w:val="18"/>
                <w:szCs w:val="18"/>
              </w:rPr>
              <w:t>подрядчик устанавливает на объекте информа</w:t>
            </w:r>
            <w:r w:rsidR="0030718A" w:rsidRPr="00315486">
              <w:rPr>
                <w:rFonts w:ascii="Times New Roman" w:hAnsi="Times New Roman" w:cs="Times New Roman"/>
                <w:sz w:val="18"/>
                <w:szCs w:val="18"/>
              </w:rPr>
              <w:t>ционный щит с паспортом объекта</w:t>
            </w:r>
            <w:r w:rsidRPr="00315486">
              <w:rPr>
                <w:rFonts w:ascii="Times New Roman" w:hAnsi="Times New Roman" w:cs="Times New Roman"/>
                <w:sz w:val="18"/>
                <w:szCs w:val="18"/>
              </w:rPr>
              <w:t>.</w:t>
            </w:r>
          </w:p>
          <w:p w14:paraId="61DD9D71" w14:textId="1FDBD7EB" w:rsidR="007B6756" w:rsidRPr="00315486" w:rsidRDefault="00277039" w:rsidP="002B1FB9">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Ген</w:t>
            </w:r>
            <w:r w:rsidR="007B6756" w:rsidRPr="00315486">
              <w:rPr>
                <w:rFonts w:ascii="Times New Roman" w:hAnsi="Times New Roman" w:cs="Times New Roman"/>
                <w:sz w:val="18"/>
                <w:szCs w:val="18"/>
              </w:rPr>
              <w:t>подрядчик самостоятельно согласовывает акты выполненных работ и акты освидетельствования скрытых работ со строительным контролем.</w:t>
            </w:r>
          </w:p>
          <w:p w14:paraId="0DEDEEF7" w14:textId="5531CA46" w:rsidR="007B6756" w:rsidRPr="00315486" w:rsidRDefault="007B6756" w:rsidP="002B1FB9">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 xml:space="preserve">разбивка геодезической сети строительной площадки и закрепление осей здания выполняется силами </w:t>
            </w:r>
            <w:r w:rsidR="00277039" w:rsidRPr="00315486">
              <w:rPr>
                <w:rFonts w:ascii="Times New Roman" w:hAnsi="Times New Roman" w:cs="Times New Roman"/>
                <w:sz w:val="18"/>
                <w:szCs w:val="18"/>
              </w:rPr>
              <w:t>Ген</w:t>
            </w:r>
            <w:r w:rsidR="000A775B" w:rsidRPr="00315486">
              <w:rPr>
                <w:rFonts w:ascii="Times New Roman" w:hAnsi="Times New Roman" w:cs="Times New Roman"/>
                <w:sz w:val="18"/>
                <w:szCs w:val="18"/>
              </w:rPr>
              <w:t>п</w:t>
            </w:r>
            <w:r w:rsidRPr="00315486">
              <w:rPr>
                <w:rFonts w:ascii="Times New Roman" w:hAnsi="Times New Roman" w:cs="Times New Roman"/>
                <w:sz w:val="18"/>
                <w:szCs w:val="18"/>
              </w:rPr>
              <w:t>одрядчика.</w:t>
            </w:r>
          </w:p>
          <w:p w14:paraId="7BF53751" w14:textId="7229D48A" w:rsidR="007B6756" w:rsidRPr="00315486" w:rsidRDefault="007B6756" w:rsidP="002B1FB9">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 xml:space="preserve">передать Заказчику полный комплект исполнительной документации </w:t>
            </w:r>
            <w:r w:rsidR="0030718A" w:rsidRPr="00315486">
              <w:rPr>
                <w:rFonts w:ascii="Times New Roman" w:hAnsi="Times New Roman" w:cs="Times New Roman"/>
                <w:sz w:val="18"/>
                <w:szCs w:val="18"/>
              </w:rPr>
              <w:t>на построенный</w:t>
            </w:r>
            <w:r w:rsidRPr="00315486">
              <w:rPr>
                <w:rFonts w:ascii="Times New Roman" w:hAnsi="Times New Roman" w:cs="Times New Roman"/>
                <w:sz w:val="18"/>
                <w:szCs w:val="18"/>
              </w:rPr>
              <w:t xml:space="preserve"> </w:t>
            </w:r>
            <w:r w:rsidR="0030718A" w:rsidRPr="00315486">
              <w:rPr>
                <w:rFonts w:ascii="Times New Roman" w:hAnsi="Times New Roman" w:cs="Times New Roman"/>
                <w:sz w:val="18"/>
                <w:szCs w:val="18"/>
              </w:rPr>
              <w:t>объект:</w:t>
            </w:r>
            <w:r w:rsidRPr="00315486">
              <w:rPr>
                <w:rFonts w:ascii="Times New Roman" w:hAnsi="Times New Roman" w:cs="Times New Roman"/>
                <w:sz w:val="18"/>
                <w:szCs w:val="18"/>
              </w:rPr>
              <w:t xml:space="preserve"> 1 экз. на электронном носителе и 2 экз. на </w:t>
            </w:r>
            <w:r w:rsidR="0030718A" w:rsidRPr="00315486">
              <w:rPr>
                <w:rFonts w:ascii="Times New Roman" w:hAnsi="Times New Roman" w:cs="Times New Roman"/>
                <w:sz w:val="18"/>
                <w:szCs w:val="18"/>
              </w:rPr>
              <w:t>бумажном.</w:t>
            </w:r>
            <w:r w:rsidRPr="00315486">
              <w:rPr>
                <w:rFonts w:ascii="Times New Roman" w:hAnsi="Times New Roman" w:cs="Times New Roman"/>
                <w:sz w:val="18"/>
                <w:szCs w:val="18"/>
              </w:rPr>
              <w:t xml:space="preserve"> Все затраты на получение и оформление документации несёт </w:t>
            </w:r>
            <w:r w:rsidR="0030718A" w:rsidRPr="00315486">
              <w:rPr>
                <w:rFonts w:ascii="Times New Roman" w:hAnsi="Times New Roman" w:cs="Times New Roman"/>
                <w:sz w:val="18"/>
                <w:szCs w:val="18"/>
              </w:rPr>
              <w:t xml:space="preserve">Генеральный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одрядчик.</w:t>
            </w:r>
          </w:p>
          <w:p w14:paraId="09582A78" w14:textId="25F88567" w:rsidR="007B6756" w:rsidRPr="00315486" w:rsidRDefault="00004C85" w:rsidP="002B1FB9">
            <w:pPr>
              <w:numPr>
                <w:ilvl w:val="0"/>
                <w:numId w:val="33"/>
              </w:numPr>
              <w:tabs>
                <w:tab w:val="left" w:pos="844"/>
              </w:tabs>
              <w:ind w:left="844" w:hanging="201"/>
              <w:jc w:val="both"/>
              <w:rPr>
                <w:rFonts w:ascii="Times New Roman" w:hAnsi="Times New Roman" w:cs="Times New Roman"/>
                <w:sz w:val="18"/>
                <w:szCs w:val="18"/>
              </w:rPr>
            </w:pPr>
            <w:r>
              <w:rPr>
                <w:rFonts w:ascii="Times New Roman" w:hAnsi="Times New Roman" w:cs="Times New Roman"/>
                <w:sz w:val="18"/>
                <w:szCs w:val="18"/>
              </w:rPr>
              <w:t xml:space="preserve">не менее чем, </w:t>
            </w:r>
            <w:r w:rsidR="007B6756" w:rsidRPr="00315486">
              <w:rPr>
                <w:rFonts w:ascii="Times New Roman" w:hAnsi="Times New Roman" w:cs="Times New Roman"/>
                <w:sz w:val="18"/>
                <w:szCs w:val="18"/>
              </w:rPr>
              <w:t xml:space="preserve">за 24 часа оповещать </w:t>
            </w:r>
            <w:r>
              <w:rPr>
                <w:rFonts w:ascii="Times New Roman" w:hAnsi="Times New Roman" w:cs="Times New Roman"/>
                <w:sz w:val="18"/>
                <w:szCs w:val="18"/>
              </w:rPr>
              <w:t xml:space="preserve">представителя </w:t>
            </w:r>
            <w:r w:rsidR="007B6756" w:rsidRPr="00315486">
              <w:rPr>
                <w:rFonts w:ascii="Times New Roman" w:hAnsi="Times New Roman" w:cs="Times New Roman"/>
                <w:sz w:val="18"/>
                <w:szCs w:val="18"/>
              </w:rPr>
              <w:t xml:space="preserve">заказчика о </w:t>
            </w:r>
            <w:r>
              <w:rPr>
                <w:rFonts w:ascii="Times New Roman" w:hAnsi="Times New Roman" w:cs="Times New Roman"/>
                <w:sz w:val="18"/>
                <w:szCs w:val="18"/>
              </w:rPr>
              <w:t>необходимости</w:t>
            </w:r>
            <w:r w:rsidRPr="00315486">
              <w:rPr>
                <w:rFonts w:ascii="Times New Roman" w:hAnsi="Times New Roman" w:cs="Times New Roman"/>
                <w:sz w:val="18"/>
                <w:szCs w:val="18"/>
              </w:rPr>
              <w:t xml:space="preserve"> </w:t>
            </w:r>
            <w:r w:rsidR="007B6756" w:rsidRPr="00315486">
              <w:rPr>
                <w:rFonts w:ascii="Times New Roman" w:hAnsi="Times New Roman" w:cs="Times New Roman"/>
                <w:sz w:val="18"/>
                <w:szCs w:val="18"/>
              </w:rPr>
              <w:t xml:space="preserve">освидетельствовать скрытые работы на объекте, с указанием места освидетельствования, а также предъявлять заказчику фотоотчет поэтапного проведения работ с детальным отображением выполняемых работ, примененных материалов и </w:t>
            </w:r>
            <w:proofErr w:type="spellStart"/>
            <w:r w:rsidR="007B6756" w:rsidRPr="00315486">
              <w:rPr>
                <w:rFonts w:ascii="Times New Roman" w:hAnsi="Times New Roman" w:cs="Times New Roman"/>
                <w:sz w:val="18"/>
                <w:szCs w:val="18"/>
              </w:rPr>
              <w:t>машино</w:t>
            </w:r>
            <w:proofErr w:type="spellEnd"/>
            <w:r w:rsidR="007B6756" w:rsidRPr="00315486">
              <w:rPr>
                <w:rFonts w:ascii="Times New Roman" w:hAnsi="Times New Roman" w:cs="Times New Roman"/>
                <w:sz w:val="18"/>
                <w:szCs w:val="18"/>
              </w:rPr>
              <w:t>-механизмов.</w:t>
            </w:r>
          </w:p>
          <w:p w14:paraId="166203CE" w14:textId="4A228B7F" w:rsidR="007B6756" w:rsidRPr="00315486" w:rsidRDefault="007B6756" w:rsidP="002B1FB9">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 xml:space="preserve">передать Заказчику полный комплект документации для оформления актов выполнения технических условий на построенном объекте. Все затраты на получение и оформление документации несёт </w:t>
            </w:r>
            <w:r w:rsidR="00277039" w:rsidRPr="00315486">
              <w:rPr>
                <w:rFonts w:ascii="Times New Roman" w:hAnsi="Times New Roman" w:cs="Times New Roman"/>
                <w:sz w:val="18"/>
                <w:szCs w:val="18"/>
              </w:rPr>
              <w:t>Ген</w:t>
            </w:r>
            <w:r w:rsidR="000A775B" w:rsidRPr="00315486">
              <w:rPr>
                <w:rFonts w:ascii="Times New Roman" w:hAnsi="Times New Roman" w:cs="Times New Roman"/>
                <w:sz w:val="18"/>
                <w:szCs w:val="18"/>
              </w:rPr>
              <w:t>п</w:t>
            </w:r>
            <w:r w:rsidRPr="00315486">
              <w:rPr>
                <w:rFonts w:ascii="Times New Roman" w:hAnsi="Times New Roman" w:cs="Times New Roman"/>
                <w:sz w:val="18"/>
                <w:szCs w:val="18"/>
              </w:rPr>
              <w:t>одрядчик.</w:t>
            </w:r>
          </w:p>
          <w:p w14:paraId="4938B0E1" w14:textId="2A4E6121" w:rsidR="007B6756" w:rsidRPr="00315486" w:rsidRDefault="007B6756" w:rsidP="002B1FB9">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 xml:space="preserve">передать Заказчику полный комплект документации для оформления актов технологического присоединения построенного объекта. Все затраты на получение и оформление документации несёт </w:t>
            </w:r>
            <w:r w:rsidR="0030718A" w:rsidRPr="00315486">
              <w:rPr>
                <w:rFonts w:ascii="Times New Roman" w:hAnsi="Times New Roman" w:cs="Times New Roman"/>
                <w:sz w:val="18"/>
                <w:szCs w:val="18"/>
              </w:rPr>
              <w:t xml:space="preserve">Генеральный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одрядчик. Платежи непосредственно по договорам технологического присоединения осуществляет Заказчик</w:t>
            </w:r>
          </w:p>
          <w:p w14:paraId="1EE686AD" w14:textId="040A16F3" w:rsidR="007B6756" w:rsidRPr="002B1FB9" w:rsidRDefault="007B6756" w:rsidP="002B1FB9">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 xml:space="preserve">подготовить и передать Заказчику полный комплект надлежащим образом полностью оформленной документации и актов, необходимых для проведения и получения положительного </w:t>
            </w:r>
            <w:r w:rsidR="0030718A" w:rsidRPr="00315486">
              <w:rPr>
                <w:rFonts w:ascii="Times New Roman" w:hAnsi="Times New Roman" w:cs="Times New Roman"/>
                <w:sz w:val="18"/>
                <w:szCs w:val="18"/>
              </w:rPr>
              <w:t>заключения итоговой</w:t>
            </w:r>
            <w:r w:rsidR="00085CD7" w:rsidRPr="00315486">
              <w:rPr>
                <w:rFonts w:ascii="Times New Roman" w:hAnsi="Times New Roman" w:cs="Times New Roman"/>
                <w:sz w:val="18"/>
                <w:szCs w:val="18"/>
              </w:rPr>
              <w:t xml:space="preserve"> проверки Федерального агентства воздушного транспорта</w:t>
            </w:r>
            <w:r w:rsidRPr="00315486">
              <w:rPr>
                <w:rFonts w:ascii="Times New Roman" w:hAnsi="Times New Roman" w:cs="Times New Roman"/>
                <w:sz w:val="18"/>
                <w:szCs w:val="18"/>
              </w:rPr>
              <w:t xml:space="preserve">. Все затраты на получение и оформление документации и актов несёт </w:t>
            </w:r>
            <w:r w:rsidR="0030718A" w:rsidRPr="00315486">
              <w:rPr>
                <w:rFonts w:ascii="Times New Roman" w:hAnsi="Times New Roman" w:cs="Times New Roman"/>
                <w:sz w:val="18"/>
                <w:szCs w:val="18"/>
              </w:rPr>
              <w:t xml:space="preserve">Генеральный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одрядчик.</w:t>
            </w:r>
          </w:p>
          <w:p w14:paraId="0CC953A6" w14:textId="1078DEF6" w:rsidR="007B6756" w:rsidRPr="00315486" w:rsidRDefault="007B6756" w:rsidP="002B1FB9">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 xml:space="preserve">в случае возникновения замечаний по результатам проведения </w:t>
            </w:r>
            <w:r w:rsidR="00C10919">
              <w:rPr>
                <w:rFonts w:ascii="Times New Roman" w:hAnsi="Times New Roman" w:cs="Times New Roman"/>
                <w:sz w:val="18"/>
                <w:szCs w:val="18"/>
              </w:rPr>
              <w:t>Г</w:t>
            </w:r>
            <w:r w:rsidRPr="00315486">
              <w:rPr>
                <w:rFonts w:ascii="Times New Roman" w:hAnsi="Times New Roman" w:cs="Times New Roman"/>
                <w:sz w:val="18"/>
                <w:szCs w:val="18"/>
              </w:rPr>
              <w:t xml:space="preserve">осстройнадзором </w:t>
            </w:r>
            <w:r w:rsidR="0030718A" w:rsidRPr="00315486">
              <w:rPr>
                <w:rFonts w:ascii="Times New Roman" w:hAnsi="Times New Roman" w:cs="Times New Roman"/>
                <w:sz w:val="18"/>
                <w:szCs w:val="18"/>
              </w:rPr>
              <w:t>итоговой</w:t>
            </w:r>
            <w:r w:rsidRPr="00315486">
              <w:rPr>
                <w:rFonts w:ascii="Times New Roman" w:hAnsi="Times New Roman" w:cs="Times New Roman"/>
                <w:sz w:val="18"/>
                <w:szCs w:val="18"/>
              </w:rPr>
              <w:t xml:space="preserve"> проверки, за свой </w:t>
            </w:r>
            <w:r w:rsidR="0030718A" w:rsidRPr="00315486">
              <w:rPr>
                <w:rFonts w:ascii="Times New Roman" w:hAnsi="Times New Roman" w:cs="Times New Roman"/>
                <w:sz w:val="18"/>
                <w:szCs w:val="18"/>
              </w:rPr>
              <w:t>счёт обеспечить</w:t>
            </w:r>
            <w:r w:rsidRPr="00315486">
              <w:rPr>
                <w:rFonts w:ascii="Times New Roman" w:hAnsi="Times New Roman" w:cs="Times New Roman"/>
                <w:sz w:val="18"/>
                <w:szCs w:val="18"/>
              </w:rPr>
              <w:t xml:space="preserve"> их устранение в течении 10 рабочих дней</w:t>
            </w:r>
            <w:r w:rsidR="00C10919">
              <w:rPr>
                <w:rFonts w:ascii="Times New Roman" w:hAnsi="Times New Roman" w:cs="Times New Roman"/>
                <w:sz w:val="18"/>
                <w:szCs w:val="18"/>
              </w:rPr>
              <w:t>.</w:t>
            </w:r>
          </w:p>
          <w:p w14:paraId="229AAEA5" w14:textId="7C251E96" w:rsidR="007B6756" w:rsidRPr="00315486" w:rsidRDefault="007B6756" w:rsidP="002B1FB9">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 xml:space="preserve">представить протоколы лабораторных испытаний и заключения на применяемые материалы </w:t>
            </w:r>
            <w:r w:rsidR="00004C85">
              <w:rPr>
                <w:rFonts w:ascii="Times New Roman" w:hAnsi="Times New Roman" w:cs="Times New Roman"/>
                <w:sz w:val="18"/>
                <w:szCs w:val="18"/>
              </w:rPr>
              <w:t xml:space="preserve">песок, щебень, </w:t>
            </w:r>
            <w:r w:rsidRPr="00315486">
              <w:rPr>
                <w:rFonts w:ascii="Times New Roman" w:hAnsi="Times New Roman" w:cs="Times New Roman"/>
                <w:sz w:val="18"/>
                <w:szCs w:val="18"/>
              </w:rPr>
              <w:t>бетон, арматуру и т.д.</w:t>
            </w:r>
          </w:p>
          <w:p w14:paraId="3151AC98" w14:textId="31A19E42" w:rsidR="007B6756" w:rsidRPr="00315486" w:rsidRDefault="007B6756" w:rsidP="002A0D22">
            <w:pPr>
              <w:numPr>
                <w:ilvl w:val="0"/>
                <w:numId w:val="33"/>
              </w:numPr>
              <w:tabs>
                <w:tab w:val="left" w:pos="844"/>
              </w:tabs>
              <w:ind w:left="844" w:hanging="201"/>
              <w:jc w:val="both"/>
              <w:rPr>
                <w:rFonts w:ascii="Times New Roman" w:hAnsi="Times New Roman" w:cs="Times New Roman"/>
                <w:sz w:val="18"/>
                <w:szCs w:val="18"/>
              </w:rPr>
            </w:pPr>
            <w:r w:rsidRPr="00315486">
              <w:rPr>
                <w:rFonts w:ascii="Times New Roman" w:hAnsi="Times New Roman" w:cs="Times New Roman"/>
                <w:sz w:val="18"/>
                <w:szCs w:val="18"/>
              </w:rPr>
              <w:t>при предъявлении а</w:t>
            </w:r>
            <w:r w:rsidR="00C10919">
              <w:rPr>
                <w:rFonts w:ascii="Times New Roman" w:hAnsi="Times New Roman" w:cs="Times New Roman"/>
                <w:sz w:val="18"/>
                <w:szCs w:val="18"/>
              </w:rPr>
              <w:t>ктов выполненных работ формы КС-2, КС-</w:t>
            </w:r>
            <w:r w:rsidRPr="00315486">
              <w:rPr>
                <w:rFonts w:ascii="Times New Roman" w:hAnsi="Times New Roman" w:cs="Times New Roman"/>
                <w:sz w:val="18"/>
                <w:szCs w:val="18"/>
              </w:rPr>
              <w:t xml:space="preserve">3 и до их </w:t>
            </w:r>
            <w:r w:rsidR="0030718A" w:rsidRPr="00315486">
              <w:rPr>
                <w:rFonts w:ascii="Times New Roman" w:hAnsi="Times New Roman" w:cs="Times New Roman"/>
                <w:sz w:val="18"/>
                <w:szCs w:val="18"/>
              </w:rPr>
              <w:t xml:space="preserve">подписания, </w:t>
            </w:r>
            <w:r w:rsidR="00277039" w:rsidRPr="00315486">
              <w:rPr>
                <w:rFonts w:ascii="Times New Roman" w:hAnsi="Times New Roman" w:cs="Times New Roman"/>
                <w:sz w:val="18"/>
                <w:szCs w:val="18"/>
              </w:rPr>
              <w:t>Ген</w:t>
            </w:r>
            <w:r w:rsidR="0030718A" w:rsidRPr="00315486">
              <w:rPr>
                <w:rFonts w:ascii="Times New Roman" w:hAnsi="Times New Roman" w:cs="Times New Roman"/>
                <w:sz w:val="18"/>
                <w:szCs w:val="18"/>
              </w:rPr>
              <w:t>подрядчик</w:t>
            </w:r>
            <w:r w:rsidRPr="00315486">
              <w:rPr>
                <w:rFonts w:ascii="Times New Roman" w:hAnsi="Times New Roman" w:cs="Times New Roman"/>
                <w:sz w:val="18"/>
                <w:szCs w:val="18"/>
              </w:rPr>
              <w:t xml:space="preserve"> обязан предоставить исполнительную документацию на предъявляемые работы в полном </w:t>
            </w:r>
            <w:r w:rsidR="0030718A" w:rsidRPr="00315486">
              <w:rPr>
                <w:rFonts w:ascii="Times New Roman" w:hAnsi="Times New Roman" w:cs="Times New Roman"/>
                <w:sz w:val="18"/>
                <w:szCs w:val="18"/>
              </w:rPr>
              <w:t>объёме с</w:t>
            </w:r>
            <w:r w:rsidRPr="00315486">
              <w:rPr>
                <w:rFonts w:ascii="Times New Roman" w:hAnsi="Times New Roman" w:cs="Times New Roman"/>
                <w:sz w:val="18"/>
                <w:szCs w:val="18"/>
              </w:rPr>
              <w:t xml:space="preserve"> приложением сертификатов качества на материалы, примененные при производстве работ, </w:t>
            </w:r>
            <w:r w:rsidR="00004C85">
              <w:rPr>
                <w:rFonts w:ascii="Times New Roman" w:hAnsi="Times New Roman" w:cs="Times New Roman"/>
                <w:sz w:val="18"/>
                <w:szCs w:val="18"/>
              </w:rPr>
              <w:t xml:space="preserve">при необходимости оперативных инженерных расчетов объемов выполненных работ, </w:t>
            </w:r>
            <w:r w:rsidRPr="00315486">
              <w:rPr>
                <w:rFonts w:ascii="Times New Roman" w:hAnsi="Times New Roman" w:cs="Times New Roman"/>
                <w:sz w:val="18"/>
                <w:szCs w:val="18"/>
              </w:rPr>
              <w:t>актов освидетельствования скрытых работ и фотоотчета о проделанных работах. Исполни</w:t>
            </w:r>
            <w:r w:rsidR="00440DD1">
              <w:rPr>
                <w:rFonts w:ascii="Times New Roman" w:hAnsi="Times New Roman" w:cs="Times New Roman"/>
                <w:sz w:val="18"/>
                <w:szCs w:val="18"/>
              </w:rPr>
              <w:t>тельная документация и формы КС-</w:t>
            </w:r>
            <w:r w:rsidRPr="00315486">
              <w:rPr>
                <w:rFonts w:ascii="Times New Roman" w:hAnsi="Times New Roman" w:cs="Times New Roman"/>
                <w:sz w:val="18"/>
                <w:szCs w:val="18"/>
              </w:rPr>
              <w:t xml:space="preserve">2 должны быть проверены и согласованы с организациями, осуществляющими строительный контроль и авторский </w:t>
            </w:r>
            <w:r w:rsidR="00440DD1">
              <w:rPr>
                <w:rFonts w:ascii="Times New Roman" w:hAnsi="Times New Roman" w:cs="Times New Roman"/>
                <w:sz w:val="18"/>
                <w:szCs w:val="18"/>
              </w:rPr>
              <w:t>надзор на объекте строительства.</w:t>
            </w:r>
          </w:p>
        </w:tc>
      </w:tr>
      <w:tr w:rsidR="00F27310" w:rsidRPr="00315486" w14:paraId="572C952F" w14:textId="77777777" w:rsidTr="00D807AB">
        <w:trPr>
          <w:gridAfter w:val="1"/>
          <w:wAfter w:w="6" w:type="dxa"/>
          <w:jc w:val="center"/>
        </w:trPr>
        <w:tc>
          <w:tcPr>
            <w:tcW w:w="10490" w:type="dxa"/>
            <w:gridSpan w:val="3"/>
          </w:tcPr>
          <w:p w14:paraId="78079D5B" w14:textId="27C4D7D5" w:rsidR="00F27310" w:rsidRPr="00315486" w:rsidRDefault="00F27310" w:rsidP="00F27310">
            <w:pPr>
              <w:pStyle w:val="af"/>
              <w:numPr>
                <w:ilvl w:val="0"/>
                <w:numId w:val="1"/>
              </w:numPr>
              <w:ind w:left="0" w:firstLine="0"/>
              <w:rPr>
                <w:rFonts w:ascii="Times New Roman" w:hAnsi="Times New Roman" w:cs="Times New Roman"/>
                <w:b/>
                <w:sz w:val="18"/>
                <w:szCs w:val="18"/>
              </w:rPr>
            </w:pPr>
            <w:r w:rsidRPr="00315486">
              <w:rPr>
                <w:rFonts w:ascii="Times New Roman" w:hAnsi="Times New Roman" w:cs="Times New Roman"/>
                <w:b/>
                <w:sz w:val="18"/>
                <w:szCs w:val="18"/>
              </w:rPr>
              <w:lastRenderedPageBreak/>
              <w:t>Требования к организации обеспечения работ</w:t>
            </w:r>
          </w:p>
        </w:tc>
      </w:tr>
      <w:tr w:rsidR="00F27310" w:rsidRPr="00315486" w14:paraId="32E9D5FE" w14:textId="77777777" w:rsidTr="00D807AB">
        <w:trPr>
          <w:gridAfter w:val="1"/>
          <w:wAfter w:w="6" w:type="dxa"/>
          <w:jc w:val="center"/>
        </w:trPr>
        <w:tc>
          <w:tcPr>
            <w:tcW w:w="454" w:type="dxa"/>
          </w:tcPr>
          <w:p w14:paraId="413112E4" w14:textId="77777777" w:rsidR="00F27310" w:rsidRPr="00315486" w:rsidRDefault="00F27310" w:rsidP="00F27310">
            <w:pPr>
              <w:pStyle w:val="af"/>
              <w:numPr>
                <w:ilvl w:val="1"/>
                <w:numId w:val="1"/>
              </w:numPr>
              <w:ind w:left="0" w:firstLine="0"/>
              <w:rPr>
                <w:rFonts w:ascii="Times New Roman" w:hAnsi="Times New Roman" w:cs="Times New Roman"/>
                <w:sz w:val="18"/>
                <w:szCs w:val="18"/>
              </w:rPr>
            </w:pPr>
          </w:p>
        </w:tc>
        <w:tc>
          <w:tcPr>
            <w:tcW w:w="1985" w:type="dxa"/>
          </w:tcPr>
          <w:p w14:paraId="12AE83CE" w14:textId="346E220D" w:rsidR="00F27310" w:rsidRPr="00315486" w:rsidRDefault="00F27310" w:rsidP="00F27310">
            <w:pPr>
              <w:jc w:val="both"/>
              <w:rPr>
                <w:rFonts w:ascii="Times New Roman" w:hAnsi="Times New Roman" w:cs="Times New Roman"/>
                <w:sz w:val="18"/>
                <w:szCs w:val="18"/>
              </w:rPr>
            </w:pPr>
            <w:r w:rsidRPr="00315486">
              <w:rPr>
                <w:rFonts w:ascii="Times New Roman" w:hAnsi="Times New Roman" w:cs="Times New Roman"/>
                <w:sz w:val="18"/>
                <w:szCs w:val="18"/>
              </w:rPr>
              <w:t>Обеспечение Площадки</w:t>
            </w:r>
          </w:p>
        </w:tc>
        <w:tc>
          <w:tcPr>
            <w:tcW w:w="8051" w:type="dxa"/>
          </w:tcPr>
          <w:p w14:paraId="1CDF0028" w14:textId="6D4A73AA" w:rsidR="00F27310" w:rsidRPr="00315486" w:rsidRDefault="00F27310" w:rsidP="00F27310">
            <w:pPr>
              <w:autoSpaceDE w:val="0"/>
              <w:autoSpaceDN w:val="0"/>
              <w:adjustRightInd w:val="0"/>
              <w:ind w:firstLine="455"/>
              <w:jc w:val="both"/>
              <w:rPr>
                <w:rFonts w:ascii="Times New Roman" w:eastAsia="Times New Roman" w:hAnsi="Times New Roman" w:cs="Times New Roman"/>
                <w:sz w:val="18"/>
                <w:szCs w:val="18"/>
                <w:lang w:eastAsia="ru-RU"/>
              </w:rPr>
            </w:pPr>
            <w:r w:rsidRPr="00315486">
              <w:rPr>
                <w:rFonts w:ascii="Times New Roman" w:eastAsia="Times New Roman" w:hAnsi="Times New Roman" w:cs="Times New Roman"/>
                <w:sz w:val="18"/>
                <w:szCs w:val="18"/>
                <w:lang w:eastAsia="ru-RU"/>
              </w:rPr>
              <w:t xml:space="preserve">Генеральный </w:t>
            </w:r>
            <w:r w:rsidR="00277039" w:rsidRPr="00315486">
              <w:rPr>
                <w:rFonts w:ascii="Times New Roman" w:eastAsia="Times New Roman" w:hAnsi="Times New Roman" w:cs="Times New Roman"/>
                <w:sz w:val="18"/>
                <w:szCs w:val="18"/>
                <w:lang w:eastAsia="ru-RU"/>
              </w:rPr>
              <w:t>п</w:t>
            </w:r>
            <w:r w:rsidRPr="00315486">
              <w:rPr>
                <w:rFonts w:ascii="Times New Roman" w:eastAsia="Times New Roman" w:hAnsi="Times New Roman" w:cs="Times New Roman"/>
                <w:sz w:val="18"/>
                <w:szCs w:val="18"/>
                <w:lang w:eastAsia="ru-RU"/>
              </w:rPr>
              <w:t xml:space="preserve">одрядчик </w:t>
            </w:r>
            <w:r w:rsidRPr="00315486">
              <w:rPr>
                <w:rFonts w:ascii="Times New Roman" w:eastAsia="Times New Roman" w:hAnsi="Times New Roman" w:cs="Times New Roman"/>
                <w:color w:val="000000"/>
                <w:sz w:val="18"/>
                <w:szCs w:val="18"/>
                <w:lang w:eastAsia="ru-RU"/>
              </w:rPr>
              <w:t xml:space="preserve">обязан в счет цены Договора осуществить подключение сетей площадки к точкам подключения и обеспечить учет потребления ресурсов, на основании которого Генеральный </w:t>
            </w:r>
            <w:r w:rsidR="00277039" w:rsidRPr="00315486">
              <w:rPr>
                <w:rFonts w:ascii="Times New Roman" w:eastAsia="Times New Roman" w:hAnsi="Times New Roman" w:cs="Times New Roman"/>
                <w:color w:val="000000"/>
                <w:sz w:val="18"/>
                <w:szCs w:val="18"/>
                <w:lang w:eastAsia="ru-RU"/>
              </w:rPr>
              <w:t>п</w:t>
            </w:r>
            <w:r w:rsidRPr="00315486">
              <w:rPr>
                <w:rFonts w:ascii="Times New Roman" w:eastAsia="Times New Roman" w:hAnsi="Times New Roman" w:cs="Times New Roman"/>
                <w:color w:val="000000"/>
                <w:sz w:val="18"/>
                <w:szCs w:val="18"/>
                <w:lang w:eastAsia="ru-RU"/>
              </w:rPr>
              <w:t>одрядчик будет осуществлять расчеты с Заказчиком или с владельцами ресурсов за потребленные ресурсы</w:t>
            </w:r>
            <w:r w:rsidRPr="00315486">
              <w:rPr>
                <w:rFonts w:ascii="Times New Roman" w:eastAsia="Times New Roman" w:hAnsi="Times New Roman" w:cs="Times New Roman"/>
                <w:sz w:val="18"/>
                <w:szCs w:val="18"/>
                <w:lang w:eastAsia="ru-RU"/>
              </w:rPr>
              <w:t xml:space="preserve">. Генеральный </w:t>
            </w:r>
            <w:r w:rsidR="00277039" w:rsidRPr="00315486">
              <w:rPr>
                <w:rFonts w:ascii="Times New Roman" w:eastAsia="Times New Roman" w:hAnsi="Times New Roman" w:cs="Times New Roman"/>
                <w:sz w:val="18"/>
                <w:szCs w:val="18"/>
                <w:lang w:eastAsia="ru-RU"/>
              </w:rPr>
              <w:t>п</w:t>
            </w:r>
            <w:r w:rsidRPr="00315486">
              <w:rPr>
                <w:rFonts w:ascii="Times New Roman" w:eastAsia="Times New Roman" w:hAnsi="Times New Roman" w:cs="Times New Roman"/>
                <w:sz w:val="18"/>
                <w:szCs w:val="18"/>
                <w:lang w:eastAsia="ru-RU"/>
              </w:rPr>
              <w:t xml:space="preserve">одрядчик сам обеспечит площадку необходимыми инженерными сетями. Генеральный </w:t>
            </w:r>
            <w:r w:rsidR="00277039" w:rsidRPr="00315486">
              <w:rPr>
                <w:rFonts w:ascii="Times New Roman" w:eastAsia="Times New Roman" w:hAnsi="Times New Roman" w:cs="Times New Roman"/>
                <w:sz w:val="18"/>
                <w:szCs w:val="18"/>
                <w:lang w:eastAsia="ru-RU"/>
              </w:rPr>
              <w:t>п</w:t>
            </w:r>
            <w:r w:rsidRPr="00315486">
              <w:rPr>
                <w:rFonts w:ascii="Times New Roman" w:eastAsia="Times New Roman" w:hAnsi="Times New Roman" w:cs="Times New Roman"/>
                <w:sz w:val="18"/>
                <w:szCs w:val="18"/>
                <w:lang w:eastAsia="ru-RU"/>
              </w:rPr>
              <w:t>одрядчик несет ответственность за правильную эксплуатацию временных сетей площадки и поддержание их в работоспособном состоянии.</w:t>
            </w:r>
            <w:r w:rsidRPr="00315486">
              <w:t xml:space="preserve"> </w:t>
            </w:r>
            <w:r w:rsidRPr="00315486">
              <w:rPr>
                <w:rFonts w:ascii="Times New Roman" w:eastAsia="Times New Roman" w:hAnsi="Times New Roman" w:cs="Times New Roman"/>
                <w:sz w:val="18"/>
                <w:szCs w:val="18"/>
                <w:lang w:eastAsia="ru-RU"/>
              </w:rPr>
              <w:t>Генеральный подрядчик до начала демонтажных работ производит монтаж пункта мойки колес.</w:t>
            </w:r>
          </w:p>
          <w:p w14:paraId="3215BE99" w14:textId="1A693308" w:rsidR="00F27310" w:rsidRPr="00315486" w:rsidRDefault="00F27310" w:rsidP="00F27310">
            <w:pPr>
              <w:autoSpaceDE w:val="0"/>
              <w:autoSpaceDN w:val="0"/>
              <w:adjustRightInd w:val="0"/>
              <w:ind w:firstLine="455"/>
              <w:jc w:val="both"/>
              <w:rPr>
                <w:rFonts w:ascii="Times New Roman" w:eastAsia="Times New Roman" w:hAnsi="Times New Roman" w:cs="Times New Roman"/>
                <w:sz w:val="18"/>
                <w:szCs w:val="18"/>
                <w:lang w:eastAsia="ru-RU"/>
              </w:rPr>
            </w:pPr>
            <w:r w:rsidRPr="00315486">
              <w:rPr>
                <w:rFonts w:ascii="Times New Roman" w:eastAsia="Times New Roman" w:hAnsi="Times New Roman" w:cs="Times New Roman"/>
                <w:sz w:val="18"/>
                <w:szCs w:val="18"/>
                <w:lang w:eastAsia="ru-RU"/>
              </w:rPr>
              <w:t>3.1.1</w:t>
            </w:r>
            <w:r w:rsidRPr="00315486">
              <w:rPr>
                <w:rFonts w:ascii="Times New Roman" w:eastAsia="Times New Roman" w:hAnsi="Times New Roman" w:cs="Times New Roman"/>
                <w:sz w:val="18"/>
                <w:szCs w:val="18"/>
                <w:lang w:eastAsia="ru-RU"/>
              </w:rPr>
              <w:tab/>
              <w:t xml:space="preserve">Временное электроснабжение </w:t>
            </w:r>
          </w:p>
          <w:p w14:paraId="5E0FA568" w14:textId="4E9726E7" w:rsidR="00F27310" w:rsidRPr="00315486" w:rsidRDefault="00F27310" w:rsidP="00F27310">
            <w:pPr>
              <w:autoSpaceDE w:val="0"/>
              <w:autoSpaceDN w:val="0"/>
              <w:adjustRightInd w:val="0"/>
              <w:ind w:firstLine="455"/>
              <w:jc w:val="both"/>
              <w:rPr>
                <w:rFonts w:ascii="Times New Roman" w:eastAsia="Times New Roman" w:hAnsi="Times New Roman" w:cs="Times New Roman"/>
                <w:color w:val="000000"/>
                <w:sz w:val="18"/>
                <w:szCs w:val="18"/>
                <w:lang w:eastAsia="ru-RU"/>
              </w:rPr>
            </w:pPr>
            <w:r w:rsidRPr="00315486">
              <w:rPr>
                <w:rFonts w:ascii="Times New Roman" w:eastAsia="Times New Roman" w:hAnsi="Times New Roman" w:cs="Times New Roman"/>
                <w:color w:val="000000"/>
                <w:sz w:val="18"/>
                <w:szCs w:val="18"/>
                <w:lang w:eastAsia="ru-RU"/>
              </w:rPr>
              <w:t xml:space="preserve">Генеральный </w:t>
            </w:r>
            <w:r w:rsidR="00277039" w:rsidRPr="00315486">
              <w:rPr>
                <w:rFonts w:ascii="Times New Roman" w:eastAsia="Times New Roman" w:hAnsi="Times New Roman" w:cs="Times New Roman"/>
                <w:color w:val="000000"/>
                <w:sz w:val="18"/>
                <w:szCs w:val="18"/>
                <w:lang w:eastAsia="ru-RU"/>
              </w:rPr>
              <w:t>п</w:t>
            </w:r>
            <w:r w:rsidRPr="00315486">
              <w:rPr>
                <w:rFonts w:ascii="Times New Roman" w:eastAsia="Times New Roman" w:hAnsi="Times New Roman" w:cs="Times New Roman"/>
                <w:color w:val="000000"/>
                <w:sz w:val="18"/>
                <w:szCs w:val="18"/>
                <w:lang w:eastAsia="ru-RU"/>
              </w:rPr>
              <w:t xml:space="preserve">одрядчик обеспечит площадку необходимыми электрическими сетями. Генеральный </w:t>
            </w:r>
            <w:r w:rsidR="00277039" w:rsidRPr="00315486">
              <w:rPr>
                <w:rFonts w:ascii="Times New Roman" w:eastAsia="Times New Roman" w:hAnsi="Times New Roman" w:cs="Times New Roman"/>
                <w:color w:val="000000"/>
                <w:sz w:val="18"/>
                <w:szCs w:val="18"/>
                <w:lang w:eastAsia="ru-RU"/>
              </w:rPr>
              <w:t>п</w:t>
            </w:r>
            <w:r w:rsidRPr="00315486">
              <w:rPr>
                <w:rFonts w:ascii="Times New Roman" w:eastAsia="Times New Roman" w:hAnsi="Times New Roman" w:cs="Times New Roman"/>
                <w:color w:val="000000"/>
                <w:sz w:val="18"/>
                <w:szCs w:val="18"/>
                <w:lang w:eastAsia="ru-RU"/>
              </w:rPr>
              <w:t xml:space="preserve">одрядчик несет ответственность за правильную эксплуатацию электрических сетей площадки и поддержание их в работоспособном состоянии. </w:t>
            </w:r>
          </w:p>
          <w:p w14:paraId="64FC4813" w14:textId="317A2DA8" w:rsidR="00F27310" w:rsidRPr="00315486" w:rsidRDefault="00F27310" w:rsidP="00F27310">
            <w:pPr>
              <w:autoSpaceDE w:val="0"/>
              <w:autoSpaceDN w:val="0"/>
              <w:adjustRightInd w:val="0"/>
              <w:ind w:firstLine="455"/>
              <w:jc w:val="both"/>
              <w:rPr>
                <w:rFonts w:ascii="Times New Roman" w:eastAsia="Times New Roman" w:hAnsi="Times New Roman" w:cs="Times New Roman"/>
                <w:color w:val="000000"/>
                <w:sz w:val="18"/>
                <w:szCs w:val="18"/>
                <w:lang w:eastAsia="ru-RU"/>
              </w:rPr>
            </w:pPr>
            <w:r w:rsidRPr="00315486">
              <w:rPr>
                <w:rFonts w:ascii="Times New Roman" w:eastAsia="Times New Roman" w:hAnsi="Times New Roman" w:cs="Times New Roman"/>
                <w:color w:val="000000"/>
                <w:sz w:val="18"/>
                <w:szCs w:val="18"/>
                <w:lang w:eastAsia="ru-RU"/>
              </w:rPr>
              <w:t>Заказчик окажет содействие в точках подключения на период работ</w:t>
            </w:r>
            <w:r w:rsidR="00562545">
              <w:rPr>
                <w:rFonts w:ascii="Times New Roman" w:eastAsia="Times New Roman" w:hAnsi="Times New Roman" w:cs="Times New Roman"/>
                <w:color w:val="000000"/>
                <w:sz w:val="18"/>
                <w:szCs w:val="18"/>
                <w:lang w:eastAsia="ru-RU"/>
              </w:rPr>
              <w:t xml:space="preserve"> от</w:t>
            </w:r>
            <w:r w:rsidR="00B02883" w:rsidRPr="00315486">
              <w:rPr>
                <w:rFonts w:ascii="Times New Roman" w:eastAsia="Times New Roman" w:hAnsi="Times New Roman" w:cs="Times New Roman"/>
                <w:color w:val="000000"/>
                <w:sz w:val="18"/>
                <w:szCs w:val="18"/>
                <w:lang w:eastAsia="ru-RU"/>
              </w:rPr>
              <w:t xml:space="preserve"> существующей ТП.</w:t>
            </w:r>
          </w:p>
          <w:p w14:paraId="3D65E7B4" w14:textId="2C2EDC43" w:rsidR="00F27310" w:rsidRPr="00315486" w:rsidRDefault="00F27310" w:rsidP="00F27310">
            <w:pPr>
              <w:autoSpaceDE w:val="0"/>
              <w:autoSpaceDN w:val="0"/>
              <w:adjustRightInd w:val="0"/>
              <w:ind w:firstLine="455"/>
              <w:jc w:val="both"/>
              <w:rPr>
                <w:rFonts w:ascii="Times New Roman" w:eastAsia="Times New Roman" w:hAnsi="Times New Roman" w:cs="Times New Roman"/>
                <w:color w:val="000000"/>
                <w:sz w:val="18"/>
                <w:szCs w:val="18"/>
                <w:lang w:eastAsia="ru-RU"/>
              </w:rPr>
            </w:pPr>
            <w:r w:rsidRPr="00315486">
              <w:rPr>
                <w:rFonts w:ascii="Times New Roman" w:eastAsia="Times New Roman" w:hAnsi="Times New Roman" w:cs="Times New Roman"/>
                <w:color w:val="000000"/>
                <w:sz w:val="18"/>
                <w:szCs w:val="18"/>
                <w:lang w:eastAsia="ru-RU"/>
              </w:rPr>
              <w:t xml:space="preserve">Генеральный </w:t>
            </w:r>
            <w:r w:rsidR="00277039" w:rsidRPr="00315486">
              <w:rPr>
                <w:rFonts w:ascii="Times New Roman" w:eastAsia="Times New Roman" w:hAnsi="Times New Roman" w:cs="Times New Roman"/>
                <w:color w:val="000000"/>
                <w:sz w:val="18"/>
                <w:szCs w:val="18"/>
                <w:lang w:eastAsia="ru-RU"/>
              </w:rPr>
              <w:t>п</w:t>
            </w:r>
            <w:r w:rsidRPr="00315486">
              <w:rPr>
                <w:rFonts w:ascii="Times New Roman" w:eastAsia="Times New Roman" w:hAnsi="Times New Roman" w:cs="Times New Roman"/>
                <w:color w:val="000000"/>
                <w:sz w:val="18"/>
                <w:szCs w:val="18"/>
                <w:lang w:eastAsia="ru-RU"/>
              </w:rPr>
              <w:t xml:space="preserve">одрядчик обязан обеспечить учет потребления электроэнергии, на основании которого будут осуществляться расчеты с Заказчиком. </w:t>
            </w:r>
          </w:p>
          <w:p w14:paraId="2CA32124" w14:textId="71214B6F" w:rsidR="00F27310" w:rsidRPr="00315486" w:rsidRDefault="00F27310" w:rsidP="00F27310">
            <w:pPr>
              <w:autoSpaceDE w:val="0"/>
              <w:autoSpaceDN w:val="0"/>
              <w:adjustRightInd w:val="0"/>
              <w:ind w:firstLine="455"/>
              <w:jc w:val="both"/>
              <w:rPr>
                <w:rFonts w:ascii="Times New Roman" w:eastAsia="Times New Roman" w:hAnsi="Times New Roman" w:cs="Times New Roman"/>
                <w:sz w:val="18"/>
                <w:szCs w:val="18"/>
                <w:lang w:eastAsia="ru-RU"/>
              </w:rPr>
            </w:pPr>
            <w:r w:rsidRPr="00315486">
              <w:rPr>
                <w:rFonts w:ascii="Times New Roman" w:eastAsia="Times New Roman" w:hAnsi="Times New Roman" w:cs="Times New Roman"/>
                <w:sz w:val="18"/>
                <w:szCs w:val="18"/>
                <w:lang w:eastAsia="ru-RU"/>
              </w:rPr>
              <w:t>3.1.2</w:t>
            </w:r>
            <w:r w:rsidRPr="00315486">
              <w:rPr>
                <w:rFonts w:ascii="Times New Roman" w:eastAsia="Times New Roman" w:hAnsi="Times New Roman" w:cs="Times New Roman"/>
                <w:sz w:val="18"/>
                <w:szCs w:val="18"/>
                <w:lang w:eastAsia="ru-RU"/>
              </w:rPr>
              <w:tab/>
              <w:t xml:space="preserve">Временное водоснабжение </w:t>
            </w:r>
          </w:p>
          <w:p w14:paraId="093B2465" w14:textId="2320D8A2" w:rsidR="00F27310" w:rsidRPr="00315486" w:rsidRDefault="00F27310" w:rsidP="00F27310">
            <w:pPr>
              <w:autoSpaceDE w:val="0"/>
              <w:autoSpaceDN w:val="0"/>
              <w:adjustRightInd w:val="0"/>
              <w:ind w:firstLine="455"/>
              <w:jc w:val="both"/>
              <w:rPr>
                <w:rFonts w:ascii="Times New Roman" w:eastAsia="Times New Roman" w:hAnsi="Times New Roman" w:cs="Times New Roman"/>
                <w:color w:val="000000"/>
                <w:sz w:val="18"/>
                <w:szCs w:val="18"/>
                <w:lang w:eastAsia="ru-RU"/>
              </w:rPr>
            </w:pPr>
            <w:r w:rsidRPr="00315486">
              <w:rPr>
                <w:rFonts w:ascii="Times New Roman" w:eastAsia="Times New Roman" w:hAnsi="Times New Roman" w:cs="Times New Roman"/>
                <w:color w:val="000000"/>
                <w:sz w:val="18"/>
                <w:szCs w:val="18"/>
                <w:lang w:eastAsia="ru-RU"/>
              </w:rPr>
              <w:t xml:space="preserve">Генеральный </w:t>
            </w:r>
            <w:r w:rsidR="00277039" w:rsidRPr="00315486">
              <w:rPr>
                <w:rFonts w:ascii="Times New Roman" w:eastAsia="Times New Roman" w:hAnsi="Times New Roman" w:cs="Times New Roman"/>
                <w:color w:val="000000"/>
                <w:sz w:val="18"/>
                <w:szCs w:val="18"/>
                <w:lang w:eastAsia="ru-RU"/>
              </w:rPr>
              <w:t>п</w:t>
            </w:r>
            <w:r w:rsidRPr="00315486">
              <w:rPr>
                <w:rFonts w:ascii="Times New Roman" w:eastAsia="Times New Roman" w:hAnsi="Times New Roman" w:cs="Times New Roman"/>
                <w:color w:val="000000"/>
                <w:sz w:val="18"/>
                <w:szCs w:val="18"/>
                <w:lang w:eastAsia="ru-RU"/>
              </w:rPr>
              <w:t>одрядчик самостоятельно в счет цены Договора выполнит подключения к пожарному и питьевому водопроводу, с обеспечением необходимых разводок (расстановки пожарных гидрантов и средств пожаротушения по площадке) и обеспечения свободного доступа к источникам питьевого водоснабжения</w:t>
            </w:r>
            <w:r w:rsidR="00562545">
              <w:rPr>
                <w:rFonts w:ascii="Times New Roman" w:eastAsia="Times New Roman" w:hAnsi="Times New Roman" w:cs="Times New Roman"/>
                <w:color w:val="000000"/>
                <w:sz w:val="18"/>
                <w:szCs w:val="18"/>
                <w:lang w:eastAsia="ru-RU"/>
              </w:rPr>
              <w:t xml:space="preserve"> с узлом учета</w:t>
            </w:r>
            <w:r w:rsidRPr="00315486">
              <w:rPr>
                <w:rFonts w:ascii="Times New Roman" w:eastAsia="Times New Roman" w:hAnsi="Times New Roman" w:cs="Times New Roman"/>
                <w:color w:val="000000"/>
                <w:sz w:val="18"/>
                <w:szCs w:val="18"/>
                <w:lang w:eastAsia="ru-RU"/>
              </w:rPr>
              <w:t>.</w:t>
            </w:r>
          </w:p>
          <w:p w14:paraId="007EF0F2" w14:textId="35B91DB5" w:rsidR="00F27310" w:rsidRPr="00315486" w:rsidRDefault="00F27310" w:rsidP="00F27310">
            <w:pPr>
              <w:autoSpaceDE w:val="0"/>
              <w:autoSpaceDN w:val="0"/>
              <w:adjustRightInd w:val="0"/>
              <w:ind w:firstLine="455"/>
              <w:jc w:val="both"/>
              <w:rPr>
                <w:rFonts w:ascii="Times New Roman" w:eastAsia="Times New Roman" w:hAnsi="Times New Roman" w:cs="Times New Roman"/>
                <w:sz w:val="18"/>
                <w:szCs w:val="18"/>
                <w:lang w:eastAsia="ru-RU"/>
              </w:rPr>
            </w:pPr>
            <w:r w:rsidRPr="00315486">
              <w:rPr>
                <w:rFonts w:ascii="Times New Roman" w:eastAsia="Times New Roman" w:hAnsi="Times New Roman" w:cs="Times New Roman"/>
                <w:sz w:val="18"/>
                <w:szCs w:val="18"/>
                <w:lang w:eastAsia="ru-RU"/>
              </w:rPr>
              <w:t>3.1.4</w:t>
            </w:r>
            <w:r w:rsidRPr="00315486">
              <w:rPr>
                <w:rFonts w:ascii="Times New Roman" w:eastAsia="Times New Roman" w:hAnsi="Times New Roman" w:cs="Times New Roman"/>
                <w:sz w:val="18"/>
                <w:szCs w:val="18"/>
                <w:lang w:eastAsia="ru-RU"/>
              </w:rPr>
              <w:tab/>
              <w:t xml:space="preserve">Санитария и канализация </w:t>
            </w:r>
          </w:p>
          <w:p w14:paraId="20EE21B3" w14:textId="3E237E65" w:rsidR="00F27310" w:rsidRDefault="00F27310" w:rsidP="00F27310">
            <w:pPr>
              <w:autoSpaceDE w:val="0"/>
              <w:autoSpaceDN w:val="0"/>
              <w:adjustRightInd w:val="0"/>
              <w:ind w:firstLine="455"/>
              <w:jc w:val="both"/>
              <w:rPr>
                <w:rFonts w:ascii="Times New Roman" w:eastAsia="Times New Roman" w:hAnsi="Times New Roman" w:cs="Times New Roman"/>
                <w:sz w:val="18"/>
                <w:szCs w:val="18"/>
                <w:lang w:eastAsia="ru-RU"/>
              </w:rPr>
            </w:pPr>
            <w:r w:rsidRPr="00315486">
              <w:rPr>
                <w:rFonts w:ascii="Times New Roman" w:eastAsia="Times New Roman" w:hAnsi="Times New Roman" w:cs="Times New Roman"/>
                <w:sz w:val="18"/>
                <w:szCs w:val="18"/>
                <w:lang w:eastAsia="ru-RU"/>
              </w:rPr>
              <w:t xml:space="preserve">Генеральный </w:t>
            </w:r>
            <w:r w:rsidR="00277039" w:rsidRPr="00315486">
              <w:rPr>
                <w:rFonts w:ascii="Times New Roman" w:eastAsia="Times New Roman" w:hAnsi="Times New Roman" w:cs="Times New Roman"/>
                <w:sz w:val="18"/>
                <w:szCs w:val="18"/>
                <w:lang w:eastAsia="ru-RU"/>
              </w:rPr>
              <w:t>п</w:t>
            </w:r>
            <w:r w:rsidRPr="00315486">
              <w:rPr>
                <w:rFonts w:ascii="Times New Roman" w:eastAsia="Times New Roman" w:hAnsi="Times New Roman" w:cs="Times New Roman"/>
                <w:sz w:val="18"/>
                <w:szCs w:val="18"/>
                <w:lang w:eastAsia="ru-RU"/>
              </w:rPr>
              <w:t xml:space="preserve">одрядчик отвечает за канализацию бытовых сточных вод и удаление всех нечистот с площадки и других. В случае отсутствия возможности подключения к сетям Генеральный Подрядчик должен обеспечить собственную инфраструктуру мобильными средствами (биотуалетами и септиками). Генеральный </w:t>
            </w:r>
            <w:r w:rsidR="00277039" w:rsidRPr="00315486">
              <w:rPr>
                <w:rFonts w:ascii="Times New Roman" w:eastAsia="Times New Roman" w:hAnsi="Times New Roman" w:cs="Times New Roman"/>
                <w:sz w:val="18"/>
                <w:szCs w:val="18"/>
                <w:lang w:eastAsia="ru-RU"/>
              </w:rPr>
              <w:t>п</w:t>
            </w:r>
            <w:r w:rsidRPr="00315486">
              <w:rPr>
                <w:rFonts w:ascii="Times New Roman" w:eastAsia="Times New Roman" w:hAnsi="Times New Roman" w:cs="Times New Roman"/>
                <w:sz w:val="18"/>
                <w:szCs w:val="18"/>
                <w:lang w:eastAsia="ru-RU"/>
              </w:rPr>
              <w:t xml:space="preserve">одрядчик так же обязан оборудовать рабочие места биотуалетами. Ответственность за эксплуатацию биотуалетов несет Генеральный </w:t>
            </w:r>
            <w:r w:rsidR="00277039" w:rsidRPr="00315486">
              <w:rPr>
                <w:rFonts w:ascii="Times New Roman" w:eastAsia="Times New Roman" w:hAnsi="Times New Roman" w:cs="Times New Roman"/>
                <w:sz w:val="18"/>
                <w:szCs w:val="18"/>
                <w:lang w:eastAsia="ru-RU"/>
              </w:rPr>
              <w:t>п</w:t>
            </w:r>
            <w:r w:rsidRPr="00315486">
              <w:rPr>
                <w:rFonts w:ascii="Times New Roman" w:eastAsia="Times New Roman" w:hAnsi="Times New Roman" w:cs="Times New Roman"/>
                <w:sz w:val="18"/>
                <w:szCs w:val="18"/>
                <w:lang w:eastAsia="ru-RU"/>
              </w:rPr>
              <w:t xml:space="preserve">одрядчик. </w:t>
            </w:r>
          </w:p>
          <w:p w14:paraId="72B4B45E" w14:textId="2DABFFC9" w:rsidR="00562545" w:rsidRPr="00315486" w:rsidRDefault="00562545" w:rsidP="00F27310">
            <w:pPr>
              <w:autoSpaceDE w:val="0"/>
              <w:autoSpaceDN w:val="0"/>
              <w:adjustRightInd w:val="0"/>
              <w:ind w:firstLine="455"/>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Генеральный подрядчик отвечает за своевременное удаление строительного и бытового мусора с площадки.</w:t>
            </w:r>
          </w:p>
          <w:p w14:paraId="1E9AEA34" w14:textId="31B0EC95" w:rsidR="00F27310" w:rsidRPr="00315486" w:rsidRDefault="00F27310" w:rsidP="00F27310">
            <w:pPr>
              <w:autoSpaceDE w:val="0"/>
              <w:autoSpaceDN w:val="0"/>
              <w:adjustRightInd w:val="0"/>
              <w:ind w:firstLine="455"/>
              <w:jc w:val="both"/>
              <w:rPr>
                <w:rFonts w:ascii="Times New Roman" w:eastAsia="Times New Roman" w:hAnsi="Times New Roman" w:cs="Times New Roman"/>
                <w:sz w:val="18"/>
                <w:szCs w:val="18"/>
                <w:lang w:eastAsia="ru-RU"/>
              </w:rPr>
            </w:pPr>
            <w:r w:rsidRPr="00315486">
              <w:rPr>
                <w:rFonts w:ascii="Times New Roman" w:eastAsia="Times New Roman" w:hAnsi="Times New Roman" w:cs="Times New Roman"/>
                <w:sz w:val="18"/>
                <w:szCs w:val="18"/>
                <w:lang w:eastAsia="ru-RU"/>
              </w:rPr>
              <w:t>3.1.5</w:t>
            </w:r>
            <w:r w:rsidRPr="00315486">
              <w:rPr>
                <w:rFonts w:ascii="Times New Roman" w:eastAsia="Times New Roman" w:hAnsi="Times New Roman" w:cs="Times New Roman"/>
                <w:sz w:val="18"/>
                <w:szCs w:val="18"/>
                <w:lang w:eastAsia="ru-RU"/>
              </w:rPr>
              <w:tab/>
              <w:t>Подъездные пути и дороги площадки</w:t>
            </w:r>
          </w:p>
          <w:p w14:paraId="38178D54" w14:textId="39961BE1" w:rsidR="00F27310" w:rsidRPr="00315486" w:rsidRDefault="00F27310" w:rsidP="00F27310">
            <w:pPr>
              <w:autoSpaceDE w:val="0"/>
              <w:autoSpaceDN w:val="0"/>
              <w:adjustRightInd w:val="0"/>
              <w:ind w:firstLine="455"/>
              <w:jc w:val="both"/>
              <w:rPr>
                <w:rFonts w:ascii="Times New Roman" w:eastAsia="Times New Roman" w:hAnsi="Times New Roman" w:cs="Times New Roman"/>
                <w:sz w:val="18"/>
                <w:szCs w:val="18"/>
                <w:lang w:eastAsia="ru-RU"/>
              </w:rPr>
            </w:pPr>
            <w:r w:rsidRPr="00315486">
              <w:rPr>
                <w:rFonts w:ascii="Times New Roman" w:eastAsia="Times New Roman" w:hAnsi="Times New Roman" w:cs="Times New Roman"/>
                <w:sz w:val="18"/>
                <w:szCs w:val="18"/>
                <w:lang w:eastAsia="ru-RU"/>
              </w:rPr>
              <w:t xml:space="preserve">Генеральный </w:t>
            </w:r>
            <w:r w:rsidR="00277039" w:rsidRPr="00315486">
              <w:rPr>
                <w:rFonts w:ascii="Times New Roman" w:eastAsia="Times New Roman" w:hAnsi="Times New Roman" w:cs="Times New Roman"/>
                <w:sz w:val="18"/>
                <w:szCs w:val="18"/>
                <w:lang w:eastAsia="ru-RU"/>
              </w:rPr>
              <w:t>п</w:t>
            </w:r>
            <w:r w:rsidRPr="00315486">
              <w:rPr>
                <w:rFonts w:ascii="Times New Roman" w:eastAsia="Times New Roman" w:hAnsi="Times New Roman" w:cs="Times New Roman"/>
                <w:sz w:val="18"/>
                <w:szCs w:val="18"/>
                <w:lang w:eastAsia="ru-RU"/>
              </w:rPr>
              <w:t xml:space="preserve">одрядчик в счет цены договора обеспечит подъездные пути для автомобильного транспорта. Согласование проекта примыканий к действующим автодорогам и получение разрешений осуществляет Генеральный </w:t>
            </w:r>
            <w:r w:rsidR="00277039" w:rsidRPr="00315486">
              <w:rPr>
                <w:rFonts w:ascii="Times New Roman" w:eastAsia="Times New Roman" w:hAnsi="Times New Roman" w:cs="Times New Roman"/>
                <w:sz w:val="18"/>
                <w:szCs w:val="18"/>
                <w:lang w:eastAsia="ru-RU"/>
              </w:rPr>
              <w:t>п</w:t>
            </w:r>
            <w:r w:rsidRPr="00315486">
              <w:rPr>
                <w:rFonts w:ascii="Times New Roman" w:eastAsia="Times New Roman" w:hAnsi="Times New Roman" w:cs="Times New Roman"/>
                <w:sz w:val="18"/>
                <w:szCs w:val="18"/>
                <w:lang w:eastAsia="ru-RU"/>
              </w:rPr>
              <w:t>одрядчик. Въезд на территорию площадки будет осуществляется через охраняем</w:t>
            </w:r>
            <w:r w:rsidR="00257F40">
              <w:rPr>
                <w:rFonts w:ascii="Times New Roman" w:eastAsia="Times New Roman" w:hAnsi="Times New Roman" w:cs="Times New Roman"/>
                <w:sz w:val="18"/>
                <w:szCs w:val="18"/>
                <w:lang w:eastAsia="ru-RU"/>
              </w:rPr>
              <w:t>ую</w:t>
            </w:r>
            <w:r w:rsidRPr="00315486">
              <w:rPr>
                <w:rFonts w:ascii="Times New Roman" w:eastAsia="Times New Roman" w:hAnsi="Times New Roman" w:cs="Times New Roman"/>
                <w:sz w:val="18"/>
                <w:szCs w:val="18"/>
                <w:lang w:eastAsia="ru-RU"/>
              </w:rPr>
              <w:t xml:space="preserve"> проходн</w:t>
            </w:r>
            <w:r w:rsidR="00257F40">
              <w:rPr>
                <w:rFonts w:ascii="Times New Roman" w:eastAsia="Times New Roman" w:hAnsi="Times New Roman" w:cs="Times New Roman"/>
                <w:sz w:val="18"/>
                <w:szCs w:val="18"/>
                <w:lang w:eastAsia="ru-RU"/>
              </w:rPr>
              <w:t>ую (КПП)</w:t>
            </w:r>
            <w:r w:rsidRPr="00315486">
              <w:rPr>
                <w:rFonts w:ascii="Times New Roman" w:eastAsia="Times New Roman" w:hAnsi="Times New Roman" w:cs="Times New Roman"/>
                <w:sz w:val="18"/>
                <w:szCs w:val="18"/>
                <w:lang w:eastAsia="ru-RU"/>
              </w:rPr>
              <w:t>.</w:t>
            </w:r>
          </w:p>
          <w:p w14:paraId="7A95B172" w14:textId="0CA8743B" w:rsidR="00F27310" w:rsidRPr="00315486" w:rsidRDefault="00F27310" w:rsidP="00F27310">
            <w:pPr>
              <w:autoSpaceDE w:val="0"/>
              <w:autoSpaceDN w:val="0"/>
              <w:adjustRightInd w:val="0"/>
              <w:ind w:firstLine="455"/>
              <w:jc w:val="both"/>
              <w:rPr>
                <w:rFonts w:ascii="Times New Roman" w:eastAsia="Times New Roman" w:hAnsi="Times New Roman" w:cs="Times New Roman"/>
                <w:sz w:val="18"/>
                <w:szCs w:val="18"/>
                <w:lang w:eastAsia="ru-RU"/>
              </w:rPr>
            </w:pPr>
            <w:r w:rsidRPr="00315486">
              <w:rPr>
                <w:rFonts w:ascii="Times New Roman" w:eastAsia="Times New Roman" w:hAnsi="Times New Roman" w:cs="Times New Roman"/>
                <w:sz w:val="18"/>
                <w:szCs w:val="18"/>
                <w:lang w:eastAsia="ru-RU"/>
              </w:rPr>
              <w:t xml:space="preserve">Генеральный </w:t>
            </w:r>
            <w:r w:rsidR="00277039" w:rsidRPr="00315486">
              <w:rPr>
                <w:rFonts w:ascii="Times New Roman" w:eastAsia="Times New Roman" w:hAnsi="Times New Roman" w:cs="Times New Roman"/>
                <w:sz w:val="18"/>
                <w:szCs w:val="18"/>
                <w:lang w:eastAsia="ru-RU"/>
              </w:rPr>
              <w:t>п</w:t>
            </w:r>
            <w:r w:rsidRPr="00315486">
              <w:rPr>
                <w:rFonts w:ascii="Times New Roman" w:eastAsia="Times New Roman" w:hAnsi="Times New Roman" w:cs="Times New Roman"/>
                <w:sz w:val="18"/>
                <w:szCs w:val="18"/>
                <w:lang w:eastAsia="ru-RU"/>
              </w:rPr>
              <w:t xml:space="preserve">одрядчик должен убедиться, что данные подъезды подходят для выполнения работ по Договору. В любом случае ответственность за доставку и сохранность грузов является ответственностью Генерального </w:t>
            </w:r>
            <w:r w:rsidR="00277039" w:rsidRPr="00315486">
              <w:rPr>
                <w:rFonts w:ascii="Times New Roman" w:eastAsia="Times New Roman" w:hAnsi="Times New Roman" w:cs="Times New Roman"/>
                <w:sz w:val="18"/>
                <w:szCs w:val="18"/>
                <w:lang w:eastAsia="ru-RU"/>
              </w:rPr>
              <w:t>п</w:t>
            </w:r>
            <w:r w:rsidRPr="00315486">
              <w:rPr>
                <w:rFonts w:ascii="Times New Roman" w:eastAsia="Times New Roman" w:hAnsi="Times New Roman" w:cs="Times New Roman"/>
                <w:sz w:val="18"/>
                <w:szCs w:val="18"/>
                <w:lang w:eastAsia="ru-RU"/>
              </w:rPr>
              <w:t>одрядчика.</w:t>
            </w:r>
          </w:p>
          <w:p w14:paraId="4C033A8B" w14:textId="10DE0CE6" w:rsidR="00C80AFE" w:rsidRPr="00315486" w:rsidRDefault="00F27310" w:rsidP="002A0D22">
            <w:pPr>
              <w:tabs>
                <w:tab w:val="left" w:pos="612"/>
              </w:tabs>
              <w:ind w:firstLine="455"/>
              <w:jc w:val="both"/>
              <w:rPr>
                <w:rFonts w:ascii="Times New Roman" w:hAnsi="Times New Roman" w:cs="Times New Roman"/>
                <w:sz w:val="18"/>
                <w:szCs w:val="18"/>
              </w:rPr>
            </w:pPr>
            <w:r w:rsidRPr="00315486">
              <w:rPr>
                <w:rFonts w:ascii="Times New Roman" w:eastAsia="Times New Roman" w:hAnsi="Times New Roman" w:cs="Times New Roman"/>
                <w:sz w:val="18"/>
                <w:szCs w:val="18"/>
                <w:lang w:eastAsia="ru-RU"/>
              </w:rPr>
              <w:t xml:space="preserve">Все работы по укреплению дорог, мостов или других сооружений, по которым Генеральный </w:t>
            </w:r>
            <w:r w:rsidR="00277039" w:rsidRPr="00315486">
              <w:rPr>
                <w:rFonts w:ascii="Times New Roman" w:eastAsia="Times New Roman" w:hAnsi="Times New Roman" w:cs="Times New Roman"/>
                <w:sz w:val="18"/>
                <w:szCs w:val="18"/>
                <w:lang w:eastAsia="ru-RU"/>
              </w:rPr>
              <w:t>п</w:t>
            </w:r>
            <w:r w:rsidRPr="00315486">
              <w:rPr>
                <w:rFonts w:ascii="Times New Roman" w:eastAsia="Times New Roman" w:hAnsi="Times New Roman" w:cs="Times New Roman"/>
                <w:sz w:val="18"/>
                <w:szCs w:val="18"/>
                <w:lang w:eastAsia="ru-RU"/>
              </w:rPr>
              <w:t xml:space="preserve">одрядчик перевозит оборудование на площадку, или ремонтные работы по устранению повреждений, нанесенных вышеупомянутым сооружениям при перевозке оборудования, должны осуществляться за счет Генерального </w:t>
            </w:r>
            <w:r w:rsidR="00277039" w:rsidRPr="00315486">
              <w:rPr>
                <w:rFonts w:ascii="Times New Roman" w:eastAsia="Times New Roman" w:hAnsi="Times New Roman" w:cs="Times New Roman"/>
                <w:sz w:val="18"/>
                <w:szCs w:val="18"/>
                <w:lang w:eastAsia="ru-RU"/>
              </w:rPr>
              <w:t>п</w:t>
            </w:r>
            <w:r w:rsidRPr="00315486">
              <w:rPr>
                <w:rFonts w:ascii="Times New Roman" w:eastAsia="Times New Roman" w:hAnsi="Times New Roman" w:cs="Times New Roman"/>
                <w:sz w:val="18"/>
                <w:szCs w:val="18"/>
                <w:lang w:eastAsia="ru-RU"/>
              </w:rPr>
              <w:t>одрядчика.</w:t>
            </w:r>
          </w:p>
        </w:tc>
      </w:tr>
      <w:tr w:rsidR="00F27310" w:rsidRPr="00315486" w14:paraId="6AB52D69" w14:textId="77777777" w:rsidTr="00D807AB">
        <w:trPr>
          <w:gridAfter w:val="1"/>
          <w:wAfter w:w="6" w:type="dxa"/>
          <w:jc w:val="center"/>
        </w:trPr>
        <w:tc>
          <w:tcPr>
            <w:tcW w:w="454" w:type="dxa"/>
          </w:tcPr>
          <w:p w14:paraId="69264E96" w14:textId="77777777" w:rsidR="00F27310" w:rsidRPr="00315486" w:rsidRDefault="00F27310" w:rsidP="00F27310">
            <w:pPr>
              <w:pStyle w:val="af"/>
              <w:numPr>
                <w:ilvl w:val="1"/>
                <w:numId w:val="1"/>
              </w:numPr>
              <w:ind w:left="0" w:firstLine="0"/>
              <w:rPr>
                <w:rFonts w:ascii="Times New Roman" w:hAnsi="Times New Roman" w:cs="Times New Roman"/>
                <w:sz w:val="18"/>
                <w:szCs w:val="18"/>
              </w:rPr>
            </w:pPr>
          </w:p>
        </w:tc>
        <w:tc>
          <w:tcPr>
            <w:tcW w:w="1985" w:type="dxa"/>
          </w:tcPr>
          <w:p w14:paraId="7DA1CC0C" w14:textId="7988520B" w:rsidR="00F27310" w:rsidRPr="00315486" w:rsidRDefault="00F27310" w:rsidP="00F27310">
            <w:pPr>
              <w:jc w:val="both"/>
              <w:rPr>
                <w:rFonts w:ascii="Times New Roman" w:hAnsi="Times New Roman" w:cs="Times New Roman"/>
                <w:sz w:val="18"/>
                <w:szCs w:val="18"/>
              </w:rPr>
            </w:pPr>
            <w:r w:rsidRPr="00315486">
              <w:rPr>
                <w:rFonts w:ascii="Times New Roman" w:hAnsi="Times New Roman" w:cs="Times New Roman"/>
                <w:sz w:val="18"/>
                <w:szCs w:val="18"/>
              </w:rPr>
              <w:t>Управление площадкой</w:t>
            </w:r>
          </w:p>
        </w:tc>
        <w:tc>
          <w:tcPr>
            <w:tcW w:w="8051" w:type="dxa"/>
          </w:tcPr>
          <w:p w14:paraId="456ECA30" w14:textId="7C59DEC3"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3.2.</w:t>
            </w:r>
            <w:r w:rsidR="003123BE">
              <w:rPr>
                <w:rFonts w:ascii="Times New Roman" w:hAnsi="Times New Roman" w:cs="Times New Roman"/>
                <w:sz w:val="18"/>
                <w:szCs w:val="18"/>
              </w:rPr>
              <w:t>1</w:t>
            </w:r>
            <w:r w:rsidRPr="00315486">
              <w:rPr>
                <w:rFonts w:ascii="Times New Roman" w:hAnsi="Times New Roman" w:cs="Times New Roman"/>
                <w:sz w:val="18"/>
                <w:szCs w:val="18"/>
              </w:rPr>
              <w:tab/>
              <w:t>Объекты на площадке</w:t>
            </w:r>
          </w:p>
          <w:p w14:paraId="464F5CF1" w14:textId="3D004CC2" w:rsidR="00F27310" w:rsidRPr="00315486" w:rsidRDefault="00F27310" w:rsidP="00F27310">
            <w:pPr>
              <w:tabs>
                <w:tab w:val="left" w:pos="612"/>
              </w:tabs>
              <w:ind w:firstLine="455"/>
              <w:jc w:val="both"/>
              <w:rPr>
                <w:rFonts w:ascii="Times New Roman" w:hAnsi="Times New Roman" w:cs="Times New Roman"/>
                <w:i/>
                <w:sz w:val="18"/>
                <w:szCs w:val="18"/>
              </w:rPr>
            </w:pPr>
            <w:r w:rsidRPr="00315486">
              <w:rPr>
                <w:rFonts w:ascii="Times New Roman" w:hAnsi="Times New Roman" w:cs="Times New Roman"/>
                <w:i/>
                <w:sz w:val="18"/>
                <w:szCs w:val="18"/>
              </w:rPr>
              <w:t xml:space="preserve">Бытовые объекты Генерального </w:t>
            </w:r>
            <w:r w:rsidR="00277039" w:rsidRPr="00315486">
              <w:rPr>
                <w:rFonts w:ascii="Times New Roman" w:hAnsi="Times New Roman" w:cs="Times New Roman"/>
                <w:i/>
                <w:sz w:val="18"/>
                <w:szCs w:val="18"/>
              </w:rPr>
              <w:t>п</w:t>
            </w:r>
            <w:r w:rsidRPr="00315486">
              <w:rPr>
                <w:rFonts w:ascii="Times New Roman" w:hAnsi="Times New Roman" w:cs="Times New Roman"/>
                <w:i/>
                <w:sz w:val="18"/>
                <w:szCs w:val="18"/>
              </w:rPr>
              <w:t>одрядчика</w:t>
            </w:r>
          </w:p>
          <w:p w14:paraId="6DAD6AA8" w14:textId="03DA405C"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lastRenderedPageBreak/>
              <w:t xml:space="preserve">Перед началом сооружения на площадке любых временных бытовых помещений должны быть согласованы с Заказчиком </w:t>
            </w:r>
            <w:r w:rsidR="0093741D">
              <w:rPr>
                <w:rFonts w:ascii="Times New Roman" w:hAnsi="Times New Roman" w:cs="Times New Roman"/>
                <w:sz w:val="18"/>
                <w:szCs w:val="18"/>
              </w:rPr>
              <w:t>и Руководителем проекта Проектной группы технического заказчика</w:t>
            </w:r>
            <w:r w:rsidR="0093741D" w:rsidRPr="00315486">
              <w:rPr>
                <w:rFonts w:ascii="Times New Roman" w:hAnsi="Times New Roman" w:cs="Times New Roman"/>
                <w:sz w:val="18"/>
                <w:szCs w:val="18"/>
              </w:rPr>
              <w:t xml:space="preserve"> </w:t>
            </w:r>
            <w:r w:rsidRPr="00315486">
              <w:rPr>
                <w:rFonts w:ascii="Times New Roman" w:hAnsi="Times New Roman" w:cs="Times New Roman"/>
                <w:sz w:val="18"/>
                <w:szCs w:val="18"/>
              </w:rPr>
              <w:t>их размер, тип, характеристики, местоположение, доступ и сервисные функции.</w:t>
            </w:r>
          </w:p>
          <w:p w14:paraId="59A289DC" w14:textId="42D45E48"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Питание персонала Генеральный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 xml:space="preserve">одрядчик обеспечивает самостоятельно. </w:t>
            </w:r>
          </w:p>
          <w:p w14:paraId="4B8F9018" w14:textId="4EB849CC"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Бытовые объекты Генеральный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 xml:space="preserve">одрядчика должны поддерживаться в исправном состоянии и снабжаться соответствующими табличками с именем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одрядчика (наименование организации, наименование помещения, телефон и ФИО ответственного лица)</w:t>
            </w:r>
            <w:r w:rsidR="00257F40">
              <w:rPr>
                <w:rFonts w:ascii="Times New Roman" w:hAnsi="Times New Roman" w:cs="Times New Roman"/>
                <w:sz w:val="18"/>
                <w:szCs w:val="18"/>
              </w:rPr>
              <w:t xml:space="preserve"> и быть обеспеченными средствами пожаротушения и пожарной сигнализации.</w:t>
            </w:r>
          </w:p>
          <w:p w14:paraId="1FE212B6" w14:textId="0490B325" w:rsidR="00F27310" w:rsidRPr="00315486" w:rsidRDefault="00F27310" w:rsidP="00F27310">
            <w:pPr>
              <w:tabs>
                <w:tab w:val="left" w:pos="612"/>
              </w:tabs>
              <w:ind w:firstLine="455"/>
              <w:jc w:val="both"/>
              <w:rPr>
                <w:rFonts w:ascii="Times New Roman" w:hAnsi="Times New Roman" w:cs="Times New Roman"/>
                <w:i/>
                <w:sz w:val="18"/>
                <w:szCs w:val="18"/>
              </w:rPr>
            </w:pPr>
            <w:r w:rsidRPr="00315486">
              <w:rPr>
                <w:rFonts w:ascii="Times New Roman" w:hAnsi="Times New Roman" w:cs="Times New Roman"/>
                <w:i/>
                <w:sz w:val="18"/>
                <w:szCs w:val="18"/>
              </w:rPr>
              <w:t xml:space="preserve">Складские площади для Генерального </w:t>
            </w:r>
            <w:r w:rsidR="00277039" w:rsidRPr="00315486">
              <w:rPr>
                <w:rFonts w:ascii="Times New Roman" w:hAnsi="Times New Roman" w:cs="Times New Roman"/>
                <w:i/>
                <w:sz w:val="18"/>
                <w:szCs w:val="18"/>
              </w:rPr>
              <w:t>п</w:t>
            </w:r>
            <w:r w:rsidRPr="00315486">
              <w:rPr>
                <w:rFonts w:ascii="Times New Roman" w:hAnsi="Times New Roman" w:cs="Times New Roman"/>
                <w:i/>
                <w:sz w:val="18"/>
                <w:szCs w:val="18"/>
              </w:rPr>
              <w:t>одрядчика</w:t>
            </w:r>
          </w:p>
          <w:p w14:paraId="3EF4A35D" w14:textId="01DEE6A6"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При необходимости размещения Генеральным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 xml:space="preserve">одрядчиком на территории Объекта временных мест складирования оборудования, материалов и оснастки, Генеральный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одрядчик в счет цены Договора обеспечивает устройство соответствующих площадок складирования (с учетом требований устройства оснований и укрытий предъявляемых к складированию размещаемого на площадках складирования оборудования, материалов и оснастки)</w:t>
            </w:r>
            <w:r w:rsidR="00257F40">
              <w:rPr>
                <w:rFonts w:ascii="Times New Roman" w:hAnsi="Times New Roman" w:cs="Times New Roman"/>
                <w:sz w:val="18"/>
                <w:szCs w:val="18"/>
              </w:rPr>
              <w:t xml:space="preserve"> согласно требованиям ПОС</w:t>
            </w:r>
            <w:r w:rsidRPr="00315486">
              <w:rPr>
                <w:rFonts w:ascii="Times New Roman" w:hAnsi="Times New Roman" w:cs="Times New Roman"/>
                <w:sz w:val="18"/>
                <w:szCs w:val="18"/>
              </w:rPr>
              <w:t>, устройство временных фундаментов и дренажных систем при устройстве крытых хранилищ (складов), с указанием размеров занимаемых площадей и необходимых энергоресурсов при устройстве теплых хранилищ (складов).</w:t>
            </w:r>
          </w:p>
          <w:p w14:paraId="290C390E" w14:textId="5BE03446"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3.2.</w:t>
            </w:r>
            <w:r w:rsidR="003123BE">
              <w:rPr>
                <w:rFonts w:ascii="Times New Roman" w:hAnsi="Times New Roman" w:cs="Times New Roman"/>
                <w:sz w:val="18"/>
                <w:szCs w:val="18"/>
              </w:rPr>
              <w:t>2</w:t>
            </w:r>
            <w:r w:rsidRPr="00315486">
              <w:rPr>
                <w:rFonts w:ascii="Times New Roman" w:hAnsi="Times New Roman" w:cs="Times New Roman"/>
                <w:sz w:val="18"/>
                <w:szCs w:val="18"/>
              </w:rPr>
              <w:tab/>
              <w:t xml:space="preserve">Размещение персонала Генерального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одрядчика</w:t>
            </w:r>
          </w:p>
          <w:p w14:paraId="568E614C" w14:textId="0A9780DA"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Заказчик предоставит Генеральному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одрядчику земельны</w:t>
            </w:r>
            <w:r w:rsidR="00257F40">
              <w:rPr>
                <w:rFonts w:ascii="Times New Roman" w:hAnsi="Times New Roman" w:cs="Times New Roman"/>
                <w:sz w:val="18"/>
                <w:szCs w:val="18"/>
              </w:rPr>
              <w:t>й</w:t>
            </w:r>
            <w:r w:rsidRPr="00315486">
              <w:rPr>
                <w:rFonts w:ascii="Times New Roman" w:hAnsi="Times New Roman" w:cs="Times New Roman"/>
                <w:sz w:val="18"/>
                <w:szCs w:val="18"/>
              </w:rPr>
              <w:t xml:space="preserve"> участ</w:t>
            </w:r>
            <w:r w:rsidR="00257F40">
              <w:rPr>
                <w:rFonts w:ascii="Times New Roman" w:hAnsi="Times New Roman" w:cs="Times New Roman"/>
                <w:sz w:val="18"/>
                <w:szCs w:val="18"/>
              </w:rPr>
              <w:t>о</w:t>
            </w:r>
            <w:r w:rsidRPr="00315486">
              <w:rPr>
                <w:rFonts w:ascii="Times New Roman" w:hAnsi="Times New Roman" w:cs="Times New Roman"/>
                <w:sz w:val="18"/>
                <w:szCs w:val="18"/>
              </w:rPr>
              <w:t xml:space="preserve">к для размещения зданий и сооружений только на территории Объекта. За территорией Объекта получение (аренда или пр.) необходимых сооружений и участков, необходимых Генеральному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 xml:space="preserve">одрядчику, является обязательством Генеральный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 xml:space="preserve">одрядчика. Работы, связанные с подключением временных зданий и сооружений Генерального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 xml:space="preserve">одрядчика к коммуникациям, является обязательством Генерального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 xml:space="preserve">одрядчика. Все затраты, связанные с монтажом, обслуживанием и </w:t>
            </w:r>
            <w:r w:rsidR="00257F40" w:rsidRPr="00315486">
              <w:rPr>
                <w:rFonts w:ascii="Times New Roman" w:hAnsi="Times New Roman" w:cs="Times New Roman"/>
                <w:sz w:val="18"/>
                <w:szCs w:val="18"/>
              </w:rPr>
              <w:t>демонтажем</w:t>
            </w:r>
            <w:r w:rsidRPr="00315486">
              <w:rPr>
                <w:rFonts w:ascii="Times New Roman" w:hAnsi="Times New Roman" w:cs="Times New Roman"/>
                <w:sz w:val="18"/>
                <w:szCs w:val="18"/>
              </w:rPr>
              <w:t xml:space="preserve"> этих сооружений, возлагаются на Генерального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 xml:space="preserve">одрядчика. Кроме того, Генеральный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одрядчик обязан соблюдать все Нормы безопасности</w:t>
            </w:r>
            <w:r w:rsidR="00257F40">
              <w:rPr>
                <w:rFonts w:ascii="Times New Roman" w:hAnsi="Times New Roman" w:cs="Times New Roman"/>
                <w:sz w:val="18"/>
                <w:szCs w:val="18"/>
              </w:rPr>
              <w:t xml:space="preserve"> и требования ОТ</w:t>
            </w:r>
            <w:r w:rsidRPr="00315486">
              <w:rPr>
                <w:rFonts w:ascii="Times New Roman" w:hAnsi="Times New Roman" w:cs="Times New Roman"/>
                <w:sz w:val="18"/>
                <w:szCs w:val="18"/>
              </w:rPr>
              <w:t xml:space="preserve">, Санитарные и др. при размещении на период работ персонала. Все сооружения Генерального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 xml:space="preserve">одрядчика должны быть обозначены, иметь соответствующую маркировку по действующим Правилам с указанием наименования Генерального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одрядчика и его ответственного лица.</w:t>
            </w:r>
          </w:p>
          <w:p w14:paraId="7F24D6A7" w14:textId="638042D8"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3.2.</w:t>
            </w:r>
            <w:r w:rsidR="003123BE">
              <w:rPr>
                <w:rFonts w:ascii="Times New Roman" w:hAnsi="Times New Roman" w:cs="Times New Roman"/>
                <w:sz w:val="18"/>
                <w:szCs w:val="18"/>
              </w:rPr>
              <w:t>3</w:t>
            </w:r>
            <w:r w:rsidRPr="00315486">
              <w:rPr>
                <w:rFonts w:ascii="Times New Roman" w:hAnsi="Times New Roman" w:cs="Times New Roman"/>
                <w:sz w:val="18"/>
                <w:szCs w:val="18"/>
              </w:rPr>
              <w:tab/>
              <w:t>Доступ к технической документации</w:t>
            </w:r>
          </w:p>
          <w:p w14:paraId="5249C82E" w14:textId="4B136521"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Генеральный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одрядчик обязан создать и организовать работу технической службы (отдела), обеспечив его соответствующей оргтехникой, персоналом, линиями связи и пр. На персонал этого отдела будет возложена обязанность регистрации, хранения, обновления (актуализация) всей производственно-технической документации.</w:t>
            </w:r>
          </w:p>
          <w:p w14:paraId="719F36D4" w14:textId="3F916EE1"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3.2.</w:t>
            </w:r>
            <w:r w:rsidR="003123BE">
              <w:rPr>
                <w:rFonts w:ascii="Times New Roman" w:hAnsi="Times New Roman" w:cs="Times New Roman"/>
                <w:sz w:val="18"/>
                <w:szCs w:val="18"/>
              </w:rPr>
              <w:t>4</w:t>
            </w:r>
            <w:r w:rsidRPr="00315486">
              <w:rPr>
                <w:rFonts w:ascii="Times New Roman" w:hAnsi="Times New Roman" w:cs="Times New Roman"/>
                <w:sz w:val="18"/>
                <w:szCs w:val="18"/>
              </w:rPr>
              <w:tab/>
              <w:t>Первая помощь</w:t>
            </w:r>
          </w:p>
          <w:p w14:paraId="04074F5E" w14:textId="36A9FEFF"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Генеральный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одрядчик должен, в сотрудничестве с местными органами здравоохранения и в соответствии с их требованиями, создать условия для постоянного наличия на площадке медикаментов, средств для оказания первой помощи, наличия медпункта и возможности вызова скорой помощи.</w:t>
            </w:r>
          </w:p>
          <w:p w14:paraId="277C6F70" w14:textId="7B3EC3B3"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Эти мероприятия не освобождают Генерального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 xml:space="preserve">одрядчика от его установленных законом обязательств. </w:t>
            </w:r>
          </w:p>
          <w:p w14:paraId="6BCBEE8E" w14:textId="7AE3AF9C"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Генеральный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 xml:space="preserve">одрядчик отвечает за организацию мероприятий по предотвращению несанкционированного доступа посторонних лиц, не задействованных в работах. Весь персонал Генерального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одрядчика находящийся на территории работ должен быть проинструктирован и обучен соответствующим образом.</w:t>
            </w:r>
          </w:p>
          <w:p w14:paraId="5061871D" w14:textId="3E7A649E"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3.2.</w:t>
            </w:r>
            <w:r w:rsidR="003123BE">
              <w:rPr>
                <w:rFonts w:ascii="Times New Roman" w:hAnsi="Times New Roman" w:cs="Times New Roman"/>
                <w:sz w:val="18"/>
                <w:szCs w:val="18"/>
              </w:rPr>
              <w:t>5</w:t>
            </w:r>
            <w:r w:rsidRPr="00315486">
              <w:rPr>
                <w:rFonts w:ascii="Times New Roman" w:hAnsi="Times New Roman" w:cs="Times New Roman"/>
                <w:sz w:val="18"/>
                <w:szCs w:val="18"/>
              </w:rPr>
              <w:tab/>
              <w:t>Вывески и указатели</w:t>
            </w:r>
          </w:p>
          <w:p w14:paraId="48893C40" w14:textId="77777777"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Размещение вывесок или плакатов разрешается лишь после того, как Заказчик согласует соответствующие вывески или плакаты по содержанию, месту и пр.</w:t>
            </w:r>
          </w:p>
          <w:p w14:paraId="506568E3" w14:textId="6A349A9D"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3.2.</w:t>
            </w:r>
            <w:r w:rsidR="003123BE">
              <w:rPr>
                <w:rFonts w:ascii="Times New Roman" w:hAnsi="Times New Roman" w:cs="Times New Roman"/>
                <w:sz w:val="18"/>
                <w:szCs w:val="18"/>
              </w:rPr>
              <w:t>6</w:t>
            </w:r>
            <w:r w:rsidRPr="00315486">
              <w:rPr>
                <w:rFonts w:ascii="Times New Roman" w:hAnsi="Times New Roman" w:cs="Times New Roman"/>
                <w:sz w:val="18"/>
                <w:szCs w:val="18"/>
              </w:rPr>
              <w:tab/>
              <w:t>Поддержание чистоты на площадке и уборка мусора</w:t>
            </w:r>
          </w:p>
          <w:p w14:paraId="5D75BB6F" w14:textId="5075F367"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В течение всего периода работ, Генеральный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одрядчик обязан содержать всю Площадку в чистых, аккуратных и безопасных условиях, а также обязан содержать в должном порядке материалы</w:t>
            </w:r>
            <w:r w:rsidR="00E24A87">
              <w:rPr>
                <w:rFonts w:ascii="Times New Roman" w:hAnsi="Times New Roman" w:cs="Times New Roman"/>
                <w:sz w:val="18"/>
                <w:szCs w:val="18"/>
              </w:rPr>
              <w:t xml:space="preserve"> и оборудование</w:t>
            </w:r>
            <w:r w:rsidR="00257F40">
              <w:rPr>
                <w:rFonts w:ascii="Times New Roman" w:hAnsi="Times New Roman" w:cs="Times New Roman"/>
                <w:sz w:val="18"/>
                <w:szCs w:val="18"/>
              </w:rPr>
              <w:t>, соблюдая все необходимые требования по их складированию</w:t>
            </w:r>
            <w:r w:rsidRPr="00315486">
              <w:rPr>
                <w:rFonts w:ascii="Times New Roman" w:hAnsi="Times New Roman" w:cs="Times New Roman"/>
                <w:sz w:val="18"/>
                <w:szCs w:val="18"/>
              </w:rPr>
              <w:t xml:space="preserve">. </w:t>
            </w:r>
          </w:p>
          <w:p w14:paraId="08A46B8B" w14:textId="7136F359"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Все отходы, образующиеся при выполнении работ, являются собственностью Заказчика. Все отходы должны систематически убираться с рабочих участков и до формирования транспортной партии складироваться в местах их временного накопления</w:t>
            </w:r>
            <w:r w:rsidR="00257F40">
              <w:rPr>
                <w:rFonts w:ascii="Times New Roman" w:hAnsi="Times New Roman" w:cs="Times New Roman"/>
                <w:sz w:val="18"/>
                <w:szCs w:val="18"/>
              </w:rPr>
              <w:t xml:space="preserve"> согласно ПОС</w:t>
            </w:r>
            <w:r w:rsidRPr="00315486">
              <w:rPr>
                <w:rFonts w:ascii="Times New Roman" w:hAnsi="Times New Roman" w:cs="Times New Roman"/>
                <w:sz w:val="18"/>
                <w:szCs w:val="18"/>
              </w:rPr>
              <w:t xml:space="preserve">, соответствующих санитарным, экологическим и противопожарным нормам. </w:t>
            </w:r>
          </w:p>
          <w:p w14:paraId="26BE5B49" w14:textId="64229A76"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В тех случаях, когда это практически возможно, место проведения работ должно быть защищено соответствующим образом. Генеральный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одрядчик должен принять все меры по предотвращению загрязнения ливневой и других канализационных систем площадки в результате его работ и действий на Площадке</w:t>
            </w:r>
            <w:r w:rsidR="001822DC">
              <w:rPr>
                <w:rFonts w:ascii="Times New Roman" w:hAnsi="Times New Roman" w:cs="Times New Roman"/>
                <w:sz w:val="18"/>
                <w:szCs w:val="18"/>
              </w:rPr>
              <w:t>, предусмотрев систему дренажа.</w:t>
            </w:r>
          </w:p>
          <w:p w14:paraId="6FC0C44D" w14:textId="7D9023F2"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В случае инцидента, в результате которого вышеупомянутое загрязнение может быть объяснено халатностью со стороны Генерального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 xml:space="preserve">одрядчика, Генеральный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одрядчик должен очистить это загрязненное место как можно быстрее, а также незамедлительно устранить причину такого загрязнения.</w:t>
            </w:r>
            <w:r w:rsidR="001822DC">
              <w:rPr>
                <w:rFonts w:ascii="Times New Roman" w:hAnsi="Times New Roman" w:cs="Times New Roman"/>
                <w:sz w:val="18"/>
                <w:szCs w:val="18"/>
              </w:rPr>
              <w:t xml:space="preserve"> Генеральный подрядчик обязан обеспечить ежедневную уборку рабочих мест после выполнения работ.</w:t>
            </w:r>
          </w:p>
          <w:p w14:paraId="5137B46F" w14:textId="10462CAB"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Генеральный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 xml:space="preserve">одрядчик обязан соблюдать установленные Правила (в том числе по </w:t>
            </w:r>
            <w:r w:rsidR="001822DC">
              <w:rPr>
                <w:rFonts w:ascii="Times New Roman" w:hAnsi="Times New Roman" w:cs="Times New Roman"/>
                <w:sz w:val="18"/>
                <w:szCs w:val="18"/>
              </w:rPr>
              <w:t>ОТ</w:t>
            </w:r>
            <w:r w:rsidR="001822DC" w:rsidRPr="00315486">
              <w:rPr>
                <w:rFonts w:ascii="Times New Roman" w:hAnsi="Times New Roman" w:cs="Times New Roman"/>
                <w:sz w:val="18"/>
                <w:szCs w:val="18"/>
              </w:rPr>
              <w:t xml:space="preserve"> </w:t>
            </w:r>
            <w:r w:rsidRPr="00315486">
              <w:rPr>
                <w:rFonts w:ascii="Times New Roman" w:hAnsi="Times New Roman" w:cs="Times New Roman"/>
                <w:sz w:val="18"/>
                <w:szCs w:val="18"/>
              </w:rPr>
              <w:t xml:space="preserve">и ПБ, режима допуска и т.д.) на площадке, либо на территории, принадлежащей Заказчику или третьим лицам. Нарушение сотрудниками установленных Правил влечет наложение штрафа на Генерального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одрядчика</w:t>
            </w:r>
            <w:r w:rsidR="001822DC">
              <w:rPr>
                <w:rFonts w:ascii="Times New Roman" w:hAnsi="Times New Roman" w:cs="Times New Roman"/>
                <w:sz w:val="18"/>
                <w:szCs w:val="18"/>
              </w:rPr>
              <w:t xml:space="preserve"> в размере, предусмотренным в Договоре</w:t>
            </w:r>
          </w:p>
          <w:p w14:paraId="5FD19A3F" w14:textId="7F89CBAD"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3.2.</w:t>
            </w:r>
            <w:r w:rsidR="003123BE">
              <w:rPr>
                <w:rFonts w:ascii="Times New Roman" w:hAnsi="Times New Roman" w:cs="Times New Roman"/>
                <w:sz w:val="18"/>
                <w:szCs w:val="18"/>
              </w:rPr>
              <w:t>7</w:t>
            </w:r>
            <w:r w:rsidRPr="00315486">
              <w:rPr>
                <w:rFonts w:ascii="Times New Roman" w:hAnsi="Times New Roman" w:cs="Times New Roman"/>
                <w:sz w:val="18"/>
                <w:szCs w:val="18"/>
              </w:rPr>
              <w:tab/>
              <w:t>Использование автомобилей и парковка</w:t>
            </w:r>
          </w:p>
          <w:p w14:paraId="071751EF" w14:textId="7A28996C"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Организация парковок вне территории Площадки является ответственностью Генерального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 xml:space="preserve">одрядчика. Заказчик будет оказывать возможное содействие Генеральному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одрядчику в организации данного вопроса.</w:t>
            </w:r>
          </w:p>
          <w:p w14:paraId="24AEF8A5" w14:textId="53758F36"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Обустройство парковочных мест и поддержание порядка на отведенных под эти цели территориях будет входить в объем ответственности Генерального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одрядчика.</w:t>
            </w:r>
          </w:p>
          <w:p w14:paraId="0BBD649F" w14:textId="1402AE5E"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3.2.</w:t>
            </w:r>
            <w:r w:rsidR="003123BE">
              <w:rPr>
                <w:rFonts w:ascii="Times New Roman" w:hAnsi="Times New Roman" w:cs="Times New Roman"/>
                <w:sz w:val="18"/>
                <w:szCs w:val="18"/>
              </w:rPr>
              <w:t>8</w:t>
            </w:r>
            <w:r w:rsidRPr="00315486">
              <w:rPr>
                <w:rFonts w:ascii="Times New Roman" w:hAnsi="Times New Roman" w:cs="Times New Roman"/>
                <w:sz w:val="18"/>
                <w:szCs w:val="18"/>
              </w:rPr>
              <w:tab/>
              <w:t>Противопожарная защита</w:t>
            </w:r>
          </w:p>
          <w:p w14:paraId="7BC9CDF9" w14:textId="245349BB"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Генеральный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 xml:space="preserve">одрядчик несет полную ответственность за организацию и соблюдение мер Пожарной безопасности на всей территории Площадки и за ее пределами, где находятся здания и сооружения Генерального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 xml:space="preserve">одрядчика, а также персонал Генерального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одрядчика.</w:t>
            </w:r>
          </w:p>
          <w:p w14:paraId="21AC60A9" w14:textId="2E31D37E"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При организации систем предупреждения о пожаре и систем пожаротушения Генеральный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одрядчик должен руководствоваться Федеральным Законом от 22.07.2008  N 123-ФЗ «Технический регламент о требованиях пожарной безопасности», Постановлением Правительства РФ от  16.09.2020 N 1479, «Правилами противопожарного режима в Российской Федерации». Там, где это предписано Правилами, должны быть предусмотрены соответствующие системы предупреждения о пожаре.</w:t>
            </w:r>
          </w:p>
          <w:p w14:paraId="431DD65B" w14:textId="513C498A" w:rsidR="00C80AFE" w:rsidRPr="00315486" w:rsidRDefault="007B6756" w:rsidP="002A0D22">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У въезда на строительную площадку необходимо устанавливать схему внутрипостроечных дорог и проездов с указанием мест складирования материалов и конструкций, мест разворота транспортных средств, объектов пожарного водоснабжения</w:t>
            </w:r>
            <w:r w:rsidR="001822DC">
              <w:rPr>
                <w:rFonts w:ascii="Times New Roman" w:hAnsi="Times New Roman" w:cs="Times New Roman"/>
                <w:sz w:val="18"/>
                <w:szCs w:val="18"/>
              </w:rPr>
              <w:t xml:space="preserve"> и первичных средств пожаротушения</w:t>
            </w:r>
            <w:r w:rsidRPr="00315486">
              <w:rPr>
                <w:rFonts w:ascii="Times New Roman" w:hAnsi="Times New Roman" w:cs="Times New Roman"/>
                <w:sz w:val="18"/>
                <w:szCs w:val="18"/>
              </w:rPr>
              <w:t>.</w:t>
            </w:r>
          </w:p>
        </w:tc>
      </w:tr>
      <w:tr w:rsidR="00C757D8" w:rsidRPr="00315486" w14:paraId="2CE6B7DA" w14:textId="77777777" w:rsidTr="00D807AB">
        <w:trPr>
          <w:gridAfter w:val="1"/>
          <w:wAfter w:w="6" w:type="dxa"/>
          <w:jc w:val="center"/>
        </w:trPr>
        <w:tc>
          <w:tcPr>
            <w:tcW w:w="454" w:type="dxa"/>
          </w:tcPr>
          <w:p w14:paraId="48F13384" w14:textId="77777777" w:rsidR="00C757D8" w:rsidRPr="00315486" w:rsidRDefault="00C757D8" w:rsidP="00F27310">
            <w:pPr>
              <w:pStyle w:val="af"/>
              <w:numPr>
                <w:ilvl w:val="1"/>
                <w:numId w:val="1"/>
              </w:numPr>
              <w:ind w:left="0" w:firstLine="0"/>
              <w:rPr>
                <w:rFonts w:ascii="Times New Roman" w:hAnsi="Times New Roman" w:cs="Times New Roman"/>
                <w:sz w:val="18"/>
                <w:szCs w:val="18"/>
              </w:rPr>
            </w:pPr>
          </w:p>
        </w:tc>
        <w:tc>
          <w:tcPr>
            <w:tcW w:w="1985" w:type="dxa"/>
          </w:tcPr>
          <w:p w14:paraId="68523CF2" w14:textId="57083DD7" w:rsidR="00C757D8" w:rsidRPr="00315486" w:rsidRDefault="00C757D8" w:rsidP="00F27310">
            <w:pPr>
              <w:jc w:val="both"/>
              <w:rPr>
                <w:rFonts w:ascii="Times New Roman" w:hAnsi="Times New Roman" w:cs="Times New Roman"/>
                <w:sz w:val="18"/>
                <w:szCs w:val="18"/>
              </w:rPr>
            </w:pPr>
            <w:r w:rsidRPr="00315486">
              <w:rPr>
                <w:rFonts w:ascii="Times New Roman" w:hAnsi="Times New Roman" w:cs="Times New Roman"/>
                <w:bCs/>
                <w:sz w:val="18"/>
                <w:szCs w:val="18"/>
              </w:rPr>
              <w:t>Требования к качеству материалов и оборудования,  используемых при выполнении работ</w:t>
            </w:r>
          </w:p>
        </w:tc>
        <w:tc>
          <w:tcPr>
            <w:tcW w:w="8051" w:type="dxa"/>
          </w:tcPr>
          <w:p w14:paraId="328202F4" w14:textId="3FCB016A" w:rsidR="00C757D8" w:rsidRPr="00315486" w:rsidRDefault="00C757D8" w:rsidP="00C757D8">
            <w:pPr>
              <w:tabs>
                <w:tab w:val="left" w:pos="612"/>
              </w:tabs>
              <w:ind w:firstLine="455"/>
              <w:jc w:val="both"/>
              <w:rPr>
                <w:rFonts w:ascii="Times New Roman" w:hAnsi="Times New Roman" w:cs="Times New Roman"/>
                <w:bCs/>
                <w:sz w:val="18"/>
                <w:szCs w:val="18"/>
              </w:rPr>
            </w:pPr>
            <w:r w:rsidRPr="00315486">
              <w:rPr>
                <w:rFonts w:ascii="Times New Roman" w:hAnsi="Times New Roman" w:cs="Times New Roman"/>
                <w:bCs/>
                <w:sz w:val="18"/>
                <w:szCs w:val="18"/>
              </w:rPr>
              <w:t>Все строительные материалы, изделия, оборудование, используемые для проведения работ, должны иметь сертификаты качества или соответствия, паспорта. В документе о качестве должно быть указано</w:t>
            </w:r>
            <w:r w:rsidR="001822DC">
              <w:rPr>
                <w:rFonts w:ascii="Times New Roman" w:hAnsi="Times New Roman" w:cs="Times New Roman"/>
                <w:bCs/>
                <w:sz w:val="18"/>
                <w:szCs w:val="18"/>
              </w:rPr>
              <w:t>, включая, но не ограничиваясь</w:t>
            </w:r>
            <w:r w:rsidRPr="00315486">
              <w:rPr>
                <w:rFonts w:ascii="Times New Roman" w:hAnsi="Times New Roman" w:cs="Times New Roman"/>
                <w:bCs/>
                <w:sz w:val="18"/>
                <w:szCs w:val="18"/>
              </w:rPr>
              <w:t>:</w:t>
            </w:r>
          </w:p>
          <w:p w14:paraId="40B816D8" w14:textId="5D2A0972" w:rsidR="00C757D8" w:rsidRPr="00A52F6F" w:rsidRDefault="00C757D8" w:rsidP="00A52F6F">
            <w:pPr>
              <w:numPr>
                <w:ilvl w:val="0"/>
                <w:numId w:val="33"/>
              </w:numPr>
              <w:tabs>
                <w:tab w:val="left" w:pos="844"/>
              </w:tabs>
              <w:ind w:left="844" w:hanging="201"/>
              <w:jc w:val="both"/>
              <w:rPr>
                <w:rFonts w:ascii="Times New Roman" w:hAnsi="Times New Roman" w:cs="Times New Roman"/>
                <w:bCs/>
                <w:sz w:val="18"/>
                <w:szCs w:val="18"/>
              </w:rPr>
            </w:pPr>
            <w:r w:rsidRPr="00A52F6F">
              <w:rPr>
                <w:rFonts w:ascii="Times New Roman" w:hAnsi="Times New Roman" w:cs="Times New Roman"/>
                <w:bCs/>
                <w:sz w:val="18"/>
                <w:szCs w:val="18"/>
              </w:rPr>
              <w:t>наименование предприятия-изготовителя и его товарный знак;</w:t>
            </w:r>
          </w:p>
          <w:p w14:paraId="71512BE4" w14:textId="5EA85A27" w:rsidR="00C757D8" w:rsidRPr="00A52F6F" w:rsidRDefault="00C757D8" w:rsidP="00A52F6F">
            <w:pPr>
              <w:numPr>
                <w:ilvl w:val="0"/>
                <w:numId w:val="33"/>
              </w:numPr>
              <w:tabs>
                <w:tab w:val="left" w:pos="844"/>
              </w:tabs>
              <w:ind w:left="844" w:hanging="201"/>
              <w:jc w:val="both"/>
              <w:rPr>
                <w:rFonts w:ascii="Times New Roman" w:hAnsi="Times New Roman" w:cs="Times New Roman"/>
                <w:bCs/>
                <w:sz w:val="18"/>
                <w:szCs w:val="18"/>
              </w:rPr>
            </w:pPr>
            <w:r w:rsidRPr="00A52F6F">
              <w:rPr>
                <w:rFonts w:ascii="Times New Roman" w:hAnsi="Times New Roman" w:cs="Times New Roman"/>
                <w:bCs/>
                <w:sz w:val="18"/>
                <w:szCs w:val="18"/>
              </w:rPr>
              <w:t>наименование, марка и цвет материала;</w:t>
            </w:r>
          </w:p>
          <w:p w14:paraId="520DB859" w14:textId="616DCDB9" w:rsidR="00C757D8" w:rsidRPr="00A52F6F" w:rsidRDefault="00C757D8" w:rsidP="00A52F6F">
            <w:pPr>
              <w:numPr>
                <w:ilvl w:val="0"/>
                <w:numId w:val="33"/>
              </w:numPr>
              <w:tabs>
                <w:tab w:val="left" w:pos="844"/>
              </w:tabs>
              <w:ind w:left="844" w:hanging="201"/>
              <w:jc w:val="both"/>
              <w:rPr>
                <w:rFonts w:ascii="Times New Roman" w:hAnsi="Times New Roman" w:cs="Times New Roman"/>
                <w:bCs/>
                <w:sz w:val="18"/>
                <w:szCs w:val="18"/>
              </w:rPr>
            </w:pPr>
            <w:r w:rsidRPr="00A52F6F">
              <w:rPr>
                <w:rFonts w:ascii="Times New Roman" w:hAnsi="Times New Roman" w:cs="Times New Roman"/>
                <w:bCs/>
                <w:sz w:val="18"/>
                <w:szCs w:val="18"/>
              </w:rPr>
              <w:t>номер партии и дата изготовления;</w:t>
            </w:r>
          </w:p>
          <w:p w14:paraId="7366052C" w14:textId="5C83986D" w:rsidR="00C757D8" w:rsidRPr="00A52F6F" w:rsidRDefault="00C757D8" w:rsidP="00A52F6F">
            <w:pPr>
              <w:numPr>
                <w:ilvl w:val="0"/>
                <w:numId w:val="33"/>
              </w:numPr>
              <w:tabs>
                <w:tab w:val="left" w:pos="844"/>
              </w:tabs>
              <w:ind w:left="844" w:hanging="201"/>
              <w:jc w:val="both"/>
              <w:rPr>
                <w:rFonts w:ascii="Times New Roman" w:hAnsi="Times New Roman" w:cs="Times New Roman"/>
                <w:bCs/>
                <w:sz w:val="18"/>
                <w:szCs w:val="18"/>
              </w:rPr>
            </w:pPr>
            <w:r w:rsidRPr="00A52F6F">
              <w:rPr>
                <w:rFonts w:ascii="Times New Roman" w:hAnsi="Times New Roman" w:cs="Times New Roman"/>
                <w:bCs/>
                <w:sz w:val="18"/>
                <w:szCs w:val="18"/>
              </w:rPr>
              <w:t>обозначение стандарта;</w:t>
            </w:r>
          </w:p>
          <w:p w14:paraId="2BE156D5" w14:textId="173E3168" w:rsidR="00C757D8" w:rsidRPr="00A52F6F" w:rsidRDefault="00C757D8" w:rsidP="00A52F6F">
            <w:pPr>
              <w:numPr>
                <w:ilvl w:val="0"/>
                <w:numId w:val="33"/>
              </w:numPr>
              <w:tabs>
                <w:tab w:val="left" w:pos="844"/>
              </w:tabs>
              <w:ind w:left="844" w:hanging="201"/>
              <w:jc w:val="both"/>
              <w:rPr>
                <w:rFonts w:ascii="Times New Roman" w:hAnsi="Times New Roman" w:cs="Times New Roman"/>
                <w:bCs/>
                <w:sz w:val="18"/>
                <w:szCs w:val="18"/>
              </w:rPr>
            </w:pPr>
            <w:r w:rsidRPr="00A52F6F">
              <w:rPr>
                <w:rFonts w:ascii="Times New Roman" w:hAnsi="Times New Roman" w:cs="Times New Roman"/>
                <w:bCs/>
                <w:sz w:val="18"/>
                <w:szCs w:val="18"/>
              </w:rPr>
              <w:t>результаты испытаний и подтверждение о соответствии материалов требованиям стандартов;</w:t>
            </w:r>
          </w:p>
          <w:p w14:paraId="7ECCE7F1" w14:textId="0A42D352" w:rsidR="00C757D8" w:rsidRPr="00A52F6F" w:rsidRDefault="00C757D8" w:rsidP="00A52F6F">
            <w:pPr>
              <w:numPr>
                <w:ilvl w:val="0"/>
                <w:numId w:val="33"/>
              </w:numPr>
              <w:tabs>
                <w:tab w:val="left" w:pos="844"/>
              </w:tabs>
              <w:ind w:left="844" w:hanging="201"/>
              <w:jc w:val="both"/>
              <w:rPr>
                <w:rFonts w:ascii="Times New Roman" w:hAnsi="Times New Roman" w:cs="Times New Roman"/>
                <w:bCs/>
                <w:sz w:val="18"/>
                <w:szCs w:val="18"/>
              </w:rPr>
            </w:pPr>
            <w:r w:rsidRPr="00A52F6F">
              <w:rPr>
                <w:rFonts w:ascii="Times New Roman" w:hAnsi="Times New Roman" w:cs="Times New Roman"/>
                <w:bCs/>
                <w:sz w:val="18"/>
                <w:szCs w:val="18"/>
              </w:rPr>
              <w:t>указания об особых свойствах материала (пожаровзрывоопасность, токсичность).</w:t>
            </w:r>
          </w:p>
          <w:p w14:paraId="15EAFC18" w14:textId="797BB17F" w:rsidR="00C757D8" w:rsidRPr="00A52F6F" w:rsidRDefault="00C757D8" w:rsidP="00C757D8">
            <w:pPr>
              <w:tabs>
                <w:tab w:val="left" w:pos="612"/>
              </w:tabs>
              <w:ind w:firstLine="455"/>
              <w:jc w:val="both"/>
              <w:rPr>
                <w:rFonts w:ascii="Times New Roman" w:hAnsi="Times New Roman" w:cs="Times New Roman"/>
                <w:bCs/>
                <w:sz w:val="18"/>
                <w:szCs w:val="18"/>
              </w:rPr>
            </w:pPr>
            <w:r w:rsidRPr="00A52F6F">
              <w:rPr>
                <w:rFonts w:ascii="Times New Roman" w:hAnsi="Times New Roman" w:cs="Times New Roman"/>
                <w:bCs/>
                <w:sz w:val="18"/>
                <w:szCs w:val="18"/>
              </w:rPr>
              <w:t xml:space="preserve">Используемые материалы должны соответствовать требованиям к материалам, указанным в сметном расчете, соответствовать ГОСТ и техническим условиям, обеспечены техническими паспортами, сертификатами и другими документами, удовлетворяющими их качество. </w:t>
            </w:r>
            <w:r w:rsidR="00016D95" w:rsidRPr="00A52F6F">
              <w:rPr>
                <w:rFonts w:ascii="Times New Roman" w:hAnsi="Times New Roman" w:cs="Times New Roman"/>
                <w:bCs/>
                <w:sz w:val="18"/>
                <w:szCs w:val="18"/>
              </w:rPr>
              <w:t>Оригиналы или заверенные к</w:t>
            </w:r>
            <w:r w:rsidRPr="00A52F6F">
              <w:rPr>
                <w:rFonts w:ascii="Times New Roman" w:hAnsi="Times New Roman" w:cs="Times New Roman"/>
                <w:bCs/>
                <w:sz w:val="18"/>
                <w:szCs w:val="18"/>
              </w:rPr>
              <w:t xml:space="preserve">опии этих сертификатов и паспортов должны быть предоставлены Подрядчиком Заказчику </w:t>
            </w:r>
            <w:r w:rsidR="00016D95" w:rsidRPr="00A52F6F">
              <w:rPr>
                <w:rFonts w:ascii="Times New Roman" w:hAnsi="Times New Roman" w:cs="Times New Roman"/>
                <w:bCs/>
                <w:sz w:val="18"/>
                <w:szCs w:val="18"/>
              </w:rPr>
              <w:t>при доставке на строительную площадку (пр</w:t>
            </w:r>
            <w:r w:rsidR="00B02E58">
              <w:rPr>
                <w:rFonts w:ascii="Times New Roman" w:hAnsi="Times New Roman" w:cs="Times New Roman"/>
                <w:bCs/>
                <w:sz w:val="18"/>
                <w:szCs w:val="18"/>
              </w:rPr>
              <w:t>и проведении входного контроля)</w:t>
            </w:r>
            <w:r w:rsidRPr="00A52F6F">
              <w:rPr>
                <w:rFonts w:ascii="Times New Roman" w:hAnsi="Times New Roman" w:cs="Times New Roman"/>
                <w:bCs/>
                <w:sz w:val="18"/>
                <w:szCs w:val="18"/>
              </w:rPr>
              <w:t>.</w:t>
            </w:r>
          </w:p>
          <w:p w14:paraId="72D5DBCA" w14:textId="10B5F410" w:rsidR="00C757D8" w:rsidRPr="00A52F6F" w:rsidRDefault="00C757D8" w:rsidP="00C757D8">
            <w:pPr>
              <w:tabs>
                <w:tab w:val="left" w:pos="612"/>
              </w:tabs>
              <w:ind w:firstLine="455"/>
              <w:jc w:val="both"/>
              <w:rPr>
                <w:rFonts w:ascii="Times New Roman" w:hAnsi="Times New Roman" w:cs="Times New Roman"/>
                <w:bCs/>
                <w:sz w:val="18"/>
                <w:szCs w:val="18"/>
              </w:rPr>
            </w:pPr>
            <w:r w:rsidRPr="00A52F6F">
              <w:rPr>
                <w:rFonts w:ascii="Times New Roman" w:hAnsi="Times New Roman" w:cs="Times New Roman"/>
                <w:bCs/>
                <w:sz w:val="18"/>
                <w:szCs w:val="18"/>
              </w:rPr>
              <w:t>Генподрядчик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и оборудования до сдачи объекта в эксплуатацию.</w:t>
            </w:r>
          </w:p>
          <w:p w14:paraId="1FFFBAD9" w14:textId="4E176069" w:rsidR="00016D95" w:rsidRPr="00A52F6F" w:rsidRDefault="00016D95" w:rsidP="00C757D8">
            <w:pPr>
              <w:tabs>
                <w:tab w:val="left" w:pos="612"/>
              </w:tabs>
              <w:ind w:firstLine="455"/>
              <w:jc w:val="both"/>
              <w:rPr>
                <w:rFonts w:ascii="Times New Roman" w:hAnsi="Times New Roman" w:cs="Times New Roman"/>
                <w:bCs/>
                <w:sz w:val="18"/>
                <w:szCs w:val="18"/>
              </w:rPr>
            </w:pPr>
            <w:r w:rsidRPr="00A52F6F">
              <w:rPr>
                <w:rFonts w:ascii="Times New Roman" w:hAnsi="Times New Roman" w:cs="Times New Roman"/>
                <w:bCs/>
                <w:sz w:val="18"/>
                <w:szCs w:val="18"/>
              </w:rPr>
              <w:t>Все материалы и оборудование должны быть не менее,</w:t>
            </w:r>
            <w:r w:rsidR="00C757D8" w:rsidRPr="00A52F6F">
              <w:rPr>
                <w:rFonts w:ascii="Times New Roman" w:hAnsi="Times New Roman" w:cs="Times New Roman"/>
                <w:bCs/>
                <w:sz w:val="18"/>
                <w:szCs w:val="18"/>
              </w:rPr>
              <w:t xml:space="preserve"> </w:t>
            </w:r>
            <w:r w:rsidRPr="00A52F6F">
              <w:rPr>
                <w:rFonts w:ascii="Times New Roman" w:hAnsi="Times New Roman" w:cs="Times New Roman"/>
                <w:bCs/>
                <w:sz w:val="18"/>
                <w:szCs w:val="18"/>
              </w:rPr>
              <w:t>чем за две календарные недели до закупки материала или оборудования, согласованы с Заказчиком по Форме утверждения материалов (ФУМ).</w:t>
            </w:r>
            <w:r w:rsidR="00C757D8" w:rsidRPr="00A52F6F">
              <w:rPr>
                <w:rFonts w:ascii="Times New Roman" w:hAnsi="Times New Roman" w:cs="Times New Roman"/>
                <w:bCs/>
                <w:sz w:val="18"/>
                <w:szCs w:val="18"/>
              </w:rPr>
              <w:t xml:space="preserve">    </w:t>
            </w:r>
          </w:p>
          <w:p w14:paraId="54DA1108" w14:textId="41CA77AF" w:rsidR="00C757D8" w:rsidRPr="00A52F6F" w:rsidRDefault="00C757D8" w:rsidP="00C757D8">
            <w:pPr>
              <w:tabs>
                <w:tab w:val="left" w:pos="612"/>
              </w:tabs>
              <w:ind w:firstLine="455"/>
              <w:jc w:val="both"/>
              <w:rPr>
                <w:rFonts w:ascii="Times New Roman" w:hAnsi="Times New Roman" w:cs="Times New Roman"/>
                <w:bCs/>
                <w:sz w:val="18"/>
                <w:szCs w:val="18"/>
              </w:rPr>
            </w:pPr>
            <w:r w:rsidRPr="00A52F6F">
              <w:rPr>
                <w:rFonts w:ascii="Times New Roman" w:hAnsi="Times New Roman" w:cs="Times New Roman"/>
                <w:bCs/>
                <w:sz w:val="18"/>
                <w:szCs w:val="18"/>
              </w:rPr>
              <w:lastRenderedPageBreak/>
              <w:t>Качество, технология производства работ, методы производства, организационно-технологическая схема, безопасность выполняемых работ должны соответствовать Федеральному закону от 30.03.1999 № 52-ФЗ «О санитарно-эпидемиологическом благополучии населения»</w:t>
            </w:r>
            <w:r w:rsidR="00016D95" w:rsidRPr="00A52F6F">
              <w:rPr>
                <w:rFonts w:ascii="Times New Roman" w:hAnsi="Times New Roman" w:cs="Times New Roman"/>
                <w:bCs/>
                <w:sz w:val="18"/>
                <w:szCs w:val="18"/>
              </w:rPr>
              <w:t xml:space="preserve"> и согласованным ППР</w:t>
            </w:r>
            <w:r w:rsidRPr="00A52F6F">
              <w:rPr>
                <w:rFonts w:ascii="Times New Roman" w:hAnsi="Times New Roman" w:cs="Times New Roman"/>
                <w:bCs/>
                <w:sz w:val="18"/>
                <w:szCs w:val="18"/>
              </w:rPr>
              <w:t>.</w:t>
            </w:r>
          </w:p>
          <w:p w14:paraId="35F902A1" w14:textId="59D81220" w:rsidR="00C80AFE" w:rsidRPr="00A52F6F" w:rsidRDefault="00C757D8" w:rsidP="002A0D22">
            <w:pPr>
              <w:tabs>
                <w:tab w:val="left" w:pos="612"/>
              </w:tabs>
              <w:ind w:firstLine="455"/>
              <w:jc w:val="both"/>
              <w:rPr>
                <w:rFonts w:ascii="Times New Roman" w:hAnsi="Times New Roman" w:cs="Times New Roman"/>
                <w:bCs/>
                <w:sz w:val="18"/>
                <w:szCs w:val="18"/>
              </w:rPr>
            </w:pPr>
            <w:r w:rsidRPr="00A52F6F">
              <w:rPr>
                <w:rFonts w:ascii="Times New Roman" w:hAnsi="Times New Roman" w:cs="Times New Roman"/>
                <w:bCs/>
                <w:sz w:val="18"/>
                <w:szCs w:val="18"/>
              </w:rPr>
              <w:t>Применяемые материалы должны быть новыми (не бывшими в эксплуатации, не восстановленными, не после проведения ремонта).</w:t>
            </w:r>
          </w:p>
        </w:tc>
      </w:tr>
      <w:tr w:rsidR="00F27310" w:rsidRPr="00315486" w14:paraId="2F622D9D" w14:textId="77777777" w:rsidTr="00D807AB">
        <w:trPr>
          <w:gridAfter w:val="1"/>
          <w:wAfter w:w="6" w:type="dxa"/>
          <w:jc w:val="center"/>
        </w:trPr>
        <w:tc>
          <w:tcPr>
            <w:tcW w:w="454" w:type="dxa"/>
          </w:tcPr>
          <w:p w14:paraId="6586DF67" w14:textId="77777777" w:rsidR="00F27310" w:rsidRPr="00315486" w:rsidRDefault="00F27310" w:rsidP="00F27310">
            <w:pPr>
              <w:pStyle w:val="af"/>
              <w:numPr>
                <w:ilvl w:val="1"/>
                <w:numId w:val="1"/>
              </w:numPr>
              <w:ind w:left="0" w:firstLine="0"/>
              <w:rPr>
                <w:rFonts w:ascii="Times New Roman" w:hAnsi="Times New Roman" w:cs="Times New Roman"/>
                <w:sz w:val="18"/>
                <w:szCs w:val="18"/>
              </w:rPr>
            </w:pPr>
          </w:p>
        </w:tc>
        <w:tc>
          <w:tcPr>
            <w:tcW w:w="1985" w:type="dxa"/>
          </w:tcPr>
          <w:p w14:paraId="02356031" w14:textId="195A9ECB" w:rsidR="00F27310" w:rsidRPr="00315486" w:rsidRDefault="00F27310" w:rsidP="00F27310">
            <w:pPr>
              <w:jc w:val="both"/>
              <w:rPr>
                <w:rFonts w:ascii="Times New Roman" w:hAnsi="Times New Roman" w:cs="Times New Roman"/>
                <w:sz w:val="18"/>
                <w:szCs w:val="18"/>
              </w:rPr>
            </w:pPr>
            <w:r w:rsidRPr="00315486">
              <w:rPr>
                <w:rFonts w:ascii="Times New Roman" w:hAnsi="Times New Roman" w:cs="Times New Roman"/>
                <w:sz w:val="18"/>
                <w:szCs w:val="18"/>
              </w:rPr>
              <w:t>Требования к выполнению работ</w:t>
            </w:r>
          </w:p>
        </w:tc>
        <w:tc>
          <w:tcPr>
            <w:tcW w:w="8051" w:type="dxa"/>
          </w:tcPr>
          <w:p w14:paraId="2403CD58" w14:textId="22450F05"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Генеральный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 xml:space="preserve">одрядчик обязан производить работы в соответствии с настоящим техническим заданием, </w:t>
            </w:r>
            <w:r w:rsidR="003123BE">
              <w:rPr>
                <w:rFonts w:ascii="Times New Roman" w:hAnsi="Times New Roman" w:cs="Times New Roman"/>
                <w:sz w:val="18"/>
                <w:szCs w:val="18"/>
              </w:rPr>
              <w:t>проектно-сметной документации</w:t>
            </w:r>
            <w:r w:rsidRPr="00315486">
              <w:rPr>
                <w:rFonts w:ascii="Times New Roman" w:hAnsi="Times New Roman" w:cs="Times New Roman"/>
                <w:sz w:val="18"/>
                <w:szCs w:val="18"/>
              </w:rPr>
              <w:t>, строительными нормами и правилами, требованиями градостроительного плана земельного участка, требованиями технических регламентов,</w:t>
            </w:r>
            <w:r w:rsidR="00016D95">
              <w:rPr>
                <w:rFonts w:ascii="Times New Roman" w:hAnsi="Times New Roman" w:cs="Times New Roman"/>
                <w:sz w:val="18"/>
                <w:szCs w:val="18"/>
              </w:rPr>
              <w:t xml:space="preserve"> плану контроля качества (</w:t>
            </w:r>
            <w:r w:rsidR="003123BE">
              <w:rPr>
                <w:rFonts w:ascii="Times New Roman" w:hAnsi="Times New Roman" w:cs="Times New Roman"/>
                <w:sz w:val="18"/>
                <w:szCs w:val="18"/>
              </w:rPr>
              <w:t>Приложение №9 Плана реализации проекта)</w:t>
            </w:r>
            <w:r w:rsidR="00016D95">
              <w:rPr>
                <w:rFonts w:ascii="Times New Roman" w:hAnsi="Times New Roman" w:cs="Times New Roman"/>
                <w:sz w:val="18"/>
                <w:szCs w:val="18"/>
              </w:rPr>
              <w:t xml:space="preserve"> и ППР,</w:t>
            </w:r>
            <w:r w:rsidRPr="00315486">
              <w:rPr>
                <w:rFonts w:ascii="Times New Roman" w:hAnsi="Times New Roman" w:cs="Times New Roman"/>
                <w:sz w:val="18"/>
                <w:szCs w:val="18"/>
              </w:rPr>
              <w:t xml:space="preserve"> при этом обеспечивать безопасность работ для третьих лиц и окружающей среды, выполнять требования </w:t>
            </w:r>
            <w:r w:rsidR="00016D95">
              <w:rPr>
                <w:rFonts w:ascii="Times New Roman" w:hAnsi="Times New Roman" w:cs="Times New Roman"/>
                <w:sz w:val="18"/>
                <w:szCs w:val="18"/>
              </w:rPr>
              <w:t>Охраны</w:t>
            </w:r>
            <w:r w:rsidRPr="00315486">
              <w:rPr>
                <w:rFonts w:ascii="Times New Roman" w:hAnsi="Times New Roman" w:cs="Times New Roman"/>
                <w:sz w:val="18"/>
                <w:szCs w:val="18"/>
              </w:rPr>
              <w:t xml:space="preserve"> труда.</w:t>
            </w:r>
          </w:p>
          <w:p w14:paraId="40E96955" w14:textId="0427939C"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Качество выполненных работ должно соответствовать условиям технического задания, проектной документации, требованиям действующей нормативно-технической документации в действующей на дату начала строительства редакции,</w:t>
            </w:r>
            <w:r w:rsidR="00016D95">
              <w:rPr>
                <w:rFonts w:ascii="Times New Roman" w:hAnsi="Times New Roman" w:cs="Times New Roman"/>
                <w:sz w:val="18"/>
                <w:szCs w:val="18"/>
              </w:rPr>
              <w:t xml:space="preserve"> плану контроля качества </w:t>
            </w:r>
            <w:r w:rsidR="003123BE">
              <w:rPr>
                <w:rFonts w:ascii="Times New Roman" w:hAnsi="Times New Roman" w:cs="Times New Roman"/>
                <w:sz w:val="18"/>
                <w:szCs w:val="18"/>
              </w:rPr>
              <w:t>(Приложение №9 Плана реализации проекта)</w:t>
            </w:r>
            <w:r w:rsidR="00016D95">
              <w:rPr>
                <w:rFonts w:ascii="Times New Roman" w:hAnsi="Times New Roman" w:cs="Times New Roman"/>
                <w:sz w:val="18"/>
                <w:szCs w:val="18"/>
              </w:rPr>
              <w:t>,</w:t>
            </w:r>
            <w:r w:rsidRPr="00315486">
              <w:rPr>
                <w:rFonts w:ascii="Times New Roman" w:hAnsi="Times New Roman" w:cs="Times New Roman"/>
                <w:sz w:val="18"/>
                <w:szCs w:val="18"/>
              </w:rPr>
              <w:t xml:space="preserve"> в том числе (в случае принятия на дату начала строительства </w:t>
            </w:r>
            <w:r w:rsidR="00C757D8" w:rsidRPr="00315486">
              <w:rPr>
                <w:rFonts w:ascii="Times New Roman" w:hAnsi="Times New Roman" w:cs="Times New Roman"/>
                <w:sz w:val="18"/>
                <w:szCs w:val="18"/>
              </w:rPr>
              <w:t>более нового документа,</w:t>
            </w:r>
            <w:r w:rsidRPr="00315486">
              <w:rPr>
                <w:rFonts w:ascii="Times New Roman" w:hAnsi="Times New Roman" w:cs="Times New Roman"/>
                <w:sz w:val="18"/>
                <w:szCs w:val="18"/>
              </w:rPr>
              <w:t xml:space="preserve"> взамен приведённого в списке, то должно быть обеспечено соотв</w:t>
            </w:r>
            <w:r w:rsidR="00381061" w:rsidRPr="00315486">
              <w:rPr>
                <w:rFonts w:ascii="Times New Roman" w:hAnsi="Times New Roman" w:cs="Times New Roman"/>
                <w:sz w:val="18"/>
                <w:szCs w:val="18"/>
              </w:rPr>
              <w:t>етствие более новому документу)</w:t>
            </w:r>
            <w:r w:rsidRPr="00315486">
              <w:rPr>
                <w:rFonts w:ascii="Times New Roman" w:hAnsi="Times New Roman" w:cs="Times New Roman"/>
                <w:sz w:val="18"/>
                <w:szCs w:val="18"/>
              </w:rPr>
              <w:t>:</w:t>
            </w:r>
          </w:p>
          <w:p w14:paraId="557ABCD7" w14:textId="77777777" w:rsidR="00F27310" w:rsidRPr="00315486" w:rsidRDefault="00F27310" w:rsidP="00275288">
            <w:pPr>
              <w:pStyle w:val="af"/>
              <w:numPr>
                <w:ilvl w:val="0"/>
                <w:numId w:val="36"/>
              </w:numPr>
              <w:tabs>
                <w:tab w:val="left" w:pos="561"/>
              </w:tabs>
              <w:jc w:val="both"/>
              <w:rPr>
                <w:rFonts w:ascii="Times New Roman" w:hAnsi="Times New Roman" w:cs="Times New Roman"/>
                <w:sz w:val="18"/>
                <w:szCs w:val="18"/>
              </w:rPr>
            </w:pPr>
            <w:r w:rsidRPr="00315486">
              <w:rPr>
                <w:rFonts w:ascii="Times New Roman" w:hAnsi="Times New Roman" w:cs="Times New Roman"/>
                <w:sz w:val="18"/>
                <w:szCs w:val="18"/>
              </w:rPr>
              <w:t>СНиП 12-03-2001 «Безопасность труда в строительстве. Часть 1»;</w:t>
            </w:r>
          </w:p>
          <w:p w14:paraId="60AB7193" w14:textId="5514CDBE" w:rsidR="00F27310" w:rsidRDefault="00F27310" w:rsidP="00275288">
            <w:pPr>
              <w:pStyle w:val="af"/>
              <w:numPr>
                <w:ilvl w:val="0"/>
                <w:numId w:val="36"/>
              </w:numPr>
              <w:tabs>
                <w:tab w:val="left" w:pos="561"/>
              </w:tabs>
              <w:jc w:val="both"/>
              <w:rPr>
                <w:rFonts w:ascii="Times New Roman" w:hAnsi="Times New Roman" w:cs="Times New Roman"/>
                <w:sz w:val="18"/>
                <w:szCs w:val="18"/>
              </w:rPr>
            </w:pPr>
            <w:r w:rsidRPr="00315486">
              <w:rPr>
                <w:rFonts w:ascii="Times New Roman" w:hAnsi="Times New Roman" w:cs="Times New Roman"/>
                <w:sz w:val="18"/>
                <w:szCs w:val="18"/>
              </w:rPr>
              <w:t>СНиП 12-04-2002 «Безопасность труда в строительстве. Часть 2»;</w:t>
            </w:r>
          </w:p>
          <w:p w14:paraId="6250B14B" w14:textId="1A6C4EB9" w:rsidR="00275288" w:rsidRDefault="00275288" w:rsidP="00275288">
            <w:pPr>
              <w:pStyle w:val="af"/>
              <w:numPr>
                <w:ilvl w:val="0"/>
                <w:numId w:val="36"/>
              </w:numPr>
              <w:tabs>
                <w:tab w:val="left" w:pos="561"/>
              </w:tabs>
              <w:spacing w:line="256" w:lineRule="auto"/>
              <w:jc w:val="both"/>
              <w:rPr>
                <w:rFonts w:ascii="Times New Roman" w:hAnsi="Times New Roman" w:cs="Times New Roman"/>
                <w:sz w:val="18"/>
                <w:szCs w:val="18"/>
              </w:rPr>
            </w:pPr>
            <w:r>
              <w:rPr>
                <w:rFonts w:ascii="Times New Roman" w:hAnsi="Times New Roman" w:cs="Times New Roman"/>
                <w:sz w:val="18"/>
                <w:szCs w:val="18"/>
              </w:rPr>
              <w:t>Приказ N 155н «Об утверждении правил по охране труда при работе на высоте» Министерства труда и социальной защиты Российской Федерации от 28.03.2014;</w:t>
            </w:r>
          </w:p>
          <w:p w14:paraId="4CAE6FC6" w14:textId="4814DD95" w:rsidR="00275288" w:rsidRDefault="00275288" w:rsidP="00275288">
            <w:pPr>
              <w:pStyle w:val="af"/>
              <w:numPr>
                <w:ilvl w:val="0"/>
                <w:numId w:val="36"/>
              </w:numPr>
              <w:tabs>
                <w:tab w:val="left" w:pos="561"/>
              </w:tabs>
              <w:spacing w:line="256" w:lineRule="auto"/>
              <w:jc w:val="both"/>
              <w:rPr>
                <w:rFonts w:ascii="Times New Roman" w:hAnsi="Times New Roman" w:cs="Times New Roman"/>
                <w:sz w:val="18"/>
                <w:szCs w:val="18"/>
              </w:rPr>
            </w:pPr>
            <w:r>
              <w:rPr>
                <w:rFonts w:ascii="Times New Roman" w:hAnsi="Times New Roman" w:cs="Times New Roman"/>
                <w:sz w:val="18"/>
                <w:szCs w:val="18"/>
              </w:rPr>
              <w:t>Приказ N 336н «Об утверждении» Министерства труда и социальной защиты Российской Федерации от 01.06.2015;</w:t>
            </w:r>
          </w:p>
          <w:p w14:paraId="5B02DD7D" w14:textId="17F7E718" w:rsidR="00275288" w:rsidRDefault="00275288" w:rsidP="00275288">
            <w:pPr>
              <w:pStyle w:val="af"/>
              <w:numPr>
                <w:ilvl w:val="0"/>
                <w:numId w:val="36"/>
              </w:numPr>
              <w:tabs>
                <w:tab w:val="left" w:pos="561"/>
              </w:tabs>
              <w:spacing w:line="256" w:lineRule="auto"/>
              <w:jc w:val="both"/>
              <w:rPr>
                <w:rFonts w:ascii="Times New Roman" w:hAnsi="Times New Roman" w:cs="Times New Roman"/>
                <w:sz w:val="18"/>
                <w:szCs w:val="18"/>
              </w:rPr>
            </w:pPr>
            <w:r>
              <w:rPr>
                <w:rFonts w:ascii="Times New Roman" w:hAnsi="Times New Roman" w:cs="Times New Roman"/>
                <w:sz w:val="18"/>
                <w:szCs w:val="18"/>
              </w:rPr>
              <w:t>Приказ N 883н «Об утверждении правил по охране труда при строительстве, реконструкции и ремонте» Министерства труда и социальной защиты Российской Федерации от 11.12.2020;</w:t>
            </w:r>
          </w:p>
          <w:p w14:paraId="2C30FCB4" w14:textId="77777777" w:rsidR="00F27310" w:rsidRPr="00315486" w:rsidRDefault="00F27310" w:rsidP="00275288">
            <w:pPr>
              <w:pStyle w:val="af"/>
              <w:numPr>
                <w:ilvl w:val="0"/>
                <w:numId w:val="36"/>
              </w:numPr>
              <w:tabs>
                <w:tab w:val="left" w:pos="561"/>
              </w:tabs>
              <w:jc w:val="both"/>
              <w:rPr>
                <w:rFonts w:ascii="Times New Roman" w:hAnsi="Times New Roman" w:cs="Times New Roman"/>
                <w:sz w:val="18"/>
                <w:szCs w:val="18"/>
              </w:rPr>
            </w:pPr>
            <w:r w:rsidRPr="00315486">
              <w:rPr>
                <w:rFonts w:ascii="Times New Roman" w:hAnsi="Times New Roman" w:cs="Times New Roman"/>
                <w:sz w:val="18"/>
                <w:szCs w:val="18"/>
              </w:rPr>
              <w:t>ГОСТ 12.1.004-91 «Пожарная безопасность. Общие требования»;</w:t>
            </w:r>
          </w:p>
          <w:p w14:paraId="6E5B593C" w14:textId="77777777" w:rsidR="00F27310" w:rsidRPr="00315486" w:rsidRDefault="00F27310" w:rsidP="00275288">
            <w:pPr>
              <w:pStyle w:val="af"/>
              <w:numPr>
                <w:ilvl w:val="0"/>
                <w:numId w:val="36"/>
              </w:numPr>
              <w:tabs>
                <w:tab w:val="left" w:pos="561"/>
              </w:tabs>
              <w:jc w:val="both"/>
              <w:rPr>
                <w:rFonts w:ascii="Times New Roman" w:hAnsi="Times New Roman" w:cs="Times New Roman"/>
                <w:sz w:val="18"/>
                <w:szCs w:val="18"/>
              </w:rPr>
            </w:pPr>
            <w:r w:rsidRPr="00315486">
              <w:rPr>
                <w:rFonts w:ascii="Times New Roman" w:hAnsi="Times New Roman" w:cs="Times New Roman"/>
                <w:sz w:val="18"/>
                <w:szCs w:val="18"/>
              </w:rPr>
              <w:t>СП 76.13330.2016 «Электротехнические устройства»;</w:t>
            </w:r>
          </w:p>
          <w:p w14:paraId="417B3674" w14:textId="78B4A37D" w:rsidR="00F27310" w:rsidRPr="00315486" w:rsidRDefault="00F27310" w:rsidP="00275288">
            <w:pPr>
              <w:pStyle w:val="af"/>
              <w:numPr>
                <w:ilvl w:val="0"/>
                <w:numId w:val="36"/>
              </w:numPr>
              <w:tabs>
                <w:tab w:val="left" w:pos="561"/>
              </w:tabs>
              <w:jc w:val="both"/>
              <w:rPr>
                <w:rFonts w:ascii="Times New Roman" w:hAnsi="Times New Roman" w:cs="Times New Roman"/>
                <w:sz w:val="18"/>
                <w:szCs w:val="18"/>
              </w:rPr>
            </w:pPr>
            <w:r w:rsidRPr="00315486">
              <w:rPr>
                <w:rFonts w:ascii="Times New Roman" w:hAnsi="Times New Roman" w:cs="Times New Roman"/>
                <w:sz w:val="18"/>
                <w:szCs w:val="18"/>
              </w:rPr>
              <w:t>СП 48.13330.2019 «Свод правил. Организация строительства»;</w:t>
            </w:r>
          </w:p>
          <w:p w14:paraId="44F0EEA4" w14:textId="48B6A320" w:rsidR="00617C9D" w:rsidRPr="00315486" w:rsidRDefault="00617C9D" w:rsidP="00275288">
            <w:pPr>
              <w:pStyle w:val="af"/>
              <w:numPr>
                <w:ilvl w:val="0"/>
                <w:numId w:val="36"/>
              </w:numPr>
              <w:tabs>
                <w:tab w:val="left" w:pos="561"/>
              </w:tabs>
              <w:jc w:val="both"/>
              <w:rPr>
                <w:rFonts w:ascii="Times New Roman" w:hAnsi="Times New Roman" w:cs="Times New Roman"/>
                <w:sz w:val="18"/>
                <w:szCs w:val="18"/>
              </w:rPr>
            </w:pPr>
            <w:r w:rsidRPr="00315486">
              <w:rPr>
                <w:rFonts w:ascii="Times New Roman" w:hAnsi="Times New Roman" w:cs="Times New Roman"/>
                <w:sz w:val="18"/>
                <w:szCs w:val="18"/>
              </w:rPr>
              <w:t>Приказ №461 Ростехнадзора от 26.11.2020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14:paraId="219CF0C6" w14:textId="0EEB6F3D" w:rsidR="00617C9D" w:rsidRPr="00315486" w:rsidRDefault="00617C9D" w:rsidP="00275288">
            <w:pPr>
              <w:pStyle w:val="af"/>
              <w:numPr>
                <w:ilvl w:val="0"/>
                <w:numId w:val="36"/>
              </w:numPr>
              <w:tabs>
                <w:tab w:val="left" w:pos="561"/>
              </w:tabs>
              <w:jc w:val="both"/>
              <w:rPr>
                <w:rFonts w:ascii="Times New Roman" w:hAnsi="Times New Roman" w:cs="Times New Roman"/>
                <w:sz w:val="18"/>
                <w:szCs w:val="18"/>
              </w:rPr>
            </w:pPr>
            <w:r w:rsidRPr="00315486">
              <w:rPr>
                <w:rFonts w:ascii="Times New Roman" w:hAnsi="Times New Roman" w:cs="Times New Roman"/>
                <w:sz w:val="18"/>
                <w:szCs w:val="18"/>
              </w:rPr>
              <w:t>Федеральный закон 7-ФЗ «Об охране окружающей среды» от 10.01.2002г.;</w:t>
            </w:r>
          </w:p>
          <w:p w14:paraId="791741EF" w14:textId="0294BAB9" w:rsidR="00617C9D" w:rsidRPr="00315486" w:rsidRDefault="00617C9D" w:rsidP="00275288">
            <w:pPr>
              <w:pStyle w:val="af"/>
              <w:numPr>
                <w:ilvl w:val="0"/>
                <w:numId w:val="36"/>
              </w:numPr>
              <w:tabs>
                <w:tab w:val="left" w:pos="561"/>
              </w:tabs>
              <w:jc w:val="both"/>
              <w:rPr>
                <w:rFonts w:ascii="Times New Roman" w:hAnsi="Times New Roman" w:cs="Times New Roman"/>
                <w:sz w:val="18"/>
                <w:szCs w:val="18"/>
              </w:rPr>
            </w:pPr>
            <w:r w:rsidRPr="00315486">
              <w:rPr>
                <w:rFonts w:ascii="Times New Roman" w:hAnsi="Times New Roman" w:cs="Times New Roman"/>
                <w:sz w:val="18"/>
                <w:szCs w:val="18"/>
              </w:rPr>
              <w:t>СП 63.13330.2018«Бетонные и железобетонные конструкции. Основные положения»;</w:t>
            </w:r>
          </w:p>
          <w:p w14:paraId="1ECBFC5D" w14:textId="637B2B61" w:rsidR="00617C9D" w:rsidRPr="00315486" w:rsidRDefault="00617C9D" w:rsidP="00275288">
            <w:pPr>
              <w:pStyle w:val="af"/>
              <w:numPr>
                <w:ilvl w:val="0"/>
                <w:numId w:val="36"/>
              </w:numPr>
              <w:tabs>
                <w:tab w:val="left" w:pos="561"/>
              </w:tabs>
              <w:jc w:val="both"/>
              <w:rPr>
                <w:rFonts w:ascii="Times New Roman" w:hAnsi="Times New Roman" w:cs="Times New Roman"/>
                <w:sz w:val="18"/>
                <w:szCs w:val="18"/>
              </w:rPr>
            </w:pPr>
            <w:r w:rsidRPr="00315486">
              <w:rPr>
                <w:rFonts w:ascii="Times New Roman" w:hAnsi="Times New Roman" w:cs="Times New Roman"/>
                <w:sz w:val="18"/>
                <w:szCs w:val="18"/>
              </w:rPr>
              <w:t>СП 45.13330.2017 «Земляные сооружения, основания и фундаменты»;</w:t>
            </w:r>
          </w:p>
          <w:p w14:paraId="073C21DA" w14:textId="40C11CD4" w:rsidR="00617C9D" w:rsidRPr="00315486" w:rsidRDefault="00617C9D" w:rsidP="00275288">
            <w:pPr>
              <w:pStyle w:val="af"/>
              <w:numPr>
                <w:ilvl w:val="0"/>
                <w:numId w:val="36"/>
              </w:numPr>
              <w:tabs>
                <w:tab w:val="left" w:pos="561"/>
              </w:tabs>
              <w:jc w:val="both"/>
              <w:rPr>
                <w:rFonts w:ascii="Times New Roman" w:hAnsi="Times New Roman" w:cs="Times New Roman"/>
                <w:sz w:val="18"/>
                <w:szCs w:val="18"/>
              </w:rPr>
            </w:pPr>
            <w:r w:rsidRPr="00315486">
              <w:rPr>
                <w:rFonts w:ascii="Times New Roman" w:hAnsi="Times New Roman" w:cs="Times New Roman"/>
                <w:sz w:val="18"/>
                <w:szCs w:val="18"/>
              </w:rPr>
              <w:t>СП 70.13330.2012 «Несущие и ограждающие конструкции»;</w:t>
            </w:r>
          </w:p>
          <w:p w14:paraId="4B7BD39F" w14:textId="4D75A8CE" w:rsidR="00617C9D" w:rsidRPr="00315486" w:rsidRDefault="00617C9D" w:rsidP="00275288">
            <w:pPr>
              <w:pStyle w:val="af"/>
              <w:numPr>
                <w:ilvl w:val="0"/>
                <w:numId w:val="36"/>
              </w:numPr>
              <w:tabs>
                <w:tab w:val="left" w:pos="561"/>
              </w:tabs>
              <w:jc w:val="both"/>
              <w:rPr>
                <w:rFonts w:ascii="Times New Roman" w:hAnsi="Times New Roman" w:cs="Times New Roman"/>
                <w:sz w:val="18"/>
                <w:szCs w:val="18"/>
              </w:rPr>
            </w:pPr>
            <w:r w:rsidRPr="00315486">
              <w:rPr>
                <w:rFonts w:ascii="Times New Roman" w:hAnsi="Times New Roman" w:cs="Times New Roman"/>
                <w:sz w:val="18"/>
                <w:szCs w:val="18"/>
              </w:rPr>
              <w:t>СП 22.13330.2016 «Основания зданий и сооружений»;</w:t>
            </w:r>
          </w:p>
          <w:p w14:paraId="35D9C745" w14:textId="092D2E79" w:rsidR="00617C9D" w:rsidRPr="00315486" w:rsidRDefault="00617C9D" w:rsidP="00275288">
            <w:pPr>
              <w:pStyle w:val="af"/>
              <w:numPr>
                <w:ilvl w:val="0"/>
                <w:numId w:val="36"/>
              </w:numPr>
              <w:tabs>
                <w:tab w:val="left" w:pos="561"/>
              </w:tabs>
              <w:jc w:val="both"/>
              <w:rPr>
                <w:rFonts w:ascii="Times New Roman" w:hAnsi="Times New Roman" w:cs="Times New Roman"/>
                <w:sz w:val="18"/>
                <w:szCs w:val="18"/>
              </w:rPr>
            </w:pPr>
            <w:r w:rsidRPr="00315486">
              <w:rPr>
                <w:rFonts w:ascii="Times New Roman" w:hAnsi="Times New Roman" w:cs="Times New Roman"/>
                <w:sz w:val="18"/>
                <w:szCs w:val="18"/>
              </w:rPr>
              <w:t>СП 28.13330.2017 «Защита строительных конструкций от коррозии»;</w:t>
            </w:r>
          </w:p>
          <w:p w14:paraId="255C9DDE" w14:textId="05DFB7AF" w:rsidR="00617C9D" w:rsidRPr="00315486" w:rsidRDefault="00617C9D" w:rsidP="00275288">
            <w:pPr>
              <w:pStyle w:val="af"/>
              <w:numPr>
                <w:ilvl w:val="0"/>
                <w:numId w:val="36"/>
              </w:numPr>
              <w:tabs>
                <w:tab w:val="left" w:pos="561"/>
              </w:tabs>
              <w:jc w:val="both"/>
              <w:rPr>
                <w:rFonts w:ascii="Times New Roman" w:hAnsi="Times New Roman" w:cs="Times New Roman"/>
                <w:sz w:val="18"/>
                <w:szCs w:val="18"/>
              </w:rPr>
            </w:pPr>
            <w:r w:rsidRPr="00315486">
              <w:rPr>
                <w:rFonts w:ascii="Times New Roman" w:hAnsi="Times New Roman" w:cs="Times New Roman"/>
                <w:sz w:val="18"/>
                <w:szCs w:val="18"/>
              </w:rPr>
              <w:t>СП 44.13330.2011 «Административные и бытовые здания»;</w:t>
            </w:r>
          </w:p>
          <w:p w14:paraId="72965936" w14:textId="54E07090" w:rsidR="00617C9D" w:rsidRPr="00315486" w:rsidRDefault="00617C9D" w:rsidP="00275288">
            <w:pPr>
              <w:pStyle w:val="af"/>
              <w:numPr>
                <w:ilvl w:val="0"/>
                <w:numId w:val="36"/>
              </w:numPr>
              <w:tabs>
                <w:tab w:val="left" w:pos="561"/>
              </w:tabs>
              <w:jc w:val="both"/>
              <w:rPr>
                <w:rFonts w:ascii="Times New Roman" w:hAnsi="Times New Roman" w:cs="Times New Roman"/>
                <w:sz w:val="18"/>
                <w:szCs w:val="18"/>
              </w:rPr>
            </w:pPr>
            <w:r w:rsidRPr="00315486">
              <w:rPr>
                <w:rFonts w:ascii="Times New Roman" w:hAnsi="Times New Roman" w:cs="Times New Roman"/>
                <w:sz w:val="18"/>
                <w:szCs w:val="18"/>
              </w:rPr>
              <w:t>СП 77.13330.2016 «Системы автоматизации»;</w:t>
            </w:r>
          </w:p>
          <w:p w14:paraId="414B159C" w14:textId="4102531C" w:rsidR="00617C9D" w:rsidRPr="00315486" w:rsidRDefault="00617C9D" w:rsidP="00275288">
            <w:pPr>
              <w:pStyle w:val="af"/>
              <w:numPr>
                <w:ilvl w:val="0"/>
                <w:numId w:val="36"/>
              </w:numPr>
              <w:tabs>
                <w:tab w:val="left" w:pos="561"/>
              </w:tabs>
              <w:jc w:val="both"/>
              <w:rPr>
                <w:rFonts w:ascii="Times New Roman" w:hAnsi="Times New Roman" w:cs="Times New Roman"/>
                <w:sz w:val="18"/>
                <w:szCs w:val="18"/>
              </w:rPr>
            </w:pPr>
            <w:r w:rsidRPr="00315486">
              <w:rPr>
                <w:rFonts w:ascii="Times New Roman" w:hAnsi="Times New Roman" w:cs="Times New Roman"/>
                <w:sz w:val="18"/>
                <w:szCs w:val="18"/>
              </w:rPr>
              <w:t>СП 68.13330.2017 «Приемка в эксплуатацию законченных строительством объектов. Основные положения»;</w:t>
            </w:r>
          </w:p>
          <w:p w14:paraId="113B309E" w14:textId="584692FA" w:rsidR="00617C9D" w:rsidRPr="00315486" w:rsidRDefault="00EB53E2" w:rsidP="00275288">
            <w:pPr>
              <w:pStyle w:val="af"/>
              <w:numPr>
                <w:ilvl w:val="0"/>
                <w:numId w:val="36"/>
              </w:numPr>
              <w:tabs>
                <w:tab w:val="left" w:pos="561"/>
              </w:tabs>
              <w:jc w:val="both"/>
              <w:rPr>
                <w:rFonts w:ascii="Times New Roman" w:hAnsi="Times New Roman" w:cs="Times New Roman"/>
                <w:sz w:val="18"/>
                <w:szCs w:val="18"/>
              </w:rPr>
            </w:pPr>
            <w:hyperlink r:id="rId6" w:anchor="R2" w:history="1">
              <w:r w:rsidR="00617C9D" w:rsidRPr="00315486">
                <w:rPr>
                  <w:rStyle w:val="af8"/>
                  <w:rFonts w:ascii="Times New Roman" w:hAnsi="Times New Roman" w:cs="Times New Roman"/>
                  <w:color w:val="auto"/>
                  <w:sz w:val="18"/>
                  <w:szCs w:val="18"/>
                </w:rPr>
                <w:t>СанПиН 1.2.3685-21 «Гигиенические нормативы и требования к обеспечению безопасности и (или) безвредности для человека факторов среды обитания»</w:t>
              </w:r>
            </w:hyperlink>
            <w:r w:rsidR="00617C9D" w:rsidRPr="00315486">
              <w:rPr>
                <w:rFonts w:ascii="Times New Roman" w:hAnsi="Times New Roman" w:cs="Times New Roman"/>
                <w:sz w:val="18"/>
                <w:szCs w:val="18"/>
              </w:rPr>
              <w:t>;</w:t>
            </w:r>
          </w:p>
          <w:p w14:paraId="72D9DB27" w14:textId="2887DF3F" w:rsidR="00617C9D" w:rsidRPr="00315486" w:rsidRDefault="00617C9D" w:rsidP="00275288">
            <w:pPr>
              <w:pStyle w:val="af"/>
              <w:numPr>
                <w:ilvl w:val="0"/>
                <w:numId w:val="36"/>
              </w:numPr>
              <w:tabs>
                <w:tab w:val="left" w:pos="561"/>
              </w:tabs>
              <w:jc w:val="both"/>
              <w:rPr>
                <w:rFonts w:ascii="Times New Roman" w:hAnsi="Times New Roman" w:cs="Times New Roman"/>
                <w:sz w:val="18"/>
                <w:szCs w:val="18"/>
              </w:rPr>
            </w:pPr>
            <w:r w:rsidRPr="00315486">
              <w:rPr>
                <w:rFonts w:ascii="Times New Roman" w:hAnsi="Times New Roman" w:cs="Times New Roman"/>
                <w:sz w:val="18"/>
                <w:szCs w:val="18"/>
              </w:rPr>
              <w:t>ФЗ-123 «Технический регламент о требованиях пожарной безопасности»;</w:t>
            </w:r>
          </w:p>
          <w:p w14:paraId="7F8C360B" w14:textId="3889AAAF" w:rsidR="00617C9D" w:rsidRPr="00315486" w:rsidRDefault="00617C9D" w:rsidP="00275288">
            <w:pPr>
              <w:pStyle w:val="af"/>
              <w:numPr>
                <w:ilvl w:val="0"/>
                <w:numId w:val="36"/>
              </w:numPr>
              <w:tabs>
                <w:tab w:val="left" w:pos="561"/>
              </w:tabs>
              <w:jc w:val="both"/>
              <w:rPr>
                <w:rFonts w:ascii="Times New Roman" w:hAnsi="Times New Roman" w:cs="Times New Roman"/>
                <w:sz w:val="18"/>
                <w:szCs w:val="18"/>
              </w:rPr>
            </w:pPr>
            <w:r w:rsidRPr="00315486">
              <w:rPr>
                <w:rFonts w:ascii="Times New Roman" w:hAnsi="Times New Roman" w:cs="Times New Roman"/>
                <w:sz w:val="18"/>
                <w:szCs w:val="18"/>
              </w:rPr>
              <w:t>ПУЭ Правила устройства электроустановок (издание 6, 7);</w:t>
            </w:r>
          </w:p>
          <w:p w14:paraId="58B897E0" w14:textId="59A4C76B" w:rsidR="00617C9D" w:rsidRPr="00315486" w:rsidRDefault="00617C9D" w:rsidP="00275288">
            <w:pPr>
              <w:pStyle w:val="af"/>
              <w:numPr>
                <w:ilvl w:val="0"/>
                <w:numId w:val="36"/>
              </w:numPr>
              <w:tabs>
                <w:tab w:val="left" w:pos="561"/>
              </w:tabs>
              <w:jc w:val="both"/>
              <w:rPr>
                <w:rFonts w:ascii="Times New Roman" w:hAnsi="Times New Roman" w:cs="Times New Roman"/>
                <w:sz w:val="18"/>
                <w:szCs w:val="18"/>
              </w:rPr>
            </w:pPr>
            <w:r w:rsidRPr="00315486">
              <w:rPr>
                <w:rFonts w:ascii="Times New Roman" w:hAnsi="Times New Roman" w:cs="Times New Roman"/>
                <w:sz w:val="18"/>
                <w:szCs w:val="18"/>
              </w:rPr>
              <w:t>Приказ №753н Министерства труда и социальной защиты Российской Федерации от 28.10.2020 «Об утверждении Правил по охране труда при погрузочно-разгрузочн</w:t>
            </w:r>
            <w:r w:rsidR="009C307B" w:rsidRPr="00315486">
              <w:rPr>
                <w:rFonts w:ascii="Times New Roman" w:hAnsi="Times New Roman" w:cs="Times New Roman"/>
                <w:sz w:val="18"/>
                <w:szCs w:val="18"/>
              </w:rPr>
              <w:t>ых работах и размещении грузов» и др.</w:t>
            </w:r>
          </w:p>
          <w:p w14:paraId="54B7EF3F" w14:textId="711BFD7A" w:rsidR="00381061" w:rsidRPr="00315486" w:rsidRDefault="00F27310" w:rsidP="002A0D22">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В случае</w:t>
            </w:r>
            <w:r w:rsidR="00016D95">
              <w:rPr>
                <w:rFonts w:ascii="Times New Roman" w:hAnsi="Times New Roman" w:cs="Times New Roman"/>
                <w:sz w:val="18"/>
                <w:szCs w:val="18"/>
              </w:rPr>
              <w:t>,</w:t>
            </w:r>
            <w:r w:rsidRPr="00315486">
              <w:rPr>
                <w:rFonts w:ascii="Times New Roman" w:hAnsi="Times New Roman" w:cs="Times New Roman"/>
                <w:sz w:val="18"/>
                <w:szCs w:val="18"/>
              </w:rPr>
              <w:t xml:space="preserve"> если на любых стадиях выполнения Работ будут обнаружены </w:t>
            </w:r>
            <w:r w:rsidR="00381061" w:rsidRPr="00315486">
              <w:rPr>
                <w:rFonts w:ascii="Times New Roman" w:hAnsi="Times New Roman" w:cs="Times New Roman"/>
                <w:sz w:val="18"/>
                <w:szCs w:val="18"/>
              </w:rPr>
              <w:t>выполненные Работы,</w:t>
            </w:r>
            <w:r w:rsidRPr="00315486">
              <w:rPr>
                <w:rFonts w:ascii="Times New Roman" w:hAnsi="Times New Roman" w:cs="Times New Roman"/>
                <w:sz w:val="18"/>
                <w:szCs w:val="18"/>
              </w:rPr>
              <w:t xml:space="preserve"> не соответствующие техническому заданию и проектной</w:t>
            </w:r>
            <w:r w:rsidR="00016D95">
              <w:rPr>
                <w:rFonts w:ascii="Times New Roman" w:hAnsi="Times New Roman" w:cs="Times New Roman"/>
                <w:sz w:val="18"/>
                <w:szCs w:val="18"/>
              </w:rPr>
              <w:t xml:space="preserve"> и технологической</w:t>
            </w:r>
            <w:r w:rsidRPr="00315486">
              <w:rPr>
                <w:rFonts w:ascii="Times New Roman" w:hAnsi="Times New Roman" w:cs="Times New Roman"/>
                <w:sz w:val="18"/>
                <w:szCs w:val="18"/>
              </w:rPr>
              <w:t xml:space="preserve"> документации, Заказчик составляет акт, а </w:t>
            </w:r>
            <w:r w:rsidR="00277039" w:rsidRPr="00315486">
              <w:rPr>
                <w:rFonts w:ascii="Times New Roman" w:hAnsi="Times New Roman" w:cs="Times New Roman"/>
                <w:sz w:val="18"/>
                <w:szCs w:val="18"/>
              </w:rPr>
              <w:t>Генп</w:t>
            </w:r>
            <w:r w:rsidRPr="00315486">
              <w:rPr>
                <w:rFonts w:ascii="Times New Roman" w:hAnsi="Times New Roman" w:cs="Times New Roman"/>
                <w:sz w:val="18"/>
                <w:szCs w:val="18"/>
              </w:rPr>
              <w:t xml:space="preserve">одрядчик обязан своими силами и без увеличения цены </w:t>
            </w:r>
            <w:r w:rsidR="00381061" w:rsidRPr="00315486">
              <w:rPr>
                <w:rFonts w:ascii="Times New Roman" w:hAnsi="Times New Roman" w:cs="Times New Roman"/>
                <w:sz w:val="18"/>
                <w:szCs w:val="18"/>
              </w:rPr>
              <w:t>Договора</w:t>
            </w:r>
            <w:r w:rsidRPr="00315486">
              <w:rPr>
                <w:rFonts w:ascii="Times New Roman" w:hAnsi="Times New Roman" w:cs="Times New Roman"/>
                <w:sz w:val="18"/>
                <w:szCs w:val="18"/>
              </w:rPr>
              <w:t xml:space="preserve"> в течение 3 рабочих дней переделать эти Работы для обеспечения их соответствия.</w:t>
            </w:r>
          </w:p>
        </w:tc>
      </w:tr>
      <w:tr w:rsidR="00F27310" w:rsidRPr="00315486" w14:paraId="3BAC8784" w14:textId="77777777" w:rsidTr="00D807AB">
        <w:trPr>
          <w:gridAfter w:val="1"/>
          <w:wAfter w:w="6" w:type="dxa"/>
          <w:jc w:val="center"/>
        </w:trPr>
        <w:tc>
          <w:tcPr>
            <w:tcW w:w="454" w:type="dxa"/>
          </w:tcPr>
          <w:p w14:paraId="412853BC" w14:textId="77777777" w:rsidR="00F27310" w:rsidRPr="00315486" w:rsidRDefault="00F27310" w:rsidP="00F27310">
            <w:pPr>
              <w:pStyle w:val="af"/>
              <w:numPr>
                <w:ilvl w:val="1"/>
                <w:numId w:val="1"/>
              </w:numPr>
              <w:ind w:left="0" w:firstLine="0"/>
              <w:rPr>
                <w:rFonts w:ascii="Times New Roman" w:hAnsi="Times New Roman" w:cs="Times New Roman"/>
                <w:sz w:val="18"/>
                <w:szCs w:val="18"/>
              </w:rPr>
            </w:pPr>
          </w:p>
        </w:tc>
        <w:tc>
          <w:tcPr>
            <w:tcW w:w="1985" w:type="dxa"/>
          </w:tcPr>
          <w:p w14:paraId="432138AD" w14:textId="317BB49E" w:rsidR="00F27310" w:rsidRPr="00315486" w:rsidRDefault="00016D95" w:rsidP="00F27310">
            <w:pPr>
              <w:jc w:val="both"/>
              <w:rPr>
                <w:rFonts w:ascii="Times New Roman" w:hAnsi="Times New Roman" w:cs="Times New Roman"/>
                <w:sz w:val="18"/>
                <w:szCs w:val="18"/>
              </w:rPr>
            </w:pPr>
            <w:r>
              <w:rPr>
                <w:rFonts w:ascii="Times New Roman" w:hAnsi="Times New Roman" w:cs="Times New Roman"/>
                <w:sz w:val="18"/>
                <w:szCs w:val="18"/>
              </w:rPr>
              <w:t>Охрана труда и т</w:t>
            </w:r>
            <w:r w:rsidR="007918BE" w:rsidRPr="00315486">
              <w:rPr>
                <w:rFonts w:ascii="Times New Roman" w:hAnsi="Times New Roman" w:cs="Times New Roman"/>
                <w:sz w:val="18"/>
                <w:szCs w:val="18"/>
              </w:rPr>
              <w:t xml:space="preserve">ребования </w:t>
            </w:r>
            <w:r>
              <w:rPr>
                <w:rFonts w:ascii="Times New Roman" w:hAnsi="Times New Roman" w:cs="Times New Roman"/>
                <w:sz w:val="18"/>
                <w:szCs w:val="18"/>
              </w:rPr>
              <w:t xml:space="preserve">к </w:t>
            </w:r>
            <w:r w:rsidR="007918BE" w:rsidRPr="00315486">
              <w:rPr>
                <w:rFonts w:ascii="Times New Roman" w:hAnsi="Times New Roman" w:cs="Times New Roman"/>
                <w:sz w:val="18"/>
                <w:szCs w:val="18"/>
              </w:rPr>
              <w:t>безопасности</w:t>
            </w:r>
          </w:p>
        </w:tc>
        <w:tc>
          <w:tcPr>
            <w:tcW w:w="8051" w:type="dxa"/>
          </w:tcPr>
          <w:p w14:paraId="5B08F8B5" w14:textId="204443F3"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От Генерального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одрядчика требуется обеспечение охраны труда и техники безопасности</w:t>
            </w:r>
            <w:r w:rsidR="003123BE">
              <w:rPr>
                <w:rFonts w:ascii="Times New Roman" w:hAnsi="Times New Roman" w:cs="Times New Roman"/>
                <w:sz w:val="18"/>
                <w:szCs w:val="18"/>
              </w:rPr>
              <w:t xml:space="preserve"> согласно </w:t>
            </w:r>
            <w:r w:rsidR="00361F97">
              <w:rPr>
                <w:rFonts w:ascii="Times New Roman" w:hAnsi="Times New Roman" w:cs="Times New Roman"/>
                <w:sz w:val="18"/>
                <w:szCs w:val="18"/>
              </w:rPr>
              <w:t>Плану мероприятий по ОТ и окружающей среды (Приложение №5 к Плану реализации проекта)</w:t>
            </w:r>
            <w:r w:rsidRPr="00315486">
              <w:rPr>
                <w:rFonts w:ascii="Times New Roman" w:hAnsi="Times New Roman" w:cs="Times New Roman"/>
                <w:sz w:val="18"/>
                <w:szCs w:val="18"/>
              </w:rPr>
              <w:t xml:space="preserve">. </w:t>
            </w:r>
            <w:r w:rsidR="001620DE">
              <w:rPr>
                <w:rFonts w:ascii="Times New Roman" w:hAnsi="Times New Roman" w:cs="Times New Roman"/>
                <w:sz w:val="18"/>
                <w:szCs w:val="18"/>
              </w:rPr>
              <w:t xml:space="preserve">Охрана труда </w:t>
            </w:r>
            <w:r w:rsidRPr="00315486">
              <w:rPr>
                <w:rFonts w:ascii="Times New Roman" w:hAnsi="Times New Roman" w:cs="Times New Roman"/>
                <w:sz w:val="18"/>
                <w:szCs w:val="18"/>
              </w:rPr>
              <w:t>должна являться неотъемлемой частью управления работами на площадке со стороны руководителей всех уровней.</w:t>
            </w:r>
          </w:p>
          <w:p w14:paraId="023A1232" w14:textId="58863F63"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Генеральный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одрядчик несет полную ответственность за управление охраной труда и техникой безопасности на площадке. Он должен координировать действия всех субподрядчиков, гарантируя, что требования Договора удовлетворяют и соответствуют всем аспектам законодательства в области охраны труда и техники безопасности, а также гарантируя создание и поддержание на площадке безопасных условий в любое время в течение всего периода работ.</w:t>
            </w:r>
          </w:p>
          <w:p w14:paraId="7F04E457" w14:textId="0BA5936A"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Заказчик сохраняет за собой право в любое время осуществлять на площадке контроль и проверки по вопросам охраны труда и техники безопасности.</w:t>
            </w:r>
          </w:p>
          <w:p w14:paraId="79B8EC2E" w14:textId="77777777"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Общеплощадочные подготовительные работы включают в себя:</w:t>
            </w:r>
          </w:p>
          <w:p w14:paraId="4649AB1A" w14:textId="261A3C56" w:rsidR="00F27310" w:rsidRPr="00A52F6F" w:rsidRDefault="006C6C07" w:rsidP="00A52F6F">
            <w:pPr>
              <w:numPr>
                <w:ilvl w:val="0"/>
                <w:numId w:val="33"/>
              </w:numPr>
              <w:tabs>
                <w:tab w:val="left" w:pos="844"/>
              </w:tabs>
              <w:ind w:left="844" w:hanging="201"/>
              <w:jc w:val="both"/>
              <w:rPr>
                <w:rFonts w:ascii="Times New Roman" w:hAnsi="Times New Roman" w:cs="Times New Roman"/>
                <w:bCs/>
                <w:sz w:val="18"/>
                <w:szCs w:val="18"/>
              </w:rPr>
            </w:pPr>
            <w:r>
              <w:rPr>
                <w:rFonts w:ascii="Times New Roman" w:hAnsi="Times New Roman" w:cs="Times New Roman"/>
                <w:bCs/>
                <w:sz w:val="18"/>
                <w:szCs w:val="18"/>
              </w:rPr>
              <w:t xml:space="preserve">временное </w:t>
            </w:r>
            <w:r w:rsidR="00F27310" w:rsidRPr="00A52F6F">
              <w:rPr>
                <w:rFonts w:ascii="Times New Roman" w:hAnsi="Times New Roman" w:cs="Times New Roman"/>
                <w:bCs/>
                <w:sz w:val="18"/>
                <w:szCs w:val="18"/>
              </w:rPr>
              <w:t>ограждение территории стройплощадки;</w:t>
            </w:r>
          </w:p>
          <w:p w14:paraId="1335F12B" w14:textId="266D1B9E" w:rsidR="00F27310" w:rsidRPr="00A52F6F" w:rsidRDefault="00381061" w:rsidP="00A52F6F">
            <w:pPr>
              <w:numPr>
                <w:ilvl w:val="0"/>
                <w:numId w:val="33"/>
              </w:numPr>
              <w:tabs>
                <w:tab w:val="left" w:pos="844"/>
              </w:tabs>
              <w:ind w:left="844" w:hanging="201"/>
              <w:jc w:val="both"/>
              <w:rPr>
                <w:rFonts w:ascii="Times New Roman" w:hAnsi="Times New Roman" w:cs="Times New Roman"/>
                <w:bCs/>
                <w:sz w:val="18"/>
                <w:szCs w:val="18"/>
              </w:rPr>
            </w:pPr>
            <w:r w:rsidRPr="00A52F6F">
              <w:rPr>
                <w:rFonts w:ascii="Times New Roman" w:hAnsi="Times New Roman" w:cs="Times New Roman"/>
                <w:bCs/>
                <w:sz w:val="18"/>
                <w:szCs w:val="18"/>
              </w:rPr>
              <w:t>устройство временных автомобильных дорог, прокладка сетей временного электроснабжения, освещения, водопровода, в том числе установка емкостей для запаса воды и накопления стоков</w:t>
            </w:r>
            <w:r w:rsidR="001620DE" w:rsidRPr="00A52F6F">
              <w:rPr>
                <w:rFonts w:ascii="Times New Roman" w:hAnsi="Times New Roman" w:cs="Times New Roman"/>
                <w:bCs/>
                <w:sz w:val="18"/>
                <w:szCs w:val="18"/>
              </w:rPr>
              <w:t>, устройство системы дренажа площадки</w:t>
            </w:r>
            <w:r w:rsidR="00F23B06" w:rsidRPr="00A52F6F">
              <w:rPr>
                <w:rFonts w:ascii="Times New Roman" w:hAnsi="Times New Roman" w:cs="Times New Roman"/>
                <w:bCs/>
                <w:sz w:val="18"/>
                <w:szCs w:val="18"/>
              </w:rPr>
              <w:t>;</w:t>
            </w:r>
          </w:p>
          <w:p w14:paraId="71FF453F" w14:textId="3C8019CE" w:rsidR="00F23B06" w:rsidRPr="00A52F6F" w:rsidRDefault="00F23B06" w:rsidP="00A52F6F">
            <w:pPr>
              <w:numPr>
                <w:ilvl w:val="0"/>
                <w:numId w:val="33"/>
              </w:numPr>
              <w:tabs>
                <w:tab w:val="left" w:pos="844"/>
              </w:tabs>
              <w:ind w:left="844" w:hanging="201"/>
              <w:jc w:val="both"/>
              <w:rPr>
                <w:rFonts w:ascii="Times New Roman" w:hAnsi="Times New Roman" w:cs="Times New Roman"/>
                <w:bCs/>
                <w:sz w:val="18"/>
                <w:szCs w:val="18"/>
              </w:rPr>
            </w:pPr>
            <w:r w:rsidRPr="00A52F6F">
              <w:rPr>
                <w:rFonts w:ascii="Times New Roman" w:hAnsi="Times New Roman" w:cs="Times New Roman"/>
                <w:bCs/>
                <w:sz w:val="18"/>
                <w:szCs w:val="18"/>
              </w:rPr>
              <w:t>установка информационного щита, временных дорожных знаков, знаков габаритов проездов, знаков безопасности;</w:t>
            </w:r>
          </w:p>
          <w:p w14:paraId="1D9F6279" w14:textId="4A8103E4" w:rsidR="00F23B06" w:rsidRPr="00A52F6F" w:rsidRDefault="00F23B06" w:rsidP="00A52F6F">
            <w:pPr>
              <w:numPr>
                <w:ilvl w:val="0"/>
                <w:numId w:val="33"/>
              </w:numPr>
              <w:tabs>
                <w:tab w:val="left" w:pos="844"/>
              </w:tabs>
              <w:ind w:left="844" w:hanging="201"/>
              <w:jc w:val="both"/>
              <w:rPr>
                <w:rFonts w:ascii="Times New Roman" w:hAnsi="Times New Roman" w:cs="Times New Roman"/>
                <w:bCs/>
                <w:sz w:val="18"/>
                <w:szCs w:val="18"/>
              </w:rPr>
            </w:pPr>
            <w:r w:rsidRPr="00A52F6F">
              <w:rPr>
                <w:rFonts w:ascii="Times New Roman" w:hAnsi="Times New Roman" w:cs="Times New Roman"/>
                <w:bCs/>
                <w:sz w:val="18"/>
                <w:szCs w:val="18"/>
              </w:rPr>
              <w:t>устройство общего освещения строительной площадки в соответствии с ГОСТ 12.1.046-2014;</w:t>
            </w:r>
          </w:p>
          <w:p w14:paraId="1771C79B" w14:textId="4B4F7606" w:rsidR="00F27310" w:rsidRPr="00A52F6F" w:rsidRDefault="00F27310" w:rsidP="00A52F6F">
            <w:pPr>
              <w:numPr>
                <w:ilvl w:val="0"/>
                <w:numId w:val="33"/>
              </w:numPr>
              <w:tabs>
                <w:tab w:val="left" w:pos="844"/>
              </w:tabs>
              <w:ind w:left="844" w:hanging="201"/>
              <w:jc w:val="both"/>
              <w:rPr>
                <w:rFonts w:ascii="Times New Roman" w:hAnsi="Times New Roman" w:cs="Times New Roman"/>
                <w:bCs/>
                <w:sz w:val="18"/>
                <w:szCs w:val="18"/>
              </w:rPr>
            </w:pPr>
            <w:r w:rsidRPr="00A52F6F">
              <w:rPr>
                <w:rFonts w:ascii="Times New Roman" w:hAnsi="Times New Roman" w:cs="Times New Roman"/>
                <w:bCs/>
                <w:sz w:val="18"/>
                <w:szCs w:val="18"/>
              </w:rPr>
              <w:t>размещение санитарно-бытовых зданий, производственных и административных зданий и сооружений за пределами опасных зон;</w:t>
            </w:r>
          </w:p>
          <w:p w14:paraId="2D2D8E20" w14:textId="59F682FD" w:rsidR="00F27310" w:rsidRPr="00A52F6F" w:rsidRDefault="00F27310" w:rsidP="00A52F6F">
            <w:pPr>
              <w:numPr>
                <w:ilvl w:val="0"/>
                <w:numId w:val="33"/>
              </w:numPr>
              <w:tabs>
                <w:tab w:val="left" w:pos="844"/>
              </w:tabs>
              <w:ind w:left="844" w:hanging="201"/>
              <w:jc w:val="both"/>
              <w:rPr>
                <w:rFonts w:ascii="Times New Roman" w:hAnsi="Times New Roman" w:cs="Times New Roman"/>
                <w:bCs/>
                <w:sz w:val="18"/>
                <w:szCs w:val="18"/>
              </w:rPr>
            </w:pPr>
            <w:r w:rsidRPr="00A52F6F">
              <w:rPr>
                <w:rFonts w:ascii="Times New Roman" w:hAnsi="Times New Roman" w:cs="Times New Roman"/>
                <w:bCs/>
                <w:sz w:val="18"/>
                <w:szCs w:val="18"/>
              </w:rPr>
              <w:t xml:space="preserve">устройство складских площадок для </w:t>
            </w:r>
            <w:r w:rsidR="00F23B06" w:rsidRPr="00A52F6F">
              <w:rPr>
                <w:rFonts w:ascii="Times New Roman" w:hAnsi="Times New Roman" w:cs="Times New Roman"/>
                <w:bCs/>
                <w:sz w:val="18"/>
                <w:szCs w:val="18"/>
              </w:rPr>
              <w:t>материалов и конструкций;</w:t>
            </w:r>
          </w:p>
          <w:p w14:paraId="601FC0BC" w14:textId="0FD1A103" w:rsidR="00F23B06" w:rsidRPr="00A52F6F" w:rsidRDefault="00F23B06" w:rsidP="00A52F6F">
            <w:pPr>
              <w:numPr>
                <w:ilvl w:val="0"/>
                <w:numId w:val="33"/>
              </w:numPr>
              <w:tabs>
                <w:tab w:val="left" w:pos="844"/>
              </w:tabs>
              <w:ind w:left="844" w:hanging="201"/>
              <w:jc w:val="both"/>
              <w:rPr>
                <w:rFonts w:ascii="Times New Roman" w:hAnsi="Times New Roman" w:cs="Times New Roman"/>
                <w:bCs/>
                <w:sz w:val="18"/>
                <w:szCs w:val="18"/>
              </w:rPr>
            </w:pPr>
            <w:r w:rsidRPr="00A52F6F">
              <w:rPr>
                <w:rFonts w:ascii="Times New Roman" w:hAnsi="Times New Roman" w:cs="Times New Roman"/>
                <w:bCs/>
                <w:sz w:val="18"/>
                <w:szCs w:val="18"/>
              </w:rPr>
              <w:t>создание геодезической разбивочной основы</w:t>
            </w:r>
            <w:r w:rsidR="00361F97">
              <w:rPr>
                <w:rFonts w:ascii="Times New Roman" w:hAnsi="Times New Roman" w:cs="Times New Roman"/>
                <w:bCs/>
                <w:sz w:val="18"/>
                <w:szCs w:val="18"/>
              </w:rPr>
              <w:t xml:space="preserve">, </w:t>
            </w:r>
            <w:r w:rsidR="00361F97" w:rsidRPr="00315486">
              <w:rPr>
                <w:rFonts w:ascii="Times New Roman" w:hAnsi="Times New Roman" w:cs="Times New Roman"/>
                <w:sz w:val="18"/>
                <w:szCs w:val="18"/>
              </w:rPr>
              <w:t xml:space="preserve">вынос в натуру </w:t>
            </w:r>
            <w:r w:rsidR="00361F97">
              <w:rPr>
                <w:rFonts w:ascii="Times New Roman" w:hAnsi="Times New Roman" w:cs="Times New Roman"/>
                <w:sz w:val="18"/>
                <w:szCs w:val="18"/>
              </w:rPr>
              <w:t xml:space="preserve">границ </w:t>
            </w:r>
            <w:r w:rsidR="00361F97" w:rsidRPr="00315486">
              <w:rPr>
                <w:rFonts w:ascii="Times New Roman" w:hAnsi="Times New Roman" w:cs="Times New Roman"/>
                <w:sz w:val="18"/>
                <w:szCs w:val="18"/>
              </w:rPr>
              <w:t>площад</w:t>
            </w:r>
            <w:r w:rsidR="00361F97">
              <w:rPr>
                <w:rFonts w:ascii="Times New Roman" w:hAnsi="Times New Roman" w:cs="Times New Roman"/>
                <w:sz w:val="18"/>
                <w:szCs w:val="18"/>
              </w:rPr>
              <w:t>ки, осей сооружений</w:t>
            </w:r>
            <w:r w:rsidR="00361F97" w:rsidRPr="00315486">
              <w:rPr>
                <w:rFonts w:ascii="Times New Roman" w:hAnsi="Times New Roman" w:cs="Times New Roman"/>
                <w:sz w:val="18"/>
                <w:szCs w:val="18"/>
              </w:rPr>
              <w:t xml:space="preserve"> строительства</w:t>
            </w:r>
            <w:r w:rsidR="0070777B" w:rsidRPr="00A52F6F">
              <w:rPr>
                <w:rFonts w:ascii="Times New Roman" w:hAnsi="Times New Roman" w:cs="Times New Roman"/>
                <w:bCs/>
                <w:sz w:val="18"/>
                <w:szCs w:val="18"/>
              </w:rPr>
              <w:t>;</w:t>
            </w:r>
          </w:p>
          <w:p w14:paraId="1B17AA1E" w14:textId="1E48BC8C" w:rsidR="0070777B" w:rsidRPr="00A52F6F" w:rsidRDefault="0070777B" w:rsidP="00A52F6F">
            <w:pPr>
              <w:numPr>
                <w:ilvl w:val="0"/>
                <w:numId w:val="33"/>
              </w:numPr>
              <w:tabs>
                <w:tab w:val="left" w:pos="844"/>
              </w:tabs>
              <w:ind w:left="844" w:hanging="201"/>
              <w:jc w:val="both"/>
              <w:rPr>
                <w:rFonts w:ascii="Times New Roman" w:hAnsi="Times New Roman" w:cs="Times New Roman"/>
                <w:bCs/>
                <w:sz w:val="18"/>
                <w:szCs w:val="18"/>
              </w:rPr>
            </w:pPr>
            <w:r w:rsidRPr="00A52F6F">
              <w:rPr>
                <w:rFonts w:ascii="Times New Roman" w:hAnsi="Times New Roman" w:cs="Times New Roman"/>
                <w:bCs/>
                <w:sz w:val="18"/>
                <w:szCs w:val="18"/>
              </w:rPr>
              <w:t xml:space="preserve">обеспечить охрану объекта в период строительства. </w:t>
            </w:r>
          </w:p>
          <w:p w14:paraId="4638AE36" w14:textId="123BC341" w:rsidR="00F27310" w:rsidRPr="00315486" w:rsidRDefault="00381061"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Проекты производства работ (ППР), включая ППГР</w:t>
            </w:r>
            <w:r w:rsidR="003D438E">
              <w:rPr>
                <w:rFonts w:ascii="Times New Roman" w:hAnsi="Times New Roman" w:cs="Times New Roman"/>
                <w:sz w:val="18"/>
                <w:szCs w:val="18"/>
              </w:rPr>
              <w:t xml:space="preserve"> и ППРк</w:t>
            </w:r>
            <w:r w:rsidR="00361F97">
              <w:rPr>
                <w:rFonts w:ascii="Times New Roman" w:hAnsi="Times New Roman" w:cs="Times New Roman"/>
                <w:sz w:val="18"/>
                <w:szCs w:val="18"/>
              </w:rPr>
              <w:t>,</w:t>
            </w:r>
            <w:r w:rsidRPr="00315486">
              <w:rPr>
                <w:rFonts w:ascii="Times New Roman" w:hAnsi="Times New Roman" w:cs="Times New Roman"/>
                <w:sz w:val="18"/>
                <w:szCs w:val="18"/>
              </w:rPr>
              <w:t xml:space="preserve"> разрабатываются </w:t>
            </w:r>
            <w:r w:rsidR="00277039" w:rsidRPr="00315486">
              <w:rPr>
                <w:rFonts w:ascii="Times New Roman" w:hAnsi="Times New Roman" w:cs="Times New Roman"/>
                <w:sz w:val="18"/>
                <w:szCs w:val="18"/>
              </w:rPr>
              <w:t>Генп</w:t>
            </w:r>
            <w:r w:rsidRPr="00315486">
              <w:rPr>
                <w:rFonts w:ascii="Times New Roman" w:hAnsi="Times New Roman" w:cs="Times New Roman"/>
                <w:sz w:val="18"/>
                <w:szCs w:val="18"/>
              </w:rPr>
              <w:t>одрядчиком и согласовывается со всеми владельцами инженерных сетей, находящихся в пятне застройки</w:t>
            </w:r>
            <w:r w:rsidR="00F27310" w:rsidRPr="00315486">
              <w:rPr>
                <w:rFonts w:ascii="Times New Roman" w:hAnsi="Times New Roman" w:cs="Times New Roman"/>
                <w:sz w:val="18"/>
                <w:szCs w:val="18"/>
              </w:rPr>
              <w:t>.</w:t>
            </w:r>
          </w:p>
          <w:p w14:paraId="58229466" w14:textId="77777777" w:rsidR="007B6756" w:rsidRPr="00315486" w:rsidRDefault="007B6756" w:rsidP="007B6756">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Перед производством работ по устройству наружных коммуникаций необходимо произвести вынос инженерных коммуникаций из пятна застройки.</w:t>
            </w:r>
          </w:p>
          <w:p w14:paraId="41A3E685" w14:textId="77777777" w:rsidR="007B6756" w:rsidRPr="00315486" w:rsidRDefault="007B6756" w:rsidP="007B6756">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При производстве работ по устройству наружных коммуникаций необходимо получить от владельцев, пересекаемых и близ расположенных коммуникаций указания в письменном виде о расположении этих коммуникаций и об условиях, необходимых для их сохранности, а также об условиях безопасного производства работ. В соответствии с этими указаниями необходимо произвести отшурфовку, ознакомить под роспись бригадиров, рабочих, машинистов строительных машин с месторасположением существующих сетей.</w:t>
            </w:r>
          </w:p>
          <w:p w14:paraId="2A3255A6" w14:textId="49AD33DC" w:rsidR="007B6756" w:rsidRPr="00315486" w:rsidRDefault="007B6756" w:rsidP="00381061">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Производство работ в охранной зоне существующих коммуникаций должно производится с письменного разрешения организации, ответственной за эксплуатацию этих сетей, а также по наряду-допуску.</w:t>
            </w:r>
            <w:r w:rsidR="003D438E">
              <w:rPr>
                <w:rFonts w:ascii="Times New Roman" w:hAnsi="Times New Roman" w:cs="Times New Roman"/>
                <w:sz w:val="18"/>
                <w:szCs w:val="18"/>
              </w:rPr>
              <w:t xml:space="preserve"> До начала производства земляных работ Генеральный подрядчик обязан согласовать зоны выполнения работ с представителями соответствующих служб в целях исключения возможных повреждений линий спецсвязи.</w:t>
            </w:r>
          </w:p>
          <w:p w14:paraId="18C04E04" w14:textId="77777777"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Работы с применением грузоподъемных машин и механизмов следует выполнять с использованием проектов производства работ кранами (ППРк).</w:t>
            </w:r>
          </w:p>
          <w:p w14:paraId="247DAC99" w14:textId="11B7A126"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ППР и ППРк должны соответствовать требованиям нормативных актов РФ.</w:t>
            </w:r>
          </w:p>
          <w:p w14:paraId="4CED873C" w14:textId="5C19D2A5"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Учет требований </w:t>
            </w:r>
            <w:r w:rsidR="00960176">
              <w:rPr>
                <w:rFonts w:ascii="Times New Roman" w:hAnsi="Times New Roman" w:cs="Times New Roman"/>
                <w:sz w:val="18"/>
                <w:szCs w:val="18"/>
              </w:rPr>
              <w:t>охраны</w:t>
            </w:r>
            <w:r w:rsidR="00960176" w:rsidRPr="00315486">
              <w:rPr>
                <w:rFonts w:ascii="Times New Roman" w:hAnsi="Times New Roman" w:cs="Times New Roman"/>
                <w:sz w:val="18"/>
                <w:szCs w:val="18"/>
              </w:rPr>
              <w:t xml:space="preserve"> </w:t>
            </w:r>
            <w:r w:rsidRPr="00315486">
              <w:rPr>
                <w:rFonts w:ascii="Times New Roman" w:hAnsi="Times New Roman" w:cs="Times New Roman"/>
                <w:sz w:val="18"/>
                <w:szCs w:val="18"/>
              </w:rPr>
              <w:t>труда осуществляется при подготовке в ППР следующих видов документации:</w:t>
            </w:r>
          </w:p>
          <w:p w14:paraId="4F69E854" w14:textId="5AF19734"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а) календарного плана производства работ, в котором устанавливается последовательность выполнения работ с выделением работ, связанных с производством работ на опасных производственных объектах, а также с указанием производства совмещенных работ;</w:t>
            </w:r>
          </w:p>
          <w:p w14:paraId="2D02CF0F" w14:textId="30218D70"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б) </w:t>
            </w:r>
            <w:r w:rsidR="00361F97" w:rsidRPr="00315486">
              <w:rPr>
                <w:rFonts w:ascii="Times New Roman" w:hAnsi="Times New Roman" w:cs="Times New Roman"/>
                <w:sz w:val="18"/>
                <w:szCs w:val="18"/>
              </w:rPr>
              <w:t>Стройгенплана</w:t>
            </w:r>
            <w:r w:rsidRPr="00315486">
              <w:rPr>
                <w:rFonts w:ascii="Times New Roman" w:hAnsi="Times New Roman" w:cs="Times New Roman"/>
                <w:sz w:val="18"/>
                <w:szCs w:val="18"/>
              </w:rPr>
              <w:t xml:space="preserve">, разрабатываемого на подготовительный и основной периоды с расположением: ограждения стройплощадки и участков работ; строящихся и эксплуатируемых зданий и сооружений; месторасположения подземных коммуникаций; опасных зон вблизи строящихся зданий, мест строительства, </w:t>
            </w:r>
            <w:r w:rsidRPr="00315486">
              <w:rPr>
                <w:rFonts w:ascii="Times New Roman" w:hAnsi="Times New Roman" w:cs="Times New Roman"/>
                <w:sz w:val="18"/>
                <w:szCs w:val="18"/>
              </w:rPr>
              <w:lastRenderedPageBreak/>
              <w:t>реконструкции и эксплуатации опасных производственных объектов, мест работы экскаваторов и другой строительной техники; мест установки грузоподъемных кранов и других строительных и специальных машин, а также зоны ограничения их работы; мест размещения санитарно-бытовых и производственных зданий и сооружений; мест складирования строительных материалов и конструкций; автомобильных дорог и проходов работников; мест установки пожарных гидрантов, щитов с противопожарным инвентарем, мест курения;</w:t>
            </w:r>
          </w:p>
          <w:p w14:paraId="5FCE458B" w14:textId="77777777"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в) технологических карт (схем) (с использованием соответствующей типовой документации) на выполнение отдельных видов работ, результатом которых являются законченные конструктивные элементы, а также части здания, сооружения, содержащих план и разрез той части здания, где будут выполняться работы; схемы организации стройплощадки и рабочих мест с указанием: требований по подготовке места работы и выполнению предшествующих работ, обеспечивающих необходимый фронт и безопасные условия выполнения работ; методов и последовательности производства работ с разбивкой здания на захватки (ярусы), с определением необходимых средств механизации и технологической оснастки, с определением способов подачи и мест хранения материалов, конструкций и изделий;</w:t>
            </w:r>
          </w:p>
          <w:p w14:paraId="074ED033" w14:textId="77777777"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г) решений по охране труда и промышленной безопасности при выполнении работ в условиях действия опасных производственных факторов и эксплуатации опасных производственных объектов;</w:t>
            </w:r>
          </w:p>
          <w:p w14:paraId="7595DAD0" w14:textId="1535AD4B"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д) пояснительной записки, содержащей необходимые обоснования и расчеты для выполнения работ.</w:t>
            </w:r>
          </w:p>
          <w:p w14:paraId="10F856CD" w14:textId="39E20E18" w:rsidR="00F27310" w:rsidRPr="00315486" w:rsidRDefault="00F27310" w:rsidP="00F27310">
            <w:pPr>
              <w:tabs>
                <w:tab w:val="left" w:pos="612"/>
              </w:tabs>
              <w:ind w:firstLine="455"/>
              <w:jc w:val="both"/>
              <w:rPr>
                <w:rFonts w:ascii="Times New Roman" w:hAnsi="Times New Roman" w:cs="Times New Roman"/>
                <w:sz w:val="18"/>
                <w:szCs w:val="18"/>
              </w:rPr>
            </w:pPr>
            <w:r w:rsidRPr="00BB521C">
              <w:rPr>
                <w:rFonts w:ascii="Times New Roman" w:hAnsi="Times New Roman" w:cs="Times New Roman"/>
                <w:sz w:val="18"/>
                <w:szCs w:val="18"/>
              </w:rPr>
              <w:t>Все субподрядчики должны сотрудничать с представителем назначенным Заказчиком, должны обеспечивать</w:t>
            </w:r>
            <w:r w:rsidR="00960176" w:rsidRPr="00BB521C">
              <w:rPr>
                <w:rFonts w:ascii="Times New Roman" w:hAnsi="Times New Roman" w:cs="Times New Roman"/>
                <w:sz w:val="18"/>
                <w:szCs w:val="18"/>
              </w:rPr>
              <w:t xml:space="preserve"> безопасный</w:t>
            </w:r>
            <w:r w:rsidRPr="00BB521C">
              <w:rPr>
                <w:rFonts w:ascii="Times New Roman" w:hAnsi="Times New Roman" w:cs="Times New Roman"/>
                <w:sz w:val="18"/>
                <w:szCs w:val="18"/>
              </w:rPr>
              <w:t xml:space="preserve"> доступ </w:t>
            </w:r>
            <w:r w:rsidR="00960176" w:rsidRPr="00BB521C">
              <w:rPr>
                <w:rFonts w:ascii="Times New Roman" w:hAnsi="Times New Roman" w:cs="Times New Roman"/>
                <w:sz w:val="18"/>
                <w:szCs w:val="18"/>
              </w:rPr>
              <w:t xml:space="preserve">на все рабочие места и </w:t>
            </w:r>
            <w:r w:rsidR="00FE59B6" w:rsidRPr="00BB521C">
              <w:rPr>
                <w:rFonts w:ascii="Times New Roman" w:hAnsi="Times New Roman" w:cs="Times New Roman"/>
                <w:sz w:val="18"/>
                <w:szCs w:val="18"/>
              </w:rPr>
              <w:t xml:space="preserve">доступ </w:t>
            </w:r>
            <w:r w:rsidR="00C80AFE" w:rsidRPr="00BB521C">
              <w:rPr>
                <w:rFonts w:ascii="Times New Roman" w:hAnsi="Times New Roman" w:cs="Times New Roman"/>
                <w:sz w:val="18"/>
                <w:szCs w:val="18"/>
              </w:rPr>
              <w:t>к документации,</w:t>
            </w:r>
            <w:r w:rsidR="00FE59B6" w:rsidRPr="00BB521C">
              <w:rPr>
                <w:rFonts w:ascii="Times New Roman" w:hAnsi="Times New Roman" w:cs="Times New Roman"/>
                <w:sz w:val="18"/>
                <w:szCs w:val="18"/>
              </w:rPr>
              <w:t xml:space="preserve"> относящейся к производству</w:t>
            </w:r>
            <w:r w:rsidR="00BB521C" w:rsidRPr="00BB521C">
              <w:rPr>
                <w:rFonts w:ascii="Times New Roman" w:hAnsi="Times New Roman" w:cs="Times New Roman"/>
                <w:sz w:val="18"/>
                <w:szCs w:val="18"/>
              </w:rPr>
              <w:t xml:space="preserve"> работ на строительной площадке</w:t>
            </w:r>
            <w:r w:rsidRPr="00BB521C">
              <w:rPr>
                <w:rFonts w:ascii="Times New Roman" w:hAnsi="Times New Roman" w:cs="Times New Roman"/>
                <w:sz w:val="18"/>
                <w:szCs w:val="18"/>
              </w:rPr>
              <w:t>.</w:t>
            </w:r>
          </w:p>
          <w:p w14:paraId="2226A60E" w14:textId="4100C044"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Генеральный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одрядчик должен довести соответствующую информацию до сведения всех субподрядчиков.</w:t>
            </w:r>
          </w:p>
          <w:p w14:paraId="3FBD27AD" w14:textId="36A918C7"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Генеральный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 xml:space="preserve">одрядчик несет ответственность за соблюдение им самим и субподрядными организациями требований охраны труда, промышленной и пожарной безопасности. </w:t>
            </w:r>
          </w:p>
          <w:p w14:paraId="56A7E15A" w14:textId="79C41071"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Генеральный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одрядчик на площадке обеспечивает (в том числе в отношении своих субподрядчиков):</w:t>
            </w:r>
          </w:p>
          <w:p w14:paraId="017D1ACE" w14:textId="77777777" w:rsidR="00F27310" w:rsidRPr="00A52F6F" w:rsidRDefault="00F27310" w:rsidP="00A52F6F">
            <w:pPr>
              <w:numPr>
                <w:ilvl w:val="0"/>
                <w:numId w:val="33"/>
              </w:numPr>
              <w:tabs>
                <w:tab w:val="left" w:pos="844"/>
              </w:tabs>
              <w:ind w:left="844" w:hanging="201"/>
              <w:jc w:val="both"/>
              <w:rPr>
                <w:rFonts w:ascii="Times New Roman" w:hAnsi="Times New Roman" w:cs="Times New Roman"/>
                <w:bCs/>
                <w:sz w:val="18"/>
                <w:szCs w:val="18"/>
              </w:rPr>
            </w:pPr>
            <w:r w:rsidRPr="00A52F6F">
              <w:rPr>
                <w:rFonts w:ascii="Times New Roman" w:hAnsi="Times New Roman" w:cs="Times New Roman"/>
                <w:bCs/>
                <w:sz w:val="18"/>
                <w:szCs w:val="18"/>
              </w:rPr>
              <w:t>Соблюдение требований охраны труда, промышленной и пожарной безопасности;</w:t>
            </w:r>
          </w:p>
          <w:p w14:paraId="377A13E6" w14:textId="77777777" w:rsidR="00F27310" w:rsidRPr="00A52F6F" w:rsidRDefault="00F27310" w:rsidP="00A52F6F">
            <w:pPr>
              <w:numPr>
                <w:ilvl w:val="0"/>
                <w:numId w:val="33"/>
              </w:numPr>
              <w:tabs>
                <w:tab w:val="left" w:pos="844"/>
              </w:tabs>
              <w:ind w:left="844" w:hanging="201"/>
              <w:jc w:val="both"/>
              <w:rPr>
                <w:rFonts w:ascii="Times New Roman" w:hAnsi="Times New Roman" w:cs="Times New Roman"/>
                <w:bCs/>
                <w:sz w:val="18"/>
                <w:szCs w:val="18"/>
              </w:rPr>
            </w:pPr>
            <w:r w:rsidRPr="00A52F6F">
              <w:rPr>
                <w:rFonts w:ascii="Times New Roman" w:hAnsi="Times New Roman" w:cs="Times New Roman"/>
                <w:bCs/>
                <w:sz w:val="18"/>
                <w:szCs w:val="18"/>
              </w:rPr>
              <w:t>Безопасное производство работ;</w:t>
            </w:r>
          </w:p>
          <w:p w14:paraId="615A27D6" w14:textId="77777777" w:rsidR="00F27310" w:rsidRPr="00A52F6F" w:rsidRDefault="00F27310" w:rsidP="00A52F6F">
            <w:pPr>
              <w:numPr>
                <w:ilvl w:val="0"/>
                <w:numId w:val="33"/>
              </w:numPr>
              <w:tabs>
                <w:tab w:val="left" w:pos="844"/>
              </w:tabs>
              <w:ind w:left="844" w:hanging="201"/>
              <w:jc w:val="both"/>
              <w:rPr>
                <w:rFonts w:ascii="Times New Roman" w:hAnsi="Times New Roman" w:cs="Times New Roman"/>
                <w:bCs/>
                <w:sz w:val="18"/>
                <w:szCs w:val="18"/>
              </w:rPr>
            </w:pPr>
            <w:r w:rsidRPr="00A52F6F">
              <w:rPr>
                <w:rFonts w:ascii="Times New Roman" w:hAnsi="Times New Roman" w:cs="Times New Roman"/>
                <w:bCs/>
                <w:sz w:val="18"/>
                <w:szCs w:val="18"/>
              </w:rPr>
              <w:t>Разработку, при необходимости, дополнительных мер по обеспечению безопасных условий труда и выполнение их в процессе работы;</w:t>
            </w:r>
          </w:p>
          <w:p w14:paraId="5AB71468" w14:textId="77777777" w:rsidR="00F27310" w:rsidRPr="00A52F6F" w:rsidRDefault="00F27310" w:rsidP="00A52F6F">
            <w:pPr>
              <w:numPr>
                <w:ilvl w:val="0"/>
                <w:numId w:val="33"/>
              </w:numPr>
              <w:tabs>
                <w:tab w:val="left" w:pos="844"/>
              </w:tabs>
              <w:ind w:left="844" w:hanging="201"/>
              <w:jc w:val="both"/>
              <w:rPr>
                <w:rFonts w:ascii="Times New Roman" w:hAnsi="Times New Roman" w:cs="Times New Roman"/>
                <w:bCs/>
                <w:sz w:val="18"/>
                <w:szCs w:val="18"/>
              </w:rPr>
            </w:pPr>
            <w:r w:rsidRPr="00A52F6F">
              <w:rPr>
                <w:rFonts w:ascii="Times New Roman" w:hAnsi="Times New Roman" w:cs="Times New Roman"/>
                <w:bCs/>
                <w:sz w:val="18"/>
                <w:szCs w:val="18"/>
              </w:rPr>
              <w:t>Выполнение мероприятий по обеспечению безопасных условий труда, предусмотренных актом-допуском;</w:t>
            </w:r>
          </w:p>
          <w:p w14:paraId="3C96C78D" w14:textId="77777777" w:rsidR="00F27310" w:rsidRPr="00A52F6F" w:rsidRDefault="00F27310" w:rsidP="00A52F6F">
            <w:pPr>
              <w:numPr>
                <w:ilvl w:val="0"/>
                <w:numId w:val="33"/>
              </w:numPr>
              <w:tabs>
                <w:tab w:val="left" w:pos="844"/>
              </w:tabs>
              <w:ind w:left="844" w:hanging="201"/>
              <w:jc w:val="both"/>
              <w:rPr>
                <w:rFonts w:ascii="Times New Roman" w:hAnsi="Times New Roman" w:cs="Times New Roman"/>
                <w:bCs/>
                <w:sz w:val="18"/>
                <w:szCs w:val="18"/>
              </w:rPr>
            </w:pPr>
            <w:r w:rsidRPr="00A52F6F">
              <w:rPr>
                <w:rFonts w:ascii="Times New Roman" w:hAnsi="Times New Roman" w:cs="Times New Roman"/>
                <w:bCs/>
                <w:sz w:val="18"/>
                <w:szCs w:val="18"/>
              </w:rPr>
              <w:t>Выполнение работ силами подготовленного и аттестованного персонала, не имеющего медицинских противопоказаний в соответствии с характером выполняемой работы;</w:t>
            </w:r>
          </w:p>
          <w:p w14:paraId="7F724A08" w14:textId="77777777" w:rsidR="00F27310" w:rsidRPr="00A52F6F" w:rsidRDefault="00F27310" w:rsidP="00A52F6F">
            <w:pPr>
              <w:numPr>
                <w:ilvl w:val="0"/>
                <w:numId w:val="33"/>
              </w:numPr>
              <w:tabs>
                <w:tab w:val="left" w:pos="844"/>
              </w:tabs>
              <w:ind w:left="844" w:hanging="201"/>
              <w:jc w:val="both"/>
              <w:rPr>
                <w:rFonts w:ascii="Times New Roman" w:hAnsi="Times New Roman" w:cs="Times New Roman"/>
                <w:bCs/>
                <w:sz w:val="18"/>
                <w:szCs w:val="18"/>
              </w:rPr>
            </w:pPr>
            <w:r w:rsidRPr="00A52F6F">
              <w:rPr>
                <w:rFonts w:ascii="Times New Roman" w:hAnsi="Times New Roman" w:cs="Times New Roman"/>
                <w:bCs/>
                <w:sz w:val="18"/>
                <w:szCs w:val="18"/>
              </w:rPr>
              <w:t>Назначение лиц, ответственных за обеспечение охраны труда, промышленной и пожарной безопасности;</w:t>
            </w:r>
          </w:p>
          <w:p w14:paraId="02AF6B1A" w14:textId="13675D0E" w:rsidR="000042CB" w:rsidRPr="000042CB" w:rsidRDefault="00F27310" w:rsidP="000042CB">
            <w:pPr>
              <w:numPr>
                <w:ilvl w:val="0"/>
                <w:numId w:val="33"/>
              </w:numPr>
              <w:tabs>
                <w:tab w:val="left" w:pos="844"/>
              </w:tabs>
              <w:ind w:left="844" w:hanging="201"/>
              <w:jc w:val="both"/>
              <w:rPr>
                <w:rFonts w:ascii="Times New Roman" w:hAnsi="Times New Roman" w:cs="Times New Roman"/>
                <w:bCs/>
                <w:sz w:val="18"/>
                <w:szCs w:val="18"/>
              </w:rPr>
            </w:pPr>
            <w:r w:rsidRPr="00A52F6F">
              <w:rPr>
                <w:rFonts w:ascii="Times New Roman" w:hAnsi="Times New Roman" w:cs="Times New Roman"/>
                <w:bCs/>
                <w:sz w:val="18"/>
                <w:szCs w:val="18"/>
              </w:rPr>
              <w:t>Организацию размещения работников, оборудования, транспорта, материалов и прочего имущества, допуска персонала к работам, в том числе в зонах постоянно или потенциально опасных производственных факторов;</w:t>
            </w:r>
          </w:p>
          <w:p w14:paraId="42A68A67" w14:textId="77777777" w:rsidR="00A52F6F"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Генеральный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одрядчик должен</w:t>
            </w:r>
            <w:r w:rsidR="00A52F6F">
              <w:rPr>
                <w:rFonts w:ascii="Times New Roman" w:hAnsi="Times New Roman" w:cs="Times New Roman"/>
                <w:sz w:val="18"/>
                <w:szCs w:val="18"/>
              </w:rPr>
              <w:t>:</w:t>
            </w:r>
          </w:p>
          <w:p w14:paraId="2025EE5F" w14:textId="0F52A74D" w:rsidR="00F27310" w:rsidRPr="000042CB" w:rsidRDefault="00F27310" w:rsidP="000042CB">
            <w:pPr>
              <w:numPr>
                <w:ilvl w:val="0"/>
                <w:numId w:val="33"/>
              </w:numPr>
              <w:tabs>
                <w:tab w:val="left" w:pos="844"/>
              </w:tabs>
              <w:ind w:left="844" w:hanging="201"/>
              <w:jc w:val="both"/>
              <w:rPr>
                <w:rFonts w:ascii="Times New Roman" w:hAnsi="Times New Roman" w:cs="Times New Roman"/>
                <w:bCs/>
                <w:sz w:val="18"/>
                <w:szCs w:val="18"/>
              </w:rPr>
            </w:pPr>
            <w:r w:rsidRPr="000042CB">
              <w:rPr>
                <w:rFonts w:ascii="Times New Roman" w:hAnsi="Times New Roman" w:cs="Times New Roman"/>
                <w:bCs/>
                <w:sz w:val="18"/>
                <w:szCs w:val="18"/>
              </w:rPr>
              <w:t xml:space="preserve">организовать ежедневную доставку своего персонала для выполнения работ по строительству и вывоз его с объекта, т. к. </w:t>
            </w:r>
            <w:r w:rsidR="00381061" w:rsidRPr="000042CB">
              <w:rPr>
                <w:rFonts w:ascii="Times New Roman" w:hAnsi="Times New Roman" w:cs="Times New Roman"/>
                <w:bCs/>
                <w:sz w:val="18"/>
                <w:szCs w:val="18"/>
              </w:rPr>
              <w:t>у Заказчика</w:t>
            </w:r>
            <w:r w:rsidRPr="000042CB">
              <w:rPr>
                <w:rFonts w:ascii="Times New Roman" w:hAnsi="Times New Roman" w:cs="Times New Roman"/>
                <w:bCs/>
                <w:sz w:val="18"/>
                <w:szCs w:val="18"/>
              </w:rPr>
              <w:t xml:space="preserve"> нет возможности предоставить территорию для возведения временных сооружений для размещения персонала </w:t>
            </w:r>
            <w:r w:rsidR="00277039" w:rsidRPr="000042CB">
              <w:rPr>
                <w:rFonts w:ascii="Times New Roman" w:hAnsi="Times New Roman" w:cs="Times New Roman"/>
                <w:bCs/>
                <w:sz w:val="18"/>
                <w:szCs w:val="18"/>
              </w:rPr>
              <w:t>П</w:t>
            </w:r>
            <w:r w:rsidRPr="000042CB">
              <w:rPr>
                <w:rFonts w:ascii="Times New Roman" w:hAnsi="Times New Roman" w:cs="Times New Roman"/>
                <w:bCs/>
                <w:sz w:val="18"/>
                <w:szCs w:val="18"/>
              </w:rPr>
              <w:t xml:space="preserve">одрядчика. Категорически запрещено проживание персонала </w:t>
            </w:r>
            <w:r w:rsidR="00277039" w:rsidRPr="000042CB">
              <w:rPr>
                <w:rFonts w:ascii="Times New Roman" w:hAnsi="Times New Roman" w:cs="Times New Roman"/>
                <w:bCs/>
                <w:sz w:val="18"/>
                <w:szCs w:val="18"/>
              </w:rPr>
              <w:t>П</w:t>
            </w:r>
            <w:r w:rsidRPr="000042CB">
              <w:rPr>
                <w:rFonts w:ascii="Times New Roman" w:hAnsi="Times New Roman" w:cs="Times New Roman"/>
                <w:bCs/>
                <w:sz w:val="18"/>
                <w:szCs w:val="18"/>
              </w:rPr>
              <w:t>одрядчика на территории строительной площадки.</w:t>
            </w:r>
          </w:p>
          <w:p w14:paraId="6A3673C6" w14:textId="77777777" w:rsidR="00F27310" w:rsidRPr="000042CB" w:rsidRDefault="00F27310" w:rsidP="000042CB">
            <w:pPr>
              <w:numPr>
                <w:ilvl w:val="0"/>
                <w:numId w:val="33"/>
              </w:numPr>
              <w:tabs>
                <w:tab w:val="left" w:pos="844"/>
              </w:tabs>
              <w:ind w:left="844" w:hanging="201"/>
              <w:jc w:val="both"/>
              <w:rPr>
                <w:rFonts w:ascii="Times New Roman" w:hAnsi="Times New Roman" w:cs="Times New Roman"/>
                <w:bCs/>
                <w:sz w:val="18"/>
                <w:szCs w:val="18"/>
              </w:rPr>
            </w:pPr>
            <w:r w:rsidRPr="000042CB">
              <w:rPr>
                <w:rFonts w:ascii="Times New Roman" w:hAnsi="Times New Roman" w:cs="Times New Roman"/>
                <w:bCs/>
                <w:sz w:val="18"/>
                <w:szCs w:val="18"/>
              </w:rPr>
              <w:t>Обеспечить охрану строительной площадки своими силами и за свой счет.</w:t>
            </w:r>
          </w:p>
          <w:p w14:paraId="597F504C" w14:textId="73C7926C" w:rsidR="00F27310" w:rsidRPr="000042CB" w:rsidRDefault="00F27310" w:rsidP="000042CB">
            <w:pPr>
              <w:numPr>
                <w:ilvl w:val="0"/>
                <w:numId w:val="33"/>
              </w:numPr>
              <w:tabs>
                <w:tab w:val="left" w:pos="844"/>
              </w:tabs>
              <w:ind w:left="844" w:hanging="201"/>
              <w:jc w:val="both"/>
              <w:rPr>
                <w:rFonts w:ascii="Times New Roman" w:hAnsi="Times New Roman" w:cs="Times New Roman"/>
                <w:bCs/>
                <w:sz w:val="18"/>
                <w:szCs w:val="18"/>
              </w:rPr>
            </w:pPr>
            <w:r w:rsidRPr="000042CB">
              <w:rPr>
                <w:rFonts w:ascii="Times New Roman" w:hAnsi="Times New Roman" w:cs="Times New Roman"/>
                <w:bCs/>
                <w:sz w:val="18"/>
                <w:szCs w:val="18"/>
              </w:rPr>
              <w:t>Содержать в надлежащем порядке строительную площадку и в зоне за периметром ограждения</w:t>
            </w:r>
            <w:r w:rsidR="00E37C6B" w:rsidRPr="000042CB">
              <w:rPr>
                <w:rFonts w:ascii="Times New Roman" w:hAnsi="Times New Roman" w:cs="Times New Roman"/>
                <w:bCs/>
                <w:sz w:val="18"/>
                <w:szCs w:val="18"/>
              </w:rPr>
              <w:t xml:space="preserve"> в соответствии с требованиями нормативных документов</w:t>
            </w:r>
            <w:r w:rsidRPr="000042CB">
              <w:rPr>
                <w:rFonts w:ascii="Times New Roman" w:hAnsi="Times New Roman" w:cs="Times New Roman"/>
                <w:bCs/>
                <w:sz w:val="18"/>
                <w:szCs w:val="18"/>
              </w:rPr>
              <w:t>.</w:t>
            </w:r>
          </w:p>
          <w:p w14:paraId="2ECB4BB8" w14:textId="4A492CB3" w:rsidR="00F27310" w:rsidRPr="000042CB" w:rsidRDefault="00712F26" w:rsidP="000042CB">
            <w:pPr>
              <w:numPr>
                <w:ilvl w:val="0"/>
                <w:numId w:val="33"/>
              </w:numPr>
              <w:tabs>
                <w:tab w:val="left" w:pos="844"/>
              </w:tabs>
              <w:ind w:left="844" w:hanging="201"/>
              <w:jc w:val="both"/>
              <w:rPr>
                <w:rFonts w:ascii="Times New Roman" w:hAnsi="Times New Roman" w:cs="Times New Roman"/>
                <w:bCs/>
                <w:sz w:val="18"/>
                <w:szCs w:val="18"/>
              </w:rPr>
            </w:pPr>
            <w:r w:rsidRPr="000042CB">
              <w:rPr>
                <w:rFonts w:ascii="Times New Roman" w:hAnsi="Times New Roman" w:cs="Times New Roman"/>
                <w:bCs/>
                <w:sz w:val="18"/>
                <w:szCs w:val="18"/>
              </w:rPr>
              <w:t>К</w:t>
            </w:r>
            <w:r w:rsidR="00F27310" w:rsidRPr="000042CB">
              <w:rPr>
                <w:rFonts w:ascii="Times New Roman" w:hAnsi="Times New Roman" w:cs="Times New Roman"/>
                <w:bCs/>
                <w:sz w:val="18"/>
                <w:szCs w:val="18"/>
              </w:rPr>
              <w:t>онтрол</w:t>
            </w:r>
            <w:r w:rsidRPr="000042CB">
              <w:rPr>
                <w:rFonts w:ascii="Times New Roman" w:hAnsi="Times New Roman" w:cs="Times New Roman"/>
                <w:bCs/>
                <w:sz w:val="18"/>
                <w:szCs w:val="18"/>
              </w:rPr>
              <w:t>ировать</w:t>
            </w:r>
            <w:r w:rsidR="00F27310" w:rsidRPr="000042CB">
              <w:rPr>
                <w:rFonts w:ascii="Times New Roman" w:hAnsi="Times New Roman" w:cs="Times New Roman"/>
                <w:bCs/>
                <w:sz w:val="18"/>
                <w:szCs w:val="18"/>
              </w:rPr>
              <w:t xml:space="preserve"> наличи</w:t>
            </w:r>
            <w:r w:rsidRPr="000042CB">
              <w:rPr>
                <w:rFonts w:ascii="Times New Roman" w:hAnsi="Times New Roman" w:cs="Times New Roman"/>
                <w:bCs/>
                <w:sz w:val="18"/>
                <w:szCs w:val="18"/>
              </w:rPr>
              <w:t>е</w:t>
            </w:r>
            <w:r w:rsidR="00F27310" w:rsidRPr="000042CB">
              <w:rPr>
                <w:rFonts w:ascii="Times New Roman" w:hAnsi="Times New Roman" w:cs="Times New Roman"/>
                <w:bCs/>
                <w:sz w:val="18"/>
                <w:szCs w:val="18"/>
              </w:rPr>
              <w:t xml:space="preserve"> исправных средств коллективной и индивидуальной защиты, спецодежды, спецобуви, а также первичных средств пожаротушения персонала подрядных организаций и своего;</w:t>
            </w:r>
          </w:p>
          <w:p w14:paraId="48249488" w14:textId="50D1593A" w:rsidR="00F27310" w:rsidRPr="000042CB" w:rsidRDefault="00712F26" w:rsidP="000042CB">
            <w:pPr>
              <w:numPr>
                <w:ilvl w:val="0"/>
                <w:numId w:val="33"/>
              </w:numPr>
              <w:tabs>
                <w:tab w:val="left" w:pos="844"/>
              </w:tabs>
              <w:ind w:left="844" w:hanging="201"/>
              <w:jc w:val="both"/>
              <w:rPr>
                <w:rFonts w:ascii="Times New Roman" w:hAnsi="Times New Roman" w:cs="Times New Roman"/>
                <w:bCs/>
                <w:sz w:val="18"/>
                <w:szCs w:val="18"/>
              </w:rPr>
            </w:pPr>
            <w:r w:rsidRPr="000042CB">
              <w:rPr>
                <w:rFonts w:ascii="Times New Roman" w:hAnsi="Times New Roman" w:cs="Times New Roman"/>
                <w:bCs/>
                <w:sz w:val="18"/>
                <w:szCs w:val="18"/>
              </w:rPr>
              <w:t xml:space="preserve">Обеспечить </w:t>
            </w:r>
            <w:r w:rsidR="00F27310" w:rsidRPr="000042CB">
              <w:rPr>
                <w:rFonts w:ascii="Times New Roman" w:hAnsi="Times New Roman" w:cs="Times New Roman"/>
                <w:bCs/>
                <w:sz w:val="18"/>
                <w:szCs w:val="18"/>
              </w:rPr>
              <w:t xml:space="preserve">ознакомление персонала с необходимой технической и технологической документацией </w:t>
            </w:r>
            <w:r w:rsidR="00891155">
              <w:rPr>
                <w:rFonts w:ascii="Times New Roman" w:hAnsi="Times New Roman" w:cs="Times New Roman"/>
                <w:bCs/>
                <w:sz w:val="18"/>
                <w:szCs w:val="18"/>
              </w:rPr>
              <w:t>(</w:t>
            </w:r>
            <w:r w:rsidR="00891155">
              <w:rPr>
                <w:rFonts w:ascii="Times New Roman" w:hAnsi="Times New Roman" w:cs="Times New Roman"/>
                <w:sz w:val="18"/>
                <w:szCs w:val="18"/>
              </w:rPr>
              <w:t>Планом мероприятий по ОТ и окружающей среды</w:t>
            </w:r>
            <w:r w:rsidR="00F27310" w:rsidRPr="000042CB">
              <w:rPr>
                <w:rFonts w:ascii="Times New Roman" w:hAnsi="Times New Roman" w:cs="Times New Roman"/>
                <w:bCs/>
                <w:sz w:val="18"/>
                <w:szCs w:val="18"/>
              </w:rPr>
              <w:t xml:space="preserve">, </w:t>
            </w:r>
            <w:r w:rsidR="00E37C6B" w:rsidRPr="000042CB">
              <w:rPr>
                <w:rFonts w:ascii="Times New Roman" w:hAnsi="Times New Roman" w:cs="Times New Roman"/>
                <w:bCs/>
                <w:sz w:val="18"/>
                <w:szCs w:val="18"/>
              </w:rPr>
              <w:t xml:space="preserve">Планом контроля качества (ПКК), </w:t>
            </w:r>
            <w:r w:rsidR="00F27310" w:rsidRPr="000042CB">
              <w:rPr>
                <w:rFonts w:ascii="Times New Roman" w:hAnsi="Times New Roman" w:cs="Times New Roman"/>
                <w:bCs/>
                <w:sz w:val="18"/>
                <w:szCs w:val="18"/>
              </w:rPr>
              <w:t>Пла</w:t>
            </w:r>
            <w:r w:rsidR="00E37C6B" w:rsidRPr="000042CB">
              <w:rPr>
                <w:rFonts w:ascii="Times New Roman" w:hAnsi="Times New Roman" w:cs="Times New Roman"/>
                <w:bCs/>
                <w:sz w:val="18"/>
                <w:szCs w:val="18"/>
              </w:rPr>
              <w:t>нами</w:t>
            </w:r>
            <w:r w:rsidR="00F27310" w:rsidRPr="000042CB">
              <w:rPr>
                <w:rFonts w:ascii="Times New Roman" w:hAnsi="Times New Roman" w:cs="Times New Roman"/>
                <w:bCs/>
                <w:sz w:val="18"/>
                <w:szCs w:val="18"/>
              </w:rPr>
              <w:t xml:space="preserve"> производства работ (ППР), технологическ</w:t>
            </w:r>
            <w:r w:rsidR="00E37C6B" w:rsidRPr="000042CB">
              <w:rPr>
                <w:rFonts w:ascii="Times New Roman" w:hAnsi="Times New Roman" w:cs="Times New Roman"/>
                <w:bCs/>
                <w:sz w:val="18"/>
                <w:szCs w:val="18"/>
              </w:rPr>
              <w:t>ими</w:t>
            </w:r>
            <w:r w:rsidR="00F27310" w:rsidRPr="000042CB">
              <w:rPr>
                <w:rFonts w:ascii="Times New Roman" w:hAnsi="Times New Roman" w:cs="Times New Roman"/>
                <w:bCs/>
                <w:sz w:val="18"/>
                <w:szCs w:val="18"/>
              </w:rPr>
              <w:t xml:space="preserve"> карт</w:t>
            </w:r>
            <w:r w:rsidR="00E37C6B" w:rsidRPr="000042CB">
              <w:rPr>
                <w:rFonts w:ascii="Times New Roman" w:hAnsi="Times New Roman" w:cs="Times New Roman"/>
                <w:bCs/>
                <w:sz w:val="18"/>
                <w:szCs w:val="18"/>
              </w:rPr>
              <w:t>ами</w:t>
            </w:r>
            <w:r w:rsidR="00F27310" w:rsidRPr="000042CB">
              <w:rPr>
                <w:rFonts w:ascii="Times New Roman" w:hAnsi="Times New Roman" w:cs="Times New Roman"/>
                <w:bCs/>
                <w:sz w:val="18"/>
                <w:szCs w:val="18"/>
              </w:rPr>
              <w:t>, чертежами, инструкциями по охране труда и технологическими инструкциями по производству работ);</w:t>
            </w:r>
          </w:p>
          <w:p w14:paraId="3E62F235" w14:textId="213D81B8" w:rsidR="00F27310" w:rsidRPr="000042CB" w:rsidRDefault="00712F26" w:rsidP="000042CB">
            <w:pPr>
              <w:numPr>
                <w:ilvl w:val="0"/>
                <w:numId w:val="33"/>
              </w:numPr>
              <w:tabs>
                <w:tab w:val="left" w:pos="844"/>
              </w:tabs>
              <w:ind w:left="844" w:hanging="201"/>
              <w:jc w:val="both"/>
              <w:rPr>
                <w:rFonts w:ascii="Times New Roman" w:hAnsi="Times New Roman" w:cs="Times New Roman"/>
                <w:bCs/>
                <w:sz w:val="18"/>
                <w:szCs w:val="18"/>
              </w:rPr>
            </w:pPr>
            <w:r w:rsidRPr="000042CB">
              <w:rPr>
                <w:rFonts w:ascii="Times New Roman" w:hAnsi="Times New Roman" w:cs="Times New Roman"/>
                <w:bCs/>
                <w:sz w:val="18"/>
                <w:szCs w:val="18"/>
              </w:rPr>
              <w:t xml:space="preserve">Обеспечить </w:t>
            </w:r>
            <w:r w:rsidR="00F27310" w:rsidRPr="000042CB">
              <w:rPr>
                <w:rFonts w:ascii="Times New Roman" w:hAnsi="Times New Roman" w:cs="Times New Roman"/>
                <w:bCs/>
                <w:sz w:val="18"/>
                <w:szCs w:val="18"/>
              </w:rPr>
              <w:t>содержание производственных территорий, участков работ и рабочих мест, предоставляемых для производства работ по Договору, в чистоте и порядке</w:t>
            </w:r>
            <w:r w:rsidR="00E37C6B" w:rsidRPr="000042CB">
              <w:rPr>
                <w:rFonts w:ascii="Times New Roman" w:hAnsi="Times New Roman" w:cs="Times New Roman"/>
                <w:bCs/>
                <w:sz w:val="18"/>
                <w:szCs w:val="18"/>
              </w:rPr>
              <w:t>, осуществляя ежедневную уборку после выполнения работ</w:t>
            </w:r>
            <w:r w:rsidR="00F27310" w:rsidRPr="000042CB">
              <w:rPr>
                <w:rFonts w:ascii="Times New Roman" w:hAnsi="Times New Roman" w:cs="Times New Roman"/>
                <w:bCs/>
                <w:sz w:val="18"/>
                <w:szCs w:val="18"/>
              </w:rPr>
              <w:t>;</w:t>
            </w:r>
          </w:p>
          <w:p w14:paraId="74F2BC0F" w14:textId="5930EE8B" w:rsidR="00F27310" w:rsidRPr="000042CB" w:rsidRDefault="00712F26" w:rsidP="000042CB">
            <w:pPr>
              <w:numPr>
                <w:ilvl w:val="0"/>
                <w:numId w:val="33"/>
              </w:numPr>
              <w:tabs>
                <w:tab w:val="left" w:pos="844"/>
              </w:tabs>
              <w:ind w:left="844" w:hanging="201"/>
              <w:jc w:val="both"/>
              <w:rPr>
                <w:rFonts w:ascii="Times New Roman" w:hAnsi="Times New Roman" w:cs="Times New Roman"/>
                <w:bCs/>
                <w:sz w:val="18"/>
                <w:szCs w:val="18"/>
              </w:rPr>
            </w:pPr>
            <w:r w:rsidRPr="000042CB">
              <w:rPr>
                <w:rFonts w:ascii="Times New Roman" w:hAnsi="Times New Roman" w:cs="Times New Roman"/>
                <w:bCs/>
                <w:sz w:val="18"/>
                <w:szCs w:val="18"/>
              </w:rPr>
              <w:t xml:space="preserve">Обеспечить </w:t>
            </w:r>
            <w:r w:rsidR="00F27310" w:rsidRPr="000042CB">
              <w:rPr>
                <w:rFonts w:ascii="Times New Roman" w:hAnsi="Times New Roman" w:cs="Times New Roman"/>
                <w:bCs/>
                <w:sz w:val="18"/>
                <w:szCs w:val="18"/>
              </w:rPr>
              <w:t>исправное техническое состояние и безопасную эксплуатацию оборудования, электропневмоинструмента, технологической оснастки, строительных и монтажных машин, механизмов и приборов, необходимых при производстве работ</w:t>
            </w:r>
            <w:r w:rsidR="00E37C6B" w:rsidRPr="000042CB">
              <w:rPr>
                <w:rFonts w:ascii="Times New Roman" w:hAnsi="Times New Roman" w:cs="Times New Roman"/>
                <w:bCs/>
                <w:sz w:val="18"/>
                <w:szCs w:val="18"/>
              </w:rPr>
              <w:t>, а также наличие документации, подтверждающей исправное состояние и права на их эксплуатацию</w:t>
            </w:r>
            <w:r w:rsidR="00F27310" w:rsidRPr="000042CB">
              <w:rPr>
                <w:rFonts w:ascii="Times New Roman" w:hAnsi="Times New Roman" w:cs="Times New Roman"/>
                <w:bCs/>
                <w:sz w:val="18"/>
                <w:szCs w:val="18"/>
              </w:rPr>
              <w:t>;</w:t>
            </w:r>
          </w:p>
          <w:p w14:paraId="1F257F5E" w14:textId="59D92183" w:rsidR="00F27310" w:rsidRPr="000042CB" w:rsidRDefault="00712F26" w:rsidP="000042CB">
            <w:pPr>
              <w:numPr>
                <w:ilvl w:val="0"/>
                <w:numId w:val="33"/>
              </w:numPr>
              <w:tabs>
                <w:tab w:val="left" w:pos="844"/>
              </w:tabs>
              <w:ind w:left="844" w:hanging="201"/>
              <w:jc w:val="both"/>
              <w:rPr>
                <w:rFonts w:ascii="Times New Roman" w:hAnsi="Times New Roman" w:cs="Times New Roman"/>
                <w:bCs/>
                <w:sz w:val="18"/>
                <w:szCs w:val="18"/>
              </w:rPr>
            </w:pPr>
            <w:r w:rsidRPr="000042CB">
              <w:rPr>
                <w:rFonts w:ascii="Times New Roman" w:hAnsi="Times New Roman" w:cs="Times New Roman"/>
                <w:bCs/>
                <w:sz w:val="18"/>
                <w:szCs w:val="18"/>
              </w:rPr>
              <w:t xml:space="preserve">Обеспечить </w:t>
            </w:r>
            <w:r w:rsidR="00F27310" w:rsidRPr="000042CB">
              <w:rPr>
                <w:rFonts w:ascii="Times New Roman" w:hAnsi="Times New Roman" w:cs="Times New Roman"/>
                <w:bCs/>
                <w:sz w:val="18"/>
                <w:szCs w:val="18"/>
              </w:rPr>
              <w:t>проведение вводного, первичного и повторных инструктажей персонала, привлекаемого для работы на оборудовании и территории площадки или территории действующего предприятия, по охране труда, промышленной и пожарной безопасности;</w:t>
            </w:r>
          </w:p>
          <w:p w14:paraId="7C93EC9F" w14:textId="441756B0" w:rsidR="00F27310" w:rsidRPr="000042CB" w:rsidRDefault="00712F26" w:rsidP="000042CB">
            <w:pPr>
              <w:numPr>
                <w:ilvl w:val="0"/>
                <w:numId w:val="33"/>
              </w:numPr>
              <w:tabs>
                <w:tab w:val="left" w:pos="844"/>
              </w:tabs>
              <w:ind w:left="844" w:hanging="201"/>
              <w:jc w:val="both"/>
              <w:rPr>
                <w:rFonts w:ascii="Times New Roman" w:hAnsi="Times New Roman" w:cs="Times New Roman"/>
                <w:bCs/>
                <w:sz w:val="18"/>
                <w:szCs w:val="18"/>
              </w:rPr>
            </w:pPr>
            <w:r w:rsidRPr="000042CB">
              <w:rPr>
                <w:rFonts w:ascii="Times New Roman" w:hAnsi="Times New Roman" w:cs="Times New Roman"/>
                <w:bCs/>
                <w:sz w:val="18"/>
                <w:szCs w:val="18"/>
              </w:rPr>
              <w:t xml:space="preserve">Обеспечить </w:t>
            </w:r>
            <w:r w:rsidR="00F27310" w:rsidRPr="000042CB">
              <w:rPr>
                <w:rFonts w:ascii="Times New Roman" w:hAnsi="Times New Roman" w:cs="Times New Roman"/>
                <w:bCs/>
                <w:sz w:val="18"/>
                <w:szCs w:val="18"/>
              </w:rPr>
              <w:t>необходимые условия для проведения проверок безопасности организации работ уполномоченными представителями Заказчика;</w:t>
            </w:r>
          </w:p>
          <w:p w14:paraId="51E987CC" w14:textId="30D9AF57" w:rsidR="00F27310" w:rsidRPr="000042CB" w:rsidRDefault="00712F26" w:rsidP="000042CB">
            <w:pPr>
              <w:numPr>
                <w:ilvl w:val="0"/>
                <w:numId w:val="33"/>
              </w:numPr>
              <w:tabs>
                <w:tab w:val="left" w:pos="844"/>
              </w:tabs>
              <w:ind w:left="844" w:hanging="201"/>
              <w:jc w:val="both"/>
              <w:rPr>
                <w:rFonts w:ascii="Times New Roman" w:hAnsi="Times New Roman" w:cs="Times New Roman"/>
                <w:bCs/>
                <w:sz w:val="18"/>
                <w:szCs w:val="18"/>
              </w:rPr>
            </w:pPr>
            <w:r w:rsidRPr="000042CB">
              <w:rPr>
                <w:rFonts w:ascii="Times New Roman" w:hAnsi="Times New Roman" w:cs="Times New Roman"/>
                <w:bCs/>
                <w:sz w:val="18"/>
                <w:szCs w:val="18"/>
              </w:rPr>
              <w:t xml:space="preserve">Обеспечить </w:t>
            </w:r>
            <w:r w:rsidR="00F27310" w:rsidRPr="000042CB">
              <w:rPr>
                <w:rFonts w:ascii="Times New Roman" w:hAnsi="Times New Roman" w:cs="Times New Roman"/>
                <w:bCs/>
                <w:sz w:val="18"/>
                <w:szCs w:val="18"/>
              </w:rPr>
              <w:t>разработку и выполнение мероприятий по устранению замечаний Заказчика.</w:t>
            </w:r>
          </w:p>
          <w:p w14:paraId="070B76A7" w14:textId="3C71DAEC"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Ответственность Генерального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одрядчика за нарушение требований по охране труда, промышленной и пожарной безопасности им самим или субподрядными организациями при проведении Работ:</w:t>
            </w:r>
          </w:p>
          <w:p w14:paraId="5DD39A77" w14:textId="1D8EF803"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При нарушении Генеральным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 xml:space="preserve">одрядчиком и/или его Субподрядчиками, а также работниками Генеральный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 xml:space="preserve">одрядчика и/или его Субподрядчиков правил и норм по охране труда, в том числе необеспечение и/или не правильное применение средств индивидуальной защиты, механизмов и приспособлений, спецодежды и спецобуви в соответствии с отраслевыми типовыми нормами, не соблюдение требований нарядно-допускной системы, правил технической эксплуатации, ПУЭ, правил пожарной безопасности, правил промышленной безопасности, Заказчик имеет право потребовать от Генеральный Подрядчика отстранения от работы лиц, допустивших нарушения. Обоснованное требование Заказчика об отстранении от работы лиц, допустивших указанные выше нарушения, подлежит незамедлительному исполнению Генеральным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 xml:space="preserve">одрядчиком. В случае выявления фактов нарушений Генеральный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 xml:space="preserve">одрядчиком и/или его Субподрядчиками указанных норм и правил Заказчик должен направить в адрес Генерального </w:t>
            </w:r>
            <w:r w:rsidR="00277039" w:rsidRPr="00315486">
              <w:rPr>
                <w:rFonts w:ascii="Times New Roman" w:hAnsi="Times New Roman" w:cs="Times New Roman"/>
                <w:sz w:val="18"/>
                <w:szCs w:val="18"/>
              </w:rPr>
              <w:t>п</w:t>
            </w:r>
            <w:r w:rsidR="00712F26" w:rsidRPr="00315486">
              <w:rPr>
                <w:rFonts w:ascii="Times New Roman" w:hAnsi="Times New Roman" w:cs="Times New Roman"/>
                <w:sz w:val="18"/>
                <w:szCs w:val="18"/>
              </w:rPr>
              <w:t>одрядчика предписание</w:t>
            </w:r>
            <w:r w:rsidRPr="00315486">
              <w:rPr>
                <w:rFonts w:ascii="Times New Roman" w:hAnsi="Times New Roman" w:cs="Times New Roman"/>
                <w:sz w:val="18"/>
                <w:szCs w:val="18"/>
              </w:rPr>
              <w:t xml:space="preserve"> с перечнем выявленных нарушений и сроком их устранения. </w:t>
            </w:r>
            <w:r w:rsidR="00E37C6B" w:rsidRPr="00315486">
              <w:rPr>
                <w:rFonts w:ascii="Times New Roman" w:hAnsi="Times New Roman" w:cs="Times New Roman"/>
                <w:sz w:val="18"/>
                <w:szCs w:val="18"/>
              </w:rPr>
              <w:t>Нарушение сотрудниками установленных Правил влечет наложение штрафа на Генерального подрядчика</w:t>
            </w:r>
            <w:r w:rsidR="00E37C6B">
              <w:rPr>
                <w:rFonts w:ascii="Times New Roman" w:hAnsi="Times New Roman" w:cs="Times New Roman"/>
                <w:sz w:val="18"/>
                <w:szCs w:val="18"/>
              </w:rPr>
              <w:t xml:space="preserve"> в размере, предусмотренным в Договоре.</w:t>
            </w:r>
          </w:p>
          <w:p w14:paraId="50A9A7C0" w14:textId="04798181"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Генеральный </w:t>
            </w:r>
            <w:r w:rsidR="00277039" w:rsidRPr="00315486">
              <w:rPr>
                <w:rFonts w:ascii="Times New Roman" w:hAnsi="Times New Roman" w:cs="Times New Roman"/>
                <w:sz w:val="18"/>
                <w:szCs w:val="18"/>
              </w:rPr>
              <w:t>п</w:t>
            </w:r>
            <w:r w:rsidRPr="00315486">
              <w:rPr>
                <w:rFonts w:ascii="Times New Roman" w:hAnsi="Times New Roman" w:cs="Times New Roman"/>
                <w:sz w:val="18"/>
                <w:szCs w:val="18"/>
              </w:rPr>
              <w:t xml:space="preserve">одрядчик при исполнении </w:t>
            </w:r>
            <w:r w:rsidR="00712F26" w:rsidRPr="00315486">
              <w:rPr>
                <w:rFonts w:ascii="Times New Roman" w:hAnsi="Times New Roman" w:cs="Times New Roman"/>
                <w:sz w:val="18"/>
                <w:szCs w:val="18"/>
              </w:rPr>
              <w:t>Договора</w:t>
            </w:r>
            <w:r w:rsidRPr="00315486">
              <w:rPr>
                <w:rFonts w:ascii="Times New Roman" w:hAnsi="Times New Roman" w:cs="Times New Roman"/>
                <w:sz w:val="18"/>
                <w:szCs w:val="18"/>
              </w:rPr>
              <w:t xml:space="preserve"> может привлечь субподрядные организации, обладающие необходимым опытом, оборудованием и персоналом, а в случаях, предусмотренных действующим законодательством, являющиеся членами саморегулирующей организации в области строительства, реконструкции, капитального ремонта объектов капитального строительства.</w:t>
            </w:r>
            <w:r w:rsidR="00E37C6B">
              <w:rPr>
                <w:rFonts w:ascii="Times New Roman" w:hAnsi="Times New Roman" w:cs="Times New Roman"/>
                <w:sz w:val="18"/>
                <w:szCs w:val="18"/>
              </w:rPr>
              <w:t xml:space="preserve"> До привлечения субподрядных организация Генподрядчик обязан согласовать их кандидатуры с Заказчиком.</w:t>
            </w:r>
            <w:r w:rsidRPr="00315486">
              <w:rPr>
                <w:rFonts w:ascii="Times New Roman" w:hAnsi="Times New Roman" w:cs="Times New Roman"/>
                <w:sz w:val="18"/>
                <w:szCs w:val="18"/>
              </w:rPr>
              <w:t xml:space="preserve"> </w:t>
            </w:r>
          </w:p>
          <w:p w14:paraId="17955F1F" w14:textId="3451106F"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По требованию Заказчика </w:t>
            </w:r>
            <w:r w:rsidR="00277039" w:rsidRPr="00315486">
              <w:rPr>
                <w:rFonts w:ascii="Times New Roman" w:hAnsi="Times New Roman" w:cs="Times New Roman"/>
                <w:sz w:val="18"/>
                <w:szCs w:val="18"/>
              </w:rPr>
              <w:t>Генп</w:t>
            </w:r>
            <w:r w:rsidRPr="00315486">
              <w:rPr>
                <w:rFonts w:ascii="Times New Roman" w:hAnsi="Times New Roman" w:cs="Times New Roman"/>
                <w:sz w:val="18"/>
                <w:szCs w:val="18"/>
              </w:rPr>
              <w:t>одрядчик обязан предоставить копии договоров с соисполнителями, субподрядчиками.</w:t>
            </w:r>
          </w:p>
          <w:p w14:paraId="586EF117" w14:textId="1EF3250C" w:rsidR="00F27310" w:rsidRPr="00315486" w:rsidRDefault="00EF2F87"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Генп</w:t>
            </w:r>
            <w:r w:rsidR="00F27310" w:rsidRPr="00315486">
              <w:rPr>
                <w:rFonts w:ascii="Times New Roman" w:hAnsi="Times New Roman" w:cs="Times New Roman"/>
                <w:sz w:val="18"/>
                <w:szCs w:val="18"/>
              </w:rPr>
              <w:t>одрядчик принимает на себя обязательство нести ответственность перед Заказчиком за неисполнение или ненадлежащее исполнение обязательств субподрядчиков в соответствии с действующим законодательством.</w:t>
            </w:r>
          </w:p>
          <w:p w14:paraId="334B86DA" w14:textId="72B5928B" w:rsidR="00F27310" w:rsidRPr="00315486" w:rsidRDefault="00712F26" w:rsidP="00712F26">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Интенсивность выполнения работ - продолжительность рабочего дня – не менее 8 часов, в 2 смены, при 6-ти дневной рабочей неделе. Увеличение продолжительности рабочего </w:t>
            </w:r>
            <w:r w:rsidR="000042CB">
              <w:rPr>
                <w:rFonts w:ascii="Times New Roman" w:hAnsi="Times New Roman" w:cs="Times New Roman"/>
                <w:sz w:val="18"/>
                <w:szCs w:val="18"/>
              </w:rPr>
              <w:t>дня и недели по согласованию с З</w:t>
            </w:r>
            <w:r w:rsidRPr="00315486">
              <w:rPr>
                <w:rFonts w:ascii="Times New Roman" w:hAnsi="Times New Roman" w:cs="Times New Roman"/>
                <w:sz w:val="18"/>
                <w:szCs w:val="18"/>
              </w:rPr>
              <w:t>аказчиком.</w:t>
            </w:r>
          </w:p>
          <w:p w14:paraId="19D9B11B" w14:textId="3230FD58"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Заказчик на основании выявленных нарушений имеет право предъявить Генеральному </w:t>
            </w:r>
            <w:r w:rsidR="00EF2F87" w:rsidRPr="00315486">
              <w:rPr>
                <w:rFonts w:ascii="Times New Roman" w:hAnsi="Times New Roman" w:cs="Times New Roman"/>
                <w:sz w:val="18"/>
                <w:szCs w:val="18"/>
              </w:rPr>
              <w:t>п</w:t>
            </w:r>
            <w:r w:rsidRPr="00315486">
              <w:rPr>
                <w:rFonts w:ascii="Times New Roman" w:hAnsi="Times New Roman" w:cs="Times New Roman"/>
                <w:sz w:val="18"/>
                <w:szCs w:val="18"/>
              </w:rPr>
              <w:t xml:space="preserve">одрядчику штраф в зависимости от тяжести выявленных нарушений согласно </w:t>
            </w:r>
            <w:r w:rsidR="00FE59B6">
              <w:rPr>
                <w:rFonts w:ascii="Times New Roman" w:hAnsi="Times New Roman" w:cs="Times New Roman"/>
                <w:sz w:val="18"/>
                <w:szCs w:val="18"/>
              </w:rPr>
              <w:t>условий Договора</w:t>
            </w:r>
            <w:r w:rsidR="00712F26" w:rsidRPr="00315486">
              <w:rPr>
                <w:rFonts w:ascii="Times New Roman" w:hAnsi="Times New Roman" w:cs="Times New Roman"/>
                <w:sz w:val="18"/>
                <w:szCs w:val="18"/>
              </w:rPr>
              <w:t>.</w:t>
            </w:r>
          </w:p>
          <w:p w14:paraId="02E8D29D" w14:textId="4B7F1881" w:rsidR="00F27310" w:rsidRPr="00315486" w:rsidRDefault="00F27310" w:rsidP="000042CB">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При несоблюдении Генеральным </w:t>
            </w:r>
            <w:r w:rsidR="00EF2F87" w:rsidRPr="00315486">
              <w:rPr>
                <w:rFonts w:ascii="Times New Roman" w:hAnsi="Times New Roman" w:cs="Times New Roman"/>
                <w:sz w:val="18"/>
                <w:szCs w:val="18"/>
              </w:rPr>
              <w:t>п</w:t>
            </w:r>
            <w:r w:rsidRPr="00315486">
              <w:rPr>
                <w:rFonts w:ascii="Times New Roman" w:hAnsi="Times New Roman" w:cs="Times New Roman"/>
                <w:sz w:val="18"/>
                <w:szCs w:val="18"/>
              </w:rPr>
              <w:t xml:space="preserve">одрядчиком норм и правил по охране труда, промышленной и пожарной безопасности, повлекшим несчастный случай, Заказчик имеет право требовать уплаты Генеральным </w:t>
            </w:r>
            <w:r w:rsidR="00EF2F87" w:rsidRPr="00315486">
              <w:rPr>
                <w:rFonts w:ascii="Times New Roman" w:hAnsi="Times New Roman" w:cs="Times New Roman"/>
                <w:sz w:val="18"/>
                <w:szCs w:val="18"/>
              </w:rPr>
              <w:t>п</w:t>
            </w:r>
            <w:r w:rsidRPr="00315486">
              <w:rPr>
                <w:rFonts w:ascii="Times New Roman" w:hAnsi="Times New Roman" w:cs="Times New Roman"/>
                <w:sz w:val="18"/>
                <w:szCs w:val="18"/>
              </w:rPr>
              <w:t>одрядчиком штрафа в размере, определяемом в зависимости</w:t>
            </w:r>
            <w:r w:rsidR="000042CB">
              <w:rPr>
                <w:rFonts w:ascii="Times New Roman" w:hAnsi="Times New Roman" w:cs="Times New Roman"/>
                <w:sz w:val="18"/>
                <w:szCs w:val="18"/>
              </w:rPr>
              <w:t xml:space="preserve"> от тяжести несчастного случая.</w:t>
            </w:r>
          </w:p>
          <w:p w14:paraId="38E47C58" w14:textId="77777777"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Нарушение может быть выявлено:</w:t>
            </w:r>
          </w:p>
          <w:p w14:paraId="3083155D" w14:textId="494DCC13" w:rsidR="00F27310" w:rsidRPr="000042CB" w:rsidRDefault="00F27310" w:rsidP="000042CB">
            <w:pPr>
              <w:numPr>
                <w:ilvl w:val="0"/>
                <w:numId w:val="33"/>
              </w:numPr>
              <w:tabs>
                <w:tab w:val="left" w:pos="844"/>
              </w:tabs>
              <w:ind w:left="844" w:hanging="201"/>
              <w:jc w:val="both"/>
              <w:rPr>
                <w:rFonts w:ascii="Times New Roman" w:hAnsi="Times New Roman" w:cs="Times New Roman"/>
                <w:bCs/>
                <w:sz w:val="18"/>
                <w:szCs w:val="18"/>
              </w:rPr>
            </w:pPr>
            <w:r w:rsidRPr="000042CB">
              <w:rPr>
                <w:rFonts w:ascii="Times New Roman" w:hAnsi="Times New Roman" w:cs="Times New Roman"/>
                <w:bCs/>
                <w:sz w:val="18"/>
                <w:szCs w:val="18"/>
              </w:rPr>
              <w:t xml:space="preserve">комиссией Заказчика с представителем Генерального </w:t>
            </w:r>
            <w:r w:rsidR="00EF2F87" w:rsidRPr="000042CB">
              <w:rPr>
                <w:rFonts w:ascii="Times New Roman" w:hAnsi="Times New Roman" w:cs="Times New Roman"/>
                <w:bCs/>
                <w:sz w:val="18"/>
                <w:szCs w:val="18"/>
              </w:rPr>
              <w:t>п</w:t>
            </w:r>
            <w:r w:rsidRPr="000042CB">
              <w:rPr>
                <w:rFonts w:ascii="Times New Roman" w:hAnsi="Times New Roman" w:cs="Times New Roman"/>
                <w:bCs/>
                <w:sz w:val="18"/>
                <w:szCs w:val="18"/>
              </w:rPr>
              <w:t>одрядчика и без него;</w:t>
            </w:r>
          </w:p>
          <w:p w14:paraId="2FD74FA7" w14:textId="6DCAE260" w:rsidR="00F27310" w:rsidRDefault="00F27310" w:rsidP="000042CB">
            <w:pPr>
              <w:numPr>
                <w:ilvl w:val="0"/>
                <w:numId w:val="33"/>
              </w:numPr>
              <w:tabs>
                <w:tab w:val="left" w:pos="844"/>
              </w:tabs>
              <w:ind w:left="844" w:hanging="201"/>
              <w:jc w:val="both"/>
              <w:rPr>
                <w:rFonts w:ascii="Times New Roman" w:hAnsi="Times New Roman" w:cs="Times New Roman"/>
                <w:bCs/>
                <w:sz w:val="18"/>
                <w:szCs w:val="18"/>
              </w:rPr>
            </w:pPr>
            <w:r w:rsidRPr="000042CB">
              <w:rPr>
                <w:rFonts w:ascii="Times New Roman" w:hAnsi="Times New Roman" w:cs="Times New Roman"/>
                <w:bCs/>
                <w:sz w:val="18"/>
                <w:szCs w:val="18"/>
              </w:rPr>
              <w:t xml:space="preserve">специалистом по охране труда Заказчика с представителем Генерального </w:t>
            </w:r>
            <w:r w:rsidR="00EF2F87" w:rsidRPr="000042CB">
              <w:rPr>
                <w:rFonts w:ascii="Times New Roman" w:hAnsi="Times New Roman" w:cs="Times New Roman"/>
                <w:bCs/>
                <w:sz w:val="18"/>
                <w:szCs w:val="18"/>
              </w:rPr>
              <w:t>п</w:t>
            </w:r>
            <w:r w:rsidR="00891155">
              <w:rPr>
                <w:rFonts w:ascii="Times New Roman" w:hAnsi="Times New Roman" w:cs="Times New Roman"/>
                <w:bCs/>
                <w:sz w:val="18"/>
                <w:szCs w:val="18"/>
              </w:rPr>
              <w:t>одрядчика и без него;</w:t>
            </w:r>
          </w:p>
          <w:p w14:paraId="1B5B69C0" w14:textId="471B67AA" w:rsidR="00891155" w:rsidRPr="000042CB" w:rsidRDefault="00891155" w:rsidP="000042CB">
            <w:pPr>
              <w:numPr>
                <w:ilvl w:val="0"/>
                <w:numId w:val="33"/>
              </w:numPr>
              <w:tabs>
                <w:tab w:val="left" w:pos="844"/>
              </w:tabs>
              <w:ind w:left="844" w:hanging="201"/>
              <w:jc w:val="both"/>
              <w:rPr>
                <w:rFonts w:ascii="Times New Roman" w:hAnsi="Times New Roman" w:cs="Times New Roman"/>
                <w:bCs/>
                <w:sz w:val="18"/>
                <w:szCs w:val="18"/>
              </w:rPr>
            </w:pPr>
            <w:r>
              <w:rPr>
                <w:rFonts w:ascii="Times New Roman" w:hAnsi="Times New Roman" w:cs="Times New Roman"/>
                <w:bCs/>
                <w:sz w:val="18"/>
                <w:szCs w:val="18"/>
              </w:rPr>
              <w:t>инженерами строительного контроля Проектной группы Технического заказчика.</w:t>
            </w:r>
          </w:p>
          <w:p w14:paraId="72177C5A" w14:textId="1680C25D"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lastRenderedPageBreak/>
              <w:t>При выявлении на</w:t>
            </w:r>
            <w:r w:rsidR="00891155">
              <w:rPr>
                <w:rFonts w:ascii="Times New Roman" w:hAnsi="Times New Roman" w:cs="Times New Roman"/>
                <w:sz w:val="18"/>
                <w:szCs w:val="18"/>
              </w:rPr>
              <w:t xml:space="preserve">рушения комиссией Заказчика, </w:t>
            </w:r>
            <w:r w:rsidRPr="00315486">
              <w:rPr>
                <w:rFonts w:ascii="Times New Roman" w:hAnsi="Times New Roman" w:cs="Times New Roman"/>
                <w:sz w:val="18"/>
                <w:szCs w:val="18"/>
              </w:rPr>
              <w:t>Специалистом Заказчика</w:t>
            </w:r>
            <w:r w:rsidR="00891155">
              <w:rPr>
                <w:rFonts w:ascii="Times New Roman" w:hAnsi="Times New Roman" w:cs="Times New Roman"/>
                <w:sz w:val="18"/>
                <w:szCs w:val="18"/>
              </w:rPr>
              <w:t xml:space="preserve"> и </w:t>
            </w:r>
            <w:r w:rsidR="00891155">
              <w:rPr>
                <w:rFonts w:ascii="Times New Roman" w:hAnsi="Times New Roman" w:cs="Times New Roman"/>
                <w:bCs/>
                <w:sz w:val="18"/>
                <w:szCs w:val="18"/>
              </w:rPr>
              <w:t>инженерами строительного контроля Проектной группы Технического заказчика</w:t>
            </w:r>
            <w:r w:rsidRPr="00315486">
              <w:rPr>
                <w:rFonts w:ascii="Times New Roman" w:hAnsi="Times New Roman" w:cs="Times New Roman"/>
                <w:sz w:val="18"/>
                <w:szCs w:val="18"/>
              </w:rPr>
              <w:t xml:space="preserve"> без представителей Генерального </w:t>
            </w:r>
            <w:r w:rsidR="00EF2F87" w:rsidRPr="00315486">
              <w:rPr>
                <w:rFonts w:ascii="Times New Roman" w:hAnsi="Times New Roman" w:cs="Times New Roman"/>
                <w:sz w:val="18"/>
                <w:szCs w:val="18"/>
              </w:rPr>
              <w:t>п</w:t>
            </w:r>
            <w:r w:rsidRPr="00315486">
              <w:rPr>
                <w:rFonts w:ascii="Times New Roman" w:hAnsi="Times New Roman" w:cs="Times New Roman"/>
                <w:sz w:val="18"/>
                <w:szCs w:val="18"/>
              </w:rPr>
              <w:t xml:space="preserve">одрядчика обязательно наличие фотографии с указанием даты и/или диктофонной записи разговора с работником, нарушившим требование безопасности.  </w:t>
            </w:r>
          </w:p>
          <w:p w14:paraId="0A0A7BDD" w14:textId="77777777"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По всем нарушениям составляется Акт-предписание проверки состояния охраны труда, промышленной и пожарной безопасности (далее – Акт-предписание), содержащий следующую информацию:</w:t>
            </w:r>
          </w:p>
          <w:p w14:paraId="4F3E87CE" w14:textId="77777777" w:rsidR="00F27310" w:rsidRPr="000042CB" w:rsidRDefault="00F27310" w:rsidP="000042CB">
            <w:pPr>
              <w:numPr>
                <w:ilvl w:val="0"/>
                <w:numId w:val="33"/>
              </w:numPr>
              <w:tabs>
                <w:tab w:val="left" w:pos="844"/>
              </w:tabs>
              <w:ind w:left="844" w:hanging="201"/>
              <w:jc w:val="both"/>
              <w:rPr>
                <w:rFonts w:ascii="Times New Roman" w:hAnsi="Times New Roman" w:cs="Times New Roman"/>
                <w:bCs/>
                <w:sz w:val="18"/>
                <w:szCs w:val="18"/>
              </w:rPr>
            </w:pPr>
            <w:r w:rsidRPr="000042CB">
              <w:rPr>
                <w:rFonts w:ascii="Times New Roman" w:hAnsi="Times New Roman" w:cs="Times New Roman"/>
                <w:bCs/>
                <w:sz w:val="18"/>
                <w:szCs w:val="18"/>
              </w:rPr>
              <w:t>дату;</w:t>
            </w:r>
          </w:p>
          <w:p w14:paraId="2CECBE5B" w14:textId="77777777" w:rsidR="00F27310" w:rsidRPr="000042CB" w:rsidRDefault="00F27310" w:rsidP="000042CB">
            <w:pPr>
              <w:numPr>
                <w:ilvl w:val="0"/>
                <w:numId w:val="33"/>
              </w:numPr>
              <w:tabs>
                <w:tab w:val="left" w:pos="844"/>
              </w:tabs>
              <w:ind w:left="844" w:hanging="201"/>
              <w:jc w:val="both"/>
              <w:rPr>
                <w:rFonts w:ascii="Times New Roman" w:hAnsi="Times New Roman" w:cs="Times New Roman"/>
                <w:bCs/>
                <w:sz w:val="18"/>
                <w:szCs w:val="18"/>
              </w:rPr>
            </w:pPr>
            <w:r w:rsidRPr="000042CB">
              <w:rPr>
                <w:rFonts w:ascii="Times New Roman" w:hAnsi="Times New Roman" w:cs="Times New Roman"/>
                <w:bCs/>
                <w:sz w:val="18"/>
                <w:szCs w:val="18"/>
              </w:rPr>
              <w:t>должности, инициалы и фамилии лиц, проводивших проверку;</w:t>
            </w:r>
          </w:p>
          <w:p w14:paraId="114F7EB4" w14:textId="77777777" w:rsidR="00F27310" w:rsidRPr="000042CB" w:rsidRDefault="00F27310" w:rsidP="000042CB">
            <w:pPr>
              <w:numPr>
                <w:ilvl w:val="0"/>
                <w:numId w:val="33"/>
              </w:numPr>
              <w:tabs>
                <w:tab w:val="left" w:pos="844"/>
              </w:tabs>
              <w:ind w:left="844" w:hanging="201"/>
              <w:jc w:val="both"/>
              <w:rPr>
                <w:rFonts w:ascii="Times New Roman" w:hAnsi="Times New Roman" w:cs="Times New Roman"/>
                <w:bCs/>
                <w:sz w:val="18"/>
                <w:szCs w:val="18"/>
              </w:rPr>
            </w:pPr>
            <w:r w:rsidRPr="000042CB">
              <w:rPr>
                <w:rFonts w:ascii="Times New Roman" w:hAnsi="Times New Roman" w:cs="Times New Roman"/>
                <w:bCs/>
                <w:sz w:val="18"/>
                <w:szCs w:val="18"/>
              </w:rPr>
              <w:t>наименование организации, в которой выявлено нарушение;</w:t>
            </w:r>
          </w:p>
          <w:p w14:paraId="31BC8A78" w14:textId="77777777" w:rsidR="00F27310" w:rsidRPr="000042CB" w:rsidRDefault="00F27310" w:rsidP="000042CB">
            <w:pPr>
              <w:numPr>
                <w:ilvl w:val="0"/>
                <w:numId w:val="33"/>
              </w:numPr>
              <w:tabs>
                <w:tab w:val="left" w:pos="844"/>
              </w:tabs>
              <w:ind w:left="844" w:hanging="201"/>
              <w:jc w:val="both"/>
              <w:rPr>
                <w:rFonts w:ascii="Times New Roman" w:hAnsi="Times New Roman" w:cs="Times New Roman"/>
                <w:bCs/>
                <w:sz w:val="18"/>
                <w:szCs w:val="18"/>
              </w:rPr>
            </w:pPr>
            <w:r w:rsidRPr="000042CB">
              <w:rPr>
                <w:rFonts w:ascii="Times New Roman" w:hAnsi="Times New Roman" w:cs="Times New Roman"/>
                <w:bCs/>
                <w:sz w:val="18"/>
                <w:szCs w:val="18"/>
              </w:rPr>
              <w:t>описание нарушения;</w:t>
            </w:r>
          </w:p>
          <w:p w14:paraId="2918F796" w14:textId="77777777" w:rsidR="00F27310" w:rsidRPr="000042CB" w:rsidRDefault="00F27310" w:rsidP="000042CB">
            <w:pPr>
              <w:numPr>
                <w:ilvl w:val="0"/>
                <w:numId w:val="33"/>
              </w:numPr>
              <w:tabs>
                <w:tab w:val="left" w:pos="844"/>
              </w:tabs>
              <w:ind w:left="844" w:hanging="201"/>
              <w:jc w:val="both"/>
              <w:rPr>
                <w:rFonts w:ascii="Times New Roman" w:hAnsi="Times New Roman" w:cs="Times New Roman"/>
                <w:bCs/>
                <w:sz w:val="18"/>
                <w:szCs w:val="18"/>
              </w:rPr>
            </w:pPr>
            <w:r w:rsidRPr="000042CB">
              <w:rPr>
                <w:rFonts w:ascii="Times New Roman" w:hAnsi="Times New Roman" w:cs="Times New Roman"/>
                <w:bCs/>
                <w:sz w:val="18"/>
                <w:szCs w:val="18"/>
              </w:rPr>
              <w:t>ссылку на документ, требования которого нарушены (с указанием пункта);</w:t>
            </w:r>
          </w:p>
          <w:p w14:paraId="743DBDD9" w14:textId="77777777" w:rsidR="00C80AFE" w:rsidRDefault="00F27310" w:rsidP="00C80AFE">
            <w:pPr>
              <w:numPr>
                <w:ilvl w:val="0"/>
                <w:numId w:val="33"/>
              </w:numPr>
              <w:tabs>
                <w:tab w:val="left" w:pos="844"/>
              </w:tabs>
              <w:ind w:left="844" w:hanging="201"/>
              <w:jc w:val="both"/>
              <w:rPr>
                <w:rFonts w:ascii="Times New Roman" w:hAnsi="Times New Roman" w:cs="Times New Roman"/>
                <w:sz w:val="18"/>
                <w:szCs w:val="18"/>
              </w:rPr>
            </w:pPr>
            <w:r w:rsidRPr="000042CB">
              <w:rPr>
                <w:rFonts w:ascii="Times New Roman" w:hAnsi="Times New Roman" w:cs="Times New Roman"/>
                <w:bCs/>
                <w:sz w:val="18"/>
                <w:szCs w:val="18"/>
              </w:rPr>
              <w:t>фотографию нарушения с указанием даты и времени</w:t>
            </w:r>
            <w:r w:rsidRPr="00315486">
              <w:rPr>
                <w:rFonts w:ascii="Times New Roman" w:hAnsi="Times New Roman" w:cs="Times New Roman"/>
                <w:sz w:val="18"/>
                <w:szCs w:val="18"/>
              </w:rPr>
              <w:t>.</w:t>
            </w:r>
          </w:p>
          <w:p w14:paraId="725253A1" w14:textId="77777777" w:rsidR="00C80AFE" w:rsidRDefault="00C80AFE" w:rsidP="00C80AFE">
            <w:pPr>
              <w:numPr>
                <w:ilvl w:val="0"/>
                <w:numId w:val="33"/>
              </w:numPr>
              <w:tabs>
                <w:tab w:val="left" w:pos="844"/>
              </w:tabs>
              <w:ind w:left="844" w:hanging="201"/>
              <w:jc w:val="both"/>
              <w:rPr>
                <w:rFonts w:ascii="Times New Roman" w:hAnsi="Times New Roman" w:cs="Times New Roman"/>
                <w:sz w:val="18"/>
                <w:szCs w:val="18"/>
              </w:rPr>
            </w:pPr>
            <w:r w:rsidRPr="00C80AFE">
              <w:rPr>
                <w:rFonts w:ascii="Times New Roman" w:hAnsi="Times New Roman" w:cs="Times New Roman"/>
                <w:sz w:val="18"/>
                <w:szCs w:val="18"/>
              </w:rPr>
              <w:t>срок устранения нарушения;</w:t>
            </w:r>
          </w:p>
          <w:p w14:paraId="6D9F8985" w14:textId="1F5B9319" w:rsidR="00C80AFE" w:rsidRPr="00C80AFE" w:rsidRDefault="00C80AFE" w:rsidP="00C80AFE">
            <w:pPr>
              <w:numPr>
                <w:ilvl w:val="0"/>
                <w:numId w:val="33"/>
              </w:numPr>
              <w:tabs>
                <w:tab w:val="left" w:pos="844"/>
              </w:tabs>
              <w:ind w:left="844" w:hanging="201"/>
              <w:jc w:val="both"/>
              <w:rPr>
                <w:rFonts w:ascii="Times New Roman" w:hAnsi="Times New Roman" w:cs="Times New Roman"/>
                <w:sz w:val="18"/>
                <w:szCs w:val="18"/>
              </w:rPr>
            </w:pPr>
            <w:r w:rsidRPr="00C80AFE">
              <w:rPr>
                <w:rFonts w:ascii="Times New Roman" w:hAnsi="Times New Roman" w:cs="Times New Roman"/>
                <w:sz w:val="18"/>
                <w:szCs w:val="18"/>
              </w:rPr>
              <w:t>инициалы и фамилию лица, ответственного за устранение нарушения.</w:t>
            </w:r>
          </w:p>
          <w:p w14:paraId="2C7999CF" w14:textId="7FBAC87F"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При выявлении нарушения комиссией Заказчика с участием представителя Генерального </w:t>
            </w:r>
            <w:r w:rsidR="00EF2F87" w:rsidRPr="00315486">
              <w:rPr>
                <w:rFonts w:ascii="Times New Roman" w:hAnsi="Times New Roman" w:cs="Times New Roman"/>
                <w:sz w:val="18"/>
                <w:szCs w:val="18"/>
              </w:rPr>
              <w:t>п</w:t>
            </w:r>
            <w:r w:rsidRPr="00315486">
              <w:rPr>
                <w:rFonts w:ascii="Times New Roman" w:hAnsi="Times New Roman" w:cs="Times New Roman"/>
                <w:sz w:val="18"/>
                <w:szCs w:val="18"/>
              </w:rPr>
              <w:t xml:space="preserve">одрядчика в случае отсутствия возможности выполнить фотосъемку (погодные условия, большое расстояние, неудобное расположение работника по отношению членам комиссии, отсутствие чего-то, что невозможно сфотографировать (например, отсутствие проекта производства работ и т.п.) нарушения могут оформляться без фотографии. При проведении проверки без представителя Генерального </w:t>
            </w:r>
            <w:r w:rsidR="00EF2F87" w:rsidRPr="00315486">
              <w:rPr>
                <w:rFonts w:ascii="Times New Roman" w:hAnsi="Times New Roman" w:cs="Times New Roman"/>
                <w:sz w:val="18"/>
                <w:szCs w:val="18"/>
              </w:rPr>
              <w:t>п</w:t>
            </w:r>
            <w:r w:rsidRPr="00315486">
              <w:rPr>
                <w:rFonts w:ascii="Times New Roman" w:hAnsi="Times New Roman" w:cs="Times New Roman"/>
                <w:sz w:val="18"/>
                <w:szCs w:val="18"/>
              </w:rPr>
              <w:t>одрядчика вместо фотографии в качестве доказательства наличия нарушения могут предоставляться аудиозаписи разговора с лицами, нарушившими требование охраны труда, промышленной и пожарной безопасности;</w:t>
            </w:r>
          </w:p>
          <w:p w14:paraId="2C6D1095" w14:textId="77777777"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Акт-предписание подписывается лицами, проводившими проверку. </w:t>
            </w:r>
          </w:p>
          <w:p w14:paraId="6F21E264" w14:textId="77777777"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Подписанием акта-предписания подтверждается факт нарушения.</w:t>
            </w:r>
          </w:p>
          <w:p w14:paraId="01F7145D" w14:textId="64AD267A" w:rsidR="00F27310" w:rsidRPr="00315486" w:rsidRDefault="00F27310" w:rsidP="00F27310">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Генеральный </w:t>
            </w:r>
            <w:r w:rsidR="00EF2F87" w:rsidRPr="00315486">
              <w:rPr>
                <w:rFonts w:ascii="Times New Roman" w:hAnsi="Times New Roman" w:cs="Times New Roman"/>
                <w:sz w:val="18"/>
                <w:szCs w:val="18"/>
              </w:rPr>
              <w:t>п</w:t>
            </w:r>
            <w:r w:rsidRPr="00315486">
              <w:rPr>
                <w:rFonts w:ascii="Times New Roman" w:hAnsi="Times New Roman" w:cs="Times New Roman"/>
                <w:sz w:val="18"/>
                <w:szCs w:val="18"/>
              </w:rPr>
              <w:t>одрядчик должен проводить ежемесячные совещания по ОТ и ТБ</w:t>
            </w:r>
            <w:r w:rsidR="00891155">
              <w:rPr>
                <w:rFonts w:ascii="Times New Roman" w:hAnsi="Times New Roman" w:cs="Times New Roman"/>
                <w:sz w:val="18"/>
                <w:szCs w:val="18"/>
              </w:rPr>
              <w:t>,</w:t>
            </w:r>
            <w:r w:rsidRPr="00315486">
              <w:rPr>
                <w:rFonts w:ascii="Times New Roman" w:hAnsi="Times New Roman" w:cs="Times New Roman"/>
                <w:sz w:val="18"/>
                <w:szCs w:val="18"/>
              </w:rPr>
              <w:t xml:space="preserve"> на которых должны присутствовать представители руководства и инспекторы/инженеры по ОТ и ТБ всех субподрядчиков.</w:t>
            </w:r>
          </w:p>
          <w:p w14:paraId="6C881578" w14:textId="589BEE90" w:rsidR="00C80AFE" w:rsidRPr="00315486" w:rsidRDefault="00F27310" w:rsidP="002A0D22">
            <w:pPr>
              <w:tabs>
                <w:tab w:val="left" w:pos="612"/>
              </w:tabs>
              <w:ind w:firstLine="455"/>
              <w:jc w:val="both"/>
              <w:rPr>
                <w:rFonts w:ascii="Times New Roman" w:hAnsi="Times New Roman" w:cs="Times New Roman"/>
                <w:sz w:val="18"/>
                <w:szCs w:val="18"/>
              </w:rPr>
            </w:pPr>
            <w:r w:rsidRPr="00315486">
              <w:rPr>
                <w:rFonts w:ascii="Times New Roman" w:hAnsi="Times New Roman" w:cs="Times New Roman"/>
                <w:sz w:val="18"/>
                <w:szCs w:val="18"/>
              </w:rPr>
              <w:t xml:space="preserve">Генеральный </w:t>
            </w:r>
            <w:r w:rsidR="00EF2F87" w:rsidRPr="00315486">
              <w:rPr>
                <w:rFonts w:ascii="Times New Roman" w:hAnsi="Times New Roman" w:cs="Times New Roman"/>
                <w:sz w:val="18"/>
                <w:szCs w:val="18"/>
              </w:rPr>
              <w:t>п</w:t>
            </w:r>
            <w:r w:rsidRPr="00315486">
              <w:rPr>
                <w:rFonts w:ascii="Times New Roman" w:hAnsi="Times New Roman" w:cs="Times New Roman"/>
                <w:sz w:val="18"/>
                <w:szCs w:val="18"/>
              </w:rPr>
              <w:t xml:space="preserve">одрядчик доводит </w:t>
            </w:r>
            <w:r w:rsidR="004D3996" w:rsidRPr="00315486">
              <w:rPr>
                <w:rFonts w:ascii="Times New Roman" w:hAnsi="Times New Roman" w:cs="Times New Roman"/>
                <w:sz w:val="18"/>
                <w:szCs w:val="18"/>
              </w:rPr>
              <w:t xml:space="preserve">все отчеты, подготовленные по результатам проверок, проводившихся аудиторами Заказчика </w:t>
            </w:r>
            <w:r w:rsidRPr="00315486">
              <w:rPr>
                <w:rFonts w:ascii="Times New Roman" w:hAnsi="Times New Roman" w:cs="Times New Roman"/>
                <w:sz w:val="18"/>
                <w:szCs w:val="18"/>
              </w:rPr>
              <w:t>до сведения участников совещания для получения комментариев и принятия мер.</w:t>
            </w:r>
          </w:p>
        </w:tc>
      </w:tr>
      <w:tr w:rsidR="00F27310" w:rsidRPr="00315486" w14:paraId="3180F527" w14:textId="77777777" w:rsidTr="00D807AB">
        <w:trPr>
          <w:gridAfter w:val="1"/>
          <w:wAfter w:w="6" w:type="dxa"/>
          <w:jc w:val="center"/>
        </w:trPr>
        <w:tc>
          <w:tcPr>
            <w:tcW w:w="454" w:type="dxa"/>
          </w:tcPr>
          <w:p w14:paraId="4E1BC566" w14:textId="77777777" w:rsidR="00F27310" w:rsidRPr="00315486" w:rsidRDefault="00F27310" w:rsidP="00F27310">
            <w:pPr>
              <w:pStyle w:val="af"/>
              <w:numPr>
                <w:ilvl w:val="1"/>
                <w:numId w:val="1"/>
              </w:numPr>
              <w:ind w:left="0" w:firstLine="0"/>
              <w:rPr>
                <w:rFonts w:ascii="Times New Roman" w:hAnsi="Times New Roman" w:cs="Times New Roman"/>
                <w:sz w:val="18"/>
                <w:szCs w:val="18"/>
              </w:rPr>
            </w:pPr>
          </w:p>
        </w:tc>
        <w:tc>
          <w:tcPr>
            <w:tcW w:w="1985" w:type="dxa"/>
          </w:tcPr>
          <w:p w14:paraId="1A70A73C" w14:textId="67DFA516" w:rsidR="00F27310" w:rsidRPr="00315486" w:rsidRDefault="00F27310" w:rsidP="00F27310">
            <w:pPr>
              <w:jc w:val="both"/>
              <w:rPr>
                <w:rFonts w:ascii="Times New Roman" w:hAnsi="Times New Roman" w:cs="Times New Roman"/>
                <w:sz w:val="18"/>
                <w:szCs w:val="18"/>
              </w:rPr>
            </w:pPr>
            <w:r w:rsidRPr="00315486">
              <w:rPr>
                <w:rFonts w:ascii="Times New Roman" w:hAnsi="Times New Roman" w:cs="Times New Roman"/>
                <w:sz w:val="18"/>
                <w:szCs w:val="18"/>
              </w:rPr>
              <w:t>Требования авиационной безопасности и вну</w:t>
            </w:r>
            <w:r w:rsidR="007918BE" w:rsidRPr="00315486">
              <w:rPr>
                <w:rFonts w:ascii="Times New Roman" w:hAnsi="Times New Roman" w:cs="Times New Roman"/>
                <w:sz w:val="18"/>
                <w:szCs w:val="18"/>
              </w:rPr>
              <w:t>треннего распорядка предприятия</w:t>
            </w:r>
          </w:p>
        </w:tc>
        <w:tc>
          <w:tcPr>
            <w:tcW w:w="8051" w:type="dxa"/>
          </w:tcPr>
          <w:p w14:paraId="007AFBE4" w14:textId="77777777" w:rsidR="00F27310" w:rsidRPr="00315486" w:rsidRDefault="00F27310" w:rsidP="00F27310">
            <w:pPr>
              <w:pStyle w:val="af"/>
              <w:ind w:left="-2" w:firstLine="567"/>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В соответствие с:</w:t>
            </w:r>
          </w:p>
          <w:p w14:paraId="091DF9D4" w14:textId="2890323B" w:rsidR="00F27310" w:rsidRPr="00C80AFE" w:rsidRDefault="00F27310" w:rsidP="00C80AFE">
            <w:pPr>
              <w:numPr>
                <w:ilvl w:val="0"/>
                <w:numId w:val="33"/>
              </w:numPr>
              <w:tabs>
                <w:tab w:val="left" w:pos="844"/>
              </w:tabs>
              <w:ind w:left="844" w:hanging="201"/>
              <w:jc w:val="both"/>
              <w:rPr>
                <w:rFonts w:ascii="Times New Roman" w:hAnsi="Times New Roman" w:cs="Times New Roman"/>
                <w:bCs/>
                <w:sz w:val="18"/>
                <w:szCs w:val="18"/>
              </w:rPr>
            </w:pPr>
            <w:r w:rsidRPr="00C80AFE">
              <w:rPr>
                <w:rFonts w:ascii="Times New Roman" w:hAnsi="Times New Roman" w:cs="Times New Roman"/>
                <w:bCs/>
                <w:sz w:val="18"/>
                <w:szCs w:val="18"/>
              </w:rPr>
              <w:t>Федеральным законом от 09.02.2007 N 16-ФЗ "О транспортной безопасности";</w:t>
            </w:r>
          </w:p>
          <w:p w14:paraId="5E05DCA2" w14:textId="419FF4CE" w:rsidR="00F27310" w:rsidRPr="00C80AFE" w:rsidRDefault="00F27310" w:rsidP="00C80AFE">
            <w:pPr>
              <w:numPr>
                <w:ilvl w:val="0"/>
                <w:numId w:val="33"/>
              </w:numPr>
              <w:tabs>
                <w:tab w:val="left" w:pos="844"/>
              </w:tabs>
              <w:ind w:left="844" w:hanging="201"/>
              <w:jc w:val="both"/>
              <w:rPr>
                <w:rFonts w:ascii="Times New Roman" w:hAnsi="Times New Roman" w:cs="Times New Roman"/>
                <w:bCs/>
                <w:sz w:val="18"/>
                <w:szCs w:val="18"/>
              </w:rPr>
            </w:pPr>
            <w:r w:rsidRPr="00C80AFE">
              <w:rPr>
                <w:rFonts w:ascii="Times New Roman" w:hAnsi="Times New Roman" w:cs="Times New Roman"/>
                <w:bCs/>
                <w:sz w:val="18"/>
                <w:szCs w:val="18"/>
              </w:rPr>
              <w:t>Постановлением Правительства РФ от 26 сентября 2016 г. №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14:paraId="21EE150C" w14:textId="4D8F9FC3" w:rsidR="00F27310" w:rsidRPr="00C80AFE" w:rsidRDefault="00F27310" w:rsidP="00C80AFE">
            <w:pPr>
              <w:numPr>
                <w:ilvl w:val="0"/>
                <w:numId w:val="33"/>
              </w:numPr>
              <w:tabs>
                <w:tab w:val="left" w:pos="844"/>
              </w:tabs>
              <w:ind w:left="844" w:hanging="201"/>
              <w:jc w:val="both"/>
              <w:rPr>
                <w:rFonts w:ascii="Times New Roman" w:hAnsi="Times New Roman" w:cs="Times New Roman"/>
                <w:bCs/>
                <w:sz w:val="18"/>
                <w:szCs w:val="18"/>
              </w:rPr>
            </w:pPr>
            <w:r w:rsidRPr="00C80AFE">
              <w:rPr>
                <w:rFonts w:ascii="Times New Roman" w:hAnsi="Times New Roman" w:cs="Times New Roman"/>
                <w:bCs/>
                <w:sz w:val="18"/>
                <w:szCs w:val="18"/>
              </w:rPr>
              <w:t>Постановлением Правительства РФ от 23 января 2016 г. N 29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 и о внесении изменений в Положение о составе разделов проектной документации и требованиях к их содержанию";</w:t>
            </w:r>
          </w:p>
          <w:p w14:paraId="45AA3597" w14:textId="256509AD" w:rsidR="00F27310" w:rsidRPr="00C80AFE" w:rsidRDefault="00F27310" w:rsidP="00C80AFE">
            <w:pPr>
              <w:numPr>
                <w:ilvl w:val="0"/>
                <w:numId w:val="33"/>
              </w:numPr>
              <w:tabs>
                <w:tab w:val="left" w:pos="844"/>
              </w:tabs>
              <w:ind w:left="844" w:hanging="201"/>
              <w:jc w:val="both"/>
              <w:rPr>
                <w:rFonts w:ascii="Times New Roman" w:hAnsi="Times New Roman" w:cs="Times New Roman"/>
                <w:bCs/>
                <w:sz w:val="18"/>
                <w:szCs w:val="18"/>
              </w:rPr>
            </w:pPr>
            <w:r w:rsidRPr="00C80AFE">
              <w:rPr>
                <w:rFonts w:ascii="Times New Roman" w:hAnsi="Times New Roman" w:cs="Times New Roman"/>
                <w:bCs/>
                <w:sz w:val="18"/>
                <w:szCs w:val="18"/>
              </w:rPr>
              <w:t>Постановлением Правительства РФ от 1 февраля 2011 г. N 42 "Об утверждении Правил охраны аэропортов и объектов их инфраструктуры";</w:t>
            </w:r>
          </w:p>
          <w:p w14:paraId="2DD6BF98" w14:textId="66F39AF3" w:rsidR="00F27310" w:rsidRPr="00C80AFE" w:rsidRDefault="00F27310" w:rsidP="00C80AFE">
            <w:pPr>
              <w:numPr>
                <w:ilvl w:val="0"/>
                <w:numId w:val="33"/>
              </w:numPr>
              <w:tabs>
                <w:tab w:val="left" w:pos="844"/>
              </w:tabs>
              <w:ind w:left="844" w:hanging="201"/>
              <w:jc w:val="both"/>
              <w:rPr>
                <w:rFonts w:ascii="Times New Roman" w:hAnsi="Times New Roman" w:cs="Times New Roman"/>
                <w:bCs/>
                <w:sz w:val="18"/>
                <w:szCs w:val="18"/>
              </w:rPr>
            </w:pPr>
            <w:r w:rsidRPr="00C80AFE">
              <w:rPr>
                <w:rFonts w:ascii="Times New Roman" w:hAnsi="Times New Roman" w:cs="Times New Roman"/>
                <w:bCs/>
                <w:sz w:val="18"/>
                <w:szCs w:val="18"/>
              </w:rPr>
              <w:t>Приказом Министерства транспорта РФ от 28 ноября 2005 г. N 142 "Об утверждении Федеральных авиационных правил "Требования авиационной безопасности к аэропортам";</w:t>
            </w:r>
          </w:p>
          <w:p w14:paraId="2280E69D" w14:textId="4FCE8FD6" w:rsidR="00F27310" w:rsidRPr="00C80AFE" w:rsidRDefault="00F27310" w:rsidP="00C80AFE">
            <w:pPr>
              <w:numPr>
                <w:ilvl w:val="0"/>
                <w:numId w:val="33"/>
              </w:numPr>
              <w:tabs>
                <w:tab w:val="left" w:pos="844"/>
              </w:tabs>
              <w:ind w:left="844" w:hanging="201"/>
              <w:jc w:val="both"/>
              <w:rPr>
                <w:rFonts w:ascii="Times New Roman" w:hAnsi="Times New Roman" w:cs="Times New Roman"/>
                <w:bCs/>
                <w:sz w:val="18"/>
                <w:szCs w:val="18"/>
              </w:rPr>
            </w:pPr>
            <w:r w:rsidRPr="00C80AFE">
              <w:rPr>
                <w:rFonts w:ascii="Times New Roman" w:hAnsi="Times New Roman" w:cs="Times New Roman"/>
                <w:bCs/>
                <w:sz w:val="18"/>
                <w:szCs w:val="18"/>
              </w:rPr>
              <w:t>Приказом Министерства транспорта РФ от 8 февраля 2011 г. N 40 "Об утверждении Требований по обеспечению транспортной безопасности, учитывающих уровни безопасности для различных категорий объектов транспортной инфраструктуры и транспортных средств воздушного транспорта";</w:t>
            </w:r>
          </w:p>
          <w:p w14:paraId="7F67467D" w14:textId="001310DA" w:rsidR="00F27310" w:rsidRPr="00C80AFE" w:rsidRDefault="00F27310" w:rsidP="00C80AFE">
            <w:pPr>
              <w:numPr>
                <w:ilvl w:val="0"/>
                <w:numId w:val="33"/>
              </w:numPr>
              <w:tabs>
                <w:tab w:val="left" w:pos="844"/>
              </w:tabs>
              <w:ind w:left="844" w:hanging="201"/>
              <w:jc w:val="both"/>
              <w:rPr>
                <w:rFonts w:ascii="Times New Roman" w:hAnsi="Times New Roman" w:cs="Times New Roman"/>
                <w:bCs/>
                <w:sz w:val="18"/>
                <w:szCs w:val="18"/>
              </w:rPr>
            </w:pPr>
            <w:r w:rsidRPr="00C80AFE">
              <w:rPr>
                <w:rFonts w:ascii="Times New Roman" w:hAnsi="Times New Roman" w:cs="Times New Roman"/>
                <w:bCs/>
                <w:sz w:val="18"/>
                <w:szCs w:val="18"/>
              </w:rPr>
              <w:t>Приказом Министерства транспорта РФ от 23 июля 2015 г. № 227 "Об утверждении правил проведения досмотра, дополнительного досмотра, повторного досмотра в целях обеспечения транспортной безопасности".</w:t>
            </w:r>
          </w:p>
          <w:p w14:paraId="6EBE708E" w14:textId="38081515" w:rsidR="00F27310" w:rsidRPr="00315486" w:rsidRDefault="00F27310" w:rsidP="00F27310">
            <w:pPr>
              <w:pStyle w:val="af"/>
              <w:ind w:left="-2" w:firstLine="567"/>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Подрядчик должен соблюдать следующие требования авиационной безопасности:</w:t>
            </w:r>
          </w:p>
          <w:p w14:paraId="1AF0E7C2" w14:textId="4C41E5E9" w:rsidR="00F27310" w:rsidRPr="00315486" w:rsidRDefault="00F27310" w:rsidP="00F27310">
            <w:pPr>
              <w:pStyle w:val="af"/>
              <w:ind w:left="-2" w:firstLine="567"/>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 xml:space="preserve">Доступ на строительную площадку Заказчика работников Подрядчика осуществляется в соответствии со списком, подаваемым Подрядчиком в </w:t>
            </w:r>
            <w:r w:rsidR="003F5BFA">
              <w:rPr>
                <w:rFonts w:ascii="Times New Roman" w:eastAsia="Calibri" w:hAnsi="Times New Roman" w:cs="Times New Roman"/>
                <w:sz w:val="18"/>
                <w:szCs w:val="18"/>
              </w:rPr>
              <w:t>Служба транспортной (авиационной) безопасности (далее – СТ(а)Б)</w:t>
            </w:r>
            <w:r w:rsidRPr="00315486">
              <w:rPr>
                <w:rFonts w:ascii="Times New Roman" w:eastAsia="Calibri" w:hAnsi="Times New Roman" w:cs="Times New Roman"/>
                <w:sz w:val="18"/>
                <w:szCs w:val="18"/>
              </w:rPr>
              <w:t>, не позднее 2-х рабочих дней до начала работы на строительной площадке. Список работников должен содержать паспортные данные работников, быть заверенным руководителем организации Подрядчика, или лицом, его представляющим по доверенности, и печатью организации.</w:t>
            </w:r>
          </w:p>
          <w:p w14:paraId="26F7ADCF" w14:textId="77777777" w:rsidR="00F27310" w:rsidRPr="00315486" w:rsidRDefault="00F27310" w:rsidP="00F27310">
            <w:pPr>
              <w:pStyle w:val="af"/>
              <w:ind w:left="-2" w:firstLine="567"/>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Работы на строительной площадке должны производиться только в присутствии прораба Подрядчика или его уполномоченного заместителя.</w:t>
            </w:r>
          </w:p>
          <w:p w14:paraId="7E71410A" w14:textId="0AD4C85C" w:rsidR="00F27310" w:rsidRPr="00315486" w:rsidRDefault="00F27310" w:rsidP="00F27310">
            <w:pPr>
              <w:pStyle w:val="af"/>
              <w:ind w:left="-2" w:firstLine="567"/>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 xml:space="preserve">Работники Подрядчика, из числа иностранных граждан, находящихся на строительной площадке, обязаны иметь при себе разрешающие документы (паспорт, вкладыш о временной регистрации и патент). Подрядчик обязуется следить за наличием у работников вышеуказанных документов, а также за ежемесячной оплатой налога (НДФЛ) за патент, и предъявлять их по первому требованию представителям Заказчика и </w:t>
            </w:r>
            <w:r w:rsidR="003F5BFA">
              <w:rPr>
                <w:rFonts w:ascii="Times New Roman" w:eastAsia="Calibri" w:hAnsi="Times New Roman" w:cs="Times New Roman"/>
                <w:sz w:val="18"/>
                <w:szCs w:val="18"/>
              </w:rPr>
              <w:t>СТ(а)Б</w:t>
            </w:r>
            <w:r w:rsidRPr="00315486">
              <w:rPr>
                <w:rFonts w:ascii="Times New Roman" w:eastAsia="Calibri" w:hAnsi="Times New Roman" w:cs="Times New Roman"/>
                <w:sz w:val="18"/>
                <w:szCs w:val="18"/>
              </w:rPr>
              <w:t xml:space="preserve">. При отсутствии указанных документов, иностранные работники, на строительную площадку не допускаются, а при обнаружении их на строительных работах подлежат выдворению сотрудниками </w:t>
            </w:r>
            <w:r w:rsidR="003F5BFA">
              <w:rPr>
                <w:rFonts w:ascii="Times New Roman" w:eastAsia="Calibri" w:hAnsi="Times New Roman" w:cs="Times New Roman"/>
                <w:sz w:val="18"/>
                <w:szCs w:val="18"/>
              </w:rPr>
              <w:t>СТ(а)Б</w:t>
            </w:r>
            <w:r w:rsidRPr="00315486">
              <w:rPr>
                <w:rFonts w:ascii="Times New Roman" w:eastAsia="Calibri" w:hAnsi="Times New Roman" w:cs="Times New Roman"/>
                <w:sz w:val="18"/>
                <w:szCs w:val="18"/>
              </w:rPr>
              <w:t xml:space="preserve"> с объекта.</w:t>
            </w:r>
          </w:p>
          <w:p w14:paraId="59D927D9" w14:textId="58349649" w:rsidR="00F27310" w:rsidRPr="00315486" w:rsidRDefault="00F27310" w:rsidP="00F27310">
            <w:pPr>
              <w:pStyle w:val="af"/>
              <w:ind w:left="-2" w:firstLine="567"/>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 xml:space="preserve">Доступ на строительную площадку транспортных средств Подрядчика осуществляется строго по пропускам. Пропуска на транспортные средства выписываются </w:t>
            </w:r>
            <w:r w:rsidR="003F5BFA">
              <w:rPr>
                <w:rFonts w:ascii="Times New Roman" w:eastAsia="Calibri" w:hAnsi="Times New Roman" w:cs="Times New Roman"/>
                <w:sz w:val="18"/>
                <w:szCs w:val="18"/>
              </w:rPr>
              <w:t>СТ(а)Б</w:t>
            </w:r>
            <w:r w:rsidRPr="00315486">
              <w:rPr>
                <w:rFonts w:ascii="Times New Roman" w:eastAsia="Calibri" w:hAnsi="Times New Roman" w:cs="Times New Roman"/>
                <w:sz w:val="18"/>
                <w:szCs w:val="18"/>
              </w:rPr>
              <w:t xml:space="preserve"> на основании письменной заявки в простой форме, которую Подрядчик передает в </w:t>
            </w:r>
            <w:r w:rsidR="003F5BFA">
              <w:rPr>
                <w:rFonts w:ascii="Times New Roman" w:eastAsia="Calibri" w:hAnsi="Times New Roman" w:cs="Times New Roman"/>
                <w:sz w:val="18"/>
                <w:szCs w:val="18"/>
              </w:rPr>
              <w:t>СТ(а)Б</w:t>
            </w:r>
            <w:r w:rsidRPr="00315486">
              <w:rPr>
                <w:rFonts w:ascii="Times New Roman" w:eastAsia="Calibri" w:hAnsi="Times New Roman" w:cs="Times New Roman"/>
                <w:sz w:val="18"/>
                <w:szCs w:val="18"/>
              </w:rPr>
              <w:t>, с указанием наименования организации, Ф.И.О. водителя, номера транспортного средства и периода времени, необходимого для производства работ. Также к заявке прикладываются копия паспорта и водительского удостоверения водителя и копия правоустанавливающих документов на транспортное средство.</w:t>
            </w:r>
          </w:p>
          <w:p w14:paraId="7ADA9C8D" w14:textId="797D9AAF" w:rsidR="00F27310" w:rsidRPr="00315486" w:rsidRDefault="00F27310" w:rsidP="00F27310">
            <w:pPr>
              <w:pStyle w:val="af"/>
              <w:ind w:left="-2" w:firstLine="567"/>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 xml:space="preserve">Ввоз строительных материалов на территорию строительной площадки Заказчика осуществляется при наличии сопроводительных документов на груз, которые совместно с грузом предъявляются сотруднику </w:t>
            </w:r>
            <w:r w:rsidR="003F5BFA">
              <w:rPr>
                <w:rFonts w:ascii="Times New Roman" w:eastAsia="Calibri" w:hAnsi="Times New Roman" w:cs="Times New Roman"/>
                <w:sz w:val="18"/>
                <w:szCs w:val="18"/>
              </w:rPr>
              <w:t>СТ(а)Б</w:t>
            </w:r>
            <w:r w:rsidRPr="00315486">
              <w:rPr>
                <w:rFonts w:ascii="Times New Roman" w:eastAsia="Calibri" w:hAnsi="Times New Roman" w:cs="Times New Roman"/>
                <w:sz w:val="18"/>
                <w:szCs w:val="18"/>
              </w:rPr>
              <w:t>.</w:t>
            </w:r>
          </w:p>
          <w:p w14:paraId="2FB4BC91" w14:textId="6A123930" w:rsidR="00F27310" w:rsidRPr="00315486" w:rsidRDefault="003F5BFA" w:rsidP="00F27310">
            <w:pPr>
              <w:pStyle w:val="af"/>
              <w:ind w:left="-2" w:firstLine="567"/>
              <w:jc w:val="both"/>
              <w:rPr>
                <w:rFonts w:ascii="Times New Roman" w:eastAsia="Calibri" w:hAnsi="Times New Roman" w:cs="Times New Roman"/>
                <w:sz w:val="18"/>
                <w:szCs w:val="18"/>
              </w:rPr>
            </w:pPr>
            <w:r>
              <w:rPr>
                <w:rFonts w:ascii="Times New Roman" w:eastAsia="Calibri" w:hAnsi="Times New Roman" w:cs="Times New Roman"/>
                <w:sz w:val="18"/>
                <w:szCs w:val="18"/>
              </w:rPr>
              <w:t>СТ(а)Б</w:t>
            </w:r>
            <w:r w:rsidR="00F27310" w:rsidRPr="00315486">
              <w:rPr>
                <w:rFonts w:ascii="Times New Roman" w:eastAsia="Calibri" w:hAnsi="Times New Roman" w:cs="Times New Roman"/>
                <w:sz w:val="18"/>
                <w:szCs w:val="18"/>
              </w:rPr>
              <w:t xml:space="preserve"> имеет право потребовать предъявить для досмотра салон, кузов и багажник выезжающего транспортного средства. При отказе в досмотре транспортного средства, а также невыполнении иных требований </w:t>
            </w:r>
            <w:r>
              <w:rPr>
                <w:rFonts w:ascii="Times New Roman" w:eastAsia="Calibri" w:hAnsi="Times New Roman" w:cs="Times New Roman"/>
                <w:sz w:val="18"/>
                <w:szCs w:val="18"/>
              </w:rPr>
              <w:t>СТ(а)Б</w:t>
            </w:r>
            <w:r w:rsidR="00F27310" w:rsidRPr="00315486">
              <w:rPr>
                <w:rFonts w:ascii="Times New Roman" w:eastAsia="Calibri" w:hAnsi="Times New Roman" w:cs="Times New Roman"/>
                <w:sz w:val="18"/>
                <w:szCs w:val="18"/>
              </w:rPr>
              <w:t>, транспортные средства Подрядчика с территории строительной площадки не выпускается до окончания разбирательства с привлечением уполномоченных лиц Заказчика и Подрядчика.</w:t>
            </w:r>
          </w:p>
          <w:p w14:paraId="43B2DD85" w14:textId="3323EE7A" w:rsidR="00F27310" w:rsidRPr="00315486" w:rsidRDefault="00F27310" w:rsidP="00F27310">
            <w:pPr>
              <w:pStyle w:val="af"/>
              <w:ind w:left="-2" w:firstLine="567"/>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Во избежание конфликтной ситуации при вывозе с территории Заказчика материалов, инструмента, измерительных приборов, принадлежащих Подрядчику и его работникам, необходимо подтвердить их ввоз при въезде на территорию Заказчика путем подписания материального пропуска на выше указанные материальные ценности.</w:t>
            </w:r>
          </w:p>
          <w:p w14:paraId="6ECC5FB7" w14:textId="06A73B55" w:rsidR="00C80AFE" w:rsidRPr="00315486" w:rsidRDefault="00712F26" w:rsidP="002A0D22">
            <w:pPr>
              <w:snapToGrid w:val="0"/>
              <w:jc w:val="both"/>
              <w:rPr>
                <w:rFonts w:ascii="Times New Roman" w:hAnsi="Times New Roman" w:cs="Times New Roman"/>
                <w:sz w:val="18"/>
                <w:szCs w:val="18"/>
              </w:rPr>
            </w:pPr>
            <w:r w:rsidRPr="00315486">
              <w:rPr>
                <w:rFonts w:ascii="Times New Roman" w:eastAsia="Calibri" w:hAnsi="Times New Roman" w:cs="Times New Roman"/>
                <w:sz w:val="18"/>
                <w:szCs w:val="18"/>
              </w:rPr>
              <w:t xml:space="preserve">             </w:t>
            </w:r>
            <w:r w:rsidR="00F27310" w:rsidRPr="00315486">
              <w:rPr>
                <w:rFonts w:ascii="Times New Roman" w:eastAsia="Calibri" w:hAnsi="Times New Roman" w:cs="Times New Roman"/>
                <w:sz w:val="18"/>
                <w:szCs w:val="18"/>
              </w:rPr>
              <w:t>На территории Заказчика работники Подрядчика допускаются только на строительный объект (строительную площадку), работа на котором ими осуществляется. Посещение работниками Подрядчика других объектов, без согласования с Заказчиком, категорически запрещено. Перемещение работников и транспортных средств Подрядчика по территории Заказчика должен осуществляться в сопровождении сотрудника Заказчика.</w:t>
            </w:r>
          </w:p>
        </w:tc>
      </w:tr>
      <w:tr w:rsidR="00F27310" w:rsidRPr="00315486" w14:paraId="2A07FB27" w14:textId="77777777" w:rsidTr="00D807AB">
        <w:trPr>
          <w:gridAfter w:val="1"/>
          <w:wAfter w:w="6" w:type="dxa"/>
          <w:jc w:val="center"/>
        </w:trPr>
        <w:tc>
          <w:tcPr>
            <w:tcW w:w="454" w:type="dxa"/>
          </w:tcPr>
          <w:p w14:paraId="423B40C7" w14:textId="77777777" w:rsidR="00F27310" w:rsidRPr="00315486" w:rsidRDefault="00F27310" w:rsidP="00F27310">
            <w:pPr>
              <w:pStyle w:val="af"/>
              <w:numPr>
                <w:ilvl w:val="1"/>
                <w:numId w:val="1"/>
              </w:numPr>
              <w:ind w:left="0" w:firstLine="0"/>
              <w:rPr>
                <w:rFonts w:ascii="Times New Roman" w:hAnsi="Times New Roman" w:cs="Times New Roman"/>
                <w:sz w:val="18"/>
                <w:szCs w:val="18"/>
              </w:rPr>
            </w:pPr>
          </w:p>
        </w:tc>
        <w:tc>
          <w:tcPr>
            <w:tcW w:w="1985" w:type="dxa"/>
          </w:tcPr>
          <w:p w14:paraId="7630DD71" w14:textId="1DC925D8" w:rsidR="00F27310" w:rsidRPr="00315486" w:rsidRDefault="007918BE" w:rsidP="00F27310">
            <w:pPr>
              <w:jc w:val="both"/>
              <w:rPr>
                <w:rFonts w:ascii="Times New Roman" w:hAnsi="Times New Roman" w:cs="Times New Roman"/>
                <w:sz w:val="18"/>
                <w:szCs w:val="18"/>
              </w:rPr>
            </w:pPr>
            <w:r w:rsidRPr="00315486">
              <w:rPr>
                <w:rFonts w:ascii="Times New Roman" w:hAnsi="Times New Roman" w:cs="Times New Roman"/>
                <w:sz w:val="18"/>
                <w:szCs w:val="18"/>
              </w:rPr>
              <w:t>Экология и утилизация отходов</w:t>
            </w:r>
          </w:p>
        </w:tc>
        <w:tc>
          <w:tcPr>
            <w:tcW w:w="8051" w:type="dxa"/>
          </w:tcPr>
          <w:p w14:paraId="50E28E35" w14:textId="0775DBC4" w:rsidR="00712F26" w:rsidRPr="00315486" w:rsidRDefault="00F27310" w:rsidP="00712F26">
            <w:pPr>
              <w:pStyle w:val="af"/>
              <w:ind w:left="-2" w:firstLine="567"/>
              <w:jc w:val="both"/>
              <w:rPr>
                <w:sz w:val="18"/>
                <w:szCs w:val="18"/>
              </w:rPr>
            </w:pPr>
            <w:r w:rsidRPr="00315486">
              <w:rPr>
                <w:rFonts w:ascii="Times New Roman" w:eastAsia="Calibri" w:hAnsi="Times New Roman" w:cs="Times New Roman"/>
                <w:sz w:val="18"/>
                <w:szCs w:val="18"/>
              </w:rPr>
              <w:t xml:space="preserve">Генеральный </w:t>
            </w:r>
            <w:r w:rsidR="00EF2F87" w:rsidRPr="00315486">
              <w:rPr>
                <w:rFonts w:ascii="Times New Roman" w:eastAsia="Calibri" w:hAnsi="Times New Roman" w:cs="Times New Roman"/>
                <w:sz w:val="18"/>
                <w:szCs w:val="18"/>
              </w:rPr>
              <w:t>п</w:t>
            </w:r>
            <w:r w:rsidRPr="00315486">
              <w:rPr>
                <w:rFonts w:ascii="Times New Roman" w:eastAsia="Calibri" w:hAnsi="Times New Roman" w:cs="Times New Roman"/>
                <w:sz w:val="18"/>
                <w:szCs w:val="18"/>
              </w:rPr>
              <w:t>одрядчик обязан минимизировать свое воздействие на окружающую среду, в соответствии с действующим в РФ законодательными требованиями в области охраны окружающей среды: Федеральный закон от 10.01.02 №7-ФЗ «Об охране окружающей среды», Федеральный закон от 24.06.19</w:t>
            </w:r>
            <w:r w:rsidR="00712F26" w:rsidRPr="00315486">
              <w:rPr>
                <w:rFonts w:ascii="Times New Roman" w:eastAsia="Calibri" w:hAnsi="Times New Roman" w:cs="Times New Roman"/>
                <w:sz w:val="18"/>
                <w:szCs w:val="18"/>
              </w:rPr>
              <w:t>98 №89-ФЗ (ред. от 28.12.2016) «</w:t>
            </w:r>
            <w:r w:rsidRPr="00315486">
              <w:rPr>
                <w:rFonts w:ascii="Times New Roman" w:eastAsia="Calibri" w:hAnsi="Times New Roman" w:cs="Times New Roman"/>
                <w:sz w:val="18"/>
                <w:szCs w:val="18"/>
              </w:rPr>
              <w:t>Об отходах производства и потребления</w:t>
            </w:r>
            <w:r w:rsidR="00712F26" w:rsidRPr="00315486">
              <w:rPr>
                <w:rFonts w:ascii="Times New Roman" w:eastAsia="Calibri" w:hAnsi="Times New Roman" w:cs="Times New Roman"/>
                <w:sz w:val="18"/>
                <w:szCs w:val="18"/>
              </w:rPr>
              <w:t>»</w:t>
            </w:r>
            <w:r w:rsidR="00712F26" w:rsidRPr="00FE59B6">
              <w:rPr>
                <w:rFonts w:ascii="Times New Roman" w:eastAsia="Calibri" w:hAnsi="Times New Roman" w:cs="Times New Roman"/>
                <w:sz w:val="18"/>
                <w:szCs w:val="18"/>
              </w:rPr>
              <w:t xml:space="preserve"> и Приказом Минприроды России от 30.09.2011 N 792 «Об утверждении Порядка ведения государственного кадастра отходов».</w:t>
            </w:r>
          </w:p>
          <w:p w14:paraId="1E7654E2" w14:textId="77777777" w:rsidR="00712F26" w:rsidRPr="00315486" w:rsidRDefault="00712F26" w:rsidP="00712F26">
            <w:pPr>
              <w:spacing w:after="160" w:line="259" w:lineRule="auto"/>
              <w:ind w:left="-2" w:firstLine="567"/>
              <w:contextualSpacing/>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 xml:space="preserve"> На территории строительной площадки необходимо расположить места временного хранения с контейнерами для бытовых, производственных и строительных отходов. Запрещается складирование строительного мусора вне специально отведенных мест временного хранения.</w:t>
            </w:r>
          </w:p>
          <w:p w14:paraId="3CA31C79" w14:textId="77777777" w:rsidR="00712F26" w:rsidRPr="00315486" w:rsidRDefault="00712F26" w:rsidP="00712F26">
            <w:pPr>
              <w:spacing w:after="160" w:line="259" w:lineRule="auto"/>
              <w:ind w:left="-2" w:firstLine="567"/>
              <w:contextualSpacing/>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Материалы от разборки железобетонных конструкций должны быть вывезены на полигон твердых бытовых отходов.</w:t>
            </w:r>
          </w:p>
          <w:p w14:paraId="2C7AF9B9" w14:textId="1C73DB35" w:rsidR="00F27310" w:rsidRPr="00315486" w:rsidRDefault="00712F26" w:rsidP="00712F26">
            <w:pPr>
              <w:spacing w:after="160" w:line="259" w:lineRule="auto"/>
              <w:ind w:left="-2" w:firstLine="567"/>
              <w:contextualSpacing/>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 xml:space="preserve">После окончания строительства Объекта с территории строительной площадки должны быть убраны временные здания и сооружения, оставшиеся материалы и конструкции, произведена </w:t>
            </w:r>
            <w:r w:rsidR="00FE59B6" w:rsidRPr="00315486">
              <w:rPr>
                <w:rFonts w:ascii="Times New Roman" w:eastAsia="Calibri" w:hAnsi="Times New Roman" w:cs="Times New Roman"/>
                <w:sz w:val="18"/>
                <w:szCs w:val="18"/>
              </w:rPr>
              <w:t>полная очистка</w:t>
            </w:r>
            <w:r w:rsidRPr="00315486">
              <w:rPr>
                <w:rFonts w:ascii="Times New Roman" w:eastAsia="Calibri" w:hAnsi="Times New Roman" w:cs="Times New Roman"/>
                <w:sz w:val="18"/>
                <w:szCs w:val="18"/>
              </w:rPr>
              <w:t xml:space="preserve"> территории от строительного мусора.</w:t>
            </w:r>
          </w:p>
          <w:p w14:paraId="24F588C1" w14:textId="7A8FEAAC" w:rsidR="00F27310" w:rsidRPr="00315486" w:rsidRDefault="00712F26" w:rsidP="00712F26">
            <w:pPr>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lastRenderedPageBreak/>
              <w:t xml:space="preserve">            </w:t>
            </w:r>
            <w:r w:rsidR="00F27310" w:rsidRPr="00315486">
              <w:rPr>
                <w:rFonts w:ascii="Times New Roman" w:eastAsia="Calibri" w:hAnsi="Times New Roman" w:cs="Times New Roman"/>
                <w:sz w:val="18"/>
                <w:szCs w:val="18"/>
              </w:rPr>
              <w:t xml:space="preserve">Генеральный </w:t>
            </w:r>
            <w:r w:rsidR="00EF2F87" w:rsidRPr="00315486">
              <w:rPr>
                <w:rFonts w:ascii="Times New Roman" w:eastAsia="Calibri" w:hAnsi="Times New Roman" w:cs="Times New Roman"/>
                <w:sz w:val="18"/>
                <w:szCs w:val="18"/>
              </w:rPr>
              <w:t>п</w:t>
            </w:r>
            <w:r w:rsidR="00F27310" w:rsidRPr="00315486">
              <w:rPr>
                <w:rFonts w:ascii="Times New Roman" w:eastAsia="Calibri" w:hAnsi="Times New Roman" w:cs="Times New Roman"/>
                <w:sz w:val="18"/>
                <w:szCs w:val="18"/>
              </w:rPr>
              <w:t>одрядчик самостоятельно и за свой счет осуществляет вывоз отходов производства и потребления, а также коммунальных отходов и крупногабаритных отходов, образующихся в процессе деятельности.</w:t>
            </w:r>
          </w:p>
          <w:p w14:paraId="7A8C1AD8" w14:textId="4C110649" w:rsidR="00F27310" w:rsidRPr="00315486" w:rsidRDefault="00F27310" w:rsidP="00F27310">
            <w:pPr>
              <w:pStyle w:val="af"/>
              <w:ind w:left="-2" w:firstLine="567"/>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 xml:space="preserve">Генеральный </w:t>
            </w:r>
            <w:r w:rsidR="00EF2F87" w:rsidRPr="00315486">
              <w:rPr>
                <w:rFonts w:ascii="Times New Roman" w:eastAsia="Calibri" w:hAnsi="Times New Roman" w:cs="Times New Roman"/>
                <w:sz w:val="18"/>
                <w:szCs w:val="18"/>
              </w:rPr>
              <w:t>п</w:t>
            </w:r>
            <w:r w:rsidRPr="00315486">
              <w:rPr>
                <w:rFonts w:ascii="Times New Roman" w:eastAsia="Calibri" w:hAnsi="Times New Roman" w:cs="Times New Roman"/>
                <w:sz w:val="18"/>
                <w:szCs w:val="18"/>
              </w:rPr>
              <w:t>одрядчик самостоятельно, в установленном порядке, вносит платежи за негативное воздействие на окружающую среду.</w:t>
            </w:r>
          </w:p>
          <w:p w14:paraId="6BEEBC4A" w14:textId="17D88A34" w:rsidR="00F27310" w:rsidRDefault="00F27310" w:rsidP="00F27310">
            <w:pPr>
              <w:pStyle w:val="af"/>
              <w:ind w:left="-2" w:firstLine="567"/>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 xml:space="preserve">Генеральный </w:t>
            </w:r>
            <w:r w:rsidR="00EF2F87" w:rsidRPr="00315486">
              <w:rPr>
                <w:rFonts w:ascii="Times New Roman" w:eastAsia="Calibri" w:hAnsi="Times New Roman" w:cs="Times New Roman"/>
                <w:sz w:val="18"/>
                <w:szCs w:val="18"/>
              </w:rPr>
              <w:t>п</w:t>
            </w:r>
            <w:r w:rsidRPr="00315486">
              <w:rPr>
                <w:rFonts w:ascii="Times New Roman" w:eastAsia="Calibri" w:hAnsi="Times New Roman" w:cs="Times New Roman"/>
                <w:sz w:val="18"/>
                <w:szCs w:val="18"/>
              </w:rPr>
              <w:t>одрядчик должен предоставить Заказчику следующие документы по экологической безопасности:</w:t>
            </w:r>
          </w:p>
          <w:p w14:paraId="693AB040" w14:textId="30A1057F" w:rsidR="006A66C9" w:rsidRPr="00C80AFE" w:rsidRDefault="006A66C9" w:rsidP="00C80AFE">
            <w:pPr>
              <w:numPr>
                <w:ilvl w:val="0"/>
                <w:numId w:val="33"/>
              </w:numPr>
              <w:tabs>
                <w:tab w:val="left" w:pos="844"/>
              </w:tabs>
              <w:ind w:left="844" w:hanging="201"/>
              <w:jc w:val="both"/>
              <w:rPr>
                <w:rFonts w:ascii="Times New Roman" w:hAnsi="Times New Roman" w:cs="Times New Roman"/>
                <w:bCs/>
                <w:sz w:val="18"/>
                <w:szCs w:val="18"/>
              </w:rPr>
            </w:pPr>
            <w:r w:rsidRPr="00C80AFE">
              <w:rPr>
                <w:rFonts w:ascii="Times New Roman" w:hAnsi="Times New Roman" w:cs="Times New Roman"/>
                <w:bCs/>
                <w:sz w:val="18"/>
                <w:szCs w:val="18"/>
              </w:rPr>
              <w:t xml:space="preserve">Технологический регламент по обращению со строительными отходами; </w:t>
            </w:r>
          </w:p>
          <w:p w14:paraId="40BA4B68" w14:textId="485E3579" w:rsidR="00F27310" w:rsidRPr="00C80AFE" w:rsidRDefault="00F27310" w:rsidP="00C80AFE">
            <w:pPr>
              <w:numPr>
                <w:ilvl w:val="0"/>
                <w:numId w:val="33"/>
              </w:numPr>
              <w:tabs>
                <w:tab w:val="left" w:pos="844"/>
              </w:tabs>
              <w:ind w:left="844" w:hanging="201"/>
              <w:jc w:val="both"/>
              <w:rPr>
                <w:rFonts w:ascii="Times New Roman" w:hAnsi="Times New Roman" w:cs="Times New Roman"/>
                <w:bCs/>
                <w:sz w:val="18"/>
                <w:szCs w:val="18"/>
              </w:rPr>
            </w:pPr>
            <w:r w:rsidRPr="00C80AFE">
              <w:rPr>
                <w:rFonts w:ascii="Times New Roman" w:hAnsi="Times New Roman" w:cs="Times New Roman"/>
                <w:bCs/>
                <w:sz w:val="18"/>
                <w:szCs w:val="18"/>
              </w:rPr>
              <w:t>Договора на утилизацию отходов ТБО и строительный мусор, лицензии к договорам, акты приема-передачи отходов на период строительства для объекта капитального строительства, договора на чистку биотуалетов, регламент обращения с отходами исходя из местных требований;</w:t>
            </w:r>
          </w:p>
          <w:p w14:paraId="45EBBD9B" w14:textId="1273CB74" w:rsidR="00F27310" w:rsidRPr="00C80AFE" w:rsidRDefault="00F27310" w:rsidP="00C80AFE">
            <w:pPr>
              <w:numPr>
                <w:ilvl w:val="0"/>
                <w:numId w:val="33"/>
              </w:numPr>
              <w:tabs>
                <w:tab w:val="left" w:pos="844"/>
              </w:tabs>
              <w:ind w:left="844" w:hanging="201"/>
              <w:jc w:val="both"/>
              <w:rPr>
                <w:rFonts w:ascii="Times New Roman" w:hAnsi="Times New Roman" w:cs="Times New Roman"/>
                <w:bCs/>
                <w:sz w:val="18"/>
                <w:szCs w:val="18"/>
              </w:rPr>
            </w:pPr>
            <w:r w:rsidRPr="00C80AFE">
              <w:rPr>
                <w:rFonts w:ascii="Times New Roman" w:hAnsi="Times New Roman" w:cs="Times New Roman"/>
                <w:bCs/>
                <w:sz w:val="18"/>
                <w:szCs w:val="18"/>
              </w:rPr>
              <w:t>Лимиты на размещение отходов производства и потребления, а также коммунальных отходов и крупногабаритных отходов;</w:t>
            </w:r>
          </w:p>
          <w:p w14:paraId="7FD5C191" w14:textId="055CB7F7" w:rsidR="00F27310" w:rsidRPr="00C80AFE" w:rsidRDefault="00F27310" w:rsidP="00C80AFE">
            <w:pPr>
              <w:numPr>
                <w:ilvl w:val="0"/>
                <w:numId w:val="33"/>
              </w:numPr>
              <w:tabs>
                <w:tab w:val="left" w:pos="844"/>
              </w:tabs>
              <w:ind w:left="844" w:hanging="201"/>
              <w:jc w:val="both"/>
              <w:rPr>
                <w:rFonts w:ascii="Times New Roman" w:hAnsi="Times New Roman" w:cs="Times New Roman"/>
                <w:bCs/>
                <w:sz w:val="18"/>
                <w:szCs w:val="18"/>
              </w:rPr>
            </w:pPr>
            <w:r w:rsidRPr="00C80AFE">
              <w:rPr>
                <w:rFonts w:ascii="Times New Roman" w:hAnsi="Times New Roman" w:cs="Times New Roman"/>
                <w:bCs/>
                <w:sz w:val="18"/>
                <w:szCs w:val="18"/>
              </w:rPr>
              <w:t>Продление лимитов/согласованный технический отчет о неизменности производственного процесса.</w:t>
            </w:r>
          </w:p>
          <w:p w14:paraId="466FC4D9" w14:textId="23D15B7B" w:rsidR="00F27310" w:rsidRPr="00315486" w:rsidRDefault="00F27310" w:rsidP="00F27310">
            <w:pPr>
              <w:pStyle w:val="af"/>
              <w:ind w:left="-2" w:firstLine="567"/>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 xml:space="preserve">Генеральный </w:t>
            </w:r>
            <w:r w:rsidR="00EF2F87" w:rsidRPr="00315486">
              <w:rPr>
                <w:rFonts w:ascii="Times New Roman" w:eastAsia="Calibri" w:hAnsi="Times New Roman" w:cs="Times New Roman"/>
                <w:sz w:val="18"/>
                <w:szCs w:val="18"/>
              </w:rPr>
              <w:t>п</w:t>
            </w:r>
            <w:r w:rsidRPr="00315486">
              <w:rPr>
                <w:rFonts w:ascii="Times New Roman" w:eastAsia="Calibri" w:hAnsi="Times New Roman" w:cs="Times New Roman"/>
                <w:sz w:val="18"/>
                <w:szCs w:val="18"/>
              </w:rPr>
              <w:t>одрядчик должен иметь в своем штате сотрудника, ответственного по приказу за экологическую безопасность при производстве работ. Данный сотрудник должен быть обучен в области экологической безопасности и иметь подтверждающие его квалификацию документы. Документы, подтверждающие квалификацию не должны быть просрочены.</w:t>
            </w:r>
          </w:p>
          <w:p w14:paraId="4BAC3F5F" w14:textId="51E2D8E2" w:rsidR="00C80AFE" w:rsidRPr="00315486" w:rsidRDefault="00F27310" w:rsidP="002A0D22">
            <w:pPr>
              <w:pStyle w:val="af"/>
              <w:ind w:left="-2" w:firstLine="567"/>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 xml:space="preserve">Генеральный </w:t>
            </w:r>
            <w:r w:rsidR="00EF2F87" w:rsidRPr="00315486">
              <w:rPr>
                <w:rFonts w:ascii="Times New Roman" w:eastAsia="Calibri" w:hAnsi="Times New Roman" w:cs="Times New Roman"/>
                <w:sz w:val="18"/>
                <w:szCs w:val="18"/>
              </w:rPr>
              <w:t>п</w:t>
            </w:r>
            <w:r w:rsidRPr="00315486">
              <w:rPr>
                <w:rFonts w:ascii="Times New Roman" w:eastAsia="Calibri" w:hAnsi="Times New Roman" w:cs="Times New Roman"/>
                <w:sz w:val="18"/>
                <w:szCs w:val="18"/>
              </w:rPr>
              <w:t>одрядчик несёт ответственность за нарушение природоохранного законодательства в ходе производства работ. Также он обязан возместить в полном объёме вред, причинённый им окружающей природной среде, здоровью и имуществу граждан</w:t>
            </w:r>
            <w:r w:rsidR="004D3996">
              <w:rPr>
                <w:rFonts w:ascii="Times New Roman" w:eastAsia="Calibri" w:hAnsi="Times New Roman" w:cs="Times New Roman"/>
                <w:sz w:val="18"/>
                <w:szCs w:val="18"/>
              </w:rPr>
              <w:t>,</w:t>
            </w:r>
            <w:r w:rsidRPr="00315486">
              <w:rPr>
                <w:rFonts w:ascii="Times New Roman" w:eastAsia="Calibri" w:hAnsi="Times New Roman" w:cs="Times New Roman"/>
                <w:sz w:val="18"/>
                <w:szCs w:val="18"/>
              </w:rPr>
              <w:t xml:space="preserve"> связанны</w:t>
            </w:r>
            <w:r w:rsidR="004D3996">
              <w:rPr>
                <w:rFonts w:ascii="Times New Roman" w:eastAsia="Calibri" w:hAnsi="Times New Roman" w:cs="Times New Roman"/>
                <w:sz w:val="18"/>
                <w:szCs w:val="18"/>
              </w:rPr>
              <w:t>й</w:t>
            </w:r>
            <w:r w:rsidRPr="00315486">
              <w:rPr>
                <w:rFonts w:ascii="Times New Roman" w:eastAsia="Calibri" w:hAnsi="Times New Roman" w:cs="Times New Roman"/>
                <w:sz w:val="18"/>
                <w:szCs w:val="18"/>
              </w:rPr>
              <w:t xml:space="preserve"> с загрязнением окружающей природной среды (в соответствии с действующим законодательством).</w:t>
            </w:r>
          </w:p>
        </w:tc>
      </w:tr>
      <w:tr w:rsidR="00F27310" w:rsidRPr="00315486" w14:paraId="08CEEFAB" w14:textId="77777777" w:rsidTr="00027AAD">
        <w:trPr>
          <w:gridAfter w:val="1"/>
          <w:wAfter w:w="6" w:type="dxa"/>
          <w:jc w:val="center"/>
        </w:trPr>
        <w:tc>
          <w:tcPr>
            <w:tcW w:w="10490" w:type="dxa"/>
            <w:gridSpan w:val="3"/>
          </w:tcPr>
          <w:p w14:paraId="7C529FF2" w14:textId="0FD38B0C" w:rsidR="00F27310" w:rsidRPr="00315486" w:rsidRDefault="00F27310" w:rsidP="00F27310">
            <w:pPr>
              <w:pStyle w:val="af"/>
              <w:numPr>
                <w:ilvl w:val="0"/>
                <w:numId w:val="1"/>
              </w:numPr>
              <w:rPr>
                <w:rFonts w:ascii="Times New Roman" w:hAnsi="Times New Roman" w:cs="Times New Roman"/>
                <w:b/>
                <w:sz w:val="18"/>
                <w:szCs w:val="18"/>
              </w:rPr>
            </w:pPr>
            <w:r w:rsidRPr="00315486">
              <w:rPr>
                <w:rFonts w:ascii="Times New Roman" w:hAnsi="Times New Roman" w:cs="Times New Roman"/>
                <w:b/>
                <w:sz w:val="18"/>
                <w:szCs w:val="18"/>
              </w:rPr>
              <w:lastRenderedPageBreak/>
              <w:t>Обеспечение качества строительно-монтажных работ</w:t>
            </w:r>
          </w:p>
        </w:tc>
      </w:tr>
      <w:tr w:rsidR="00F27310" w:rsidRPr="00315486" w14:paraId="1A336EE5" w14:textId="77777777" w:rsidTr="00D807AB">
        <w:trPr>
          <w:gridAfter w:val="1"/>
          <w:wAfter w:w="6" w:type="dxa"/>
          <w:jc w:val="center"/>
        </w:trPr>
        <w:tc>
          <w:tcPr>
            <w:tcW w:w="454" w:type="dxa"/>
          </w:tcPr>
          <w:p w14:paraId="73737F2D" w14:textId="77777777" w:rsidR="00F27310" w:rsidRPr="00315486" w:rsidRDefault="00F27310" w:rsidP="00F27310">
            <w:pPr>
              <w:pStyle w:val="af"/>
              <w:numPr>
                <w:ilvl w:val="1"/>
                <w:numId w:val="1"/>
              </w:numPr>
              <w:ind w:left="0" w:firstLine="0"/>
              <w:rPr>
                <w:rFonts w:ascii="Times New Roman" w:hAnsi="Times New Roman" w:cs="Times New Roman"/>
                <w:sz w:val="18"/>
                <w:szCs w:val="18"/>
              </w:rPr>
            </w:pPr>
          </w:p>
        </w:tc>
        <w:tc>
          <w:tcPr>
            <w:tcW w:w="1985" w:type="dxa"/>
          </w:tcPr>
          <w:p w14:paraId="30E2E60C" w14:textId="084760DB" w:rsidR="00F27310" w:rsidRPr="00315486" w:rsidRDefault="00F27310" w:rsidP="00EF2F87">
            <w:pPr>
              <w:jc w:val="both"/>
              <w:rPr>
                <w:rFonts w:ascii="Times New Roman" w:hAnsi="Times New Roman" w:cs="Times New Roman"/>
                <w:sz w:val="18"/>
                <w:szCs w:val="18"/>
              </w:rPr>
            </w:pPr>
            <w:r w:rsidRPr="00315486">
              <w:rPr>
                <w:rFonts w:ascii="Times New Roman" w:hAnsi="Times New Roman" w:cs="Times New Roman"/>
                <w:sz w:val="18"/>
                <w:szCs w:val="18"/>
              </w:rPr>
              <w:t xml:space="preserve">Строительный контроль со стороны Генерального </w:t>
            </w:r>
            <w:r w:rsidR="00EF2F87" w:rsidRPr="00315486">
              <w:rPr>
                <w:rFonts w:ascii="Times New Roman" w:hAnsi="Times New Roman" w:cs="Times New Roman"/>
                <w:sz w:val="18"/>
                <w:szCs w:val="18"/>
              </w:rPr>
              <w:t>п</w:t>
            </w:r>
            <w:r w:rsidR="007918BE" w:rsidRPr="00315486">
              <w:rPr>
                <w:rFonts w:ascii="Times New Roman" w:hAnsi="Times New Roman" w:cs="Times New Roman"/>
                <w:sz w:val="18"/>
                <w:szCs w:val="18"/>
              </w:rPr>
              <w:t>одрядчика</w:t>
            </w:r>
          </w:p>
        </w:tc>
        <w:tc>
          <w:tcPr>
            <w:tcW w:w="8051" w:type="dxa"/>
          </w:tcPr>
          <w:p w14:paraId="0BA02837" w14:textId="27F29539" w:rsidR="00F27310" w:rsidRPr="00315486" w:rsidRDefault="00F27310" w:rsidP="000A775B">
            <w:pPr>
              <w:tabs>
                <w:tab w:val="left" w:pos="612"/>
              </w:tabs>
              <w:ind w:left="-2" w:firstLine="425"/>
              <w:jc w:val="both"/>
              <w:rPr>
                <w:rFonts w:ascii="Times New Roman" w:hAnsi="Times New Roman" w:cs="Times New Roman"/>
                <w:sz w:val="18"/>
                <w:szCs w:val="18"/>
              </w:rPr>
            </w:pPr>
            <w:r w:rsidRPr="00315486">
              <w:rPr>
                <w:rFonts w:ascii="Times New Roman" w:eastAsia="Calibri" w:hAnsi="Times New Roman" w:cs="Times New Roman"/>
                <w:sz w:val="18"/>
                <w:szCs w:val="18"/>
              </w:rPr>
              <w:t xml:space="preserve">Строительный контроль </w:t>
            </w:r>
            <w:r w:rsidR="000A775B" w:rsidRPr="00315486">
              <w:rPr>
                <w:rFonts w:ascii="Times New Roman" w:eastAsia="Calibri" w:hAnsi="Times New Roman" w:cs="Times New Roman"/>
                <w:sz w:val="18"/>
                <w:szCs w:val="18"/>
              </w:rPr>
              <w:t>Генп</w:t>
            </w:r>
            <w:r w:rsidRPr="00315486">
              <w:rPr>
                <w:rFonts w:ascii="Times New Roman" w:eastAsia="Calibri" w:hAnsi="Times New Roman" w:cs="Times New Roman"/>
                <w:sz w:val="18"/>
                <w:szCs w:val="18"/>
              </w:rPr>
              <w:t>одрядчика также должен осуществляется согласно Постановлению Правительства РФ от 21 июня 2010 года № 468</w:t>
            </w:r>
            <w:r w:rsidR="006A66C9">
              <w:rPr>
                <w:rFonts w:ascii="Times New Roman" w:eastAsia="Calibri" w:hAnsi="Times New Roman" w:cs="Times New Roman"/>
                <w:sz w:val="18"/>
                <w:szCs w:val="18"/>
              </w:rPr>
              <w:t xml:space="preserve"> и требований Плана контроля качества (</w:t>
            </w:r>
            <w:r w:rsidR="004D3996">
              <w:rPr>
                <w:rFonts w:ascii="Times New Roman" w:hAnsi="Times New Roman" w:cs="Times New Roman"/>
                <w:sz w:val="18"/>
                <w:szCs w:val="18"/>
              </w:rPr>
              <w:t>Приложение №9 Плана реализации проекта</w:t>
            </w:r>
            <w:r w:rsidR="006A66C9">
              <w:rPr>
                <w:rFonts w:ascii="Times New Roman" w:eastAsia="Calibri" w:hAnsi="Times New Roman" w:cs="Times New Roman"/>
                <w:sz w:val="18"/>
                <w:szCs w:val="18"/>
              </w:rPr>
              <w:t>).</w:t>
            </w:r>
          </w:p>
        </w:tc>
      </w:tr>
      <w:tr w:rsidR="00F27310" w:rsidRPr="00315486" w14:paraId="01A35826" w14:textId="77777777" w:rsidTr="00D807AB">
        <w:trPr>
          <w:gridAfter w:val="1"/>
          <w:wAfter w:w="6" w:type="dxa"/>
          <w:jc w:val="center"/>
        </w:trPr>
        <w:tc>
          <w:tcPr>
            <w:tcW w:w="454" w:type="dxa"/>
          </w:tcPr>
          <w:p w14:paraId="1CB12520" w14:textId="77777777" w:rsidR="00F27310" w:rsidRPr="00315486" w:rsidRDefault="00F27310" w:rsidP="00F27310">
            <w:pPr>
              <w:pStyle w:val="af"/>
              <w:numPr>
                <w:ilvl w:val="1"/>
                <w:numId w:val="1"/>
              </w:numPr>
              <w:ind w:left="0" w:firstLine="0"/>
              <w:rPr>
                <w:rFonts w:ascii="Times New Roman" w:hAnsi="Times New Roman" w:cs="Times New Roman"/>
                <w:sz w:val="18"/>
                <w:szCs w:val="18"/>
              </w:rPr>
            </w:pPr>
          </w:p>
        </w:tc>
        <w:tc>
          <w:tcPr>
            <w:tcW w:w="1985" w:type="dxa"/>
          </w:tcPr>
          <w:p w14:paraId="52EA0AED" w14:textId="2B777704" w:rsidR="00F27310" w:rsidRPr="00315486" w:rsidRDefault="00F27310" w:rsidP="00F27310">
            <w:pPr>
              <w:tabs>
                <w:tab w:val="left" w:pos="376"/>
              </w:tabs>
              <w:jc w:val="both"/>
              <w:rPr>
                <w:rFonts w:ascii="Times New Roman" w:hAnsi="Times New Roman" w:cs="Times New Roman"/>
                <w:sz w:val="18"/>
                <w:szCs w:val="18"/>
              </w:rPr>
            </w:pPr>
            <w:r w:rsidRPr="00315486">
              <w:rPr>
                <w:rFonts w:ascii="Times New Roman" w:eastAsia="Calibri" w:hAnsi="Times New Roman" w:cs="Times New Roman"/>
                <w:sz w:val="18"/>
                <w:szCs w:val="18"/>
              </w:rPr>
              <w:t>Строительны</w:t>
            </w:r>
            <w:r w:rsidR="007918BE" w:rsidRPr="00315486">
              <w:rPr>
                <w:rFonts w:ascii="Times New Roman" w:eastAsia="Calibri" w:hAnsi="Times New Roman" w:cs="Times New Roman"/>
                <w:sz w:val="18"/>
                <w:szCs w:val="18"/>
              </w:rPr>
              <w:t>й контроль со стороны Заказчика</w:t>
            </w:r>
          </w:p>
        </w:tc>
        <w:tc>
          <w:tcPr>
            <w:tcW w:w="8051" w:type="dxa"/>
          </w:tcPr>
          <w:p w14:paraId="1EFE16E4" w14:textId="3B548A47" w:rsidR="00F27310" w:rsidRPr="00315486" w:rsidRDefault="00F27310" w:rsidP="00F27310">
            <w:pPr>
              <w:ind w:firstLine="423"/>
              <w:jc w:val="both"/>
              <w:rPr>
                <w:rFonts w:ascii="Times New Roman" w:hAnsi="Times New Roman" w:cs="Times New Roman"/>
                <w:sz w:val="18"/>
                <w:szCs w:val="18"/>
              </w:rPr>
            </w:pPr>
            <w:r w:rsidRPr="00315486">
              <w:rPr>
                <w:rFonts w:ascii="Times New Roman" w:hAnsi="Times New Roman" w:cs="Times New Roman"/>
                <w:sz w:val="18"/>
                <w:szCs w:val="18"/>
              </w:rPr>
              <w:t>Строительный контроль на территории АО МАС осуществляется согласно Постановлению Правительства РФ от 21 июня 2010 года № 468</w:t>
            </w:r>
            <w:r w:rsidR="006A66C9">
              <w:rPr>
                <w:rFonts w:ascii="Times New Roman" w:eastAsia="Calibri" w:hAnsi="Times New Roman" w:cs="Times New Roman"/>
                <w:sz w:val="18"/>
                <w:szCs w:val="18"/>
              </w:rPr>
              <w:t xml:space="preserve"> и требований Плана контроля качества </w:t>
            </w:r>
            <w:r w:rsidR="004D3996">
              <w:rPr>
                <w:rFonts w:ascii="Times New Roman" w:hAnsi="Times New Roman" w:cs="Times New Roman"/>
                <w:sz w:val="18"/>
                <w:szCs w:val="18"/>
              </w:rPr>
              <w:t>(Приложение №9 Плана реализации проекта)</w:t>
            </w:r>
            <w:r w:rsidR="006A66C9">
              <w:rPr>
                <w:rFonts w:ascii="Times New Roman" w:eastAsia="Calibri" w:hAnsi="Times New Roman" w:cs="Times New Roman"/>
                <w:sz w:val="18"/>
                <w:szCs w:val="18"/>
              </w:rPr>
              <w:t>.</w:t>
            </w:r>
          </w:p>
          <w:p w14:paraId="14C0E646" w14:textId="7B9AAF20" w:rsidR="00F27310" w:rsidRPr="00315486" w:rsidRDefault="00F27310" w:rsidP="00F27310">
            <w:pPr>
              <w:ind w:firstLine="423"/>
              <w:jc w:val="both"/>
              <w:rPr>
                <w:rFonts w:ascii="Times New Roman" w:hAnsi="Times New Roman" w:cs="Times New Roman"/>
                <w:sz w:val="18"/>
                <w:szCs w:val="18"/>
              </w:rPr>
            </w:pPr>
            <w:r w:rsidRPr="00315486">
              <w:rPr>
                <w:rFonts w:ascii="Times New Roman" w:hAnsi="Times New Roman" w:cs="Times New Roman"/>
                <w:sz w:val="18"/>
                <w:szCs w:val="18"/>
              </w:rPr>
              <w:t xml:space="preserve">При выполнении работ </w:t>
            </w:r>
            <w:r w:rsidR="000A775B" w:rsidRPr="00315486">
              <w:rPr>
                <w:rFonts w:ascii="Times New Roman" w:hAnsi="Times New Roman" w:cs="Times New Roman"/>
                <w:sz w:val="18"/>
                <w:szCs w:val="18"/>
              </w:rPr>
              <w:t>Ген</w:t>
            </w:r>
            <w:r w:rsidR="00EF2F87" w:rsidRPr="00315486">
              <w:rPr>
                <w:rFonts w:ascii="Times New Roman" w:hAnsi="Times New Roman" w:cs="Times New Roman"/>
                <w:sz w:val="18"/>
                <w:szCs w:val="18"/>
              </w:rPr>
              <w:t>п</w:t>
            </w:r>
            <w:r w:rsidRPr="00315486">
              <w:rPr>
                <w:rFonts w:ascii="Times New Roman" w:hAnsi="Times New Roman" w:cs="Times New Roman"/>
                <w:sz w:val="18"/>
                <w:szCs w:val="18"/>
              </w:rPr>
              <w:t>одрядчик обязан строго соблюдать требования документации, Градостроительного кодекса, настоящего ТЗ и прочих нормативно-технических документов действующих на территории РФ.</w:t>
            </w:r>
          </w:p>
          <w:p w14:paraId="474EBCCF" w14:textId="71B1D9B3" w:rsidR="00F27310" w:rsidRPr="00315486" w:rsidRDefault="00F27310" w:rsidP="00F27310">
            <w:pPr>
              <w:ind w:firstLine="423"/>
              <w:jc w:val="both"/>
              <w:rPr>
                <w:rFonts w:ascii="Times New Roman" w:hAnsi="Times New Roman" w:cs="Times New Roman"/>
                <w:sz w:val="18"/>
                <w:szCs w:val="18"/>
              </w:rPr>
            </w:pPr>
            <w:r w:rsidRPr="00315486">
              <w:rPr>
                <w:rFonts w:ascii="Times New Roman" w:hAnsi="Times New Roman" w:cs="Times New Roman"/>
                <w:sz w:val="18"/>
                <w:szCs w:val="18"/>
              </w:rPr>
              <w:t xml:space="preserve">Запрещается любое отступление от проектно-сметной документации без согласования с Заказчиком. При несоблюдении технологии производства работ, обнаружении дефектов в процессе производства работ, обнаружения ошибок в проектной документации </w:t>
            </w:r>
            <w:r w:rsidR="000A775B" w:rsidRPr="00315486">
              <w:rPr>
                <w:rFonts w:ascii="Times New Roman" w:hAnsi="Times New Roman" w:cs="Times New Roman"/>
                <w:sz w:val="18"/>
                <w:szCs w:val="18"/>
              </w:rPr>
              <w:t>Ген</w:t>
            </w:r>
            <w:r w:rsidR="00EF2F87" w:rsidRPr="00315486">
              <w:rPr>
                <w:rFonts w:ascii="Times New Roman" w:hAnsi="Times New Roman" w:cs="Times New Roman"/>
                <w:sz w:val="18"/>
                <w:szCs w:val="18"/>
              </w:rPr>
              <w:t>п</w:t>
            </w:r>
            <w:r w:rsidRPr="00315486">
              <w:rPr>
                <w:rFonts w:ascii="Times New Roman" w:hAnsi="Times New Roman" w:cs="Times New Roman"/>
                <w:sz w:val="18"/>
                <w:szCs w:val="18"/>
              </w:rPr>
              <w:t>одрядчик незамедлительно обязан сообщить об этом Заказчику. Все решения по дальнейшим действиям в вышеуказанных случаях остаются за Заказчиком.</w:t>
            </w:r>
          </w:p>
          <w:p w14:paraId="32AE1F93" w14:textId="09C56A6F" w:rsidR="00F27310" w:rsidRPr="00315486" w:rsidRDefault="00F27310" w:rsidP="00F27310">
            <w:pPr>
              <w:ind w:firstLine="423"/>
              <w:jc w:val="both"/>
              <w:rPr>
                <w:rFonts w:ascii="Times New Roman" w:hAnsi="Times New Roman" w:cs="Times New Roman"/>
                <w:sz w:val="18"/>
                <w:szCs w:val="18"/>
              </w:rPr>
            </w:pPr>
            <w:r w:rsidRPr="00315486">
              <w:rPr>
                <w:rFonts w:ascii="Times New Roman" w:hAnsi="Times New Roman" w:cs="Times New Roman"/>
                <w:sz w:val="18"/>
                <w:szCs w:val="18"/>
              </w:rPr>
              <w:t xml:space="preserve">Если в ходе производства работ было выявлено нарушение или отклонение, Заказчик </w:t>
            </w:r>
            <w:r w:rsidR="004D3996">
              <w:rPr>
                <w:rFonts w:ascii="Times New Roman" w:hAnsi="Times New Roman" w:cs="Times New Roman"/>
                <w:sz w:val="18"/>
                <w:szCs w:val="18"/>
              </w:rPr>
              <w:t xml:space="preserve">и его представитель </w:t>
            </w:r>
            <w:r w:rsidRPr="00315486">
              <w:rPr>
                <w:rFonts w:ascii="Times New Roman" w:hAnsi="Times New Roman" w:cs="Times New Roman"/>
                <w:sz w:val="18"/>
                <w:szCs w:val="18"/>
              </w:rPr>
              <w:t xml:space="preserve">в праве остановить процесс выполнение работ и выписать </w:t>
            </w:r>
            <w:r w:rsidR="000A775B" w:rsidRPr="00315486">
              <w:rPr>
                <w:rFonts w:ascii="Times New Roman" w:hAnsi="Times New Roman" w:cs="Times New Roman"/>
                <w:sz w:val="18"/>
                <w:szCs w:val="18"/>
              </w:rPr>
              <w:t>Ген</w:t>
            </w:r>
            <w:r w:rsidR="00EF2F87" w:rsidRPr="00315486">
              <w:rPr>
                <w:rFonts w:ascii="Times New Roman" w:hAnsi="Times New Roman" w:cs="Times New Roman"/>
                <w:sz w:val="18"/>
                <w:szCs w:val="18"/>
              </w:rPr>
              <w:t>п</w:t>
            </w:r>
            <w:r w:rsidRPr="00315486">
              <w:rPr>
                <w:rFonts w:ascii="Times New Roman" w:hAnsi="Times New Roman" w:cs="Times New Roman"/>
                <w:sz w:val="18"/>
                <w:szCs w:val="18"/>
              </w:rPr>
              <w:t xml:space="preserve">одрядчику </w:t>
            </w:r>
            <w:r w:rsidR="004D3996">
              <w:rPr>
                <w:rFonts w:ascii="Times New Roman" w:hAnsi="Times New Roman" w:cs="Times New Roman"/>
                <w:sz w:val="18"/>
                <w:szCs w:val="18"/>
              </w:rPr>
              <w:t>Акт-</w:t>
            </w:r>
            <w:r w:rsidRPr="00315486">
              <w:rPr>
                <w:rFonts w:ascii="Times New Roman" w:hAnsi="Times New Roman" w:cs="Times New Roman"/>
                <w:sz w:val="18"/>
                <w:szCs w:val="18"/>
              </w:rPr>
              <w:t xml:space="preserve">предписание по данному факту. Ответственный по приказу представитель </w:t>
            </w:r>
            <w:r w:rsidR="000A775B" w:rsidRPr="00315486">
              <w:rPr>
                <w:rFonts w:ascii="Times New Roman" w:hAnsi="Times New Roman" w:cs="Times New Roman"/>
                <w:sz w:val="18"/>
                <w:szCs w:val="18"/>
              </w:rPr>
              <w:t>Ген</w:t>
            </w:r>
            <w:r w:rsidR="00EF2F87" w:rsidRPr="00315486">
              <w:rPr>
                <w:rFonts w:ascii="Times New Roman" w:hAnsi="Times New Roman" w:cs="Times New Roman"/>
                <w:sz w:val="18"/>
                <w:szCs w:val="18"/>
              </w:rPr>
              <w:t>п</w:t>
            </w:r>
            <w:r w:rsidRPr="00315486">
              <w:rPr>
                <w:rFonts w:ascii="Times New Roman" w:hAnsi="Times New Roman" w:cs="Times New Roman"/>
                <w:sz w:val="18"/>
                <w:szCs w:val="18"/>
              </w:rPr>
              <w:t xml:space="preserve">одрядчика, выполняющий работы, должен принять </w:t>
            </w:r>
            <w:r w:rsidR="004D3996">
              <w:rPr>
                <w:rFonts w:ascii="Times New Roman" w:hAnsi="Times New Roman" w:cs="Times New Roman"/>
                <w:sz w:val="18"/>
                <w:szCs w:val="18"/>
              </w:rPr>
              <w:t>Акт-</w:t>
            </w:r>
            <w:r w:rsidRPr="00315486">
              <w:rPr>
                <w:rFonts w:ascii="Times New Roman" w:hAnsi="Times New Roman" w:cs="Times New Roman"/>
                <w:sz w:val="18"/>
                <w:szCs w:val="18"/>
              </w:rPr>
              <w:t xml:space="preserve">предписание от Заказчика </w:t>
            </w:r>
            <w:r w:rsidR="004D3996">
              <w:rPr>
                <w:rFonts w:ascii="Times New Roman" w:hAnsi="Times New Roman" w:cs="Times New Roman"/>
                <w:sz w:val="18"/>
                <w:szCs w:val="18"/>
              </w:rPr>
              <w:t xml:space="preserve">или его представителя </w:t>
            </w:r>
            <w:r w:rsidRPr="00315486">
              <w:rPr>
                <w:rFonts w:ascii="Times New Roman" w:hAnsi="Times New Roman" w:cs="Times New Roman"/>
                <w:sz w:val="18"/>
                <w:szCs w:val="18"/>
              </w:rPr>
              <w:t xml:space="preserve">и поставить роспись о том, что он с ним ознакомлен. По всем выписанным в ходе выполнения работ предписаниям, </w:t>
            </w:r>
            <w:r w:rsidR="000A775B" w:rsidRPr="00315486">
              <w:rPr>
                <w:rFonts w:ascii="Times New Roman" w:hAnsi="Times New Roman" w:cs="Times New Roman"/>
                <w:sz w:val="18"/>
                <w:szCs w:val="18"/>
              </w:rPr>
              <w:t>Генп</w:t>
            </w:r>
            <w:r w:rsidRPr="00315486">
              <w:rPr>
                <w:rFonts w:ascii="Times New Roman" w:hAnsi="Times New Roman" w:cs="Times New Roman"/>
                <w:sz w:val="18"/>
                <w:szCs w:val="18"/>
              </w:rPr>
              <w:t xml:space="preserve">одрядчик обязан устранить нарушения и поставить у Заказчика отметку о снятии нарушения до истечения указанного в предписании срока. </w:t>
            </w:r>
            <w:r w:rsidR="000A775B" w:rsidRPr="00315486">
              <w:rPr>
                <w:rFonts w:ascii="Times New Roman" w:hAnsi="Times New Roman" w:cs="Times New Roman"/>
                <w:sz w:val="18"/>
                <w:szCs w:val="18"/>
              </w:rPr>
              <w:t>Генп</w:t>
            </w:r>
            <w:r w:rsidRPr="00315486">
              <w:rPr>
                <w:rFonts w:ascii="Times New Roman" w:hAnsi="Times New Roman" w:cs="Times New Roman"/>
                <w:sz w:val="18"/>
                <w:szCs w:val="18"/>
              </w:rPr>
              <w:t>одрядчик может продлить срок устранения предписания по согласованию с Заказчиком</w:t>
            </w:r>
            <w:r w:rsidR="004D3996">
              <w:rPr>
                <w:rFonts w:ascii="Times New Roman" w:hAnsi="Times New Roman" w:cs="Times New Roman"/>
                <w:sz w:val="18"/>
                <w:szCs w:val="18"/>
              </w:rPr>
              <w:t xml:space="preserve"> или его представителем</w:t>
            </w:r>
            <w:r w:rsidRPr="00315486">
              <w:rPr>
                <w:rFonts w:ascii="Times New Roman" w:hAnsi="Times New Roman" w:cs="Times New Roman"/>
                <w:sz w:val="18"/>
                <w:szCs w:val="18"/>
              </w:rPr>
              <w:t xml:space="preserve">. В отношении просроченных (не снятых) предписаний </w:t>
            </w:r>
            <w:r w:rsidR="000A775B" w:rsidRPr="00315486">
              <w:rPr>
                <w:rFonts w:ascii="Times New Roman" w:hAnsi="Times New Roman" w:cs="Times New Roman"/>
                <w:sz w:val="18"/>
                <w:szCs w:val="18"/>
              </w:rPr>
              <w:t>Генп</w:t>
            </w:r>
            <w:r w:rsidRPr="00315486">
              <w:rPr>
                <w:rFonts w:ascii="Times New Roman" w:hAnsi="Times New Roman" w:cs="Times New Roman"/>
                <w:sz w:val="18"/>
                <w:szCs w:val="18"/>
              </w:rPr>
              <w:t>одрядчику выписывается штраф Заказчиком</w:t>
            </w:r>
            <w:r w:rsidR="006C44B4">
              <w:rPr>
                <w:rFonts w:ascii="Times New Roman" w:hAnsi="Times New Roman" w:cs="Times New Roman"/>
                <w:sz w:val="18"/>
                <w:szCs w:val="18"/>
              </w:rPr>
              <w:t xml:space="preserve"> в размере, предусмотренным в Договоре</w:t>
            </w:r>
            <w:r w:rsidRPr="00315486">
              <w:rPr>
                <w:rFonts w:ascii="Times New Roman" w:hAnsi="Times New Roman" w:cs="Times New Roman"/>
                <w:sz w:val="18"/>
                <w:szCs w:val="18"/>
              </w:rPr>
              <w:t>.</w:t>
            </w:r>
          </w:p>
          <w:p w14:paraId="5CFE2417" w14:textId="1BA85972" w:rsidR="00F27310" w:rsidRPr="00315486" w:rsidRDefault="00F27310" w:rsidP="00F27310">
            <w:pPr>
              <w:ind w:firstLine="423"/>
              <w:jc w:val="both"/>
              <w:rPr>
                <w:rFonts w:ascii="Times New Roman" w:hAnsi="Times New Roman" w:cs="Times New Roman"/>
                <w:sz w:val="18"/>
                <w:szCs w:val="18"/>
              </w:rPr>
            </w:pPr>
            <w:r w:rsidRPr="00315486">
              <w:rPr>
                <w:rFonts w:ascii="Times New Roman" w:hAnsi="Times New Roman" w:cs="Times New Roman"/>
                <w:sz w:val="18"/>
                <w:szCs w:val="18"/>
              </w:rPr>
              <w:t xml:space="preserve">Все выполняемые </w:t>
            </w:r>
            <w:r w:rsidR="000A775B" w:rsidRPr="00315486">
              <w:rPr>
                <w:rFonts w:ascii="Times New Roman" w:hAnsi="Times New Roman" w:cs="Times New Roman"/>
                <w:sz w:val="18"/>
                <w:szCs w:val="18"/>
              </w:rPr>
              <w:t>Генп</w:t>
            </w:r>
            <w:r w:rsidRPr="00315486">
              <w:rPr>
                <w:rFonts w:ascii="Times New Roman" w:hAnsi="Times New Roman" w:cs="Times New Roman"/>
                <w:sz w:val="18"/>
                <w:szCs w:val="18"/>
              </w:rPr>
              <w:t xml:space="preserve">одрядчиком работы (скрытые, видимые) должны предъявляться Заказчику </w:t>
            </w:r>
            <w:r w:rsidR="004D3996">
              <w:rPr>
                <w:rFonts w:ascii="Times New Roman" w:hAnsi="Times New Roman" w:cs="Times New Roman"/>
                <w:sz w:val="18"/>
                <w:szCs w:val="18"/>
              </w:rPr>
              <w:t>или его представителю, осуществляющему строительный контроль на площадке</w:t>
            </w:r>
            <w:r w:rsidRPr="00315486">
              <w:rPr>
                <w:rFonts w:ascii="Times New Roman" w:hAnsi="Times New Roman" w:cs="Times New Roman"/>
                <w:sz w:val="18"/>
                <w:szCs w:val="18"/>
              </w:rPr>
              <w:t xml:space="preserve">. Запрещается начинать последующий вид работ без предъявления предыдущего вида работ Заказчику </w:t>
            </w:r>
            <w:r w:rsidR="004D3996">
              <w:rPr>
                <w:rFonts w:ascii="Times New Roman" w:hAnsi="Times New Roman" w:cs="Times New Roman"/>
                <w:sz w:val="18"/>
                <w:szCs w:val="18"/>
              </w:rPr>
              <w:t>или его представителю, осуществляющему строительный контроль на площадке</w:t>
            </w:r>
            <w:r w:rsidRPr="00315486">
              <w:rPr>
                <w:rFonts w:ascii="Times New Roman" w:hAnsi="Times New Roman" w:cs="Times New Roman"/>
                <w:sz w:val="18"/>
                <w:szCs w:val="18"/>
              </w:rPr>
              <w:t xml:space="preserve">. </w:t>
            </w:r>
          </w:p>
          <w:p w14:paraId="77B1F8D1" w14:textId="4B67382C" w:rsidR="00C80AFE" w:rsidRPr="00315486" w:rsidRDefault="00F27310" w:rsidP="002A0D22">
            <w:pPr>
              <w:ind w:firstLine="423"/>
              <w:jc w:val="both"/>
              <w:rPr>
                <w:rFonts w:ascii="Times New Roman" w:hAnsi="Times New Roman" w:cs="Times New Roman"/>
                <w:sz w:val="18"/>
                <w:szCs w:val="18"/>
              </w:rPr>
            </w:pPr>
            <w:r w:rsidRPr="00315486">
              <w:rPr>
                <w:rFonts w:ascii="Times New Roman" w:hAnsi="Times New Roman" w:cs="Times New Roman"/>
                <w:sz w:val="18"/>
                <w:szCs w:val="18"/>
              </w:rPr>
              <w:t>На все этапы выполняемых работ должна производиться фотофиксация со стороны Подрядчика, которая подтверждает фа</w:t>
            </w:r>
            <w:r w:rsidR="004D3996">
              <w:rPr>
                <w:rFonts w:ascii="Times New Roman" w:hAnsi="Times New Roman" w:cs="Times New Roman"/>
                <w:sz w:val="18"/>
                <w:szCs w:val="18"/>
              </w:rPr>
              <w:t>кт выполнения работ. Фото</w:t>
            </w:r>
            <w:r w:rsidRPr="00315486">
              <w:rPr>
                <w:rFonts w:ascii="Times New Roman" w:hAnsi="Times New Roman" w:cs="Times New Roman"/>
                <w:sz w:val="18"/>
                <w:szCs w:val="18"/>
              </w:rPr>
              <w:t xml:space="preserve">материала должно быть достаточное количество для того чтобы оценить качество и объем выполненных работ. Фото должны быть сделаны до </w:t>
            </w:r>
            <w:r w:rsidR="006C44B4" w:rsidRPr="00315486">
              <w:rPr>
                <w:rFonts w:ascii="Times New Roman" w:hAnsi="Times New Roman" w:cs="Times New Roman"/>
                <w:sz w:val="18"/>
                <w:szCs w:val="18"/>
              </w:rPr>
              <w:t>начал</w:t>
            </w:r>
            <w:r w:rsidR="006C44B4">
              <w:rPr>
                <w:rFonts w:ascii="Times New Roman" w:hAnsi="Times New Roman" w:cs="Times New Roman"/>
                <w:sz w:val="18"/>
                <w:szCs w:val="18"/>
              </w:rPr>
              <w:t>а</w:t>
            </w:r>
            <w:r w:rsidRPr="00315486">
              <w:rPr>
                <w:rFonts w:ascii="Times New Roman" w:hAnsi="Times New Roman" w:cs="Times New Roman"/>
                <w:sz w:val="18"/>
                <w:szCs w:val="18"/>
              </w:rPr>
              <w:t xml:space="preserve"> работ, во время проведения и после окончания работ из одной точки обзора. Фото материала должно быть достаточное количество для того чтобы оценить качество и объем выполненных работ. Качество фотографий должно быть высокое, изображение не мутное, не затемненное, без посторонних предметов, мешающ</w:t>
            </w:r>
            <w:r w:rsidR="004D3996">
              <w:rPr>
                <w:rFonts w:ascii="Times New Roman" w:hAnsi="Times New Roman" w:cs="Times New Roman"/>
                <w:sz w:val="18"/>
                <w:szCs w:val="18"/>
              </w:rPr>
              <w:t>их разглядеть изображение. Фото</w:t>
            </w:r>
            <w:r w:rsidRPr="00315486">
              <w:rPr>
                <w:rFonts w:ascii="Times New Roman" w:hAnsi="Times New Roman" w:cs="Times New Roman"/>
                <w:sz w:val="18"/>
                <w:szCs w:val="18"/>
              </w:rPr>
              <w:t xml:space="preserve">материалы, подтверждающие выполнение работ в последствии, передаются Заказчику </w:t>
            </w:r>
            <w:r w:rsidR="004D3996">
              <w:rPr>
                <w:rFonts w:ascii="Times New Roman" w:hAnsi="Times New Roman" w:cs="Times New Roman"/>
                <w:sz w:val="18"/>
                <w:szCs w:val="18"/>
              </w:rPr>
              <w:t>или его представителю, осуществляющему строительный контроль на площадке,</w:t>
            </w:r>
            <w:r w:rsidR="004D3996" w:rsidRPr="00315486">
              <w:rPr>
                <w:rFonts w:ascii="Times New Roman" w:hAnsi="Times New Roman" w:cs="Times New Roman"/>
                <w:sz w:val="18"/>
                <w:szCs w:val="18"/>
              </w:rPr>
              <w:t xml:space="preserve"> </w:t>
            </w:r>
            <w:r w:rsidRPr="00315486">
              <w:rPr>
                <w:rFonts w:ascii="Times New Roman" w:hAnsi="Times New Roman" w:cs="Times New Roman"/>
                <w:sz w:val="18"/>
                <w:szCs w:val="18"/>
              </w:rPr>
              <w:t>в электронном виде.</w:t>
            </w:r>
          </w:p>
        </w:tc>
      </w:tr>
      <w:tr w:rsidR="00F27310" w:rsidRPr="00315486" w14:paraId="27D338F9" w14:textId="77777777" w:rsidTr="00D807AB">
        <w:trPr>
          <w:jc w:val="center"/>
        </w:trPr>
        <w:tc>
          <w:tcPr>
            <w:tcW w:w="10496" w:type="dxa"/>
            <w:gridSpan w:val="4"/>
          </w:tcPr>
          <w:p w14:paraId="24172AD7" w14:textId="18F9F345" w:rsidR="00F27310" w:rsidRPr="00315486" w:rsidRDefault="00F27310" w:rsidP="00F27310">
            <w:pPr>
              <w:pStyle w:val="af"/>
              <w:numPr>
                <w:ilvl w:val="0"/>
                <w:numId w:val="1"/>
              </w:numPr>
              <w:rPr>
                <w:rFonts w:ascii="Times New Roman" w:eastAsia="Times New Roman" w:hAnsi="Times New Roman" w:cs="Times New Roman"/>
                <w:b/>
                <w:sz w:val="18"/>
                <w:szCs w:val="18"/>
                <w:lang w:eastAsia="ru-RU"/>
              </w:rPr>
            </w:pPr>
            <w:r w:rsidRPr="00315486">
              <w:rPr>
                <w:b/>
                <w:sz w:val="18"/>
                <w:szCs w:val="18"/>
              </w:rPr>
              <w:t xml:space="preserve"> </w:t>
            </w:r>
            <w:r w:rsidRPr="00315486">
              <w:rPr>
                <w:rFonts w:ascii="Times New Roman" w:eastAsia="Times New Roman" w:hAnsi="Times New Roman" w:cs="Times New Roman"/>
                <w:b/>
                <w:sz w:val="18"/>
                <w:szCs w:val="18"/>
                <w:lang w:eastAsia="ru-RU"/>
              </w:rPr>
              <w:t>Отчетность</w:t>
            </w:r>
          </w:p>
        </w:tc>
      </w:tr>
      <w:tr w:rsidR="00F27310" w:rsidRPr="00315486" w14:paraId="3E28B130" w14:textId="77777777" w:rsidTr="00D807AB">
        <w:trPr>
          <w:gridAfter w:val="1"/>
          <w:wAfter w:w="6" w:type="dxa"/>
          <w:jc w:val="center"/>
        </w:trPr>
        <w:tc>
          <w:tcPr>
            <w:tcW w:w="454" w:type="dxa"/>
          </w:tcPr>
          <w:p w14:paraId="0DE7B264" w14:textId="77777777" w:rsidR="00F27310" w:rsidRPr="00315486" w:rsidRDefault="00F27310" w:rsidP="00F27310">
            <w:pPr>
              <w:pStyle w:val="af"/>
              <w:numPr>
                <w:ilvl w:val="1"/>
                <w:numId w:val="1"/>
              </w:numPr>
              <w:ind w:left="0" w:firstLine="0"/>
              <w:rPr>
                <w:rFonts w:ascii="Times New Roman" w:hAnsi="Times New Roman" w:cs="Times New Roman"/>
                <w:sz w:val="18"/>
                <w:szCs w:val="18"/>
              </w:rPr>
            </w:pPr>
          </w:p>
        </w:tc>
        <w:tc>
          <w:tcPr>
            <w:tcW w:w="1985" w:type="dxa"/>
          </w:tcPr>
          <w:p w14:paraId="0CB36D4A" w14:textId="617184C2" w:rsidR="00F27310" w:rsidRPr="00315486" w:rsidRDefault="00F27310" w:rsidP="00F27310">
            <w:pPr>
              <w:tabs>
                <w:tab w:val="left" w:pos="1152"/>
              </w:tabs>
              <w:rPr>
                <w:rFonts w:ascii="Times New Roman" w:eastAsia="Calibri" w:hAnsi="Times New Roman" w:cs="Times New Roman"/>
                <w:sz w:val="18"/>
                <w:szCs w:val="18"/>
              </w:rPr>
            </w:pPr>
            <w:r w:rsidRPr="00315486">
              <w:rPr>
                <w:rFonts w:ascii="Times New Roman" w:eastAsia="Calibri" w:hAnsi="Times New Roman" w:cs="Times New Roman"/>
                <w:sz w:val="18"/>
                <w:szCs w:val="18"/>
              </w:rPr>
              <w:t xml:space="preserve">Общие требования </w:t>
            </w:r>
          </w:p>
        </w:tc>
        <w:tc>
          <w:tcPr>
            <w:tcW w:w="8051" w:type="dxa"/>
          </w:tcPr>
          <w:p w14:paraId="5A7463E2" w14:textId="3B88FFCE" w:rsidR="00C80AFE" w:rsidRPr="00315486" w:rsidRDefault="00A95205" w:rsidP="002A0D22">
            <w:pPr>
              <w:ind w:firstLine="423"/>
              <w:jc w:val="both"/>
              <w:rPr>
                <w:rFonts w:ascii="Times New Roman" w:eastAsia="Calibri" w:hAnsi="Times New Roman" w:cs="Times New Roman"/>
                <w:sz w:val="18"/>
                <w:szCs w:val="18"/>
              </w:rPr>
            </w:pPr>
            <w:r w:rsidRPr="00315486">
              <w:rPr>
                <w:rFonts w:ascii="Times New Roman" w:hAnsi="Times New Roman" w:cs="Times New Roman"/>
                <w:sz w:val="18"/>
                <w:szCs w:val="18"/>
              </w:rPr>
              <w:t xml:space="preserve">Основной регламентирующий документ по составлению АОСР </w:t>
            </w:r>
            <w:r w:rsidR="004D3996">
              <w:rPr>
                <w:rFonts w:ascii="Times New Roman" w:hAnsi="Times New Roman" w:cs="Times New Roman"/>
                <w:sz w:val="18"/>
                <w:szCs w:val="18"/>
              </w:rPr>
              <w:t>это</w:t>
            </w:r>
            <w:r w:rsidRPr="00315486">
              <w:rPr>
                <w:rFonts w:ascii="Times New Roman" w:hAnsi="Times New Roman" w:cs="Times New Roman"/>
                <w:sz w:val="18"/>
                <w:szCs w:val="18"/>
              </w:rPr>
              <w:t xml:space="preserve"> РД 11-02-2006 с изменениями от 15.02.2018 г.</w:t>
            </w:r>
            <w:r w:rsidR="00394B64" w:rsidRPr="00C80AFE">
              <w:rPr>
                <w:rFonts w:ascii="Times New Roman" w:hAnsi="Times New Roman" w:cs="Times New Roman"/>
                <w:sz w:val="18"/>
                <w:szCs w:val="18"/>
              </w:rPr>
              <w:t xml:space="preserve"> </w:t>
            </w:r>
            <w:r w:rsidR="00394B64" w:rsidRPr="00315486">
              <w:rPr>
                <w:rFonts w:ascii="Times New Roman" w:hAnsi="Times New Roman" w:cs="Times New Roman"/>
                <w:sz w:val="18"/>
                <w:szCs w:val="18"/>
              </w:rPr>
              <w:t>«Требования к составу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инженерного обеспечения» Приказ «Федеральной службы по экологическому, технологическому и атомному надзору» от 26 декабря 2006 года N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(с изменениями на 9 ноября 2017 года)» и другим действующим нормативным документам.</w:t>
            </w:r>
          </w:p>
        </w:tc>
      </w:tr>
      <w:tr w:rsidR="00F27310" w:rsidRPr="00315486" w14:paraId="7347BE21" w14:textId="77777777" w:rsidTr="00D807AB">
        <w:trPr>
          <w:gridAfter w:val="1"/>
          <w:wAfter w:w="6" w:type="dxa"/>
          <w:jc w:val="center"/>
        </w:trPr>
        <w:tc>
          <w:tcPr>
            <w:tcW w:w="454" w:type="dxa"/>
          </w:tcPr>
          <w:p w14:paraId="71F114D5" w14:textId="77777777" w:rsidR="00F27310" w:rsidRPr="00315486" w:rsidRDefault="00F27310" w:rsidP="00F27310">
            <w:pPr>
              <w:pStyle w:val="af"/>
              <w:numPr>
                <w:ilvl w:val="1"/>
                <w:numId w:val="1"/>
              </w:numPr>
              <w:ind w:left="0" w:firstLine="0"/>
              <w:rPr>
                <w:rFonts w:ascii="Times New Roman" w:hAnsi="Times New Roman" w:cs="Times New Roman"/>
                <w:sz w:val="18"/>
                <w:szCs w:val="18"/>
              </w:rPr>
            </w:pPr>
          </w:p>
        </w:tc>
        <w:tc>
          <w:tcPr>
            <w:tcW w:w="1985" w:type="dxa"/>
          </w:tcPr>
          <w:p w14:paraId="48B92457" w14:textId="703C1295" w:rsidR="00F27310" w:rsidRPr="00315486" w:rsidRDefault="001F2BAB" w:rsidP="00F27310">
            <w:pPr>
              <w:ind w:firstLine="113"/>
              <w:rPr>
                <w:rFonts w:ascii="Times New Roman" w:eastAsia="Calibri" w:hAnsi="Times New Roman" w:cs="Times New Roman"/>
                <w:sz w:val="18"/>
                <w:szCs w:val="18"/>
              </w:rPr>
            </w:pPr>
            <w:r w:rsidRPr="00315486">
              <w:rPr>
                <w:rFonts w:ascii="Times New Roman" w:hAnsi="Times New Roman" w:cs="Times New Roman"/>
                <w:sz w:val="18"/>
                <w:szCs w:val="18"/>
              </w:rPr>
              <w:t>График выполнения работ</w:t>
            </w:r>
          </w:p>
        </w:tc>
        <w:tc>
          <w:tcPr>
            <w:tcW w:w="8051" w:type="dxa"/>
          </w:tcPr>
          <w:p w14:paraId="67E32274" w14:textId="25386FEE" w:rsidR="00F27310" w:rsidRPr="00315486" w:rsidRDefault="00F27310" w:rsidP="00F27310">
            <w:pPr>
              <w:ind w:firstLine="423"/>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 xml:space="preserve">Генеральный </w:t>
            </w:r>
            <w:r w:rsidR="000A775B" w:rsidRPr="00315486">
              <w:rPr>
                <w:rFonts w:ascii="Times New Roman" w:eastAsia="Calibri" w:hAnsi="Times New Roman" w:cs="Times New Roman"/>
                <w:sz w:val="18"/>
                <w:szCs w:val="18"/>
              </w:rPr>
              <w:t>п</w:t>
            </w:r>
            <w:r w:rsidRPr="00315486">
              <w:rPr>
                <w:rFonts w:ascii="Times New Roman" w:eastAsia="Calibri" w:hAnsi="Times New Roman" w:cs="Times New Roman"/>
                <w:sz w:val="18"/>
                <w:szCs w:val="18"/>
              </w:rPr>
              <w:t xml:space="preserve">одрядчик представляет на рассмотрение Заказчика </w:t>
            </w:r>
            <w:r w:rsidR="001F2BAB" w:rsidRPr="00315486">
              <w:rPr>
                <w:rFonts w:ascii="Times New Roman" w:hAnsi="Times New Roman" w:cs="Times New Roman"/>
                <w:sz w:val="18"/>
                <w:szCs w:val="18"/>
              </w:rPr>
              <w:t xml:space="preserve">График </w:t>
            </w:r>
            <w:r w:rsidR="000B5D64">
              <w:rPr>
                <w:rFonts w:ascii="Times New Roman" w:hAnsi="Times New Roman" w:cs="Times New Roman"/>
                <w:sz w:val="18"/>
                <w:szCs w:val="18"/>
              </w:rPr>
              <w:t>В</w:t>
            </w:r>
            <w:r w:rsidR="001F2BAB" w:rsidRPr="00315486">
              <w:rPr>
                <w:rFonts w:ascii="Times New Roman" w:hAnsi="Times New Roman" w:cs="Times New Roman"/>
                <w:sz w:val="18"/>
                <w:szCs w:val="18"/>
              </w:rPr>
              <w:t xml:space="preserve">ыполнения </w:t>
            </w:r>
            <w:r w:rsidR="000B5D64">
              <w:rPr>
                <w:rFonts w:ascii="Times New Roman" w:hAnsi="Times New Roman" w:cs="Times New Roman"/>
                <w:sz w:val="18"/>
                <w:szCs w:val="18"/>
              </w:rPr>
              <w:t>Р</w:t>
            </w:r>
            <w:r w:rsidR="001F2BAB" w:rsidRPr="00315486">
              <w:rPr>
                <w:rFonts w:ascii="Times New Roman" w:hAnsi="Times New Roman" w:cs="Times New Roman"/>
                <w:sz w:val="18"/>
                <w:szCs w:val="18"/>
              </w:rPr>
              <w:t>абот</w:t>
            </w:r>
            <w:r w:rsidRPr="00315486">
              <w:rPr>
                <w:rFonts w:ascii="Times New Roman" w:eastAsia="Calibri" w:hAnsi="Times New Roman" w:cs="Times New Roman"/>
                <w:sz w:val="18"/>
                <w:szCs w:val="18"/>
              </w:rPr>
              <w:t>. Первый его выпуск представляется в качестве части заявки на бумажном носителе и в электронном виде</w:t>
            </w:r>
            <w:r w:rsidR="00411AFC">
              <w:rPr>
                <w:rFonts w:ascii="Times New Roman" w:eastAsia="Calibri" w:hAnsi="Times New Roman" w:cs="Times New Roman"/>
                <w:sz w:val="18"/>
                <w:szCs w:val="18"/>
              </w:rPr>
              <w:t xml:space="preserve">, в форматах </w:t>
            </w:r>
            <w:r w:rsidR="00411AFC">
              <w:rPr>
                <w:rFonts w:ascii="Times New Roman" w:eastAsia="Calibri" w:hAnsi="Times New Roman" w:cs="Times New Roman"/>
                <w:sz w:val="18"/>
                <w:szCs w:val="18"/>
                <w:lang w:val="en-US"/>
              </w:rPr>
              <w:t>PDF</w:t>
            </w:r>
            <w:r w:rsidR="00411AFC">
              <w:rPr>
                <w:rFonts w:ascii="Times New Roman" w:eastAsia="Calibri" w:hAnsi="Times New Roman" w:cs="Times New Roman"/>
                <w:sz w:val="18"/>
                <w:szCs w:val="18"/>
              </w:rPr>
              <w:t xml:space="preserve"> и оригинальном формате программного обеспечения, в котором был разработан график</w:t>
            </w:r>
            <w:r w:rsidRPr="00315486">
              <w:rPr>
                <w:rFonts w:ascii="Times New Roman" w:eastAsia="Calibri" w:hAnsi="Times New Roman" w:cs="Times New Roman"/>
                <w:sz w:val="18"/>
                <w:szCs w:val="18"/>
              </w:rPr>
              <w:t>. Количество экземпляров уточняет Заказчик.</w:t>
            </w:r>
          </w:p>
          <w:p w14:paraId="2C88E5F0" w14:textId="11CA45CD" w:rsidR="00F27310" w:rsidRDefault="00F27310" w:rsidP="00F27310">
            <w:pPr>
              <w:ind w:firstLine="423"/>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 xml:space="preserve">Если, в какой-то момент реализации Договора, Генеральный </w:t>
            </w:r>
            <w:r w:rsidR="000A775B" w:rsidRPr="00315486">
              <w:rPr>
                <w:rFonts w:ascii="Times New Roman" w:eastAsia="Calibri" w:hAnsi="Times New Roman" w:cs="Times New Roman"/>
                <w:sz w:val="18"/>
                <w:szCs w:val="18"/>
              </w:rPr>
              <w:t>п</w:t>
            </w:r>
            <w:r w:rsidRPr="00315486">
              <w:rPr>
                <w:rFonts w:ascii="Times New Roman" w:eastAsia="Calibri" w:hAnsi="Times New Roman" w:cs="Times New Roman"/>
                <w:sz w:val="18"/>
                <w:szCs w:val="18"/>
              </w:rPr>
              <w:t xml:space="preserve">одрядчик отстал или отстает от сроков, предусмотренных </w:t>
            </w:r>
            <w:r w:rsidR="001F2BAB" w:rsidRPr="00315486">
              <w:rPr>
                <w:rFonts w:ascii="Times New Roman" w:hAnsi="Times New Roman" w:cs="Times New Roman"/>
                <w:sz w:val="18"/>
                <w:szCs w:val="18"/>
              </w:rPr>
              <w:t>График</w:t>
            </w:r>
            <w:r w:rsidR="006C6C07">
              <w:rPr>
                <w:rFonts w:ascii="Times New Roman" w:hAnsi="Times New Roman" w:cs="Times New Roman"/>
                <w:sz w:val="18"/>
                <w:szCs w:val="18"/>
              </w:rPr>
              <w:t>ом</w:t>
            </w:r>
            <w:r w:rsidR="001F2BAB" w:rsidRPr="00315486">
              <w:rPr>
                <w:rFonts w:ascii="Times New Roman" w:hAnsi="Times New Roman" w:cs="Times New Roman"/>
                <w:sz w:val="18"/>
                <w:szCs w:val="18"/>
              </w:rPr>
              <w:t xml:space="preserve"> </w:t>
            </w:r>
            <w:r w:rsidR="000B5D64">
              <w:rPr>
                <w:rFonts w:ascii="Times New Roman" w:hAnsi="Times New Roman" w:cs="Times New Roman"/>
                <w:sz w:val="18"/>
                <w:szCs w:val="18"/>
              </w:rPr>
              <w:t>В</w:t>
            </w:r>
            <w:r w:rsidR="001F2BAB" w:rsidRPr="00315486">
              <w:rPr>
                <w:rFonts w:ascii="Times New Roman" w:hAnsi="Times New Roman" w:cs="Times New Roman"/>
                <w:sz w:val="18"/>
                <w:szCs w:val="18"/>
              </w:rPr>
              <w:t xml:space="preserve">ыполнения </w:t>
            </w:r>
            <w:r w:rsidR="000B5D64">
              <w:rPr>
                <w:rFonts w:ascii="Times New Roman" w:hAnsi="Times New Roman" w:cs="Times New Roman"/>
                <w:sz w:val="18"/>
                <w:szCs w:val="18"/>
              </w:rPr>
              <w:t>Р</w:t>
            </w:r>
            <w:r w:rsidR="001F2BAB" w:rsidRPr="00315486">
              <w:rPr>
                <w:rFonts w:ascii="Times New Roman" w:hAnsi="Times New Roman" w:cs="Times New Roman"/>
                <w:sz w:val="18"/>
                <w:szCs w:val="18"/>
              </w:rPr>
              <w:t>абот</w:t>
            </w:r>
            <w:r w:rsidRPr="00315486">
              <w:rPr>
                <w:rFonts w:ascii="Times New Roman" w:eastAsia="Calibri" w:hAnsi="Times New Roman" w:cs="Times New Roman"/>
                <w:sz w:val="18"/>
                <w:szCs w:val="18"/>
              </w:rPr>
              <w:t xml:space="preserve">, Заказчик может предъявить Генеральному </w:t>
            </w:r>
            <w:r w:rsidR="000A775B" w:rsidRPr="00315486">
              <w:rPr>
                <w:rFonts w:ascii="Times New Roman" w:eastAsia="Calibri" w:hAnsi="Times New Roman" w:cs="Times New Roman"/>
                <w:sz w:val="18"/>
                <w:szCs w:val="18"/>
              </w:rPr>
              <w:t>п</w:t>
            </w:r>
            <w:r w:rsidRPr="00315486">
              <w:rPr>
                <w:rFonts w:ascii="Times New Roman" w:eastAsia="Calibri" w:hAnsi="Times New Roman" w:cs="Times New Roman"/>
                <w:sz w:val="18"/>
                <w:szCs w:val="18"/>
              </w:rPr>
              <w:t xml:space="preserve">одрядчику требование в письменном виде о подготовке отчета по поводу шагов, которые Генеральный </w:t>
            </w:r>
            <w:r w:rsidR="000A775B" w:rsidRPr="00315486">
              <w:rPr>
                <w:rFonts w:ascii="Times New Roman" w:eastAsia="Calibri" w:hAnsi="Times New Roman" w:cs="Times New Roman"/>
                <w:sz w:val="18"/>
                <w:szCs w:val="18"/>
              </w:rPr>
              <w:t>п</w:t>
            </w:r>
            <w:r w:rsidRPr="00315486">
              <w:rPr>
                <w:rFonts w:ascii="Times New Roman" w:eastAsia="Calibri" w:hAnsi="Times New Roman" w:cs="Times New Roman"/>
                <w:sz w:val="18"/>
                <w:szCs w:val="18"/>
              </w:rPr>
              <w:t xml:space="preserve">одрядчик собирается предпринять для сокращения отставания от первоначального </w:t>
            </w:r>
            <w:r w:rsidR="000B5D64">
              <w:rPr>
                <w:rFonts w:ascii="Times New Roman" w:eastAsia="Calibri" w:hAnsi="Times New Roman" w:cs="Times New Roman"/>
                <w:sz w:val="18"/>
                <w:szCs w:val="18"/>
              </w:rPr>
              <w:t xml:space="preserve">(целевого) </w:t>
            </w:r>
            <w:r w:rsidRPr="00315486">
              <w:rPr>
                <w:rFonts w:ascii="Times New Roman" w:eastAsia="Calibri" w:hAnsi="Times New Roman" w:cs="Times New Roman"/>
                <w:sz w:val="18"/>
                <w:szCs w:val="18"/>
              </w:rPr>
              <w:t>график</w:t>
            </w:r>
            <w:r w:rsidRPr="009036E3">
              <w:rPr>
                <w:rFonts w:ascii="Times New Roman" w:eastAsia="Calibri" w:hAnsi="Times New Roman" w:cs="Times New Roman"/>
                <w:sz w:val="18"/>
                <w:szCs w:val="18"/>
              </w:rPr>
              <w:t>а</w:t>
            </w:r>
            <w:r w:rsidR="009036E3" w:rsidRPr="009036E3">
              <w:rPr>
                <w:rFonts w:ascii="Times New Roman" w:eastAsia="Calibri" w:hAnsi="Times New Roman" w:cs="Times New Roman"/>
                <w:sz w:val="18"/>
                <w:szCs w:val="18"/>
              </w:rPr>
              <w:t>.</w:t>
            </w:r>
          </w:p>
          <w:p w14:paraId="17E47349" w14:textId="0E9594F7" w:rsidR="002A0D22" w:rsidRPr="009036E3" w:rsidRDefault="002A0D22" w:rsidP="00F27310">
            <w:pPr>
              <w:ind w:firstLine="423"/>
              <w:jc w:val="both"/>
              <w:rPr>
                <w:rFonts w:ascii="Times New Roman" w:eastAsia="Calibri" w:hAnsi="Times New Roman" w:cs="Times New Roman"/>
                <w:sz w:val="18"/>
                <w:szCs w:val="18"/>
              </w:rPr>
            </w:pPr>
            <w:r>
              <w:rPr>
                <w:rFonts w:ascii="Times New Roman" w:eastAsia="Calibri" w:hAnsi="Times New Roman" w:cs="Times New Roman"/>
                <w:sz w:val="18"/>
                <w:szCs w:val="18"/>
              </w:rPr>
              <w:t>Контроль за соблюдением Графика выполнения Работ ведет Руководитель проекта Проектной группы.</w:t>
            </w:r>
          </w:p>
          <w:p w14:paraId="01B40C47" w14:textId="5332B36A" w:rsidR="00C80AFE" w:rsidRPr="00315486" w:rsidRDefault="00F27310" w:rsidP="002A0D22">
            <w:pPr>
              <w:ind w:firstLine="423"/>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Во всех графиках, где указаны единицы времени, используются календарные даты. Для целей указания дат, неделя начинается в понедельник.</w:t>
            </w:r>
          </w:p>
        </w:tc>
      </w:tr>
      <w:tr w:rsidR="00F27310" w:rsidRPr="00315486" w14:paraId="636DC515" w14:textId="77777777" w:rsidTr="00D807AB">
        <w:trPr>
          <w:gridAfter w:val="1"/>
          <w:wAfter w:w="6" w:type="dxa"/>
          <w:jc w:val="center"/>
        </w:trPr>
        <w:tc>
          <w:tcPr>
            <w:tcW w:w="454" w:type="dxa"/>
          </w:tcPr>
          <w:p w14:paraId="19A965F8" w14:textId="77777777" w:rsidR="00F27310" w:rsidRPr="00315486" w:rsidRDefault="00F27310" w:rsidP="00F27310">
            <w:pPr>
              <w:pStyle w:val="af"/>
              <w:numPr>
                <w:ilvl w:val="1"/>
                <w:numId w:val="1"/>
              </w:numPr>
              <w:ind w:left="0" w:firstLine="0"/>
              <w:rPr>
                <w:rFonts w:ascii="Times New Roman" w:hAnsi="Times New Roman" w:cs="Times New Roman"/>
                <w:sz w:val="18"/>
                <w:szCs w:val="18"/>
              </w:rPr>
            </w:pPr>
          </w:p>
        </w:tc>
        <w:tc>
          <w:tcPr>
            <w:tcW w:w="1985" w:type="dxa"/>
          </w:tcPr>
          <w:p w14:paraId="12B9ABA5" w14:textId="72C581CA" w:rsidR="00F27310" w:rsidRPr="00315486" w:rsidRDefault="00F27310" w:rsidP="00F27310">
            <w:pPr>
              <w:rPr>
                <w:rFonts w:ascii="Times New Roman" w:eastAsia="Calibri" w:hAnsi="Times New Roman" w:cs="Times New Roman"/>
                <w:sz w:val="18"/>
                <w:szCs w:val="18"/>
              </w:rPr>
            </w:pPr>
            <w:r w:rsidRPr="00315486">
              <w:rPr>
                <w:rFonts w:ascii="Times New Roman" w:eastAsia="Calibri" w:hAnsi="Times New Roman" w:cs="Times New Roman"/>
                <w:sz w:val="18"/>
                <w:szCs w:val="18"/>
              </w:rPr>
              <w:t>Рабочие графики</w:t>
            </w:r>
          </w:p>
        </w:tc>
        <w:tc>
          <w:tcPr>
            <w:tcW w:w="8051" w:type="dxa"/>
          </w:tcPr>
          <w:p w14:paraId="77FA9688" w14:textId="3DC89617" w:rsidR="00C80AFE" w:rsidRPr="00315486" w:rsidRDefault="00F27310" w:rsidP="002A0D22">
            <w:pPr>
              <w:jc w:val="both"/>
              <w:rPr>
                <w:rFonts w:ascii="Times New Roman" w:eastAsia="Calibri" w:hAnsi="Times New Roman" w:cs="Times New Roman"/>
                <w:sz w:val="18"/>
                <w:szCs w:val="18"/>
              </w:rPr>
            </w:pPr>
            <w:r w:rsidRPr="00315486">
              <w:rPr>
                <w:rFonts w:ascii="Times New Roman" w:hAnsi="Times New Roman" w:cs="Times New Roman"/>
                <w:sz w:val="18"/>
                <w:szCs w:val="18"/>
              </w:rPr>
              <w:t>Не предусмотрены характером работ</w:t>
            </w:r>
          </w:p>
        </w:tc>
      </w:tr>
      <w:tr w:rsidR="00F27310" w:rsidRPr="00315486" w14:paraId="635C4A94" w14:textId="77777777" w:rsidTr="00D807AB">
        <w:trPr>
          <w:gridAfter w:val="1"/>
          <w:wAfter w:w="6" w:type="dxa"/>
          <w:jc w:val="center"/>
        </w:trPr>
        <w:tc>
          <w:tcPr>
            <w:tcW w:w="454" w:type="dxa"/>
          </w:tcPr>
          <w:p w14:paraId="3C6220A3" w14:textId="77777777" w:rsidR="00F27310" w:rsidRPr="00315486" w:rsidRDefault="00F27310" w:rsidP="00F27310">
            <w:pPr>
              <w:pStyle w:val="af"/>
              <w:numPr>
                <w:ilvl w:val="1"/>
                <w:numId w:val="1"/>
              </w:numPr>
              <w:ind w:left="0" w:firstLine="0"/>
              <w:rPr>
                <w:rFonts w:ascii="Times New Roman" w:hAnsi="Times New Roman" w:cs="Times New Roman"/>
                <w:sz w:val="18"/>
                <w:szCs w:val="18"/>
              </w:rPr>
            </w:pPr>
          </w:p>
        </w:tc>
        <w:tc>
          <w:tcPr>
            <w:tcW w:w="1985" w:type="dxa"/>
          </w:tcPr>
          <w:p w14:paraId="1B8ADAEB" w14:textId="0032FFD3" w:rsidR="00F27310" w:rsidRPr="00315486" w:rsidRDefault="00F27310" w:rsidP="00F27310">
            <w:pPr>
              <w:rPr>
                <w:rFonts w:ascii="Times New Roman" w:eastAsia="Calibri" w:hAnsi="Times New Roman" w:cs="Times New Roman"/>
                <w:sz w:val="18"/>
                <w:szCs w:val="18"/>
              </w:rPr>
            </w:pPr>
            <w:r w:rsidRPr="00315486">
              <w:rPr>
                <w:rFonts w:ascii="Times New Roman" w:eastAsia="Calibri" w:hAnsi="Times New Roman" w:cs="Times New Roman"/>
                <w:sz w:val="18"/>
                <w:szCs w:val="18"/>
              </w:rPr>
              <w:t>Отчеты о ходе работ</w:t>
            </w:r>
          </w:p>
        </w:tc>
        <w:tc>
          <w:tcPr>
            <w:tcW w:w="8051" w:type="dxa"/>
          </w:tcPr>
          <w:p w14:paraId="3E7A23DB" w14:textId="0F1B893A" w:rsidR="00F27310" w:rsidRDefault="00F27310" w:rsidP="00411AFC">
            <w:pPr>
              <w:ind w:firstLine="565"/>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 xml:space="preserve">Форма </w:t>
            </w:r>
            <w:r w:rsidR="00411AFC">
              <w:rPr>
                <w:rFonts w:ascii="Times New Roman" w:eastAsia="Calibri" w:hAnsi="Times New Roman" w:cs="Times New Roman"/>
                <w:sz w:val="18"/>
                <w:szCs w:val="18"/>
              </w:rPr>
              <w:t xml:space="preserve">(шаблон) </w:t>
            </w:r>
            <w:r w:rsidRPr="00315486">
              <w:rPr>
                <w:rFonts w:ascii="Times New Roman" w:eastAsia="Calibri" w:hAnsi="Times New Roman" w:cs="Times New Roman"/>
                <w:sz w:val="18"/>
                <w:szCs w:val="18"/>
              </w:rPr>
              <w:t xml:space="preserve">всех представляемых в письменном виде отчетов согласуется Генеральным </w:t>
            </w:r>
            <w:r w:rsidR="000A775B" w:rsidRPr="00315486">
              <w:rPr>
                <w:rFonts w:ascii="Times New Roman" w:eastAsia="Calibri" w:hAnsi="Times New Roman" w:cs="Times New Roman"/>
                <w:sz w:val="18"/>
                <w:szCs w:val="18"/>
              </w:rPr>
              <w:t>п</w:t>
            </w:r>
            <w:r w:rsidRPr="00315486">
              <w:rPr>
                <w:rFonts w:ascii="Times New Roman" w:eastAsia="Calibri" w:hAnsi="Times New Roman" w:cs="Times New Roman"/>
                <w:sz w:val="18"/>
                <w:szCs w:val="18"/>
              </w:rPr>
              <w:t xml:space="preserve">одрядчиком и Заказчиком, с тем, чтобы уровень предоставляемой информации соответствовал требованиям Заказчика и позволял эффективно контролировать работы. Предоставляется </w:t>
            </w:r>
            <w:r w:rsidR="00411AFC" w:rsidRPr="00315486">
              <w:rPr>
                <w:rFonts w:ascii="Times New Roman" w:eastAsia="Calibri" w:hAnsi="Times New Roman" w:cs="Times New Roman"/>
                <w:sz w:val="18"/>
                <w:szCs w:val="18"/>
              </w:rPr>
              <w:t>еже</w:t>
            </w:r>
            <w:r w:rsidR="00411AFC">
              <w:rPr>
                <w:rFonts w:ascii="Times New Roman" w:eastAsia="Calibri" w:hAnsi="Times New Roman" w:cs="Times New Roman"/>
                <w:sz w:val="18"/>
                <w:szCs w:val="18"/>
              </w:rPr>
              <w:t>дневно</w:t>
            </w:r>
            <w:r w:rsidRPr="00315486">
              <w:rPr>
                <w:rFonts w:ascii="Times New Roman" w:eastAsia="Calibri" w:hAnsi="Times New Roman" w:cs="Times New Roman"/>
                <w:sz w:val="18"/>
                <w:szCs w:val="18"/>
              </w:rPr>
              <w:t>,</w:t>
            </w:r>
            <w:r w:rsidR="006C44B4">
              <w:rPr>
                <w:rFonts w:ascii="Times New Roman" w:eastAsia="Calibri" w:hAnsi="Times New Roman" w:cs="Times New Roman"/>
                <w:sz w:val="18"/>
                <w:szCs w:val="18"/>
              </w:rPr>
              <w:t xml:space="preserve"> еженедельно,</w:t>
            </w:r>
            <w:r w:rsidRPr="00315486">
              <w:rPr>
                <w:rFonts w:ascii="Times New Roman" w:eastAsia="Calibri" w:hAnsi="Times New Roman" w:cs="Times New Roman"/>
                <w:sz w:val="18"/>
                <w:szCs w:val="18"/>
              </w:rPr>
              <w:t xml:space="preserve"> ежемесячно</w:t>
            </w:r>
            <w:r w:rsidR="006C6C07">
              <w:rPr>
                <w:rFonts w:ascii="Times New Roman" w:eastAsia="Calibri" w:hAnsi="Times New Roman" w:cs="Times New Roman"/>
                <w:sz w:val="18"/>
                <w:szCs w:val="18"/>
              </w:rPr>
              <w:t xml:space="preserve"> </w:t>
            </w:r>
            <w:r w:rsidR="00411AFC">
              <w:rPr>
                <w:rFonts w:ascii="Times New Roman" w:eastAsia="Calibri" w:hAnsi="Times New Roman" w:cs="Times New Roman"/>
                <w:sz w:val="18"/>
                <w:szCs w:val="18"/>
              </w:rPr>
              <w:t>и по запросу Заказчика</w:t>
            </w:r>
            <w:r w:rsidR="001F2BAB">
              <w:rPr>
                <w:rFonts w:ascii="Times New Roman" w:eastAsia="Calibri" w:hAnsi="Times New Roman" w:cs="Times New Roman"/>
                <w:sz w:val="18"/>
                <w:szCs w:val="18"/>
              </w:rPr>
              <w:t xml:space="preserve"> по формам, указанным в Плане реализации проекта (Приложение №3 к ТЗ) и Плане контроля качества (Приложение №</w:t>
            </w:r>
            <w:r w:rsidR="00525338">
              <w:rPr>
                <w:rFonts w:ascii="Times New Roman" w:eastAsia="Calibri" w:hAnsi="Times New Roman" w:cs="Times New Roman"/>
                <w:sz w:val="18"/>
                <w:szCs w:val="18"/>
              </w:rPr>
              <w:t>9</w:t>
            </w:r>
            <w:r w:rsidR="001F2BAB">
              <w:rPr>
                <w:rFonts w:ascii="Times New Roman" w:eastAsia="Calibri" w:hAnsi="Times New Roman" w:cs="Times New Roman"/>
                <w:sz w:val="18"/>
                <w:szCs w:val="18"/>
              </w:rPr>
              <w:t xml:space="preserve"> к ПРП).</w:t>
            </w:r>
          </w:p>
          <w:p w14:paraId="38FD2AB6" w14:textId="74280159" w:rsidR="00C80AFE" w:rsidRPr="00411AFC" w:rsidRDefault="00411AFC" w:rsidP="002A0D22">
            <w:pPr>
              <w:ind w:firstLine="565"/>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Отчеты передаются Заказчику </w:t>
            </w:r>
            <w:r w:rsidR="002A0D22">
              <w:rPr>
                <w:rFonts w:ascii="Times New Roman" w:eastAsia="Calibri" w:hAnsi="Times New Roman" w:cs="Times New Roman"/>
                <w:sz w:val="18"/>
                <w:szCs w:val="18"/>
              </w:rPr>
              <w:t xml:space="preserve">и Руководителю проекта </w:t>
            </w:r>
            <w:r>
              <w:rPr>
                <w:rFonts w:ascii="Times New Roman" w:eastAsia="Calibri" w:hAnsi="Times New Roman" w:cs="Times New Roman"/>
                <w:sz w:val="18"/>
                <w:szCs w:val="18"/>
              </w:rPr>
              <w:t xml:space="preserve">в электронном виде в формате </w:t>
            </w:r>
            <w:r>
              <w:rPr>
                <w:rFonts w:ascii="Times New Roman" w:eastAsia="Calibri" w:hAnsi="Times New Roman" w:cs="Times New Roman"/>
                <w:sz w:val="18"/>
                <w:szCs w:val="18"/>
                <w:lang w:val="en-US"/>
              </w:rPr>
              <w:t>PDF</w:t>
            </w:r>
            <w:r w:rsidRPr="00FE59B6">
              <w:rPr>
                <w:rFonts w:ascii="Times New Roman" w:eastAsia="Calibri" w:hAnsi="Times New Roman" w:cs="Times New Roman"/>
                <w:sz w:val="18"/>
                <w:szCs w:val="18"/>
              </w:rPr>
              <w:t xml:space="preserve"> </w:t>
            </w:r>
            <w:r>
              <w:rPr>
                <w:rFonts w:ascii="Times New Roman" w:eastAsia="Calibri" w:hAnsi="Times New Roman" w:cs="Times New Roman"/>
                <w:sz w:val="18"/>
                <w:szCs w:val="18"/>
              </w:rPr>
              <w:t>и исходном формате программного обеспечения, в котором отчет (или его части) был(и) разработан(ы).</w:t>
            </w:r>
          </w:p>
        </w:tc>
      </w:tr>
      <w:tr w:rsidR="00F27310" w:rsidRPr="00315486" w14:paraId="07435F98" w14:textId="77777777" w:rsidTr="00D807AB">
        <w:trPr>
          <w:gridAfter w:val="1"/>
          <w:wAfter w:w="6" w:type="dxa"/>
          <w:jc w:val="center"/>
        </w:trPr>
        <w:tc>
          <w:tcPr>
            <w:tcW w:w="454" w:type="dxa"/>
          </w:tcPr>
          <w:p w14:paraId="66A5EE06" w14:textId="77777777" w:rsidR="00F27310" w:rsidRPr="00315486" w:rsidRDefault="00F27310" w:rsidP="00F27310">
            <w:pPr>
              <w:pStyle w:val="af"/>
              <w:numPr>
                <w:ilvl w:val="1"/>
                <w:numId w:val="1"/>
              </w:numPr>
              <w:ind w:left="0" w:firstLine="0"/>
              <w:rPr>
                <w:rFonts w:ascii="Times New Roman" w:hAnsi="Times New Roman" w:cs="Times New Roman"/>
                <w:sz w:val="18"/>
                <w:szCs w:val="18"/>
              </w:rPr>
            </w:pPr>
          </w:p>
        </w:tc>
        <w:tc>
          <w:tcPr>
            <w:tcW w:w="1985" w:type="dxa"/>
          </w:tcPr>
          <w:p w14:paraId="0BB565A4" w14:textId="77777777" w:rsidR="00F27310" w:rsidRPr="00315486" w:rsidRDefault="00F27310" w:rsidP="00F27310">
            <w:pPr>
              <w:rPr>
                <w:rFonts w:ascii="Times New Roman" w:eastAsia="Calibri" w:hAnsi="Times New Roman" w:cs="Times New Roman"/>
                <w:sz w:val="18"/>
                <w:szCs w:val="18"/>
              </w:rPr>
            </w:pPr>
            <w:r w:rsidRPr="00315486">
              <w:rPr>
                <w:rFonts w:ascii="Times New Roman" w:eastAsia="Calibri" w:hAnsi="Times New Roman" w:cs="Times New Roman"/>
                <w:sz w:val="18"/>
                <w:szCs w:val="18"/>
              </w:rPr>
              <w:t>Организация и персонал</w:t>
            </w:r>
          </w:p>
          <w:p w14:paraId="06A9495B" w14:textId="77777777" w:rsidR="00F27310" w:rsidRPr="00315486" w:rsidRDefault="00F27310" w:rsidP="00F27310">
            <w:pPr>
              <w:rPr>
                <w:rFonts w:ascii="Times New Roman" w:eastAsia="Calibri" w:hAnsi="Times New Roman" w:cs="Times New Roman"/>
                <w:sz w:val="18"/>
                <w:szCs w:val="18"/>
              </w:rPr>
            </w:pPr>
          </w:p>
        </w:tc>
        <w:tc>
          <w:tcPr>
            <w:tcW w:w="8051" w:type="dxa"/>
          </w:tcPr>
          <w:p w14:paraId="6EEF2505" w14:textId="7FC8D204" w:rsidR="00F27310" w:rsidRDefault="00F27310" w:rsidP="00F27310">
            <w:pPr>
              <w:ind w:firstLine="565"/>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 xml:space="preserve">Генеральный </w:t>
            </w:r>
            <w:r w:rsidR="000A775B" w:rsidRPr="00315486">
              <w:rPr>
                <w:rFonts w:ascii="Times New Roman" w:eastAsia="Calibri" w:hAnsi="Times New Roman" w:cs="Times New Roman"/>
                <w:sz w:val="18"/>
                <w:szCs w:val="18"/>
              </w:rPr>
              <w:t>п</w:t>
            </w:r>
            <w:r w:rsidRPr="00315486">
              <w:rPr>
                <w:rFonts w:ascii="Times New Roman" w:eastAsia="Calibri" w:hAnsi="Times New Roman" w:cs="Times New Roman"/>
                <w:sz w:val="18"/>
                <w:szCs w:val="18"/>
              </w:rPr>
              <w:t xml:space="preserve">одрядчик в течении 14 </w:t>
            </w:r>
            <w:r w:rsidR="00411AFC">
              <w:rPr>
                <w:rFonts w:ascii="Times New Roman" w:eastAsia="Calibri" w:hAnsi="Times New Roman" w:cs="Times New Roman"/>
                <w:sz w:val="18"/>
                <w:szCs w:val="18"/>
              </w:rPr>
              <w:t xml:space="preserve">календарных </w:t>
            </w:r>
            <w:r w:rsidRPr="00315486">
              <w:rPr>
                <w:rFonts w:ascii="Times New Roman" w:eastAsia="Calibri" w:hAnsi="Times New Roman" w:cs="Times New Roman"/>
                <w:sz w:val="18"/>
                <w:szCs w:val="18"/>
              </w:rPr>
              <w:t>дней представляет организационную структуру Проекта с указанием назначенного для работы в Проекте персонала. При этом указываются имена специалистов и прикладываются данные их квалификации, с указанием обязанностей и полномочий</w:t>
            </w:r>
            <w:r w:rsidR="006C44B4">
              <w:rPr>
                <w:rFonts w:ascii="Times New Roman" w:eastAsia="Calibri" w:hAnsi="Times New Roman" w:cs="Times New Roman"/>
                <w:sz w:val="18"/>
                <w:szCs w:val="18"/>
              </w:rPr>
              <w:t>, а также их регистрация</w:t>
            </w:r>
            <w:r w:rsidR="001F2BAB">
              <w:rPr>
                <w:rFonts w:ascii="Times New Roman" w:eastAsia="Calibri" w:hAnsi="Times New Roman" w:cs="Times New Roman"/>
                <w:sz w:val="18"/>
                <w:szCs w:val="18"/>
              </w:rPr>
              <w:t>, если она есть,</w:t>
            </w:r>
            <w:r w:rsidR="006C44B4">
              <w:rPr>
                <w:rFonts w:ascii="Times New Roman" w:eastAsia="Calibri" w:hAnsi="Times New Roman" w:cs="Times New Roman"/>
                <w:sz w:val="18"/>
                <w:szCs w:val="18"/>
              </w:rPr>
              <w:t xml:space="preserve"> в реестре НОСТРОЙ</w:t>
            </w:r>
            <w:r w:rsidR="00F66098">
              <w:rPr>
                <w:rFonts w:ascii="Times New Roman" w:eastAsia="Calibri" w:hAnsi="Times New Roman" w:cs="Times New Roman"/>
                <w:sz w:val="18"/>
                <w:szCs w:val="18"/>
              </w:rPr>
              <w:t>, а также их контакты.</w:t>
            </w:r>
            <w:r w:rsidRPr="00315486">
              <w:rPr>
                <w:rFonts w:ascii="Times New Roman" w:eastAsia="Calibri" w:hAnsi="Times New Roman" w:cs="Times New Roman"/>
                <w:sz w:val="18"/>
                <w:szCs w:val="18"/>
              </w:rPr>
              <w:t xml:space="preserve"> Данная структура должна показывать, как будет функционировать схема управления и распределяться полномочия. Эта организационная структура обеспечивает четкое и эффективное распределение полномочий на уровне каждой организации и каждого специалиста. Заказчик должен получить ясное представление о распределении обязанностей и о работе механизма принятия решений в организации Генерального </w:t>
            </w:r>
            <w:r w:rsidR="000A775B" w:rsidRPr="00315486">
              <w:rPr>
                <w:rFonts w:ascii="Times New Roman" w:eastAsia="Calibri" w:hAnsi="Times New Roman" w:cs="Times New Roman"/>
                <w:sz w:val="18"/>
                <w:szCs w:val="18"/>
              </w:rPr>
              <w:t>п</w:t>
            </w:r>
            <w:r w:rsidRPr="00315486">
              <w:rPr>
                <w:rFonts w:ascii="Times New Roman" w:eastAsia="Calibri" w:hAnsi="Times New Roman" w:cs="Times New Roman"/>
                <w:sz w:val="18"/>
                <w:szCs w:val="18"/>
              </w:rPr>
              <w:t xml:space="preserve">одрядчика. </w:t>
            </w:r>
          </w:p>
          <w:p w14:paraId="676C2C39" w14:textId="21BB6E37" w:rsidR="00F27310" w:rsidRPr="00315486" w:rsidRDefault="00F27310" w:rsidP="00F27310">
            <w:pPr>
              <w:ind w:firstLine="565"/>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 xml:space="preserve">Генеральный </w:t>
            </w:r>
            <w:r w:rsidR="000A775B" w:rsidRPr="00315486">
              <w:rPr>
                <w:rFonts w:ascii="Times New Roman" w:eastAsia="Calibri" w:hAnsi="Times New Roman" w:cs="Times New Roman"/>
                <w:sz w:val="18"/>
                <w:szCs w:val="18"/>
              </w:rPr>
              <w:t>п</w:t>
            </w:r>
            <w:r w:rsidRPr="00315486">
              <w:rPr>
                <w:rFonts w:ascii="Times New Roman" w:eastAsia="Calibri" w:hAnsi="Times New Roman" w:cs="Times New Roman"/>
                <w:sz w:val="18"/>
                <w:szCs w:val="18"/>
              </w:rPr>
              <w:t xml:space="preserve">одрядчик уведомляет Заказчика </w:t>
            </w:r>
            <w:r w:rsidR="002A0D22">
              <w:rPr>
                <w:rFonts w:ascii="Times New Roman" w:eastAsia="Calibri" w:hAnsi="Times New Roman" w:cs="Times New Roman"/>
                <w:sz w:val="18"/>
                <w:szCs w:val="18"/>
              </w:rPr>
              <w:t xml:space="preserve">и Руководителя проекта </w:t>
            </w:r>
            <w:r w:rsidRPr="00315486">
              <w:rPr>
                <w:rFonts w:ascii="Times New Roman" w:eastAsia="Calibri" w:hAnsi="Times New Roman" w:cs="Times New Roman"/>
                <w:sz w:val="18"/>
                <w:szCs w:val="18"/>
              </w:rPr>
              <w:t>обо всех предполагаемых изменениях на уровне руководящего состава.</w:t>
            </w:r>
          </w:p>
          <w:p w14:paraId="276FCE20" w14:textId="2E7FEA88" w:rsidR="00C80AFE" w:rsidRPr="00315486" w:rsidRDefault="00F27310" w:rsidP="002A0D22">
            <w:pPr>
              <w:ind w:firstLine="565"/>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 xml:space="preserve">Контакты по </w:t>
            </w:r>
            <w:r w:rsidR="000A775B" w:rsidRPr="00315486">
              <w:rPr>
                <w:rFonts w:ascii="Times New Roman" w:eastAsia="Calibri" w:hAnsi="Times New Roman" w:cs="Times New Roman"/>
                <w:sz w:val="18"/>
                <w:szCs w:val="18"/>
              </w:rPr>
              <w:t>договор</w:t>
            </w:r>
            <w:r w:rsidRPr="00315486">
              <w:rPr>
                <w:rFonts w:ascii="Times New Roman" w:eastAsia="Calibri" w:hAnsi="Times New Roman" w:cs="Times New Roman"/>
                <w:sz w:val="18"/>
                <w:szCs w:val="18"/>
              </w:rPr>
              <w:t xml:space="preserve">ным и техническим вопросам осуществляются на уровне руководителей Проекта Генерального </w:t>
            </w:r>
            <w:r w:rsidR="000A775B" w:rsidRPr="00315486">
              <w:rPr>
                <w:rFonts w:ascii="Times New Roman" w:eastAsia="Calibri" w:hAnsi="Times New Roman" w:cs="Times New Roman"/>
                <w:sz w:val="18"/>
                <w:szCs w:val="18"/>
              </w:rPr>
              <w:t>п</w:t>
            </w:r>
            <w:r w:rsidR="00F66098">
              <w:rPr>
                <w:rFonts w:ascii="Times New Roman" w:eastAsia="Calibri" w:hAnsi="Times New Roman" w:cs="Times New Roman"/>
                <w:sz w:val="18"/>
                <w:szCs w:val="18"/>
              </w:rPr>
              <w:t>одрядчика, Проектной группы Технического заказчика и</w:t>
            </w:r>
            <w:r w:rsidRPr="00315486">
              <w:rPr>
                <w:rFonts w:ascii="Times New Roman" w:eastAsia="Calibri" w:hAnsi="Times New Roman" w:cs="Times New Roman"/>
                <w:sz w:val="18"/>
                <w:szCs w:val="18"/>
              </w:rPr>
              <w:t xml:space="preserve"> Заказчика.</w:t>
            </w:r>
          </w:p>
        </w:tc>
      </w:tr>
      <w:tr w:rsidR="00F27310" w:rsidRPr="00315486" w14:paraId="65C00695" w14:textId="77777777" w:rsidTr="00D807AB">
        <w:trPr>
          <w:gridAfter w:val="1"/>
          <w:wAfter w:w="6" w:type="dxa"/>
          <w:jc w:val="center"/>
        </w:trPr>
        <w:tc>
          <w:tcPr>
            <w:tcW w:w="454" w:type="dxa"/>
          </w:tcPr>
          <w:p w14:paraId="3EB70603" w14:textId="77777777" w:rsidR="00F27310" w:rsidRPr="00315486" w:rsidRDefault="00F27310" w:rsidP="00F27310">
            <w:pPr>
              <w:pStyle w:val="af"/>
              <w:numPr>
                <w:ilvl w:val="1"/>
                <w:numId w:val="1"/>
              </w:numPr>
              <w:ind w:left="0" w:firstLine="0"/>
              <w:rPr>
                <w:rFonts w:ascii="Times New Roman" w:hAnsi="Times New Roman" w:cs="Times New Roman"/>
                <w:sz w:val="18"/>
                <w:szCs w:val="18"/>
              </w:rPr>
            </w:pPr>
          </w:p>
        </w:tc>
        <w:tc>
          <w:tcPr>
            <w:tcW w:w="1985" w:type="dxa"/>
          </w:tcPr>
          <w:p w14:paraId="7312699B" w14:textId="77777777" w:rsidR="00F27310" w:rsidRPr="00315486" w:rsidRDefault="00F27310" w:rsidP="00F27310">
            <w:pPr>
              <w:rPr>
                <w:rFonts w:ascii="Times New Roman" w:eastAsia="Calibri" w:hAnsi="Times New Roman" w:cs="Times New Roman"/>
                <w:sz w:val="18"/>
                <w:szCs w:val="18"/>
              </w:rPr>
            </w:pPr>
            <w:r w:rsidRPr="00315486">
              <w:rPr>
                <w:rFonts w:ascii="Times New Roman" w:eastAsia="Calibri" w:hAnsi="Times New Roman" w:cs="Times New Roman"/>
                <w:sz w:val="18"/>
                <w:szCs w:val="18"/>
              </w:rPr>
              <w:t>Совещания</w:t>
            </w:r>
          </w:p>
          <w:p w14:paraId="0E6E78FC" w14:textId="77777777" w:rsidR="00F27310" w:rsidRPr="00315486" w:rsidRDefault="00F27310" w:rsidP="00F27310">
            <w:pPr>
              <w:rPr>
                <w:rFonts w:ascii="Times New Roman" w:eastAsia="Calibri" w:hAnsi="Times New Roman" w:cs="Times New Roman"/>
                <w:sz w:val="18"/>
                <w:szCs w:val="18"/>
              </w:rPr>
            </w:pPr>
          </w:p>
        </w:tc>
        <w:tc>
          <w:tcPr>
            <w:tcW w:w="8051" w:type="dxa"/>
          </w:tcPr>
          <w:p w14:paraId="7943F6F2" w14:textId="26CB546D" w:rsidR="00F27310" w:rsidRPr="00315486" w:rsidRDefault="00F27310" w:rsidP="00F27310">
            <w:pPr>
              <w:ind w:firstLine="565"/>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 xml:space="preserve">Генеральный </w:t>
            </w:r>
            <w:r w:rsidR="000A775B" w:rsidRPr="00315486">
              <w:rPr>
                <w:rFonts w:ascii="Times New Roman" w:eastAsia="Calibri" w:hAnsi="Times New Roman" w:cs="Times New Roman"/>
                <w:sz w:val="18"/>
                <w:szCs w:val="18"/>
              </w:rPr>
              <w:t>п</w:t>
            </w:r>
            <w:r w:rsidRPr="00315486">
              <w:rPr>
                <w:rFonts w:ascii="Times New Roman" w:eastAsia="Calibri" w:hAnsi="Times New Roman" w:cs="Times New Roman"/>
                <w:sz w:val="18"/>
                <w:szCs w:val="18"/>
              </w:rPr>
              <w:t xml:space="preserve">одрядчик </w:t>
            </w:r>
            <w:r w:rsidR="006C44B4">
              <w:rPr>
                <w:rFonts w:ascii="Times New Roman" w:eastAsia="Calibri" w:hAnsi="Times New Roman" w:cs="Times New Roman"/>
                <w:sz w:val="18"/>
                <w:szCs w:val="18"/>
              </w:rPr>
              <w:t>принимает участие в совещания</w:t>
            </w:r>
            <w:r w:rsidR="00FE59B6">
              <w:rPr>
                <w:rFonts w:ascii="Times New Roman" w:eastAsia="Calibri" w:hAnsi="Times New Roman" w:cs="Times New Roman"/>
                <w:sz w:val="18"/>
                <w:szCs w:val="18"/>
              </w:rPr>
              <w:t>х</w:t>
            </w:r>
            <w:r w:rsidR="006C44B4">
              <w:rPr>
                <w:rFonts w:ascii="Times New Roman" w:eastAsia="Calibri" w:hAnsi="Times New Roman" w:cs="Times New Roman"/>
                <w:sz w:val="18"/>
                <w:szCs w:val="18"/>
              </w:rPr>
              <w:t xml:space="preserve"> </w:t>
            </w:r>
            <w:r w:rsidR="00F66098">
              <w:rPr>
                <w:rFonts w:ascii="Times New Roman" w:eastAsia="Calibri" w:hAnsi="Times New Roman" w:cs="Times New Roman"/>
                <w:sz w:val="18"/>
                <w:szCs w:val="18"/>
              </w:rPr>
              <w:t>согласно программе проведения</w:t>
            </w:r>
            <w:r w:rsidRPr="00315486">
              <w:rPr>
                <w:rFonts w:ascii="Times New Roman" w:eastAsia="Calibri" w:hAnsi="Times New Roman" w:cs="Times New Roman"/>
                <w:sz w:val="18"/>
                <w:szCs w:val="18"/>
              </w:rPr>
              <w:t xml:space="preserve"> совещаний</w:t>
            </w:r>
            <w:r w:rsidR="00F66098">
              <w:rPr>
                <w:rFonts w:ascii="Times New Roman" w:eastAsia="Calibri" w:hAnsi="Times New Roman" w:cs="Times New Roman"/>
                <w:sz w:val="18"/>
                <w:szCs w:val="18"/>
              </w:rPr>
              <w:t xml:space="preserve"> (Приложение №4 к ПРП)</w:t>
            </w:r>
            <w:r w:rsidR="006C44B4">
              <w:rPr>
                <w:rFonts w:ascii="Times New Roman" w:eastAsia="Calibri" w:hAnsi="Times New Roman" w:cs="Times New Roman"/>
                <w:sz w:val="18"/>
                <w:szCs w:val="18"/>
              </w:rPr>
              <w:t xml:space="preserve">, указанных в приложении к Плану реализации проекта </w:t>
            </w:r>
            <w:r w:rsidR="00F66098">
              <w:rPr>
                <w:rFonts w:ascii="Times New Roman" w:eastAsia="Calibri" w:hAnsi="Times New Roman" w:cs="Times New Roman"/>
                <w:sz w:val="18"/>
                <w:szCs w:val="18"/>
              </w:rPr>
              <w:t>(Приложение №3 к ТЗ)</w:t>
            </w:r>
            <w:r w:rsidR="006C44B4">
              <w:rPr>
                <w:rFonts w:ascii="Times New Roman" w:eastAsia="Calibri" w:hAnsi="Times New Roman" w:cs="Times New Roman"/>
                <w:sz w:val="18"/>
                <w:szCs w:val="18"/>
              </w:rPr>
              <w:t>, которые</w:t>
            </w:r>
            <w:r w:rsidRPr="00315486">
              <w:rPr>
                <w:rFonts w:ascii="Times New Roman" w:eastAsia="Calibri" w:hAnsi="Times New Roman" w:cs="Times New Roman"/>
                <w:sz w:val="18"/>
                <w:szCs w:val="18"/>
              </w:rPr>
              <w:t xml:space="preserve"> </w:t>
            </w:r>
            <w:r w:rsidRPr="00315486">
              <w:rPr>
                <w:rFonts w:ascii="Times New Roman" w:eastAsia="Calibri" w:hAnsi="Times New Roman" w:cs="Times New Roman"/>
                <w:sz w:val="18"/>
                <w:szCs w:val="18"/>
              </w:rPr>
              <w:lastRenderedPageBreak/>
              <w:t>провод</w:t>
            </w:r>
            <w:r w:rsidR="006C44B4">
              <w:rPr>
                <w:rFonts w:ascii="Times New Roman" w:eastAsia="Calibri" w:hAnsi="Times New Roman" w:cs="Times New Roman"/>
                <w:sz w:val="18"/>
                <w:szCs w:val="18"/>
              </w:rPr>
              <w:t>ятся</w:t>
            </w:r>
            <w:r w:rsidRPr="00315486">
              <w:rPr>
                <w:rFonts w:ascii="Times New Roman" w:eastAsia="Calibri" w:hAnsi="Times New Roman" w:cs="Times New Roman"/>
                <w:sz w:val="18"/>
                <w:szCs w:val="18"/>
              </w:rPr>
              <w:t xml:space="preserve"> в соответствии с согласованной повесткой </w:t>
            </w:r>
            <w:r w:rsidR="006C44B4">
              <w:rPr>
                <w:rFonts w:ascii="Times New Roman" w:eastAsia="Calibri" w:hAnsi="Times New Roman" w:cs="Times New Roman"/>
                <w:sz w:val="18"/>
                <w:szCs w:val="18"/>
              </w:rPr>
              <w:t>совещания</w:t>
            </w:r>
            <w:r w:rsidR="00C80AFE">
              <w:rPr>
                <w:rFonts w:ascii="Times New Roman" w:eastAsia="Calibri" w:hAnsi="Times New Roman" w:cs="Times New Roman"/>
                <w:sz w:val="18"/>
                <w:szCs w:val="18"/>
              </w:rPr>
              <w:t>, а также в совещаниях,</w:t>
            </w:r>
            <w:r w:rsidR="00FE59B6">
              <w:rPr>
                <w:rFonts w:ascii="Times New Roman" w:eastAsia="Calibri" w:hAnsi="Times New Roman" w:cs="Times New Roman"/>
                <w:sz w:val="18"/>
                <w:szCs w:val="18"/>
              </w:rPr>
              <w:t xml:space="preserve"> назначенных Заказчиком.</w:t>
            </w:r>
            <w:r w:rsidRPr="00315486">
              <w:rPr>
                <w:rFonts w:ascii="Times New Roman" w:eastAsia="Calibri" w:hAnsi="Times New Roman" w:cs="Times New Roman"/>
                <w:sz w:val="18"/>
                <w:szCs w:val="18"/>
              </w:rPr>
              <w:t xml:space="preserve"> </w:t>
            </w:r>
            <w:r w:rsidR="006C44B4">
              <w:rPr>
                <w:rFonts w:ascii="Times New Roman" w:eastAsia="Calibri" w:hAnsi="Times New Roman" w:cs="Times New Roman"/>
                <w:sz w:val="18"/>
                <w:szCs w:val="18"/>
              </w:rPr>
              <w:t>Регламент проведения совещаний указан в Разделе 5 Плана реализации проекта (ПРП)</w:t>
            </w:r>
            <w:r w:rsidRPr="00315486">
              <w:rPr>
                <w:rFonts w:ascii="Times New Roman" w:eastAsia="Calibri" w:hAnsi="Times New Roman" w:cs="Times New Roman"/>
                <w:sz w:val="18"/>
                <w:szCs w:val="18"/>
              </w:rPr>
              <w:t xml:space="preserve">. </w:t>
            </w:r>
          </w:p>
          <w:p w14:paraId="3F24117F" w14:textId="7C551FDF" w:rsidR="00F27310" w:rsidRPr="00315486" w:rsidRDefault="00411AFC" w:rsidP="002A0D22">
            <w:pPr>
              <w:ind w:firstLine="565"/>
              <w:jc w:val="both"/>
              <w:rPr>
                <w:rFonts w:ascii="Times New Roman" w:eastAsia="Calibri" w:hAnsi="Times New Roman" w:cs="Times New Roman"/>
                <w:sz w:val="18"/>
                <w:szCs w:val="18"/>
              </w:rPr>
            </w:pPr>
            <w:r>
              <w:rPr>
                <w:rFonts w:ascii="Times New Roman" w:eastAsia="Calibri" w:hAnsi="Times New Roman" w:cs="Times New Roman"/>
                <w:sz w:val="18"/>
                <w:szCs w:val="18"/>
              </w:rPr>
              <w:t>Протоколы совещаний ведутся Генеральным подрядчиком</w:t>
            </w:r>
            <w:r w:rsidR="00153F00">
              <w:rPr>
                <w:rFonts w:ascii="Times New Roman" w:eastAsia="Calibri" w:hAnsi="Times New Roman" w:cs="Times New Roman"/>
                <w:sz w:val="18"/>
                <w:szCs w:val="18"/>
              </w:rPr>
              <w:t xml:space="preserve"> и согласовываются со всеми участниками совещаний</w:t>
            </w:r>
            <w:r>
              <w:rPr>
                <w:rFonts w:ascii="Times New Roman" w:eastAsia="Calibri" w:hAnsi="Times New Roman" w:cs="Times New Roman"/>
                <w:sz w:val="18"/>
                <w:szCs w:val="18"/>
              </w:rPr>
              <w:t>.</w:t>
            </w:r>
          </w:p>
        </w:tc>
      </w:tr>
      <w:tr w:rsidR="00F27310" w:rsidRPr="00315486" w14:paraId="3CFAA4E0" w14:textId="77777777" w:rsidTr="00D807AB">
        <w:trPr>
          <w:gridAfter w:val="1"/>
          <w:wAfter w:w="6" w:type="dxa"/>
          <w:jc w:val="center"/>
        </w:trPr>
        <w:tc>
          <w:tcPr>
            <w:tcW w:w="454" w:type="dxa"/>
          </w:tcPr>
          <w:p w14:paraId="77F06E1A" w14:textId="77777777" w:rsidR="00F27310" w:rsidRPr="00315486" w:rsidRDefault="00F27310" w:rsidP="00F27310">
            <w:pPr>
              <w:pStyle w:val="af"/>
              <w:numPr>
                <w:ilvl w:val="1"/>
                <w:numId w:val="1"/>
              </w:numPr>
              <w:ind w:left="0" w:firstLine="0"/>
              <w:rPr>
                <w:rFonts w:ascii="Times New Roman" w:hAnsi="Times New Roman" w:cs="Times New Roman"/>
                <w:sz w:val="18"/>
                <w:szCs w:val="18"/>
              </w:rPr>
            </w:pPr>
          </w:p>
        </w:tc>
        <w:tc>
          <w:tcPr>
            <w:tcW w:w="1985" w:type="dxa"/>
          </w:tcPr>
          <w:p w14:paraId="0E5F116C" w14:textId="77777777" w:rsidR="00F27310" w:rsidRPr="00315486" w:rsidRDefault="00F27310" w:rsidP="00F27310">
            <w:pPr>
              <w:rPr>
                <w:rFonts w:ascii="Times New Roman" w:eastAsia="Calibri" w:hAnsi="Times New Roman" w:cs="Times New Roman"/>
                <w:sz w:val="18"/>
                <w:szCs w:val="18"/>
              </w:rPr>
            </w:pPr>
            <w:r w:rsidRPr="00315486">
              <w:rPr>
                <w:rFonts w:ascii="Times New Roman" w:eastAsia="Calibri" w:hAnsi="Times New Roman" w:cs="Times New Roman"/>
                <w:sz w:val="18"/>
                <w:szCs w:val="18"/>
              </w:rPr>
              <w:t>Переписка и представление документов</w:t>
            </w:r>
          </w:p>
          <w:p w14:paraId="5DBCE1DD" w14:textId="77777777" w:rsidR="00F27310" w:rsidRPr="00315486" w:rsidRDefault="00F27310" w:rsidP="00F27310">
            <w:pPr>
              <w:rPr>
                <w:rFonts w:ascii="Times New Roman" w:eastAsia="Calibri" w:hAnsi="Times New Roman" w:cs="Times New Roman"/>
                <w:sz w:val="18"/>
                <w:szCs w:val="18"/>
              </w:rPr>
            </w:pPr>
          </w:p>
        </w:tc>
        <w:tc>
          <w:tcPr>
            <w:tcW w:w="8051" w:type="dxa"/>
          </w:tcPr>
          <w:p w14:paraId="7553230E" w14:textId="153E30CA" w:rsidR="00F27310" w:rsidRPr="00315486" w:rsidRDefault="00F27310" w:rsidP="00F27310">
            <w:pPr>
              <w:ind w:firstLine="565"/>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 xml:space="preserve">Генеральный </w:t>
            </w:r>
            <w:r w:rsidR="000A775B" w:rsidRPr="00315486">
              <w:rPr>
                <w:rFonts w:ascii="Times New Roman" w:eastAsia="Calibri" w:hAnsi="Times New Roman" w:cs="Times New Roman"/>
                <w:sz w:val="18"/>
                <w:szCs w:val="18"/>
              </w:rPr>
              <w:t>п</w:t>
            </w:r>
            <w:r w:rsidRPr="00315486">
              <w:rPr>
                <w:rFonts w:ascii="Times New Roman" w:eastAsia="Calibri" w:hAnsi="Times New Roman" w:cs="Times New Roman"/>
                <w:sz w:val="18"/>
                <w:szCs w:val="18"/>
              </w:rPr>
              <w:t xml:space="preserve">одрядчик согласует с Заказчиком форму и способ представления всех документов. </w:t>
            </w:r>
          </w:p>
          <w:p w14:paraId="3231D665" w14:textId="68B49E41" w:rsidR="00C80AFE" w:rsidRPr="00315486" w:rsidRDefault="00F27310" w:rsidP="002A0D22">
            <w:pPr>
              <w:ind w:firstLine="565"/>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 xml:space="preserve">Генеральный </w:t>
            </w:r>
            <w:r w:rsidR="000A775B" w:rsidRPr="00315486">
              <w:rPr>
                <w:rFonts w:ascii="Times New Roman" w:eastAsia="Calibri" w:hAnsi="Times New Roman" w:cs="Times New Roman"/>
                <w:sz w:val="18"/>
                <w:szCs w:val="18"/>
              </w:rPr>
              <w:t>п</w:t>
            </w:r>
            <w:r w:rsidRPr="00315486">
              <w:rPr>
                <w:rFonts w:ascii="Times New Roman" w:eastAsia="Calibri" w:hAnsi="Times New Roman" w:cs="Times New Roman"/>
                <w:sz w:val="18"/>
                <w:szCs w:val="18"/>
              </w:rPr>
              <w:t>одрядчик представляет все документы своевременно, с тем, чтобы у Заказчика было достаточно времени для их анализа.</w:t>
            </w:r>
          </w:p>
        </w:tc>
      </w:tr>
      <w:tr w:rsidR="00F27310" w:rsidRPr="00315486" w14:paraId="3E626C07" w14:textId="77777777" w:rsidTr="00D807AB">
        <w:trPr>
          <w:gridAfter w:val="1"/>
          <w:wAfter w:w="6" w:type="dxa"/>
          <w:jc w:val="center"/>
        </w:trPr>
        <w:tc>
          <w:tcPr>
            <w:tcW w:w="454" w:type="dxa"/>
          </w:tcPr>
          <w:p w14:paraId="690FCAE0" w14:textId="77777777" w:rsidR="00F27310" w:rsidRPr="00315486" w:rsidRDefault="00F27310" w:rsidP="00F27310">
            <w:pPr>
              <w:pStyle w:val="af"/>
              <w:numPr>
                <w:ilvl w:val="1"/>
                <w:numId w:val="1"/>
              </w:numPr>
              <w:ind w:left="0" w:firstLine="0"/>
              <w:rPr>
                <w:rFonts w:ascii="Times New Roman" w:hAnsi="Times New Roman" w:cs="Times New Roman"/>
                <w:sz w:val="18"/>
                <w:szCs w:val="18"/>
              </w:rPr>
            </w:pPr>
          </w:p>
        </w:tc>
        <w:tc>
          <w:tcPr>
            <w:tcW w:w="1985" w:type="dxa"/>
          </w:tcPr>
          <w:p w14:paraId="1DE6ECC3" w14:textId="05930502" w:rsidR="00F27310" w:rsidRPr="00315486" w:rsidRDefault="00F27310" w:rsidP="00F27310">
            <w:pPr>
              <w:rPr>
                <w:rFonts w:ascii="Times New Roman" w:eastAsia="Calibri" w:hAnsi="Times New Roman" w:cs="Times New Roman"/>
                <w:sz w:val="18"/>
                <w:szCs w:val="18"/>
              </w:rPr>
            </w:pPr>
            <w:r w:rsidRPr="00315486">
              <w:rPr>
                <w:rFonts w:ascii="Times New Roman" w:eastAsia="Calibri" w:hAnsi="Times New Roman" w:cs="Times New Roman"/>
                <w:sz w:val="18"/>
                <w:szCs w:val="18"/>
              </w:rPr>
              <w:t>Планирование и контроль</w:t>
            </w:r>
          </w:p>
        </w:tc>
        <w:tc>
          <w:tcPr>
            <w:tcW w:w="8051" w:type="dxa"/>
          </w:tcPr>
          <w:p w14:paraId="09FE9781" w14:textId="4FD3DB76" w:rsidR="00F27310" w:rsidRPr="00315486" w:rsidRDefault="00F27310" w:rsidP="00F27310">
            <w:pPr>
              <w:ind w:firstLine="565"/>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 xml:space="preserve">Генеральный </w:t>
            </w:r>
            <w:r w:rsidR="000A775B" w:rsidRPr="00315486">
              <w:rPr>
                <w:rFonts w:ascii="Times New Roman" w:eastAsia="Calibri" w:hAnsi="Times New Roman" w:cs="Times New Roman"/>
                <w:sz w:val="18"/>
                <w:szCs w:val="18"/>
              </w:rPr>
              <w:t>п</w:t>
            </w:r>
            <w:r w:rsidRPr="00315486">
              <w:rPr>
                <w:rFonts w:ascii="Times New Roman" w:eastAsia="Calibri" w:hAnsi="Times New Roman" w:cs="Times New Roman"/>
                <w:sz w:val="18"/>
                <w:szCs w:val="18"/>
              </w:rPr>
              <w:t xml:space="preserve">одрядчик берет на себя управление всеми </w:t>
            </w:r>
            <w:r w:rsidR="00F66098">
              <w:rPr>
                <w:rFonts w:ascii="Times New Roman" w:eastAsia="Calibri" w:hAnsi="Times New Roman" w:cs="Times New Roman"/>
                <w:sz w:val="18"/>
                <w:szCs w:val="18"/>
              </w:rPr>
              <w:t>вид</w:t>
            </w:r>
            <w:r w:rsidRPr="00315486">
              <w:rPr>
                <w:rFonts w:ascii="Times New Roman" w:eastAsia="Calibri" w:hAnsi="Times New Roman" w:cs="Times New Roman"/>
                <w:sz w:val="18"/>
                <w:szCs w:val="18"/>
              </w:rPr>
              <w:t xml:space="preserve">ами работ и контроль за ними, включая: </w:t>
            </w:r>
          </w:p>
          <w:p w14:paraId="0706F327" w14:textId="7CBC2328" w:rsidR="00F27310" w:rsidRPr="00315486" w:rsidRDefault="00F27310" w:rsidP="00F27310">
            <w:pPr>
              <w:ind w:firstLine="565"/>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 xml:space="preserve">Создание </w:t>
            </w:r>
            <w:r w:rsidR="000B5D64">
              <w:rPr>
                <w:rFonts w:ascii="Times New Roman" w:eastAsia="Calibri" w:hAnsi="Times New Roman" w:cs="Times New Roman"/>
                <w:sz w:val="18"/>
                <w:szCs w:val="18"/>
              </w:rPr>
              <w:t>Графика Выполнения Работ</w:t>
            </w:r>
            <w:r w:rsidRPr="00315486">
              <w:rPr>
                <w:rFonts w:ascii="Times New Roman" w:eastAsia="Calibri" w:hAnsi="Times New Roman" w:cs="Times New Roman"/>
                <w:sz w:val="18"/>
                <w:szCs w:val="18"/>
              </w:rPr>
              <w:t xml:space="preserve"> по всем разделам</w:t>
            </w:r>
            <w:r w:rsidR="00411AFC">
              <w:rPr>
                <w:rFonts w:ascii="Times New Roman" w:eastAsia="Calibri" w:hAnsi="Times New Roman" w:cs="Times New Roman"/>
                <w:sz w:val="18"/>
                <w:szCs w:val="18"/>
              </w:rPr>
              <w:t xml:space="preserve">, дисциплинам и видам </w:t>
            </w:r>
            <w:r w:rsidRPr="00315486">
              <w:rPr>
                <w:rFonts w:ascii="Times New Roman" w:eastAsia="Calibri" w:hAnsi="Times New Roman" w:cs="Times New Roman"/>
                <w:sz w:val="18"/>
                <w:szCs w:val="18"/>
              </w:rPr>
              <w:t xml:space="preserve">работ </w:t>
            </w:r>
          </w:p>
          <w:p w14:paraId="25068E1D" w14:textId="4724FBD7" w:rsidR="00F27310" w:rsidRPr="00315486" w:rsidRDefault="00F27310" w:rsidP="00F27310">
            <w:pPr>
              <w:ind w:firstLine="565"/>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 xml:space="preserve">Связь с третьими сторонами для обеспечения необходимого качества документации Генерального </w:t>
            </w:r>
            <w:r w:rsidR="000A775B" w:rsidRPr="00315486">
              <w:rPr>
                <w:rFonts w:ascii="Times New Roman" w:eastAsia="Calibri" w:hAnsi="Times New Roman" w:cs="Times New Roman"/>
                <w:sz w:val="18"/>
                <w:szCs w:val="18"/>
              </w:rPr>
              <w:t>п</w:t>
            </w:r>
            <w:r w:rsidRPr="00315486">
              <w:rPr>
                <w:rFonts w:ascii="Times New Roman" w:eastAsia="Calibri" w:hAnsi="Times New Roman" w:cs="Times New Roman"/>
                <w:sz w:val="18"/>
                <w:szCs w:val="18"/>
              </w:rPr>
              <w:t xml:space="preserve">одрядчика, требуемой для тех разрешений и утверждений, получение которых </w:t>
            </w:r>
            <w:r w:rsidR="00F66098">
              <w:rPr>
                <w:rFonts w:ascii="Times New Roman" w:eastAsia="Calibri" w:hAnsi="Times New Roman" w:cs="Times New Roman"/>
                <w:sz w:val="18"/>
                <w:szCs w:val="18"/>
              </w:rPr>
              <w:t>производи</w:t>
            </w:r>
            <w:r w:rsidRPr="00315486">
              <w:rPr>
                <w:rFonts w:ascii="Times New Roman" w:eastAsia="Calibri" w:hAnsi="Times New Roman" w:cs="Times New Roman"/>
                <w:sz w:val="18"/>
                <w:szCs w:val="18"/>
              </w:rPr>
              <w:t xml:space="preserve">тся Заказчиком. </w:t>
            </w:r>
          </w:p>
          <w:p w14:paraId="0786BF16" w14:textId="5AEB984E" w:rsidR="00F27310" w:rsidRPr="00315486" w:rsidRDefault="00F27310" w:rsidP="00F27310">
            <w:pPr>
              <w:ind w:firstLine="565"/>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Процедуры обеспечения качества и контроля за качеством работ</w:t>
            </w:r>
            <w:r w:rsidR="00153F00">
              <w:rPr>
                <w:rFonts w:ascii="Times New Roman" w:eastAsia="Calibri" w:hAnsi="Times New Roman" w:cs="Times New Roman"/>
                <w:sz w:val="18"/>
                <w:szCs w:val="18"/>
              </w:rPr>
              <w:t xml:space="preserve"> в соответствии с Планом контроля качества (</w:t>
            </w:r>
            <w:r w:rsidR="00F66098">
              <w:rPr>
                <w:rFonts w:ascii="Times New Roman" w:eastAsia="Calibri" w:hAnsi="Times New Roman" w:cs="Times New Roman"/>
                <w:sz w:val="18"/>
                <w:szCs w:val="18"/>
              </w:rPr>
              <w:t>Приложение №</w:t>
            </w:r>
            <w:r w:rsidR="00EB5FB4">
              <w:rPr>
                <w:rFonts w:ascii="Times New Roman" w:eastAsia="Calibri" w:hAnsi="Times New Roman" w:cs="Times New Roman"/>
                <w:sz w:val="18"/>
                <w:szCs w:val="18"/>
              </w:rPr>
              <w:t>9</w:t>
            </w:r>
            <w:r w:rsidR="00F66098">
              <w:rPr>
                <w:rFonts w:ascii="Times New Roman" w:eastAsia="Calibri" w:hAnsi="Times New Roman" w:cs="Times New Roman"/>
                <w:sz w:val="18"/>
                <w:szCs w:val="18"/>
              </w:rPr>
              <w:t xml:space="preserve"> к ПРП</w:t>
            </w:r>
            <w:r w:rsidR="00153F00">
              <w:rPr>
                <w:rFonts w:ascii="Times New Roman" w:eastAsia="Calibri" w:hAnsi="Times New Roman" w:cs="Times New Roman"/>
                <w:sz w:val="18"/>
                <w:szCs w:val="18"/>
              </w:rPr>
              <w:t>).</w:t>
            </w:r>
          </w:p>
          <w:p w14:paraId="575D6C95" w14:textId="2C65BF58" w:rsidR="00F27310" w:rsidRPr="00315486" w:rsidRDefault="00F27310" w:rsidP="00F27310">
            <w:pPr>
              <w:ind w:firstLine="565"/>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Управление вопросами защиты окружающей среды, охраны труда и техники безопасности и выполнение необходимых мероприятий по их обеспечению и реализации</w:t>
            </w:r>
            <w:r w:rsidR="00153F00">
              <w:rPr>
                <w:rFonts w:ascii="Times New Roman" w:eastAsia="Calibri" w:hAnsi="Times New Roman" w:cs="Times New Roman"/>
                <w:sz w:val="18"/>
                <w:szCs w:val="18"/>
              </w:rPr>
              <w:t xml:space="preserve"> в соответствии с </w:t>
            </w:r>
            <w:r w:rsidR="0030689F">
              <w:rPr>
                <w:rFonts w:ascii="Times New Roman" w:hAnsi="Times New Roman" w:cs="Times New Roman"/>
                <w:sz w:val="18"/>
                <w:szCs w:val="18"/>
              </w:rPr>
              <w:t>План</w:t>
            </w:r>
            <w:r w:rsidR="002A0D22">
              <w:rPr>
                <w:rFonts w:ascii="Times New Roman" w:hAnsi="Times New Roman" w:cs="Times New Roman"/>
                <w:sz w:val="18"/>
                <w:szCs w:val="18"/>
              </w:rPr>
              <w:t>ом</w:t>
            </w:r>
            <w:r w:rsidR="0030689F">
              <w:rPr>
                <w:rFonts w:ascii="Times New Roman" w:hAnsi="Times New Roman" w:cs="Times New Roman"/>
                <w:sz w:val="18"/>
                <w:szCs w:val="18"/>
              </w:rPr>
              <w:t xml:space="preserve"> мероприятий по ОТ и окружающей среды (Приложение №5 к Плану реализации проекта)</w:t>
            </w:r>
            <w:r w:rsidRPr="00315486">
              <w:rPr>
                <w:rFonts w:ascii="Times New Roman" w:eastAsia="Calibri" w:hAnsi="Times New Roman" w:cs="Times New Roman"/>
                <w:sz w:val="18"/>
                <w:szCs w:val="18"/>
              </w:rPr>
              <w:t xml:space="preserve">. </w:t>
            </w:r>
          </w:p>
          <w:p w14:paraId="7DAD703F" w14:textId="6729815E" w:rsidR="00F27310" w:rsidRPr="00315486" w:rsidRDefault="00F27310" w:rsidP="00F27310">
            <w:pPr>
              <w:ind w:firstLine="565"/>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 xml:space="preserve">Заказчик </w:t>
            </w:r>
            <w:r w:rsidR="0030689F">
              <w:rPr>
                <w:rFonts w:ascii="Times New Roman" w:eastAsia="Calibri" w:hAnsi="Times New Roman" w:cs="Times New Roman"/>
                <w:sz w:val="18"/>
                <w:szCs w:val="18"/>
              </w:rPr>
              <w:t xml:space="preserve">и его представитель </w:t>
            </w:r>
            <w:r w:rsidRPr="00315486">
              <w:rPr>
                <w:rFonts w:ascii="Times New Roman" w:eastAsia="Calibri" w:hAnsi="Times New Roman" w:cs="Times New Roman"/>
                <w:sz w:val="18"/>
                <w:szCs w:val="18"/>
              </w:rPr>
              <w:t>вправе осуществлять контроль и надзор за ходом и качеством выполняемых работ, соблюдением сроков их выполнения (</w:t>
            </w:r>
            <w:r w:rsidR="000B5D64">
              <w:rPr>
                <w:rFonts w:ascii="Times New Roman" w:eastAsia="Calibri" w:hAnsi="Times New Roman" w:cs="Times New Roman"/>
                <w:sz w:val="18"/>
                <w:szCs w:val="18"/>
              </w:rPr>
              <w:t>Г</w:t>
            </w:r>
            <w:r w:rsidRPr="00315486">
              <w:rPr>
                <w:rFonts w:ascii="Times New Roman" w:eastAsia="Calibri" w:hAnsi="Times New Roman" w:cs="Times New Roman"/>
                <w:sz w:val="18"/>
                <w:szCs w:val="18"/>
              </w:rPr>
              <w:t>рафика</w:t>
            </w:r>
            <w:r w:rsidR="0030689F">
              <w:rPr>
                <w:rFonts w:ascii="Times New Roman" w:eastAsia="Calibri" w:hAnsi="Times New Roman" w:cs="Times New Roman"/>
                <w:sz w:val="18"/>
                <w:szCs w:val="18"/>
              </w:rPr>
              <w:t xml:space="preserve"> </w:t>
            </w:r>
            <w:r w:rsidR="000B5D64">
              <w:rPr>
                <w:rFonts w:ascii="Times New Roman" w:eastAsia="Calibri" w:hAnsi="Times New Roman" w:cs="Times New Roman"/>
                <w:sz w:val="18"/>
                <w:szCs w:val="18"/>
              </w:rPr>
              <w:t>В</w:t>
            </w:r>
            <w:r w:rsidR="0030689F">
              <w:rPr>
                <w:rFonts w:ascii="Times New Roman" w:eastAsia="Calibri" w:hAnsi="Times New Roman" w:cs="Times New Roman"/>
                <w:sz w:val="18"/>
                <w:szCs w:val="18"/>
              </w:rPr>
              <w:t xml:space="preserve">ыполнения </w:t>
            </w:r>
            <w:r w:rsidR="000B5D64">
              <w:rPr>
                <w:rFonts w:ascii="Times New Roman" w:eastAsia="Calibri" w:hAnsi="Times New Roman" w:cs="Times New Roman"/>
                <w:sz w:val="18"/>
                <w:szCs w:val="18"/>
              </w:rPr>
              <w:t>Р</w:t>
            </w:r>
            <w:r w:rsidR="0030689F">
              <w:rPr>
                <w:rFonts w:ascii="Times New Roman" w:eastAsia="Calibri" w:hAnsi="Times New Roman" w:cs="Times New Roman"/>
                <w:sz w:val="18"/>
                <w:szCs w:val="18"/>
              </w:rPr>
              <w:t>абот</w:t>
            </w:r>
            <w:r w:rsidRPr="00315486">
              <w:rPr>
                <w:rFonts w:ascii="Times New Roman" w:eastAsia="Calibri" w:hAnsi="Times New Roman" w:cs="Times New Roman"/>
                <w:sz w:val="18"/>
                <w:szCs w:val="18"/>
              </w:rPr>
              <w:t>).</w:t>
            </w:r>
          </w:p>
          <w:p w14:paraId="669D8677" w14:textId="2733BFB1" w:rsidR="00F27310" w:rsidRPr="00315486" w:rsidRDefault="00F27310" w:rsidP="00F27310">
            <w:pPr>
              <w:ind w:firstLine="565"/>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 xml:space="preserve">Генеральный </w:t>
            </w:r>
            <w:r w:rsidR="000A775B" w:rsidRPr="00315486">
              <w:rPr>
                <w:rFonts w:ascii="Times New Roman" w:eastAsia="Calibri" w:hAnsi="Times New Roman" w:cs="Times New Roman"/>
                <w:sz w:val="18"/>
                <w:szCs w:val="18"/>
              </w:rPr>
              <w:t>п</w:t>
            </w:r>
            <w:r w:rsidRPr="00315486">
              <w:rPr>
                <w:rFonts w:ascii="Times New Roman" w:eastAsia="Calibri" w:hAnsi="Times New Roman" w:cs="Times New Roman"/>
                <w:sz w:val="18"/>
                <w:szCs w:val="18"/>
              </w:rPr>
              <w:t>одрядчик обязан исполнять полученные в ходе работ указания Заказчика</w:t>
            </w:r>
            <w:r w:rsidR="0030689F">
              <w:rPr>
                <w:rFonts w:ascii="Times New Roman" w:eastAsia="Calibri" w:hAnsi="Times New Roman" w:cs="Times New Roman"/>
                <w:sz w:val="18"/>
                <w:szCs w:val="18"/>
              </w:rPr>
              <w:t xml:space="preserve"> и его представителя</w:t>
            </w:r>
            <w:r w:rsidRPr="00315486">
              <w:rPr>
                <w:rFonts w:ascii="Times New Roman" w:eastAsia="Calibri" w:hAnsi="Times New Roman" w:cs="Times New Roman"/>
                <w:sz w:val="18"/>
                <w:szCs w:val="18"/>
              </w:rPr>
              <w:t>, если таковые не противоречат условиям Договора.</w:t>
            </w:r>
          </w:p>
          <w:p w14:paraId="3F15B235" w14:textId="5B19D926" w:rsidR="00F27310" w:rsidRPr="00315486" w:rsidRDefault="00F27310" w:rsidP="002A0D22">
            <w:pPr>
              <w:ind w:firstLine="565"/>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 xml:space="preserve">Такое участие не должно ни коим образом влиять на обязательства Генерального </w:t>
            </w:r>
            <w:r w:rsidR="000A775B" w:rsidRPr="00315486">
              <w:rPr>
                <w:rFonts w:ascii="Times New Roman" w:eastAsia="Calibri" w:hAnsi="Times New Roman" w:cs="Times New Roman"/>
                <w:sz w:val="18"/>
                <w:szCs w:val="18"/>
              </w:rPr>
              <w:t>п</w:t>
            </w:r>
            <w:r w:rsidRPr="00315486">
              <w:rPr>
                <w:rFonts w:ascii="Times New Roman" w:eastAsia="Calibri" w:hAnsi="Times New Roman" w:cs="Times New Roman"/>
                <w:sz w:val="18"/>
                <w:szCs w:val="18"/>
              </w:rPr>
              <w:t>одрядчика по завершению работ в соответствии с Договором.</w:t>
            </w:r>
          </w:p>
        </w:tc>
      </w:tr>
      <w:tr w:rsidR="00F27310" w:rsidRPr="00315486" w14:paraId="43C0548D" w14:textId="77777777" w:rsidTr="00027AAD">
        <w:trPr>
          <w:gridAfter w:val="1"/>
          <w:wAfter w:w="6" w:type="dxa"/>
          <w:jc w:val="center"/>
        </w:trPr>
        <w:tc>
          <w:tcPr>
            <w:tcW w:w="10490" w:type="dxa"/>
            <w:gridSpan w:val="3"/>
          </w:tcPr>
          <w:p w14:paraId="0B3D24FA" w14:textId="479A14F2" w:rsidR="00F27310" w:rsidRPr="00315486" w:rsidRDefault="00F27310" w:rsidP="00F27310">
            <w:pPr>
              <w:pStyle w:val="af"/>
              <w:numPr>
                <w:ilvl w:val="0"/>
                <w:numId w:val="1"/>
              </w:numPr>
              <w:jc w:val="both"/>
              <w:rPr>
                <w:rFonts w:ascii="Times New Roman" w:eastAsia="Calibri" w:hAnsi="Times New Roman" w:cs="Times New Roman"/>
                <w:b/>
                <w:sz w:val="18"/>
                <w:szCs w:val="18"/>
              </w:rPr>
            </w:pPr>
            <w:r w:rsidRPr="00315486">
              <w:rPr>
                <w:rFonts w:ascii="Times New Roman" w:eastAsia="Calibri" w:hAnsi="Times New Roman" w:cs="Times New Roman"/>
                <w:b/>
                <w:sz w:val="18"/>
                <w:szCs w:val="18"/>
              </w:rPr>
              <w:t>Гарантийные обязательства:</w:t>
            </w:r>
          </w:p>
        </w:tc>
      </w:tr>
      <w:tr w:rsidR="00F27310" w:rsidRPr="00315486" w14:paraId="7AFF7646" w14:textId="77777777" w:rsidTr="00D807AB">
        <w:trPr>
          <w:gridAfter w:val="1"/>
          <w:wAfter w:w="6" w:type="dxa"/>
          <w:jc w:val="center"/>
        </w:trPr>
        <w:tc>
          <w:tcPr>
            <w:tcW w:w="454" w:type="dxa"/>
          </w:tcPr>
          <w:p w14:paraId="4C9A9003" w14:textId="77777777" w:rsidR="00F27310" w:rsidRPr="00315486" w:rsidRDefault="00F27310" w:rsidP="00F27310">
            <w:pPr>
              <w:pStyle w:val="af"/>
              <w:numPr>
                <w:ilvl w:val="1"/>
                <w:numId w:val="1"/>
              </w:numPr>
              <w:ind w:left="0" w:firstLine="0"/>
              <w:rPr>
                <w:rFonts w:ascii="Times New Roman" w:hAnsi="Times New Roman" w:cs="Times New Roman"/>
                <w:sz w:val="18"/>
                <w:szCs w:val="18"/>
              </w:rPr>
            </w:pPr>
          </w:p>
        </w:tc>
        <w:tc>
          <w:tcPr>
            <w:tcW w:w="1985" w:type="dxa"/>
          </w:tcPr>
          <w:p w14:paraId="609396EF" w14:textId="29C68A05" w:rsidR="00F27310" w:rsidRPr="00315486" w:rsidRDefault="00F27310" w:rsidP="00F27310">
            <w:pPr>
              <w:tabs>
                <w:tab w:val="left" w:pos="1152"/>
              </w:tabs>
              <w:rPr>
                <w:rFonts w:ascii="Times New Roman" w:hAnsi="Times New Roman" w:cs="Times New Roman"/>
                <w:sz w:val="18"/>
                <w:szCs w:val="18"/>
              </w:rPr>
            </w:pPr>
            <w:r w:rsidRPr="00315486">
              <w:rPr>
                <w:rFonts w:ascii="Times New Roman" w:hAnsi="Times New Roman" w:cs="Times New Roman"/>
                <w:sz w:val="18"/>
                <w:szCs w:val="18"/>
              </w:rPr>
              <w:t>Общие положения</w:t>
            </w:r>
          </w:p>
        </w:tc>
        <w:tc>
          <w:tcPr>
            <w:tcW w:w="8051" w:type="dxa"/>
          </w:tcPr>
          <w:p w14:paraId="03FA2C08" w14:textId="3EEBDEE4" w:rsidR="00F27310" w:rsidRPr="00315486" w:rsidRDefault="00F27310" w:rsidP="00C80AFE">
            <w:pPr>
              <w:pStyle w:val="af"/>
              <w:numPr>
                <w:ilvl w:val="0"/>
                <w:numId w:val="15"/>
              </w:numPr>
              <w:ind w:left="419" w:hanging="283"/>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 xml:space="preserve">В случае появления дефектов по выполненным работам Генерального </w:t>
            </w:r>
            <w:r w:rsidR="000A775B" w:rsidRPr="00315486">
              <w:rPr>
                <w:rFonts w:ascii="Times New Roman" w:eastAsia="Calibri" w:hAnsi="Times New Roman" w:cs="Times New Roman"/>
                <w:sz w:val="18"/>
                <w:szCs w:val="18"/>
              </w:rPr>
              <w:t>п</w:t>
            </w:r>
            <w:r w:rsidRPr="00315486">
              <w:rPr>
                <w:rFonts w:ascii="Times New Roman" w:eastAsia="Calibri" w:hAnsi="Times New Roman" w:cs="Times New Roman"/>
                <w:sz w:val="18"/>
                <w:szCs w:val="18"/>
              </w:rPr>
              <w:t>одрядчика, связанных некачественным исполнением, он в течение гарантийного срока обязуется исправить их за свой счет.</w:t>
            </w:r>
          </w:p>
          <w:p w14:paraId="2F77E17C" w14:textId="4403343C" w:rsidR="00F27310" w:rsidRPr="00315486" w:rsidRDefault="000A775B" w:rsidP="00C80AFE">
            <w:pPr>
              <w:pStyle w:val="af"/>
              <w:numPr>
                <w:ilvl w:val="0"/>
                <w:numId w:val="15"/>
              </w:numPr>
              <w:ind w:left="419" w:hanging="283"/>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Генп</w:t>
            </w:r>
            <w:r w:rsidR="00F27310" w:rsidRPr="00315486">
              <w:rPr>
                <w:rFonts w:ascii="Times New Roman" w:eastAsia="Calibri" w:hAnsi="Times New Roman" w:cs="Times New Roman"/>
                <w:sz w:val="18"/>
                <w:szCs w:val="18"/>
              </w:rPr>
              <w:t>одрядчик обязан приступить к исправлению выявленных дефектов не позднее чем 10 (десять) календарных дней с момента получения уведомления от Заказчика.</w:t>
            </w:r>
          </w:p>
          <w:p w14:paraId="25051510" w14:textId="08656518" w:rsidR="007B6756" w:rsidRPr="00315486" w:rsidRDefault="00A95205" w:rsidP="00C80AFE">
            <w:pPr>
              <w:pStyle w:val="af"/>
              <w:numPr>
                <w:ilvl w:val="0"/>
                <w:numId w:val="15"/>
              </w:numPr>
              <w:ind w:left="419" w:hanging="283"/>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 xml:space="preserve"> </w:t>
            </w:r>
            <w:r w:rsidR="007B6756" w:rsidRPr="00315486">
              <w:rPr>
                <w:rFonts w:ascii="Times New Roman" w:eastAsia="Calibri" w:hAnsi="Times New Roman" w:cs="Times New Roman"/>
                <w:sz w:val="18"/>
                <w:szCs w:val="18"/>
              </w:rPr>
              <w:t xml:space="preserve">В случае если производителями или поставщиками технологического и инженерного оборудования, применяемого при строительстве, установлены гарантийные сроки, большие по сравнению с гарантийным сроком, предусмотренным </w:t>
            </w:r>
            <w:r w:rsidR="000A775B" w:rsidRPr="00315486">
              <w:rPr>
                <w:rFonts w:ascii="Times New Roman" w:eastAsia="Calibri" w:hAnsi="Times New Roman" w:cs="Times New Roman"/>
                <w:sz w:val="18"/>
                <w:szCs w:val="18"/>
              </w:rPr>
              <w:t>Договор</w:t>
            </w:r>
            <w:r w:rsidR="007B6756" w:rsidRPr="00315486">
              <w:rPr>
                <w:rFonts w:ascii="Times New Roman" w:eastAsia="Calibri" w:hAnsi="Times New Roman" w:cs="Times New Roman"/>
                <w:sz w:val="18"/>
                <w:szCs w:val="18"/>
              </w:rPr>
              <w:t>ом, к соответствующему технологическому и инженерному оборудованию применяются гарантийные сроки, установленные производителями, поставщиками.</w:t>
            </w:r>
          </w:p>
          <w:p w14:paraId="25121CD4" w14:textId="74C56997" w:rsidR="00F27310" w:rsidRPr="00315486" w:rsidRDefault="00F27310" w:rsidP="00C80AFE">
            <w:pPr>
              <w:pStyle w:val="af"/>
              <w:numPr>
                <w:ilvl w:val="0"/>
                <w:numId w:val="15"/>
              </w:numPr>
              <w:ind w:left="419" w:hanging="283"/>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 xml:space="preserve">При отказе </w:t>
            </w:r>
            <w:r w:rsidR="000A775B" w:rsidRPr="00315486">
              <w:rPr>
                <w:rFonts w:ascii="Times New Roman" w:eastAsia="Calibri" w:hAnsi="Times New Roman" w:cs="Times New Roman"/>
                <w:sz w:val="18"/>
                <w:szCs w:val="18"/>
              </w:rPr>
              <w:t>Генп</w:t>
            </w:r>
            <w:r w:rsidRPr="00315486">
              <w:rPr>
                <w:rFonts w:ascii="Times New Roman" w:eastAsia="Calibri" w:hAnsi="Times New Roman" w:cs="Times New Roman"/>
                <w:sz w:val="18"/>
                <w:szCs w:val="18"/>
              </w:rPr>
              <w:t>одрядчика от составления и подписания акта обнаруженных дефектов Заказчик</w:t>
            </w:r>
            <w:r w:rsidR="0030689F">
              <w:rPr>
                <w:rFonts w:ascii="Times New Roman" w:eastAsia="Calibri" w:hAnsi="Times New Roman" w:cs="Times New Roman"/>
                <w:sz w:val="18"/>
                <w:szCs w:val="18"/>
              </w:rPr>
              <w:t xml:space="preserve"> или его представитель</w:t>
            </w:r>
            <w:r w:rsidRPr="00315486">
              <w:rPr>
                <w:rFonts w:ascii="Times New Roman" w:eastAsia="Calibri" w:hAnsi="Times New Roman" w:cs="Times New Roman"/>
                <w:sz w:val="18"/>
                <w:szCs w:val="18"/>
              </w:rPr>
              <w:t xml:space="preserve"> вправе составить соответствующий акт самостоятельно </w:t>
            </w:r>
            <w:r w:rsidR="0030689F">
              <w:rPr>
                <w:rFonts w:ascii="Times New Roman" w:eastAsia="Calibri" w:hAnsi="Times New Roman" w:cs="Times New Roman"/>
                <w:sz w:val="18"/>
                <w:szCs w:val="18"/>
              </w:rPr>
              <w:t>и/</w:t>
            </w:r>
            <w:r w:rsidRPr="00315486">
              <w:rPr>
                <w:rFonts w:ascii="Times New Roman" w:eastAsia="Calibri" w:hAnsi="Times New Roman" w:cs="Times New Roman"/>
                <w:sz w:val="18"/>
                <w:szCs w:val="18"/>
              </w:rPr>
              <w:t xml:space="preserve">или с привлечением экспертной организации - независимого эксперта в данной области. При этом расходы на соответствующую экспертизу несет </w:t>
            </w:r>
            <w:r w:rsidR="000A775B" w:rsidRPr="00315486">
              <w:rPr>
                <w:rFonts w:ascii="Times New Roman" w:eastAsia="Calibri" w:hAnsi="Times New Roman" w:cs="Times New Roman"/>
                <w:sz w:val="18"/>
                <w:szCs w:val="18"/>
              </w:rPr>
              <w:t>Генп</w:t>
            </w:r>
            <w:r w:rsidRPr="00315486">
              <w:rPr>
                <w:rFonts w:ascii="Times New Roman" w:eastAsia="Calibri" w:hAnsi="Times New Roman" w:cs="Times New Roman"/>
                <w:sz w:val="18"/>
                <w:szCs w:val="18"/>
              </w:rPr>
              <w:t xml:space="preserve">одрядчик. Заказчик вправе устранить дефекты сам либо с привлечением третьих лиц после уведомления Генерального </w:t>
            </w:r>
            <w:r w:rsidR="000A775B" w:rsidRPr="00315486">
              <w:rPr>
                <w:rFonts w:ascii="Times New Roman" w:eastAsia="Calibri" w:hAnsi="Times New Roman" w:cs="Times New Roman"/>
                <w:sz w:val="18"/>
                <w:szCs w:val="18"/>
              </w:rPr>
              <w:t>п</w:t>
            </w:r>
            <w:r w:rsidRPr="00315486">
              <w:rPr>
                <w:rFonts w:ascii="Times New Roman" w:eastAsia="Calibri" w:hAnsi="Times New Roman" w:cs="Times New Roman"/>
                <w:sz w:val="18"/>
                <w:szCs w:val="18"/>
              </w:rPr>
              <w:t xml:space="preserve">одрядчика. Стоимость услуг по устранению дефектов Заказчик выставляет Генеральному </w:t>
            </w:r>
            <w:r w:rsidR="000A775B" w:rsidRPr="00315486">
              <w:rPr>
                <w:rFonts w:ascii="Times New Roman" w:eastAsia="Calibri" w:hAnsi="Times New Roman" w:cs="Times New Roman"/>
                <w:sz w:val="18"/>
                <w:szCs w:val="18"/>
              </w:rPr>
              <w:t>п</w:t>
            </w:r>
            <w:r w:rsidRPr="00315486">
              <w:rPr>
                <w:rFonts w:ascii="Times New Roman" w:eastAsia="Calibri" w:hAnsi="Times New Roman" w:cs="Times New Roman"/>
                <w:sz w:val="18"/>
                <w:szCs w:val="18"/>
              </w:rPr>
              <w:t>одрядчику или удерживает в счет гарантийного удержания по договору.</w:t>
            </w:r>
          </w:p>
          <w:p w14:paraId="2C20DAA8" w14:textId="391DA028" w:rsidR="00F27310" w:rsidRPr="00315486" w:rsidRDefault="00F27310" w:rsidP="00C80AFE">
            <w:pPr>
              <w:pStyle w:val="af"/>
              <w:numPr>
                <w:ilvl w:val="0"/>
                <w:numId w:val="15"/>
              </w:numPr>
              <w:ind w:left="419" w:hanging="283"/>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 xml:space="preserve">Гарантийный </w:t>
            </w:r>
            <w:r w:rsidR="00FE59B6">
              <w:rPr>
                <w:rFonts w:ascii="Times New Roman" w:eastAsia="Calibri" w:hAnsi="Times New Roman" w:cs="Times New Roman"/>
                <w:sz w:val="18"/>
                <w:szCs w:val="18"/>
              </w:rPr>
              <w:t>период</w:t>
            </w:r>
            <w:r w:rsidR="00FE59B6" w:rsidRPr="00315486">
              <w:rPr>
                <w:rFonts w:ascii="Times New Roman" w:eastAsia="Calibri" w:hAnsi="Times New Roman" w:cs="Times New Roman"/>
                <w:sz w:val="18"/>
                <w:szCs w:val="18"/>
              </w:rPr>
              <w:t xml:space="preserve"> </w:t>
            </w:r>
            <w:r w:rsidRPr="00315486">
              <w:rPr>
                <w:rFonts w:ascii="Times New Roman" w:eastAsia="Calibri" w:hAnsi="Times New Roman" w:cs="Times New Roman"/>
                <w:sz w:val="18"/>
                <w:szCs w:val="18"/>
              </w:rPr>
              <w:t>на объект устанавливается сроком на 5 (пять) лет.</w:t>
            </w:r>
          </w:p>
          <w:p w14:paraId="78C3B2CF" w14:textId="099C6064" w:rsidR="00F27310" w:rsidRPr="00315486" w:rsidRDefault="00F27310" w:rsidP="00C80AFE">
            <w:pPr>
              <w:pStyle w:val="af"/>
              <w:numPr>
                <w:ilvl w:val="0"/>
                <w:numId w:val="15"/>
              </w:numPr>
              <w:ind w:left="419" w:hanging="283"/>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 xml:space="preserve">Гарантии качества распространяются на все материалы и оборудование, применяемые согласно проектно-сметной документации, конструктивные элементы и работы, выполненные </w:t>
            </w:r>
            <w:r w:rsidR="000A775B" w:rsidRPr="00315486">
              <w:rPr>
                <w:rFonts w:ascii="Times New Roman" w:eastAsia="Calibri" w:hAnsi="Times New Roman" w:cs="Times New Roman"/>
                <w:sz w:val="18"/>
                <w:szCs w:val="18"/>
              </w:rPr>
              <w:t>Генп</w:t>
            </w:r>
            <w:r w:rsidRPr="00315486">
              <w:rPr>
                <w:rFonts w:ascii="Times New Roman" w:eastAsia="Calibri" w:hAnsi="Times New Roman" w:cs="Times New Roman"/>
                <w:sz w:val="18"/>
                <w:szCs w:val="18"/>
              </w:rPr>
              <w:t xml:space="preserve">одрядчиком и субподрядчиками по </w:t>
            </w:r>
            <w:r w:rsidR="000A775B" w:rsidRPr="00315486">
              <w:rPr>
                <w:rFonts w:ascii="Times New Roman" w:eastAsia="Calibri" w:hAnsi="Times New Roman" w:cs="Times New Roman"/>
                <w:sz w:val="18"/>
                <w:szCs w:val="18"/>
              </w:rPr>
              <w:t>Договору</w:t>
            </w:r>
            <w:r w:rsidRPr="00315486">
              <w:rPr>
                <w:rFonts w:ascii="Times New Roman" w:eastAsia="Calibri" w:hAnsi="Times New Roman" w:cs="Times New Roman"/>
                <w:sz w:val="18"/>
                <w:szCs w:val="18"/>
              </w:rPr>
              <w:t>.</w:t>
            </w:r>
          </w:p>
          <w:p w14:paraId="42E8AF22" w14:textId="77777777" w:rsidR="00F27310" w:rsidRPr="00315486" w:rsidRDefault="00F27310" w:rsidP="00C80AFE">
            <w:pPr>
              <w:pStyle w:val="af"/>
              <w:numPr>
                <w:ilvl w:val="0"/>
                <w:numId w:val="15"/>
              </w:numPr>
              <w:ind w:left="419" w:hanging="283"/>
              <w:jc w:val="both"/>
              <w:rPr>
                <w:rFonts w:ascii="Times New Roman" w:eastAsia="Calibri" w:hAnsi="Times New Roman" w:cs="Times New Roman"/>
                <w:sz w:val="18"/>
                <w:szCs w:val="18"/>
              </w:rPr>
            </w:pPr>
            <w:r w:rsidRPr="00315486">
              <w:rPr>
                <w:rFonts w:ascii="Times New Roman" w:eastAsia="Calibri" w:hAnsi="Times New Roman" w:cs="Times New Roman"/>
                <w:sz w:val="18"/>
                <w:szCs w:val="18"/>
              </w:rPr>
              <w:t>По всем действиям, связанным с гарантийными обязательствами сторон руководствоваться действующим законодательством РФ настоящим ТЗ и договором на выполнение работ.</w:t>
            </w:r>
          </w:p>
          <w:p w14:paraId="73937514" w14:textId="566A69BC" w:rsidR="00C80AFE" w:rsidRPr="00315486" w:rsidRDefault="004B547D" w:rsidP="002A0D22">
            <w:pPr>
              <w:pStyle w:val="af"/>
              <w:numPr>
                <w:ilvl w:val="0"/>
                <w:numId w:val="15"/>
              </w:numPr>
              <w:ind w:left="419" w:hanging="283"/>
              <w:jc w:val="both"/>
              <w:rPr>
                <w:rFonts w:ascii="Times New Roman" w:hAnsi="Times New Roman" w:cs="Times New Roman"/>
                <w:sz w:val="18"/>
                <w:szCs w:val="18"/>
              </w:rPr>
            </w:pPr>
            <w:r w:rsidRPr="00315486">
              <w:rPr>
                <w:rFonts w:ascii="Times New Roman" w:eastAsia="Calibri" w:hAnsi="Times New Roman" w:cs="Times New Roman"/>
                <w:sz w:val="18"/>
                <w:szCs w:val="18"/>
              </w:rPr>
              <w:t xml:space="preserve">Гарантийное удержание должно составлять 10% от стоимости работ, при этом 5% выплачивается </w:t>
            </w:r>
            <w:r w:rsidR="00153F00">
              <w:rPr>
                <w:rFonts w:ascii="Times New Roman" w:eastAsia="Calibri" w:hAnsi="Times New Roman" w:cs="Times New Roman"/>
                <w:sz w:val="18"/>
                <w:szCs w:val="18"/>
              </w:rPr>
              <w:t>после</w:t>
            </w:r>
            <w:r w:rsidRPr="00315486">
              <w:rPr>
                <w:rFonts w:ascii="Times New Roman" w:eastAsia="Calibri" w:hAnsi="Times New Roman" w:cs="Times New Roman"/>
                <w:sz w:val="18"/>
                <w:szCs w:val="18"/>
              </w:rPr>
              <w:t xml:space="preserve"> подписания акта </w:t>
            </w:r>
            <w:r w:rsidR="00153F00">
              <w:rPr>
                <w:rFonts w:ascii="Times New Roman" w:eastAsia="Calibri" w:hAnsi="Times New Roman" w:cs="Times New Roman"/>
                <w:sz w:val="18"/>
                <w:szCs w:val="18"/>
              </w:rPr>
              <w:t>сдачи-</w:t>
            </w:r>
            <w:r w:rsidRPr="00315486">
              <w:rPr>
                <w:rFonts w:ascii="Times New Roman" w:eastAsia="Calibri" w:hAnsi="Times New Roman" w:cs="Times New Roman"/>
                <w:sz w:val="18"/>
                <w:szCs w:val="18"/>
              </w:rPr>
              <w:t>приемки</w:t>
            </w:r>
            <w:r w:rsidR="00153F00">
              <w:rPr>
                <w:rFonts w:ascii="Times New Roman" w:eastAsia="Calibri" w:hAnsi="Times New Roman" w:cs="Times New Roman"/>
                <w:sz w:val="18"/>
                <w:szCs w:val="18"/>
              </w:rPr>
              <w:t xml:space="preserve"> по форме КС11</w:t>
            </w:r>
            <w:r w:rsidRPr="00315486">
              <w:rPr>
                <w:rFonts w:ascii="Times New Roman" w:eastAsia="Calibri" w:hAnsi="Times New Roman" w:cs="Times New Roman"/>
                <w:sz w:val="18"/>
                <w:szCs w:val="18"/>
              </w:rPr>
              <w:t xml:space="preserve">. Оставшиеся 5% стоимости работ </w:t>
            </w:r>
            <w:r w:rsidR="0030689F">
              <w:rPr>
                <w:rFonts w:ascii="Times New Roman" w:eastAsia="Calibri" w:hAnsi="Times New Roman" w:cs="Times New Roman"/>
                <w:sz w:val="18"/>
                <w:szCs w:val="18"/>
              </w:rPr>
              <w:t>будут</w:t>
            </w:r>
            <w:r w:rsidRPr="00315486">
              <w:rPr>
                <w:rFonts w:ascii="Times New Roman" w:eastAsia="Calibri" w:hAnsi="Times New Roman" w:cs="Times New Roman"/>
                <w:sz w:val="18"/>
                <w:szCs w:val="18"/>
              </w:rPr>
              <w:t xml:space="preserve"> выплач</w:t>
            </w:r>
            <w:r w:rsidR="0030689F">
              <w:rPr>
                <w:rFonts w:ascii="Times New Roman" w:eastAsia="Calibri" w:hAnsi="Times New Roman" w:cs="Times New Roman"/>
                <w:sz w:val="18"/>
                <w:szCs w:val="18"/>
              </w:rPr>
              <w:t>ены</w:t>
            </w:r>
            <w:r w:rsidRPr="00315486">
              <w:rPr>
                <w:rFonts w:ascii="Times New Roman" w:eastAsia="Calibri" w:hAnsi="Times New Roman" w:cs="Times New Roman"/>
                <w:sz w:val="18"/>
                <w:szCs w:val="18"/>
              </w:rPr>
              <w:t xml:space="preserve"> по истечении срока гарантийного периода выполненных работ.</w:t>
            </w:r>
          </w:p>
        </w:tc>
      </w:tr>
      <w:tr w:rsidR="00F27310" w:rsidRPr="009E6A6D" w14:paraId="20B1E4C5" w14:textId="77777777" w:rsidTr="00D807AB">
        <w:trPr>
          <w:gridAfter w:val="1"/>
          <w:wAfter w:w="6" w:type="dxa"/>
          <w:jc w:val="center"/>
        </w:trPr>
        <w:tc>
          <w:tcPr>
            <w:tcW w:w="454" w:type="dxa"/>
          </w:tcPr>
          <w:p w14:paraId="35695EEE" w14:textId="77777777" w:rsidR="00F27310" w:rsidRPr="00315486" w:rsidRDefault="00F27310" w:rsidP="00F27310">
            <w:pPr>
              <w:pStyle w:val="af"/>
              <w:numPr>
                <w:ilvl w:val="1"/>
                <w:numId w:val="1"/>
              </w:numPr>
              <w:ind w:left="0" w:firstLine="0"/>
              <w:rPr>
                <w:rFonts w:ascii="Times New Roman" w:hAnsi="Times New Roman" w:cs="Times New Roman"/>
                <w:sz w:val="18"/>
                <w:szCs w:val="18"/>
              </w:rPr>
            </w:pPr>
          </w:p>
        </w:tc>
        <w:tc>
          <w:tcPr>
            <w:tcW w:w="1985" w:type="dxa"/>
          </w:tcPr>
          <w:p w14:paraId="266BA1E9" w14:textId="0F598F45" w:rsidR="00F27310" w:rsidRPr="00315486" w:rsidRDefault="007918BE" w:rsidP="00F27310">
            <w:pPr>
              <w:tabs>
                <w:tab w:val="left" w:pos="1152"/>
              </w:tabs>
              <w:jc w:val="both"/>
              <w:rPr>
                <w:rFonts w:ascii="Times New Roman" w:hAnsi="Times New Roman" w:cs="Times New Roman"/>
                <w:sz w:val="18"/>
                <w:szCs w:val="18"/>
              </w:rPr>
            </w:pPr>
            <w:r w:rsidRPr="00315486">
              <w:rPr>
                <w:rFonts w:ascii="Times New Roman" w:eastAsia="Calibri" w:hAnsi="Times New Roman" w:cs="Times New Roman"/>
                <w:sz w:val="18"/>
                <w:szCs w:val="18"/>
              </w:rPr>
              <w:t>Прилагаемые документы</w:t>
            </w:r>
          </w:p>
        </w:tc>
        <w:tc>
          <w:tcPr>
            <w:tcW w:w="8051" w:type="dxa"/>
          </w:tcPr>
          <w:p w14:paraId="2070ACEA" w14:textId="1CCF542D" w:rsidR="00FE59B6" w:rsidRDefault="00FE59B6" w:rsidP="00C80AFE">
            <w:pPr>
              <w:pStyle w:val="af"/>
              <w:numPr>
                <w:ilvl w:val="0"/>
                <w:numId w:val="42"/>
              </w:numPr>
              <w:ind w:left="419" w:hanging="283"/>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Стадия «Проектная </w:t>
            </w:r>
            <w:r w:rsidR="00BB521C">
              <w:rPr>
                <w:rFonts w:ascii="Times New Roman" w:eastAsia="Calibri" w:hAnsi="Times New Roman" w:cs="Times New Roman"/>
                <w:sz w:val="18"/>
                <w:szCs w:val="18"/>
              </w:rPr>
              <w:t>документация</w:t>
            </w:r>
            <w:r>
              <w:rPr>
                <w:rFonts w:ascii="Times New Roman" w:eastAsia="Calibri" w:hAnsi="Times New Roman" w:cs="Times New Roman"/>
                <w:sz w:val="18"/>
                <w:szCs w:val="18"/>
              </w:rPr>
              <w:t>»</w:t>
            </w:r>
            <w:r w:rsidR="00BB521C">
              <w:rPr>
                <w:rFonts w:ascii="Times New Roman" w:eastAsia="Calibri" w:hAnsi="Times New Roman" w:cs="Times New Roman"/>
                <w:sz w:val="18"/>
                <w:szCs w:val="18"/>
              </w:rPr>
              <w:t>.</w:t>
            </w:r>
          </w:p>
          <w:p w14:paraId="14142AD4" w14:textId="5DAF9A03" w:rsidR="00F27310" w:rsidRDefault="00FE59B6" w:rsidP="00C80AFE">
            <w:pPr>
              <w:pStyle w:val="af"/>
              <w:numPr>
                <w:ilvl w:val="0"/>
                <w:numId w:val="42"/>
              </w:numPr>
              <w:ind w:left="419" w:hanging="283"/>
              <w:jc w:val="both"/>
              <w:rPr>
                <w:rFonts w:ascii="Times New Roman" w:eastAsia="Calibri" w:hAnsi="Times New Roman" w:cs="Times New Roman"/>
                <w:sz w:val="18"/>
                <w:szCs w:val="18"/>
              </w:rPr>
            </w:pPr>
            <w:r>
              <w:rPr>
                <w:rFonts w:ascii="Times New Roman" w:eastAsia="Calibri" w:hAnsi="Times New Roman" w:cs="Times New Roman"/>
                <w:sz w:val="18"/>
                <w:szCs w:val="18"/>
              </w:rPr>
              <w:t>Стадия</w:t>
            </w:r>
            <w:r w:rsidR="00D658D8" w:rsidRPr="00FE59B6">
              <w:rPr>
                <w:rFonts w:ascii="Times New Roman" w:eastAsia="Calibri" w:hAnsi="Times New Roman" w:cs="Times New Roman"/>
                <w:sz w:val="18"/>
                <w:szCs w:val="18"/>
              </w:rPr>
              <w:t xml:space="preserve"> </w:t>
            </w:r>
            <w:r>
              <w:rPr>
                <w:rFonts w:ascii="Times New Roman" w:eastAsia="Calibri" w:hAnsi="Times New Roman" w:cs="Times New Roman"/>
                <w:sz w:val="18"/>
                <w:szCs w:val="18"/>
              </w:rPr>
              <w:t>«</w:t>
            </w:r>
            <w:r w:rsidR="00D658D8" w:rsidRPr="00FE59B6">
              <w:rPr>
                <w:rFonts w:ascii="Times New Roman" w:eastAsia="Calibri" w:hAnsi="Times New Roman" w:cs="Times New Roman"/>
                <w:sz w:val="18"/>
                <w:szCs w:val="18"/>
              </w:rPr>
              <w:t>Рабочая документация</w:t>
            </w:r>
            <w:r>
              <w:rPr>
                <w:rFonts w:ascii="Times New Roman" w:eastAsia="Calibri" w:hAnsi="Times New Roman" w:cs="Times New Roman"/>
                <w:sz w:val="18"/>
                <w:szCs w:val="18"/>
              </w:rPr>
              <w:t>»</w:t>
            </w:r>
            <w:r w:rsidR="00D658D8" w:rsidRPr="00FE59B6">
              <w:rPr>
                <w:rFonts w:ascii="Times New Roman" w:eastAsia="Calibri" w:hAnsi="Times New Roman" w:cs="Times New Roman"/>
                <w:sz w:val="18"/>
                <w:szCs w:val="18"/>
              </w:rPr>
              <w:t>.</w:t>
            </w:r>
          </w:p>
          <w:p w14:paraId="5C4B3582" w14:textId="6008CE86" w:rsidR="00153F00" w:rsidRDefault="00153F00" w:rsidP="00C80AFE">
            <w:pPr>
              <w:pStyle w:val="af"/>
              <w:numPr>
                <w:ilvl w:val="0"/>
                <w:numId w:val="42"/>
              </w:numPr>
              <w:ind w:left="419" w:hanging="283"/>
              <w:jc w:val="both"/>
              <w:rPr>
                <w:rFonts w:ascii="Times New Roman" w:eastAsia="Calibri" w:hAnsi="Times New Roman" w:cs="Times New Roman"/>
                <w:sz w:val="18"/>
                <w:szCs w:val="18"/>
              </w:rPr>
            </w:pPr>
            <w:r>
              <w:rPr>
                <w:rFonts w:ascii="Times New Roman" w:eastAsia="Calibri" w:hAnsi="Times New Roman" w:cs="Times New Roman"/>
                <w:sz w:val="18"/>
                <w:szCs w:val="18"/>
              </w:rPr>
              <w:t>План реализации проекта с приложениями, в которые входят:</w:t>
            </w:r>
          </w:p>
          <w:p w14:paraId="2DEC7B62" w14:textId="2DD81236" w:rsidR="0030689F" w:rsidRPr="0030689F" w:rsidRDefault="0030689F" w:rsidP="0030689F">
            <w:pPr>
              <w:ind w:left="565"/>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Приложение №1 </w:t>
            </w:r>
            <w:r w:rsidRPr="0030689F">
              <w:rPr>
                <w:rFonts w:ascii="Times New Roman" w:eastAsia="Calibri" w:hAnsi="Times New Roman" w:cs="Times New Roman"/>
                <w:sz w:val="18"/>
                <w:szCs w:val="18"/>
              </w:rPr>
              <w:t>Организационная структура Проектной группы технического заказчика (представителя Заказчика на площадке);</w:t>
            </w:r>
          </w:p>
          <w:p w14:paraId="0258D868" w14:textId="38141C05" w:rsidR="0030689F" w:rsidRPr="0030689F" w:rsidRDefault="0030689F" w:rsidP="0030689F">
            <w:pPr>
              <w:ind w:left="565"/>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Приложение №2 </w:t>
            </w:r>
            <w:r w:rsidRPr="0030689F">
              <w:rPr>
                <w:rFonts w:ascii="Times New Roman" w:eastAsia="Calibri" w:hAnsi="Times New Roman" w:cs="Times New Roman"/>
                <w:sz w:val="18"/>
                <w:szCs w:val="18"/>
              </w:rPr>
              <w:t>Принципиальная схема взаимодействия участников проекта строительства;</w:t>
            </w:r>
          </w:p>
          <w:p w14:paraId="269917BE" w14:textId="148B68EC" w:rsidR="0030689F" w:rsidRPr="0030689F" w:rsidRDefault="0030689F" w:rsidP="0030689F">
            <w:pPr>
              <w:ind w:left="565"/>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Приложение №3 </w:t>
            </w:r>
            <w:r w:rsidRPr="0030689F">
              <w:rPr>
                <w:rFonts w:ascii="Times New Roman" w:eastAsia="Calibri" w:hAnsi="Times New Roman" w:cs="Times New Roman"/>
                <w:sz w:val="18"/>
                <w:szCs w:val="18"/>
              </w:rPr>
              <w:t>Матрица ответственности участников проекта;</w:t>
            </w:r>
          </w:p>
          <w:p w14:paraId="382E9055" w14:textId="61764FE1" w:rsidR="0030689F" w:rsidRPr="0030689F" w:rsidRDefault="0030689F" w:rsidP="0030689F">
            <w:pPr>
              <w:ind w:left="565"/>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Приложение №4 </w:t>
            </w:r>
            <w:r w:rsidRPr="0030689F">
              <w:rPr>
                <w:rFonts w:ascii="Times New Roman" w:eastAsia="Calibri" w:hAnsi="Times New Roman" w:cs="Times New Roman"/>
                <w:sz w:val="18"/>
                <w:szCs w:val="18"/>
              </w:rPr>
              <w:t>Программа проведения совещаний;</w:t>
            </w:r>
          </w:p>
          <w:p w14:paraId="77B2AC6A" w14:textId="37221416" w:rsidR="00153F00" w:rsidRPr="0030689F" w:rsidRDefault="0030689F" w:rsidP="0030689F">
            <w:pPr>
              <w:ind w:left="565"/>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Приложение №5 </w:t>
            </w:r>
            <w:r w:rsidRPr="0030689F">
              <w:rPr>
                <w:rFonts w:ascii="Times New Roman" w:hAnsi="Times New Roman" w:cs="Times New Roman"/>
                <w:sz w:val="18"/>
                <w:szCs w:val="18"/>
              </w:rPr>
              <w:t>План мероприятий по ОТ и окружающей среды</w:t>
            </w:r>
            <w:r w:rsidR="000A3848" w:rsidRPr="0030689F">
              <w:rPr>
                <w:rFonts w:ascii="Times New Roman" w:eastAsia="Calibri" w:hAnsi="Times New Roman" w:cs="Times New Roman"/>
                <w:sz w:val="18"/>
                <w:szCs w:val="18"/>
              </w:rPr>
              <w:t>;</w:t>
            </w:r>
          </w:p>
          <w:p w14:paraId="29E250D3" w14:textId="19F61EB0" w:rsidR="0030689F" w:rsidRPr="0030689F" w:rsidRDefault="0030689F" w:rsidP="0030689F">
            <w:pPr>
              <w:ind w:left="565"/>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Приложение №7 </w:t>
            </w:r>
            <w:r w:rsidRPr="0030689F">
              <w:rPr>
                <w:rFonts w:ascii="Times New Roman" w:eastAsia="Calibri" w:hAnsi="Times New Roman" w:cs="Times New Roman"/>
                <w:sz w:val="18"/>
                <w:szCs w:val="18"/>
              </w:rPr>
              <w:t>Форма ежемесячной отчетности Генерального подрядчика;</w:t>
            </w:r>
          </w:p>
          <w:p w14:paraId="5B9CB9C2" w14:textId="313675A8" w:rsidR="0030689F" w:rsidRPr="0030689F" w:rsidRDefault="0030689F" w:rsidP="0030689F">
            <w:pPr>
              <w:ind w:left="565"/>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Приложение №8 </w:t>
            </w:r>
            <w:r w:rsidRPr="0030689F">
              <w:rPr>
                <w:rFonts w:ascii="Times New Roman" w:eastAsia="Calibri" w:hAnsi="Times New Roman" w:cs="Times New Roman"/>
                <w:sz w:val="18"/>
                <w:szCs w:val="18"/>
              </w:rPr>
              <w:t>Регламент согласования РД;</w:t>
            </w:r>
          </w:p>
          <w:p w14:paraId="1181193D" w14:textId="62834DA7" w:rsidR="00153F00" w:rsidRPr="0030689F" w:rsidRDefault="0030689F" w:rsidP="0030689F">
            <w:pPr>
              <w:ind w:left="565"/>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Приложение №9 </w:t>
            </w:r>
            <w:r w:rsidR="00153F00" w:rsidRPr="0030689F">
              <w:rPr>
                <w:rFonts w:ascii="Times New Roman" w:eastAsia="Calibri" w:hAnsi="Times New Roman" w:cs="Times New Roman"/>
                <w:sz w:val="18"/>
                <w:szCs w:val="18"/>
              </w:rPr>
              <w:t>План контроля качества</w:t>
            </w:r>
            <w:r w:rsidR="000A3848" w:rsidRPr="0030689F">
              <w:rPr>
                <w:rFonts w:ascii="Times New Roman" w:eastAsia="Calibri" w:hAnsi="Times New Roman" w:cs="Times New Roman"/>
                <w:sz w:val="18"/>
                <w:szCs w:val="18"/>
              </w:rPr>
              <w:t>.</w:t>
            </w:r>
          </w:p>
        </w:tc>
      </w:tr>
    </w:tbl>
    <w:p w14:paraId="592FAB76" w14:textId="77777777" w:rsidR="00137EDC" w:rsidRPr="0044163A" w:rsidRDefault="00137EDC" w:rsidP="00DF1790">
      <w:pPr>
        <w:tabs>
          <w:tab w:val="left" w:pos="612"/>
        </w:tabs>
        <w:spacing w:after="0" w:line="240" w:lineRule="auto"/>
        <w:rPr>
          <w:rFonts w:ascii="Times New Roman" w:hAnsi="Times New Roman" w:cs="Times New Roman"/>
          <w:sz w:val="18"/>
          <w:szCs w:val="18"/>
        </w:rPr>
      </w:pPr>
    </w:p>
    <w:sectPr w:rsidR="00137EDC" w:rsidRPr="0044163A" w:rsidSect="00932A24">
      <w:pgSz w:w="11906" w:h="16838"/>
      <w:pgMar w:top="851" w:right="707" w:bottom="993" w:left="1134" w:header="709" w:footer="709" w:gutter="0"/>
      <w:cols w:space="169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NewRomanPSMT">
    <w:altName w:val="MS Gothic"/>
    <w:panose1 w:val="00000000000000000000"/>
    <w:charset w:val="CC"/>
    <w:family w:val="auto"/>
    <w:notTrueType/>
    <w:pitch w:val="default"/>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A288F66"/>
    <w:lvl w:ilvl="0">
      <w:start w:val="1"/>
      <w:numFmt w:val="decimal"/>
      <w:pStyle w:val="2"/>
      <w:lvlText w:val="%1."/>
      <w:lvlJc w:val="left"/>
      <w:pPr>
        <w:tabs>
          <w:tab w:val="num" w:pos="643"/>
        </w:tabs>
        <w:ind w:left="643" w:hanging="360"/>
      </w:pPr>
    </w:lvl>
  </w:abstractNum>
  <w:abstractNum w:abstractNumId="1" w15:restartNumberingAfterBreak="0">
    <w:nsid w:val="0000002A"/>
    <w:multiLevelType w:val="singleLevel"/>
    <w:tmpl w:val="0000002A"/>
    <w:name w:val="WW8Num42"/>
    <w:lvl w:ilvl="0">
      <w:start w:val="1"/>
      <w:numFmt w:val="bullet"/>
      <w:lvlText w:val=""/>
      <w:lvlJc w:val="left"/>
      <w:pPr>
        <w:tabs>
          <w:tab w:val="num" w:pos="1069"/>
        </w:tabs>
        <w:ind w:left="1069" w:hanging="360"/>
      </w:pPr>
      <w:rPr>
        <w:rFonts w:ascii="Symbol" w:hAnsi="Symbol"/>
      </w:rPr>
    </w:lvl>
  </w:abstractNum>
  <w:abstractNum w:abstractNumId="2" w15:restartNumberingAfterBreak="0">
    <w:nsid w:val="00FB5B8F"/>
    <w:multiLevelType w:val="hybridMultilevel"/>
    <w:tmpl w:val="79567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CA14C4"/>
    <w:multiLevelType w:val="hybridMultilevel"/>
    <w:tmpl w:val="9B302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9926B7"/>
    <w:multiLevelType w:val="hybridMultilevel"/>
    <w:tmpl w:val="CB1C952C"/>
    <w:lvl w:ilvl="0" w:tplc="2DB0356E">
      <w:start w:val="1"/>
      <w:numFmt w:val="bullet"/>
      <w:lvlText w:val=""/>
      <w:lvlJc w:val="left"/>
      <w:pPr>
        <w:tabs>
          <w:tab w:val="num" w:pos="720"/>
        </w:tabs>
        <w:ind w:left="720" w:hanging="360"/>
      </w:pPr>
      <w:rPr>
        <w:rFonts w:ascii="Symbol" w:hAnsi="Symbol" w:hint="default"/>
      </w:rPr>
    </w:lvl>
    <w:lvl w:ilvl="1" w:tplc="3ADEA91A">
      <w:start w:val="1"/>
      <w:numFmt w:val="bullet"/>
      <w:lvlText w:val="o"/>
      <w:lvlJc w:val="left"/>
      <w:pPr>
        <w:tabs>
          <w:tab w:val="num" w:pos="1440"/>
        </w:tabs>
        <w:ind w:left="1440" w:hanging="360"/>
      </w:pPr>
      <w:rPr>
        <w:rFonts w:ascii="Courier New" w:hAnsi="Courier New" w:hint="default"/>
      </w:rPr>
    </w:lvl>
    <w:lvl w:ilvl="2" w:tplc="D5165242">
      <w:start w:val="1"/>
      <w:numFmt w:val="bullet"/>
      <w:lvlText w:val=""/>
      <w:lvlJc w:val="left"/>
      <w:pPr>
        <w:tabs>
          <w:tab w:val="num" w:pos="2160"/>
        </w:tabs>
        <w:ind w:left="2160" w:hanging="360"/>
      </w:pPr>
      <w:rPr>
        <w:rFonts w:ascii="Wingdings" w:hAnsi="Wingdings" w:hint="default"/>
      </w:rPr>
    </w:lvl>
    <w:lvl w:ilvl="3" w:tplc="13668B70" w:tentative="1">
      <w:start w:val="1"/>
      <w:numFmt w:val="bullet"/>
      <w:lvlText w:val=""/>
      <w:lvlJc w:val="left"/>
      <w:pPr>
        <w:tabs>
          <w:tab w:val="num" w:pos="2880"/>
        </w:tabs>
        <w:ind w:left="2880" w:hanging="360"/>
      </w:pPr>
      <w:rPr>
        <w:rFonts w:ascii="Symbol" w:hAnsi="Symbol" w:hint="default"/>
      </w:rPr>
    </w:lvl>
    <w:lvl w:ilvl="4" w:tplc="B13A77C2" w:tentative="1">
      <w:start w:val="1"/>
      <w:numFmt w:val="bullet"/>
      <w:lvlText w:val="o"/>
      <w:lvlJc w:val="left"/>
      <w:pPr>
        <w:tabs>
          <w:tab w:val="num" w:pos="3600"/>
        </w:tabs>
        <w:ind w:left="3600" w:hanging="360"/>
      </w:pPr>
      <w:rPr>
        <w:rFonts w:ascii="Courier New" w:hAnsi="Courier New" w:hint="default"/>
      </w:rPr>
    </w:lvl>
    <w:lvl w:ilvl="5" w:tplc="DAF81392" w:tentative="1">
      <w:start w:val="1"/>
      <w:numFmt w:val="bullet"/>
      <w:lvlText w:val=""/>
      <w:lvlJc w:val="left"/>
      <w:pPr>
        <w:tabs>
          <w:tab w:val="num" w:pos="4320"/>
        </w:tabs>
        <w:ind w:left="4320" w:hanging="360"/>
      </w:pPr>
      <w:rPr>
        <w:rFonts w:ascii="Wingdings" w:hAnsi="Wingdings" w:hint="default"/>
      </w:rPr>
    </w:lvl>
    <w:lvl w:ilvl="6" w:tplc="221CF7AE" w:tentative="1">
      <w:start w:val="1"/>
      <w:numFmt w:val="bullet"/>
      <w:lvlText w:val=""/>
      <w:lvlJc w:val="left"/>
      <w:pPr>
        <w:tabs>
          <w:tab w:val="num" w:pos="5040"/>
        </w:tabs>
        <w:ind w:left="5040" w:hanging="360"/>
      </w:pPr>
      <w:rPr>
        <w:rFonts w:ascii="Symbol" w:hAnsi="Symbol" w:hint="default"/>
      </w:rPr>
    </w:lvl>
    <w:lvl w:ilvl="7" w:tplc="71EE5680" w:tentative="1">
      <w:start w:val="1"/>
      <w:numFmt w:val="bullet"/>
      <w:lvlText w:val="o"/>
      <w:lvlJc w:val="left"/>
      <w:pPr>
        <w:tabs>
          <w:tab w:val="num" w:pos="5760"/>
        </w:tabs>
        <w:ind w:left="5760" w:hanging="360"/>
      </w:pPr>
      <w:rPr>
        <w:rFonts w:ascii="Courier New" w:hAnsi="Courier New" w:hint="default"/>
      </w:rPr>
    </w:lvl>
    <w:lvl w:ilvl="8" w:tplc="F4166FC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2630C9"/>
    <w:multiLevelType w:val="hybridMultilevel"/>
    <w:tmpl w:val="BBC4C7B4"/>
    <w:lvl w:ilvl="0" w:tplc="D21287A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99222FD"/>
    <w:multiLevelType w:val="hybridMultilevel"/>
    <w:tmpl w:val="824E8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97AE6"/>
    <w:multiLevelType w:val="hybridMultilevel"/>
    <w:tmpl w:val="267498E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8" w15:restartNumberingAfterBreak="0">
    <w:nsid w:val="1E3F059E"/>
    <w:multiLevelType w:val="hybridMultilevel"/>
    <w:tmpl w:val="49827C82"/>
    <w:lvl w:ilvl="0" w:tplc="0419000F">
      <w:start w:val="1"/>
      <w:numFmt w:val="decimal"/>
      <w:lvlText w:val="%1."/>
      <w:lvlJc w:val="left"/>
      <w:pPr>
        <w:tabs>
          <w:tab w:val="num" w:pos="3240"/>
        </w:tabs>
        <w:ind w:left="3240" w:hanging="360"/>
      </w:pPr>
    </w:lvl>
    <w:lvl w:ilvl="1" w:tplc="04190019" w:tentative="1">
      <w:start w:val="1"/>
      <w:numFmt w:val="lowerLetter"/>
      <w:lvlText w:val="%2."/>
      <w:lvlJc w:val="left"/>
      <w:pPr>
        <w:tabs>
          <w:tab w:val="num" w:pos="3960"/>
        </w:tabs>
        <w:ind w:left="3960" w:hanging="360"/>
      </w:pPr>
    </w:lvl>
    <w:lvl w:ilvl="2" w:tplc="0419001B" w:tentative="1">
      <w:start w:val="1"/>
      <w:numFmt w:val="lowerRoman"/>
      <w:lvlText w:val="%3."/>
      <w:lvlJc w:val="right"/>
      <w:pPr>
        <w:tabs>
          <w:tab w:val="num" w:pos="4680"/>
        </w:tabs>
        <w:ind w:left="4680" w:hanging="180"/>
      </w:pPr>
    </w:lvl>
    <w:lvl w:ilvl="3" w:tplc="0419000F" w:tentative="1">
      <w:start w:val="1"/>
      <w:numFmt w:val="decimal"/>
      <w:lvlText w:val="%4."/>
      <w:lvlJc w:val="left"/>
      <w:pPr>
        <w:tabs>
          <w:tab w:val="num" w:pos="5400"/>
        </w:tabs>
        <w:ind w:left="5400" w:hanging="360"/>
      </w:pPr>
    </w:lvl>
    <w:lvl w:ilvl="4" w:tplc="04190019" w:tentative="1">
      <w:start w:val="1"/>
      <w:numFmt w:val="lowerLetter"/>
      <w:lvlText w:val="%5."/>
      <w:lvlJc w:val="left"/>
      <w:pPr>
        <w:tabs>
          <w:tab w:val="num" w:pos="6120"/>
        </w:tabs>
        <w:ind w:left="6120" w:hanging="360"/>
      </w:pPr>
    </w:lvl>
    <w:lvl w:ilvl="5" w:tplc="0419001B" w:tentative="1">
      <w:start w:val="1"/>
      <w:numFmt w:val="lowerRoman"/>
      <w:lvlText w:val="%6."/>
      <w:lvlJc w:val="right"/>
      <w:pPr>
        <w:tabs>
          <w:tab w:val="num" w:pos="6840"/>
        </w:tabs>
        <w:ind w:left="6840" w:hanging="180"/>
      </w:pPr>
    </w:lvl>
    <w:lvl w:ilvl="6" w:tplc="0419000F" w:tentative="1">
      <w:start w:val="1"/>
      <w:numFmt w:val="decimal"/>
      <w:lvlText w:val="%7."/>
      <w:lvlJc w:val="left"/>
      <w:pPr>
        <w:tabs>
          <w:tab w:val="num" w:pos="7560"/>
        </w:tabs>
        <w:ind w:left="7560" w:hanging="360"/>
      </w:pPr>
    </w:lvl>
    <w:lvl w:ilvl="7" w:tplc="04190019" w:tentative="1">
      <w:start w:val="1"/>
      <w:numFmt w:val="lowerLetter"/>
      <w:lvlText w:val="%8."/>
      <w:lvlJc w:val="left"/>
      <w:pPr>
        <w:tabs>
          <w:tab w:val="num" w:pos="8280"/>
        </w:tabs>
        <w:ind w:left="8280" w:hanging="360"/>
      </w:pPr>
    </w:lvl>
    <w:lvl w:ilvl="8" w:tplc="0419001B" w:tentative="1">
      <w:start w:val="1"/>
      <w:numFmt w:val="lowerRoman"/>
      <w:lvlText w:val="%9."/>
      <w:lvlJc w:val="right"/>
      <w:pPr>
        <w:tabs>
          <w:tab w:val="num" w:pos="9000"/>
        </w:tabs>
        <w:ind w:left="9000" w:hanging="180"/>
      </w:pPr>
    </w:lvl>
  </w:abstractNum>
  <w:abstractNum w:abstractNumId="9" w15:restartNumberingAfterBreak="0">
    <w:nsid w:val="21043FDA"/>
    <w:multiLevelType w:val="hybridMultilevel"/>
    <w:tmpl w:val="AC249504"/>
    <w:lvl w:ilvl="0" w:tplc="2DB0356E">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D5165242">
      <w:start w:val="1"/>
      <w:numFmt w:val="bullet"/>
      <w:lvlText w:val=""/>
      <w:lvlJc w:val="left"/>
      <w:pPr>
        <w:tabs>
          <w:tab w:val="num" w:pos="2160"/>
        </w:tabs>
        <w:ind w:left="2160" w:hanging="360"/>
      </w:pPr>
      <w:rPr>
        <w:rFonts w:ascii="Wingdings" w:hAnsi="Wingdings" w:hint="default"/>
      </w:rPr>
    </w:lvl>
    <w:lvl w:ilvl="3" w:tplc="13668B70" w:tentative="1">
      <w:start w:val="1"/>
      <w:numFmt w:val="bullet"/>
      <w:lvlText w:val=""/>
      <w:lvlJc w:val="left"/>
      <w:pPr>
        <w:tabs>
          <w:tab w:val="num" w:pos="2880"/>
        </w:tabs>
        <w:ind w:left="2880" w:hanging="360"/>
      </w:pPr>
      <w:rPr>
        <w:rFonts w:ascii="Symbol" w:hAnsi="Symbol" w:hint="default"/>
      </w:rPr>
    </w:lvl>
    <w:lvl w:ilvl="4" w:tplc="B13A77C2" w:tentative="1">
      <w:start w:val="1"/>
      <w:numFmt w:val="bullet"/>
      <w:lvlText w:val="o"/>
      <w:lvlJc w:val="left"/>
      <w:pPr>
        <w:tabs>
          <w:tab w:val="num" w:pos="3600"/>
        </w:tabs>
        <w:ind w:left="3600" w:hanging="360"/>
      </w:pPr>
      <w:rPr>
        <w:rFonts w:ascii="Courier New" w:hAnsi="Courier New" w:hint="default"/>
      </w:rPr>
    </w:lvl>
    <w:lvl w:ilvl="5" w:tplc="DAF81392" w:tentative="1">
      <w:start w:val="1"/>
      <w:numFmt w:val="bullet"/>
      <w:lvlText w:val=""/>
      <w:lvlJc w:val="left"/>
      <w:pPr>
        <w:tabs>
          <w:tab w:val="num" w:pos="4320"/>
        </w:tabs>
        <w:ind w:left="4320" w:hanging="360"/>
      </w:pPr>
      <w:rPr>
        <w:rFonts w:ascii="Wingdings" w:hAnsi="Wingdings" w:hint="default"/>
      </w:rPr>
    </w:lvl>
    <w:lvl w:ilvl="6" w:tplc="221CF7AE" w:tentative="1">
      <w:start w:val="1"/>
      <w:numFmt w:val="bullet"/>
      <w:lvlText w:val=""/>
      <w:lvlJc w:val="left"/>
      <w:pPr>
        <w:tabs>
          <w:tab w:val="num" w:pos="5040"/>
        </w:tabs>
        <w:ind w:left="5040" w:hanging="360"/>
      </w:pPr>
      <w:rPr>
        <w:rFonts w:ascii="Symbol" w:hAnsi="Symbol" w:hint="default"/>
      </w:rPr>
    </w:lvl>
    <w:lvl w:ilvl="7" w:tplc="71EE5680" w:tentative="1">
      <w:start w:val="1"/>
      <w:numFmt w:val="bullet"/>
      <w:lvlText w:val="o"/>
      <w:lvlJc w:val="left"/>
      <w:pPr>
        <w:tabs>
          <w:tab w:val="num" w:pos="5760"/>
        </w:tabs>
        <w:ind w:left="5760" w:hanging="360"/>
      </w:pPr>
      <w:rPr>
        <w:rFonts w:ascii="Courier New" w:hAnsi="Courier New" w:hint="default"/>
      </w:rPr>
    </w:lvl>
    <w:lvl w:ilvl="8" w:tplc="F4166FC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17176A"/>
    <w:multiLevelType w:val="hybridMultilevel"/>
    <w:tmpl w:val="214CD76C"/>
    <w:lvl w:ilvl="0" w:tplc="3A820A92">
      <w:start w:val="1"/>
      <w:numFmt w:val="bullet"/>
      <w:lvlText w:val=""/>
      <w:lvlJc w:val="left"/>
      <w:pPr>
        <w:tabs>
          <w:tab w:val="num" w:pos="720"/>
        </w:tabs>
        <w:ind w:left="720" w:hanging="360"/>
      </w:pPr>
      <w:rPr>
        <w:rFonts w:ascii="Symbol" w:hAnsi="Symbol" w:hint="default"/>
      </w:rPr>
    </w:lvl>
    <w:lvl w:ilvl="1" w:tplc="D2E667C2">
      <w:start w:val="1"/>
      <w:numFmt w:val="bullet"/>
      <w:pStyle w:val="a"/>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AF5174"/>
    <w:multiLevelType w:val="multilevel"/>
    <w:tmpl w:val="1276A070"/>
    <w:lvl w:ilvl="0">
      <w:start w:val="1"/>
      <w:numFmt w:val="bullet"/>
      <w:lvlText w:val=""/>
      <w:lvlJc w:val="left"/>
      <w:rPr>
        <w:rFonts w:ascii="Symbol" w:hAnsi="Symbol" w:hint="default"/>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CB2C04"/>
    <w:multiLevelType w:val="hybridMultilevel"/>
    <w:tmpl w:val="338A9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CB17BD"/>
    <w:multiLevelType w:val="hybridMultilevel"/>
    <w:tmpl w:val="D0EC66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311C2BF5"/>
    <w:multiLevelType w:val="hybridMultilevel"/>
    <w:tmpl w:val="75B418A6"/>
    <w:lvl w:ilvl="0" w:tplc="5596CD9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8F05CD"/>
    <w:multiLevelType w:val="hybridMultilevel"/>
    <w:tmpl w:val="810E5A14"/>
    <w:lvl w:ilvl="0" w:tplc="FF46E3FA">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387D5A10"/>
    <w:multiLevelType w:val="hybridMultilevel"/>
    <w:tmpl w:val="E0803AD6"/>
    <w:lvl w:ilvl="0" w:tplc="04C440DE">
      <w:start w:val="1"/>
      <w:numFmt w:val="bullet"/>
      <w:lvlText w:val="–"/>
      <w:lvlJc w:val="left"/>
      <w:pPr>
        <w:ind w:left="1143" w:hanging="360"/>
      </w:pPr>
      <w:rPr>
        <w:rFonts w:ascii="Times New Roman" w:hAnsi="Times New Roman" w:cs="Times New Roman" w:hint="default"/>
        <w:strike w:val="0"/>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7" w15:restartNumberingAfterBreak="0">
    <w:nsid w:val="3AB917CD"/>
    <w:multiLevelType w:val="hybridMultilevel"/>
    <w:tmpl w:val="273CB690"/>
    <w:lvl w:ilvl="0" w:tplc="950429C0">
      <w:start w:val="1"/>
      <w:numFmt w:val="decimal"/>
      <w:lvlText w:val="%1."/>
      <w:lvlJc w:val="left"/>
      <w:pPr>
        <w:ind w:left="925" w:hanging="360"/>
      </w:pPr>
      <w:rPr>
        <w:rFonts w:hint="default"/>
      </w:rPr>
    </w:lvl>
    <w:lvl w:ilvl="1" w:tplc="04190019" w:tentative="1">
      <w:start w:val="1"/>
      <w:numFmt w:val="lowerLetter"/>
      <w:lvlText w:val="%2."/>
      <w:lvlJc w:val="left"/>
      <w:pPr>
        <w:ind w:left="1645" w:hanging="360"/>
      </w:pPr>
    </w:lvl>
    <w:lvl w:ilvl="2" w:tplc="0419001B" w:tentative="1">
      <w:start w:val="1"/>
      <w:numFmt w:val="lowerRoman"/>
      <w:lvlText w:val="%3."/>
      <w:lvlJc w:val="right"/>
      <w:pPr>
        <w:ind w:left="2365" w:hanging="180"/>
      </w:pPr>
    </w:lvl>
    <w:lvl w:ilvl="3" w:tplc="0419000F" w:tentative="1">
      <w:start w:val="1"/>
      <w:numFmt w:val="decimal"/>
      <w:lvlText w:val="%4."/>
      <w:lvlJc w:val="left"/>
      <w:pPr>
        <w:ind w:left="3085" w:hanging="360"/>
      </w:pPr>
    </w:lvl>
    <w:lvl w:ilvl="4" w:tplc="04190019" w:tentative="1">
      <w:start w:val="1"/>
      <w:numFmt w:val="lowerLetter"/>
      <w:lvlText w:val="%5."/>
      <w:lvlJc w:val="left"/>
      <w:pPr>
        <w:ind w:left="3805" w:hanging="360"/>
      </w:pPr>
    </w:lvl>
    <w:lvl w:ilvl="5" w:tplc="0419001B" w:tentative="1">
      <w:start w:val="1"/>
      <w:numFmt w:val="lowerRoman"/>
      <w:lvlText w:val="%6."/>
      <w:lvlJc w:val="right"/>
      <w:pPr>
        <w:ind w:left="4525" w:hanging="180"/>
      </w:pPr>
    </w:lvl>
    <w:lvl w:ilvl="6" w:tplc="0419000F" w:tentative="1">
      <w:start w:val="1"/>
      <w:numFmt w:val="decimal"/>
      <w:lvlText w:val="%7."/>
      <w:lvlJc w:val="left"/>
      <w:pPr>
        <w:ind w:left="5245" w:hanging="360"/>
      </w:pPr>
    </w:lvl>
    <w:lvl w:ilvl="7" w:tplc="04190019" w:tentative="1">
      <w:start w:val="1"/>
      <w:numFmt w:val="lowerLetter"/>
      <w:lvlText w:val="%8."/>
      <w:lvlJc w:val="left"/>
      <w:pPr>
        <w:ind w:left="5965" w:hanging="360"/>
      </w:pPr>
    </w:lvl>
    <w:lvl w:ilvl="8" w:tplc="0419001B" w:tentative="1">
      <w:start w:val="1"/>
      <w:numFmt w:val="lowerRoman"/>
      <w:lvlText w:val="%9."/>
      <w:lvlJc w:val="right"/>
      <w:pPr>
        <w:ind w:left="6685" w:hanging="180"/>
      </w:pPr>
    </w:lvl>
  </w:abstractNum>
  <w:abstractNum w:abstractNumId="18" w15:restartNumberingAfterBreak="0">
    <w:nsid w:val="3C5A0092"/>
    <w:multiLevelType w:val="hybridMultilevel"/>
    <w:tmpl w:val="0A129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CCE6FDB"/>
    <w:multiLevelType w:val="hybridMultilevel"/>
    <w:tmpl w:val="9BAA6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9E137F"/>
    <w:multiLevelType w:val="multilevel"/>
    <w:tmpl w:val="395CD1B8"/>
    <w:lvl w:ilvl="0">
      <w:start w:val="3"/>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6345AD"/>
    <w:multiLevelType w:val="hybridMultilevel"/>
    <w:tmpl w:val="A50EB69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588231C"/>
    <w:multiLevelType w:val="hybridMultilevel"/>
    <w:tmpl w:val="737CC4A6"/>
    <w:lvl w:ilvl="0" w:tplc="0419000D">
      <w:start w:val="1"/>
      <w:numFmt w:val="bullet"/>
      <w:lvlText w:val=""/>
      <w:lvlJc w:val="left"/>
      <w:pPr>
        <w:ind w:left="1788" w:hanging="360"/>
      </w:pPr>
      <w:rPr>
        <w:rFonts w:ascii="Wingdings" w:hAnsi="Wingdings" w:hint="default"/>
      </w:rPr>
    </w:lvl>
    <w:lvl w:ilvl="1" w:tplc="9EA24390">
      <w:numFmt w:val="bullet"/>
      <w:lvlText w:val="•"/>
      <w:lvlJc w:val="left"/>
      <w:pPr>
        <w:ind w:left="2853" w:hanging="705"/>
      </w:pPr>
      <w:rPr>
        <w:rFonts w:ascii="Times New Roman" w:eastAsia="Times New Roman" w:hAnsi="Times New Roman" w:cs="Times New Roman"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3" w15:restartNumberingAfterBreak="0">
    <w:nsid w:val="4F0B31B8"/>
    <w:multiLevelType w:val="hybridMultilevel"/>
    <w:tmpl w:val="8A1E00A8"/>
    <w:lvl w:ilvl="0" w:tplc="5F28EB8E">
      <w:start w:val="1"/>
      <w:numFmt w:val="decimal"/>
      <w:lvlText w:val="%1."/>
      <w:lvlJc w:val="left"/>
      <w:pPr>
        <w:ind w:left="925" w:hanging="360"/>
      </w:pPr>
      <w:rPr>
        <w:rFonts w:hint="default"/>
      </w:rPr>
    </w:lvl>
    <w:lvl w:ilvl="1" w:tplc="04190019">
      <w:start w:val="1"/>
      <w:numFmt w:val="lowerLetter"/>
      <w:lvlText w:val="%2."/>
      <w:lvlJc w:val="left"/>
      <w:pPr>
        <w:ind w:left="1645" w:hanging="360"/>
      </w:pPr>
    </w:lvl>
    <w:lvl w:ilvl="2" w:tplc="0419001B" w:tentative="1">
      <w:start w:val="1"/>
      <w:numFmt w:val="lowerRoman"/>
      <w:lvlText w:val="%3."/>
      <w:lvlJc w:val="right"/>
      <w:pPr>
        <w:ind w:left="2365" w:hanging="180"/>
      </w:pPr>
    </w:lvl>
    <w:lvl w:ilvl="3" w:tplc="0419000F" w:tentative="1">
      <w:start w:val="1"/>
      <w:numFmt w:val="decimal"/>
      <w:lvlText w:val="%4."/>
      <w:lvlJc w:val="left"/>
      <w:pPr>
        <w:ind w:left="3085" w:hanging="360"/>
      </w:pPr>
    </w:lvl>
    <w:lvl w:ilvl="4" w:tplc="04190019" w:tentative="1">
      <w:start w:val="1"/>
      <w:numFmt w:val="lowerLetter"/>
      <w:lvlText w:val="%5."/>
      <w:lvlJc w:val="left"/>
      <w:pPr>
        <w:ind w:left="3805" w:hanging="360"/>
      </w:pPr>
    </w:lvl>
    <w:lvl w:ilvl="5" w:tplc="0419001B" w:tentative="1">
      <w:start w:val="1"/>
      <w:numFmt w:val="lowerRoman"/>
      <w:lvlText w:val="%6."/>
      <w:lvlJc w:val="right"/>
      <w:pPr>
        <w:ind w:left="4525" w:hanging="180"/>
      </w:pPr>
    </w:lvl>
    <w:lvl w:ilvl="6" w:tplc="0419000F" w:tentative="1">
      <w:start w:val="1"/>
      <w:numFmt w:val="decimal"/>
      <w:lvlText w:val="%7."/>
      <w:lvlJc w:val="left"/>
      <w:pPr>
        <w:ind w:left="5245" w:hanging="360"/>
      </w:pPr>
    </w:lvl>
    <w:lvl w:ilvl="7" w:tplc="04190019" w:tentative="1">
      <w:start w:val="1"/>
      <w:numFmt w:val="lowerLetter"/>
      <w:lvlText w:val="%8."/>
      <w:lvlJc w:val="left"/>
      <w:pPr>
        <w:ind w:left="5965" w:hanging="360"/>
      </w:pPr>
    </w:lvl>
    <w:lvl w:ilvl="8" w:tplc="0419001B" w:tentative="1">
      <w:start w:val="1"/>
      <w:numFmt w:val="lowerRoman"/>
      <w:lvlText w:val="%9."/>
      <w:lvlJc w:val="right"/>
      <w:pPr>
        <w:ind w:left="6685" w:hanging="180"/>
      </w:pPr>
    </w:lvl>
  </w:abstractNum>
  <w:abstractNum w:abstractNumId="24" w15:restartNumberingAfterBreak="0">
    <w:nsid w:val="4F0C4C1F"/>
    <w:multiLevelType w:val="hybridMultilevel"/>
    <w:tmpl w:val="C54ECD0A"/>
    <w:lvl w:ilvl="0" w:tplc="875A2BC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9C605A"/>
    <w:multiLevelType w:val="hybridMultilevel"/>
    <w:tmpl w:val="2CF04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AC7679"/>
    <w:multiLevelType w:val="multilevel"/>
    <w:tmpl w:val="FFD8CD40"/>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111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EB66B7"/>
    <w:multiLevelType w:val="hybridMultilevel"/>
    <w:tmpl w:val="AF40D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4E2B54"/>
    <w:multiLevelType w:val="hybridMultilevel"/>
    <w:tmpl w:val="C6F8AB46"/>
    <w:lvl w:ilvl="0" w:tplc="DB306A8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56B934D7"/>
    <w:multiLevelType w:val="hybridMultilevel"/>
    <w:tmpl w:val="B53405EE"/>
    <w:lvl w:ilvl="0" w:tplc="85D48B3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59AF5D48"/>
    <w:multiLevelType w:val="hybridMultilevel"/>
    <w:tmpl w:val="8E20E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150FDE"/>
    <w:multiLevelType w:val="hybridMultilevel"/>
    <w:tmpl w:val="D18EEF96"/>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32" w15:restartNumberingAfterBreak="0">
    <w:nsid w:val="5A856D9E"/>
    <w:multiLevelType w:val="hybridMultilevel"/>
    <w:tmpl w:val="41FE33EE"/>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33" w15:restartNumberingAfterBreak="0">
    <w:nsid w:val="5A9C686B"/>
    <w:multiLevelType w:val="hybridMultilevel"/>
    <w:tmpl w:val="57606702"/>
    <w:lvl w:ilvl="0" w:tplc="4404B8F0">
      <w:start w:val="1"/>
      <w:numFmt w:val="decimal"/>
      <w:lvlText w:val="%1."/>
      <w:lvlJc w:val="left"/>
      <w:pPr>
        <w:ind w:left="925" w:hanging="360"/>
      </w:pPr>
      <w:rPr>
        <w:rFonts w:hint="default"/>
      </w:rPr>
    </w:lvl>
    <w:lvl w:ilvl="1" w:tplc="04190019" w:tentative="1">
      <w:start w:val="1"/>
      <w:numFmt w:val="lowerLetter"/>
      <w:lvlText w:val="%2."/>
      <w:lvlJc w:val="left"/>
      <w:pPr>
        <w:ind w:left="1645" w:hanging="360"/>
      </w:pPr>
    </w:lvl>
    <w:lvl w:ilvl="2" w:tplc="0419001B" w:tentative="1">
      <w:start w:val="1"/>
      <w:numFmt w:val="lowerRoman"/>
      <w:lvlText w:val="%3."/>
      <w:lvlJc w:val="right"/>
      <w:pPr>
        <w:ind w:left="2365" w:hanging="180"/>
      </w:pPr>
    </w:lvl>
    <w:lvl w:ilvl="3" w:tplc="0419000F" w:tentative="1">
      <w:start w:val="1"/>
      <w:numFmt w:val="decimal"/>
      <w:lvlText w:val="%4."/>
      <w:lvlJc w:val="left"/>
      <w:pPr>
        <w:ind w:left="3085" w:hanging="360"/>
      </w:pPr>
    </w:lvl>
    <w:lvl w:ilvl="4" w:tplc="04190019" w:tentative="1">
      <w:start w:val="1"/>
      <w:numFmt w:val="lowerLetter"/>
      <w:lvlText w:val="%5."/>
      <w:lvlJc w:val="left"/>
      <w:pPr>
        <w:ind w:left="3805" w:hanging="360"/>
      </w:pPr>
    </w:lvl>
    <w:lvl w:ilvl="5" w:tplc="0419001B" w:tentative="1">
      <w:start w:val="1"/>
      <w:numFmt w:val="lowerRoman"/>
      <w:lvlText w:val="%6."/>
      <w:lvlJc w:val="right"/>
      <w:pPr>
        <w:ind w:left="4525" w:hanging="180"/>
      </w:pPr>
    </w:lvl>
    <w:lvl w:ilvl="6" w:tplc="0419000F" w:tentative="1">
      <w:start w:val="1"/>
      <w:numFmt w:val="decimal"/>
      <w:lvlText w:val="%7."/>
      <w:lvlJc w:val="left"/>
      <w:pPr>
        <w:ind w:left="5245" w:hanging="360"/>
      </w:pPr>
    </w:lvl>
    <w:lvl w:ilvl="7" w:tplc="04190019" w:tentative="1">
      <w:start w:val="1"/>
      <w:numFmt w:val="lowerLetter"/>
      <w:lvlText w:val="%8."/>
      <w:lvlJc w:val="left"/>
      <w:pPr>
        <w:ind w:left="5965" w:hanging="360"/>
      </w:pPr>
    </w:lvl>
    <w:lvl w:ilvl="8" w:tplc="0419001B" w:tentative="1">
      <w:start w:val="1"/>
      <w:numFmt w:val="lowerRoman"/>
      <w:lvlText w:val="%9."/>
      <w:lvlJc w:val="right"/>
      <w:pPr>
        <w:ind w:left="6685" w:hanging="180"/>
      </w:pPr>
    </w:lvl>
  </w:abstractNum>
  <w:abstractNum w:abstractNumId="34" w15:restartNumberingAfterBreak="0">
    <w:nsid w:val="60A863CE"/>
    <w:multiLevelType w:val="hybridMultilevel"/>
    <w:tmpl w:val="2E306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AD49D3"/>
    <w:multiLevelType w:val="multilevel"/>
    <w:tmpl w:val="49361316"/>
    <w:lvl w:ilvl="0">
      <w:start w:val="1"/>
      <w:numFmt w:val="decimal"/>
      <w:pStyle w:val="a0"/>
      <w:suff w:val="space"/>
      <w:lvlText w:val="%1."/>
      <w:lvlJc w:val="left"/>
      <w:pPr>
        <w:ind w:left="0" w:firstLine="0"/>
      </w:pPr>
      <w:rPr>
        <w:rFonts w:ascii="Times New Roman" w:eastAsia="TimesNewRomanPSMT" w:hAnsi="Times New Roman" w:cs="Times New Roman" w:hint="default"/>
        <w:sz w:val="22"/>
      </w:rPr>
    </w:lvl>
    <w:lvl w:ilvl="1">
      <w:start w:val="1"/>
      <w:numFmt w:val="bullet"/>
      <w:lvlText w:val=""/>
      <w:lvlJc w:val="left"/>
      <w:pPr>
        <w:tabs>
          <w:tab w:val="num" w:pos="1797"/>
        </w:tabs>
        <w:ind w:left="1077" w:firstLine="0"/>
      </w:pPr>
      <w:rPr>
        <w:rFonts w:ascii="Symbol" w:hAnsi="Symbol" w:hint="default"/>
        <w:sz w:val="20"/>
      </w:rPr>
    </w:lvl>
    <w:lvl w:ilvl="2">
      <w:start w:val="1"/>
      <w:numFmt w:val="bullet"/>
      <w:lvlText w:val=""/>
      <w:lvlJc w:val="left"/>
      <w:pPr>
        <w:tabs>
          <w:tab w:val="num" w:pos="2874"/>
        </w:tabs>
        <w:ind w:left="2154" w:firstLine="0"/>
      </w:pPr>
      <w:rPr>
        <w:rFonts w:ascii="Symbol" w:hAnsi="Symbol" w:hint="default"/>
        <w:sz w:val="20"/>
      </w:rPr>
    </w:lvl>
    <w:lvl w:ilvl="3">
      <w:start w:val="1"/>
      <w:numFmt w:val="bullet"/>
      <w:lvlText w:val=""/>
      <w:lvlJc w:val="left"/>
      <w:pPr>
        <w:tabs>
          <w:tab w:val="num" w:pos="3951"/>
        </w:tabs>
        <w:ind w:left="3231" w:firstLine="0"/>
      </w:pPr>
      <w:rPr>
        <w:rFonts w:ascii="Symbol" w:hAnsi="Symbol" w:hint="default"/>
        <w:sz w:val="20"/>
      </w:rPr>
    </w:lvl>
    <w:lvl w:ilvl="4">
      <w:start w:val="1"/>
      <w:numFmt w:val="bullet"/>
      <w:lvlText w:val=""/>
      <w:lvlJc w:val="left"/>
      <w:pPr>
        <w:tabs>
          <w:tab w:val="num" w:pos="5028"/>
        </w:tabs>
        <w:ind w:left="4308" w:firstLine="0"/>
      </w:pPr>
      <w:rPr>
        <w:rFonts w:ascii="Symbol" w:hAnsi="Symbol" w:hint="default"/>
        <w:sz w:val="20"/>
      </w:rPr>
    </w:lvl>
    <w:lvl w:ilvl="5">
      <w:start w:val="1"/>
      <w:numFmt w:val="bullet"/>
      <w:lvlText w:val=""/>
      <w:lvlJc w:val="left"/>
      <w:pPr>
        <w:tabs>
          <w:tab w:val="num" w:pos="6105"/>
        </w:tabs>
        <w:ind w:left="5385" w:firstLine="0"/>
      </w:pPr>
      <w:rPr>
        <w:rFonts w:ascii="Symbol" w:hAnsi="Symbol" w:hint="default"/>
        <w:sz w:val="20"/>
      </w:rPr>
    </w:lvl>
    <w:lvl w:ilvl="6">
      <w:start w:val="1"/>
      <w:numFmt w:val="bullet"/>
      <w:lvlText w:val=""/>
      <w:lvlJc w:val="left"/>
      <w:pPr>
        <w:tabs>
          <w:tab w:val="num" w:pos="7182"/>
        </w:tabs>
        <w:ind w:left="6462" w:firstLine="0"/>
      </w:pPr>
      <w:rPr>
        <w:rFonts w:ascii="Symbol" w:hAnsi="Symbol" w:hint="default"/>
        <w:sz w:val="20"/>
      </w:rPr>
    </w:lvl>
    <w:lvl w:ilvl="7">
      <w:start w:val="1"/>
      <w:numFmt w:val="bullet"/>
      <w:lvlText w:val=""/>
      <w:lvlJc w:val="left"/>
      <w:pPr>
        <w:tabs>
          <w:tab w:val="num" w:pos="8259"/>
        </w:tabs>
        <w:ind w:left="7539" w:firstLine="0"/>
      </w:pPr>
      <w:rPr>
        <w:rFonts w:ascii="Symbol" w:hAnsi="Symbol" w:hint="default"/>
        <w:sz w:val="20"/>
      </w:rPr>
    </w:lvl>
    <w:lvl w:ilvl="8">
      <w:start w:val="1"/>
      <w:numFmt w:val="bullet"/>
      <w:lvlText w:val=""/>
      <w:lvlJc w:val="left"/>
      <w:pPr>
        <w:tabs>
          <w:tab w:val="num" w:pos="9336"/>
        </w:tabs>
        <w:ind w:left="8616" w:firstLine="0"/>
      </w:pPr>
      <w:rPr>
        <w:rFonts w:ascii="Symbol" w:hAnsi="Symbol" w:hint="default"/>
        <w:sz w:val="20"/>
      </w:rPr>
    </w:lvl>
  </w:abstractNum>
  <w:abstractNum w:abstractNumId="36" w15:restartNumberingAfterBreak="0">
    <w:nsid w:val="62F820FC"/>
    <w:multiLevelType w:val="hybridMultilevel"/>
    <w:tmpl w:val="1C9AB992"/>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775378F"/>
    <w:multiLevelType w:val="hybridMultilevel"/>
    <w:tmpl w:val="0B5652AA"/>
    <w:lvl w:ilvl="0" w:tplc="580AE7A0">
      <w:start w:val="1"/>
      <w:numFmt w:val="decimal"/>
      <w:lvlText w:val="%1."/>
      <w:lvlJc w:val="left"/>
      <w:pPr>
        <w:ind w:left="946" w:hanging="360"/>
      </w:pPr>
      <w:rPr>
        <w:rFonts w:hint="default"/>
      </w:rPr>
    </w:lvl>
    <w:lvl w:ilvl="1" w:tplc="04190019" w:tentative="1">
      <w:start w:val="1"/>
      <w:numFmt w:val="lowerLetter"/>
      <w:lvlText w:val="%2."/>
      <w:lvlJc w:val="left"/>
      <w:pPr>
        <w:ind w:left="1666" w:hanging="360"/>
      </w:pPr>
    </w:lvl>
    <w:lvl w:ilvl="2" w:tplc="0419001B" w:tentative="1">
      <w:start w:val="1"/>
      <w:numFmt w:val="lowerRoman"/>
      <w:lvlText w:val="%3."/>
      <w:lvlJc w:val="right"/>
      <w:pPr>
        <w:ind w:left="2386" w:hanging="180"/>
      </w:pPr>
    </w:lvl>
    <w:lvl w:ilvl="3" w:tplc="0419000F" w:tentative="1">
      <w:start w:val="1"/>
      <w:numFmt w:val="decimal"/>
      <w:lvlText w:val="%4."/>
      <w:lvlJc w:val="left"/>
      <w:pPr>
        <w:ind w:left="3106" w:hanging="360"/>
      </w:pPr>
    </w:lvl>
    <w:lvl w:ilvl="4" w:tplc="04190019" w:tentative="1">
      <w:start w:val="1"/>
      <w:numFmt w:val="lowerLetter"/>
      <w:lvlText w:val="%5."/>
      <w:lvlJc w:val="left"/>
      <w:pPr>
        <w:ind w:left="3826" w:hanging="360"/>
      </w:pPr>
    </w:lvl>
    <w:lvl w:ilvl="5" w:tplc="0419001B" w:tentative="1">
      <w:start w:val="1"/>
      <w:numFmt w:val="lowerRoman"/>
      <w:lvlText w:val="%6."/>
      <w:lvlJc w:val="right"/>
      <w:pPr>
        <w:ind w:left="4546" w:hanging="180"/>
      </w:pPr>
    </w:lvl>
    <w:lvl w:ilvl="6" w:tplc="0419000F" w:tentative="1">
      <w:start w:val="1"/>
      <w:numFmt w:val="decimal"/>
      <w:lvlText w:val="%7."/>
      <w:lvlJc w:val="left"/>
      <w:pPr>
        <w:ind w:left="5266" w:hanging="360"/>
      </w:pPr>
    </w:lvl>
    <w:lvl w:ilvl="7" w:tplc="04190019" w:tentative="1">
      <w:start w:val="1"/>
      <w:numFmt w:val="lowerLetter"/>
      <w:lvlText w:val="%8."/>
      <w:lvlJc w:val="left"/>
      <w:pPr>
        <w:ind w:left="5986" w:hanging="360"/>
      </w:pPr>
    </w:lvl>
    <w:lvl w:ilvl="8" w:tplc="0419001B" w:tentative="1">
      <w:start w:val="1"/>
      <w:numFmt w:val="lowerRoman"/>
      <w:lvlText w:val="%9."/>
      <w:lvlJc w:val="right"/>
      <w:pPr>
        <w:ind w:left="6706" w:hanging="180"/>
      </w:pPr>
    </w:lvl>
  </w:abstractNum>
  <w:abstractNum w:abstractNumId="38" w15:restartNumberingAfterBreak="0">
    <w:nsid w:val="69CA3375"/>
    <w:multiLevelType w:val="hybridMultilevel"/>
    <w:tmpl w:val="99BE8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DA2B18"/>
    <w:multiLevelType w:val="hybridMultilevel"/>
    <w:tmpl w:val="F15E3098"/>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40" w15:restartNumberingAfterBreak="0">
    <w:nsid w:val="6C361F9D"/>
    <w:multiLevelType w:val="hybridMultilevel"/>
    <w:tmpl w:val="6AD87A9C"/>
    <w:lvl w:ilvl="0" w:tplc="04190001">
      <w:start w:val="1"/>
      <w:numFmt w:val="bullet"/>
      <w:lvlText w:val=""/>
      <w:lvlJc w:val="left"/>
      <w:pPr>
        <w:ind w:left="1789" w:hanging="360"/>
      </w:pPr>
      <w:rPr>
        <w:rFonts w:ascii="Symbol" w:hAnsi="Symbol" w:hint="default"/>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hint="default"/>
      </w:rPr>
    </w:lvl>
    <w:lvl w:ilvl="3" w:tplc="04190001">
      <w:start w:val="1"/>
      <w:numFmt w:val="bullet"/>
      <w:lvlText w:val=""/>
      <w:lvlJc w:val="left"/>
      <w:pPr>
        <w:ind w:left="3949" w:hanging="360"/>
      </w:pPr>
      <w:rPr>
        <w:rFonts w:ascii="Symbol" w:hAnsi="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hint="default"/>
      </w:rPr>
    </w:lvl>
    <w:lvl w:ilvl="6" w:tplc="04190001">
      <w:start w:val="1"/>
      <w:numFmt w:val="bullet"/>
      <w:lvlText w:val=""/>
      <w:lvlJc w:val="left"/>
      <w:pPr>
        <w:ind w:left="6109" w:hanging="360"/>
      </w:pPr>
      <w:rPr>
        <w:rFonts w:ascii="Symbol" w:hAnsi="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hint="default"/>
      </w:rPr>
    </w:lvl>
  </w:abstractNum>
  <w:abstractNum w:abstractNumId="41" w15:restartNumberingAfterBreak="0">
    <w:nsid w:val="6E5F0E1F"/>
    <w:multiLevelType w:val="hybridMultilevel"/>
    <w:tmpl w:val="BF84C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8E53DE4"/>
    <w:multiLevelType w:val="multilevel"/>
    <w:tmpl w:val="5A76BAC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35"/>
  </w:num>
  <w:num w:numId="3">
    <w:abstractNumId w:val="42"/>
  </w:num>
  <w:num w:numId="4">
    <w:abstractNumId w:val="37"/>
  </w:num>
  <w:num w:numId="5">
    <w:abstractNumId w:val="14"/>
  </w:num>
  <w:num w:numId="6">
    <w:abstractNumId w:val="3"/>
  </w:num>
  <w:num w:numId="7">
    <w:abstractNumId w:val="30"/>
  </w:num>
  <w:num w:numId="8">
    <w:abstractNumId w:val="19"/>
  </w:num>
  <w:num w:numId="9">
    <w:abstractNumId w:val="12"/>
  </w:num>
  <w:num w:numId="10">
    <w:abstractNumId w:val="2"/>
  </w:num>
  <w:num w:numId="11">
    <w:abstractNumId w:val="38"/>
  </w:num>
  <w:num w:numId="12">
    <w:abstractNumId w:val="41"/>
  </w:num>
  <w:num w:numId="13">
    <w:abstractNumId w:val="25"/>
  </w:num>
  <w:num w:numId="14">
    <w:abstractNumId w:val="34"/>
  </w:num>
  <w:num w:numId="15">
    <w:abstractNumId w:val="6"/>
  </w:num>
  <w:num w:numId="16">
    <w:abstractNumId w:val="8"/>
  </w:num>
  <w:num w:numId="17">
    <w:abstractNumId w:val="4"/>
  </w:num>
  <w:num w:numId="18">
    <w:abstractNumId w:val="22"/>
  </w:num>
  <w:num w:numId="19">
    <w:abstractNumId w:val="9"/>
  </w:num>
  <w:num w:numId="20">
    <w:abstractNumId w:val="40"/>
  </w:num>
  <w:num w:numId="21">
    <w:abstractNumId w:val="1"/>
  </w:num>
  <w:num w:numId="22">
    <w:abstractNumId w:val="7"/>
  </w:num>
  <w:num w:numId="23">
    <w:abstractNumId w:val="36"/>
  </w:num>
  <w:num w:numId="24">
    <w:abstractNumId w:val="39"/>
  </w:num>
  <w:num w:numId="25">
    <w:abstractNumId w:val="20"/>
  </w:num>
  <w:num w:numId="26">
    <w:abstractNumId w:val="24"/>
  </w:num>
  <w:num w:numId="27">
    <w:abstractNumId w:val="15"/>
  </w:num>
  <w:num w:numId="28">
    <w:abstractNumId w:val="10"/>
  </w:num>
  <w:num w:numId="29">
    <w:abstractNumId w:val="16"/>
  </w:num>
  <w:num w:numId="30">
    <w:abstractNumId w:val="0"/>
  </w:num>
  <w:num w:numId="31">
    <w:abstractNumId w:val="33"/>
  </w:num>
  <w:num w:numId="32">
    <w:abstractNumId w:val="17"/>
  </w:num>
  <w:num w:numId="33">
    <w:abstractNumId w:val="5"/>
  </w:num>
  <w:num w:numId="34">
    <w:abstractNumId w:val="31"/>
  </w:num>
  <w:num w:numId="35">
    <w:abstractNumId w:val="32"/>
  </w:num>
  <w:num w:numId="36">
    <w:abstractNumId w:val="27"/>
  </w:num>
  <w:num w:numId="37">
    <w:abstractNumId w:val="28"/>
  </w:num>
  <w:num w:numId="38">
    <w:abstractNumId w:val="13"/>
  </w:num>
  <w:num w:numId="39">
    <w:abstractNumId w:val="18"/>
  </w:num>
  <w:num w:numId="40">
    <w:abstractNumId w:val="29"/>
  </w:num>
  <w:num w:numId="41">
    <w:abstractNumId w:val="11"/>
  </w:num>
  <w:num w:numId="42">
    <w:abstractNumId w:val="23"/>
  </w:num>
  <w:num w:numId="43">
    <w:abstractNumId w:val="21"/>
  </w:num>
  <w:num w:numId="44">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1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4DC"/>
    <w:rsid w:val="000001F8"/>
    <w:rsid w:val="00001A9F"/>
    <w:rsid w:val="00001EFA"/>
    <w:rsid w:val="00002926"/>
    <w:rsid w:val="0000340C"/>
    <w:rsid w:val="000042CB"/>
    <w:rsid w:val="00004C85"/>
    <w:rsid w:val="00016D95"/>
    <w:rsid w:val="00020B89"/>
    <w:rsid w:val="00027AAD"/>
    <w:rsid w:val="00031542"/>
    <w:rsid w:val="00032DBE"/>
    <w:rsid w:val="000364EC"/>
    <w:rsid w:val="00040904"/>
    <w:rsid w:val="000436AF"/>
    <w:rsid w:val="00043E03"/>
    <w:rsid w:val="00045830"/>
    <w:rsid w:val="0005093B"/>
    <w:rsid w:val="00053D4F"/>
    <w:rsid w:val="00053E02"/>
    <w:rsid w:val="0005427B"/>
    <w:rsid w:val="000602A2"/>
    <w:rsid w:val="000650DD"/>
    <w:rsid w:val="000663ED"/>
    <w:rsid w:val="000675B8"/>
    <w:rsid w:val="00072B5A"/>
    <w:rsid w:val="000857CD"/>
    <w:rsid w:val="00085CD7"/>
    <w:rsid w:val="0009142F"/>
    <w:rsid w:val="0009157F"/>
    <w:rsid w:val="000927AE"/>
    <w:rsid w:val="000A2BC6"/>
    <w:rsid w:val="000A2D8B"/>
    <w:rsid w:val="000A35CE"/>
    <w:rsid w:val="000A3848"/>
    <w:rsid w:val="000A6113"/>
    <w:rsid w:val="000A775B"/>
    <w:rsid w:val="000B2FEA"/>
    <w:rsid w:val="000B3617"/>
    <w:rsid w:val="000B5D64"/>
    <w:rsid w:val="000D1F41"/>
    <w:rsid w:val="000E2A74"/>
    <w:rsid w:val="000E33C8"/>
    <w:rsid w:val="000E5AB2"/>
    <w:rsid w:val="000E6170"/>
    <w:rsid w:val="000E6D09"/>
    <w:rsid w:val="000F1368"/>
    <w:rsid w:val="000F73BD"/>
    <w:rsid w:val="00102F54"/>
    <w:rsid w:val="001055C1"/>
    <w:rsid w:val="00113493"/>
    <w:rsid w:val="0011452E"/>
    <w:rsid w:val="00114D21"/>
    <w:rsid w:val="0011672B"/>
    <w:rsid w:val="00122253"/>
    <w:rsid w:val="001255F2"/>
    <w:rsid w:val="00132512"/>
    <w:rsid w:val="0013523B"/>
    <w:rsid w:val="00137EDC"/>
    <w:rsid w:val="00143A11"/>
    <w:rsid w:val="00153F00"/>
    <w:rsid w:val="001620DE"/>
    <w:rsid w:val="00167B9C"/>
    <w:rsid w:val="0017635B"/>
    <w:rsid w:val="001822DC"/>
    <w:rsid w:val="00184F2C"/>
    <w:rsid w:val="00191EFA"/>
    <w:rsid w:val="001920AF"/>
    <w:rsid w:val="00192369"/>
    <w:rsid w:val="00195FBC"/>
    <w:rsid w:val="001A00B8"/>
    <w:rsid w:val="001A01C0"/>
    <w:rsid w:val="001A11A5"/>
    <w:rsid w:val="001A2E7D"/>
    <w:rsid w:val="001B6691"/>
    <w:rsid w:val="001B6DC6"/>
    <w:rsid w:val="001B72DE"/>
    <w:rsid w:val="001C1338"/>
    <w:rsid w:val="001C2C7B"/>
    <w:rsid w:val="001C5127"/>
    <w:rsid w:val="001C584E"/>
    <w:rsid w:val="001C636A"/>
    <w:rsid w:val="001C76C5"/>
    <w:rsid w:val="001D07A3"/>
    <w:rsid w:val="001D114E"/>
    <w:rsid w:val="001D7506"/>
    <w:rsid w:val="001D7ED4"/>
    <w:rsid w:val="001E2473"/>
    <w:rsid w:val="001F0242"/>
    <w:rsid w:val="001F077D"/>
    <w:rsid w:val="001F2BAB"/>
    <w:rsid w:val="001F2EAB"/>
    <w:rsid w:val="001F6840"/>
    <w:rsid w:val="002037DF"/>
    <w:rsid w:val="00204362"/>
    <w:rsid w:val="00204AC8"/>
    <w:rsid w:val="00204BF7"/>
    <w:rsid w:val="00211232"/>
    <w:rsid w:val="0021242E"/>
    <w:rsid w:val="00214B39"/>
    <w:rsid w:val="0021536C"/>
    <w:rsid w:val="00217606"/>
    <w:rsid w:val="002227D2"/>
    <w:rsid w:val="00223541"/>
    <w:rsid w:val="002265AA"/>
    <w:rsid w:val="002276F4"/>
    <w:rsid w:val="00237588"/>
    <w:rsid w:val="0024437E"/>
    <w:rsid w:val="00244C6B"/>
    <w:rsid w:val="00245D5A"/>
    <w:rsid w:val="00247716"/>
    <w:rsid w:val="00250ABF"/>
    <w:rsid w:val="0025334A"/>
    <w:rsid w:val="002541D1"/>
    <w:rsid w:val="00256EFD"/>
    <w:rsid w:val="00257F40"/>
    <w:rsid w:val="00260FF4"/>
    <w:rsid w:val="00266201"/>
    <w:rsid w:val="00266244"/>
    <w:rsid w:val="00270990"/>
    <w:rsid w:val="00275288"/>
    <w:rsid w:val="00276A1A"/>
    <w:rsid w:val="00277039"/>
    <w:rsid w:val="0028368E"/>
    <w:rsid w:val="0029118E"/>
    <w:rsid w:val="00291D37"/>
    <w:rsid w:val="00292088"/>
    <w:rsid w:val="00296334"/>
    <w:rsid w:val="002A0D22"/>
    <w:rsid w:val="002A1A6C"/>
    <w:rsid w:val="002A3B54"/>
    <w:rsid w:val="002A5E00"/>
    <w:rsid w:val="002A7B6E"/>
    <w:rsid w:val="002B00C0"/>
    <w:rsid w:val="002B1FB9"/>
    <w:rsid w:val="002B3BC0"/>
    <w:rsid w:val="002B46B7"/>
    <w:rsid w:val="002B5655"/>
    <w:rsid w:val="002B57CA"/>
    <w:rsid w:val="002D3CC2"/>
    <w:rsid w:val="002E096B"/>
    <w:rsid w:val="002E1605"/>
    <w:rsid w:val="002E27CD"/>
    <w:rsid w:val="002E42BB"/>
    <w:rsid w:val="002F66DB"/>
    <w:rsid w:val="002F6F9C"/>
    <w:rsid w:val="00300937"/>
    <w:rsid w:val="0030689F"/>
    <w:rsid w:val="00306BD6"/>
    <w:rsid w:val="0030718A"/>
    <w:rsid w:val="003123BE"/>
    <w:rsid w:val="00315486"/>
    <w:rsid w:val="00316E5F"/>
    <w:rsid w:val="00323AA2"/>
    <w:rsid w:val="00323ACE"/>
    <w:rsid w:val="00324031"/>
    <w:rsid w:val="0032708E"/>
    <w:rsid w:val="00332BCB"/>
    <w:rsid w:val="003344FB"/>
    <w:rsid w:val="00335002"/>
    <w:rsid w:val="0033602F"/>
    <w:rsid w:val="00337463"/>
    <w:rsid w:val="003377D2"/>
    <w:rsid w:val="00340E92"/>
    <w:rsid w:val="003434B8"/>
    <w:rsid w:val="00344EB5"/>
    <w:rsid w:val="00350CE4"/>
    <w:rsid w:val="003510B3"/>
    <w:rsid w:val="00352B40"/>
    <w:rsid w:val="00353A2A"/>
    <w:rsid w:val="00357F68"/>
    <w:rsid w:val="00361F97"/>
    <w:rsid w:val="003714EE"/>
    <w:rsid w:val="00374F08"/>
    <w:rsid w:val="00381061"/>
    <w:rsid w:val="003810B4"/>
    <w:rsid w:val="00387073"/>
    <w:rsid w:val="00387A5C"/>
    <w:rsid w:val="00393F0E"/>
    <w:rsid w:val="00394B64"/>
    <w:rsid w:val="00397ADE"/>
    <w:rsid w:val="003A2BF6"/>
    <w:rsid w:val="003A5FF4"/>
    <w:rsid w:val="003B0335"/>
    <w:rsid w:val="003B0888"/>
    <w:rsid w:val="003B16D5"/>
    <w:rsid w:val="003B1BB8"/>
    <w:rsid w:val="003B3D4B"/>
    <w:rsid w:val="003B4804"/>
    <w:rsid w:val="003B72F2"/>
    <w:rsid w:val="003C13DA"/>
    <w:rsid w:val="003C2B83"/>
    <w:rsid w:val="003C5B23"/>
    <w:rsid w:val="003C5E44"/>
    <w:rsid w:val="003D34BD"/>
    <w:rsid w:val="003D438E"/>
    <w:rsid w:val="003D6B31"/>
    <w:rsid w:val="003E0C4E"/>
    <w:rsid w:val="003E3665"/>
    <w:rsid w:val="003E42CB"/>
    <w:rsid w:val="003E5B06"/>
    <w:rsid w:val="003F108E"/>
    <w:rsid w:val="003F10AE"/>
    <w:rsid w:val="003F241B"/>
    <w:rsid w:val="003F2A65"/>
    <w:rsid w:val="003F44FA"/>
    <w:rsid w:val="003F4F1F"/>
    <w:rsid w:val="003F5BFA"/>
    <w:rsid w:val="003F734F"/>
    <w:rsid w:val="00404060"/>
    <w:rsid w:val="00406165"/>
    <w:rsid w:val="00406463"/>
    <w:rsid w:val="00407F10"/>
    <w:rsid w:val="00411AFC"/>
    <w:rsid w:val="00416F92"/>
    <w:rsid w:val="00422E87"/>
    <w:rsid w:val="00423054"/>
    <w:rsid w:val="00423DFD"/>
    <w:rsid w:val="00431A9B"/>
    <w:rsid w:val="00434DA8"/>
    <w:rsid w:val="00440DD1"/>
    <w:rsid w:val="0044163A"/>
    <w:rsid w:val="00443F6C"/>
    <w:rsid w:val="00444599"/>
    <w:rsid w:val="0044466E"/>
    <w:rsid w:val="0044539F"/>
    <w:rsid w:val="00462CAC"/>
    <w:rsid w:val="00464FBF"/>
    <w:rsid w:val="00466449"/>
    <w:rsid w:val="00471359"/>
    <w:rsid w:val="0048074A"/>
    <w:rsid w:val="0049099E"/>
    <w:rsid w:val="00490D78"/>
    <w:rsid w:val="00497E80"/>
    <w:rsid w:val="004A17CD"/>
    <w:rsid w:val="004A3283"/>
    <w:rsid w:val="004B3469"/>
    <w:rsid w:val="004B4F7A"/>
    <w:rsid w:val="004B547D"/>
    <w:rsid w:val="004C0386"/>
    <w:rsid w:val="004C1094"/>
    <w:rsid w:val="004C1122"/>
    <w:rsid w:val="004C215A"/>
    <w:rsid w:val="004C5179"/>
    <w:rsid w:val="004C74D7"/>
    <w:rsid w:val="004D04F3"/>
    <w:rsid w:val="004D3996"/>
    <w:rsid w:val="004E2BE8"/>
    <w:rsid w:val="004E3844"/>
    <w:rsid w:val="004E391F"/>
    <w:rsid w:val="004E50AC"/>
    <w:rsid w:val="004F02F8"/>
    <w:rsid w:val="004F40C4"/>
    <w:rsid w:val="004F4FEB"/>
    <w:rsid w:val="004F69F9"/>
    <w:rsid w:val="00502E38"/>
    <w:rsid w:val="00505822"/>
    <w:rsid w:val="0051159A"/>
    <w:rsid w:val="00512337"/>
    <w:rsid w:val="005125A8"/>
    <w:rsid w:val="00517487"/>
    <w:rsid w:val="00521938"/>
    <w:rsid w:val="0052238A"/>
    <w:rsid w:val="00525338"/>
    <w:rsid w:val="00526CDF"/>
    <w:rsid w:val="00537158"/>
    <w:rsid w:val="005425CA"/>
    <w:rsid w:val="0055469D"/>
    <w:rsid w:val="00562545"/>
    <w:rsid w:val="0056703C"/>
    <w:rsid w:val="00567BBB"/>
    <w:rsid w:val="00571EE3"/>
    <w:rsid w:val="00573B7B"/>
    <w:rsid w:val="005820ED"/>
    <w:rsid w:val="0058483A"/>
    <w:rsid w:val="005853CA"/>
    <w:rsid w:val="005865FB"/>
    <w:rsid w:val="0059280B"/>
    <w:rsid w:val="00594417"/>
    <w:rsid w:val="005A24E2"/>
    <w:rsid w:val="005A38D8"/>
    <w:rsid w:val="005B0CEB"/>
    <w:rsid w:val="005B1172"/>
    <w:rsid w:val="005B710C"/>
    <w:rsid w:val="005B7BAF"/>
    <w:rsid w:val="005C09F6"/>
    <w:rsid w:val="005C27ED"/>
    <w:rsid w:val="005C3C33"/>
    <w:rsid w:val="005C58EB"/>
    <w:rsid w:val="005C60EE"/>
    <w:rsid w:val="005D7B0F"/>
    <w:rsid w:val="005F1F4D"/>
    <w:rsid w:val="005F6E5F"/>
    <w:rsid w:val="005F73E6"/>
    <w:rsid w:val="005F747B"/>
    <w:rsid w:val="005F7E4C"/>
    <w:rsid w:val="00601406"/>
    <w:rsid w:val="00601ED6"/>
    <w:rsid w:val="0061059D"/>
    <w:rsid w:val="00612C00"/>
    <w:rsid w:val="006163D7"/>
    <w:rsid w:val="00616D0B"/>
    <w:rsid w:val="00617C9D"/>
    <w:rsid w:val="006200B2"/>
    <w:rsid w:val="006246AF"/>
    <w:rsid w:val="0062517B"/>
    <w:rsid w:val="006260FF"/>
    <w:rsid w:val="0062722F"/>
    <w:rsid w:val="006320CF"/>
    <w:rsid w:val="006340EF"/>
    <w:rsid w:val="00635AF7"/>
    <w:rsid w:val="006413AC"/>
    <w:rsid w:val="00641F59"/>
    <w:rsid w:val="00652435"/>
    <w:rsid w:val="0065472B"/>
    <w:rsid w:val="00663C95"/>
    <w:rsid w:val="0066453F"/>
    <w:rsid w:val="0066487C"/>
    <w:rsid w:val="006657A3"/>
    <w:rsid w:val="00670AAF"/>
    <w:rsid w:val="00671331"/>
    <w:rsid w:val="00672E13"/>
    <w:rsid w:val="006823E0"/>
    <w:rsid w:val="00683450"/>
    <w:rsid w:val="00683723"/>
    <w:rsid w:val="00685034"/>
    <w:rsid w:val="00692B2B"/>
    <w:rsid w:val="00693700"/>
    <w:rsid w:val="006A064D"/>
    <w:rsid w:val="006A29A7"/>
    <w:rsid w:val="006A2F0D"/>
    <w:rsid w:val="006A66C9"/>
    <w:rsid w:val="006A6FF9"/>
    <w:rsid w:val="006B0766"/>
    <w:rsid w:val="006B1948"/>
    <w:rsid w:val="006B5C10"/>
    <w:rsid w:val="006B5C2D"/>
    <w:rsid w:val="006C3D1E"/>
    <w:rsid w:val="006C44B4"/>
    <w:rsid w:val="006C6C07"/>
    <w:rsid w:val="006C77E9"/>
    <w:rsid w:val="006D04AD"/>
    <w:rsid w:val="006E08F9"/>
    <w:rsid w:val="006E1D1D"/>
    <w:rsid w:val="006E2102"/>
    <w:rsid w:val="006E40A1"/>
    <w:rsid w:val="006F0FAB"/>
    <w:rsid w:val="006F133B"/>
    <w:rsid w:val="006F2CDC"/>
    <w:rsid w:val="006F3BB6"/>
    <w:rsid w:val="006F3F1F"/>
    <w:rsid w:val="00700A04"/>
    <w:rsid w:val="00700AB7"/>
    <w:rsid w:val="00703041"/>
    <w:rsid w:val="0070777B"/>
    <w:rsid w:val="007101CB"/>
    <w:rsid w:val="00712BC7"/>
    <w:rsid w:val="00712F26"/>
    <w:rsid w:val="007133C2"/>
    <w:rsid w:val="00715CC5"/>
    <w:rsid w:val="00716E07"/>
    <w:rsid w:val="00717889"/>
    <w:rsid w:val="00717F6F"/>
    <w:rsid w:val="00721B60"/>
    <w:rsid w:val="00737EB1"/>
    <w:rsid w:val="007441DA"/>
    <w:rsid w:val="00744596"/>
    <w:rsid w:val="00750B48"/>
    <w:rsid w:val="00752143"/>
    <w:rsid w:val="007531AC"/>
    <w:rsid w:val="00754BC9"/>
    <w:rsid w:val="0075766F"/>
    <w:rsid w:val="0076101E"/>
    <w:rsid w:val="0076168E"/>
    <w:rsid w:val="0076476D"/>
    <w:rsid w:val="00767F20"/>
    <w:rsid w:val="00771F85"/>
    <w:rsid w:val="00783E9D"/>
    <w:rsid w:val="00786174"/>
    <w:rsid w:val="007918BE"/>
    <w:rsid w:val="00792F65"/>
    <w:rsid w:val="00794068"/>
    <w:rsid w:val="007975E3"/>
    <w:rsid w:val="00797CB0"/>
    <w:rsid w:val="007A12C0"/>
    <w:rsid w:val="007A1636"/>
    <w:rsid w:val="007A1663"/>
    <w:rsid w:val="007A28F0"/>
    <w:rsid w:val="007A4D73"/>
    <w:rsid w:val="007B3FBC"/>
    <w:rsid w:val="007B6756"/>
    <w:rsid w:val="007B7FBE"/>
    <w:rsid w:val="007C078B"/>
    <w:rsid w:val="007C2927"/>
    <w:rsid w:val="007C3D06"/>
    <w:rsid w:val="007D077C"/>
    <w:rsid w:val="007D5366"/>
    <w:rsid w:val="007D758A"/>
    <w:rsid w:val="007D7A4A"/>
    <w:rsid w:val="007E082C"/>
    <w:rsid w:val="007E1286"/>
    <w:rsid w:val="007E1B25"/>
    <w:rsid w:val="007E1BB4"/>
    <w:rsid w:val="007E292D"/>
    <w:rsid w:val="007E4EE8"/>
    <w:rsid w:val="007E5533"/>
    <w:rsid w:val="007F2E94"/>
    <w:rsid w:val="007F5A48"/>
    <w:rsid w:val="008010DE"/>
    <w:rsid w:val="0080291C"/>
    <w:rsid w:val="00802CD1"/>
    <w:rsid w:val="00806F55"/>
    <w:rsid w:val="0081644A"/>
    <w:rsid w:val="00816DD5"/>
    <w:rsid w:val="00817483"/>
    <w:rsid w:val="00820BAD"/>
    <w:rsid w:val="00824EE8"/>
    <w:rsid w:val="00827286"/>
    <w:rsid w:val="00830A4A"/>
    <w:rsid w:val="00831938"/>
    <w:rsid w:val="00833D0A"/>
    <w:rsid w:val="00844A80"/>
    <w:rsid w:val="0084709B"/>
    <w:rsid w:val="00850D4E"/>
    <w:rsid w:val="008523F0"/>
    <w:rsid w:val="008526E0"/>
    <w:rsid w:val="008554B8"/>
    <w:rsid w:val="0086019E"/>
    <w:rsid w:val="00860A50"/>
    <w:rsid w:val="0086203B"/>
    <w:rsid w:val="008628A0"/>
    <w:rsid w:val="00866941"/>
    <w:rsid w:val="00871933"/>
    <w:rsid w:val="008734DC"/>
    <w:rsid w:val="0087554A"/>
    <w:rsid w:val="00882B9A"/>
    <w:rsid w:val="00884139"/>
    <w:rsid w:val="00886936"/>
    <w:rsid w:val="008901BA"/>
    <w:rsid w:val="00891155"/>
    <w:rsid w:val="008A4EDC"/>
    <w:rsid w:val="008A4FEF"/>
    <w:rsid w:val="008B6AF3"/>
    <w:rsid w:val="008C2922"/>
    <w:rsid w:val="008C2931"/>
    <w:rsid w:val="008C29CE"/>
    <w:rsid w:val="008C2CE1"/>
    <w:rsid w:val="008C3550"/>
    <w:rsid w:val="008C5F1F"/>
    <w:rsid w:val="008D212D"/>
    <w:rsid w:val="008D47BC"/>
    <w:rsid w:val="008D6662"/>
    <w:rsid w:val="008E11F2"/>
    <w:rsid w:val="008E2D3C"/>
    <w:rsid w:val="009036E3"/>
    <w:rsid w:val="009042C2"/>
    <w:rsid w:val="009058BE"/>
    <w:rsid w:val="00906B0A"/>
    <w:rsid w:val="00906C31"/>
    <w:rsid w:val="0091241B"/>
    <w:rsid w:val="009167E3"/>
    <w:rsid w:val="0091690D"/>
    <w:rsid w:val="00921717"/>
    <w:rsid w:val="009227DC"/>
    <w:rsid w:val="00927634"/>
    <w:rsid w:val="0093178A"/>
    <w:rsid w:val="009326B5"/>
    <w:rsid w:val="00932A24"/>
    <w:rsid w:val="0093356B"/>
    <w:rsid w:val="0093741D"/>
    <w:rsid w:val="0093758B"/>
    <w:rsid w:val="009406C8"/>
    <w:rsid w:val="00947670"/>
    <w:rsid w:val="00947F22"/>
    <w:rsid w:val="00951166"/>
    <w:rsid w:val="009552BE"/>
    <w:rsid w:val="00955564"/>
    <w:rsid w:val="00960176"/>
    <w:rsid w:val="00967D1E"/>
    <w:rsid w:val="009703E2"/>
    <w:rsid w:val="009713FA"/>
    <w:rsid w:val="00973CBE"/>
    <w:rsid w:val="0098339B"/>
    <w:rsid w:val="0099246C"/>
    <w:rsid w:val="00992FF8"/>
    <w:rsid w:val="009A5E5F"/>
    <w:rsid w:val="009A6CE7"/>
    <w:rsid w:val="009B177C"/>
    <w:rsid w:val="009B1E4B"/>
    <w:rsid w:val="009C307B"/>
    <w:rsid w:val="009C6004"/>
    <w:rsid w:val="009C6F67"/>
    <w:rsid w:val="009D11AA"/>
    <w:rsid w:val="009D2B46"/>
    <w:rsid w:val="009E2274"/>
    <w:rsid w:val="009E6A6D"/>
    <w:rsid w:val="009E7575"/>
    <w:rsid w:val="009F0604"/>
    <w:rsid w:val="009F798F"/>
    <w:rsid w:val="00A03033"/>
    <w:rsid w:val="00A04E4A"/>
    <w:rsid w:val="00A112B5"/>
    <w:rsid w:val="00A25205"/>
    <w:rsid w:val="00A256B5"/>
    <w:rsid w:val="00A27419"/>
    <w:rsid w:val="00A27818"/>
    <w:rsid w:val="00A27AA7"/>
    <w:rsid w:val="00A35D41"/>
    <w:rsid w:val="00A40748"/>
    <w:rsid w:val="00A41CBF"/>
    <w:rsid w:val="00A447E1"/>
    <w:rsid w:val="00A51DD3"/>
    <w:rsid w:val="00A52F6F"/>
    <w:rsid w:val="00A6251B"/>
    <w:rsid w:val="00A62972"/>
    <w:rsid w:val="00A631D3"/>
    <w:rsid w:val="00A633D3"/>
    <w:rsid w:val="00A66B6F"/>
    <w:rsid w:val="00A72299"/>
    <w:rsid w:val="00A73584"/>
    <w:rsid w:val="00A776B7"/>
    <w:rsid w:val="00A806EE"/>
    <w:rsid w:val="00A80C92"/>
    <w:rsid w:val="00A83DD1"/>
    <w:rsid w:val="00A868EF"/>
    <w:rsid w:val="00A95205"/>
    <w:rsid w:val="00A96A10"/>
    <w:rsid w:val="00AA0108"/>
    <w:rsid w:val="00AA2B88"/>
    <w:rsid w:val="00AA7D44"/>
    <w:rsid w:val="00AA7F25"/>
    <w:rsid w:val="00AB0D50"/>
    <w:rsid w:val="00AB1266"/>
    <w:rsid w:val="00AC3579"/>
    <w:rsid w:val="00AD0655"/>
    <w:rsid w:val="00AD78AB"/>
    <w:rsid w:val="00AE15F4"/>
    <w:rsid w:val="00AE3706"/>
    <w:rsid w:val="00AE5117"/>
    <w:rsid w:val="00AF1B7D"/>
    <w:rsid w:val="00AF7D7C"/>
    <w:rsid w:val="00AF7DD8"/>
    <w:rsid w:val="00B02883"/>
    <w:rsid w:val="00B02E58"/>
    <w:rsid w:val="00B04BB6"/>
    <w:rsid w:val="00B11AF2"/>
    <w:rsid w:val="00B12413"/>
    <w:rsid w:val="00B132B5"/>
    <w:rsid w:val="00B23EE4"/>
    <w:rsid w:val="00B3033D"/>
    <w:rsid w:val="00B31886"/>
    <w:rsid w:val="00B36D1F"/>
    <w:rsid w:val="00B375A9"/>
    <w:rsid w:val="00B4225B"/>
    <w:rsid w:val="00B42A2F"/>
    <w:rsid w:val="00B47895"/>
    <w:rsid w:val="00B6780E"/>
    <w:rsid w:val="00B72F08"/>
    <w:rsid w:val="00B7383E"/>
    <w:rsid w:val="00B833D1"/>
    <w:rsid w:val="00B87088"/>
    <w:rsid w:val="00B9087B"/>
    <w:rsid w:val="00B9312F"/>
    <w:rsid w:val="00B93C2D"/>
    <w:rsid w:val="00B974F9"/>
    <w:rsid w:val="00B97C9B"/>
    <w:rsid w:val="00BA0C92"/>
    <w:rsid w:val="00BA1221"/>
    <w:rsid w:val="00BA6D01"/>
    <w:rsid w:val="00BB3819"/>
    <w:rsid w:val="00BB4F8C"/>
    <w:rsid w:val="00BB521C"/>
    <w:rsid w:val="00BC1953"/>
    <w:rsid w:val="00BC22C8"/>
    <w:rsid w:val="00BC738A"/>
    <w:rsid w:val="00BD11D5"/>
    <w:rsid w:val="00BD2604"/>
    <w:rsid w:val="00BD4B84"/>
    <w:rsid w:val="00BE3135"/>
    <w:rsid w:val="00BE3460"/>
    <w:rsid w:val="00C02793"/>
    <w:rsid w:val="00C02ECD"/>
    <w:rsid w:val="00C10919"/>
    <w:rsid w:val="00C12BBE"/>
    <w:rsid w:val="00C15C00"/>
    <w:rsid w:val="00C20B36"/>
    <w:rsid w:val="00C23D2F"/>
    <w:rsid w:val="00C333D8"/>
    <w:rsid w:val="00C37E74"/>
    <w:rsid w:val="00C42CE2"/>
    <w:rsid w:val="00C512F1"/>
    <w:rsid w:val="00C51804"/>
    <w:rsid w:val="00C53794"/>
    <w:rsid w:val="00C53D5C"/>
    <w:rsid w:val="00C55AAF"/>
    <w:rsid w:val="00C55FBD"/>
    <w:rsid w:val="00C61BB4"/>
    <w:rsid w:val="00C631E6"/>
    <w:rsid w:val="00C739B3"/>
    <w:rsid w:val="00C75026"/>
    <w:rsid w:val="00C757D8"/>
    <w:rsid w:val="00C8099D"/>
    <w:rsid w:val="00C80AFE"/>
    <w:rsid w:val="00C80F84"/>
    <w:rsid w:val="00C81A86"/>
    <w:rsid w:val="00C82B07"/>
    <w:rsid w:val="00C87BF2"/>
    <w:rsid w:val="00C91EC2"/>
    <w:rsid w:val="00C9578F"/>
    <w:rsid w:val="00C97625"/>
    <w:rsid w:val="00CB38A5"/>
    <w:rsid w:val="00CB6398"/>
    <w:rsid w:val="00CB6A9C"/>
    <w:rsid w:val="00CC199A"/>
    <w:rsid w:val="00CC6648"/>
    <w:rsid w:val="00CC6F36"/>
    <w:rsid w:val="00CC70A4"/>
    <w:rsid w:val="00CD0552"/>
    <w:rsid w:val="00CD3A53"/>
    <w:rsid w:val="00CD49F8"/>
    <w:rsid w:val="00CD5082"/>
    <w:rsid w:val="00CD6C7F"/>
    <w:rsid w:val="00CE0363"/>
    <w:rsid w:val="00CE4B46"/>
    <w:rsid w:val="00CF20B7"/>
    <w:rsid w:val="00CF699A"/>
    <w:rsid w:val="00D0337A"/>
    <w:rsid w:val="00D1475F"/>
    <w:rsid w:val="00D16A5D"/>
    <w:rsid w:val="00D177CF"/>
    <w:rsid w:val="00D2358A"/>
    <w:rsid w:val="00D26FE6"/>
    <w:rsid w:val="00D3162F"/>
    <w:rsid w:val="00D31EFB"/>
    <w:rsid w:val="00D360E2"/>
    <w:rsid w:val="00D53283"/>
    <w:rsid w:val="00D54287"/>
    <w:rsid w:val="00D5438F"/>
    <w:rsid w:val="00D63B89"/>
    <w:rsid w:val="00D658D8"/>
    <w:rsid w:val="00D665A6"/>
    <w:rsid w:val="00D66C36"/>
    <w:rsid w:val="00D67A3C"/>
    <w:rsid w:val="00D70C38"/>
    <w:rsid w:val="00D73802"/>
    <w:rsid w:val="00D74FCC"/>
    <w:rsid w:val="00D80660"/>
    <w:rsid w:val="00D807AB"/>
    <w:rsid w:val="00D80D08"/>
    <w:rsid w:val="00D81F08"/>
    <w:rsid w:val="00D83472"/>
    <w:rsid w:val="00D85723"/>
    <w:rsid w:val="00D9218E"/>
    <w:rsid w:val="00DA00D0"/>
    <w:rsid w:val="00DA2E0C"/>
    <w:rsid w:val="00DA3DB7"/>
    <w:rsid w:val="00DA5BCD"/>
    <w:rsid w:val="00DC0527"/>
    <w:rsid w:val="00DC2930"/>
    <w:rsid w:val="00DC4D4A"/>
    <w:rsid w:val="00DD03E8"/>
    <w:rsid w:val="00DD12FB"/>
    <w:rsid w:val="00DD1977"/>
    <w:rsid w:val="00DD5B8F"/>
    <w:rsid w:val="00DD5ECF"/>
    <w:rsid w:val="00DD5FF6"/>
    <w:rsid w:val="00DE1908"/>
    <w:rsid w:val="00DE3C56"/>
    <w:rsid w:val="00DE4073"/>
    <w:rsid w:val="00DE445A"/>
    <w:rsid w:val="00DE4F6E"/>
    <w:rsid w:val="00DF1790"/>
    <w:rsid w:val="00DF2DFE"/>
    <w:rsid w:val="00DF59D0"/>
    <w:rsid w:val="00DF630E"/>
    <w:rsid w:val="00DF68F5"/>
    <w:rsid w:val="00E02722"/>
    <w:rsid w:val="00E04367"/>
    <w:rsid w:val="00E04AB5"/>
    <w:rsid w:val="00E07CF2"/>
    <w:rsid w:val="00E14D56"/>
    <w:rsid w:val="00E24A87"/>
    <w:rsid w:val="00E26697"/>
    <w:rsid w:val="00E34299"/>
    <w:rsid w:val="00E37C6B"/>
    <w:rsid w:val="00E4127C"/>
    <w:rsid w:val="00E508AE"/>
    <w:rsid w:val="00E50C36"/>
    <w:rsid w:val="00E55C01"/>
    <w:rsid w:val="00E56818"/>
    <w:rsid w:val="00E57E7F"/>
    <w:rsid w:val="00E60C73"/>
    <w:rsid w:val="00E61E3A"/>
    <w:rsid w:val="00E678D2"/>
    <w:rsid w:val="00E73967"/>
    <w:rsid w:val="00E80FDF"/>
    <w:rsid w:val="00E81644"/>
    <w:rsid w:val="00E84DD8"/>
    <w:rsid w:val="00E85C4C"/>
    <w:rsid w:val="00E87504"/>
    <w:rsid w:val="00E900A5"/>
    <w:rsid w:val="00E94365"/>
    <w:rsid w:val="00E957AB"/>
    <w:rsid w:val="00E96785"/>
    <w:rsid w:val="00EA312A"/>
    <w:rsid w:val="00EB4540"/>
    <w:rsid w:val="00EB53E2"/>
    <w:rsid w:val="00EB5FB4"/>
    <w:rsid w:val="00EB65F1"/>
    <w:rsid w:val="00ED250E"/>
    <w:rsid w:val="00ED473E"/>
    <w:rsid w:val="00EE1EFE"/>
    <w:rsid w:val="00EE38B8"/>
    <w:rsid w:val="00EE6611"/>
    <w:rsid w:val="00EF0839"/>
    <w:rsid w:val="00EF2F87"/>
    <w:rsid w:val="00EF428A"/>
    <w:rsid w:val="00EF4C8B"/>
    <w:rsid w:val="00EF6F6F"/>
    <w:rsid w:val="00F00D48"/>
    <w:rsid w:val="00F01174"/>
    <w:rsid w:val="00F13CCE"/>
    <w:rsid w:val="00F14B15"/>
    <w:rsid w:val="00F16A22"/>
    <w:rsid w:val="00F16DB3"/>
    <w:rsid w:val="00F22C46"/>
    <w:rsid w:val="00F23B06"/>
    <w:rsid w:val="00F27107"/>
    <w:rsid w:val="00F27310"/>
    <w:rsid w:val="00F276C0"/>
    <w:rsid w:val="00F33493"/>
    <w:rsid w:val="00F343C5"/>
    <w:rsid w:val="00F45079"/>
    <w:rsid w:val="00F46804"/>
    <w:rsid w:val="00F53216"/>
    <w:rsid w:val="00F53243"/>
    <w:rsid w:val="00F609B3"/>
    <w:rsid w:val="00F60DCF"/>
    <w:rsid w:val="00F650D3"/>
    <w:rsid w:val="00F65588"/>
    <w:rsid w:val="00F65C87"/>
    <w:rsid w:val="00F66098"/>
    <w:rsid w:val="00F7445D"/>
    <w:rsid w:val="00F75063"/>
    <w:rsid w:val="00F75939"/>
    <w:rsid w:val="00F75B73"/>
    <w:rsid w:val="00F7639D"/>
    <w:rsid w:val="00F819E6"/>
    <w:rsid w:val="00F83B68"/>
    <w:rsid w:val="00F90BE6"/>
    <w:rsid w:val="00F9249F"/>
    <w:rsid w:val="00F92F38"/>
    <w:rsid w:val="00F9799C"/>
    <w:rsid w:val="00FA0EE5"/>
    <w:rsid w:val="00FA59E4"/>
    <w:rsid w:val="00FA7A2F"/>
    <w:rsid w:val="00FB20AC"/>
    <w:rsid w:val="00FD1EF0"/>
    <w:rsid w:val="00FD289A"/>
    <w:rsid w:val="00FD3EC1"/>
    <w:rsid w:val="00FD4BFB"/>
    <w:rsid w:val="00FD543A"/>
    <w:rsid w:val="00FE0352"/>
    <w:rsid w:val="00FE0BBE"/>
    <w:rsid w:val="00FE59B6"/>
    <w:rsid w:val="00FE6C0A"/>
    <w:rsid w:val="00FF412F"/>
    <w:rsid w:val="00FF7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8FBA23"/>
  <w15:docId w15:val="{2484B16B-7893-4779-9111-E0F89E7E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link w:val="10"/>
    <w:uiPriority w:val="9"/>
    <w:qFormat/>
    <w:rsid w:val="00C109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rsid w:val="004C215A"/>
    <w:pPr>
      <w:spacing w:after="0" w:line="240" w:lineRule="auto"/>
    </w:pPr>
    <w:rPr>
      <w:rFonts w:ascii="Times New Roman" w:eastAsia="Times New Roman" w:hAnsi="Times New Roman" w:cs="Times New Roman"/>
      <w:b/>
      <w:sz w:val="24"/>
      <w:szCs w:val="20"/>
      <w:lang w:eastAsia="ar-SA"/>
    </w:rPr>
  </w:style>
  <w:style w:type="character" w:customStyle="1" w:styleId="a6">
    <w:name w:val="Основной текст Знак"/>
    <w:basedOn w:val="a2"/>
    <w:link w:val="a5"/>
    <w:rsid w:val="004C215A"/>
    <w:rPr>
      <w:rFonts w:ascii="Times New Roman" w:eastAsia="Times New Roman" w:hAnsi="Times New Roman" w:cs="Times New Roman"/>
      <w:b/>
      <w:sz w:val="24"/>
      <w:szCs w:val="20"/>
      <w:lang w:eastAsia="ar-SA"/>
    </w:rPr>
  </w:style>
  <w:style w:type="character" w:styleId="a7">
    <w:name w:val="annotation reference"/>
    <w:basedOn w:val="a2"/>
    <w:uiPriority w:val="99"/>
    <w:unhideWhenUsed/>
    <w:rsid w:val="00B97C9B"/>
    <w:rPr>
      <w:sz w:val="16"/>
      <w:szCs w:val="16"/>
    </w:rPr>
  </w:style>
  <w:style w:type="paragraph" w:styleId="a8">
    <w:name w:val="annotation text"/>
    <w:basedOn w:val="a1"/>
    <w:link w:val="a9"/>
    <w:uiPriority w:val="99"/>
    <w:unhideWhenUsed/>
    <w:rsid w:val="00B97C9B"/>
    <w:pPr>
      <w:spacing w:line="240" w:lineRule="auto"/>
    </w:pPr>
    <w:rPr>
      <w:sz w:val="20"/>
      <w:szCs w:val="20"/>
    </w:rPr>
  </w:style>
  <w:style w:type="character" w:customStyle="1" w:styleId="a9">
    <w:name w:val="Текст примечания Знак"/>
    <w:basedOn w:val="a2"/>
    <w:link w:val="a8"/>
    <w:uiPriority w:val="99"/>
    <w:rsid w:val="00B97C9B"/>
    <w:rPr>
      <w:sz w:val="20"/>
      <w:szCs w:val="20"/>
    </w:rPr>
  </w:style>
  <w:style w:type="paragraph" w:styleId="aa">
    <w:name w:val="annotation subject"/>
    <w:basedOn w:val="a8"/>
    <w:next w:val="a8"/>
    <w:link w:val="ab"/>
    <w:uiPriority w:val="99"/>
    <w:semiHidden/>
    <w:unhideWhenUsed/>
    <w:rsid w:val="00B97C9B"/>
    <w:rPr>
      <w:b/>
      <w:bCs/>
    </w:rPr>
  </w:style>
  <w:style w:type="character" w:customStyle="1" w:styleId="ab">
    <w:name w:val="Тема примечания Знак"/>
    <w:basedOn w:val="a9"/>
    <w:link w:val="aa"/>
    <w:uiPriority w:val="99"/>
    <w:semiHidden/>
    <w:rsid w:val="00B97C9B"/>
    <w:rPr>
      <w:b/>
      <w:bCs/>
      <w:sz w:val="20"/>
      <w:szCs w:val="20"/>
    </w:rPr>
  </w:style>
  <w:style w:type="paragraph" w:styleId="ac">
    <w:name w:val="Balloon Text"/>
    <w:basedOn w:val="a1"/>
    <w:link w:val="ad"/>
    <w:uiPriority w:val="99"/>
    <w:semiHidden/>
    <w:unhideWhenUsed/>
    <w:rsid w:val="00B97C9B"/>
    <w:pPr>
      <w:spacing w:after="0" w:line="240" w:lineRule="auto"/>
    </w:pPr>
    <w:rPr>
      <w:rFonts w:ascii="Segoe UI" w:hAnsi="Segoe UI" w:cs="Segoe UI"/>
      <w:sz w:val="18"/>
      <w:szCs w:val="18"/>
    </w:rPr>
  </w:style>
  <w:style w:type="character" w:customStyle="1" w:styleId="ad">
    <w:name w:val="Текст выноски Знак"/>
    <w:basedOn w:val="a2"/>
    <w:link w:val="ac"/>
    <w:uiPriority w:val="99"/>
    <w:semiHidden/>
    <w:rsid w:val="00B97C9B"/>
    <w:rPr>
      <w:rFonts w:ascii="Segoe UI" w:hAnsi="Segoe UI" w:cs="Segoe UI"/>
      <w:sz w:val="18"/>
      <w:szCs w:val="18"/>
    </w:rPr>
  </w:style>
  <w:style w:type="table" w:styleId="ae">
    <w:name w:val="Table Grid"/>
    <w:basedOn w:val="a3"/>
    <w:uiPriority w:val="59"/>
    <w:rsid w:val="005F7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Булет 1,Bullet List,numbered,FooterText,Bullet Number,Нумерованый список,List Paragraph1,lp1,lp11,List Paragraph11,Bullet 1,Use Case List Paragraph,Paragraphe de liste1,Абзац списка1,ПАРАГРАФ,Алроса_маркер (Уровень 4),Маркер,Абзац списка2"/>
    <w:basedOn w:val="a1"/>
    <w:link w:val="af0"/>
    <w:uiPriority w:val="34"/>
    <w:qFormat/>
    <w:rsid w:val="003377D2"/>
    <w:pPr>
      <w:ind w:left="720"/>
      <w:contextualSpacing/>
    </w:pPr>
  </w:style>
  <w:style w:type="paragraph" w:styleId="af1">
    <w:name w:val="Revision"/>
    <w:hidden/>
    <w:uiPriority w:val="99"/>
    <w:semiHidden/>
    <w:rsid w:val="007E1BB4"/>
    <w:pPr>
      <w:spacing w:after="0" w:line="240" w:lineRule="auto"/>
    </w:pPr>
  </w:style>
  <w:style w:type="paragraph" w:customStyle="1" w:styleId="af2">
    <w:name w:val="Абзац ТЗ"/>
    <w:basedOn w:val="a1"/>
    <w:link w:val="af3"/>
    <w:qFormat/>
    <w:rsid w:val="006F2CDC"/>
    <w:pPr>
      <w:spacing w:after="0" w:line="240" w:lineRule="auto"/>
      <w:ind w:firstLine="664"/>
      <w:contextualSpacing/>
      <w:jc w:val="both"/>
    </w:pPr>
    <w:rPr>
      <w:rFonts w:ascii="Times New Roman" w:eastAsia="Calibri" w:hAnsi="Times New Roman" w:cs="Times New Roman"/>
    </w:rPr>
  </w:style>
  <w:style w:type="character" w:customStyle="1" w:styleId="af3">
    <w:name w:val="Абзац ТЗ Знак"/>
    <w:link w:val="af2"/>
    <w:rsid w:val="006F2CDC"/>
    <w:rPr>
      <w:rFonts w:ascii="Times New Roman" w:eastAsia="Calibri" w:hAnsi="Times New Roman" w:cs="Times New Roman"/>
    </w:rPr>
  </w:style>
  <w:style w:type="paragraph" w:customStyle="1" w:styleId="af4">
    <w:name w:val="Заголовок ТЗ"/>
    <w:basedOn w:val="a1"/>
    <w:link w:val="af5"/>
    <w:qFormat/>
    <w:rsid w:val="005C3C33"/>
    <w:pPr>
      <w:spacing w:after="0" w:line="240" w:lineRule="auto"/>
      <w:ind w:firstLine="209"/>
      <w:contextualSpacing/>
    </w:pPr>
    <w:rPr>
      <w:rFonts w:ascii="Times New Roman" w:eastAsia="Times New Roman" w:hAnsi="Times New Roman" w:cs="Times New Roman"/>
      <w:b/>
      <w:i/>
      <w:u w:val="single"/>
      <w:lang w:eastAsia="ru-RU"/>
    </w:rPr>
  </w:style>
  <w:style w:type="character" w:customStyle="1" w:styleId="af5">
    <w:name w:val="Заголовок ТЗ Знак"/>
    <w:link w:val="af4"/>
    <w:rsid w:val="005C3C33"/>
    <w:rPr>
      <w:rFonts w:ascii="Times New Roman" w:eastAsia="Times New Roman" w:hAnsi="Times New Roman" w:cs="Times New Roman"/>
      <w:b/>
      <w:i/>
      <w:u w:val="single"/>
      <w:lang w:eastAsia="ru-RU"/>
    </w:rPr>
  </w:style>
  <w:style w:type="character" w:customStyle="1" w:styleId="20">
    <w:name w:val="Основной текст (2)_"/>
    <w:link w:val="21"/>
    <w:rsid w:val="004C74D7"/>
    <w:rPr>
      <w:shd w:val="clear" w:color="auto" w:fill="FFFFFF"/>
    </w:rPr>
  </w:style>
  <w:style w:type="paragraph" w:customStyle="1" w:styleId="21">
    <w:name w:val="Основной текст (2)"/>
    <w:basedOn w:val="a1"/>
    <w:link w:val="20"/>
    <w:rsid w:val="004C74D7"/>
    <w:pPr>
      <w:widowControl w:val="0"/>
      <w:shd w:val="clear" w:color="auto" w:fill="FFFFFF"/>
      <w:spacing w:before="60" w:after="600" w:line="0" w:lineRule="atLeast"/>
      <w:ind w:hanging="460"/>
      <w:jc w:val="both"/>
    </w:pPr>
  </w:style>
  <w:style w:type="paragraph" w:customStyle="1" w:styleId="a0">
    <w:name w:val="Список ТЗ"/>
    <w:basedOn w:val="a1"/>
    <w:qFormat/>
    <w:rsid w:val="004E3844"/>
    <w:pPr>
      <w:numPr>
        <w:numId w:val="2"/>
      </w:numPr>
      <w:spacing w:before="120" w:after="120" w:line="240" w:lineRule="auto"/>
      <w:textAlignment w:val="center"/>
    </w:pPr>
    <w:rPr>
      <w:rFonts w:ascii="Times New Roman" w:eastAsia="Times New Roman" w:hAnsi="Times New Roman" w:cs="Times New Roman"/>
      <w:sz w:val="24"/>
      <w:szCs w:val="24"/>
      <w:lang w:eastAsia="ru-RU"/>
    </w:rPr>
  </w:style>
  <w:style w:type="paragraph" w:customStyle="1" w:styleId="11">
    <w:name w:val="Список ТЗ_1"/>
    <w:basedOn w:val="a0"/>
    <w:link w:val="12"/>
    <w:qFormat/>
    <w:rsid w:val="004E3844"/>
    <w:pPr>
      <w:spacing w:before="0" w:after="0"/>
      <w:jc w:val="both"/>
    </w:pPr>
  </w:style>
  <w:style w:type="character" w:customStyle="1" w:styleId="12">
    <w:name w:val="Список ТЗ_1 Знак"/>
    <w:link w:val="11"/>
    <w:rsid w:val="004E3844"/>
    <w:rPr>
      <w:rFonts w:ascii="Times New Roman" w:eastAsia="Times New Roman" w:hAnsi="Times New Roman" w:cs="Times New Roman"/>
      <w:sz w:val="24"/>
      <w:szCs w:val="24"/>
      <w:lang w:eastAsia="ru-RU"/>
    </w:rPr>
  </w:style>
  <w:style w:type="paragraph" w:customStyle="1" w:styleId="af6">
    <w:name w:val="список ТЗ"/>
    <w:basedOn w:val="a1"/>
    <w:link w:val="af7"/>
    <w:qFormat/>
    <w:rsid w:val="00D3162F"/>
    <w:pPr>
      <w:widowControl w:val="0"/>
      <w:tabs>
        <w:tab w:val="left" w:pos="628"/>
      </w:tabs>
      <w:spacing w:before="120" w:after="120" w:line="240" w:lineRule="auto"/>
      <w:jc w:val="both"/>
    </w:pPr>
    <w:rPr>
      <w:rFonts w:ascii="Times New Roman" w:eastAsia="Times New Roman" w:hAnsi="Times New Roman" w:cs="Times New Roman"/>
      <w:sz w:val="24"/>
      <w:szCs w:val="24"/>
      <w:lang w:eastAsia="ru-RU"/>
    </w:rPr>
  </w:style>
  <w:style w:type="character" w:customStyle="1" w:styleId="af7">
    <w:name w:val="список ТЗ Знак"/>
    <w:link w:val="af6"/>
    <w:rsid w:val="00D3162F"/>
    <w:rPr>
      <w:rFonts w:ascii="Times New Roman" w:eastAsia="Times New Roman" w:hAnsi="Times New Roman" w:cs="Times New Roman"/>
      <w:sz w:val="24"/>
      <w:szCs w:val="24"/>
      <w:lang w:eastAsia="ru-RU"/>
    </w:rPr>
  </w:style>
  <w:style w:type="paragraph" w:customStyle="1" w:styleId="Default">
    <w:name w:val="Default"/>
    <w:rsid w:val="000B361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2">
    <w:name w:val="Основной текст2"/>
    <w:rsid w:val="000650DD"/>
    <w:rPr>
      <w:rFonts w:ascii="Arial" w:eastAsia="Arial" w:hAnsi="Arial" w:cs="Arial"/>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6">
    <w:name w:val="Основной текст6"/>
    <w:basedOn w:val="a1"/>
    <w:rsid w:val="000650DD"/>
    <w:pPr>
      <w:widowControl w:val="0"/>
      <w:shd w:val="clear" w:color="auto" w:fill="FFFFFF"/>
      <w:spacing w:after="0" w:line="240" w:lineRule="exact"/>
      <w:jc w:val="both"/>
    </w:pPr>
    <w:rPr>
      <w:rFonts w:ascii="Arial" w:eastAsia="Arial" w:hAnsi="Arial" w:cs="Arial"/>
      <w:color w:val="000000"/>
      <w:sz w:val="20"/>
      <w:szCs w:val="20"/>
      <w:lang w:eastAsia="ru-RU" w:bidi="ru-RU"/>
    </w:rPr>
  </w:style>
  <w:style w:type="character" w:styleId="af8">
    <w:name w:val="Hyperlink"/>
    <w:basedOn w:val="a2"/>
    <w:uiPriority w:val="99"/>
    <w:unhideWhenUsed/>
    <w:rsid w:val="00BD4B84"/>
    <w:rPr>
      <w:strike w:val="0"/>
      <w:dstrike w:val="0"/>
      <w:color w:val="666699"/>
      <w:u w:val="none"/>
      <w:effect w:val="none"/>
    </w:rPr>
  </w:style>
  <w:style w:type="character" w:customStyle="1" w:styleId="af0">
    <w:name w:val="Абзац списка Знак"/>
    <w:aliases w:val="Булет 1 Знак,Bullet List Знак,numbered Знак,FooterText Знак,Bullet Number Знак,Нумерованый список Знак,List Paragraph1 Знак,lp1 Знак,lp11 Знак,List Paragraph11 Знак,Bullet 1 Знак,Use Case List Paragraph Знак,Paragraphe de liste1 Знак"/>
    <w:link w:val="af"/>
    <w:uiPriority w:val="34"/>
    <w:rsid w:val="00DF1790"/>
  </w:style>
  <w:style w:type="paragraph" w:customStyle="1" w:styleId="220">
    <w:name w:val="Заголовок 2.Заголовок 2 Знак"/>
    <w:basedOn w:val="a1"/>
    <w:next w:val="a1"/>
    <w:rsid w:val="005C60EE"/>
    <w:pPr>
      <w:keepNext/>
      <w:tabs>
        <w:tab w:val="num" w:pos="3141"/>
      </w:tabs>
      <w:suppressAutoHyphens/>
      <w:spacing w:before="360" w:after="120" w:line="240" w:lineRule="auto"/>
      <w:outlineLvl w:val="1"/>
    </w:pPr>
    <w:rPr>
      <w:rFonts w:ascii="Times New Roman" w:eastAsia="Times New Roman" w:hAnsi="Times New Roman" w:cs="Times New Roman"/>
      <w:b/>
      <w:sz w:val="32"/>
      <w:szCs w:val="20"/>
      <w:lang w:eastAsia="ru-RU"/>
    </w:rPr>
  </w:style>
  <w:style w:type="paragraph" w:styleId="a">
    <w:name w:val="List Number"/>
    <w:basedOn w:val="a1"/>
    <w:autoRedefine/>
    <w:rsid w:val="007A28F0"/>
    <w:pPr>
      <w:numPr>
        <w:ilvl w:val="1"/>
        <w:numId w:val="28"/>
      </w:numPr>
      <w:tabs>
        <w:tab w:val="left" w:pos="1578"/>
        <w:tab w:val="left" w:pos="1661"/>
      </w:tabs>
      <w:spacing w:after="0" w:line="20" w:lineRule="atLeast"/>
      <w:jc w:val="both"/>
    </w:pPr>
    <w:rPr>
      <w:rFonts w:ascii="Arial" w:eastAsia="Times New Roman" w:hAnsi="Arial" w:cs="Times New Roman"/>
      <w:sz w:val="24"/>
      <w:szCs w:val="24"/>
      <w:lang w:eastAsia="ru-RU"/>
    </w:rPr>
  </w:style>
  <w:style w:type="paragraph" w:styleId="af9">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1"/>
    <w:rsid w:val="0081644A"/>
    <w:pPr>
      <w:spacing w:after="0" w:line="312" w:lineRule="auto"/>
      <w:ind w:left="708" w:firstLine="720"/>
      <w:jc w:val="both"/>
    </w:pPr>
    <w:rPr>
      <w:rFonts w:ascii="Times New Roman" w:eastAsia="Times New Roman" w:hAnsi="Times New Roman" w:cs="Times New Roman"/>
      <w:sz w:val="28"/>
      <w:szCs w:val="24"/>
      <w:lang w:eastAsia="ru-RU"/>
    </w:rPr>
  </w:style>
  <w:style w:type="paragraph" w:styleId="2">
    <w:name w:val="List Number 2"/>
    <w:basedOn w:val="a1"/>
    <w:uiPriority w:val="99"/>
    <w:semiHidden/>
    <w:unhideWhenUsed/>
    <w:rsid w:val="00CC70A4"/>
    <w:pPr>
      <w:numPr>
        <w:numId w:val="30"/>
      </w:numPr>
      <w:contextualSpacing/>
    </w:pPr>
  </w:style>
  <w:style w:type="paragraph" w:customStyle="1" w:styleId="afa">
    <w:basedOn w:val="a1"/>
    <w:next w:val="afb"/>
    <w:link w:val="afc"/>
    <w:qFormat/>
    <w:rsid w:val="005D7B0F"/>
    <w:pPr>
      <w:spacing w:after="0" w:line="240" w:lineRule="auto"/>
      <w:jc w:val="center"/>
    </w:pPr>
    <w:rPr>
      <w:b/>
      <w:bCs/>
      <w:caps/>
      <w:sz w:val="24"/>
      <w:szCs w:val="24"/>
    </w:rPr>
  </w:style>
  <w:style w:type="character" w:customStyle="1" w:styleId="afc">
    <w:name w:val="Название Знак"/>
    <w:link w:val="afa"/>
    <w:rsid w:val="005D7B0F"/>
    <w:rPr>
      <w:b/>
      <w:bCs/>
      <w:caps/>
      <w:sz w:val="24"/>
      <w:szCs w:val="24"/>
    </w:rPr>
  </w:style>
  <w:style w:type="paragraph" w:styleId="afb">
    <w:name w:val="Title"/>
    <w:basedOn w:val="a1"/>
    <w:next w:val="a1"/>
    <w:link w:val="afd"/>
    <w:uiPriority w:val="10"/>
    <w:qFormat/>
    <w:rsid w:val="005D7B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2"/>
    <w:link w:val="afb"/>
    <w:uiPriority w:val="10"/>
    <w:rsid w:val="005D7B0F"/>
    <w:rPr>
      <w:rFonts w:asciiTheme="majorHAnsi" w:eastAsiaTheme="majorEastAsia" w:hAnsiTheme="majorHAnsi" w:cstheme="majorBidi"/>
      <w:spacing w:val="-10"/>
      <w:kern w:val="28"/>
      <w:sz w:val="56"/>
      <w:szCs w:val="56"/>
    </w:rPr>
  </w:style>
  <w:style w:type="character" w:customStyle="1" w:styleId="10">
    <w:name w:val="Заголовок 1 Знак"/>
    <w:basedOn w:val="a2"/>
    <w:link w:val="1"/>
    <w:uiPriority w:val="9"/>
    <w:rsid w:val="00C10919"/>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93584">
      <w:bodyDiv w:val="1"/>
      <w:marLeft w:val="0"/>
      <w:marRight w:val="0"/>
      <w:marTop w:val="0"/>
      <w:marBottom w:val="0"/>
      <w:divBdr>
        <w:top w:val="none" w:sz="0" w:space="0" w:color="auto"/>
        <w:left w:val="none" w:sz="0" w:space="0" w:color="auto"/>
        <w:bottom w:val="none" w:sz="0" w:space="0" w:color="auto"/>
        <w:right w:val="none" w:sz="0" w:space="0" w:color="auto"/>
      </w:divBdr>
    </w:div>
    <w:div w:id="176189755">
      <w:bodyDiv w:val="1"/>
      <w:marLeft w:val="0"/>
      <w:marRight w:val="0"/>
      <w:marTop w:val="0"/>
      <w:marBottom w:val="0"/>
      <w:divBdr>
        <w:top w:val="none" w:sz="0" w:space="0" w:color="auto"/>
        <w:left w:val="none" w:sz="0" w:space="0" w:color="auto"/>
        <w:bottom w:val="none" w:sz="0" w:space="0" w:color="auto"/>
        <w:right w:val="none" w:sz="0" w:space="0" w:color="auto"/>
      </w:divBdr>
    </w:div>
    <w:div w:id="390423249">
      <w:bodyDiv w:val="1"/>
      <w:marLeft w:val="0"/>
      <w:marRight w:val="0"/>
      <w:marTop w:val="0"/>
      <w:marBottom w:val="0"/>
      <w:divBdr>
        <w:top w:val="none" w:sz="0" w:space="0" w:color="auto"/>
        <w:left w:val="none" w:sz="0" w:space="0" w:color="auto"/>
        <w:bottom w:val="none" w:sz="0" w:space="0" w:color="auto"/>
        <w:right w:val="none" w:sz="0" w:space="0" w:color="auto"/>
      </w:divBdr>
    </w:div>
    <w:div w:id="532158606">
      <w:bodyDiv w:val="1"/>
      <w:marLeft w:val="0"/>
      <w:marRight w:val="0"/>
      <w:marTop w:val="0"/>
      <w:marBottom w:val="0"/>
      <w:divBdr>
        <w:top w:val="none" w:sz="0" w:space="0" w:color="auto"/>
        <w:left w:val="none" w:sz="0" w:space="0" w:color="auto"/>
        <w:bottom w:val="none" w:sz="0" w:space="0" w:color="auto"/>
        <w:right w:val="none" w:sz="0" w:space="0" w:color="auto"/>
      </w:divBdr>
    </w:div>
    <w:div w:id="734087007">
      <w:bodyDiv w:val="1"/>
      <w:marLeft w:val="0"/>
      <w:marRight w:val="0"/>
      <w:marTop w:val="0"/>
      <w:marBottom w:val="0"/>
      <w:divBdr>
        <w:top w:val="none" w:sz="0" w:space="0" w:color="auto"/>
        <w:left w:val="none" w:sz="0" w:space="0" w:color="auto"/>
        <w:bottom w:val="none" w:sz="0" w:space="0" w:color="auto"/>
        <w:right w:val="none" w:sz="0" w:space="0" w:color="auto"/>
      </w:divBdr>
    </w:div>
    <w:div w:id="757285750">
      <w:bodyDiv w:val="1"/>
      <w:marLeft w:val="0"/>
      <w:marRight w:val="0"/>
      <w:marTop w:val="0"/>
      <w:marBottom w:val="0"/>
      <w:divBdr>
        <w:top w:val="none" w:sz="0" w:space="0" w:color="auto"/>
        <w:left w:val="none" w:sz="0" w:space="0" w:color="auto"/>
        <w:bottom w:val="none" w:sz="0" w:space="0" w:color="auto"/>
        <w:right w:val="none" w:sz="0" w:space="0" w:color="auto"/>
      </w:divBdr>
    </w:div>
    <w:div w:id="1082027255">
      <w:bodyDiv w:val="1"/>
      <w:marLeft w:val="0"/>
      <w:marRight w:val="0"/>
      <w:marTop w:val="0"/>
      <w:marBottom w:val="0"/>
      <w:divBdr>
        <w:top w:val="none" w:sz="0" w:space="0" w:color="auto"/>
        <w:left w:val="none" w:sz="0" w:space="0" w:color="auto"/>
        <w:bottom w:val="none" w:sz="0" w:space="0" w:color="auto"/>
        <w:right w:val="none" w:sz="0" w:space="0" w:color="auto"/>
      </w:divBdr>
    </w:div>
    <w:div w:id="1480805245">
      <w:bodyDiv w:val="1"/>
      <w:marLeft w:val="0"/>
      <w:marRight w:val="0"/>
      <w:marTop w:val="0"/>
      <w:marBottom w:val="0"/>
      <w:divBdr>
        <w:top w:val="none" w:sz="0" w:space="0" w:color="auto"/>
        <w:left w:val="none" w:sz="0" w:space="0" w:color="auto"/>
        <w:bottom w:val="none" w:sz="0" w:space="0" w:color="auto"/>
        <w:right w:val="none" w:sz="0" w:space="0" w:color="auto"/>
      </w:divBdr>
    </w:div>
    <w:div w:id="176495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ocalhost:20583/pph/02/02/27/2022777.pp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9BAF3-503D-4E34-A273-B9696A8A3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9460</Words>
  <Characters>53922</Characters>
  <Application>Microsoft Office Word</Application>
  <DocSecurity>4</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 Адамович Темрюк</dc:creator>
  <cp:keywords/>
  <dc:description/>
  <cp:lastModifiedBy>Дзябко Ольга Дмитриевна</cp:lastModifiedBy>
  <cp:revision>2</cp:revision>
  <cp:lastPrinted>2020-09-29T06:14:00Z</cp:lastPrinted>
  <dcterms:created xsi:type="dcterms:W3CDTF">2023-02-01T12:14:00Z</dcterms:created>
  <dcterms:modified xsi:type="dcterms:W3CDTF">2023-02-01T12:14:00Z</dcterms:modified>
</cp:coreProperties>
</file>