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08419"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74474764" wp14:editId="6D8ACC40">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588CB3" w14:textId="77777777" w:rsidR="00527199" w:rsidRPr="00527199" w:rsidRDefault="00527199" w:rsidP="00527199">
      <w:pPr>
        <w:spacing w:after="0"/>
        <w:jc w:val="right"/>
        <w:rPr>
          <w:rFonts w:ascii="Times New Roman" w:hAnsi="Times New Roman" w:cs="Times New Roman"/>
          <w:i/>
          <w:sz w:val="24"/>
          <w:szCs w:val="24"/>
          <w:highlight w:val="yellow"/>
        </w:rPr>
      </w:pPr>
    </w:p>
    <w:p w14:paraId="7F1A6BCA" w14:textId="77777777" w:rsidR="00527199" w:rsidRPr="00527199" w:rsidRDefault="00527199" w:rsidP="00527199">
      <w:pPr>
        <w:spacing w:after="0"/>
        <w:jc w:val="right"/>
        <w:rPr>
          <w:rFonts w:ascii="Times New Roman" w:hAnsi="Times New Roman" w:cs="Times New Roman"/>
          <w:i/>
          <w:sz w:val="24"/>
          <w:szCs w:val="24"/>
          <w:highlight w:val="yellow"/>
        </w:rPr>
      </w:pPr>
    </w:p>
    <w:p w14:paraId="33A63080"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099F6BC1"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43F58901"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D95C68D"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5EEEB3C"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29C338BC"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1645944"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1C15ECB" w14:textId="77777777" w:rsidR="006618ED" w:rsidRDefault="006618ED" w:rsidP="006618ED">
      <w:pPr>
        <w:pStyle w:val="text"/>
        <w:rPr>
          <w:lang w:eastAsia="en-US" w:bidi="ar-SA"/>
        </w:rPr>
      </w:pPr>
    </w:p>
    <w:p w14:paraId="325E6A76" w14:textId="77777777" w:rsidR="006618ED" w:rsidRDefault="006618ED" w:rsidP="006618ED">
      <w:pPr>
        <w:pStyle w:val="text"/>
        <w:rPr>
          <w:lang w:eastAsia="en-US" w:bidi="ar-SA"/>
        </w:rPr>
      </w:pPr>
    </w:p>
    <w:p w14:paraId="6B270D1A" w14:textId="77777777" w:rsidR="006618ED" w:rsidRPr="006618ED" w:rsidRDefault="006618ED" w:rsidP="006618ED">
      <w:pPr>
        <w:pStyle w:val="text"/>
        <w:rPr>
          <w:lang w:eastAsia="en-US" w:bidi="ar-SA"/>
        </w:rPr>
      </w:pPr>
    </w:p>
    <w:p w14:paraId="542E8F4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193BD2A4" w14:textId="77777777" w:rsidR="00527199"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270C9F5E" w14:textId="77777777" w:rsidR="00B63034" w:rsidRPr="00B63034" w:rsidRDefault="00B63034" w:rsidP="00B63034">
      <w:pPr>
        <w:pStyle w:val="text"/>
        <w:rPr>
          <w:lang w:eastAsia="en-US" w:bidi="ar-SA"/>
        </w:rPr>
      </w:pPr>
    </w:p>
    <w:p w14:paraId="2A4A9F0F" w14:textId="77777777" w:rsidR="00B63034" w:rsidRPr="00B63034" w:rsidRDefault="00B63034" w:rsidP="00B63034">
      <w:pPr>
        <w:pStyle w:val="text"/>
        <w:rPr>
          <w:lang w:eastAsia="en-US" w:bidi="ar-SA"/>
        </w:rPr>
      </w:pPr>
    </w:p>
    <w:p w14:paraId="0BC4C7FC"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Запрос ценовых предложений для заключения договора с этапом переторжки</w:t>
      </w:r>
    </w:p>
    <w:p w14:paraId="1738D79B"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7AB40C9A" w14:textId="77777777" w:rsidR="00B63034" w:rsidRPr="00B63034" w:rsidRDefault="00B63034" w:rsidP="00B63034">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sidR="00644ED5">
        <w:rPr>
          <w:rFonts w:ascii="Bookman Old Style" w:eastAsiaTheme="minorHAnsi" w:hAnsi="Bookman Old Style" w:cstheme="minorBidi"/>
          <w:b/>
          <w:i/>
          <w:color w:val="000000"/>
          <w:kern w:val="0"/>
          <w:sz w:val="36"/>
          <w:szCs w:val="22"/>
          <w:u w:val="single"/>
          <w:shd w:val="clear" w:color="auto" w:fill="FFFFFF"/>
          <w:lang w:eastAsia="en-US" w:bidi="ar-SA"/>
        </w:rPr>
        <w:t xml:space="preserve">и заявок и публикации протокола </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на этапе переторжки</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68547218"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AA9F03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47049B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2C9AB8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1DC55785"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6BB531F"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B70A2E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B256AAE"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57A5FFE" w14:textId="77777777" w:rsidR="00B63034" w:rsidRDefault="00B63034"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2C15163"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D5C330F"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51F9619" w14:textId="77777777" w:rsidR="006618ED" w:rsidRDefault="006618ED"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2022 год</w:t>
      </w:r>
    </w:p>
    <w:p w14:paraId="67CE1A24"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68CDC7D8" w14:textId="77777777" w:rsidR="006618ED"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39789178" w14:textId="77777777" w:rsidR="00724121"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61049">
        <w:rPr>
          <w:rFonts w:ascii="Bookman Old Style" w:eastAsiaTheme="minorHAnsi" w:hAnsi="Bookman Old Style" w:cstheme="minorBidi"/>
          <w:b/>
          <w:color w:val="000000"/>
          <w:kern w:val="0"/>
          <w:sz w:val="22"/>
          <w:szCs w:val="22"/>
          <w:shd w:val="clear" w:color="auto" w:fill="FFFFFF"/>
          <w:lang w:eastAsia="en-US" w:bidi="ar-SA"/>
        </w:rPr>
        <w:t>ая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b/>
          <w:color w:val="000000"/>
          <w:kern w:val="0"/>
          <w:sz w:val="22"/>
          <w:szCs w:val="22"/>
          <w:shd w:val="clear" w:color="auto" w:fill="FFFFFF"/>
          <w:lang w:eastAsia="en-US" w:bidi="ar-SA"/>
        </w:rPr>
        <w:t>информация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61049">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61049">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61049">
        <w:rPr>
          <w:rFonts w:ascii="Bookman Old Style" w:eastAsiaTheme="minorHAnsi" w:hAnsi="Bookman Old Style" w:cstheme="minorBidi"/>
          <w:b/>
          <w:color w:val="000000"/>
          <w:kern w:val="0"/>
          <w:sz w:val="22"/>
          <w:szCs w:val="22"/>
          <w:shd w:val="clear" w:color="auto" w:fill="FFFFFF"/>
          <w:lang w:eastAsia="en-US" w:bidi="ar-SA"/>
        </w:rPr>
        <w:t>rgi82.ru</w:t>
      </w:r>
      <w:r w:rsidR="00D436DC" w:rsidRPr="00961049">
        <w:rPr>
          <w:rFonts w:ascii="Bookman Old Style" w:eastAsiaTheme="minorHAnsi" w:hAnsi="Bookman Old Style" w:cstheme="minorBidi"/>
          <w:color w:val="000000"/>
          <w:kern w:val="0"/>
          <w:sz w:val="22"/>
          <w:szCs w:val="22"/>
          <w:shd w:val="clear" w:color="auto" w:fill="FFFFFF"/>
          <w:lang w:eastAsia="en-US" w:bidi="ar-SA"/>
        </w:rPr>
        <w:t>:</w:t>
      </w:r>
      <w:r w:rsidR="00C75CFF"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617186ED" w14:textId="77777777" w:rsidR="00724121"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6" w:history="1">
        <w:r w:rsidR="00D436DC" w:rsidRPr="00961049">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61049">
        <w:rPr>
          <w:rFonts w:ascii="Bookman Old Style" w:eastAsiaTheme="minorHAnsi" w:hAnsi="Bookman Old Style" w:cstheme="minorBidi"/>
          <w:color w:val="000000"/>
          <w:kern w:val="0"/>
          <w:sz w:val="22"/>
          <w:szCs w:val="22"/>
          <w:shd w:val="clear" w:color="auto" w:fill="FFFFFF"/>
          <w:lang w:eastAsia="en-US" w:bidi="ar-SA"/>
        </w:rPr>
        <w:t>, 8(800)</w:t>
      </w:r>
      <w:r w:rsidR="00CB17CD" w:rsidRPr="00961049">
        <w:rPr>
          <w:rFonts w:ascii="Bookman Old Style" w:eastAsiaTheme="minorHAnsi" w:hAnsi="Bookman Old Style" w:cstheme="minorBidi"/>
          <w:color w:val="000000"/>
          <w:kern w:val="0"/>
          <w:sz w:val="22"/>
          <w:szCs w:val="22"/>
          <w:shd w:val="clear" w:color="auto" w:fill="FFFFFF"/>
          <w:lang w:eastAsia="en-US" w:bidi="ar-SA"/>
        </w:rPr>
        <w:t>301-20-25</w:t>
      </w:r>
      <w:r w:rsidRPr="00961049">
        <w:rPr>
          <w:rFonts w:ascii="Bookman Old Style" w:eastAsiaTheme="minorHAnsi" w:hAnsi="Bookman Old Style" w:cstheme="minorBidi"/>
          <w:color w:val="000000"/>
          <w:kern w:val="0"/>
          <w:sz w:val="22"/>
          <w:szCs w:val="22"/>
          <w:shd w:val="clear" w:color="auto" w:fill="FFFFFF"/>
          <w:lang w:eastAsia="en-US" w:bidi="ar-SA"/>
        </w:rPr>
        <w:t>;</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5B52263C" w14:textId="77777777" w:rsidR="00D436DC"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61049">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Голобоков Дмитрий Николаевич +7</w:t>
      </w:r>
      <w:r w:rsidR="00CB17CD" w:rsidRPr="00961049">
        <w:rPr>
          <w:rFonts w:ascii="Bookman Old Style" w:eastAsiaTheme="minorHAnsi" w:hAnsi="Bookman Old Style" w:cstheme="minorBidi"/>
          <w:color w:val="000000"/>
          <w:kern w:val="0"/>
          <w:sz w:val="22"/>
          <w:szCs w:val="22"/>
          <w:shd w:val="clear" w:color="auto" w:fill="FFFFFF"/>
          <w:lang w:eastAsia="en-US" w:bidi="ar-SA"/>
        </w:rPr>
        <w:t>(988)345-47-47.</w:t>
      </w:r>
    </w:p>
    <w:p w14:paraId="7991BA76" w14:textId="77777777" w:rsidR="00527199" w:rsidRPr="00961049"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66AB4BEF" w14:textId="77777777" w:rsidR="00C75CFF" w:rsidRPr="00961049"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548CEE75" w14:textId="77777777" w:rsidR="00C75CFF" w:rsidRPr="00961049" w:rsidRDefault="002D335A"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r>
        <w:rPr>
          <w:rFonts w:ascii="Bookman Old Style" w:hAnsi="Bookman Old Style"/>
          <w:color w:val="000000"/>
          <w:shd w:val="clear" w:color="auto" w:fill="FFFFFF"/>
        </w:rPr>
        <w:t xml:space="preserve">- Олег Наумов, </w:t>
      </w:r>
      <w:hyperlink r:id="rId7" w:tgtFrame="_blank" w:history="1">
        <w:r>
          <w:rPr>
            <w:rStyle w:val="a5"/>
            <w:rFonts w:ascii="Bookman Old Style" w:hAnsi="Bookman Old Style"/>
            <w:color w:val="000000"/>
          </w:rPr>
          <w:t>Oleg.Naumov@mriyaresort.com</w:t>
        </w:r>
      </w:hyperlink>
      <w:r>
        <w:rPr>
          <w:rFonts w:ascii="Bookman Old Style" w:hAnsi="Bookman Old Style"/>
          <w:color w:val="000000"/>
          <w:shd w:val="clear" w:color="auto" w:fill="FFFFFF"/>
        </w:rPr>
        <w:t>.</w:t>
      </w:r>
    </w:p>
    <w:p w14:paraId="3DA4E827" w14:textId="77777777" w:rsidR="00C75CFF" w:rsidRPr="00961049" w:rsidRDefault="00C75CFF"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14:paraId="7A6AFE59" w14:textId="56CF561F" w:rsidR="00C75CFF" w:rsidRPr="00F93267" w:rsidRDefault="00C75CFF" w:rsidP="00F93267">
      <w:pPr>
        <w:pStyle w:val="text"/>
        <w:rPr>
          <w:rFonts w:ascii="Bookman Old Style" w:eastAsiaTheme="minorHAnsi" w:hAnsi="Bookman Old Style" w:cstheme="minorBidi"/>
          <w:b/>
          <w:color w:val="000000"/>
          <w:kern w:val="0"/>
          <w:sz w:val="22"/>
          <w:szCs w:val="22"/>
          <w:shd w:val="clear" w:color="auto" w:fill="FFFFFF"/>
          <w:lang w:eastAsia="en-US" w:bidi="ar-SA"/>
        </w:rPr>
      </w:pPr>
      <w:r w:rsidRPr="00F93267">
        <w:rPr>
          <w:rFonts w:ascii="Bookman Old Style" w:eastAsiaTheme="minorHAnsi" w:hAnsi="Bookman Old Style" w:cstheme="minorBidi"/>
          <w:b/>
          <w:color w:val="000000"/>
          <w:kern w:val="0"/>
          <w:sz w:val="22"/>
          <w:szCs w:val="22"/>
          <w:shd w:val="clear" w:color="auto" w:fill="FFFFFF"/>
          <w:lang w:eastAsia="en-US" w:bidi="ar-SA"/>
        </w:rPr>
        <w:t xml:space="preserve">Наименование предмета договора (лота): </w:t>
      </w:r>
      <w:r w:rsidR="00724121" w:rsidRPr="00F93267">
        <w:rPr>
          <w:rFonts w:ascii="Bookman Old Style" w:eastAsiaTheme="minorHAnsi" w:hAnsi="Bookman Old Style" w:cstheme="minorBidi"/>
          <w:b/>
          <w:color w:val="000000"/>
          <w:kern w:val="0"/>
          <w:sz w:val="22"/>
          <w:szCs w:val="22"/>
          <w:shd w:val="clear" w:color="auto" w:fill="FFFFFF"/>
          <w:lang w:eastAsia="en-US" w:bidi="ar-SA"/>
        </w:rPr>
        <w:t xml:space="preserve">Поставка </w:t>
      </w:r>
      <w:r w:rsidR="0055158B">
        <w:rPr>
          <w:rFonts w:ascii="Bookman Old Style" w:eastAsiaTheme="minorHAnsi" w:hAnsi="Bookman Old Style" w:cstheme="minorBidi"/>
          <w:b/>
          <w:color w:val="000000"/>
          <w:kern w:val="0"/>
          <w:sz w:val="22"/>
          <w:szCs w:val="22"/>
          <w:shd w:val="clear" w:color="auto" w:fill="FFFFFF"/>
          <w:lang w:eastAsia="en-US" w:bidi="ar-SA"/>
        </w:rPr>
        <w:t>расходников ГП</w:t>
      </w:r>
      <w:r w:rsidR="00724121" w:rsidRPr="00F93267">
        <w:rPr>
          <w:rFonts w:ascii="Bookman Old Style" w:eastAsiaTheme="minorHAnsi" w:hAnsi="Bookman Old Style" w:cstheme="minorBidi"/>
          <w:b/>
          <w:color w:val="000000"/>
          <w:kern w:val="0"/>
          <w:sz w:val="22"/>
          <w:szCs w:val="22"/>
          <w:shd w:val="clear" w:color="auto" w:fill="FFFFFF"/>
          <w:lang w:eastAsia="en-US" w:bidi="ar-SA"/>
        </w:rPr>
        <w:t>.</w:t>
      </w:r>
      <w:r w:rsidRPr="00F93267">
        <w:rPr>
          <w:rFonts w:ascii="Bookman Old Style" w:eastAsiaTheme="minorHAnsi" w:hAnsi="Bookman Old Style" w:cstheme="minorBidi"/>
          <w:b/>
          <w:color w:val="000000"/>
          <w:kern w:val="0"/>
          <w:sz w:val="22"/>
          <w:szCs w:val="22"/>
          <w:shd w:val="clear" w:color="auto" w:fill="FFFFFF"/>
          <w:lang w:eastAsia="en-US" w:bidi="ar-SA"/>
        </w:rPr>
        <w:t xml:space="preserve"> </w:t>
      </w:r>
    </w:p>
    <w:p w14:paraId="75ACA8E5"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7BD85019"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523FFB" w:rsidRPr="00961049">
        <w:rPr>
          <w:rFonts w:ascii="Bookman Old Style" w:eastAsiaTheme="minorHAnsi" w:hAnsi="Bookman Old Style" w:cstheme="minorBidi"/>
          <w:color w:val="000000"/>
          <w:kern w:val="0"/>
          <w:sz w:val="22"/>
          <w:szCs w:val="22"/>
          <w:shd w:val="clear" w:color="auto" w:fill="FFFFFF"/>
          <w:lang w:eastAsia="en-US" w:bidi="ar-SA"/>
        </w:rPr>
        <w:t>нет</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p>
    <w:p w14:paraId="3485D97A"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DF4E3AE"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Российская Федерация, Республика Крым, г. Ялта, поселок Оползневое, ул. Генерала Острякова, д.9</w:t>
      </w:r>
    </w:p>
    <w:p w14:paraId="06CF5332"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AB7557E"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Заказчику. В случае отсутствия объективной возможности доставки, </w:t>
      </w:r>
      <w:r w:rsidRPr="00961049">
        <w:rPr>
          <w:rFonts w:ascii="Bookman Old Style" w:eastAsiaTheme="minorHAnsi" w:hAnsi="Bookman Old Style" w:cstheme="minorBidi"/>
          <w:b w:val="0"/>
          <w:color w:val="000000"/>
          <w:kern w:val="0"/>
          <w:sz w:val="22"/>
          <w:szCs w:val="22"/>
          <w:shd w:val="clear" w:color="auto" w:fill="FFFFFF"/>
          <w:lang w:eastAsia="en-US" w:bidi="ar-SA"/>
        </w:rPr>
        <w:t>адресная доставка ТК Деловые линии</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по согласованию с заказчиком</w:t>
      </w:r>
      <w:r w:rsidR="00AF257D" w:rsidRPr="00961049">
        <w:rPr>
          <w:rFonts w:ascii="Bookman Old Style" w:eastAsiaTheme="minorHAnsi" w:hAnsi="Bookman Old Style" w:cstheme="minorBidi"/>
          <w:b w:val="0"/>
          <w:color w:val="000000"/>
          <w:kern w:val="0"/>
          <w:sz w:val="22"/>
          <w:szCs w:val="22"/>
          <w:shd w:val="clear" w:color="auto" w:fill="FFFFFF"/>
          <w:lang w:eastAsia="en-US" w:bidi="ar-SA"/>
        </w:rPr>
        <w:t>.</w:t>
      </w:r>
    </w:p>
    <w:p w14:paraId="4657A2AE"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2B08DA3C"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оплаты:</w:t>
      </w:r>
      <w:r w:rsidRPr="00961049">
        <w:rPr>
          <w:rFonts w:ascii="Bookman Old Style" w:eastAsiaTheme="minorHAnsi" w:hAnsi="Bookman Old Style" w:cstheme="minorBidi"/>
          <w:color w:val="000000"/>
          <w:kern w:val="0"/>
          <w:sz w:val="22"/>
          <w:szCs w:val="22"/>
          <w:shd w:val="clear" w:color="auto" w:fill="FFFFFF"/>
          <w:lang w:eastAsia="en-US" w:bidi="ar-SA"/>
        </w:rPr>
        <w:t xml:space="preserve"> 100 % предоплата</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(при наличии у участника подтвержденного выполненными договорами опыта поставки аналогичных товаров). При отсутствии подтвержденного опыта оплата осуществляется в течении </w:t>
      </w:r>
      <w:r w:rsidR="00AF67E2" w:rsidRPr="00961049">
        <w:rPr>
          <w:rFonts w:ascii="Bookman Old Style" w:hAnsi="Bookman Old Style"/>
          <w:color w:val="000000"/>
          <w:shd w:val="clear" w:color="auto" w:fill="FFFFFF"/>
        </w:rPr>
        <w:t>20 рабочих</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дней с момента поставки товара. </w:t>
      </w:r>
    </w:p>
    <w:p w14:paraId="0DA8EE4A"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24CA5318" w14:textId="77777777" w:rsidR="00C75CFF" w:rsidRPr="00AF257D" w:rsidRDefault="00AF257D" w:rsidP="00C75CFF">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w:t>
      </w:r>
      <w:r w:rsidR="00C75CFF" w:rsidRPr="00AF257D">
        <w:rPr>
          <w:rFonts w:ascii="Bookman Old Style" w:eastAsiaTheme="minorHAnsi" w:hAnsi="Bookman Old Style" w:cstheme="minorBidi"/>
          <w:b/>
          <w:color w:val="000000"/>
          <w:kern w:val="0"/>
          <w:sz w:val="22"/>
          <w:szCs w:val="22"/>
          <w:shd w:val="clear" w:color="auto" w:fill="FFFFFF"/>
          <w:lang w:eastAsia="en-US" w:bidi="ar-SA"/>
        </w:rPr>
        <w:t>сновны</w:t>
      </w:r>
      <w:r w:rsidRPr="00AF257D">
        <w:rPr>
          <w:rFonts w:ascii="Bookman Old Style" w:eastAsiaTheme="minorHAnsi" w:hAnsi="Bookman Old Style" w:cstheme="minorBidi"/>
          <w:b/>
          <w:color w:val="000000"/>
          <w:kern w:val="0"/>
          <w:sz w:val="22"/>
          <w:szCs w:val="22"/>
          <w:shd w:val="clear" w:color="auto" w:fill="FFFFFF"/>
          <w:lang w:eastAsia="en-US" w:bidi="ar-SA"/>
        </w:rPr>
        <w:t>е</w:t>
      </w:r>
      <w:r w:rsidR="00C75CFF" w:rsidRPr="00AF257D">
        <w:rPr>
          <w:rFonts w:ascii="Bookman Old Style" w:eastAsiaTheme="minorHAnsi" w:hAnsi="Bookman Old Style" w:cstheme="minorBidi"/>
          <w:b/>
          <w:color w:val="000000"/>
          <w:kern w:val="0"/>
          <w:sz w:val="22"/>
          <w:szCs w:val="22"/>
          <w:shd w:val="clear" w:color="auto" w:fill="FFFFFF"/>
          <w:lang w:eastAsia="en-US" w:bidi="ar-SA"/>
        </w:rPr>
        <w:t xml:space="preserve"> характеристик</w:t>
      </w:r>
      <w:r w:rsidRPr="00AF257D">
        <w:rPr>
          <w:rFonts w:ascii="Bookman Old Style" w:eastAsiaTheme="minorHAnsi" w:hAnsi="Bookman Old Style" w:cstheme="minorBidi"/>
          <w:b/>
          <w:color w:val="000000"/>
          <w:kern w:val="0"/>
          <w:sz w:val="22"/>
          <w:szCs w:val="22"/>
          <w:shd w:val="clear" w:color="auto" w:fill="FFFFFF"/>
          <w:lang w:eastAsia="en-US" w:bidi="ar-SA"/>
        </w:rPr>
        <w:t>и товара</w:t>
      </w:r>
    </w:p>
    <w:p w14:paraId="00E27AC4"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0B8C69C7" w14:textId="77777777" w:rsidR="00C75CFF" w:rsidRPr="00CB17CD" w:rsidRDefault="00C75CFF" w:rsidP="00C75CFF">
      <w:pPr>
        <w:pStyle w:val="variable"/>
        <w:rPr>
          <w:rFonts w:ascii="Bookman Old Style" w:eastAsiaTheme="minorHAnsi" w:hAnsi="Bookman Old Style" w:cstheme="minorBidi"/>
          <w:b w:val="0"/>
          <w:color w:val="000000"/>
          <w:kern w:val="0"/>
          <w:sz w:val="22"/>
          <w:szCs w:val="22"/>
          <w:shd w:val="clear" w:color="auto" w:fill="FFFFFF"/>
          <w:lang w:eastAsia="en-US" w:bidi="ar-SA"/>
        </w:rPr>
      </w:pPr>
    </w:p>
    <w:tbl>
      <w:tblPr>
        <w:tblW w:w="1107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69"/>
        <w:gridCol w:w="1289"/>
        <w:gridCol w:w="1406"/>
        <w:gridCol w:w="2267"/>
        <w:gridCol w:w="2100"/>
        <w:gridCol w:w="1432"/>
      </w:tblGrid>
      <w:tr w:rsidR="00740BCB" w14:paraId="7B14BC21" w14:textId="77777777" w:rsidTr="0095264B">
        <w:tc>
          <w:tcPr>
            <w:tcW w:w="709" w:type="dxa"/>
            <w:shd w:val="clear" w:color="auto" w:fill="auto"/>
            <w:vAlign w:val="center"/>
          </w:tcPr>
          <w:p w14:paraId="24C2B017" w14:textId="77777777" w:rsidR="00740BCB" w:rsidRPr="00740BCB" w:rsidRDefault="00740BCB" w:rsidP="0095264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740BCB">
              <w:rPr>
                <w:rFonts w:ascii="Bookman Old Style" w:eastAsiaTheme="minorHAnsi" w:hAnsi="Bookman Old Style" w:cstheme="minorBidi"/>
                <w:color w:val="000000"/>
                <w:kern w:val="0"/>
                <w:sz w:val="18"/>
                <w:szCs w:val="22"/>
                <w:shd w:val="clear" w:color="auto" w:fill="FFFFFF"/>
                <w:lang w:eastAsia="en-US" w:bidi="ar-SA"/>
              </w:rPr>
              <w:t>№ п/п</w:t>
            </w:r>
          </w:p>
        </w:tc>
        <w:tc>
          <w:tcPr>
            <w:tcW w:w="1869" w:type="dxa"/>
            <w:shd w:val="clear" w:color="auto" w:fill="auto"/>
            <w:vAlign w:val="center"/>
          </w:tcPr>
          <w:p w14:paraId="5BEA3B8E" w14:textId="77777777" w:rsidR="00740BCB" w:rsidRPr="00740BCB" w:rsidRDefault="00740BCB" w:rsidP="0095264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740BCB">
              <w:rPr>
                <w:rFonts w:ascii="Bookman Old Style" w:eastAsiaTheme="minorHAnsi" w:hAnsi="Bookman Old Style" w:cstheme="minorBidi"/>
                <w:color w:val="000000"/>
                <w:kern w:val="0"/>
                <w:sz w:val="18"/>
                <w:szCs w:val="22"/>
                <w:shd w:val="clear" w:color="auto" w:fill="FFFFFF"/>
                <w:lang w:eastAsia="en-US" w:bidi="ar-SA"/>
              </w:rPr>
              <w:t>Наименование товара</w:t>
            </w:r>
          </w:p>
        </w:tc>
        <w:tc>
          <w:tcPr>
            <w:tcW w:w="1289" w:type="dxa"/>
            <w:shd w:val="clear" w:color="auto" w:fill="auto"/>
            <w:vAlign w:val="center"/>
          </w:tcPr>
          <w:p w14:paraId="43FBACEF" w14:textId="77777777" w:rsidR="00740BCB" w:rsidRPr="00740BCB" w:rsidRDefault="00740BCB" w:rsidP="0095264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740BCB">
              <w:rPr>
                <w:rFonts w:ascii="Bookman Old Style" w:eastAsiaTheme="minorHAnsi" w:hAnsi="Bookman Old Style" w:cstheme="minorBidi"/>
                <w:color w:val="000000"/>
                <w:kern w:val="0"/>
                <w:sz w:val="18"/>
                <w:szCs w:val="22"/>
                <w:shd w:val="clear" w:color="auto" w:fill="FFFFFF"/>
                <w:lang w:eastAsia="en-US" w:bidi="ar-SA"/>
              </w:rPr>
              <w:t>Единица измерения</w:t>
            </w:r>
          </w:p>
        </w:tc>
        <w:tc>
          <w:tcPr>
            <w:tcW w:w="1406" w:type="dxa"/>
            <w:shd w:val="clear" w:color="auto" w:fill="auto"/>
            <w:vAlign w:val="center"/>
          </w:tcPr>
          <w:p w14:paraId="29263606" w14:textId="77777777" w:rsidR="00740BCB" w:rsidRPr="00740BCB" w:rsidRDefault="00740BCB" w:rsidP="0095264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740BCB">
              <w:rPr>
                <w:rFonts w:ascii="Bookman Old Style" w:eastAsiaTheme="minorHAnsi" w:hAnsi="Bookman Old Style" w:cstheme="minorBidi"/>
                <w:color w:val="000000"/>
                <w:kern w:val="0"/>
                <w:sz w:val="18"/>
                <w:szCs w:val="22"/>
                <w:shd w:val="clear" w:color="auto" w:fill="FFFFFF"/>
                <w:lang w:eastAsia="en-US" w:bidi="ar-SA"/>
              </w:rPr>
              <w:t>Количество</w:t>
            </w:r>
          </w:p>
        </w:tc>
        <w:tc>
          <w:tcPr>
            <w:tcW w:w="2267" w:type="dxa"/>
            <w:shd w:val="clear" w:color="auto" w:fill="auto"/>
            <w:vAlign w:val="center"/>
          </w:tcPr>
          <w:p w14:paraId="39F35EEB" w14:textId="77777777" w:rsidR="00740BCB" w:rsidRPr="00740BCB" w:rsidRDefault="00740BCB" w:rsidP="0095264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740BCB">
              <w:rPr>
                <w:rFonts w:ascii="Bookman Old Style" w:eastAsiaTheme="minorHAnsi" w:hAnsi="Bookman Old Style" w:cstheme="minorBidi"/>
                <w:color w:val="000000"/>
                <w:kern w:val="0"/>
                <w:sz w:val="18"/>
                <w:szCs w:val="22"/>
                <w:shd w:val="clear" w:color="auto" w:fill="FFFFFF"/>
                <w:lang w:eastAsia="en-US" w:bidi="ar-SA"/>
              </w:rPr>
              <w:t>Основные характеристики, позволяющие идентифицировать товар и/или торговая марка, модель, комплектация. Требования к совместимости, гарантийным обязательствам, к цвету, дизайну (возможно предоставление с заявкой дизайн-проекта, чертежа, фотографии, технического паспорта) и/или ссылка на сайт с описанием товара.</w:t>
            </w:r>
          </w:p>
        </w:tc>
        <w:tc>
          <w:tcPr>
            <w:tcW w:w="2100" w:type="dxa"/>
            <w:vAlign w:val="center"/>
          </w:tcPr>
          <w:p w14:paraId="488D35F0" w14:textId="77777777" w:rsidR="00740BCB" w:rsidRPr="00740BCB" w:rsidRDefault="00740BCB" w:rsidP="0095264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740BCB">
              <w:rPr>
                <w:rFonts w:ascii="Bookman Old Style" w:eastAsiaTheme="minorHAnsi" w:hAnsi="Bookman Old Style" w:cstheme="minorBidi"/>
                <w:color w:val="000000"/>
                <w:kern w:val="0"/>
                <w:sz w:val="18"/>
                <w:szCs w:val="22"/>
                <w:shd w:val="clear" w:color="auto" w:fill="FFFFFF"/>
                <w:lang w:eastAsia="en-US" w:bidi="ar-SA"/>
              </w:rPr>
              <w:t>Возможность применения аналогов с указанием существенных характеристик</w:t>
            </w:r>
          </w:p>
        </w:tc>
        <w:tc>
          <w:tcPr>
            <w:tcW w:w="1432" w:type="dxa"/>
            <w:vAlign w:val="center"/>
          </w:tcPr>
          <w:p w14:paraId="6C5B067C" w14:textId="77777777" w:rsidR="00740BCB" w:rsidRPr="00740BCB" w:rsidRDefault="00740BCB" w:rsidP="0095264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740BCB">
              <w:rPr>
                <w:rFonts w:ascii="Bookman Old Style" w:eastAsiaTheme="minorHAnsi" w:hAnsi="Bookman Old Style" w:cstheme="minorBidi"/>
                <w:color w:val="000000"/>
                <w:kern w:val="0"/>
                <w:sz w:val="18"/>
                <w:szCs w:val="22"/>
                <w:shd w:val="clear" w:color="auto" w:fill="FFFFFF"/>
                <w:lang w:eastAsia="en-US" w:bidi="ar-SA"/>
              </w:rPr>
              <w:t>Примечание</w:t>
            </w:r>
          </w:p>
        </w:tc>
      </w:tr>
      <w:tr w:rsidR="0055158B" w:rsidRPr="0095264B" w14:paraId="6CB30908" w14:textId="77777777" w:rsidTr="00955146">
        <w:trPr>
          <w:trHeight w:val="799"/>
        </w:trPr>
        <w:tc>
          <w:tcPr>
            <w:tcW w:w="709" w:type="dxa"/>
            <w:shd w:val="clear" w:color="auto" w:fill="auto"/>
            <w:vAlign w:val="center"/>
          </w:tcPr>
          <w:p w14:paraId="65822C35" w14:textId="63512F6D" w:rsidR="0055158B" w:rsidRPr="00740BCB" w:rsidRDefault="0055158B" w:rsidP="0055158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1</w:t>
            </w:r>
          </w:p>
        </w:tc>
        <w:tc>
          <w:tcPr>
            <w:tcW w:w="1869" w:type="dxa"/>
            <w:shd w:val="clear" w:color="auto" w:fill="auto"/>
            <w:vAlign w:val="bottom"/>
          </w:tcPr>
          <w:p w14:paraId="4DE6CE96" w14:textId="45A2252D" w:rsidR="0055158B" w:rsidRPr="007811E3" w:rsidRDefault="0055158B" w:rsidP="0055158B">
            <w:pPr>
              <w:rPr>
                <w:rFonts w:ascii="Bookman Old Style" w:hAnsi="Bookman Old Style"/>
                <w:color w:val="000000"/>
                <w:sz w:val="18"/>
                <w:shd w:val="clear" w:color="auto" w:fill="FFFFFF"/>
              </w:rPr>
            </w:pPr>
            <w:r>
              <w:rPr>
                <w:rFonts w:ascii="Calibri" w:hAnsi="Calibri" w:cs="Calibri"/>
                <w:color w:val="000000"/>
              </w:rPr>
              <w:t>Нейлоновые стяжки FORTISFLEX КСС 4х250 мм черный 100 штук 49412</w:t>
            </w:r>
          </w:p>
        </w:tc>
        <w:tc>
          <w:tcPr>
            <w:tcW w:w="1289" w:type="dxa"/>
            <w:shd w:val="clear" w:color="auto" w:fill="auto"/>
            <w:vAlign w:val="bottom"/>
          </w:tcPr>
          <w:p w14:paraId="2A902876" w14:textId="7879188B" w:rsidR="0055158B" w:rsidRPr="007811E3" w:rsidRDefault="0055158B" w:rsidP="0055158B">
            <w:pPr>
              <w:rPr>
                <w:rFonts w:ascii="Bookman Old Style" w:hAnsi="Bookman Old Style"/>
                <w:color w:val="000000"/>
                <w:sz w:val="18"/>
                <w:shd w:val="clear" w:color="auto" w:fill="FFFFFF"/>
              </w:rPr>
            </w:pPr>
            <w:r>
              <w:rPr>
                <w:rFonts w:ascii="Calibri" w:hAnsi="Calibri" w:cs="Calibri"/>
                <w:color w:val="000000"/>
              </w:rPr>
              <w:t>уп</w:t>
            </w:r>
          </w:p>
        </w:tc>
        <w:tc>
          <w:tcPr>
            <w:tcW w:w="1406" w:type="dxa"/>
            <w:shd w:val="clear" w:color="auto" w:fill="auto"/>
            <w:vAlign w:val="bottom"/>
          </w:tcPr>
          <w:p w14:paraId="776CF3C8" w14:textId="58AF8D99" w:rsidR="0055158B" w:rsidRPr="007811E3" w:rsidRDefault="0055158B" w:rsidP="0055158B">
            <w:pPr>
              <w:jc w:val="right"/>
              <w:rPr>
                <w:rFonts w:ascii="Bookman Old Style" w:hAnsi="Bookman Old Style"/>
                <w:color w:val="000000"/>
                <w:sz w:val="18"/>
                <w:shd w:val="clear" w:color="auto" w:fill="FFFFFF"/>
              </w:rPr>
            </w:pPr>
            <w:r>
              <w:rPr>
                <w:rFonts w:ascii="Calibri" w:hAnsi="Calibri" w:cs="Calibri"/>
                <w:color w:val="000000"/>
              </w:rPr>
              <w:t>10</w:t>
            </w:r>
          </w:p>
        </w:tc>
        <w:tc>
          <w:tcPr>
            <w:tcW w:w="2267" w:type="dxa"/>
            <w:shd w:val="clear" w:color="auto" w:fill="auto"/>
            <w:vAlign w:val="bottom"/>
          </w:tcPr>
          <w:p w14:paraId="29D13359" w14:textId="61D7FF38" w:rsidR="0055158B" w:rsidRPr="00A86E99" w:rsidRDefault="0055158B" w:rsidP="0055158B">
            <w:pPr>
              <w:spacing w:after="0" w:line="240" w:lineRule="auto"/>
              <w:rPr>
                <w:rFonts w:ascii="Calibri" w:hAnsi="Calibri" w:cs="Calibri"/>
                <w:color w:val="0000FF"/>
                <w:u w:val="single"/>
              </w:rPr>
            </w:pPr>
            <w:hyperlink r:id="rId8" w:history="1">
              <w:r>
                <w:rPr>
                  <w:rStyle w:val="a5"/>
                  <w:rFonts w:ascii="Calibri" w:hAnsi="Calibri" w:cs="Calibri"/>
                </w:rPr>
                <w:t>https://www.vseinstrumenti.ru/product/nejlonovye-styazhki-fortisflex-kss-4h250-mm-chernyj-100-shtuk-49412-907326/</w:t>
              </w:r>
            </w:hyperlink>
          </w:p>
        </w:tc>
        <w:tc>
          <w:tcPr>
            <w:tcW w:w="2100" w:type="dxa"/>
            <w:vAlign w:val="center"/>
          </w:tcPr>
          <w:p w14:paraId="59ABA231" w14:textId="2B8940DB" w:rsidR="0055158B" w:rsidRPr="00B63034" w:rsidRDefault="0055158B" w:rsidP="0055158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нет</w:t>
            </w:r>
          </w:p>
        </w:tc>
        <w:tc>
          <w:tcPr>
            <w:tcW w:w="1432" w:type="dxa"/>
            <w:vAlign w:val="center"/>
          </w:tcPr>
          <w:p w14:paraId="287A08DF" w14:textId="77777777" w:rsidR="0055158B" w:rsidRPr="00740BCB" w:rsidRDefault="0055158B" w:rsidP="0055158B">
            <w:pPr>
              <w:pStyle w:val="text"/>
              <w:jc w:val="center"/>
              <w:rPr>
                <w:rFonts w:ascii="Bookman Old Style" w:eastAsiaTheme="minorHAnsi" w:hAnsi="Bookman Old Style" w:cstheme="minorBidi"/>
                <w:color w:val="000000"/>
                <w:kern w:val="0"/>
                <w:sz w:val="18"/>
                <w:szCs w:val="22"/>
                <w:shd w:val="clear" w:color="auto" w:fill="FFFFFF"/>
                <w:lang w:eastAsia="en-US" w:bidi="ar-SA"/>
              </w:rPr>
            </w:pPr>
          </w:p>
        </w:tc>
      </w:tr>
      <w:tr w:rsidR="0055158B" w:rsidRPr="00740BCB" w14:paraId="38CEC626" w14:textId="77777777" w:rsidTr="00156D64">
        <w:trPr>
          <w:trHeight w:val="7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6717E7" w14:textId="3C9562CE" w:rsidR="0055158B" w:rsidRPr="00740BCB" w:rsidRDefault="0055158B" w:rsidP="0055158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2</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bottom"/>
          </w:tcPr>
          <w:p w14:paraId="3F0CD71A" w14:textId="366702FA" w:rsidR="0055158B" w:rsidRPr="007811E3" w:rsidRDefault="0055158B" w:rsidP="0055158B">
            <w:pPr>
              <w:rPr>
                <w:rFonts w:ascii="Bookman Old Style" w:hAnsi="Bookman Old Style"/>
                <w:color w:val="000000"/>
                <w:sz w:val="18"/>
                <w:shd w:val="clear" w:color="auto" w:fill="FFFFFF"/>
              </w:rPr>
            </w:pPr>
            <w:r>
              <w:rPr>
                <w:rFonts w:ascii="Calibri" w:hAnsi="Calibri" w:cs="Calibri"/>
                <w:color w:val="000000"/>
              </w:rPr>
              <w:t>Нейлоновый хомут Вихрь 3,6x200 Ч 100 шт 73/9/1/27</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6AA4E6A5" w14:textId="28E9FF6C" w:rsidR="0055158B" w:rsidRPr="007811E3" w:rsidRDefault="0055158B" w:rsidP="0055158B">
            <w:pPr>
              <w:rPr>
                <w:rFonts w:ascii="Bookman Old Style" w:hAnsi="Bookman Old Style"/>
                <w:color w:val="000000"/>
                <w:sz w:val="18"/>
                <w:shd w:val="clear" w:color="auto" w:fill="FFFFFF"/>
              </w:rPr>
            </w:pPr>
            <w:r>
              <w:rPr>
                <w:rFonts w:ascii="Calibri" w:hAnsi="Calibri" w:cs="Calibri"/>
                <w:color w:val="000000"/>
              </w:rPr>
              <w:t>уп</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bottom"/>
          </w:tcPr>
          <w:p w14:paraId="53313EDA" w14:textId="33F89A77" w:rsidR="0055158B" w:rsidRPr="007811E3" w:rsidRDefault="0055158B" w:rsidP="0055158B">
            <w:pPr>
              <w:jc w:val="right"/>
              <w:rPr>
                <w:rFonts w:ascii="Bookman Old Style" w:hAnsi="Bookman Old Style"/>
                <w:color w:val="000000"/>
                <w:sz w:val="18"/>
                <w:shd w:val="clear" w:color="auto" w:fill="FFFFFF"/>
              </w:rPr>
            </w:pPr>
            <w:r>
              <w:rPr>
                <w:rFonts w:ascii="Calibri" w:hAnsi="Calibri" w:cs="Calibri"/>
                <w:color w:val="000000"/>
              </w:rPr>
              <w:t>10</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bottom"/>
          </w:tcPr>
          <w:p w14:paraId="23451527" w14:textId="634AA4F7" w:rsidR="0055158B" w:rsidRPr="00A86E99" w:rsidRDefault="0055158B" w:rsidP="0055158B">
            <w:pPr>
              <w:spacing w:after="0" w:line="240" w:lineRule="auto"/>
              <w:rPr>
                <w:rFonts w:ascii="Calibri" w:hAnsi="Calibri" w:cs="Calibri"/>
                <w:color w:val="0000FF"/>
                <w:u w:val="single"/>
              </w:rPr>
            </w:pPr>
            <w:hyperlink r:id="rId9" w:history="1">
              <w:r>
                <w:rPr>
                  <w:rStyle w:val="a5"/>
                  <w:rFonts w:ascii="Calibri" w:hAnsi="Calibri" w:cs="Calibri"/>
                </w:rPr>
                <w:t>https://www.vseinstrumenti.ru/product/nejlonovyj-homut-vihr-3-6x200-ch-100-sht-73-9-1-27-1612497/</w:t>
              </w:r>
            </w:hyperlink>
          </w:p>
        </w:tc>
        <w:tc>
          <w:tcPr>
            <w:tcW w:w="2100" w:type="dxa"/>
            <w:tcBorders>
              <w:top w:val="single" w:sz="4" w:space="0" w:color="auto"/>
              <w:left w:val="single" w:sz="4" w:space="0" w:color="auto"/>
              <w:bottom w:val="single" w:sz="4" w:space="0" w:color="auto"/>
              <w:right w:val="single" w:sz="4" w:space="0" w:color="auto"/>
            </w:tcBorders>
          </w:tcPr>
          <w:p w14:paraId="2C49387C" w14:textId="65ADA110" w:rsidR="0055158B" w:rsidRPr="00B63034" w:rsidRDefault="0055158B" w:rsidP="0055158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F97810">
              <w:rPr>
                <w:rFonts w:ascii="Bookman Old Style" w:eastAsiaTheme="minorHAnsi" w:hAnsi="Bookman Old Style" w:cstheme="minorBidi"/>
                <w:color w:val="000000"/>
                <w:kern w:val="0"/>
                <w:sz w:val="18"/>
                <w:szCs w:val="22"/>
                <w:shd w:val="clear" w:color="auto" w:fill="FFFFFF"/>
                <w:lang w:eastAsia="en-US" w:bidi="ar-SA"/>
              </w:rPr>
              <w:t>нет</w:t>
            </w:r>
          </w:p>
        </w:tc>
        <w:tc>
          <w:tcPr>
            <w:tcW w:w="1432" w:type="dxa"/>
            <w:tcBorders>
              <w:top w:val="single" w:sz="4" w:space="0" w:color="auto"/>
              <w:left w:val="single" w:sz="4" w:space="0" w:color="auto"/>
              <w:bottom w:val="single" w:sz="4" w:space="0" w:color="auto"/>
              <w:right w:val="single" w:sz="4" w:space="0" w:color="auto"/>
            </w:tcBorders>
            <w:vAlign w:val="center"/>
          </w:tcPr>
          <w:p w14:paraId="1008B32F" w14:textId="77777777" w:rsidR="0055158B" w:rsidRPr="00740BCB" w:rsidRDefault="0055158B" w:rsidP="0055158B">
            <w:pPr>
              <w:pStyle w:val="text"/>
              <w:jc w:val="center"/>
              <w:rPr>
                <w:rFonts w:ascii="Bookman Old Style" w:eastAsiaTheme="minorHAnsi" w:hAnsi="Bookman Old Style" w:cstheme="minorBidi"/>
                <w:color w:val="000000"/>
                <w:kern w:val="0"/>
                <w:sz w:val="18"/>
                <w:szCs w:val="22"/>
                <w:shd w:val="clear" w:color="auto" w:fill="FFFFFF"/>
                <w:lang w:eastAsia="en-US" w:bidi="ar-SA"/>
              </w:rPr>
            </w:pPr>
          </w:p>
        </w:tc>
      </w:tr>
      <w:tr w:rsidR="0055158B" w:rsidRPr="00740BCB" w14:paraId="6B166B63" w14:textId="77777777" w:rsidTr="00156D64">
        <w:trPr>
          <w:trHeight w:val="7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9482DB" w14:textId="49FC5C7E" w:rsidR="0055158B" w:rsidRPr="00740BCB" w:rsidRDefault="0055158B" w:rsidP="0055158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3</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bottom"/>
          </w:tcPr>
          <w:p w14:paraId="2F6D10B5" w14:textId="41A77A7C" w:rsidR="0055158B" w:rsidRPr="007811E3" w:rsidRDefault="0055158B" w:rsidP="0055158B">
            <w:pPr>
              <w:rPr>
                <w:rFonts w:ascii="Bookman Old Style" w:hAnsi="Bookman Old Style"/>
                <w:color w:val="000000"/>
                <w:sz w:val="18"/>
                <w:shd w:val="clear" w:color="auto" w:fill="FFFFFF"/>
              </w:rPr>
            </w:pPr>
            <w:r>
              <w:rPr>
                <w:rFonts w:ascii="Calibri" w:hAnsi="Calibri" w:cs="Calibri"/>
                <w:color w:val="000000"/>
              </w:rPr>
              <w:t>Нейлоновые стяжки FORTISFLEX КСС 3х150 черный 100 штук 49408</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0626C10E" w14:textId="5112D052" w:rsidR="0055158B" w:rsidRPr="007811E3" w:rsidRDefault="0055158B" w:rsidP="0055158B">
            <w:pPr>
              <w:rPr>
                <w:rFonts w:ascii="Bookman Old Style" w:hAnsi="Bookman Old Style"/>
                <w:color w:val="000000"/>
                <w:sz w:val="18"/>
                <w:shd w:val="clear" w:color="auto" w:fill="FFFFFF"/>
              </w:rPr>
            </w:pPr>
            <w:r>
              <w:rPr>
                <w:rFonts w:ascii="Calibri" w:hAnsi="Calibri" w:cs="Calibri"/>
                <w:color w:val="000000"/>
              </w:rPr>
              <w:t>уп</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bottom"/>
          </w:tcPr>
          <w:p w14:paraId="17C8ECA3" w14:textId="59CEBB7F" w:rsidR="0055158B" w:rsidRPr="007811E3" w:rsidRDefault="0055158B" w:rsidP="0055158B">
            <w:pPr>
              <w:jc w:val="right"/>
              <w:rPr>
                <w:rFonts w:ascii="Bookman Old Style" w:hAnsi="Bookman Old Style"/>
                <w:color w:val="000000"/>
                <w:sz w:val="18"/>
                <w:shd w:val="clear" w:color="auto" w:fill="FFFFFF"/>
              </w:rPr>
            </w:pPr>
            <w:r>
              <w:rPr>
                <w:rFonts w:ascii="Calibri" w:hAnsi="Calibri" w:cs="Calibri"/>
                <w:color w:val="000000"/>
              </w:rPr>
              <w:t>10</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bottom"/>
          </w:tcPr>
          <w:p w14:paraId="122AE5AF" w14:textId="6AFBCB94" w:rsidR="0055158B" w:rsidRPr="00A86E99" w:rsidRDefault="0055158B" w:rsidP="0055158B">
            <w:pPr>
              <w:spacing w:after="0" w:line="240" w:lineRule="auto"/>
              <w:rPr>
                <w:rFonts w:ascii="Calibri" w:hAnsi="Calibri" w:cs="Calibri"/>
                <w:color w:val="0000FF"/>
                <w:u w:val="single"/>
              </w:rPr>
            </w:pPr>
            <w:hyperlink r:id="rId10" w:history="1">
              <w:r>
                <w:rPr>
                  <w:rStyle w:val="a5"/>
                  <w:rFonts w:ascii="Calibri" w:hAnsi="Calibri" w:cs="Calibri"/>
                </w:rPr>
                <w:t>https://www.vseinstrumenti.ru/product/nejlonovye-styazhki-fortisflex-kss-3h150-chernyj-100-shtuk-49408-907315/</w:t>
              </w:r>
            </w:hyperlink>
          </w:p>
        </w:tc>
        <w:tc>
          <w:tcPr>
            <w:tcW w:w="2100" w:type="dxa"/>
            <w:tcBorders>
              <w:top w:val="single" w:sz="4" w:space="0" w:color="auto"/>
              <w:left w:val="single" w:sz="4" w:space="0" w:color="auto"/>
              <w:bottom w:val="single" w:sz="4" w:space="0" w:color="auto"/>
              <w:right w:val="single" w:sz="4" w:space="0" w:color="auto"/>
            </w:tcBorders>
          </w:tcPr>
          <w:p w14:paraId="12BA3475" w14:textId="5108CC16" w:rsidR="0055158B" w:rsidRPr="00B63034" w:rsidRDefault="0055158B" w:rsidP="0055158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F97810">
              <w:rPr>
                <w:rFonts w:ascii="Bookman Old Style" w:eastAsiaTheme="minorHAnsi" w:hAnsi="Bookman Old Style" w:cstheme="minorBidi"/>
                <w:color w:val="000000"/>
                <w:kern w:val="0"/>
                <w:sz w:val="18"/>
                <w:szCs w:val="22"/>
                <w:shd w:val="clear" w:color="auto" w:fill="FFFFFF"/>
                <w:lang w:eastAsia="en-US" w:bidi="ar-SA"/>
              </w:rPr>
              <w:t>нет</w:t>
            </w:r>
          </w:p>
        </w:tc>
        <w:tc>
          <w:tcPr>
            <w:tcW w:w="1432" w:type="dxa"/>
            <w:tcBorders>
              <w:top w:val="single" w:sz="4" w:space="0" w:color="auto"/>
              <w:left w:val="single" w:sz="4" w:space="0" w:color="auto"/>
              <w:bottom w:val="single" w:sz="4" w:space="0" w:color="auto"/>
              <w:right w:val="single" w:sz="4" w:space="0" w:color="auto"/>
            </w:tcBorders>
            <w:vAlign w:val="center"/>
          </w:tcPr>
          <w:p w14:paraId="0C7B23BB" w14:textId="77777777" w:rsidR="0055158B" w:rsidRPr="00740BCB" w:rsidRDefault="0055158B" w:rsidP="0055158B">
            <w:pPr>
              <w:pStyle w:val="text"/>
              <w:jc w:val="center"/>
              <w:rPr>
                <w:rFonts w:ascii="Bookman Old Style" w:eastAsiaTheme="minorHAnsi" w:hAnsi="Bookman Old Style" w:cstheme="minorBidi"/>
                <w:color w:val="000000"/>
                <w:kern w:val="0"/>
                <w:sz w:val="18"/>
                <w:szCs w:val="22"/>
                <w:shd w:val="clear" w:color="auto" w:fill="FFFFFF"/>
                <w:lang w:eastAsia="en-US" w:bidi="ar-SA"/>
              </w:rPr>
            </w:pPr>
          </w:p>
        </w:tc>
      </w:tr>
      <w:tr w:rsidR="0055158B" w:rsidRPr="00740BCB" w14:paraId="1C45AA29" w14:textId="77777777" w:rsidTr="00156D64">
        <w:trPr>
          <w:trHeight w:val="7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22A67B" w14:textId="71751793" w:rsidR="0055158B" w:rsidRPr="00740BCB" w:rsidRDefault="0055158B" w:rsidP="0055158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4</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bottom"/>
          </w:tcPr>
          <w:p w14:paraId="0A599DB8" w14:textId="58BDE1CD" w:rsidR="0055158B" w:rsidRPr="007811E3" w:rsidRDefault="0055158B" w:rsidP="0055158B">
            <w:pPr>
              <w:rPr>
                <w:rFonts w:ascii="Bookman Old Style" w:hAnsi="Bookman Old Style"/>
                <w:color w:val="000000"/>
                <w:sz w:val="18"/>
                <w:shd w:val="clear" w:color="auto" w:fill="FFFFFF"/>
              </w:rPr>
            </w:pPr>
            <w:r>
              <w:rPr>
                <w:rFonts w:ascii="Calibri" w:hAnsi="Calibri" w:cs="Calibri"/>
                <w:color w:val="000000"/>
              </w:rPr>
              <w:t>Трубка ТТК(4:1)-8/2 (КВТ) 59674</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2B0457F0" w14:textId="078C6B30" w:rsidR="0055158B" w:rsidRPr="007811E3" w:rsidRDefault="0055158B" w:rsidP="0055158B">
            <w:pPr>
              <w:rPr>
                <w:rFonts w:ascii="Bookman Old Style" w:hAnsi="Bookman Old Style"/>
                <w:color w:val="000000"/>
                <w:sz w:val="18"/>
                <w:shd w:val="clear" w:color="auto" w:fill="FFFFFF"/>
              </w:rPr>
            </w:pPr>
            <w:r>
              <w:rPr>
                <w:rFonts w:ascii="Calibri" w:hAnsi="Calibri" w:cs="Calibri"/>
                <w:color w:val="000000"/>
              </w:rPr>
              <w:t>м</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bottom"/>
          </w:tcPr>
          <w:p w14:paraId="60AE5F96" w14:textId="30F8D1A0" w:rsidR="0055158B" w:rsidRPr="007811E3" w:rsidRDefault="0055158B" w:rsidP="0055158B">
            <w:pPr>
              <w:jc w:val="right"/>
              <w:rPr>
                <w:rFonts w:ascii="Bookman Old Style" w:hAnsi="Bookman Old Style"/>
                <w:color w:val="000000"/>
                <w:sz w:val="18"/>
                <w:shd w:val="clear" w:color="auto" w:fill="FFFFFF"/>
              </w:rPr>
            </w:pPr>
            <w:r>
              <w:rPr>
                <w:rFonts w:ascii="Calibri" w:hAnsi="Calibri" w:cs="Calibri"/>
                <w:color w:val="000000"/>
              </w:rPr>
              <w:t>40</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bottom"/>
          </w:tcPr>
          <w:p w14:paraId="1C95EFAF" w14:textId="548EC203" w:rsidR="0055158B" w:rsidRPr="00A86E99" w:rsidRDefault="0055158B" w:rsidP="0055158B">
            <w:pPr>
              <w:spacing w:after="0" w:line="240" w:lineRule="auto"/>
              <w:rPr>
                <w:rFonts w:ascii="Calibri" w:hAnsi="Calibri" w:cs="Calibri"/>
                <w:color w:val="0000FF"/>
                <w:u w:val="single"/>
              </w:rPr>
            </w:pPr>
            <w:hyperlink r:id="rId11" w:history="1">
              <w:r>
                <w:rPr>
                  <w:rStyle w:val="a5"/>
                  <w:rFonts w:ascii="Calibri" w:hAnsi="Calibri" w:cs="Calibri"/>
                </w:rPr>
                <w:t>https://www.vseinstrumenti.ru/product/trubka-ttk-4-1-8-2-kvt-59674-1555547/</w:t>
              </w:r>
            </w:hyperlink>
          </w:p>
        </w:tc>
        <w:tc>
          <w:tcPr>
            <w:tcW w:w="2100" w:type="dxa"/>
            <w:tcBorders>
              <w:top w:val="single" w:sz="4" w:space="0" w:color="auto"/>
              <w:left w:val="single" w:sz="4" w:space="0" w:color="auto"/>
              <w:bottom w:val="single" w:sz="4" w:space="0" w:color="auto"/>
              <w:right w:val="single" w:sz="4" w:space="0" w:color="auto"/>
            </w:tcBorders>
          </w:tcPr>
          <w:p w14:paraId="3F18DF85" w14:textId="598A49B3" w:rsidR="0055158B" w:rsidRPr="00B63034" w:rsidRDefault="0055158B" w:rsidP="0055158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F97810">
              <w:rPr>
                <w:rFonts w:ascii="Bookman Old Style" w:eastAsiaTheme="minorHAnsi" w:hAnsi="Bookman Old Style" w:cstheme="minorBidi"/>
                <w:color w:val="000000"/>
                <w:kern w:val="0"/>
                <w:sz w:val="18"/>
                <w:szCs w:val="22"/>
                <w:shd w:val="clear" w:color="auto" w:fill="FFFFFF"/>
                <w:lang w:eastAsia="en-US" w:bidi="ar-SA"/>
              </w:rPr>
              <w:t>нет</w:t>
            </w:r>
          </w:p>
        </w:tc>
        <w:tc>
          <w:tcPr>
            <w:tcW w:w="1432" w:type="dxa"/>
            <w:tcBorders>
              <w:top w:val="single" w:sz="4" w:space="0" w:color="auto"/>
              <w:left w:val="single" w:sz="4" w:space="0" w:color="auto"/>
              <w:bottom w:val="single" w:sz="4" w:space="0" w:color="auto"/>
              <w:right w:val="single" w:sz="4" w:space="0" w:color="auto"/>
            </w:tcBorders>
            <w:vAlign w:val="center"/>
          </w:tcPr>
          <w:p w14:paraId="3843CE14" w14:textId="77777777" w:rsidR="0055158B" w:rsidRPr="00740BCB" w:rsidRDefault="0055158B" w:rsidP="0055158B">
            <w:pPr>
              <w:pStyle w:val="text"/>
              <w:jc w:val="center"/>
              <w:rPr>
                <w:rFonts w:ascii="Bookman Old Style" w:eastAsiaTheme="minorHAnsi" w:hAnsi="Bookman Old Style" w:cstheme="minorBidi"/>
                <w:color w:val="000000"/>
                <w:kern w:val="0"/>
                <w:sz w:val="18"/>
                <w:szCs w:val="22"/>
                <w:shd w:val="clear" w:color="auto" w:fill="FFFFFF"/>
                <w:lang w:eastAsia="en-US" w:bidi="ar-SA"/>
              </w:rPr>
            </w:pPr>
          </w:p>
        </w:tc>
      </w:tr>
      <w:tr w:rsidR="0055158B" w:rsidRPr="00740BCB" w14:paraId="627EE60B" w14:textId="77777777" w:rsidTr="00156D64">
        <w:trPr>
          <w:trHeight w:val="7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9DB904" w14:textId="34165F62" w:rsidR="0055158B" w:rsidRPr="00740BCB" w:rsidRDefault="0055158B" w:rsidP="0055158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5</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bottom"/>
          </w:tcPr>
          <w:p w14:paraId="38CFAB4A" w14:textId="03B5D399" w:rsidR="0055158B" w:rsidRPr="007811E3" w:rsidRDefault="0055158B" w:rsidP="0055158B">
            <w:pPr>
              <w:rPr>
                <w:rFonts w:ascii="Bookman Old Style" w:hAnsi="Bookman Old Style"/>
                <w:color w:val="000000"/>
                <w:sz w:val="18"/>
                <w:shd w:val="clear" w:color="auto" w:fill="FFFFFF"/>
              </w:rPr>
            </w:pPr>
            <w:r>
              <w:rPr>
                <w:rFonts w:ascii="Calibri" w:hAnsi="Calibri" w:cs="Calibri"/>
                <w:color w:val="000000"/>
              </w:rPr>
              <w:t>Трубка термоусадочная клеевая КВТ, ТТК-3:1-12/4 черная 59697</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11EB11BF" w14:textId="71833446" w:rsidR="0055158B" w:rsidRPr="007811E3" w:rsidRDefault="0055158B" w:rsidP="0055158B">
            <w:pPr>
              <w:rPr>
                <w:rFonts w:ascii="Bookman Old Style" w:hAnsi="Bookman Old Style"/>
                <w:color w:val="000000"/>
                <w:sz w:val="18"/>
                <w:shd w:val="clear" w:color="auto" w:fill="FFFFFF"/>
              </w:rPr>
            </w:pPr>
            <w:r>
              <w:rPr>
                <w:rFonts w:ascii="Calibri" w:hAnsi="Calibri" w:cs="Calibri"/>
                <w:color w:val="000000"/>
              </w:rPr>
              <w:t>м</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bottom"/>
          </w:tcPr>
          <w:p w14:paraId="02149A64" w14:textId="51795B43" w:rsidR="0055158B" w:rsidRPr="007811E3" w:rsidRDefault="0055158B" w:rsidP="0055158B">
            <w:pPr>
              <w:jc w:val="right"/>
              <w:rPr>
                <w:rFonts w:ascii="Bookman Old Style" w:hAnsi="Bookman Old Style"/>
                <w:color w:val="000000"/>
                <w:sz w:val="18"/>
                <w:shd w:val="clear" w:color="auto" w:fill="FFFFFF"/>
              </w:rPr>
            </w:pPr>
            <w:r>
              <w:rPr>
                <w:rFonts w:ascii="Calibri" w:hAnsi="Calibri" w:cs="Calibri"/>
                <w:color w:val="000000"/>
              </w:rPr>
              <w:t>40</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bottom"/>
          </w:tcPr>
          <w:p w14:paraId="6B73A52C" w14:textId="37AF00AB" w:rsidR="0055158B" w:rsidRPr="00A86E99" w:rsidRDefault="0055158B" w:rsidP="0055158B">
            <w:pPr>
              <w:spacing w:after="0" w:line="240" w:lineRule="auto"/>
              <w:rPr>
                <w:rFonts w:ascii="Calibri" w:hAnsi="Calibri" w:cs="Calibri"/>
                <w:color w:val="0000FF"/>
                <w:u w:val="single"/>
              </w:rPr>
            </w:pPr>
            <w:hyperlink r:id="rId12" w:history="1">
              <w:r>
                <w:rPr>
                  <w:rStyle w:val="a5"/>
                  <w:rFonts w:ascii="Calibri" w:hAnsi="Calibri" w:cs="Calibri"/>
                </w:rPr>
                <w:t>https://www.vseinstrumenti.ru/product/trubka-termousadochnaya-kleevaya-kvt-ttk-3-1-12-4-chernaya-59697-755470/</w:t>
              </w:r>
            </w:hyperlink>
          </w:p>
        </w:tc>
        <w:tc>
          <w:tcPr>
            <w:tcW w:w="2100" w:type="dxa"/>
            <w:tcBorders>
              <w:top w:val="single" w:sz="4" w:space="0" w:color="auto"/>
              <w:left w:val="single" w:sz="4" w:space="0" w:color="auto"/>
              <w:bottom w:val="single" w:sz="4" w:space="0" w:color="auto"/>
              <w:right w:val="single" w:sz="4" w:space="0" w:color="auto"/>
            </w:tcBorders>
          </w:tcPr>
          <w:p w14:paraId="4E9487B1" w14:textId="293A2C79" w:rsidR="0055158B" w:rsidRPr="00B63034" w:rsidRDefault="0055158B" w:rsidP="0055158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F97810">
              <w:rPr>
                <w:rFonts w:ascii="Bookman Old Style" w:eastAsiaTheme="minorHAnsi" w:hAnsi="Bookman Old Style" w:cstheme="minorBidi"/>
                <w:color w:val="000000"/>
                <w:kern w:val="0"/>
                <w:sz w:val="18"/>
                <w:szCs w:val="22"/>
                <w:shd w:val="clear" w:color="auto" w:fill="FFFFFF"/>
                <w:lang w:eastAsia="en-US" w:bidi="ar-SA"/>
              </w:rPr>
              <w:t>нет</w:t>
            </w:r>
          </w:p>
        </w:tc>
        <w:tc>
          <w:tcPr>
            <w:tcW w:w="1432" w:type="dxa"/>
            <w:tcBorders>
              <w:top w:val="single" w:sz="4" w:space="0" w:color="auto"/>
              <w:left w:val="single" w:sz="4" w:space="0" w:color="auto"/>
              <w:bottom w:val="single" w:sz="4" w:space="0" w:color="auto"/>
              <w:right w:val="single" w:sz="4" w:space="0" w:color="auto"/>
            </w:tcBorders>
            <w:vAlign w:val="center"/>
          </w:tcPr>
          <w:p w14:paraId="332661B3" w14:textId="77777777" w:rsidR="0055158B" w:rsidRPr="00740BCB" w:rsidRDefault="0055158B" w:rsidP="0055158B">
            <w:pPr>
              <w:pStyle w:val="text"/>
              <w:jc w:val="center"/>
              <w:rPr>
                <w:rFonts w:ascii="Bookman Old Style" w:eastAsiaTheme="minorHAnsi" w:hAnsi="Bookman Old Style" w:cstheme="minorBidi"/>
                <w:color w:val="000000"/>
                <w:kern w:val="0"/>
                <w:sz w:val="18"/>
                <w:szCs w:val="22"/>
                <w:shd w:val="clear" w:color="auto" w:fill="FFFFFF"/>
                <w:lang w:eastAsia="en-US" w:bidi="ar-SA"/>
              </w:rPr>
            </w:pPr>
          </w:p>
        </w:tc>
      </w:tr>
      <w:tr w:rsidR="0055158B" w:rsidRPr="00740BCB" w14:paraId="3AC39642" w14:textId="77777777" w:rsidTr="00156D64">
        <w:trPr>
          <w:trHeight w:val="7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8926A6" w14:textId="59560B8A" w:rsidR="0055158B" w:rsidRPr="00740BCB" w:rsidRDefault="0055158B" w:rsidP="0055158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6</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bottom"/>
          </w:tcPr>
          <w:p w14:paraId="709C9541" w14:textId="4FB9661A" w:rsidR="0055158B" w:rsidRPr="007811E3" w:rsidRDefault="0055158B" w:rsidP="0055158B">
            <w:pPr>
              <w:rPr>
                <w:rFonts w:ascii="Bookman Old Style" w:hAnsi="Bookman Old Style"/>
                <w:color w:val="000000"/>
                <w:sz w:val="18"/>
                <w:shd w:val="clear" w:color="auto" w:fill="FFFFFF"/>
              </w:rPr>
            </w:pPr>
            <w:r>
              <w:rPr>
                <w:rFonts w:ascii="Calibri" w:hAnsi="Calibri" w:cs="Calibri"/>
                <w:color w:val="000000"/>
              </w:rPr>
              <w:t>Клеевая термоусадка REXANT 3.0 / 1.0мм 3:1 1м черная 10 шт 26-0003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4216CE7B" w14:textId="168EE650" w:rsidR="0055158B" w:rsidRPr="007811E3" w:rsidRDefault="0055158B" w:rsidP="0055158B">
            <w:pPr>
              <w:rPr>
                <w:rFonts w:ascii="Bookman Old Style" w:hAnsi="Bookman Old Style"/>
                <w:color w:val="000000"/>
                <w:sz w:val="18"/>
                <w:shd w:val="clear" w:color="auto" w:fill="FFFFFF"/>
              </w:rPr>
            </w:pPr>
            <w:r>
              <w:rPr>
                <w:rFonts w:ascii="Calibri" w:hAnsi="Calibri" w:cs="Calibri"/>
                <w:color w:val="000000"/>
              </w:rPr>
              <w:t>м</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bottom"/>
          </w:tcPr>
          <w:p w14:paraId="7FFC25DD" w14:textId="03265000" w:rsidR="0055158B" w:rsidRPr="007811E3" w:rsidRDefault="0055158B" w:rsidP="0055158B">
            <w:pPr>
              <w:jc w:val="right"/>
              <w:rPr>
                <w:rFonts w:ascii="Bookman Old Style" w:hAnsi="Bookman Old Style"/>
                <w:color w:val="000000"/>
                <w:sz w:val="18"/>
                <w:shd w:val="clear" w:color="auto" w:fill="FFFFFF"/>
              </w:rPr>
            </w:pPr>
            <w:r>
              <w:rPr>
                <w:rFonts w:ascii="Calibri" w:hAnsi="Calibri" w:cs="Calibri"/>
                <w:color w:val="000000"/>
              </w:rPr>
              <w:t>50</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bottom"/>
          </w:tcPr>
          <w:p w14:paraId="07457FAE" w14:textId="6FD7C7AB" w:rsidR="0055158B" w:rsidRPr="00A86E99" w:rsidRDefault="0055158B" w:rsidP="0055158B">
            <w:pPr>
              <w:spacing w:after="0" w:line="240" w:lineRule="auto"/>
              <w:rPr>
                <w:rFonts w:ascii="Calibri" w:hAnsi="Calibri" w:cs="Calibri"/>
                <w:color w:val="0000FF"/>
                <w:u w:val="single"/>
              </w:rPr>
            </w:pPr>
            <w:hyperlink r:id="rId13" w:history="1">
              <w:r>
                <w:rPr>
                  <w:rStyle w:val="a5"/>
                  <w:rFonts w:ascii="Calibri" w:hAnsi="Calibri" w:cs="Calibri"/>
                </w:rPr>
                <w:t>https://www.vseinstrumenti.ru/product/kleevaya-termousadka-rexant-3-0-1-0mm-3-1-1m-chernaya-10-sht-26-0003-970386/</w:t>
              </w:r>
            </w:hyperlink>
          </w:p>
        </w:tc>
        <w:tc>
          <w:tcPr>
            <w:tcW w:w="2100" w:type="dxa"/>
            <w:tcBorders>
              <w:top w:val="single" w:sz="4" w:space="0" w:color="auto"/>
              <w:left w:val="single" w:sz="4" w:space="0" w:color="auto"/>
              <w:bottom w:val="single" w:sz="4" w:space="0" w:color="auto"/>
              <w:right w:val="single" w:sz="4" w:space="0" w:color="auto"/>
            </w:tcBorders>
          </w:tcPr>
          <w:p w14:paraId="103FFB5F" w14:textId="37C8ECA2" w:rsidR="0055158B" w:rsidRPr="00B63034" w:rsidRDefault="0055158B" w:rsidP="0055158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F97810">
              <w:rPr>
                <w:rFonts w:ascii="Bookman Old Style" w:eastAsiaTheme="minorHAnsi" w:hAnsi="Bookman Old Style" w:cstheme="minorBidi"/>
                <w:color w:val="000000"/>
                <w:kern w:val="0"/>
                <w:sz w:val="18"/>
                <w:szCs w:val="22"/>
                <w:shd w:val="clear" w:color="auto" w:fill="FFFFFF"/>
                <w:lang w:eastAsia="en-US" w:bidi="ar-SA"/>
              </w:rPr>
              <w:t>нет</w:t>
            </w:r>
          </w:p>
        </w:tc>
        <w:tc>
          <w:tcPr>
            <w:tcW w:w="1432" w:type="dxa"/>
            <w:tcBorders>
              <w:top w:val="single" w:sz="4" w:space="0" w:color="auto"/>
              <w:left w:val="single" w:sz="4" w:space="0" w:color="auto"/>
              <w:bottom w:val="single" w:sz="4" w:space="0" w:color="auto"/>
              <w:right w:val="single" w:sz="4" w:space="0" w:color="auto"/>
            </w:tcBorders>
            <w:vAlign w:val="center"/>
          </w:tcPr>
          <w:p w14:paraId="019B3818" w14:textId="77777777" w:rsidR="0055158B" w:rsidRPr="00740BCB" w:rsidRDefault="0055158B" w:rsidP="0055158B">
            <w:pPr>
              <w:pStyle w:val="text"/>
              <w:jc w:val="center"/>
              <w:rPr>
                <w:rFonts w:ascii="Bookman Old Style" w:eastAsiaTheme="minorHAnsi" w:hAnsi="Bookman Old Style" w:cstheme="minorBidi"/>
                <w:color w:val="000000"/>
                <w:kern w:val="0"/>
                <w:sz w:val="18"/>
                <w:szCs w:val="22"/>
                <w:shd w:val="clear" w:color="auto" w:fill="FFFFFF"/>
                <w:lang w:eastAsia="en-US" w:bidi="ar-SA"/>
              </w:rPr>
            </w:pPr>
          </w:p>
        </w:tc>
      </w:tr>
      <w:tr w:rsidR="0055158B" w:rsidRPr="00740BCB" w14:paraId="74E9191A" w14:textId="77777777" w:rsidTr="00156D64">
        <w:trPr>
          <w:trHeight w:val="7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683BE3" w14:textId="55059E46" w:rsidR="0055158B" w:rsidRPr="00740BCB" w:rsidRDefault="0055158B" w:rsidP="0055158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7</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bottom"/>
          </w:tcPr>
          <w:p w14:paraId="45CE7DEF" w14:textId="4413E9C1" w:rsidR="0055158B" w:rsidRPr="007811E3" w:rsidRDefault="0055158B" w:rsidP="0055158B">
            <w:pPr>
              <w:rPr>
                <w:rFonts w:ascii="Bookman Old Style" w:hAnsi="Bookman Old Style"/>
                <w:color w:val="000000"/>
                <w:sz w:val="18"/>
                <w:shd w:val="clear" w:color="auto" w:fill="FFFFFF"/>
              </w:rPr>
            </w:pPr>
            <w:r>
              <w:rPr>
                <w:rFonts w:ascii="Calibri" w:hAnsi="Calibri" w:cs="Calibri"/>
                <w:color w:val="000000"/>
              </w:rPr>
              <w:t>Гибридный клей-герметик SOUDAL Фикс Алл FLEXI белый 117383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1DC20714" w14:textId="4AFB5A9E" w:rsidR="0055158B" w:rsidRPr="007811E3" w:rsidRDefault="0055158B" w:rsidP="0055158B">
            <w:pPr>
              <w:rPr>
                <w:rFonts w:ascii="Bookman Old Style" w:hAnsi="Bookman Old Style"/>
                <w:color w:val="000000"/>
                <w:sz w:val="18"/>
                <w:shd w:val="clear" w:color="auto" w:fill="FFFFFF"/>
              </w:rPr>
            </w:pPr>
            <w:r>
              <w:rPr>
                <w:rFonts w:ascii="Calibri" w:hAnsi="Calibri" w:cs="Calibri"/>
                <w:color w:val="000000"/>
              </w:rPr>
              <w:t>шт</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bottom"/>
          </w:tcPr>
          <w:p w14:paraId="37964828" w14:textId="27D04082" w:rsidR="0055158B" w:rsidRPr="007811E3" w:rsidRDefault="0055158B" w:rsidP="0055158B">
            <w:pPr>
              <w:jc w:val="right"/>
              <w:rPr>
                <w:rFonts w:ascii="Bookman Old Style" w:hAnsi="Bookman Old Style"/>
                <w:color w:val="000000"/>
                <w:sz w:val="18"/>
                <w:shd w:val="clear" w:color="auto" w:fill="FFFFFF"/>
              </w:rPr>
            </w:pPr>
            <w:r>
              <w:rPr>
                <w:rFonts w:ascii="Calibri" w:hAnsi="Calibri" w:cs="Calibri"/>
                <w:color w:val="000000"/>
              </w:rPr>
              <w:t>10</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bottom"/>
          </w:tcPr>
          <w:p w14:paraId="1B5B01B9" w14:textId="7B477E49" w:rsidR="0055158B" w:rsidRPr="00A86E99" w:rsidRDefault="0055158B" w:rsidP="0055158B">
            <w:pPr>
              <w:spacing w:after="0" w:line="240" w:lineRule="auto"/>
              <w:rPr>
                <w:rFonts w:ascii="Calibri" w:hAnsi="Calibri" w:cs="Calibri"/>
                <w:color w:val="0000FF"/>
                <w:u w:val="single"/>
              </w:rPr>
            </w:pPr>
            <w:hyperlink r:id="rId14" w:history="1">
              <w:r>
                <w:rPr>
                  <w:rStyle w:val="a5"/>
                  <w:rFonts w:ascii="Calibri" w:hAnsi="Calibri" w:cs="Calibri"/>
                </w:rPr>
                <w:t>https://www.vseinstrumenti.ru/product/gibridnyj-klej-germetik-soudal-fiks-all-flexi-belyj-117383-935819/</w:t>
              </w:r>
            </w:hyperlink>
          </w:p>
        </w:tc>
        <w:tc>
          <w:tcPr>
            <w:tcW w:w="2100" w:type="dxa"/>
            <w:tcBorders>
              <w:top w:val="single" w:sz="4" w:space="0" w:color="auto"/>
              <w:left w:val="single" w:sz="4" w:space="0" w:color="auto"/>
              <w:bottom w:val="single" w:sz="4" w:space="0" w:color="auto"/>
              <w:right w:val="single" w:sz="4" w:space="0" w:color="auto"/>
            </w:tcBorders>
          </w:tcPr>
          <w:p w14:paraId="0D5DCBDC" w14:textId="322AD20D" w:rsidR="0055158B" w:rsidRPr="00B63034" w:rsidRDefault="0055158B" w:rsidP="0055158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F97810">
              <w:rPr>
                <w:rFonts w:ascii="Bookman Old Style" w:eastAsiaTheme="minorHAnsi" w:hAnsi="Bookman Old Style" w:cstheme="minorBidi"/>
                <w:color w:val="000000"/>
                <w:kern w:val="0"/>
                <w:sz w:val="18"/>
                <w:szCs w:val="22"/>
                <w:shd w:val="clear" w:color="auto" w:fill="FFFFFF"/>
                <w:lang w:eastAsia="en-US" w:bidi="ar-SA"/>
              </w:rPr>
              <w:t>нет</w:t>
            </w:r>
          </w:p>
        </w:tc>
        <w:tc>
          <w:tcPr>
            <w:tcW w:w="1432" w:type="dxa"/>
            <w:tcBorders>
              <w:top w:val="single" w:sz="4" w:space="0" w:color="auto"/>
              <w:left w:val="single" w:sz="4" w:space="0" w:color="auto"/>
              <w:bottom w:val="single" w:sz="4" w:space="0" w:color="auto"/>
              <w:right w:val="single" w:sz="4" w:space="0" w:color="auto"/>
            </w:tcBorders>
            <w:vAlign w:val="center"/>
          </w:tcPr>
          <w:p w14:paraId="62626C7E" w14:textId="77777777" w:rsidR="0055158B" w:rsidRPr="00740BCB" w:rsidRDefault="0055158B" w:rsidP="0055158B">
            <w:pPr>
              <w:pStyle w:val="text"/>
              <w:jc w:val="center"/>
              <w:rPr>
                <w:rFonts w:ascii="Bookman Old Style" w:eastAsiaTheme="minorHAnsi" w:hAnsi="Bookman Old Style" w:cstheme="minorBidi"/>
                <w:color w:val="000000"/>
                <w:kern w:val="0"/>
                <w:sz w:val="18"/>
                <w:szCs w:val="22"/>
                <w:shd w:val="clear" w:color="auto" w:fill="FFFFFF"/>
                <w:lang w:eastAsia="en-US" w:bidi="ar-SA"/>
              </w:rPr>
            </w:pPr>
          </w:p>
        </w:tc>
      </w:tr>
      <w:tr w:rsidR="0055158B" w:rsidRPr="00740BCB" w14:paraId="2359F5F3" w14:textId="77777777" w:rsidTr="00156D64">
        <w:trPr>
          <w:trHeight w:val="7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74F9E6" w14:textId="5395C7E8" w:rsidR="0055158B" w:rsidRPr="00740BCB" w:rsidRDefault="0055158B" w:rsidP="0055158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8</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bottom"/>
          </w:tcPr>
          <w:p w14:paraId="7BA3C557" w14:textId="00C4A62B" w:rsidR="0055158B" w:rsidRPr="007811E3" w:rsidRDefault="0055158B" w:rsidP="0055158B">
            <w:pPr>
              <w:rPr>
                <w:rFonts w:ascii="Bookman Old Style" w:hAnsi="Bookman Old Style"/>
                <w:color w:val="000000"/>
                <w:sz w:val="18"/>
                <w:shd w:val="clear" w:color="auto" w:fill="FFFFFF"/>
              </w:rPr>
            </w:pPr>
            <w:r>
              <w:rPr>
                <w:rFonts w:ascii="Calibri" w:hAnsi="Calibri" w:cs="Calibri"/>
                <w:color w:val="000000"/>
              </w:rPr>
              <w:t>Монтажный клей SOUDAL Fix All Crystal 290мл 290 мл 0.45 кг, прозрачный</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54D6A42C" w14:textId="1327659D" w:rsidR="0055158B" w:rsidRPr="007811E3" w:rsidRDefault="0055158B" w:rsidP="0055158B">
            <w:pPr>
              <w:rPr>
                <w:rFonts w:ascii="Bookman Old Style" w:hAnsi="Bookman Old Style"/>
                <w:color w:val="000000"/>
                <w:sz w:val="18"/>
                <w:shd w:val="clear" w:color="auto" w:fill="FFFFFF"/>
              </w:rPr>
            </w:pPr>
            <w:r>
              <w:rPr>
                <w:rFonts w:ascii="Calibri" w:hAnsi="Calibri" w:cs="Calibri"/>
                <w:color w:val="000000"/>
              </w:rPr>
              <w:t>шт</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bottom"/>
          </w:tcPr>
          <w:p w14:paraId="496518B4" w14:textId="6971EF08" w:rsidR="0055158B" w:rsidRPr="007811E3" w:rsidRDefault="0055158B" w:rsidP="0055158B">
            <w:pPr>
              <w:jc w:val="right"/>
              <w:rPr>
                <w:rFonts w:ascii="Bookman Old Style" w:hAnsi="Bookman Old Style"/>
                <w:color w:val="000000"/>
                <w:sz w:val="18"/>
                <w:shd w:val="clear" w:color="auto" w:fill="FFFFFF"/>
              </w:rPr>
            </w:pPr>
            <w:r>
              <w:rPr>
                <w:rFonts w:ascii="Calibri" w:hAnsi="Calibri" w:cs="Calibri"/>
                <w:color w:val="000000"/>
              </w:rPr>
              <w:t>10</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bottom"/>
          </w:tcPr>
          <w:p w14:paraId="4671A0BC" w14:textId="52EBF7AF" w:rsidR="0055158B" w:rsidRPr="00A86E99" w:rsidRDefault="0055158B" w:rsidP="0055158B">
            <w:pPr>
              <w:spacing w:after="0" w:line="240" w:lineRule="auto"/>
              <w:rPr>
                <w:rFonts w:ascii="Calibri" w:hAnsi="Calibri" w:cs="Calibri"/>
                <w:color w:val="0000FF"/>
                <w:u w:val="single"/>
              </w:rPr>
            </w:pPr>
            <w:r>
              <w:rPr>
                <w:rFonts w:ascii="Calibri" w:hAnsi="Calibri" w:cs="Calibri"/>
                <w:color w:val="000000"/>
              </w:rPr>
              <w:t>Монтажный клей SOUDAL Fix All Crystal 290 мл0.45 кг, прозрачный - купить по выгодным ценам в интернет-магазине OZON</w:t>
            </w:r>
          </w:p>
        </w:tc>
        <w:tc>
          <w:tcPr>
            <w:tcW w:w="2100" w:type="dxa"/>
            <w:tcBorders>
              <w:top w:val="single" w:sz="4" w:space="0" w:color="auto"/>
              <w:left w:val="single" w:sz="4" w:space="0" w:color="auto"/>
              <w:bottom w:val="single" w:sz="4" w:space="0" w:color="auto"/>
              <w:right w:val="single" w:sz="4" w:space="0" w:color="auto"/>
            </w:tcBorders>
          </w:tcPr>
          <w:p w14:paraId="103022FE" w14:textId="2FC91657" w:rsidR="0055158B" w:rsidRPr="00B63034" w:rsidRDefault="0055158B" w:rsidP="0055158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F97810">
              <w:rPr>
                <w:rFonts w:ascii="Bookman Old Style" w:eastAsiaTheme="minorHAnsi" w:hAnsi="Bookman Old Style" w:cstheme="minorBidi"/>
                <w:color w:val="000000"/>
                <w:kern w:val="0"/>
                <w:sz w:val="18"/>
                <w:szCs w:val="22"/>
                <w:shd w:val="clear" w:color="auto" w:fill="FFFFFF"/>
                <w:lang w:eastAsia="en-US" w:bidi="ar-SA"/>
              </w:rPr>
              <w:t>нет</w:t>
            </w:r>
          </w:p>
        </w:tc>
        <w:tc>
          <w:tcPr>
            <w:tcW w:w="1432" w:type="dxa"/>
            <w:tcBorders>
              <w:top w:val="single" w:sz="4" w:space="0" w:color="auto"/>
              <w:left w:val="single" w:sz="4" w:space="0" w:color="auto"/>
              <w:bottom w:val="single" w:sz="4" w:space="0" w:color="auto"/>
              <w:right w:val="single" w:sz="4" w:space="0" w:color="auto"/>
            </w:tcBorders>
            <w:vAlign w:val="center"/>
          </w:tcPr>
          <w:p w14:paraId="21BB23D2" w14:textId="77777777" w:rsidR="0055158B" w:rsidRPr="00740BCB" w:rsidRDefault="0055158B" w:rsidP="0055158B">
            <w:pPr>
              <w:pStyle w:val="text"/>
              <w:jc w:val="center"/>
              <w:rPr>
                <w:rFonts w:ascii="Bookman Old Style" w:eastAsiaTheme="minorHAnsi" w:hAnsi="Bookman Old Style" w:cstheme="minorBidi"/>
                <w:color w:val="000000"/>
                <w:kern w:val="0"/>
                <w:sz w:val="18"/>
                <w:szCs w:val="22"/>
                <w:shd w:val="clear" w:color="auto" w:fill="FFFFFF"/>
                <w:lang w:eastAsia="en-US" w:bidi="ar-SA"/>
              </w:rPr>
            </w:pPr>
          </w:p>
        </w:tc>
      </w:tr>
      <w:tr w:rsidR="0055158B" w:rsidRPr="00740BCB" w14:paraId="6FF18DEE" w14:textId="77777777" w:rsidTr="00156D64">
        <w:trPr>
          <w:trHeight w:val="7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3D29C4" w14:textId="3422FF60" w:rsidR="0055158B" w:rsidRPr="00740BCB" w:rsidRDefault="0055158B" w:rsidP="0055158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9</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bottom"/>
          </w:tcPr>
          <w:p w14:paraId="3E7830C6" w14:textId="4189DAC7" w:rsidR="0055158B" w:rsidRPr="007811E3" w:rsidRDefault="0055158B" w:rsidP="0055158B">
            <w:pPr>
              <w:rPr>
                <w:rFonts w:ascii="Bookman Old Style" w:hAnsi="Bookman Old Style"/>
                <w:color w:val="000000"/>
                <w:sz w:val="18"/>
                <w:shd w:val="clear" w:color="auto" w:fill="FFFFFF"/>
              </w:rPr>
            </w:pPr>
            <w:r>
              <w:rPr>
                <w:rFonts w:ascii="Calibri" w:hAnsi="Calibri" w:cs="Calibri"/>
                <w:color w:val="000000"/>
              </w:rPr>
              <w:t>Кaбель-канал REXANT 25x16 мм, белый крышка + канал 28-2516-2</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23F3FD57" w14:textId="609AD4D7" w:rsidR="0055158B" w:rsidRPr="007811E3" w:rsidRDefault="0055158B" w:rsidP="0055158B">
            <w:pPr>
              <w:rPr>
                <w:rFonts w:ascii="Bookman Old Style" w:hAnsi="Bookman Old Style"/>
                <w:color w:val="000000"/>
                <w:sz w:val="18"/>
                <w:shd w:val="clear" w:color="auto" w:fill="FFFFFF"/>
              </w:rPr>
            </w:pPr>
            <w:r>
              <w:rPr>
                <w:rFonts w:ascii="Calibri" w:hAnsi="Calibri" w:cs="Calibri"/>
                <w:color w:val="000000"/>
              </w:rPr>
              <w:t>м</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bottom"/>
          </w:tcPr>
          <w:p w14:paraId="624AAB2D" w14:textId="2EE42010" w:rsidR="0055158B" w:rsidRPr="007811E3" w:rsidRDefault="0055158B" w:rsidP="0055158B">
            <w:pPr>
              <w:jc w:val="right"/>
              <w:rPr>
                <w:rFonts w:ascii="Bookman Old Style" w:hAnsi="Bookman Old Style"/>
                <w:color w:val="000000"/>
                <w:sz w:val="18"/>
                <w:shd w:val="clear" w:color="auto" w:fill="FFFFFF"/>
              </w:rPr>
            </w:pPr>
            <w:r>
              <w:rPr>
                <w:rFonts w:ascii="Calibri" w:hAnsi="Calibri" w:cs="Calibri"/>
                <w:color w:val="000000"/>
              </w:rPr>
              <w:t>200</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bottom"/>
          </w:tcPr>
          <w:p w14:paraId="6595BC81" w14:textId="00AEC522" w:rsidR="0055158B" w:rsidRPr="00A86E99" w:rsidRDefault="0055158B" w:rsidP="0055158B">
            <w:pPr>
              <w:spacing w:after="0" w:line="240" w:lineRule="auto"/>
              <w:rPr>
                <w:rFonts w:ascii="Calibri" w:hAnsi="Calibri" w:cs="Calibri"/>
                <w:color w:val="0000FF"/>
                <w:u w:val="single"/>
              </w:rPr>
            </w:pPr>
            <w:hyperlink r:id="rId15" w:history="1">
              <w:r>
                <w:rPr>
                  <w:rStyle w:val="a5"/>
                  <w:rFonts w:ascii="Calibri" w:hAnsi="Calibri" w:cs="Calibri"/>
                </w:rPr>
                <w:t>https://www.vseinstrumenti.ru/product/kabel-kanal-rexant-25x16-mm-belyj-kryshka-kanal-28-2516-2-1298261/</w:t>
              </w:r>
            </w:hyperlink>
          </w:p>
        </w:tc>
        <w:tc>
          <w:tcPr>
            <w:tcW w:w="2100" w:type="dxa"/>
            <w:tcBorders>
              <w:top w:val="single" w:sz="4" w:space="0" w:color="auto"/>
              <w:left w:val="single" w:sz="4" w:space="0" w:color="auto"/>
              <w:bottom w:val="single" w:sz="4" w:space="0" w:color="auto"/>
              <w:right w:val="single" w:sz="4" w:space="0" w:color="auto"/>
            </w:tcBorders>
          </w:tcPr>
          <w:p w14:paraId="3C6D94EE" w14:textId="506AC45F" w:rsidR="0055158B" w:rsidRPr="00B63034" w:rsidRDefault="0055158B" w:rsidP="0055158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F97810">
              <w:rPr>
                <w:rFonts w:ascii="Bookman Old Style" w:eastAsiaTheme="minorHAnsi" w:hAnsi="Bookman Old Style" w:cstheme="minorBidi"/>
                <w:color w:val="000000"/>
                <w:kern w:val="0"/>
                <w:sz w:val="18"/>
                <w:szCs w:val="22"/>
                <w:shd w:val="clear" w:color="auto" w:fill="FFFFFF"/>
                <w:lang w:eastAsia="en-US" w:bidi="ar-SA"/>
              </w:rPr>
              <w:t>нет</w:t>
            </w:r>
          </w:p>
        </w:tc>
        <w:tc>
          <w:tcPr>
            <w:tcW w:w="1432" w:type="dxa"/>
            <w:tcBorders>
              <w:top w:val="single" w:sz="4" w:space="0" w:color="auto"/>
              <w:left w:val="single" w:sz="4" w:space="0" w:color="auto"/>
              <w:bottom w:val="single" w:sz="4" w:space="0" w:color="auto"/>
              <w:right w:val="single" w:sz="4" w:space="0" w:color="auto"/>
            </w:tcBorders>
            <w:vAlign w:val="center"/>
          </w:tcPr>
          <w:p w14:paraId="52F72FCC" w14:textId="77777777" w:rsidR="0055158B" w:rsidRPr="00740BCB" w:rsidRDefault="0055158B" w:rsidP="0055158B">
            <w:pPr>
              <w:pStyle w:val="text"/>
              <w:jc w:val="center"/>
              <w:rPr>
                <w:rFonts w:ascii="Bookman Old Style" w:eastAsiaTheme="minorHAnsi" w:hAnsi="Bookman Old Style" w:cstheme="minorBidi"/>
                <w:color w:val="000000"/>
                <w:kern w:val="0"/>
                <w:sz w:val="18"/>
                <w:szCs w:val="22"/>
                <w:shd w:val="clear" w:color="auto" w:fill="FFFFFF"/>
                <w:lang w:eastAsia="en-US" w:bidi="ar-SA"/>
              </w:rPr>
            </w:pPr>
          </w:p>
        </w:tc>
      </w:tr>
      <w:tr w:rsidR="0055158B" w:rsidRPr="00740BCB" w14:paraId="3C72B5F2" w14:textId="77777777" w:rsidTr="00156D64">
        <w:trPr>
          <w:trHeight w:val="7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D4BCAF" w14:textId="042B52BF" w:rsidR="0055158B" w:rsidRPr="00740BCB" w:rsidRDefault="0055158B" w:rsidP="0055158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10</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bottom"/>
          </w:tcPr>
          <w:p w14:paraId="06573E99" w14:textId="4BCD491F" w:rsidR="0055158B" w:rsidRPr="007811E3" w:rsidRDefault="0055158B" w:rsidP="0055158B">
            <w:pPr>
              <w:rPr>
                <w:rFonts w:ascii="Bookman Old Style" w:hAnsi="Bookman Old Style"/>
                <w:color w:val="000000"/>
                <w:sz w:val="18"/>
                <w:shd w:val="clear" w:color="auto" w:fill="FFFFFF"/>
              </w:rPr>
            </w:pPr>
            <w:r>
              <w:rPr>
                <w:rFonts w:ascii="Calibri" w:hAnsi="Calibri" w:cs="Calibri"/>
                <w:color w:val="000000"/>
              </w:rPr>
              <w:t>Кaбель-канал REXANT 16x16 мм, белый 28-1616-2</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5C092FD3" w14:textId="1D7B04B4" w:rsidR="0055158B" w:rsidRPr="007811E3" w:rsidRDefault="0055158B" w:rsidP="0055158B">
            <w:pPr>
              <w:rPr>
                <w:rFonts w:ascii="Bookman Old Style" w:hAnsi="Bookman Old Style"/>
                <w:color w:val="000000"/>
                <w:sz w:val="18"/>
                <w:shd w:val="clear" w:color="auto" w:fill="FFFFFF"/>
              </w:rPr>
            </w:pPr>
            <w:r>
              <w:rPr>
                <w:rFonts w:ascii="Calibri" w:hAnsi="Calibri" w:cs="Calibri"/>
                <w:color w:val="000000"/>
              </w:rPr>
              <w:t>м</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bottom"/>
          </w:tcPr>
          <w:p w14:paraId="677C8CFD" w14:textId="1370358D" w:rsidR="0055158B" w:rsidRPr="007811E3" w:rsidRDefault="0055158B" w:rsidP="0055158B">
            <w:pPr>
              <w:jc w:val="right"/>
              <w:rPr>
                <w:rFonts w:ascii="Bookman Old Style" w:hAnsi="Bookman Old Style"/>
                <w:color w:val="000000"/>
                <w:sz w:val="18"/>
                <w:shd w:val="clear" w:color="auto" w:fill="FFFFFF"/>
              </w:rPr>
            </w:pPr>
            <w:r>
              <w:rPr>
                <w:rFonts w:ascii="Calibri" w:hAnsi="Calibri" w:cs="Calibri"/>
                <w:color w:val="000000"/>
              </w:rPr>
              <w:t>300</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bottom"/>
          </w:tcPr>
          <w:p w14:paraId="3039AFDC" w14:textId="52C312A0" w:rsidR="0055158B" w:rsidRPr="00A86E99" w:rsidRDefault="0055158B" w:rsidP="0055158B">
            <w:pPr>
              <w:spacing w:after="0" w:line="240" w:lineRule="auto"/>
              <w:rPr>
                <w:rFonts w:ascii="Calibri" w:hAnsi="Calibri" w:cs="Calibri"/>
                <w:color w:val="0000FF"/>
                <w:u w:val="single"/>
              </w:rPr>
            </w:pPr>
            <w:hyperlink r:id="rId16" w:history="1">
              <w:r>
                <w:rPr>
                  <w:rStyle w:val="a5"/>
                  <w:rFonts w:ascii="Calibri" w:hAnsi="Calibri" w:cs="Calibri"/>
                </w:rPr>
                <w:t>https://www.vseinstrumenti.ru/product/kabel-kanal-rexant-16x16-mm-belyj-28-1616-2-1298256/</w:t>
              </w:r>
            </w:hyperlink>
          </w:p>
        </w:tc>
        <w:tc>
          <w:tcPr>
            <w:tcW w:w="2100" w:type="dxa"/>
            <w:tcBorders>
              <w:top w:val="single" w:sz="4" w:space="0" w:color="auto"/>
              <w:left w:val="single" w:sz="4" w:space="0" w:color="auto"/>
              <w:bottom w:val="single" w:sz="4" w:space="0" w:color="auto"/>
              <w:right w:val="single" w:sz="4" w:space="0" w:color="auto"/>
            </w:tcBorders>
          </w:tcPr>
          <w:p w14:paraId="301C5E9E" w14:textId="2AFC5644" w:rsidR="0055158B" w:rsidRPr="00B63034" w:rsidRDefault="0055158B" w:rsidP="0055158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F97810">
              <w:rPr>
                <w:rFonts w:ascii="Bookman Old Style" w:eastAsiaTheme="minorHAnsi" w:hAnsi="Bookman Old Style" w:cstheme="minorBidi"/>
                <w:color w:val="000000"/>
                <w:kern w:val="0"/>
                <w:sz w:val="18"/>
                <w:szCs w:val="22"/>
                <w:shd w:val="clear" w:color="auto" w:fill="FFFFFF"/>
                <w:lang w:eastAsia="en-US" w:bidi="ar-SA"/>
              </w:rPr>
              <w:t>нет</w:t>
            </w:r>
          </w:p>
        </w:tc>
        <w:tc>
          <w:tcPr>
            <w:tcW w:w="1432" w:type="dxa"/>
            <w:tcBorders>
              <w:top w:val="single" w:sz="4" w:space="0" w:color="auto"/>
              <w:left w:val="single" w:sz="4" w:space="0" w:color="auto"/>
              <w:bottom w:val="single" w:sz="4" w:space="0" w:color="auto"/>
              <w:right w:val="single" w:sz="4" w:space="0" w:color="auto"/>
            </w:tcBorders>
            <w:vAlign w:val="center"/>
          </w:tcPr>
          <w:p w14:paraId="4B66A91E" w14:textId="77777777" w:rsidR="0055158B" w:rsidRPr="00740BCB" w:rsidRDefault="0055158B" w:rsidP="0055158B">
            <w:pPr>
              <w:pStyle w:val="text"/>
              <w:jc w:val="center"/>
              <w:rPr>
                <w:rFonts w:ascii="Bookman Old Style" w:eastAsiaTheme="minorHAnsi" w:hAnsi="Bookman Old Style" w:cstheme="minorBidi"/>
                <w:color w:val="000000"/>
                <w:kern w:val="0"/>
                <w:sz w:val="18"/>
                <w:szCs w:val="22"/>
                <w:shd w:val="clear" w:color="auto" w:fill="FFFFFF"/>
                <w:lang w:eastAsia="en-US" w:bidi="ar-SA"/>
              </w:rPr>
            </w:pPr>
          </w:p>
        </w:tc>
      </w:tr>
      <w:tr w:rsidR="0055158B" w:rsidRPr="00740BCB" w14:paraId="36433550" w14:textId="77777777" w:rsidTr="00156D64">
        <w:trPr>
          <w:trHeight w:val="7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BADAC9" w14:textId="0899F69A" w:rsidR="0055158B" w:rsidRPr="00740BCB" w:rsidRDefault="0055158B" w:rsidP="0055158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11</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bottom"/>
          </w:tcPr>
          <w:p w14:paraId="76680AA3" w14:textId="20AE6B01" w:rsidR="0055158B" w:rsidRPr="007811E3" w:rsidRDefault="0055158B" w:rsidP="0055158B">
            <w:pPr>
              <w:rPr>
                <w:rFonts w:ascii="Bookman Old Style" w:hAnsi="Bookman Old Style"/>
                <w:color w:val="000000"/>
                <w:sz w:val="18"/>
                <w:shd w:val="clear" w:color="auto" w:fill="FFFFFF"/>
              </w:rPr>
            </w:pPr>
            <w:r>
              <w:rPr>
                <w:rFonts w:ascii="Calibri" w:hAnsi="Calibri" w:cs="Calibri"/>
                <w:color w:val="000000"/>
              </w:rPr>
              <w:t>Гофрированная труба REXANT ПНД с зондом 20 мм 100 м 28-0020-3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106D0335" w14:textId="5E4BC7E6" w:rsidR="0055158B" w:rsidRPr="007811E3" w:rsidRDefault="0055158B" w:rsidP="0055158B">
            <w:pPr>
              <w:rPr>
                <w:rFonts w:ascii="Bookman Old Style" w:hAnsi="Bookman Old Style"/>
                <w:color w:val="000000"/>
                <w:sz w:val="18"/>
                <w:shd w:val="clear" w:color="auto" w:fill="FFFFFF"/>
              </w:rPr>
            </w:pPr>
            <w:r>
              <w:rPr>
                <w:rFonts w:ascii="Calibri" w:hAnsi="Calibri" w:cs="Calibri"/>
                <w:color w:val="000000"/>
              </w:rPr>
              <w:t>м</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bottom"/>
          </w:tcPr>
          <w:p w14:paraId="4120C2A0" w14:textId="1C40A7C9" w:rsidR="0055158B" w:rsidRPr="007811E3" w:rsidRDefault="0055158B" w:rsidP="0055158B">
            <w:pPr>
              <w:jc w:val="right"/>
              <w:rPr>
                <w:rFonts w:ascii="Bookman Old Style" w:hAnsi="Bookman Old Style"/>
                <w:color w:val="000000"/>
                <w:sz w:val="18"/>
                <w:shd w:val="clear" w:color="auto" w:fill="FFFFFF"/>
              </w:rPr>
            </w:pPr>
            <w:r>
              <w:rPr>
                <w:rFonts w:ascii="Calibri" w:hAnsi="Calibri" w:cs="Calibri"/>
                <w:color w:val="000000"/>
              </w:rPr>
              <w:t>500</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bottom"/>
          </w:tcPr>
          <w:p w14:paraId="20D73AB6" w14:textId="77718CB4" w:rsidR="0055158B" w:rsidRPr="00A86E99" w:rsidRDefault="0055158B" w:rsidP="0055158B">
            <w:pPr>
              <w:spacing w:after="0" w:line="240" w:lineRule="auto"/>
              <w:rPr>
                <w:rFonts w:ascii="Calibri" w:hAnsi="Calibri" w:cs="Calibri"/>
                <w:color w:val="0000FF"/>
                <w:u w:val="single"/>
              </w:rPr>
            </w:pPr>
            <w:hyperlink r:id="rId17" w:history="1">
              <w:r>
                <w:rPr>
                  <w:rStyle w:val="a5"/>
                  <w:rFonts w:ascii="Calibri" w:hAnsi="Calibri" w:cs="Calibri"/>
                </w:rPr>
                <w:t>https://www.vseinstrumenti.ru/product/gofrirovannaya-truba-rexant-pnd-s-zondom-20-mm-100-m-28-0020-3-1607895/</w:t>
              </w:r>
            </w:hyperlink>
          </w:p>
        </w:tc>
        <w:tc>
          <w:tcPr>
            <w:tcW w:w="2100" w:type="dxa"/>
            <w:tcBorders>
              <w:top w:val="single" w:sz="4" w:space="0" w:color="auto"/>
              <w:left w:val="single" w:sz="4" w:space="0" w:color="auto"/>
              <w:bottom w:val="single" w:sz="4" w:space="0" w:color="auto"/>
              <w:right w:val="single" w:sz="4" w:space="0" w:color="auto"/>
            </w:tcBorders>
          </w:tcPr>
          <w:p w14:paraId="7BF40FA3" w14:textId="2D863BCE" w:rsidR="0055158B" w:rsidRPr="00B63034" w:rsidRDefault="0055158B" w:rsidP="0055158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F97810">
              <w:rPr>
                <w:rFonts w:ascii="Bookman Old Style" w:eastAsiaTheme="minorHAnsi" w:hAnsi="Bookman Old Style" w:cstheme="minorBidi"/>
                <w:color w:val="000000"/>
                <w:kern w:val="0"/>
                <w:sz w:val="18"/>
                <w:szCs w:val="22"/>
                <w:shd w:val="clear" w:color="auto" w:fill="FFFFFF"/>
                <w:lang w:eastAsia="en-US" w:bidi="ar-SA"/>
              </w:rPr>
              <w:t>нет</w:t>
            </w:r>
          </w:p>
        </w:tc>
        <w:tc>
          <w:tcPr>
            <w:tcW w:w="1432" w:type="dxa"/>
            <w:tcBorders>
              <w:top w:val="single" w:sz="4" w:space="0" w:color="auto"/>
              <w:left w:val="single" w:sz="4" w:space="0" w:color="auto"/>
              <w:bottom w:val="single" w:sz="4" w:space="0" w:color="auto"/>
              <w:right w:val="single" w:sz="4" w:space="0" w:color="auto"/>
            </w:tcBorders>
            <w:vAlign w:val="center"/>
          </w:tcPr>
          <w:p w14:paraId="5D08D0E8" w14:textId="77777777" w:rsidR="0055158B" w:rsidRPr="00740BCB" w:rsidRDefault="0055158B" w:rsidP="0055158B">
            <w:pPr>
              <w:pStyle w:val="text"/>
              <w:jc w:val="center"/>
              <w:rPr>
                <w:rFonts w:ascii="Bookman Old Style" w:eastAsiaTheme="minorHAnsi" w:hAnsi="Bookman Old Style" w:cstheme="minorBidi"/>
                <w:color w:val="000000"/>
                <w:kern w:val="0"/>
                <w:sz w:val="18"/>
                <w:szCs w:val="22"/>
                <w:shd w:val="clear" w:color="auto" w:fill="FFFFFF"/>
                <w:lang w:eastAsia="en-US" w:bidi="ar-SA"/>
              </w:rPr>
            </w:pPr>
          </w:p>
        </w:tc>
      </w:tr>
      <w:tr w:rsidR="0055158B" w:rsidRPr="00740BCB" w14:paraId="29D21A83" w14:textId="77777777" w:rsidTr="00156D64">
        <w:trPr>
          <w:trHeight w:val="7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612085" w14:textId="3CD2EA26" w:rsidR="0055158B" w:rsidRPr="00740BCB" w:rsidRDefault="0055158B" w:rsidP="0055158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12</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bottom"/>
          </w:tcPr>
          <w:p w14:paraId="68295BB7" w14:textId="5A2FC88E" w:rsidR="0055158B" w:rsidRPr="007811E3" w:rsidRDefault="0055158B" w:rsidP="0055158B">
            <w:pPr>
              <w:rPr>
                <w:rFonts w:ascii="Bookman Old Style" w:hAnsi="Bookman Old Style"/>
                <w:color w:val="000000"/>
                <w:sz w:val="18"/>
                <w:shd w:val="clear" w:color="auto" w:fill="FFFFFF"/>
              </w:rPr>
            </w:pPr>
            <w:r>
              <w:rPr>
                <w:rFonts w:ascii="Calibri" w:hAnsi="Calibri" w:cs="Calibri"/>
                <w:color w:val="000000"/>
              </w:rPr>
              <w:t>Гофрированная труба REXANT ПНД с зондом 25 мм 50 м 28-0025-3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15B06DAD" w14:textId="762DD077" w:rsidR="0055158B" w:rsidRPr="007811E3" w:rsidRDefault="0055158B" w:rsidP="0055158B">
            <w:pPr>
              <w:rPr>
                <w:rFonts w:ascii="Bookman Old Style" w:hAnsi="Bookman Old Style"/>
                <w:color w:val="000000"/>
                <w:sz w:val="18"/>
                <w:shd w:val="clear" w:color="auto" w:fill="FFFFFF"/>
              </w:rPr>
            </w:pPr>
            <w:r>
              <w:rPr>
                <w:rFonts w:ascii="Calibri" w:hAnsi="Calibri" w:cs="Calibri"/>
                <w:color w:val="000000"/>
              </w:rPr>
              <w:t>м</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bottom"/>
          </w:tcPr>
          <w:p w14:paraId="2C6C326E" w14:textId="56A3601D" w:rsidR="0055158B" w:rsidRPr="007811E3" w:rsidRDefault="0055158B" w:rsidP="0055158B">
            <w:pPr>
              <w:jc w:val="right"/>
              <w:rPr>
                <w:rFonts w:ascii="Bookman Old Style" w:hAnsi="Bookman Old Style"/>
                <w:color w:val="000000"/>
                <w:sz w:val="18"/>
                <w:shd w:val="clear" w:color="auto" w:fill="FFFFFF"/>
              </w:rPr>
            </w:pPr>
            <w:r>
              <w:rPr>
                <w:rFonts w:ascii="Calibri" w:hAnsi="Calibri" w:cs="Calibri"/>
                <w:color w:val="000000"/>
              </w:rPr>
              <w:t>500</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bottom"/>
          </w:tcPr>
          <w:p w14:paraId="4DD782B9" w14:textId="54AB0E2D" w:rsidR="0055158B" w:rsidRPr="00A86E99" w:rsidRDefault="0055158B" w:rsidP="0055158B">
            <w:pPr>
              <w:spacing w:after="0" w:line="240" w:lineRule="auto"/>
              <w:rPr>
                <w:rFonts w:ascii="Calibri" w:hAnsi="Calibri" w:cs="Calibri"/>
                <w:color w:val="0000FF"/>
                <w:u w:val="single"/>
              </w:rPr>
            </w:pPr>
            <w:hyperlink r:id="rId18" w:history="1">
              <w:r>
                <w:rPr>
                  <w:rStyle w:val="a5"/>
                  <w:rFonts w:ascii="Calibri" w:hAnsi="Calibri" w:cs="Calibri"/>
                </w:rPr>
                <w:t>https://www.vseinstrumenti.ru/product/gofrirovannaya-truba-rexant-pnd-s-zondom-25-mm-50-m-28-0025-3-1680583/</w:t>
              </w:r>
            </w:hyperlink>
          </w:p>
        </w:tc>
        <w:tc>
          <w:tcPr>
            <w:tcW w:w="2100" w:type="dxa"/>
            <w:tcBorders>
              <w:top w:val="single" w:sz="4" w:space="0" w:color="auto"/>
              <w:left w:val="single" w:sz="4" w:space="0" w:color="auto"/>
              <w:bottom w:val="single" w:sz="4" w:space="0" w:color="auto"/>
              <w:right w:val="single" w:sz="4" w:space="0" w:color="auto"/>
            </w:tcBorders>
          </w:tcPr>
          <w:p w14:paraId="5FBEC819" w14:textId="11B12428" w:rsidR="0055158B" w:rsidRPr="00B63034" w:rsidRDefault="0055158B" w:rsidP="0055158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F97810">
              <w:rPr>
                <w:rFonts w:ascii="Bookman Old Style" w:eastAsiaTheme="minorHAnsi" w:hAnsi="Bookman Old Style" w:cstheme="minorBidi"/>
                <w:color w:val="000000"/>
                <w:kern w:val="0"/>
                <w:sz w:val="18"/>
                <w:szCs w:val="22"/>
                <w:shd w:val="clear" w:color="auto" w:fill="FFFFFF"/>
                <w:lang w:eastAsia="en-US" w:bidi="ar-SA"/>
              </w:rPr>
              <w:t>нет</w:t>
            </w:r>
          </w:p>
        </w:tc>
        <w:tc>
          <w:tcPr>
            <w:tcW w:w="1432" w:type="dxa"/>
            <w:tcBorders>
              <w:top w:val="single" w:sz="4" w:space="0" w:color="auto"/>
              <w:left w:val="single" w:sz="4" w:space="0" w:color="auto"/>
              <w:bottom w:val="single" w:sz="4" w:space="0" w:color="auto"/>
              <w:right w:val="single" w:sz="4" w:space="0" w:color="auto"/>
            </w:tcBorders>
            <w:vAlign w:val="center"/>
          </w:tcPr>
          <w:p w14:paraId="350F5F91" w14:textId="77777777" w:rsidR="0055158B" w:rsidRPr="00740BCB" w:rsidRDefault="0055158B" w:rsidP="0055158B">
            <w:pPr>
              <w:pStyle w:val="text"/>
              <w:jc w:val="center"/>
              <w:rPr>
                <w:rFonts w:ascii="Bookman Old Style" w:eastAsiaTheme="minorHAnsi" w:hAnsi="Bookman Old Style" w:cstheme="minorBidi"/>
                <w:color w:val="000000"/>
                <w:kern w:val="0"/>
                <w:sz w:val="18"/>
                <w:szCs w:val="22"/>
                <w:shd w:val="clear" w:color="auto" w:fill="FFFFFF"/>
                <w:lang w:eastAsia="en-US" w:bidi="ar-SA"/>
              </w:rPr>
            </w:pPr>
          </w:p>
        </w:tc>
      </w:tr>
      <w:tr w:rsidR="0055158B" w:rsidRPr="00740BCB" w14:paraId="3ED11943" w14:textId="77777777" w:rsidTr="00156D64">
        <w:trPr>
          <w:trHeight w:val="7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4FEF73" w14:textId="3D3F22E0" w:rsidR="0055158B" w:rsidRPr="00740BCB" w:rsidRDefault="0055158B" w:rsidP="0055158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13</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bottom"/>
          </w:tcPr>
          <w:p w14:paraId="21A20325" w14:textId="414BC5CA" w:rsidR="0055158B" w:rsidRPr="007811E3" w:rsidRDefault="0055158B" w:rsidP="0055158B">
            <w:pPr>
              <w:rPr>
                <w:rFonts w:ascii="Bookman Old Style" w:hAnsi="Bookman Old Style"/>
                <w:color w:val="000000"/>
                <w:sz w:val="18"/>
                <w:shd w:val="clear" w:color="auto" w:fill="FFFFFF"/>
              </w:rPr>
            </w:pPr>
            <w:r>
              <w:rPr>
                <w:rFonts w:ascii="Calibri" w:hAnsi="Calibri" w:cs="Calibri"/>
                <w:color w:val="000000"/>
              </w:rPr>
              <w:t>Крепеж-клипса для труб для монтажного пистолета Промрукав черная в п д20 100 шт. PR13.0132</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5F5F595D" w14:textId="12EFB060" w:rsidR="0055158B" w:rsidRPr="007811E3" w:rsidRDefault="0055158B" w:rsidP="0055158B">
            <w:pPr>
              <w:rPr>
                <w:rFonts w:ascii="Bookman Old Style" w:hAnsi="Bookman Old Style"/>
                <w:color w:val="000000"/>
                <w:sz w:val="18"/>
                <w:shd w:val="clear" w:color="auto" w:fill="FFFFFF"/>
              </w:rPr>
            </w:pPr>
            <w:r>
              <w:rPr>
                <w:rFonts w:ascii="Calibri" w:hAnsi="Calibri" w:cs="Calibri"/>
                <w:color w:val="000000"/>
              </w:rPr>
              <w:t>шт</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bottom"/>
          </w:tcPr>
          <w:p w14:paraId="67F42418" w14:textId="104E0C20" w:rsidR="0055158B" w:rsidRPr="007811E3" w:rsidRDefault="0055158B" w:rsidP="0055158B">
            <w:pPr>
              <w:jc w:val="right"/>
              <w:rPr>
                <w:rFonts w:ascii="Bookman Old Style" w:hAnsi="Bookman Old Style"/>
                <w:color w:val="000000"/>
                <w:sz w:val="18"/>
                <w:shd w:val="clear" w:color="auto" w:fill="FFFFFF"/>
              </w:rPr>
            </w:pPr>
            <w:r>
              <w:rPr>
                <w:rFonts w:ascii="Calibri" w:hAnsi="Calibri" w:cs="Calibri"/>
                <w:color w:val="000000"/>
              </w:rPr>
              <w:t>1000</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bottom"/>
          </w:tcPr>
          <w:p w14:paraId="1C19885C" w14:textId="1D33D269" w:rsidR="0055158B" w:rsidRPr="00A86E99" w:rsidRDefault="0055158B" w:rsidP="0055158B">
            <w:pPr>
              <w:spacing w:after="0" w:line="240" w:lineRule="auto"/>
              <w:rPr>
                <w:rFonts w:ascii="Calibri" w:hAnsi="Calibri" w:cs="Calibri"/>
                <w:color w:val="0000FF"/>
                <w:u w:val="single"/>
              </w:rPr>
            </w:pPr>
            <w:hyperlink r:id="rId19" w:history="1">
              <w:r>
                <w:rPr>
                  <w:rStyle w:val="a5"/>
                  <w:rFonts w:ascii="Calibri" w:hAnsi="Calibri" w:cs="Calibri"/>
                </w:rPr>
                <w:t>https://www.vseinstrumenti.ru/product/krepezh-klipsa-dlya-trub-dlya-montazhnogo-pistoleta-promrukav-chernaya-v-p-d20-100-sht-pr13-0132-1093442/</w:t>
              </w:r>
            </w:hyperlink>
          </w:p>
        </w:tc>
        <w:tc>
          <w:tcPr>
            <w:tcW w:w="2100" w:type="dxa"/>
            <w:tcBorders>
              <w:top w:val="single" w:sz="4" w:space="0" w:color="auto"/>
              <w:left w:val="single" w:sz="4" w:space="0" w:color="auto"/>
              <w:bottom w:val="single" w:sz="4" w:space="0" w:color="auto"/>
              <w:right w:val="single" w:sz="4" w:space="0" w:color="auto"/>
            </w:tcBorders>
          </w:tcPr>
          <w:p w14:paraId="1A90EA85" w14:textId="53C4CF99" w:rsidR="0055158B" w:rsidRPr="00B63034" w:rsidRDefault="0055158B" w:rsidP="0055158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F97810">
              <w:rPr>
                <w:rFonts w:ascii="Bookman Old Style" w:eastAsiaTheme="minorHAnsi" w:hAnsi="Bookman Old Style" w:cstheme="minorBidi"/>
                <w:color w:val="000000"/>
                <w:kern w:val="0"/>
                <w:sz w:val="18"/>
                <w:szCs w:val="22"/>
                <w:shd w:val="clear" w:color="auto" w:fill="FFFFFF"/>
                <w:lang w:eastAsia="en-US" w:bidi="ar-SA"/>
              </w:rPr>
              <w:t>нет</w:t>
            </w:r>
          </w:p>
        </w:tc>
        <w:tc>
          <w:tcPr>
            <w:tcW w:w="1432" w:type="dxa"/>
            <w:tcBorders>
              <w:top w:val="single" w:sz="4" w:space="0" w:color="auto"/>
              <w:left w:val="single" w:sz="4" w:space="0" w:color="auto"/>
              <w:bottom w:val="single" w:sz="4" w:space="0" w:color="auto"/>
              <w:right w:val="single" w:sz="4" w:space="0" w:color="auto"/>
            </w:tcBorders>
            <w:vAlign w:val="center"/>
          </w:tcPr>
          <w:p w14:paraId="4481B387" w14:textId="77777777" w:rsidR="0055158B" w:rsidRPr="00740BCB" w:rsidRDefault="0055158B" w:rsidP="0055158B">
            <w:pPr>
              <w:pStyle w:val="text"/>
              <w:jc w:val="center"/>
              <w:rPr>
                <w:rFonts w:ascii="Bookman Old Style" w:eastAsiaTheme="minorHAnsi" w:hAnsi="Bookman Old Style" w:cstheme="minorBidi"/>
                <w:color w:val="000000"/>
                <w:kern w:val="0"/>
                <w:sz w:val="18"/>
                <w:szCs w:val="22"/>
                <w:shd w:val="clear" w:color="auto" w:fill="FFFFFF"/>
                <w:lang w:eastAsia="en-US" w:bidi="ar-SA"/>
              </w:rPr>
            </w:pPr>
          </w:p>
        </w:tc>
      </w:tr>
      <w:tr w:rsidR="0055158B" w:rsidRPr="00740BCB" w14:paraId="2ABF1886" w14:textId="77777777" w:rsidTr="00156D64">
        <w:trPr>
          <w:trHeight w:val="7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C2E34C" w14:textId="7037AF60" w:rsidR="0055158B" w:rsidRPr="00740BCB" w:rsidRDefault="0055158B" w:rsidP="0055158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14</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bottom"/>
          </w:tcPr>
          <w:p w14:paraId="2D96D126" w14:textId="681BD51E" w:rsidR="0055158B" w:rsidRPr="007811E3" w:rsidRDefault="0055158B" w:rsidP="0055158B">
            <w:pPr>
              <w:rPr>
                <w:rFonts w:ascii="Bookman Old Style" w:hAnsi="Bookman Old Style"/>
                <w:color w:val="000000"/>
                <w:sz w:val="18"/>
                <w:shd w:val="clear" w:color="auto" w:fill="FFFFFF"/>
              </w:rPr>
            </w:pPr>
            <w:r>
              <w:rPr>
                <w:rFonts w:ascii="Calibri" w:hAnsi="Calibri" w:cs="Calibri"/>
                <w:color w:val="000000"/>
              </w:rPr>
              <w:t>Крепеж-клипса для труб Промрукав полистирол черная д25 PR.02725ч</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0DE26012" w14:textId="0ECBCAF9" w:rsidR="0055158B" w:rsidRPr="007811E3" w:rsidRDefault="0055158B" w:rsidP="0055158B">
            <w:pPr>
              <w:rPr>
                <w:rFonts w:ascii="Bookman Old Style" w:hAnsi="Bookman Old Style"/>
                <w:color w:val="000000"/>
                <w:sz w:val="18"/>
                <w:shd w:val="clear" w:color="auto" w:fill="FFFFFF"/>
              </w:rPr>
            </w:pPr>
            <w:r>
              <w:rPr>
                <w:rFonts w:ascii="Calibri" w:hAnsi="Calibri" w:cs="Calibri"/>
                <w:color w:val="000000"/>
              </w:rPr>
              <w:t>шт</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bottom"/>
          </w:tcPr>
          <w:p w14:paraId="408C4E08" w14:textId="3B367B96" w:rsidR="0055158B" w:rsidRPr="007811E3" w:rsidRDefault="0055158B" w:rsidP="0055158B">
            <w:pPr>
              <w:jc w:val="right"/>
              <w:rPr>
                <w:rFonts w:ascii="Bookman Old Style" w:hAnsi="Bookman Old Style"/>
                <w:color w:val="000000"/>
                <w:sz w:val="18"/>
                <w:shd w:val="clear" w:color="auto" w:fill="FFFFFF"/>
              </w:rPr>
            </w:pPr>
            <w:r>
              <w:rPr>
                <w:rFonts w:ascii="Calibri" w:hAnsi="Calibri" w:cs="Calibri"/>
                <w:color w:val="000000"/>
              </w:rPr>
              <w:t>1000</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bottom"/>
          </w:tcPr>
          <w:p w14:paraId="619A6B49" w14:textId="34300E1F" w:rsidR="0055158B" w:rsidRPr="00A86E99" w:rsidRDefault="0055158B" w:rsidP="0055158B">
            <w:pPr>
              <w:spacing w:after="0" w:line="240" w:lineRule="auto"/>
              <w:rPr>
                <w:rFonts w:ascii="Calibri" w:hAnsi="Calibri" w:cs="Calibri"/>
                <w:color w:val="0000FF"/>
                <w:u w:val="single"/>
              </w:rPr>
            </w:pPr>
            <w:hyperlink r:id="rId20" w:history="1">
              <w:r>
                <w:rPr>
                  <w:rStyle w:val="a5"/>
                  <w:rFonts w:ascii="Calibri" w:hAnsi="Calibri" w:cs="Calibri"/>
                </w:rPr>
                <w:t>https://www.vseinstrumenti.ru/product/krepezh-klipsa-dlya-trub-promrukav-polistirol-chernaya-d25-pr-02725ch-1241213/</w:t>
              </w:r>
            </w:hyperlink>
          </w:p>
        </w:tc>
        <w:tc>
          <w:tcPr>
            <w:tcW w:w="2100" w:type="dxa"/>
            <w:tcBorders>
              <w:top w:val="single" w:sz="4" w:space="0" w:color="auto"/>
              <w:left w:val="single" w:sz="4" w:space="0" w:color="auto"/>
              <w:bottom w:val="single" w:sz="4" w:space="0" w:color="auto"/>
              <w:right w:val="single" w:sz="4" w:space="0" w:color="auto"/>
            </w:tcBorders>
          </w:tcPr>
          <w:p w14:paraId="7C12BC50" w14:textId="405CFBD8" w:rsidR="0055158B" w:rsidRPr="00B63034" w:rsidRDefault="0055158B" w:rsidP="0055158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F97810">
              <w:rPr>
                <w:rFonts w:ascii="Bookman Old Style" w:eastAsiaTheme="minorHAnsi" w:hAnsi="Bookman Old Style" w:cstheme="minorBidi"/>
                <w:color w:val="000000"/>
                <w:kern w:val="0"/>
                <w:sz w:val="18"/>
                <w:szCs w:val="22"/>
                <w:shd w:val="clear" w:color="auto" w:fill="FFFFFF"/>
                <w:lang w:eastAsia="en-US" w:bidi="ar-SA"/>
              </w:rPr>
              <w:t>нет</w:t>
            </w:r>
          </w:p>
        </w:tc>
        <w:tc>
          <w:tcPr>
            <w:tcW w:w="1432" w:type="dxa"/>
            <w:tcBorders>
              <w:top w:val="single" w:sz="4" w:space="0" w:color="auto"/>
              <w:left w:val="single" w:sz="4" w:space="0" w:color="auto"/>
              <w:bottom w:val="single" w:sz="4" w:space="0" w:color="auto"/>
              <w:right w:val="single" w:sz="4" w:space="0" w:color="auto"/>
            </w:tcBorders>
            <w:vAlign w:val="center"/>
          </w:tcPr>
          <w:p w14:paraId="75CF3F5F" w14:textId="77777777" w:rsidR="0055158B" w:rsidRPr="00740BCB" w:rsidRDefault="0055158B" w:rsidP="0055158B">
            <w:pPr>
              <w:pStyle w:val="text"/>
              <w:jc w:val="center"/>
              <w:rPr>
                <w:rFonts w:ascii="Bookman Old Style" w:eastAsiaTheme="minorHAnsi" w:hAnsi="Bookman Old Style" w:cstheme="minorBidi"/>
                <w:color w:val="000000"/>
                <w:kern w:val="0"/>
                <w:sz w:val="18"/>
                <w:szCs w:val="22"/>
                <w:shd w:val="clear" w:color="auto" w:fill="FFFFFF"/>
                <w:lang w:eastAsia="en-US" w:bidi="ar-SA"/>
              </w:rPr>
            </w:pPr>
          </w:p>
        </w:tc>
      </w:tr>
      <w:tr w:rsidR="0055158B" w:rsidRPr="00740BCB" w14:paraId="51C08F95" w14:textId="77777777" w:rsidTr="00156D64">
        <w:trPr>
          <w:trHeight w:val="7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1C8DA6" w14:textId="4CEB1716" w:rsidR="0055158B" w:rsidRPr="00740BCB" w:rsidRDefault="0055158B" w:rsidP="0055158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15</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bottom"/>
          </w:tcPr>
          <w:p w14:paraId="6272B8EC" w14:textId="329A92EE" w:rsidR="0055158B" w:rsidRPr="0055158B" w:rsidRDefault="0055158B" w:rsidP="0055158B">
            <w:pPr>
              <w:rPr>
                <w:rFonts w:ascii="Bookman Old Style" w:hAnsi="Bookman Old Style"/>
                <w:color w:val="000000"/>
                <w:sz w:val="18"/>
                <w:shd w:val="clear" w:color="auto" w:fill="FFFFFF"/>
                <w:lang w:val="en-US"/>
              </w:rPr>
            </w:pPr>
            <w:r>
              <w:rPr>
                <w:rFonts w:ascii="Calibri" w:hAnsi="Calibri" w:cs="Calibri"/>
                <w:color w:val="000000"/>
              </w:rPr>
              <w:t>Газовый</w:t>
            </w:r>
            <w:r w:rsidRPr="0055158B">
              <w:rPr>
                <w:rFonts w:ascii="Calibri" w:hAnsi="Calibri" w:cs="Calibri"/>
                <w:color w:val="000000"/>
                <w:lang w:val="en-US"/>
              </w:rPr>
              <w:t xml:space="preserve"> </w:t>
            </w:r>
            <w:r>
              <w:rPr>
                <w:rFonts w:ascii="Calibri" w:hAnsi="Calibri" w:cs="Calibri"/>
                <w:color w:val="000000"/>
              </w:rPr>
              <w:t>баллон</w:t>
            </w:r>
            <w:r w:rsidRPr="0055158B">
              <w:rPr>
                <w:rFonts w:ascii="Calibri" w:hAnsi="Calibri" w:cs="Calibri"/>
                <w:color w:val="000000"/>
                <w:lang w:val="en-US"/>
              </w:rPr>
              <w:t xml:space="preserve"> TOURIST STANDARD </w:t>
            </w:r>
            <w:r>
              <w:rPr>
                <w:rFonts w:ascii="Calibri" w:hAnsi="Calibri" w:cs="Calibri"/>
                <w:color w:val="000000"/>
              </w:rPr>
              <w:t>ТВ</w:t>
            </w:r>
            <w:r w:rsidRPr="0055158B">
              <w:rPr>
                <w:rFonts w:ascii="Calibri" w:hAnsi="Calibri" w:cs="Calibri"/>
                <w:color w:val="000000"/>
                <w:lang w:val="en-US"/>
              </w:rPr>
              <w:t>-230</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662D2899" w14:textId="6F037BDD" w:rsidR="0055158B" w:rsidRPr="007811E3" w:rsidRDefault="0055158B" w:rsidP="0055158B">
            <w:pPr>
              <w:rPr>
                <w:rFonts w:ascii="Bookman Old Style" w:hAnsi="Bookman Old Style"/>
                <w:color w:val="000000"/>
                <w:sz w:val="18"/>
                <w:shd w:val="clear" w:color="auto" w:fill="FFFFFF"/>
              </w:rPr>
            </w:pPr>
            <w:r>
              <w:rPr>
                <w:rFonts w:ascii="Calibri" w:hAnsi="Calibri" w:cs="Calibri"/>
                <w:color w:val="000000"/>
              </w:rPr>
              <w:t>шт</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bottom"/>
          </w:tcPr>
          <w:p w14:paraId="6D7B6F43" w14:textId="73B3D175" w:rsidR="0055158B" w:rsidRPr="007811E3" w:rsidRDefault="0055158B" w:rsidP="0055158B">
            <w:pPr>
              <w:jc w:val="right"/>
              <w:rPr>
                <w:rFonts w:ascii="Bookman Old Style" w:hAnsi="Bookman Old Style"/>
                <w:color w:val="000000"/>
                <w:sz w:val="18"/>
                <w:shd w:val="clear" w:color="auto" w:fill="FFFFFF"/>
              </w:rPr>
            </w:pPr>
            <w:r>
              <w:rPr>
                <w:rFonts w:ascii="Calibri" w:hAnsi="Calibri" w:cs="Calibri"/>
                <w:color w:val="000000"/>
              </w:rPr>
              <w:t>10</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bottom"/>
          </w:tcPr>
          <w:p w14:paraId="33685CF2" w14:textId="54775F3A" w:rsidR="0055158B" w:rsidRPr="00A86E99" w:rsidRDefault="0055158B" w:rsidP="0055158B">
            <w:pPr>
              <w:spacing w:after="0" w:line="240" w:lineRule="auto"/>
              <w:rPr>
                <w:rFonts w:ascii="Calibri" w:hAnsi="Calibri" w:cs="Calibri"/>
                <w:color w:val="0000FF"/>
                <w:u w:val="single"/>
              </w:rPr>
            </w:pPr>
            <w:hyperlink r:id="rId21" w:history="1">
              <w:r>
                <w:rPr>
                  <w:rStyle w:val="a5"/>
                  <w:rFonts w:ascii="Calibri" w:hAnsi="Calibri" w:cs="Calibri"/>
                </w:rPr>
                <w:t>https://www.vseinstrumenti.ru/product/gazovyj-ballon-tourist-standard-tv-230-829455/</w:t>
              </w:r>
            </w:hyperlink>
          </w:p>
        </w:tc>
        <w:tc>
          <w:tcPr>
            <w:tcW w:w="2100" w:type="dxa"/>
            <w:tcBorders>
              <w:top w:val="single" w:sz="4" w:space="0" w:color="auto"/>
              <w:left w:val="single" w:sz="4" w:space="0" w:color="auto"/>
              <w:bottom w:val="single" w:sz="4" w:space="0" w:color="auto"/>
              <w:right w:val="single" w:sz="4" w:space="0" w:color="auto"/>
            </w:tcBorders>
          </w:tcPr>
          <w:p w14:paraId="45C27047" w14:textId="4A367073" w:rsidR="0055158B" w:rsidRPr="00B63034" w:rsidRDefault="0055158B" w:rsidP="0055158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F97810">
              <w:rPr>
                <w:rFonts w:ascii="Bookman Old Style" w:eastAsiaTheme="minorHAnsi" w:hAnsi="Bookman Old Style" w:cstheme="minorBidi"/>
                <w:color w:val="000000"/>
                <w:kern w:val="0"/>
                <w:sz w:val="18"/>
                <w:szCs w:val="22"/>
                <w:shd w:val="clear" w:color="auto" w:fill="FFFFFF"/>
                <w:lang w:eastAsia="en-US" w:bidi="ar-SA"/>
              </w:rPr>
              <w:t>нет</w:t>
            </w:r>
          </w:p>
        </w:tc>
        <w:tc>
          <w:tcPr>
            <w:tcW w:w="1432" w:type="dxa"/>
            <w:tcBorders>
              <w:top w:val="single" w:sz="4" w:space="0" w:color="auto"/>
              <w:left w:val="single" w:sz="4" w:space="0" w:color="auto"/>
              <w:bottom w:val="single" w:sz="4" w:space="0" w:color="auto"/>
              <w:right w:val="single" w:sz="4" w:space="0" w:color="auto"/>
            </w:tcBorders>
            <w:vAlign w:val="center"/>
          </w:tcPr>
          <w:p w14:paraId="4F5A2EC1" w14:textId="77777777" w:rsidR="0055158B" w:rsidRPr="00740BCB" w:rsidRDefault="0055158B" w:rsidP="0055158B">
            <w:pPr>
              <w:pStyle w:val="text"/>
              <w:jc w:val="center"/>
              <w:rPr>
                <w:rFonts w:ascii="Bookman Old Style" w:eastAsiaTheme="minorHAnsi" w:hAnsi="Bookman Old Style" w:cstheme="minorBidi"/>
                <w:color w:val="000000"/>
                <w:kern w:val="0"/>
                <w:sz w:val="18"/>
                <w:szCs w:val="22"/>
                <w:shd w:val="clear" w:color="auto" w:fill="FFFFFF"/>
                <w:lang w:eastAsia="en-US" w:bidi="ar-SA"/>
              </w:rPr>
            </w:pPr>
          </w:p>
        </w:tc>
      </w:tr>
    </w:tbl>
    <w:p w14:paraId="70DAA5FE" w14:textId="77777777" w:rsidR="006B1339" w:rsidRPr="00961049" w:rsidRDefault="006B133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F1EE4B5" w14:textId="047255B5" w:rsidR="00C75CFF"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ценовое предложение, </w:t>
      </w:r>
      <w:r w:rsidR="00287F67" w:rsidRPr="00961049">
        <w:rPr>
          <w:rFonts w:ascii="Bookman Old Style" w:eastAsiaTheme="minorHAnsi" w:hAnsi="Bookman Old Style" w:cstheme="minorBidi"/>
          <w:color w:val="000000"/>
          <w:kern w:val="0"/>
          <w:sz w:val="22"/>
          <w:szCs w:val="22"/>
          <w:shd w:val="clear" w:color="auto" w:fill="FFFFFF"/>
          <w:lang w:eastAsia="en-US" w:bidi="ar-SA"/>
        </w:rPr>
        <w:t>предложение о реальном сроке поставки</w:t>
      </w:r>
      <w:r w:rsidR="009450A2" w:rsidRPr="00961049">
        <w:rPr>
          <w:rFonts w:ascii="Bookman Old Style" w:eastAsiaTheme="minorHAnsi" w:hAnsi="Bookman Old Style" w:cstheme="minorBidi"/>
          <w:color w:val="000000"/>
          <w:kern w:val="0"/>
          <w:sz w:val="22"/>
          <w:szCs w:val="22"/>
          <w:shd w:val="clear" w:color="auto" w:fill="FFFFFF"/>
          <w:lang w:eastAsia="en-US" w:bidi="ar-SA"/>
        </w:rPr>
        <w:t>, форме поставки (доставка или самовывоз</w:t>
      </w:r>
      <w:r w:rsidRPr="00961049">
        <w:rPr>
          <w:rFonts w:ascii="Bookman Old Style" w:eastAsiaTheme="minorHAnsi" w:hAnsi="Bookman Old Style" w:cstheme="minorBidi"/>
          <w:color w:val="000000"/>
          <w:kern w:val="0"/>
          <w:sz w:val="22"/>
          <w:szCs w:val="22"/>
          <w:shd w:val="clear" w:color="auto" w:fill="FFFFFF"/>
          <w:lang w:eastAsia="en-US" w:bidi="ar-SA"/>
        </w:rPr>
        <w:t>)</w:t>
      </w:r>
      <w:r w:rsidR="00C75CFF" w:rsidRPr="00961049">
        <w:rPr>
          <w:rFonts w:ascii="Bookman Old Style" w:eastAsiaTheme="minorHAnsi" w:hAnsi="Bookman Old Style" w:cstheme="minorBidi"/>
          <w:color w:val="000000"/>
          <w:kern w:val="0"/>
          <w:sz w:val="22"/>
          <w:szCs w:val="22"/>
          <w:shd w:val="clear" w:color="auto" w:fill="FFFFFF"/>
          <w:lang w:eastAsia="en-US" w:bidi="ar-SA"/>
        </w:rPr>
        <w:t>.</w:t>
      </w:r>
    </w:p>
    <w:p w14:paraId="2F38A8BB"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2BADD185"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464BAF03"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6085DBC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0A4E6640"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7CB554C0"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53815018"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22EA9CC9"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D8D8C5C"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5A4E67E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0CF4275D"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0D96E199"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705950A5" w14:textId="77777777" w:rsidR="00527199"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2D77AE46"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63656F4C" w14:textId="77777777" w:rsidR="002D335A" w:rsidRDefault="00527199"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участия в закупке</w:t>
      </w:r>
      <w:r w:rsidR="001E4EB7" w:rsidRPr="00961049">
        <w:rPr>
          <w:rFonts w:ascii="Bookman Old Style" w:eastAsiaTheme="minorHAnsi" w:hAnsi="Bookman Old Style" w:cstheme="minorBidi"/>
          <w:b/>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2D335A">
        <w:rPr>
          <w:rFonts w:ascii="Bookman Old Style" w:eastAsiaTheme="minorHAnsi" w:hAnsi="Bookman Old Style" w:cstheme="minorBidi"/>
          <w:color w:val="000000"/>
          <w:kern w:val="0"/>
          <w:sz w:val="22"/>
          <w:szCs w:val="22"/>
          <w:shd w:val="clear" w:color="auto" w:fill="FFFFFF"/>
          <w:lang w:eastAsia="en-US" w:bidi="ar-SA"/>
        </w:rPr>
        <w:t xml:space="preserve">для подачи заявки Участнику необходимо зачислить на свой лицевой счет на площадке, сумму не менее 1% от предлагаемого им ценового предложения. </w:t>
      </w:r>
    </w:p>
    <w:p w14:paraId="456B9578" w14:textId="77777777"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 xml:space="preserve">Сумма перечисляется Участником на счет Оператора до подачи заявки, зачисляется Оператором на лицевой счет Участника и списывается только в случае победы Участника в данной закупочной процедуре. </w:t>
      </w:r>
    </w:p>
    <w:p w14:paraId="4B51F4C9" w14:textId="77777777"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Во всех остальных случаях, денежные средства разблокируются. Разблокированные денежные средства Участник может либо вывести со своего лицевого счета, либо использовать для участия в иных процедурах на площадке в течение срока, установленного Регламентом площадки (2 года).</w:t>
      </w:r>
    </w:p>
    <w:p w14:paraId="222894D8" w14:textId="77777777" w:rsidR="00CB17CD" w:rsidRPr="00961049" w:rsidRDefault="002D335A" w:rsidP="00527199">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hAnsi="Bookman Old Style" w:cs="Arial"/>
          <w:color w:val="000000"/>
        </w:rPr>
        <w:t>Если Заказчик рассмотрел предложение Участника, который не осуществил необходимую доплату Оператору в порядке, предусмотренном данным пунктом, Оператор имеет право требовать взыскание соответствующей суммы с данного Участника в судебном порядке независимо от признания такого Участника победителем соответствующей торгово-закупочной процедуры</w:t>
      </w:r>
      <w:r w:rsidR="001E1D51" w:rsidRPr="00961049">
        <w:rPr>
          <w:rFonts w:ascii="Bookman Old Style" w:hAnsi="Bookman Old Style" w:cs="Arial"/>
          <w:color w:val="000000"/>
          <w:sz w:val="22"/>
          <w:szCs w:val="22"/>
        </w:rPr>
        <w:t>.</w:t>
      </w:r>
    </w:p>
    <w:p w14:paraId="09E2E36F" w14:textId="77777777" w:rsidR="00F66FCF" w:rsidRPr="00961049"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 xml:space="preserve">Регистрация на площадке, </w:t>
      </w:r>
      <w:r w:rsidR="00961049" w:rsidRPr="00961049">
        <w:rPr>
          <w:rFonts w:ascii="Bookman Old Style" w:eastAsiaTheme="minorHAnsi" w:hAnsi="Bookman Old Style" w:cstheme="minorBidi"/>
          <w:b/>
          <w:color w:val="000000"/>
          <w:kern w:val="0"/>
          <w:sz w:val="22"/>
          <w:szCs w:val="22"/>
          <w:shd w:val="clear" w:color="auto" w:fill="FFFFFF"/>
          <w:lang w:eastAsia="en-US" w:bidi="ar-SA"/>
        </w:rPr>
        <w:t xml:space="preserve">а также </w:t>
      </w:r>
      <w:r w:rsidRPr="00961049">
        <w:rPr>
          <w:rFonts w:ascii="Bookman Old Style" w:eastAsiaTheme="minorHAnsi" w:hAnsi="Bookman Old Style" w:cstheme="minorBidi"/>
          <w:b/>
          <w:color w:val="000000"/>
          <w:kern w:val="0"/>
          <w:sz w:val="22"/>
          <w:szCs w:val="22"/>
          <w:shd w:val="clear" w:color="auto" w:fill="FFFFFF"/>
          <w:lang w:eastAsia="en-US" w:bidi="ar-SA"/>
        </w:rPr>
        <w:t>участие в закупочных процедурах для всех участников</w:t>
      </w:r>
      <w:r w:rsidR="00F66FCF"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БЕСПЛАТНО! </w:t>
      </w:r>
    </w:p>
    <w:p w14:paraId="603BDF4E" w14:textId="77777777" w:rsidR="00CB17CD"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Средства в размере 1% от предлагаемого ценового предложения списываются только с победителя!</w:t>
      </w:r>
    </w:p>
    <w:p w14:paraId="73F2A633"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EDEDDD3"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6F0C5B1"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DDCC934"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A1FA8AD"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B96FE6B"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AAB153A"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05A4169" w14:textId="77777777" w:rsidR="007811E3" w:rsidRDefault="007811E3"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18C5633" w14:textId="77777777" w:rsidR="007811E3" w:rsidRDefault="007811E3"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FD3C284" w14:textId="77777777" w:rsidR="007811E3" w:rsidRDefault="007811E3"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9D9E937" w14:textId="77777777" w:rsidR="007811E3" w:rsidRDefault="007811E3"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7D4C3B6" w14:textId="77777777" w:rsidR="007811E3" w:rsidRDefault="007811E3"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38DE57F" w14:textId="77777777" w:rsidR="007811E3" w:rsidRDefault="007811E3"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5A9E50B"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1C4C1C6" w14:textId="77777777" w:rsidR="00B72E81" w:rsidRPr="00961049" w:rsidRDefault="00B72E81" w:rsidP="00B72E81">
      <w:pPr>
        <w:ind w:left="-426" w:right="113" w:firstLine="709"/>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Проект договора</w:t>
      </w:r>
    </w:p>
    <w:p w14:paraId="444A7643" w14:textId="77777777" w:rsidR="00B72E81" w:rsidRPr="00961049" w:rsidRDefault="00B72E81" w:rsidP="00B72E81">
      <w:pPr>
        <w:ind w:left="-426" w:right="113" w:firstLine="709"/>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Договор поставки №            </w:t>
      </w:r>
    </w:p>
    <w:p w14:paraId="77A7BE0E" w14:textId="77777777" w:rsidR="00B72E81" w:rsidRPr="00961049" w:rsidRDefault="00B72E81" w:rsidP="00B72E81">
      <w:pPr>
        <w:ind w:left="-426" w:right="113"/>
        <w:jc w:val="both"/>
        <w:rPr>
          <w:rFonts w:ascii="Bookman Old Style" w:eastAsia="Lucida Sans Unicode" w:hAnsi="Bookman Old Style" w:cs="Arial"/>
          <w:color w:val="000000"/>
          <w:kern w:val="1"/>
          <w:lang w:eastAsia="ru-RU" w:bidi="ru-RU"/>
        </w:rPr>
      </w:pPr>
    </w:p>
    <w:p w14:paraId="7933177E" w14:textId="77777777" w:rsidR="00B72E81" w:rsidRPr="00961049" w:rsidRDefault="00B72E81" w:rsidP="00B72E81">
      <w:pPr>
        <w:ind w:left="-426"/>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Место заключения: Республика Крым, г. Ялта</w:t>
      </w:r>
      <w:r w:rsidRPr="00961049">
        <w:rPr>
          <w:rFonts w:ascii="Bookman Old Style" w:eastAsia="Lucida Sans Unicode" w:hAnsi="Bookman Old Style" w:cs="Arial"/>
          <w:color w:val="000000"/>
          <w:kern w:val="1"/>
          <w:lang w:eastAsia="ru-RU" w:bidi="ru-RU"/>
        </w:rPr>
        <w:tab/>
        <w:t xml:space="preserve">                                               </w:t>
      </w:r>
      <w:r w:rsidRPr="00961049">
        <w:rPr>
          <w:rFonts w:ascii="Bookman Old Style" w:eastAsia="Lucida Sans Unicode" w:hAnsi="Bookman Old Style" w:cs="Arial"/>
          <w:color w:val="000000"/>
          <w:kern w:val="1"/>
          <w:lang w:eastAsia="ru-RU" w:bidi="ru-RU"/>
        </w:rPr>
        <w:tab/>
      </w:r>
    </w:p>
    <w:p w14:paraId="38193915" w14:textId="77777777" w:rsidR="00B72E81" w:rsidRPr="00961049" w:rsidRDefault="00B72E81" w:rsidP="00B72E81">
      <w:pPr>
        <w:ind w:left="-426"/>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Дата заключения:                                </w:t>
      </w:r>
    </w:p>
    <w:p w14:paraId="3AAF9B4B"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7DE55CB7" w14:textId="77777777" w:rsidR="00B72E81" w:rsidRPr="00961049" w:rsidRDefault="00B72E81" w:rsidP="00B72E81">
      <w:pPr>
        <w:ind w:left="-426"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_______________________________, именуемое далее «Поставщик», в лице __________________________________, действующего на основании _________, с одной стороны, и </w:t>
      </w:r>
    </w:p>
    <w:p w14:paraId="6322DBD4" w14:textId="77777777" w:rsidR="00B72E81" w:rsidRPr="00961049" w:rsidRDefault="00B72E81" w:rsidP="00B72E81">
      <w:pPr>
        <w:ind w:left="-426"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Общество с ограниченной ответственностью «______________» (ООО «_______________»), именуемое в дальнейшем «Покупатель», в лице _________________, действующего на основании _____________,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4B583DE4" w14:textId="77777777" w:rsidR="00B72E81" w:rsidRPr="00961049" w:rsidRDefault="00B72E81" w:rsidP="00B72E81">
      <w:pPr>
        <w:ind w:left="-426" w:right="113"/>
        <w:jc w:val="both"/>
        <w:rPr>
          <w:rFonts w:ascii="Bookman Old Style" w:eastAsia="Lucida Sans Unicode" w:hAnsi="Bookman Old Style" w:cs="Arial"/>
          <w:color w:val="000000"/>
          <w:kern w:val="1"/>
          <w:lang w:eastAsia="ru-RU" w:bidi="ru-RU"/>
        </w:rPr>
      </w:pPr>
    </w:p>
    <w:p w14:paraId="134B208F" w14:textId="77777777" w:rsidR="00B72E81" w:rsidRPr="00961049" w:rsidRDefault="00B72E81" w:rsidP="00B72E81">
      <w:pPr>
        <w:numPr>
          <w:ilvl w:val="0"/>
          <w:numId w:val="1"/>
        </w:numPr>
        <w:spacing w:line="240" w:lineRule="auto"/>
        <w:ind w:left="-142" w:right="113" w:hanging="284"/>
        <w:contextualSpacing/>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Предмет договора</w:t>
      </w:r>
    </w:p>
    <w:p w14:paraId="442CC16D"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По Договору Поставщик Покупателя обязуется передать в собственность Покупателя Товар: ___________</w:t>
      </w:r>
      <w:r w:rsidRPr="00961049" w:rsidDel="00B82376">
        <w:rPr>
          <w:rFonts w:ascii="Bookman Old Style" w:eastAsia="Lucida Sans Unicode" w:hAnsi="Bookman Old Style" w:cs="Arial"/>
          <w:color w:val="000000"/>
          <w:kern w:val="1"/>
          <w:sz w:val="22"/>
          <w:szCs w:val="22"/>
          <w:lang w:bidi="ru-RU"/>
        </w:rPr>
        <w:t xml:space="preserve"> </w:t>
      </w:r>
      <w:r w:rsidRPr="00961049">
        <w:rPr>
          <w:rFonts w:ascii="Bookman Old Style" w:eastAsia="Lucida Sans Unicode" w:hAnsi="Bookman Old Style" w:cs="Arial"/>
          <w:color w:val="000000"/>
          <w:kern w:val="1"/>
          <w:sz w:val="22"/>
          <w:szCs w:val="22"/>
          <w:lang w:bidi="ru-RU"/>
        </w:rPr>
        <w:t xml:space="preserve">(далее – Товар) надлежащего качества в количестве и ассортименте, согласованном в Спецификации к настоящему Договору и являющейся неотъемлемой его частью, а Покупатель - принять Товар и оплатить его в размере и в сроки, согласованные Сторонами. </w:t>
      </w:r>
    </w:p>
    <w:p w14:paraId="04054446"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Поставщик гарантирует Покупателю передать Товар, принадлежащий ему на праве собственности, свободным от любых прав и притязаний третьих лиц на него, в т.ч. не проданным, не заложенным, не отчужденным каким-либо иным способом, не находящимся под арестом, 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Договору, должен быть новым.</w:t>
      </w:r>
    </w:p>
    <w:p w14:paraId="5918E474"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Стороны пришли к соглашению о том, что документооборот Сторон, связанный с поставкой Товара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w:t>
      </w:r>
    </w:p>
    <w:p w14:paraId="2B012ABB" w14:textId="77777777" w:rsidR="00B72E81" w:rsidRPr="00961049" w:rsidRDefault="00B72E81" w:rsidP="00B72E81">
      <w:pPr>
        <w:pStyle w:val="1"/>
        <w:numPr>
          <w:ilvl w:val="0"/>
          <w:numId w:val="0"/>
        </w:numPr>
        <w:rPr>
          <w:rFonts w:ascii="Bookman Old Style" w:eastAsia="Lucida Sans Unicode" w:hAnsi="Bookman Old Style" w:cs="Arial"/>
          <w:color w:val="000000"/>
          <w:kern w:val="1"/>
          <w:sz w:val="22"/>
          <w:szCs w:val="22"/>
          <w:lang w:bidi="ru-RU"/>
        </w:rPr>
      </w:pPr>
    </w:p>
    <w:p w14:paraId="66D113AF" w14:textId="77777777" w:rsidR="00B72E81" w:rsidRPr="00961049" w:rsidRDefault="00B72E81" w:rsidP="00B72E81">
      <w:pPr>
        <w:pStyle w:val="1"/>
        <w:numPr>
          <w:ilvl w:val="0"/>
          <w:numId w:val="4"/>
        </w:numPr>
        <w:ind w:left="-426" w:firstLine="0"/>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Цена договора и порядок расчетов</w:t>
      </w:r>
    </w:p>
    <w:p w14:paraId="7DED12E9" w14:textId="77777777" w:rsidR="00B72E81" w:rsidRPr="00961049" w:rsidRDefault="00B72E81" w:rsidP="00B72E81">
      <w:pPr>
        <w:pStyle w:val="1"/>
        <w:numPr>
          <w:ilvl w:val="0"/>
          <w:numId w:val="0"/>
        </w:numPr>
        <w:ind w:left="763" w:hanging="480"/>
        <w:rPr>
          <w:rFonts w:ascii="Bookman Old Style" w:eastAsia="Lucida Sans Unicode" w:hAnsi="Bookman Old Style" w:cs="Arial"/>
          <w:color w:val="000000"/>
          <w:kern w:val="1"/>
          <w:sz w:val="22"/>
          <w:szCs w:val="22"/>
          <w:lang w:bidi="ru-RU"/>
        </w:rPr>
      </w:pPr>
    </w:p>
    <w:p w14:paraId="0AFB7BE5"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Общая стоимость Договора составляет ________________ (_____________) рублей, включая все налоги и сборы, подлежащие уплате в соответствии с законодательством РФ, в том числе НДС с учетом действующего законодательства РФ. </w:t>
      </w:r>
    </w:p>
    <w:p w14:paraId="6CCCAE6B"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Покупатель производит оплату за Товар, поставленный в рамках настоящего Договора, в течение ___ (________) рабочих дней после получения Товара Покупателем и подписания товаросопроводительных документов путем перечисления денежных средств на расчетный счет Поставщика. </w:t>
      </w:r>
    </w:p>
    <w:p w14:paraId="034C41DA"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 Расчеты по Договору осуществляются в рублях РФ.</w:t>
      </w:r>
    </w:p>
    <w:p w14:paraId="1F86E8CB" w14:textId="77777777" w:rsidR="00B72E81" w:rsidRPr="00961049" w:rsidRDefault="00B72E81" w:rsidP="00B72E81">
      <w:pPr>
        <w:ind w:left="283" w:right="113"/>
        <w:jc w:val="both"/>
        <w:rPr>
          <w:rFonts w:ascii="Bookman Old Style" w:eastAsia="Lucida Sans Unicode" w:hAnsi="Bookman Old Style" w:cs="Arial"/>
          <w:color w:val="000000"/>
          <w:kern w:val="1"/>
          <w:lang w:eastAsia="ru-RU" w:bidi="ru-RU"/>
        </w:rPr>
      </w:pPr>
    </w:p>
    <w:p w14:paraId="159D67C0" w14:textId="77777777" w:rsidR="00B72E81" w:rsidRPr="00961049" w:rsidRDefault="00B72E81" w:rsidP="00B72E81">
      <w:pPr>
        <w:pStyle w:val="a3"/>
        <w:numPr>
          <w:ilvl w:val="0"/>
          <w:numId w:val="4"/>
        </w:numPr>
        <w:spacing w:after="200"/>
        <w:ind w:left="0"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Порядок отгрузки и приемки товара</w:t>
      </w:r>
    </w:p>
    <w:p w14:paraId="52A1FD7A"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Адрес поставки партии: ______________________.</w:t>
      </w:r>
    </w:p>
    <w:p w14:paraId="2B860B29"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Срок поставки партии составляет __ (____________) календарных дней, с даты подписания Сторонами настоящего Договора.  </w:t>
      </w:r>
    </w:p>
    <w:p w14:paraId="5066F591"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18E79511"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074E7B68"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68E0EA2B"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прослеживаемости»,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178465F7"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4D486F40" w14:textId="77777777" w:rsidR="00B72E81" w:rsidRPr="00961049" w:rsidRDefault="00B72E81" w:rsidP="00B72E81">
      <w:pPr>
        <w:pStyle w:val="a3"/>
        <w:numPr>
          <w:ilvl w:val="0"/>
          <w:numId w:val="4"/>
        </w:numPr>
        <w:spacing w:after="200"/>
        <w:ind w:left="0" w:right="113"/>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Качество, гарантия, упаковка</w:t>
      </w:r>
    </w:p>
    <w:p w14:paraId="6EE0BEC4"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Товар должен по техническим и иным характеристикам и комплектности соответствовать требованиям, предъявляемым к Товару, обязательным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3F036136" w14:textId="77777777" w:rsidR="00B72E81" w:rsidRPr="00961049" w:rsidRDefault="00B72E81" w:rsidP="00B72E81">
      <w:pPr>
        <w:pStyle w:val="1"/>
        <w:numPr>
          <w:ilvl w:val="0"/>
          <w:numId w:val="0"/>
        </w:numPr>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7FB51FC4"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6290A986"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Гарантийный срок на Товар составляет ____________. При наступлении гарантийного случая Покупатель извещает Поставщика о таком факте в течение 5 (пять) рабочих дней с момента обнаружения. </w:t>
      </w:r>
    </w:p>
    <w:p w14:paraId="62C45551"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2109E3E3"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13783EAE" w14:textId="77777777" w:rsidR="00B72E81" w:rsidRPr="00961049" w:rsidRDefault="00B72E81" w:rsidP="00B72E81">
      <w:pPr>
        <w:pStyle w:val="1"/>
        <w:numPr>
          <w:ilvl w:val="0"/>
          <w:numId w:val="0"/>
        </w:numPr>
        <w:ind w:left="142"/>
        <w:rPr>
          <w:rFonts w:ascii="Bookman Old Style" w:eastAsia="Lucida Sans Unicode" w:hAnsi="Bookman Old Style" w:cs="Arial"/>
          <w:color w:val="000000"/>
          <w:kern w:val="1"/>
          <w:sz w:val="22"/>
          <w:szCs w:val="22"/>
          <w:lang w:bidi="ru-RU"/>
        </w:rPr>
      </w:pPr>
    </w:p>
    <w:p w14:paraId="07094A11" w14:textId="77777777" w:rsidR="00B72E81" w:rsidRPr="00961049" w:rsidRDefault="00B72E81" w:rsidP="00B72E81">
      <w:pPr>
        <w:pStyle w:val="1"/>
        <w:numPr>
          <w:ilvl w:val="0"/>
          <w:numId w:val="4"/>
        </w:numPr>
        <w:ind w:left="0"/>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Ответственность сторон</w:t>
      </w:r>
    </w:p>
    <w:p w14:paraId="0A6B3224"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4D6F38E3"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За просрочку поставки Товара Поставщик обязан выплатить Покупателю неустойку в виде пени в размере 0,1% (одной десятой процента) от стоимости Товара, в отношении которого была допущена просрочка исполнения обязательства по поставке, за каждый день просрочки до момента фактического исполнения обязательства.</w:t>
      </w:r>
    </w:p>
    <w:p w14:paraId="3EE643F1"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2-х кратном размере от стоимости соответствующей партии Товара, в которой выявлен Товар ненадлежащего качества. При возврате некачественного товара Покупателем Поставщику все расходы (транспортные и иные), связанные с возвратом Товара, несет Поставщик.</w:t>
      </w:r>
    </w:p>
    <w:p w14:paraId="22C94879"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За нарушение сроков оплаты за поставленный Товар Покупатель возмещает Поставщику штрафную неустойку в размере 0,1% (одной десятой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p>
    <w:p w14:paraId="1EEE0E38" w14:textId="77777777" w:rsidR="00B72E81" w:rsidRPr="00961049" w:rsidRDefault="00B72E81" w:rsidP="00B72E81">
      <w:pPr>
        <w:pStyle w:val="1"/>
        <w:numPr>
          <w:ilvl w:val="0"/>
          <w:numId w:val="0"/>
        </w:numPr>
        <w:ind w:left="142"/>
        <w:rPr>
          <w:rFonts w:ascii="Bookman Old Style" w:eastAsia="Lucida Sans Unicode" w:hAnsi="Bookman Old Style" w:cs="Arial"/>
          <w:color w:val="000000"/>
          <w:kern w:val="1"/>
          <w:sz w:val="22"/>
          <w:szCs w:val="22"/>
          <w:lang w:bidi="ru-RU"/>
        </w:rPr>
      </w:pPr>
    </w:p>
    <w:p w14:paraId="2DA44007" w14:textId="77777777" w:rsidR="00B72E81" w:rsidRPr="00961049" w:rsidRDefault="00B72E81" w:rsidP="00B72E81">
      <w:pPr>
        <w:pStyle w:val="1"/>
        <w:numPr>
          <w:ilvl w:val="0"/>
          <w:numId w:val="4"/>
        </w:numPr>
        <w:ind w:left="0"/>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Форс-мажор</w:t>
      </w:r>
    </w:p>
    <w:p w14:paraId="1139238A"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58151430"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Ни одна из Сторон не несет ответственности за полное или частичное неисполнение обязательств по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3BB451F9"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Сторона, для которой наступили обстоятельства, указанные в п. 6.1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0FB9A3D0"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Если обстоятельства, указанные в п. 6.1 Договора, будут продолжаться более 1 (одного) месяца, каждая Сторона имеет право отказаться от дальнейшего исполнения обязательств по Договору, и в этом случае ни одна из Сторон не будет иметь права требовать от другой Стороны возмещения возможных убытков.</w:t>
      </w:r>
    </w:p>
    <w:p w14:paraId="5FCE1AAF" w14:textId="77777777" w:rsidR="00B72E81" w:rsidRPr="00961049" w:rsidRDefault="00B72E81" w:rsidP="00B72E81">
      <w:pPr>
        <w:pStyle w:val="1"/>
        <w:numPr>
          <w:ilvl w:val="0"/>
          <w:numId w:val="0"/>
        </w:numPr>
        <w:rPr>
          <w:rFonts w:ascii="Bookman Old Style" w:eastAsia="Lucida Sans Unicode" w:hAnsi="Bookman Old Style" w:cs="Arial"/>
          <w:color w:val="000000"/>
          <w:kern w:val="1"/>
          <w:sz w:val="22"/>
          <w:szCs w:val="22"/>
          <w:lang w:bidi="ru-RU"/>
        </w:rPr>
      </w:pPr>
    </w:p>
    <w:p w14:paraId="00E2874A" w14:textId="77777777" w:rsidR="00B72E81" w:rsidRPr="00961049" w:rsidRDefault="00B72E81" w:rsidP="00B72E81">
      <w:pPr>
        <w:pStyle w:val="1"/>
        <w:numPr>
          <w:ilvl w:val="0"/>
          <w:numId w:val="4"/>
        </w:numPr>
        <w:ind w:left="0"/>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Порядок разрешения споров. Расторжение договора</w:t>
      </w:r>
    </w:p>
    <w:p w14:paraId="0D6CE1F3"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2524E65F"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Споры и разногласия, которые могут возникнуть при исполнении Договора, решаются Сторонами путем переговоров, а при не достижении согласия передаются на рассмотрение в Арбитражный суд Республики Крым в соответствии с действующим законодательством РФ.</w:t>
      </w:r>
    </w:p>
    <w:p w14:paraId="13A6873E"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Договору, другая Сторона обязана направить претензию. Все возможные претензии по Договору должны быть рассмотрены в течение 5 (пяти) календарных дней с момента их получения.</w:t>
      </w:r>
    </w:p>
    <w:p w14:paraId="769F249B"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Договор может быть расторгнут в одностороннем порядке в соответствие с действующим законодательством РФ.</w:t>
      </w:r>
    </w:p>
    <w:p w14:paraId="524C5704" w14:textId="77777777" w:rsidR="00B72E81" w:rsidRPr="00961049" w:rsidRDefault="00B72E81" w:rsidP="00B72E81">
      <w:pPr>
        <w:ind w:left="-426" w:right="113"/>
        <w:jc w:val="both"/>
        <w:rPr>
          <w:rFonts w:ascii="Bookman Old Style" w:eastAsia="Lucida Sans Unicode" w:hAnsi="Bookman Old Style" w:cs="Arial"/>
          <w:color w:val="000000"/>
          <w:kern w:val="1"/>
          <w:lang w:eastAsia="ru-RU" w:bidi="ru-RU"/>
        </w:rPr>
      </w:pPr>
    </w:p>
    <w:p w14:paraId="55B30AB2" w14:textId="77777777" w:rsidR="00B72E81" w:rsidRPr="00961049" w:rsidRDefault="00B72E81" w:rsidP="00B72E81">
      <w:pPr>
        <w:pStyle w:val="a3"/>
        <w:numPr>
          <w:ilvl w:val="0"/>
          <w:numId w:val="2"/>
        </w:numPr>
        <w:spacing w:after="200" w:line="276" w:lineRule="auto"/>
        <w:ind w:left="0"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Срок действия договора</w:t>
      </w:r>
    </w:p>
    <w:p w14:paraId="50AE2B20" w14:textId="77777777" w:rsidR="00B72E81" w:rsidRPr="00961049" w:rsidRDefault="00B72E81" w:rsidP="00B72E81">
      <w:pPr>
        <w:pStyle w:val="a3"/>
        <w:spacing w:after="200" w:line="276" w:lineRule="auto"/>
        <w:ind w:left="-426" w:right="113"/>
        <w:jc w:val="both"/>
        <w:rPr>
          <w:rFonts w:ascii="Bookman Old Style" w:eastAsia="Lucida Sans Unicode" w:hAnsi="Bookman Old Style" w:cs="Arial"/>
          <w:color w:val="000000"/>
          <w:kern w:val="1"/>
          <w:sz w:val="22"/>
          <w:szCs w:val="22"/>
          <w:lang w:bidi="ru-RU"/>
        </w:rPr>
      </w:pPr>
    </w:p>
    <w:p w14:paraId="44B94A02" w14:textId="77777777" w:rsidR="00B72E81" w:rsidRPr="00961049" w:rsidRDefault="00B72E81" w:rsidP="00B72E81">
      <w:pPr>
        <w:pStyle w:val="a3"/>
        <w:numPr>
          <w:ilvl w:val="1"/>
          <w:numId w:val="2"/>
        </w:numPr>
        <w:spacing w:after="200" w:line="276" w:lineRule="auto"/>
        <w:ind w:left="142"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Договор и Приложения к нему вступают в силу в соответствии с одним из указанных способов:</w:t>
      </w:r>
    </w:p>
    <w:p w14:paraId="13591156" w14:textId="77777777" w:rsidR="00B72E81" w:rsidRPr="00961049" w:rsidRDefault="00B72E81" w:rsidP="00B72E81">
      <w:pPr>
        <w:pStyle w:val="a3"/>
        <w:numPr>
          <w:ilvl w:val="2"/>
          <w:numId w:val="2"/>
        </w:numPr>
        <w:tabs>
          <w:tab w:val="left" w:pos="851"/>
        </w:tabs>
        <w:spacing w:after="200" w:line="276" w:lineRule="auto"/>
        <w:ind w:left="709" w:right="113" w:hanging="567"/>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5AFAC537" w14:textId="77777777" w:rsidR="00B72E81" w:rsidRPr="00961049" w:rsidRDefault="00B72E81" w:rsidP="00B72E81">
      <w:pPr>
        <w:pStyle w:val="a3"/>
        <w:numPr>
          <w:ilvl w:val="2"/>
          <w:numId w:val="2"/>
        </w:numPr>
        <w:tabs>
          <w:tab w:val="left" w:pos="851"/>
        </w:tabs>
        <w:spacing w:after="200" w:line="276" w:lineRule="auto"/>
        <w:ind w:left="709" w:right="113" w:hanging="567"/>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если Договор и Приложения составлены на бумажном носителе - с даты подписания Договора.</w:t>
      </w:r>
    </w:p>
    <w:p w14:paraId="616CB8ED" w14:textId="77777777" w:rsidR="00B72E81" w:rsidRPr="00961049" w:rsidRDefault="00B72E81" w:rsidP="00B72E81">
      <w:pPr>
        <w:pStyle w:val="a3"/>
        <w:numPr>
          <w:ilvl w:val="1"/>
          <w:numId w:val="2"/>
        </w:numPr>
        <w:spacing w:after="200" w:line="276" w:lineRule="auto"/>
        <w:ind w:left="142"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22FF5628" w14:textId="77777777" w:rsidR="00B72E81" w:rsidRPr="00961049" w:rsidRDefault="00B72E81" w:rsidP="00B72E81">
      <w:pPr>
        <w:pStyle w:val="a3"/>
        <w:numPr>
          <w:ilvl w:val="1"/>
          <w:numId w:val="2"/>
        </w:numPr>
        <w:spacing w:after="200" w:line="276" w:lineRule="auto"/>
        <w:ind w:left="142"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38991240" w14:textId="77777777" w:rsidR="00B72E81" w:rsidRPr="00961049" w:rsidRDefault="00B72E81" w:rsidP="00B72E81">
      <w:pPr>
        <w:pStyle w:val="a3"/>
        <w:numPr>
          <w:ilvl w:val="1"/>
          <w:numId w:val="2"/>
        </w:numPr>
        <w:spacing w:after="200" w:line="276" w:lineRule="auto"/>
        <w:ind w:left="142"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Договор действует до момента надлежащего исполнения Сторонами обязательств по Договору. </w:t>
      </w:r>
    </w:p>
    <w:p w14:paraId="635DF34B" w14:textId="77777777" w:rsidR="00B72E81" w:rsidRPr="00961049" w:rsidRDefault="00B72E81" w:rsidP="00B72E81">
      <w:pPr>
        <w:pStyle w:val="a3"/>
        <w:spacing w:after="200" w:line="276" w:lineRule="auto"/>
        <w:ind w:left="426" w:right="113"/>
        <w:jc w:val="both"/>
        <w:rPr>
          <w:rFonts w:ascii="Bookman Old Style" w:eastAsia="Lucida Sans Unicode" w:hAnsi="Bookman Old Style" w:cs="Arial"/>
          <w:color w:val="000000"/>
          <w:kern w:val="1"/>
          <w:sz w:val="22"/>
          <w:szCs w:val="22"/>
          <w:lang w:bidi="ru-RU"/>
        </w:rPr>
      </w:pPr>
    </w:p>
    <w:p w14:paraId="264B807B" w14:textId="77777777" w:rsidR="00B72E81" w:rsidRPr="00961049" w:rsidRDefault="00B72E81" w:rsidP="00B72E81">
      <w:pPr>
        <w:pStyle w:val="a3"/>
        <w:numPr>
          <w:ilvl w:val="0"/>
          <w:numId w:val="2"/>
        </w:numPr>
        <w:spacing w:line="276" w:lineRule="auto"/>
        <w:ind w:left="0"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Антикоррупционная оговорка</w:t>
      </w:r>
    </w:p>
    <w:p w14:paraId="398CA84E" w14:textId="77777777" w:rsidR="00B72E81" w:rsidRPr="00961049" w:rsidRDefault="00B72E81" w:rsidP="00B72E81">
      <w:pPr>
        <w:pStyle w:val="a3"/>
        <w:spacing w:line="276" w:lineRule="auto"/>
        <w:ind w:left="360" w:right="113"/>
        <w:jc w:val="both"/>
        <w:rPr>
          <w:rFonts w:ascii="Bookman Old Style" w:eastAsia="Lucida Sans Unicode" w:hAnsi="Bookman Old Style" w:cs="Arial"/>
          <w:color w:val="000000"/>
          <w:kern w:val="1"/>
          <w:sz w:val="22"/>
          <w:szCs w:val="22"/>
          <w:lang w:bidi="ru-RU"/>
        </w:rPr>
      </w:pPr>
    </w:p>
    <w:p w14:paraId="642185F6" w14:textId="77777777" w:rsidR="00B72E81" w:rsidRPr="00961049" w:rsidRDefault="00B72E81" w:rsidP="00B72E81">
      <w:pPr>
        <w:pStyle w:val="a3"/>
        <w:numPr>
          <w:ilvl w:val="1"/>
          <w:numId w:val="2"/>
        </w:numPr>
        <w:spacing w:line="276" w:lineRule="auto"/>
        <w:ind w:left="142"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При заключении, исполнении, изменении и расторжении Договора Стороны принимают на себя обязательства по соблюдению гарантий по недопущению действий коррупционного характера, расположенных по электронному адресу: </w:t>
      </w:r>
      <w:hyperlink r:id="rId22" w:history="1">
        <w:r w:rsidRPr="00961049">
          <w:rPr>
            <w:rFonts w:ascii="Bookman Old Style" w:eastAsia="Lucida Sans Unicode" w:hAnsi="Bookman Old Style" w:cs="Arial"/>
            <w:color w:val="000000"/>
            <w:kern w:val="1"/>
            <w:sz w:val="22"/>
            <w:szCs w:val="22"/>
            <w:lang w:bidi="ru-RU"/>
          </w:rPr>
          <w:t>https://mriyaresort.com</w:t>
        </w:r>
      </w:hyperlink>
      <w:r w:rsidRPr="00961049">
        <w:rPr>
          <w:rFonts w:ascii="Bookman Old Style" w:eastAsia="Lucida Sans Unicode" w:hAnsi="Bookman Old Style" w:cs="Arial"/>
          <w:color w:val="000000"/>
          <w:kern w:val="1"/>
          <w:sz w:val="22"/>
          <w:szCs w:val="22"/>
          <w:lang w:bidi="ru-RU"/>
        </w:rPr>
        <w:t xml:space="preserve">. </w:t>
      </w:r>
    </w:p>
    <w:p w14:paraId="751D0F19" w14:textId="77777777" w:rsidR="00B72E81" w:rsidRPr="00961049" w:rsidRDefault="00B72E81" w:rsidP="00B72E81">
      <w:pPr>
        <w:pStyle w:val="a3"/>
        <w:spacing w:line="276" w:lineRule="auto"/>
        <w:ind w:left="0" w:right="113"/>
        <w:jc w:val="both"/>
        <w:rPr>
          <w:rFonts w:ascii="Bookman Old Style" w:eastAsia="Lucida Sans Unicode" w:hAnsi="Bookman Old Style" w:cs="Arial"/>
          <w:color w:val="000000"/>
          <w:kern w:val="1"/>
          <w:sz w:val="22"/>
          <w:szCs w:val="22"/>
          <w:lang w:bidi="ru-RU"/>
        </w:rPr>
      </w:pPr>
    </w:p>
    <w:p w14:paraId="76D91F06" w14:textId="77777777" w:rsidR="00B72E81" w:rsidRPr="00961049" w:rsidRDefault="00B72E81" w:rsidP="00B72E81">
      <w:pPr>
        <w:pStyle w:val="a3"/>
        <w:numPr>
          <w:ilvl w:val="0"/>
          <w:numId w:val="2"/>
        </w:numPr>
        <w:spacing w:line="276" w:lineRule="auto"/>
        <w:ind w:left="0" w:right="113" w:hanging="567"/>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Заверения об обстоятельствах</w:t>
      </w:r>
    </w:p>
    <w:p w14:paraId="02882D95"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3D495F1B" w14:textId="77777777" w:rsidR="00B72E81" w:rsidRPr="00961049" w:rsidRDefault="00B72E81" w:rsidP="00B72E81">
      <w:pPr>
        <w:pStyle w:val="a3"/>
        <w:numPr>
          <w:ilvl w:val="1"/>
          <w:numId w:val="2"/>
        </w:numPr>
        <w:spacing w:line="276" w:lineRule="auto"/>
        <w:ind w:left="142"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Каждая из Сторон Договора в порядке статьи 431.2 ГК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42D26E92" w14:textId="77777777" w:rsidR="00B72E81" w:rsidRPr="00961049" w:rsidRDefault="00B72E81" w:rsidP="00B72E81">
      <w:pPr>
        <w:pStyle w:val="a3"/>
        <w:numPr>
          <w:ilvl w:val="1"/>
          <w:numId w:val="2"/>
        </w:numPr>
        <w:spacing w:line="276" w:lineRule="auto"/>
        <w:ind w:left="142"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Перечень заверений и гарантий Сторон, а также ответственность за их нарушение, расположены по электронному адресу: </w:t>
      </w:r>
      <w:hyperlink r:id="rId23" w:history="1">
        <w:r w:rsidRPr="00961049">
          <w:rPr>
            <w:rFonts w:ascii="Bookman Old Style" w:eastAsia="Lucida Sans Unicode" w:hAnsi="Bookman Old Style" w:cs="Arial"/>
            <w:color w:val="000000"/>
            <w:kern w:val="1"/>
            <w:sz w:val="22"/>
            <w:szCs w:val="22"/>
            <w:lang w:bidi="ru-RU"/>
          </w:rPr>
          <w:t>https://mriyaresort.com</w:t>
        </w:r>
      </w:hyperlink>
      <w:r w:rsidRPr="00961049">
        <w:rPr>
          <w:rFonts w:ascii="Bookman Old Style" w:eastAsia="Lucida Sans Unicode" w:hAnsi="Bookman Old Style" w:cs="Arial"/>
          <w:color w:val="000000"/>
          <w:kern w:val="1"/>
          <w:sz w:val="22"/>
          <w:szCs w:val="22"/>
          <w:lang w:bidi="ru-RU"/>
        </w:rPr>
        <w:t xml:space="preserve">. </w:t>
      </w:r>
    </w:p>
    <w:p w14:paraId="1DE8A6C4" w14:textId="77777777" w:rsidR="00B72E81" w:rsidRPr="00961049" w:rsidRDefault="00B72E81" w:rsidP="00B72E81">
      <w:pPr>
        <w:pStyle w:val="a3"/>
        <w:numPr>
          <w:ilvl w:val="1"/>
          <w:numId w:val="2"/>
        </w:numPr>
        <w:spacing w:line="276" w:lineRule="auto"/>
        <w:ind w:left="142"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Заверения об обстоятельствах и гарантии, данные Сторонами в пункте 10.2 Договора, являются существенными как при заключении, так и при исполнении и прекращении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p>
    <w:p w14:paraId="01526AE0" w14:textId="77777777" w:rsidR="00B72E81" w:rsidRPr="00961049" w:rsidRDefault="00B72E81" w:rsidP="00B72E81">
      <w:pPr>
        <w:pStyle w:val="a3"/>
        <w:spacing w:line="276" w:lineRule="auto"/>
        <w:ind w:left="142"/>
        <w:jc w:val="both"/>
        <w:rPr>
          <w:rFonts w:ascii="Bookman Old Style" w:eastAsia="Lucida Sans Unicode" w:hAnsi="Bookman Old Style" w:cs="Arial"/>
          <w:color w:val="000000"/>
          <w:kern w:val="1"/>
          <w:sz w:val="22"/>
          <w:szCs w:val="22"/>
          <w:lang w:bidi="ru-RU"/>
        </w:rPr>
      </w:pPr>
    </w:p>
    <w:p w14:paraId="51DAB34B" w14:textId="77777777" w:rsidR="00B72E81" w:rsidRPr="00961049" w:rsidRDefault="00B72E81" w:rsidP="00B72E81">
      <w:pPr>
        <w:pStyle w:val="a3"/>
        <w:numPr>
          <w:ilvl w:val="0"/>
          <w:numId w:val="2"/>
        </w:numPr>
        <w:spacing w:line="276" w:lineRule="auto"/>
        <w:ind w:left="0" w:hanging="567"/>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Конфиденциальность</w:t>
      </w:r>
    </w:p>
    <w:p w14:paraId="4E1D2C9F"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5045B60A" w14:textId="77777777" w:rsidR="00B72E81" w:rsidRPr="00961049" w:rsidRDefault="00B72E81" w:rsidP="00B72E81">
      <w:pPr>
        <w:pStyle w:val="a3"/>
        <w:numPr>
          <w:ilvl w:val="1"/>
          <w:numId w:val="5"/>
        </w:numPr>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1D657527" w14:textId="77777777" w:rsidR="00B72E81" w:rsidRPr="00961049" w:rsidRDefault="00B72E81" w:rsidP="00B72E81">
      <w:pPr>
        <w:pStyle w:val="a3"/>
        <w:numPr>
          <w:ilvl w:val="1"/>
          <w:numId w:val="5"/>
        </w:numPr>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584C12A3" w14:textId="77777777" w:rsidR="00B72E81" w:rsidRPr="00961049" w:rsidRDefault="00B72E81" w:rsidP="00B72E81">
      <w:pPr>
        <w:pStyle w:val="a3"/>
        <w:numPr>
          <w:ilvl w:val="1"/>
          <w:numId w:val="5"/>
        </w:numPr>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Доказательство нарушения условий о конфиденциальности возлагается на Сторону, заявившую о таком нарушении. </w:t>
      </w:r>
    </w:p>
    <w:p w14:paraId="7973DD44" w14:textId="77777777" w:rsidR="00B72E81" w:rsidRPr="00961049" w:rsidRDefault="00B72E81" w:rsidP="00B72E81">
      <w:pPr>
        <w:pStyle w:val="a3"/>
        <w:numPr>
          <w:ilvl w:val="1"/>
          <w:numId w:val="5"/>
        </w:numPr>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6CFC62AD" w14:textId="77777777" w:rsidR="00B72E81" w:rsidRPr="00961049" w:rsidRDefault="00B72E81" w:rsidP="00B72E81">
      <w:pPr>
        <w:pStyle w:val="a3"/>
        <w:spacing w:line="276" w:lineRule="auto"/>
        <w:ind w:left="0" w:right="113"/>
        <w:jc w:val="both"/>
        <w:rPr>
          <w:rFonts w:ascii="Bookman Old Style" w:eastAsia="Lucida Sans Unicode" w:hAnsi="Bookman Old Style" w:cs="Arial"/>
          <w:color w:val="000000"/>
          <w:kern w:val="1"/>
          <w:sz w:val="22"/>
          <w:szCs w:val="22"/>
          <w:lang w:bidi="ru-RU"/>
        </w:rPr>
      </w:pPr>
    </w:p>
    <w:p w14:paraId="2962731F" w14:textId="77777777" w:rsidR="00B72E81" w:rsidRPr="00961049" w:rsidRDefault="00B72E81" w:rsidP="00B72E81">
      <w:pPr>
        <w:pStyle w:val="a3"/>
        <w:numPr>
          <w:ilvl w:val="0"/>
          <w:numId w:val="5"/>
        </w:numPr>
        <w:spacing w:line="276" w:lineRule="auto"/>
        <w:ind w:left="0" w:right="113" w:hanging="567"/>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Заключительные положения</w:t>
      </w:r>
    </w:p>
    <w:p w14:paraId="40E731DF"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0071080A" w14:textId="77777777" w:rsidR="00B72E81" w:rsidRPr="00961049" w:rsidRDefault="00B72E81" w:rsidP="00B72E81">
      <w:pPr>
        <w:pStyle w:val="a3"/>
        <w:numPr>
          <w:ilvl w:val="1"/>
          <w:numId w:val="5"/>
        </w:numPr>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системе ЭДО, доступной для каждой из Сторон. 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0B4E1AD0" w14:textId="77777777" w:rsidR="00B72E81" w:rsidRPr="00961049" w:rsidRDefault="00B72E81" w:rsidP="00B72E81">
      <w:pPr>
        <w:pStyle w:val="a3"/>
        <w:numPr>
          <w:ilvl w:val="1"/>
          <w:numId w:val="5"/>
        </w:numPr>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Действие настоящего пункта не распространяется на документы, для направления/получения которых условиями Договора предусмотрен иной порядок. </w:t>
      </w:r>
    </w:p>
    <w:p w14:paraId="4E67535D" w14:textId="77777777" w:rsidR="00B72E81" w:rsidRPr="00961049" w:rsidRDefault="00B72E81" w:rsidP="00B72E81">
      <w:pPr>
        <w:pStyle w:val="a3"/>
        <w:numPr>
          <w:ilvl w:val="1"/>
          <w:numId w:val="5"/>
        </w:numPr>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6CF5E5CB" w14:textId="77777777" w:rsidR="00B72E81" w:rsidRPr="00961049" w:rsidRDefault="00B72E81" w:rsidP="00B72E81">
      <w:pPr>
        <w:pStyle w:val="a3"/>
        <w:numPr>
          <w:ilvl w:val="1"/>
          <w:numId w:val="5"/>
        </w:numPr>
        <w:tabs>
          <w:tab w:val="left" w:pos="10065"/>
        </w:tabs>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307D9E86"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5E37453B" w14:textId="77777777" w:rsidR="00B72E81" w:rsidRPr="00961049" w:rsidRDefault="00B72E81" w:rsidP="00B72E81">
      <w:pPr>
        <w:pStyle w:val="a3"/>
        <w:numPr>
          <w:ilvl w:val="0"/>
          <w:numId w:val="3"/>
        </w:numPr>
        <w:spacing w:line="276" w:lineRule="auto"/>
        <w:ind w:left="0"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Адреса и платежные реквизиты сторон</w:t>
      </w:r>
    </w:p>
    <w:p w14:paraId="0967DE60" w14:textId="77777777" w:rsidR="00B72E81" w:rsidRPr="00961049" w:rsidRDefault="00B72E81" w:rsidP="00B72E81">
      <w:pPr>
        <w:pStyle w:val="a3"/>
        <w:spacing w:line="276" w:lineRule="auto"/>
        <w:ind w:left="-426" w:right="113"/>
        <w:jc w:val="both"/>
        <w:rPr>
          <w:rFonts w:ascii="Bookman Old Style" w:eastAsia="Lucida Sans Unicode" w:hAnsi="Bookman Old Style" w:cs="Arial"/>
          <w:color w:val="000000"/>
          <w:kern w:val="1"/>
          <w:sz w:val="22"/>
          <w:szCs w:val="22"/>
          <w:lang w:bidi="ru-RU"/>
        </w:rPr>
      </w:pPr>
    </w:p>
    <w:p w14:paraId="70CAB89A" w14:textId="77777777" w:rsidR="00B72E81" w:rsidRPr="00961049" w:rsidRDefault="00B72E81" w:rsidP="00B72E81">
      <w:pPr>
        <w:ind w:left="6379" w:right="113"/>
        <w:rPr>
          <w:rFonts w:ascii="Bookman Old Style" w:eastAsia="Lucida Sans Unicode" w:hAnsi="Bookman Old Style" w:cs="Arial"/>
          <w:color w:val="000000"/>
          <w:kern w:val="1"/>
          <w:lang w:eastAsia="ru-RU" w:bidi="ru-RU"/>
        </w:rPr>
      </w:pPr>
    </w:p>
    <w:tbl>
      <w:tblPr>
        <w:tblW w:w="0" w:type="auto"/>
        <w:tblInd w:w="-284" w:type="dxa"/>
        <w:tblLook w:val="0000" w:firstRow="0" w:lastRow="0" w:firstColumn="0" w:lastColumn="0" w:noHBand="0" w:noVBand="0"/>
      </w:tblPr>
      <w:tblGrid>
        <w:gridCol w:w="4887"/>
        <w:gridCol w:w="4688"/>
      </w:tblGrid>
      <w:tr w:rsidR="00B72E81" w:rsidRPr="00961049" w14:paraId="05224AD8" w14:textId="77777777" w:rsidTr="00584E1B">
        <w:trPr>
          <w:trHeight w:val="68"/>
        </w:trPr>
        <w:tc>
          <w:tcPr>
            <w:tcW w:w="4887" w:type="dxa"/>
          </w:tcPr>
          <w:p w14:paraId="2C18E0D6"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Поставщик:</w:t>
            </w:r>
          </w:p>
          <w:p w14:paraId="51763301"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                           </w:t>
            </w:r>
          </w:p>
          <w:p w14:paraId="3E8F8F38"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247639BA"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Юридический адрес: _                               </w:t>
            </w:r>
          </w:p>
          <w:p w14:paraId="66915B00"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                                      </w:t>
            </w:r>
          </w:p>
          <w:p w14:paraId="715D054F"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Фактический адрес:                               </w:t>
            </w:r>
          </w:p>
          <w:p w14:paraId="18A1A0A3"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                                   </w:t>
            </w:r>
          </w:p>
          <w:p w14:paraId="0B9C474A"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ИНН                       КПП                     </w:t>
            </w:r>
          </w:p>
          <w:p w14:paraId="05678C99"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ОГРН                          ОКПО                       </w:t>
            </w:r>
          </w:p>
          <w:p w14:paraId="70896B39"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Р/с                                            </w:t>
            </w:r>
          </w:p>
          <w:p w14:paraId="62E358E6"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в                                  </w:t>
            </w:r>
          </w:p>
          <w:p w14:paraId="46D65EAC"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К/с                                </w:t>
            </w:r>
          </w:p>
          <w:p w14:paraId="28FAD4A3"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БИК                                </w:t>
            </w:r>
          </w:p>
          <w:p w14:paraId="39BC3720"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E-mail:                        </w:t>
            </w:r>
          </w:p>
          <w:p w14:paraId="049B8C2A"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Тел:                     </w:t>
            </w:r>
          </w:p>
          <w:p w14:paraId="5E5CC9F3"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28BC4CF1"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                              </w:t>
            </w:r>
          </w:p>
          <w:p w14:paraId="5AE06EF9"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6F0E33DA"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0EE81388"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7841FA15"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___________________ /__________/</w:t>
            </w:r>
          </w:p>
          <w:p w14:paraId="1623E1E1"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tc>
        <w:tc>
          <w:tcPr>
            <w:tcW w:w="4688" w:type="dxa"/>
          </w:tcPr>
          <w:p w14:paraId="799D3E17"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Покупатель:</w:t>
            </w:r>
          </w:p>
          <w:p w14:paraId="2063F1E4"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ООО «ГАРАНТ-СВ»</w:t>
            </w:r>
          </w:p>
          <w:p w14:paraId="35438348"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7A10379F"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Юридический адрес: 298685, РФ, Республика Крым, г. Ялта, с. Оползневое, </w:t>
            </w:r>
          </w:p>
          <w:p w14:paraId="5B32C020"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ул. Генерала Острякова, д. 9</w:t>
            </w:r>
          </w:p>
          <w:p w14:paraId="45018515"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ИНН 9103007830 КПП 910301001</w:t>
            </w:r>
          </w:p>
          <w:p w14:paraId="665B6153"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ОГРН 1149102066740 ОКПО 00717399</w:t>
            </w:r>
          </w:p>
          <w:p w14:paraId="5AB1A02A"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Р/с 40702810942580200027</w:t>
            </w:r>
          </w:p>
          <w:p w14:paraId="6B5A647D"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в РНКБ Банк (ПАО),</w:t>
            </w:r>
          </w:p>
          <w:p w14:paraId="05CE0B92"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К/с 30101810335100000607</w:t>
            </w:r>
          </w:p>
          <w:p w14:paraId="4C9E92C4"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БИК 043510607</w:t>
            </w:r>
          </w:p>
          <w:p w14:paraId="7A7141EA"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E-mail: info@mriyaresort.com</w:t>
            </w:r>
          </w:p>
          <w:p w14:paraId="65FAB09B"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Тел.: +7(3654) 222-333</w:t>
            </w:r>
          </w:p>
          <w:p w14:paraId="5D561B39"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4B5F4FA5"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227F4309"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073B7ECC"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Генеральный директор</w:t>
            </w:r>
          </w:p>
          <w:p w14:paraId="107C1960"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03E6335F"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314D7F88"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______________ С.А. Саруханян</w:t>
            </w:r>
          </w:p>
        </w:tc>
      </w:tr>
    </w:tbl>
    <w:p w14:paraId="0F9DEA0F"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3828EDA8"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15322651"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3FF4B490"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29BFC890"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3D7E0465"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267B667E"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6717B468"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1370E24F" w14:textId="77777777" w:rsidR="00757720" w:rsidRDefault="00757720" w:rsidP="00B72E81">
      <w:pPr>
        <w:ind w:left="7655" w:right="113"/>
        <w:jc w:val="both"/>
        <w:rPr>
          <w:rFonts w:ascii="Bookman Old Style" w:eastAsia="Lucida Sans Unicode" w:hAnsi="Bookman Old Style" w:cs="Arial"/>
          <w:color w:val="000000"/>
          <w:kern w:val="1"/>
          <w:lang w:eastAsia="ru-RU" w:bidi="ru-RU"/>
        </w:rPr>
      </w:pPr>
    </w:p>
    <w:p w14:paraId="6CA6B315" w14:textId="77777777" w:rsidR="00961049" w:rsidRDefault="00961049" w:rsidP="00B72E81">
      <w:pPr>
        <w:ind w:left="7655" w:right="113"/>
        <w:jc w:val="both"/>
        <w:rPr>
          <w:rFonts w:ascii="Bookman Old Style" w:eastAsia="Lucida Sans Unicode" w:hAnsi="Bookman Old Style" w:cs="Arial"/>
          <w:color w:val="000000"/>
          <w:kern w:val="1"/>
          <w:lang w:eastAsia="ru-RU" w:bidi="ru-RU"/>
        </w:rPr>
      </w:pPr>
    </w:p>
    <w:p w14:paraId="52312A48" w14:textId="77777777" w:rsidR="00961049" w:rsidRDefault="00961049" w:rsidP="00B72E81">
      <w:pPr>
        <w:ind w:left="7655" w:right="113"/>
        <w:jc w:val="both"/>
        <w:rPr>
          <w:rFonts w:ascii="Bookman Old Style" w:eastAsia="Lucida Sans Unicode" w:hAnsi="Bookman Old Style" w:cs="Arial"/>
          <w:color w:val="000000"/>
          <w:kern w:val="1"/>
          <w:lang w:eastAsia="ru-RU" w:bidi="ru-RU"/>
        </w:rPr>
      </w:pPr>
    </w:p>
    <w:p w14:paraId="432FFD86" w14:textId="77777777" w:rsidR="00961049" w:rsidRDefault="00961049" w:rsidP="00B72E81">
      <w:pPr>
        <w:ind w:left="7655" w:right="113"/>
        <w:jc w:val="both"/>
        <w:rPr>
          <w:rFonts w:ascii="Bookman Old Style" w:eastAsia="Lucida Sans Unicode" w:hAnsi="Bookman Old Style" w:cs="Arial"/>
          <w:color w:val="000000"/>
          <w:kern w:val="1"/>
          <w:lang w:eastAsia="ru-RU" w:bidi="ru-RU"/>
        </w:rPr>
      </w:pPr>
    </w:p>
    <w:p w14:paraId="231DD0B4" w14:textId="77777777" w:rsidR="00961049" w:rsidRPr="00961049" w:rsidRDefault="00961049" w:rsidP="00B72E81">
      <w:pPr>
        <w:ind w:left="7655" w:right="113"/>
        <w:jc w:val="both"/>
        <w:rPr>
          <w:rFonts w:ascii="Bookman Old Style" w:eastAsia="Lucida Sans Unicode" w:hAnsi="Bookman Old Style" w:cs="Arial"/>
          <w:color w:val="000000"/>
          <w:kern w:val="1"/>
          <w:lang w:eastAsia="ru-RU" w:bidi="ru-RU"/>
        </w:rPr>
      </w:pPr>
    </w:p>
    <w:p w14:paraId="49DC46C2"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22935140"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08A0D6C0" w14:textId="77777777" w:rsidR="00B72E81" w:rsidRPr="00961049" w:rsidRDefault="00B72E81" w:rsidP="00B72E81">
      <w:pPr>
        <w:ind w:left="7655"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Приложение №1</w:t>
      </w:r>
    </w:p>
    <w:p w14:paraId="1D5B36B4" w14:textId="77777777" w:rsidR="00B72E81" w:rsidRPr="00961049" w:rsidRDefault="00B72E81" w:rsidP="00B72E81">
      <w:pPr>
        <w:widowControl w:val="0"/>
        <w:autoSpaceDE w:val="0"/>
        <w:autoSpaceDN w:val="0"/>
        <w:adjustRightInd w:val="0"/>
        <w:ind w:left="7655"/>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к Договору поставки </w:t>
      </w:r>
    </w:p>
    <w:p w14:paraId="4F4E5EA6" w14:textId="77777777" w:rsidR="00B72E81" w:rsidRPr="00961049" w:rsidRDefault="00B72E81" w:rsidP="00B72E81">
      <w:pPr>
        <w:widowControl w:val="0"/>
        <w:autoSpaceDE w:val="0"/>
        <w:autoSpaceDN w:val="0"/>
        <w:adjustRightInd w:val="0"/>
        <w:ind w:left="7655"/>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от             №               </w:t>
      </w:r>
    </w:p>
    <w:p w14:paraId="0C91D62F" w14:textId="77777777" w:rsidR="00B72E81" w:rsidRPr="00961049" w:rsidRDefault="00B72E81" w:rsidP="00B72E81">
      <w:pPr>
        <w:widowControl w:val="0"/>
        <w:autoSpaceDE w:val="0"/>
        <w:autoSpaceDN w:val="0"/>
        <w:adjustRightInd w:val="0"/>
        <w:ind w:left="-426"/>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Спецификация № _____</w:t>
      </w:r>
    </w:p>
    <w:p w14:paraId="51D26E50" w14:textId="77777777" w:rsidR="00B72E81" w:rsidRPr="00961049" w:rsidRDefault="00B72E81" w:rsidP="00B72E81">
      <w:pPr>
        <w:widowControl w:val="0"/>
        <w:autoSpaceDE w:val="0"/>
        <w:autoSpaceDN w:val="0"/>
        <w:adjustRightInd w:val="0"/>
        <w:ind w:left="-426"/>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к Договору поставки от            №            </w:t>
      </w:r>
    </w:p>
    <w:p w14:paraId="10DED778" w14:textId="77777777" w:rsidR="00B72E81" w:rsidRPr="00961049" w:rsidRDefault="00B72E81" w:rsidP="00B72E81">
      <w:pPr>
        <w:widowControl w:val="0"/>
        <w:autoSpaceDE w:val="0"/>
        <w:autoSpaceDN w:val="0"/>
        <w:adjustRightInd w:val="0"/>
        <w:ind w:left="-426"/>
        <w:jc w:val="both"/>
        <w:rPr>
          <w:rFonts w:ascii="Bookman Old Style" w:eastAsia="Lucida Sans Unicode" w:hAnsi="Bookman Old Style" w:cs="Arial"/>
          <w:color w:val="000000"/>
          <w:kern w:val="1"/>
          <w:lang w:eastAsia="ru-RU" w:bidi="ru-RU"/>
        </w:rPr>
      </w:pPr>
    </w:p>
    <w:p w14:paraId="4FFCD95B" w14:textId="77777777" w:rsidR="00B72E81" w:rsidRPr="00961049" w:rsidRDefault="00B72E81" w:rsidP="00B72E81">
      <w:pPr>
        <w:widowControl w:val="0"/>
        <w:autoSpaceDE w:val="0"/>
        <w:autoSpaceDN w:val="0"/>
        <w:adjustRightInd w:val="0"/>
        <w:ind w:left="-426"/>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Ялта</w:t>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t xml:space="preserve"> «__» ___________ 202_г </w:t>
      </w:r>
    </w:p>
    <w:p w14:paraId="322B4BD4" w14:textId="77777777" w:rsidR="00B72E81" w:rsidRPr="00961049" w:rsidRDefault="00B72E81" w:rsidP="00B72E81">
      <w:pPr>
        <w:widowControl w:val="0"/>
        <w:autoSpaceDE w:val="0"/>
        <w:autoSpaceDN w:val="0"/>
        <w:adjustRightInd w:val="0"/>
        <w:ind w:left="-426"/>
        <w:jc w:val="both"/>
        <w:rPr>
          <w:rFonts w:ascii="Bookman Old Style" w:eastAsia="Lucida Sans Unicode" w:hAnsi="Bookman Old Style" w:cs="Arial"/>
          <w:color w:val="000000"/>
          <w:kern w:val="1"/>
          <w:lang w:eastAsia="ru-RU" w:bidi="ru-RU"/>
        </w:rPr>
      </w:pPr>
    </w:p>
    <w:p w14:paraId="4208E0B4" w14:textId="77777777" w:rsidR="00B72E81" w:rsidRPr="00961049" w:rsidRDefault="00B72E81" w:rsidP="00B72E81">
      <w:pPr>
        <w:widowControl w:val="0"/>
        <w:autoSpaceDE w:val="0"/>
        <w:autoSpaceDN w:val="0"/>
        <w:adjustRightInd w:val="0"/>
        <w:ind w:left="-426"/>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______________ «____________», в лице ______________, действующего на основании ________, именуемое в дальнейшем «Поставщик», с одной стороны, и  </w:t>
      </w:r>
    </w:p>
    <w:p w14:paraId="69A12750" w14:textId="77777777" w:rsidR="00B72E81" w:rsidRPr="00961049" w:rsidRDefault="00B72E81" w:rsidP="00B72E81">
      <w:pPr>
        <w:widowControl w:val="0"/>
        <w:autoSpaceDE w:val="0"/>
        <w:autoSpaceDN w:val="0"/>
        <w:adjustRightInd w:val="0"/>
        <w:ind w:left="-426"/>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Общество с ограниченной ответственностью «ГАРАНТ-СВ» (ООО «ГАРАНТ-СВ»), в лице _______________________, действующего на основании __________, именуемое в дальнейшем «Покупатель», с другой стороны, вместе именуемые «Стороны», подписали Спецификацию к Договору поставки:</w:t>
      </w:r>
    </w:p>
    <w:p w14:paraId="666E24AB" w14:textId="77777777" w:rsidR="00B72E81" w:rsidRPr="00961049" w:rsidRDefault="00B72E81" w:rsidP="00B72E81">
      <w:pPr>
        <w:widowControl w:val="0"/>
        <w:autoSpaceDE w:val="0"/>
        <w:autoSpaceDN w:val="0"/>
        <w:adjustRightInd w:val="0"/>
        <w:ind w:left="-426"/>
        <w:jc w:val="both"/>
        <w:rPr>
          <w:rFonts w:ascii="Bookman Old Style" w:eastAsia="Lucida Sans Unicode" w:hAnsi="Bookman Old Style" w:cs="Arial"/>
          <w:color w:val="000000"/>
          <w:kern w:val="1"/>
          <w:lang w:eastAsia="ru-RU" w:bidi="ru-RU"/>
        </w:rPr>
      </w:pPr>
    </w:p>
    <w:p w14:paraId="2A819096" w14:textId="77777777" w:rsidR="00B72E81" w:rsidRPr="00961049" w:rsidRDefault="00B72E81" w:rsidP="00B72E81">
      <w:pPr>
        <w:pStyle w:val="a3"/>
        <w:widowControl w:val="0"/>
        <w:numPr>
          <w:ilvl w:val="0"/>
          <w:numId w:val="6"/>
        </w:numPr>
        <w:autoSpaceDE w:val="0"/>
        <w:autoSpaceDN w:val="0"/>
        <w:adjustRightInd w:val="0"/>
        <w:spacing w:after="200" w:line="276" w:lineRule="auto"/>
        <w:ind w:left="0"/>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Наименование и цена за 1 (одну) единицу поставляемого Товара, с учетом НДС ____%</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1736"/>
        <w:gridCol w:w="1835"/>
        <w:gridCol w:w="851"/>
        <w:gridCol w:w="1000"/>
        <w:gridCol w:w="1835"/>
        <w:gridCol w:w="1842"/>
      </w:tblGrid>
      <w:tr w:rsidR="00B72E81" w:rsidRPr="00961049" w14:paraId="48C5FBF8" w14:textId="77777777" w:rsidTr="00584E1B">
        <w:trPr>
          <w:trHeight w:hRule="exact" w:val="804"/>
        </w:trPr>
        <w:tc>
          <w:tcPr>
            <w:tcW w:w="966" w:type="dxa"/>
            <w:tcBorders>
              <w:top w:val="single" w:sz="4" w:space="0" w:color="auto"/>
              <w:left w:val="single" w:sz="4" w:space="0" w:color="auto"/>
              <w:bottom w:val="single" w:sz="4" w:space="0" w:color="auto"/>
              <w:right w:val="single" w:sz="4" w:space="0" w:color="auto"/>
            </w:tcBorders>
            <w:vAlign w:val="center"/>
            <w:hideMark/>
          </w:tcPr>
          <w:p w14:paraId="47948383" w14:textId="77777777" w:rsidR="00B72E81" w:rsidRPr="00961049" w:rsidRDefault="00B72E81" w:rsidP="00584E1B">
            <w:pPr>
              <w:widowControl w:val="0"/>
              <w:tabs>
                <w:tab w:val="left" w:pos="720"/>
              </w:tabs>
              <w:autoSpaceDE w:val="0"/>
              <w:autoSpaceDN w:val="0"/>
              <w:adjustRightInd w:val="0"/>
              <w:ind w:left="-110"/>
              <w:contextualSpacing/>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w:t>
            </w:r>
          </w:p>
        </w:tc>
        <w:tc>
          <w:tcPr>
            <w:tcW w:w="1736" w:type="dxa"/>
            <w:tcBorders>
              <w:top w:val="single" w:sz="4" w:space="0" w:color="auto"/>
              <w:left w:val="single" w:sz="4" w:space="0" w:color="auto"/>
              <w:bottom w:val="single" w:sz="4" w:space="0" w:color="auto"/>
              <w:right w:val="single" w:sz="4" w:space="0" w:color="auto"/>
            </w:tcBorders>
            <w:vAlign w:val="center"/>
            <w:hideMark/>
          </w:tcPr>
          <w:p w14:paraId="27861B33" w14:textId="77777777" w:rsidR="00B72E81" w:rsidRPr="00961049" w:rsidRDefault="00B72E81" w:rsidP="00584E1B">
            <w:pPr>
              <w:widowControl w:val="0"/>
              <w:tabs>
                <w:tab w:val="left" w:pos="720"/>
              </w:tabs>
              <w:autoSpaceDE w:val="0"/>
              <w:autoSpaceDN w:val="0"/>
              <w:adjustRightInd w:val="0"/>
              <w:contextualSpacing/>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Наименование Товара</w:t>
            </w:r>
          </w:p>
        </w:tc>
        <w:tc>
          <w:tcPr>
            <w:tcW w:w="1835" w:type="dxa"/>
            <w:tcBorders>
              <w:top w:val="single" w:sz="4" w:space="0" w:color="auto"/>
              <w:left w:val="single" w:sz="4" w:space="0" w:color="auto"/>
              <w:bottom w:val="single" w:sz="4" w:space="0" w:color="auto"/>
              <w:right w:val="single" w:sz="4" w:space="0" w:color="auto"/>
            </w:tcBorders>
            <w:vAlign w:val="center"/>
            <w:hideMark/>
          </w:tcPr>
          <w:p w14:paraId="5ECE2880" w14:textId="77777777" w:rsidR="00B72E81" w:rsidRPr="00961049" w:rsidRDefault="00B72E81" w:rsidP="00584E1B">
            <w:pPr>
              <w:widowControl w:val="0"/>
              <w:tabs>
                <w:tab w:val="left" w:pos="720"/>
              </w:tabs>
              <w:autoSpaceDE w:val="0"/>
              <w:autoSpaceDN w:val="0"/>
              <w:adjustRightInd w:val="0"/>
              <w:ind w:left="22"/>
              <w:contextualSpacing/>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Артикул, марка, сорт, цвет, размер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F4A073" w14:textId="77777777" w:rsidR="00B72E81" w:rsidRPr="00961049" w:rsidRDefault="00B72E81" w:rsidP="00584E1B">
            <w:pPr>
              <w:widowControl w:val="0"/>
              <w:tabs>
                <w:tab w:val="left" w:pos="720"/>
              </w:tabs>
              <w:autoSpaceDE w:val="0"/>
              <w:autoSpaceDN w:val="0"/>
              <w:adjustRightInd w:val="0"/>
              <w:ind w:left="-110"/>
              <w:contextualSpacing/>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Ед. изм.</w:t>
            </w:r>
          </w:p>
        </w:tc>
        <w:tc>
          <w:tcPr>
            <w:tcW w:w="1000" w:type="dxa"/>
            <w:tcBorders>
              <w:top w:val="single" w:sz="4" w:space="0" w:color="auto"/>
              <w:left w:val="single" w:sz="4" w:space="0" w:color="auto"/>
              <w:bottom w:val="single" w:sz="4" w:space="0" w:color="auto"/>
              <w:right w:val="single" w:sz="4" w:space="0" w:color="auto"/>
            </w:tcBorders>
            <w:vAlign w:val="center"/>
            <w:hideMark/>
          </w:tcPr>
          <w:p w14:paraId="34BC2F79" w14:textId="77777777" w:rsidR="00B72E81" w:rsidRPr="00961049" w:rsidRDefault="00B72E81" w:rsidP="00584E1B">
            <w:pPr>
              <w:widowControl w:val="0"/>
              <w:tabs>
                <w:tab w:val="left" w:pos="720"/>
              </w:tabs>
              <w:autoSpaceDE w:val="0"/>
              <w:autoSpaceDN w:val="0"/>
              <w:adjustRightInd w:val="0"/>
              <w:ind w:left="-361" w:firstLine="327"/>
              <w:contextualSpacing/>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Кол-во</w:t>
            </w:r>
          </w:p>
        </w:tc>
        <w:tc>
          <w:tcPr>
            <w:tcW w:w="1835" w:type="dxa"/>
            <w:tcBorders>
              <w:top w:val="single" w:sz="4" w:space="0" w:color="auto"/>
              <w:left w:val="single" w:sz="4" w:space="0" w:color="auto"/>
              <w:bottom w:val="single" w:sz="4" w:space="0" w:color="auto"/>
              <w:right w:val="single" w:sz="4" w:space="0" w:color="auto"/>
            </w:tcBorders>
            <w:vAlign w:val="center"/>
            <w:hideMark/>
          </w:tcPr>
          <w:p w14:paraId="32760AAD" w14:textId="77777777" w:rsidR="00B72E81" w:rsidRPr="00961049" w:rsidRDefault="00B72E81" w:rsidP="00584E1B">
            <w:pPr>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Цена за единицу</w:t>
            </w:r>
          </w:p>
          <w:p w14:paraId="758460E4" w14:textId="77777777" w:rsidR="00B72E81" w:rsidRPr="00961049" w:rsidRDefault="00B72E81" w:rsidP="00584E1B">
            <w:pPr>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с учетом НДС __%</w:t>
            </w:r>
          </w:p>
          <w:p w14:paraId="7286070E" w14:textId="77777777" w:rsidR="00B72E81" w:rsidRPr="00961049" w:rsidRDefault="00B72E81" w:rsidP="00584E1B">
            <w:pPr>
              <w:jc w:val="center"/>
              <w:rPr>
                <w:rFonts w:ascii="Bookman Old Style" w:eastAsia="Lucida Sans Unicode" w:hAnsi="Bookman Old Style" w:cs="Arial"/>
                <w:color w:val="000000"/>
                <w:kern w:val="1"/>
                <w:lang w:eastAsia="ru-RU" w:bidi="ru-RU"/>
              </w:rPr>
            </w:pPr>
          </w:p>
        </w:tc>
        <w:tc>
          <w:tcPr>
            <w:tcW w:w="1842" w:type="dxa"/>
            <w:tcBorders>
              <w:top w:val="single" w:sz="4" w:space="0" w:color="auto"/>
              <w:left w:val="single" w:sz="4" w:space="0" w:color="auto"/>
              <w:bottom w:val="single" w:sz="4" w:space="0" w:color="auto"/>
              <w:right w:val="single" w:sz="4" w:space="0" w:color="auto"/>
            </w:tcBorders>
            <w:vAlign w:val="center"/>
          </w:tcPr>
          <w:p w14:paraId="1AC9AA96" w14:textId="77777777" w:rsidR="00B72E81" w:rsidRPr="00961049" w:rsidRDefault="00B72E81" w:rsidP="00584E1B">
            <w:pPr>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Стоимость</w:t>
            </w:r>
          </w:p>
          <w:p w14:paraId="45A1F1C4" w14:textId="77777777" w:rsidR="00B72E81" w:rsidRPr="00961049" w:rsidRDefault="00B72E81" w:rsidP="00584E1B">
            <w:pPr>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с учетом НДС ___%</w:t>
            </w:r>
          </w:p>
          <w:p w14:paraId="70C4CBA9" w14:textId="77777777" w:rsidR="00B72E81" w:rsidRPr="00961049" w:rsidRDefault="00B72E81" w:rsidP="00584E1B">
            <w:pPr>
              <w:widowControl w:val="0"/>
              <w:tabs>
                <w:tab w:val="left" w:pos="720"/>
              </w:tabs>
              <w:autoSpaceDE w:val="0"/>
              <w:autoSpaceDN w:val="0"/>
              <w:adjustRightInd w:val="0"/>
              <w:ind w:left="-426"/>
              <w:contextualSpacing/>
              <w:jc w:val="center"/>
              <w:rPr>
                <w:rFonts w:ascii="Bookman Old Style" w:eastAsia="Lucida Sans Unicode" w:hAnsi="Bookman Old Style" w:cs="Arial"/>
                <w:color w:val="000000"/>
                <w:kern w:val="1"/>
                <w:lang w:eastAsia="ru-RU" w:bidi="ru-RU"/>
              </w:rPr>
            </w:pPr>
          </w:p>
        </w:tc>
      </w:tr>
      <w:tr w:rsidR="00B72E81" w:rsidRPr="00961049" w14:paraId="6497FBFE" w14:textId="77777777" w:rsidTr="00584E1B">
        <w:trPr>
          <w:trHeight w:val="126"/>
        </w:trPr>
        <w:tc>
          <w:tcPr>
            <w:tcW w:w="966" w:type="dxa"/>
            <w:tcBorders>
              <w:top w:val="single" w:sz="4" w:space="0" w:color="auto"/>
              <w:left w:val="single" w:sz="4" w:space="0" w:color="auto"/>
              <w:bottom w:val="single" w:sz="4" w:space="0" w:color="auto"/>
              <w:right w:val="single" w:sz="4" w:space="0" w:color="auto"/>
            </w:tcBorders>
            <w:hideMark/>
          </w:tcPr>
          <w:p w14:paraId="6E603062" w14:textId="77777777" w:rsidR="00B72E81" w:rsidRPr="00961049" w:rsidRDefault="00B72E81" w:rsidP="00584E1B">
            <w:pPr>
              <w:widowControl w:val="0"/>
              <w:tabs>
                <w:tab w:val="left" w:pos="720"/>
              </w:tabs>
              <w:autoSpaceDE w:val="0"/>
              <w:autoSpaceDN w:val="0"/>
              <w:adjustRightInd w:val="0"/>
              <w:ind w:left="-426"/>
              <w:contextualSpacing/>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2.</w:t>
            </w:r>
          </w:p>
        </w:tc>
        <w:tc>
          <w:tcPr>
            <w:tcW w:w="1736" w:type="dxa"/>
            <w:tcBorders>
              <w:top w:val="single" w:sz="4" w:space="0" w:color="auto"/>
              <w:left w:val="single" w:sz="4" w:space="0" w:color="auto"/>
              <w:bottom w:val="single" w:sz="4" w:space="0" w:color="auto"/>
              <w:right w:val="single" w:sz="4" w:space="0" w:color="auto"/>
            </w:tcBorders>
          </w:tcPr>
          <w:p w14:paraId="7B2D10E4" w14:textId="77777777" w:rsidR="00B72E81" w:rsidRPr="00961049" w:rsidRDefault="00B72E81" w:rsidP="00584E1B">
            <w:pPr>
              <w:widowControl w:val="0"/>
              <w:tabs>
                <w:tab w:val="left" w:pos="720"/>
              </w:tabs>
              <w:autoSpaceDE w:val="0"/>
              <w:autoSpaceDN w:val="0"/>
              <w:adjustRightInd w:val="0"/>
              <w:ind w:left="-426"/>
              <w:contextualSpacing/>
              <w:jc w:val="both"/>
              <w:rPr>
                <w:rFonts w:ascii="Bookman Old Style" w:eastAsia="Lucida Sans Unicode" w:hAnsi="Bookman Old Style" w:cs="Arial"/>
                <w:color w:val="000000"/>
                <w:kern w:val="1"/>
                <w:lang w:eastAsia="ru-RU" w:bidi="ru-RU"/>
              </w:rPr>
            </w:pPr>
          </w:p>
        </w:tc>
        <w:tc>
          <w:tcPr>
            <w:tcW w:w="1835" w:type="dxa"/>
            <w:tcBorders>
              <w:top w:val="single" w:sz="4" w:space="0" w:color="auto"/>
              <w:left w:val="single" w:sz="4" w:space="0" w:color="auto"/>
              <w:bottom w:val="single" w:sz="4" w:space="0" w:color="auto"/>
              <w:right w:val="single" w:sz="4" w:space="0" w:color="auto"/>
            </w:tcBorders>
          </w:tcPr>
          <w:p w14:paraId="0AEDED3F" w14:textId="77777777" w:rsidR="00B72E81" w:rsidRPr="00961049" w:rsidRDefault="00B72E81" w:rsidP="00584E1B">
            <w:pPr>
              <w:widowControl w:val="0"/>
              <w:tabs>
                <w:tab w:val="left" w:pos="720"/>
              </w:tabs>
              <w:autoSpaceDE w:val="0"/>
              <w:autoSpaceDN w:val="0"/>
              <w:adjustRightInd w:val="0"/>
              <w:ind w:left="-426"/>
              <w:contextualSpacing/>
              <w:jc w:val="both"/>
              <w:rPr>
                <w:rFonts w:ascii="Bookman Old Style" w:eastAsia="Lucida Sans Unicode" w:hAnsi="Bookman Old Style" w:cs="Arial"/>
                <w:color w:val="000000"/>
                <w:kern w:val="1"/>
                <w:lang w:eastAsia="ru-RU" w:bidi="ru-RU"/>
              </w:rPr>
            </w:pPr>
          </w:p>
        </w:tc>
        <w:tc>
          <w:tcPr>
            <w:tcW w:w="851" w:type="dxa"/>
            <w:tcBorders>
              <w:top w:val="single" w:sz="4" w:space="0" w:color="auto"/>
              <w:left w:val="single" w:sz="4" w:space="0" w:color="auto"/>
              <w:bottom w:val="single" w:sz="4" w:space="0" w:color="auto"/>
              <w:right w:val="single" w:sz="4" w:space="0" w:color="auto"/>
            </w:tcBorders>
          </w:tcPr>
          <w:p w14:paraId="64B34B72" w14:textId="77777777" w:rsidR="00B72E81" w:rsidRPr="00961049" w:rsidRDefault="00B72E81" w:rsidP="00584E1B">
            <w:pPr>
              <w:widowControl w:val="0"/>
              <w:tabs>
                <w:tab w:val="left" w:pos="720"/>
              </w:tabs>
              <w:autoSpaceDE w:val="0"/>
              <w:autoSpaceDN w:val="0"/>
              <w:adjustRightInd w:val="0"/>
              <w:ind w:left="-426"/>
              <w:contextualSpacing/>
              <w:jc w:val="both"/>
              <w:rPr>
                <w:rFonts w:ascii="Bookman Old Style" w:eastAsia="Lucida Sans Unicode" w:hAnsi="Bookman Old Style" w:cs="Arial"/>
                <w:color w:val="000000"/>
                <w:kern w:val="1"/>
                <w:lang w:eastAsia="ru-RU" w:bidi="ru-RU"/>
              </w:rPr>
            </w:pPr>
          </w:p>
        </w:tc>
        <w:tc>
          <w:tcPr>
            <w:tcW w:w="1000" w:type="dxa"/>
            <w:tcBorders>
              <w:top w:val="single" w:sz="4" w:space="0" w:color="auto"/>
              <w:left w:val="single" w:sz="4" w:space="0" w:color="auto"/>
              <w:bottom w:val="single" w:sz="4" w:space="0" w:color="auto"/>
              <w:right w:val="single" w:sz="4" w:space="0" w:color="auto"/>
            </w:tcBorders>
          </w:tcPr>
          <w:p w14:paraId="4D625225" w14:textId="77777777" w:rsidR="00B72E81" w:rsidRPr="00961049" w:rsidRDefault="00B72E81" w:rsidP="00584E1B">
            <w:pPr>
              <w:widowControl w:val="0"/>
              <w:tabs>
                <w:tab w:val="left" w:pos="720"/>
              </w:tabs>
              <w:autoSpaceDE w:val="0"/>
              <w:autoSpaceDN w:val="0"/>
              <w:adjustRightInd w:val="0"/>
              <w:ind w:left="-426"/>
              <w:contextualSpacing/>
              <w:jc w:val="both"/>
              <w:rPr>
                <w:rFonts w:ascii="Bookman Old Style" w:eastAsia="Lucida Sans Unicode" w:hAnsi="Bookman Old Style" w:cs="Arial"/>
                <w:color w:val="000000"/>
                <w:kern w:val="1"/>
                <w:lang w:eastAsia="ru-RU" w:bidi="ru-RU"/>
              </w:rPr>
            </w:pPr>
          </w:p>
        </w:tc>
        <w:tc>
          <w:tcPr>
            <w:tcW w:w="1835" w:type="dxa"/>
            <w:tcBorders>
              <w:top w:val="single" w:sz="4" w:space="0" w:color="auto"/>
              <w:left w:val="single" w:sz="4" w:space="0" w:color="auto"/>
              <w:bottom w:val="single" w:sz="4" w:space="0" w:color="auto"/>
              <w:right w:val="single" w:sz="4" w:space="0" w:color="auto"/>
            </w:tcBorders>
          </w:tcPr>
          <w:p w14:paraId="4FF62756" w14:textId="77777777" w:rsidR="00B72E81" w:rsidRPr="00961049" w:rsidRDefault="00B72E81" w:rsidP="00584E1B">
            <w:pPr>
              <w:widowControl w:val="0"/>
              <w:tabs>
                <w:tab w:val="left" w:pos="720"/>
              </w:tabs>
              <w:autoSpaceDE w:val="0"/>
              <w:autoSpaceDN w:val="0"/>
              <w:adjustRightInd w:val="0"/>
              <w:ind w:left="-426"/>
              <w:contextualSpacing/>
              <w:jc w:val="both"/>
              <w:rPr>
                <w:rFonts w:ascii="Bookman Old Style" w:eastAsia="Lucida Sans Unicode" w:hAnsi="Bookman Old Style" w:cs="Arial"/>
                <w:color w:val="000000"/>
                <w:kern w:val="1"/>
                <w:lang w:eastAsia="ru-RU" w:bidi="ru-RU"/>
              </w:rPr>
            </w:pPr>
          </w:p>
        </w:tc>
        <w:tc>
          <w:tcPr>
            <w:tcW w:w="1842" w:type="dxa"/>
            <w:tcBorders>
              <w:top w:val="single" w:sz="4" w:space="0" w:color="auto"/>
              <w:left w:val="single" w:sz="4" w:space="0" w:color="auto"/>
              <w:bottom w:val="single" w:sz="4" w:space="0" w:color="auto"/>
              <w:right w:val="single" w:sz="4" w:space="0" w:color="auto"/>
            </w:tcBorders>
          </w:tcPr>
          <w:p w14:paraId="314FFC8A" w14:textId="77777777" w:rsidR="00B72E81" w:rsidRPr="00961049" w:rsidRDefault="00B72E81" w:rsidP="00584E1B">
            <w:pPr>
              <w:widowControl w:val="0"/>
              <w:tabs>
                <w:tab w:val="left" w:pos="720"/>
              </w:tabs>
              <w:autoSpaceDE w:val="0"/>
              <w:autoSpaceDN w:val="0"/>
              <w:adjustRightInd w:val="0"/>
              <w:ind w:left="-426"/>
              <w:contextualSpacing/>
              <w:jc w:val="both"/>
              <w:rPr>
                <w:rFonts w:ascii="Bookman Old Style" w:eastAsia="Lucida Sans Unicode" w:hAnsi="Bookman Old Style" w:cs="Arial"/>
                <w:color w:val="000000"/>
                <w:kern w:val="1"/>
                <w:lang w:eastAsia="ru-RU" w:bidi="ru-RU"/>
              </w:rPr>
            </w:pPr>
          </w:p>
        </w:tc>
      </w:tr>
      <w:tr w:rsidR="00B72E81" w:rsidRPr="00961049" w14:paraId="03BDB35F" w14:textId="77777777" w:rsidTr="00584E1B">
        <w:trPr>
          <w:trHeight w:val="417"/>
        </w:trPr>
        <w:tc>
          <w:tcPr>
            <w:tcW w:w="10065" w:type="dxa"/>
            <w:gridSpan w:val="7"/>
            <w:tcBorders>
              <w:top w:val="single" w:sz="4" w:space="0" w:color="auto"/>
              <w:left w:val="single" w:sz="4" w:space="0" w:color="auto"/>
              <w:bottom w:val="single" w:sz="4" w:space="0" w:color="auto"/>
              <w:right w:val="single" w:sz="4" w:space="0" w:color="auto"/>
            </w:tcBorders>
            <w:vAlign w:val="center"/>
            <w:hideMark/>
          </w:tcPr>
          <w:p w14:paraId="35AB3284" w14:textId="77777777" w:rsidR="00B72E81" w:rsidRPr="00961049" w:rsidRDefault="00B72E81" w:rsidP="00584E1B">
            <w:pPr>
              <w:ind w:left="32"/>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Итого: ___________(_________) рублей, в том числе НДС _____ (____) рублей</w:t>
            </w:r>
          </w:p>
        </w:tc>
      </w:tr>
    </w:tbl>
    <w:p w14:paraId="1F96E695" w14:textId="77777777" w:rsidR="00B72E81" w:rsidRPr="00961049" w:rsidRDefault="00B72E81" w:rsidP="00B72E81">
      <w:pPr>
        <w:pStyle w:val="a3"/>
        <w:widowControl w:val="0"/>
        <w:numPr>
          <w:ilvl w:val="0"/>
          <w:numId w:val="6"/>
        </w:numPr>
        <w:tabs>
          <w:tab w:val="left" w:pos="360"/>
        </w:tabs>
        <w:autoSpaceDE w:val="0"/>
        <w:autoSpaceDN w:val="0"/>
        <w:adjustRightInd w:val="0"/>
        <w:spacing w:after="200" w:line="276" w:lineRule="auto"/>
        <w:ind w:left="0"/>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Стоимость Заказа на поставку Товара рассчитывается путем умножения количества Товара на стоимость 1 (одной) единицы Товара.</w:t>
      </w:r>
    </w:p>
    <w:p w14:paraId="7B1895E7" w14:textId="77777777" w:rsidR="00B72E81" w:rsidRPr="00961049" w:rsidRDefault="00B72E81" w:rsidP="00B72E81">
      <w:pPr>
        <w:pStyle w:val="a3"/>
        <w:widowControl w:val="0"/>
        <w:numPr>
          <w:ilvl w:val="0"/>
          <w:numId w:val="6"/>
        </w:numPr>
        <w:tabs>
          <w:tab w:val="left" w:pos="360"/>
        </w:tabs>
        <w:autoSpaceDE w:val="0"/>
        <w:autoSpaceDN w:val="0"/>
        <w:adjustRightInd w:val="0"/>
        <w:spacing w:after="200" w:line="276" w:lineRule="auto"/>
        <w:ind w:left="0"/>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Подписи Сторон: </w:t>
      </w:r>
    </w:p>
    <w:tbl>
      <w:tblPr>
        <w:tblW w:w="0" w:type="auto"/>
        <w:tblInd w:w="-426" w:type="dxa"/>
        <w:tblLook w:val="0000" w:firstRow="0" w:lastRow="0" w:firstColumn="0" w:lastColumn="0" w:noHBand="0" w:noVBand="0"/>
      </w:tblPr>
      <w:tblGrid>
        <w:gridCol w:w="5015"/>
        <w:gridCol w:w="4560"/>
      </w:tblGrid>
      <w:tr w:rsidR="00B72E81" w:rsidRPr="00961049" w14:paraId="7B2159AE" w14:textId="77777777" w:rsidTr="00584E1B">
        <w:trPr>
          <w:trHeight w:val="840"/>
        </w:trPr>
        <w:tc>
          <w:tcPr>
            <w:tcW w:w="5015" w:type="dxa"/>
          </w:tcPr>
          <w:p w14:paraId="793BAC76" w14:textId="77777777" w:rsidR="00B72E81" w:rsidRPr="00961049" w:rsidRDefault="00B72E81" w:rsidP="00584E1B">
            <w:pPr>
              <w:ind w:left="608" w:right="-769"/>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Поставщик:</w:t>
            </w:r>
          </w:p>
          <w:p w14:paraId="01541A4A" w14:textId="77777777" w:rsidR="00B72E81" w:rsidRPr="00961049" w:rsidRDefault="00B72E81" w:rsidP="00584E1B">
            <w:pPr>
              <w:ind w:left="608" w:right="-769"/>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                      </w:t>
            </w:r>
          </w:p>
          <w:p w14:paraId="12814042" w14:textId="77777777" w:rsidR="00B72E81" w:rsidRPr="00961049" w:rsidRDefault="00B72E81" w:rsidP="00961049">
            <w:pPr>
              <w:ind w:left="608" w:right="-769"/>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                        </w:t>
            </w:r>
          </w:p>
          <w:p w14:paraId="038AE060" w14:textId="77777777" w:rsidR="00B72E81" w:rsidRPr="00961049" w:rsidRDefault="00B72E81" w:rsidP="00584E1B">
            <w:pPr>
              <w:ind w:left="608" w:right="-769"/>
              <w:jc w:val="both"/>
              <w:rPr>
                <w:rFonts w:ascii="Bookman Old Style" w:eastAsia="Lucida Sans Unicode" w:hAnsi="Bookman Old Style" w:cs="Arial"/>
                <w:color w:val="000000"/>
                <w:kern w:val="1"/>
                <w:lang w:eastAsia="ru-RU" w:bidi="ru-RU"/>
              </w:rPr>
            </w:pPr>
          </w:p>
          <w:p w14:paraId="01CE6AEE" w14:textId="77777777" w:rsidR="00B72E81" w:rsidRPr="00961049" w:rsidRDefault="00B72E81" w:rsidP="00584E1B">
            <w:pPr>
              <w:ind w:left="608" w:right="-769"/>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_____________________ /________/</w:t>
            </w:r>
          </w:p>
          <w:p w14:paraId="66E8D016" w14:textId="77777777" w:rsidR="00B72E81" w:rsidRPr="00961049" w:rsidRDefault="00B72E81" w:rsidP="00584E1B">
            <w:pPr>
              <w:ind w:left="608" w:right="-627"/>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М.п.</w:t>
            </w:r>
          </w:p>
        </w:tc>
        <w:tc>
          <w:tcPr>
            <w:tcW w:w="4560" w:type="dxa"/>
          </w:tcPr>
          <w:p w14:paraId="0C83D738" w14:textId="77777777" w:rsidR="00B72E81" w:rsidRPr="00961049" w:rsidRDefault="00B72E81" w:rsidP="00584E1B">
            <w:pPr>
              <w:ind w:left="55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Покупатель:</w:t>
            </w:r>
          </w:p>
          <w:p w14:paraId="38E42B67" w14:textId="77777777" w:rsidR="00B72E81" w:rsidRPr="00961049" w:rsidRDefault="00B72E81" w:rsidP="00584E1B">
            <w:pPr>
              <w:ind w:left="55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ООО «ГАРАНТ-СВ»</w:t>
            </w:r>
          </w:p>
          <w:p w14:paraId="2461E0C4" w14:textId="77777777" w:rsidR="00B72E81" w:rsidRPr="00961049" w:rsidRDefault="00B72E81" w:rsidP="00961049">
            <w:pPr>
              <w:ind w:left="55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Генеральный директор</w:t>
            </w:r>
          </w:p>
          <w:p w14:paraId="59F88A94" w14:textId="77777777" w:rsidR="00B72E81" w:rsidRPr="00961049" w:rsidRDefault="00B72E81" w:rsidP="00584E1B">
            <w:pPr>
              <w:ind w:left="553"/>
              <w:jc w:val="both"/>
              <w:rPr>
                <w:rFonts w:ascii="Bookman Old Style" w:eastAsia="Lucida Sans Unicode" w:hAnsi="Bookman Old Style" w:cs="Arial"/>
                <w:color w:val="000000"/>
                <w:kern w:val="1"/>
                <w:lang w:eastAsia="ru-RU" w:bidi="ru-RU"/>
              </w:rPr>
            </w:pPr>
          </w:p>
          <w:p w14:paraId="2EE945A1" w14:textId="77777777" w:rsidR="00B72E81" w:rsidRPr="00961049" w:rsidRDefault="00B72E81" w:rsidP="00584E1B">
            <w:pPr>
              <w:ind w:left="55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______________ С.А. Саруханян</w:t>
            </w:r>
          </w:p>
          <w:p w14:paraId="4621009D" w14:textId="77777777" w:rsidR="00B72E81" w:rsidRPr="00961049" w:rsidRDefault="00B72E81" w:rsidP="00584E1B">
            <w:pPr>
              <w:ind w:left="55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М.п.</w:t>
            </w:r>
          </w:p>
        </w:tc>
      </w:tr>
    </w:tbl>
    <w:p w14:paraId="497A4F76" w14:textId="77777777" w:rsidR="00527199" w:rsidRPr="00527199" w:rsidRDefault="00527199" w:rsidP="00961049">
      <w:pPr>
        <w:rPr>
          <w:rFonts w:ascii="Times New Roman" w:hAnsi="Times New Roman" w:cs="Times New Roman"/>
          <w:i/>
          <w:sz w:val="24"/>
        </w:rPr>
      </w:pPr>
    </w:p>
    <w:sectPr w:rsidR="00527199" w:rsidRPr="00527199" w:rsidSect="006618E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01789184">
    <w:abstractNumId w:val="6"/>
  </w:num>
  <w:num w:numId="2" w16cid:durableId="456796064">
    <w:abstractNumId w:val="3"/>
  </w:num>
  <w:num w:numId="3" w16cid:durableId="1921213779">
    <w:abstractNumId w:val="5"/>
  </w:num>
  <w:num w:numId="4" w16cid:durableId="391513669">
    <w:abstractNumId w:val="2"/>
  </w:num>
  <w:num w:numId="5" w16cid:durableId="355427949">
    <w:abstractNumId w:val="4"/>
  </w:num>
  <w:num w:numId="6" w16cid:durableId="1409115980">
    <w:abstractNumId w:val="1"/>
  </w:num>
  <w:num w:numId="7" w16cid:durableId="434250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99"/>
    <w:rsid w:val="00012A7E"/>
    <w:rsid w:val="001849B0"/>
    <w:rsid w:val="001E1D51"/>
    <w:rsid w:val="001E4EB7"/>
    <w:rsid w:val="00287F67"/>
    <w:rsid w:val="002D335A"/>
    <w:rsid w:val="00407A63"/>
    <w:rsid w:val="004924C1"/>
    <w:rsid w:val="00523FFB"/>
    <w:rsid w:val="00527199"/>
    <w:rsid w:val="0055158B"/>
    <w:rsid w:val="00644ED5"/>
    <w:rsid w:val="006618ED"/>
    <w:rsid w:val="006B1339"/>
    <w:rsid w:val="006E5486"/>
    <w:rsid w:val="00700277"/>
    <w:rsid w:val="00724121"/>
    <w:rsid w:val="00740BCB"/>
    <w:rsid w:val="00757720"/>
    <w:rsid w:val="007811E3"/>
    <w:rsid w:val="007B1F6F"/>
    <w:rsid w:val="008232F9"/>
    <w:rsid w:val="008271ED"/>
    <w:rsid w:val="00885863"/>
    <w:rsid w:val="009450A2"/>
    <w:rsid w:val="0095264B"/>
    <w:rsid w:val="00961049"/>
    <w:rsid w:val="009E17CA"/>
    <w:rsid w:val="009F17C5"/>
    <w:rsid w:val="00A17E29"/>
    <w:rsid w:val="00A86E99"/>
    <w:rsid w:val="00AF257D"/>
    <w:rsid w:val="00AF67E2"/>
    <w:rsid w:val="00B4505A"/>
    <w:rsid w:val="00B63034"/>
    <w:rsid w:val="00B72E81"/>
    <w:rsid w:val="00BD3640"/>
    <w:rsid w:val="00C75CFF"/>
    <w:rsid w:val="00C9461B"/>
    <w:rsid w:val="00CB17CD"/>
    <w:rsid w:val="00D436DC"/>
    <w:rsid w:val="00DB0113"/>
    <w:rsid w:val="00E2206E"/>
    <w:rsid w:val="00F66FCF"/>
    <w:rsid w:val="00F93267"/>
    <w:rsid w:val="00FE3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C6D95"/>
  <w15:docId w15:val="{93343E8A-0DF2-49D5-B7F7-7963590A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1303854141">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444689342">
      <w:bodyDiv w:val="1"/>
      <w:marLeft w:val="0"/>
      <w:marRight w:val="0"/>
      <w:marTop w:val="0"/>
      <w:marBottom w:val="0"/>
      <w:divBdr>
        <w:top w:val="none" w:sz="0" w:space="0" w:color="auto"/>
        <w:left w:val="none" w:sz="0" w:space="0" w:color="auto"/>
        <w:bottom w:val="none" w:sz="0" w:space="0" w:color="auto"/>
        <w:right w:val="none" w:sz="0" w:space="0" w:color="auto"/>
      </w:divBdr>
    </w:div>
    <w:div w:id="1735738887">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seinstrumenti.ru/product/nejlonovye-styazhki-fortisflex-kss-4h250-mm-chernyj-100-shtuk-49412-907326/" TargetMode="External"/><Relationship Id="rId13" Type="http://schemas.openxmlformats.org/officeDocument/2006/relationships/hyperlink" Target="https://www.vseinstrumenti.ru/product/kleevaya-termousadka-rexant-3-0-1-0mm-3-1-1m-chernaya-10-sht-26-0003-970386/" TargetMode="External"/><Relationship Id="rId18" Type="http://schemas.openxmlformats.org/officeDocument/2006/relationships/hyperlink" Target="https://www.vseinstrumenti.ru/product/gofrirovannaya-truba-rexant-pnd-s-zondom-25-mm-50-m-28-0025-3-1680583/" TargetMode="External"/><Relationship Id="rId3" Type="http://schemas.openxmlformats.org/officeDocument/2006/relationships/settings" Target="settings.xml"/><Relationship Id="rId21" Type="http://schemas.openxmlformats.org/officeDocument/2006/relationships/hyperlink" Target="https://www.vseinstrumenti.ru/product/gazovyj-ballon-tourist-standard-tv-230-829455/" TargetMode="External"/><Relationship Id="rId7" Type="http://schemas.openxmlformats.org/officeDocument/2006/relationships/hyperlink" Target="mailto:Oleg.Naumov@mriyaresort.com" TargetMode="External"/><Relationship Id="rId12" Type="http://schemas.openxmlformats.org/officeDocument/2006/relationships/hyperlink" Target="https://www.vseinstrumenti.ru/product/trubka-termousadochnaya-kleevaya-kvt-ttk-3-1-12-4-chernaya-59697-755470/" TargetMode="External"/><Relationship Id="rId17" Type="http://schemas.openxmlformats.org/officeDocument/2006/relationships/hyperlink" Target="https://www.vseinstrumenti.ru/product/gofrirovannaya-truba-rexant-pnd-s-zondom-20-mm-100-m-28-0020-3-160789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vseinstrumenti.ru/product/kabel-kanal-rexant-16x16-mm-belyj-28-1616-2-1298256/" TargetMode="External"/><Relationship Id="rId20" Type="http://schemas.openxmlformats.org/officeDocument/2006/relationships/hyperlink" Target="https://www.vseinstrumenti.ru/product/krepezh-klipsa-dlya-trub-promrukav-polistirol-chernaya-d25-pr-02725ch-1241213/" TargetMode="External"/><Relationship Id="rId1" Type="http://schemas.openxmlformats.org/officeDocument/2006/relationships/numbering" Target="numbering.xml"/><Relationship Id="rId6" Type="http://schemas.openxmlformats.org/officeDocument/2006/relationships/hyperlink" Target="mailto:info@torgi82.ru" TargetMode="External"/><Relationship Id="rId11" Type="http://schemas.openxmlformats.org/officeDocument/2006/relationships/hyperlink" Target="https://www.vseinstrumenti.ru/product/trubka-ttk-4-1-8-2-kvt-59674-1555547/"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vseinstrumenti.ru/product/kabel-kanal-rexant-25x16-mm-belyj-kryshka-kanal-28-2516-2-1298261/" TargetMode="External"/><Relationship Id="rId23" Type="http://schemas.openxmlformats.org/officeDocument/2006/relationships/hyperlink" Target="https://mriyaresort.com" TargetMode="External"/><Relationship Id="rId10" Type="http://schemas.openxmlformats.org/officeDocument/2006/relationships/hyperlink" Target="https://www.vseinstrumenti.ru/product/nejlonovye-styazhki-fortisflex-kss-3h150-chernyj-100-shtuk-49408-907315/" TargetMode="External"/><Relationship Id="rId19" Type="http://schemas.openxmlformats.org/officeDocument/2006/relationships/hyperlink" Target="https://www.vseinstrumenti.ru/product/krepezh-klipsa-dlya-trub-dlya-montazhnogo-pistoleta-promrukav-chernaya-v-p-d20-100-sht-pr13-0132-1093442/" TargetMode="External"/><Relationship Id="rId4" Type="http://schemas.openxmlformats.org/officeDocument/2006/relationships/webSettings" Target="webSettings.xml"/><Relationship Id="rId9" Type="http://schemas.openxmlformats.org/officeDocument/2006/relationships/hyperlink" Target="https://www.vseinstrumenti.ru/product/nejlonovyj-homut-vihr-3-6x200-ch-100-sht-73-9-1-27-1612497/" TargetMode="External"/><Relationship Id="rId14" Type="http://schemas.openxmlformats.org/officeDocument/2006/relationships/hyperlink" Target="https://www.vseinstrumenti.ru/product/gibridnyj-klej-germetik-soudal-fiks-all-flexi-belyj-117383-935819/" TargetMode="External"/><Relationship Id="rId22" Type="http://schemas.openxmlformats.org/officeDocument/2006/relationships/hyperlink" Target="https://mriyaresor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13</Pages>
  <Words>3709</Words>
  <Characters>21143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Таврический</dc:creator>
  <cp:lastModifiedBy>Олег Наумов</cp:lastModifiedBy>
  <cp:revision>7</cp:revision>
  <dcterms:created xsi:type="dcterms:W3CDTF">2022-09-19T10:10:00Z</dcterms:created>
  <dcterms:modified xsi:type="dcterms:W3CDTF">2023-02-07T14:51:00Z</dcterms:modified>
</cp:coreProperties>
</file>