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76BFD" w14:textId="77777777" w:rsidR="00F7754E" w:rsidRDefault="00F7754E" w:rsidP="00F7754E">
      <w:pPr>
        <w:rPr>
          <w:sz w:val="20"/>
          <w:szCs w:val="20"/>
        </w:rPr>
      </w:pPr>
    </w:p>
    <w:p w14:paraId="4C166828" w14:textId="77777777" w:rsidR="0065148F" w:rsidRDefault="0065148F" w:rsidP="00F7754E">
      <w:pPr>
        <w:rPr>
          <w:sz w:val="20"/>
          <w:szCs w:val="20"/>
        </w:rPr>
      </w:pPr>
    </w:p>
    <w:p w14:paraId="12A6968F" w14:textId="77777777" w:rsidR="0065148F" w:rsidRDefault="0065148F" w:rsidP="00F7754E">
      <w:pPr>
        <w:rPr>
          <w:sz w:val="20"/>
          <w:szCs w:val="20"/>
        </w:rPr>
      </w:pPr>
    </w:p>
    <w:p w14:paraId="1BEAAA98" w14:textId="77777777" w:rsidR="0065148F" w:rsidRDefault="0065148F" w:rsidP="00F7754E">
      <w:pPr>
        <w:rPr>
          <w:sz w:val="20"/>
          <w:szCs w:val="20"/>
        </w:rPr>
      </w:pPr>
    </w:p>
    <w:p w14:paraId="149F3701" w14:textId="77777777" w:rsidR="0065148F" w:rsidRDefault="0065148F" w:rsidP="00F7754E">
      <w:pPr>
        <w:rPr>
          <w:sz w:val="20"/>
          <w:szCs w:val="20"/>
        </w:rPr>
      </w:pPr>
    </w:p>
    <w:p w14:paraId="3B0DD42A" w14:textId="77777777" w:rsidR="0065148F" w:rsidRDefault="0065148F" w:rsidP="00F7754E">
      <w:pPr>
        <w:rPr>
          <w:sz w:val="20"/>
          <w:szCs w:val="20"/>
        </w:rPr>
      </w:pPr>
    </w:p>
    <w:p w14:paraId="1C912EF2" w14:textId="77777777" w:rsidR="0065148F" w:rsidRDefault="0065148F" w:rsidP="00F7754E">
      <w:pPr>
        <w:rPr>
          <w:sz w:val="20"/>
          <w:szCs w:val="20"/>
        </w:rPr>
      </w:pPr>
    </w:p>
    <w:p w14:paraId="08C2ABAC" w14:textId="77777777" w:rsidR="0065148F" w:rsidRDefault="0065148F" w:rsidP="00F7754E">
      <w:pPr>
        <w:rPr>
          <w:sz w:val="20"/>
          <w:szCs w:val="20"/>
        </w:rPr>
      </w:pPr>
    </w:p>
    <w:p w14:paraId="2F4089FA" w14:textId="77777777" w:rsidR="0065148F" w:rsidRDefault="0065148F" w:rsidP="00F7754E">
      <w:pPr>
        <w:rPr>
          <w:sz w:val="20"/>
          <w:szCs w:val="20"/>
        </w:rPr>
      </w:pPr>
    </w:p>
    <w:p w14:paraId="59FA00E7" w14:textId="77777777" w:rsidR="0065148F" w:rsidRPr="00DF7B91" w:rsidRDefault="0065148F" w:rsidP="00F7754E">
      <w:pPr>
        <w:rPr>
          <w:sz w:val="20"/>
          <w:szCs w:val="20"/>
        </w:rPr>
      </w:pPr>
    </w:p>
    <w:p w14:paraId="2DB3E7BC" w14:textId="05A7B6F5" w:rsidR="00F7754E" w:rsidRPr="00626038" w:rsidRDefault="00C824E6" w:rsidP="00626038">
      <w:pPr>
        <w:pStyle w:val="Body-NoIndent"/>
        <w:pBdr>
          <w:bottom w:val="single" w:sz="12" w:space="1" w:color="auto"/>
        </w:pBdr>
        <w:jc w:val="center"/>
        <w:rPr>
          <w:rFonts w:ascii="Times New Roman" w:hAnsi="Times New Roman" w:cs="Times New Roman"/>
          <w:b/>
          <w:bCs/>
          <w:caps/>
          <w:color w:val="7F7F7F" w:themeColor="text1" w:themeTint="80"/>
          <w:sz w:val="20"/>
          <w:szCs w:val="20"/>
          <w:lang w:val="ru-RU"/>
        </w:rPr>
      </w:pPr>
      <w:r w:rsidRPr="00C824E6">
        <w:rPr>
          <w:rFonts w:ascii="Times New Roman" w:eastAsia="Times New Roman" w:hAnsi="Times New Roman" w:cs="Times New Roman"/>
          <w:b/>
          <w:bCs/>
          <w:sz w:val="20"/>
          <w:szCs w:val="20"/>
          <w:lang w:val="ru-RU"/>
        </w:rPr>
        <w:t xml:space="preserve">ПРЕДОСТАВЛЕНИЕ ТРАНСПОРТНЫХ УСЛУГ </w:t>
      </w:r>
      <w:r w:rsidR="00705A85">
        <w:rPr>
          <w:rFonts w:ascii="Times New Roman" w:eastAsia="Times New Roman" w:hAnsi="Times New Roman" w:cs="Times New Roman"/>
          <w:b/>
          <w:bCs/>
          <w:sz w:val="20"/>
          <w:szCs w:val="20"/>
          <w:lang w:val="ru-RU"/>
        </w:rPr>
        <w:t>ДЛЯ НУЖД ООО «ГАРАНТ-СВ», ООО «КИПАРИС 2» и ООО «ГОРИЗОНТ-СЕРВИС»</w:t>
      </w:r>
      <w:r w:rsidRPr="00C824E6">
        <w:rPr>
          <w:rFonts w:ascii="Times New Roman" w:eastAsia="Times New Roman" w:hAnsi="Times New Roman" w:cs="Times New Roman"/>
          <w:b/>
          <w:bCs/>
          <w:sz w:val="20"/>
          <w:szCs w:val="20"/>
          <w:lang w:val="ru-RU"/>
        </w:rPr>
        <w:t xml:space="preserve"> </w:t>
      </w:r>
    </w:p>
    <w:p w14:paraId="69CDF375" w14:textId="77777777" w:rsidR="00F7754E" w:rsidRPr="00DF7B91" w:rsidRDefault="00440E6D" w:rsidP="004269E4">
      <w:pPr>
        <w:pStyle w:val="1"/>
        <w:spacing w:before="0" w:line="240" w:lineRule="auto"/>
        <w:jc w:val="center"/>
        <w:rPr>
          <w:rFonts w:ascii="Times New Roman" w:hAnsi="Times New Roman" w:cs="Times New Roman"/>
          <w:caps/>
          <w:color w:val="auto"/>
          <w:sz w:val="20"/>
          <w:szCs w:val="20"/>
        </w:rPr>
      </w:pPr>
      <w:r>
        <w:rPr>
          <w:rFonts w:ascii="Times New Roman" w:hAnsi="Times New Roman" w:cs="Times New Roman"/>
          <w:caps/>
          <w:color w:val="auto"/>
          <w:sz w:val="20"/>
          <w:szCs w:val="20"/>
        </w:rPr>
        <w:t xml:space="preserve">ЗАПРОС </w:t>
      </w:r>
      <w:r w:rsidR="00B36CAC">
        <w:rPr>
          <w:rFonts w:ascii="Times New Roman" w:hAnsi="Times New Roman" w:cs="Times New Roman"/>
          <w:caps/>
          <w:color w:val="auto"/>
          <w:sz w:val="20"/>
          <w:szCs w:val="20"/>
        </w:rPr>
        <w:t>КОТИРОВОК</w:t>
      </w:r>
    </w:p>
    <w:p w14:paraId="1D01B961"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66318AF6"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15ACFF93"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28D555B6"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1B460082"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2EFF3262" w14:textId="77777777" w:rsidR="00171B6C" w:rsidRPr="00DF7B91" w:rsidRDefault="00171B6C" w:rsidP="00171B6C">
      <w:pPr>
        <w:ind w:left="851" w:right="851"/>
        <w:jc w:val="both"/>
        <w:rPr>
          <w:bCs/>
          <w:sz w:val="20"/>
          <w:szCs w:val="20"/>
        </w:rPr>
      </w:pPr>
    </w:p>
    <w:p w14:paraId="0F3CAF3F" w14:textId="77777777" w:rsidR="00171B6C" w:rsidRPr="00DF7B91" w:rsidRDefault="00171B6C" w:rsidP="00171B6C">
      <w:pPr>
        <w:ind w:left="851" w:right="851"/>
        <w:jc w:val="both"/>
        <w:rPr>
          <w:bCs/>
          <w:sz w:val="20"/>
          <w:szCs w:val="20"/>
        </w:rPr>
      </w:pPr>
    </w:p>
    <w:p w14:paraId="261BCEF7" w14:textId="77777777" w:rsidR="00171B6C" w:rsidRPr="00DF7B91" w:rsidRDefault="00171B6C" w:rsidP="00171B6C">
      <w:pPr>
        <w:ind w:left="851" w:right="851"/>
        <w:jc w:val="both"/>
        <w:rPr>
          <w:bCs/>
          <w:sz w:val="20"/>
          <w:szCs w:val="20"/>
        </w:rPr>
      </w:pPr>
    </w:p>
    <w:p w14:paraId="13DFB3B9" w14:textId="77777777" w:rsidR="00171B6C" w:rsidRPr="00DF7B91" w:rsidRDefault="00171B6C" w:rsidP="00171B6C">
      <w:pPr>
        <w:ind w:left="851" w:right="851"/>
        <w:jc w:val="both"/>
        <w:rPr>
          <w:bCs/>
          <w:sz w:val="20"/>
          <w:szCs w:val="20"/>
        </w:rPr>
      </w:pPr>
    </w:p>
    <w:p w14:paraId="07FE7975" w14:textId="77777777" w:rsidR="00171B6C" w:rsidRPr="00DF7B91" w:rsidRDefault="00171B6C" w:rsidP="00171B6C">
      <w:pPr>
        <w:ind w:left="851" w:right="851"/>
        <w:jc w:val="both"/>
        <w:rPr>
          <w:bCs/>
          <w:sz w:val="20"/>
          <w:szCs w:val="20"/>
        </w:rPr>
      </w:pPr>
    </w:p>
    <w:p w14:paraId="4886284A" w14:textId="77777777" w:rsidR="00171B6C" w:rsidRPr="00DF7B91" w:rsidRDefault="00171B6C" w:rsidP="00171B6C">
      <w:pPr>
        <w:ind w:left="851" w:right="851"/>
        <w:jc w:val="both"/>
        <w:rPr>
          <w:bCs/>
          <w:sz w:val="20"/>
          <w:szCs w:val="20"/>
        </w:rPr>
      </w:pPr>
    </w:p>
    <w:p w14:paraId="5DC46DDB" w14:textId="77777777" w:rsidR="00171B6C" w:rsidRPr="00DF7B91" w:rsidRDefault="00171B6C" w:rsidP="00171B6C">
      <w:pPr>
        <w:ind w:left="851" w:right="851"/>
        <w:jc w:val="both"/>
        <w:rPr>
          <w:bCs/>
          <w:sz w:val="20"/>
          <w:szCs w:val="20"/>
        </w:rPr>
      </w:pPr>
    </w:p>
    <w:p w14:paraId="53B755A1" w14:textId="77777777" w:rsidR="00171B6C" w:rsidRPr="00DF7B91" w:rsidRDefault="00171B6C" w:rsidP="00171B6C">
      <w:pPr>
        <w:ind w:left="851" w:right="851"/>
        <w:jc w:val="both"/>
        <w:rPr>
          <w:bCs/>
          <w:sz w:val="20"/>
          <w:szCs w:val="20"/>
        </w:rPr>
      </w:pPr>
    </w:p>
    <w:p w14:paraId="3B5CF0FB" w14:textId="77777777" w:rsidR="00171B6C" w:rsidRPr="00DF7B91" w:rsidRDefault="00171B6C" w:rsidP="00171B6C">
      <w:pPr>
        <w:ind w:left="851" w:right="851"/>
        <w:jc w:val="both"/>
        <w:rPr>
          <w:bCs/>
          <w:sz w:val="20"/>
          <w:szCs w:val="20"/>
        </w:rPr>
      </w:pPr>
    </w:p>
    <w:p w14:paraId="7795B1CF" w14:textId="77777777" w:rsidR="00171B6C" w:rsidRPr="00DF7B91" w:rsidRDefault="00171B6C" w:rsidP="00171B6C">
      <w:pPr>
        <w:ind w:left="851" w:right="851"/>
        <w:jc w:val="both"/>
        <w:rPr>
          <w:bCs/>
          <w:sz w:val="20"/>
          <w:szCs w:val="20"/>
        </w:rPr>
      </w:pPr>
    </w:p>
    <w:p w14:paraId="44D3503B" w14:textId="77777777" w:rsidR="00171B6C" w:rsidRPr="00DF7B91" w:rsidRDefault="00171B6C" w:rsidP="00171B6C">
      <w:pPr>
        <w:ind w:left="851" w:right="851"/>
        <w:jc w:val="both"/>
        <w:rPr>
          <w:bCs/>
          <w:sz w:val="20"/>
          <w:szCs w:val="20"/>
        </w:rPr>
      </w:pPr>
    </w:p>
    <w:p w14:paraId="79B9AEFD" w14:textId="77777777" w:rsidR="00171B6C" w:rsidRPr="00DF7B91" w:rsidRDefault="00171B6C" w:rsidP="00171B6C">
      <w:pPr>
        <w:ind w:left="851" w:right="851"/>
        <w:jc w:val="both"/>
        <w:rPr>
          <w:bCs/>
          <w:sz w:val="20"/>
          <w:szCs w:val="20"/>
        </w:rPr>
      </w:pPr>
    </w:p>
    <w:p w14:paraId="637B0BA8" w14:textId="77777777" w:rsidR="00171B6C" w:rsidRPr="00DF7B91" w:rsidRDefault="00171B6C" w:rsidP="00171B6C">
      <w:pPr>
        <w:pStyle w:val="af4"/>
        <w:rPr>
          <w:rFonts w:ascii="Times New Roman" w:hAnsi="Times New Roman"/>
          <w:sz w:val="20"/>
          <w:szCs w:val="20"/>
        </w:rPr>
      </w:pPr>
    </w:p>
    <w:p w14:paraId="027B0DAB" w14:textId="77777777" w:rsidR="00D85C51" w:rsidRPr="00DF7B91" w:rsidRDefault="00D85C51" w:rsidP="00DD79E6">
      <w:pPr>
        <w:pStyle w:val="1"/>
        <w:spacing w:before="0" w:line="240" w:lineRule="auto"/>
        <w:jc w:val="center"/>
        <w:rPr>
          <w:rFonts w:ascii="Times New Roman" w:hAnsi="Times New Roman" w:cs="Times New Roman"/>
          <w:caps/>
          <w:color w:val="auto"/>
          <w:sz w:val="20"/>
          <w:szCs w:val="20"/>
        </w:rPr>
        <w:sectPr w:rsidR="00D85C51" w:rsidRPr="00DF7B91" w:rsidSect="005A526F">
          <w:footerReference w:type="default" r:id="rId9"/>
          <w:footnotePr>
            <w:numRestart w:val="eachPage"/>
          </w:footnotePr>
          <w:pgSz w:w="11906" w:h="16838"/>
          <w:pgMar w:top="709" w:right="424" w:bottom="993" w:left="1253" w:header="709" w:footer="709" w:gutter="0"/>
          <w:cols w:space="708"/>
          <w:docGrid w:linePitch="360"/>
        </w:sectPr>
      </w:pPr>
    </w:p>
    <w:p w14:paraId="45C8003C" w14:textId="77777777" w:rsidR="00741782" w:rsidRPr="00DF7B91" w:rsidRDefault="00741782" w:rsidP="000A1964">
      <w:pPr>
        <w:pStyle w:val="af4"/>
        <w:rPr>
          <w:rFonts w:ascii="Times New Roman" w:hAnsi="Times New Roman"/>
          <w:sz w:val="20"/>
          <w:szCs w:val="20"/>
        </w:rPr>
      </w:pPr>
    </w:p>
    <w:p w14:paraId="18A0C1D9" w14:textId="77777777" w:rsidR="005F484B" w:rsidRPr="00DF7B91" w:rsidRDefault="005F484B" w:rsidP="005F484B">
      <w:pPr>
        <w:pStyle w:val="1"/>
        <w:spacing w:before="0" w:line="240" w:lineRule="auto"/>
        <w:jc w:val="center"/>
        <w:rPr>
          <w:rFonts w:ascii="Times New Roman" w:hAnsi="Times New Roman" w:cs="Times New Roman"/>
          <w:caps/>
          <w:smallCaps/>
          <w:color w:val="auto"/>
          <w:spacing w:val="24"/>
          <w:sz w:val="20"/>
          <w:szCs w:val="20"/>
        </w:rPr>
      </w:pPr>
      <w:r w:rsidRPr="00DF7B91">
        <w:rPr>
          <w:rFonts w:ascii="Times New Roman" w:hAnsi="Times New Roman" w:cs="Times New Roman"/>
          <w:caps/>
          <w:color w:val="auto"/>
          <w:sz w:val="20"/>
          <w:szCs w:val="20"/>
        </w:rPr>
        <w:t>СОДЕРЖАНИЕ:</w:t>
      </w:r>
    </w:p>
    <w:p w14:paraId="6A397021" w14:textId="77777777" w:rsidR="005F484B" w:rsidRPr="00DF7B91" w:rsidRDefault="005F484B" w:rsidP="005F484B">
      <w:pPr>
        <w:rPr>
          <w:b/>
          <w:bCs/>
          <w:caps/>
          <w:sz w:val="20"/>
          <w:szCs w:val="20"/>
        </w:rPr>
      </w:pPr>
    </w:p>
    <w:p w14:paraId="388F9B13" w14:textId="77777777" w:rsidR="005F484B" w:rsidRPr="00DF7B91" w:rsidRDefault="005F484B" w:rsidP="005F484B">
      <w:pPr>
        <w:rPr>
          <w:b/>
          <w:bCs/>
          <w:caps/>
          <w:sz w:val="20"/>
          <w:szCs w:val="20"/>
        </w:rPr>
      </w:pPr>
    </w:p>
    <w:p w14:paraId="783CEFC1" w14:textId="77777777" w:rsidR="005F484B" w:rsidRPr="00DF7B91" w:rsidRDefault="005F484B" w:rsidP="005F484B">
      <w:pPr>
        <w:rPr>
          <w:b/>
          <w:bCs/>
          <w:caps/>
          <w:sz w:val="20"/>
          <w:szCs w:val="20"/>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311"/>
        <w:gridCol w:w="698"/>
      </w:tblGrid>
      <w:tr w:rsidR="005F484B" w:rsidRPr="00DF7B91" w14:paraId="62591809" w14:textId="77777777" w:rsidTr="005F484B">
        <w:tc>
          <w:tcPr>
            <w:tcW w:w="209" w:type="pct"/>
          </w:tcPr>
          <w:p w14:paraId="54C6C6BC" w14:textId="77777777" w:rsidR="005F484B" w:rsidRPr="00DF7B91" w:rsidRDefault="005F484B" w:rsidP="005F484B">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1.</w:t>
            </w:r>
          </w:p>
        </w:tc>
        <w:tc>
          <w:tcPr>
            <w:tcW w:w="4457" w:type="pct"/>
          </w:tcPr>
          <w:p w14:paraId="68C2EB71" w14:textId="77777777" w:rsidR="005F484B" w:rsidRPr="00DF7B91" w:rsidRDefault="005F484B" w:rsidP="005F484B">
            <w:pPr>
              <w:spacing w:before="120" w:after="120" w:line="216" w:lineRule="auto"/>
              <w:ind w:left="34"/>
              <w:rPr>
                <w:caps/>
                <w:sz w:val="20"/>
                <w:szCs w:val="20"/>
              </w:rPr>
            </w:pPr>
            <w:r w:rsidRPr="00DF7B91">
              <w:rPr>
                <w:caps/>
                <w:sz w:val="20"/>
                <w:szCs w:val="20"/>
              </w:rPr>
              <w:t>Информационная карта закупки</w:t>
            </w:r>
          </w:p>
        </w:tc>
        <w:tc>
          <w:tcPr>
            <w:tcW w:w="334" w:type="pct"/>
          </w:tcPr>
          <w:p w14:paraId="18CF4364" w14:textId="77777777" w:rsidR="005F484B" w:rsidRPr="00DF7B91" w:rsidRDefault="005F484B" w:rsidP="005F484B">
            <w:pPr>
              <w:spacing w:before="120" w:after="120" w:line="216" w:lineRule="auto"/>
              <w:ind w:left="34"/>
              <w:jc w:val="center"/>
              <w:rPr>
                <w:caps/>
                <w:sz w:val="20"/>
                <w:szCs w:val="20"/>
              </w:rPr>
            </w:pPr>
          </w:p>
        </w:tc>
      </w:tr>
      <w:tr w:rsidR="005F484B" w:rsidRPr="00DF7B91" w14:paraId="42013DE6" w14:textId="77777777" w:rsidTr="005F484B">
        <w:tc>
          <w:tcPr>
            <w:tcW w:w="209" w:type="pct"/>
          </w:tcPr>
          <w:p w14:paraId="0EFC00C4" w14:textId="77777777" w:rsidR="005F484B" w:rsidRPr="00DF7B91" w:rsidRDefault="005F484B" w:rsidP="005F484B">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2.</w:t>
            </w:r>
          </w:p>
        </w:tc>
        <w:tc>
          <w:tcPr>
            <w:tcW w:w="4457" w:type="pct"/>
          </w:tcPr>
          <w:p w14:paraId="74B61D77" w14:textId="77777777" w:rsidR="005F484B" w:rsidRPr="00DF7B91" w:rsidRDefault="005F484B" w:rsidP="005F484B">
            <w:pPr>
              <w:spacing w:before="120" w:after="120" w:line="216" w:lineRule="auto"/>
              <w:ind w:left="34"/>
              <w:rPr>
                <w:caps/>
                <w:sz w:val="20"/>
                <w:szCs w:val="20"/>
              </w:rPr>
            </w:pPr>
            <w:r w:rsidRPr="00DF7B91">
              <w:rPr>
                <w:caps/>
                <w:sz w:val="20"/>
                <w:szCs w:val="20"/>
              </w:rPr>
              <w:t>Требования к участникам закупки</w:t>
            </w:r>
          </w:p>
        </w:tc>
        <w:tc>
          <w:tcPr>
            <w:tcW w:w="334" w:type="pct"/>
          </w:tcPr>
          <w:p w14:paraId="09955C43" w14:textId="77777777" w:rsidR="005F484B" w:rsidRPr="00DF7B91" w:rsidRDefault="005F484B" w:rsidP="005F484B">
            <w:pPr>
              <w:spacing w:before="120" w:after="120" w:line="216" w:lineRule="auto"/>
              <w:ind w:left="34"/>
              <w:jc w:val="center"/>
              <w:rPr>
                <w:caps/>
                <w:sz w:val="20"/>
                <w:szCs w:val="20"/>
              </w:rPr>
            </w:pPr>
          </w:p>
        </w:tc>
      </w:tr>
      <w:tr w:rsidR="005F484B" w:rsidRPr="00DF7B91" w14:paraId="261C0038" w14:textId="77777777" w:rsidTr="005F484B">
        <w:tc>
          <w:tcPr>
            <w:tcW w:w="209" w:type="pct"/>
          </w:tcPr>
          <w:p w14:paraId="44B065F0" w14:textId="77777777" w:rsidR="005F484B" w:rsidRPr="00DF7B91" w:rsidRDefault="005F484B" w:rsidP="005F484B">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3.</w:t>
            </w:r>
          </w:p>
        </w:tc>
        <w:tc>
          <w:tcPr>
            <w:tcW w:w="4457" w:type="pct"/>
          </w:tcPr>
          <w:p w14:paraId="3E4389AB" w14:textId="77777777" w:rsidR="005F484B" w:rsidRPr="00DF7B91" w:rsidRDefault="005F484B" w:rsidP="005F484B">
            <w:pPr>
              <w:spacing w:before="120" w:after="120" w:line="216" w:lineRule="auto"/>
              <w:ind w:left="34"/>
              <w:rPr>
                <w:caps/>
                <w:sz w:val="20"/>
                <w:szCs w:val="20"/>
              </w:rPr>
            </w:pPr>
            <w:r w:rsidRPr="00DF7B91">
              <w:rPr>
                <w:caps/>
                <w:sz w:val="20"/>
                <w:szCs w:val="20"/>
              </w:rPr>
              <w:t>памятка участника закупок</w:t>
            </w:r>
          </w:p>
        </w:tc>
        <w:tc>
          <w:tcPr>
            <w:tcW w:w="334" w:type="pct"/>
          </w:tcPr>
          <w:p w14:paraId="40054B06" w14:textId="77777777" w:rsidR="005F484B" w:rsidRPr="00DF7B91" w:rsidRDefault="005F484B" w:rsidP="005F484B">
            <w:pPr>
              <w:spacing w:before="120" w:after="120" w:line="216" w:lineRule="auto"/>
              <w:ind w:left="34"/>
              <w:jc w:val="center"/>
              <w:rPr>
                <w:caps/>
                <w:sz w:val="20"/>
                <w:szCs w:val="20"/>
              </w:rPr>
            </w:pPr>
          </w:p>
        </w:tc>
      </w:tr>
      <w:tr w:rsidR="005F484B" w:rsidRPr="00DF7B91" w14:paraId="45F7FAAF" w14:textId="77777777" w:rsidTr="005F484B">
        <w:tc>
          <w:tcPr>
            <w:tcW w:w="209" w:type="pct"/>
          </w:tcPr>
          <w:p w14:paraId="1B41326C" w14:textId="77777777" w:rsidR="005F484B" w:rsidRPr="00DF7B91" w:rsidRDefault="005F484B" w:rsidP="005F484B">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4. </w:t>
            </w:r>
          </w:p>
        </w:tc>
        <w:tc>
          <w:tcPr>
            <w:tcW w:w="4457" w:type="pct"/>
          </w:tcPr>
          <w:p w14:paraId="2F38170D" w14:textId="77777777" w:rsidR="005F484B" w:rsidRPr="00DF7B91" w:rsidRDefault="005F484B" w:rsidP="005F484B">
            <w:pPr>
              <w:spacing w:before="120" w:after="120" w:line="216" w:lineRule="auto"/>
              <w:ind w:left="34"/>
              <w:rPr>
                <w:caps/>
                <w:sz w:val="20"/>
                <w:szCs w:val="20"/>
              </w:rPr>
            </w:pPr>
            <w:r w:rsidRPr="00DF7B91">
              <w:rPr>
                <w:caps/>
                <w:sz w:val="20"/>
                <w:szCs w:val="20"/>
              </w:rPr>
              <w:t>порядок проведения закупки</w:t>
            </w:r>
          </w:p>
        </w:tc>
        <w:tc>
          <w:tcPr>
            <w:tcW w:w="334" w:type="pct"/>
          </w:tcPr>
          <w:p w14:paraId="15D921F2" w14:textId="77777777" w:rsidR="005F484B" w:rsidRPr="00DF7B91" w:rsidRDefault="005F484B" w:rsidP="005F484B">
            <w:pPr>
              <w:spacing w:before="120" w:after="120" w:line="216" w:lineRule="auto"/>
              <w:ind w:left="34"/>
              <w:jc w:val="center"/>
              <w:rPr>
                <w:caps/>
                <w:sz w:val="20"/>
                <w:szCs w:val="20"/>
              </w:rPr>
            </w:pPr>
          </w:p>
        </w:tc>
      </w:tr>
      <w:tr w:rsidR="005F484B" w:rsidRPr="00DF7B91" w14:paraId="4E5DBB55" w14:textId="77777777" w:rsidTr="005F484B">
        <w:tc>
          <w:tcPr>
            <w:tcW w:w="209" w:type="pct"/>
          </w:tcPr>
          <w:p w14:paraId="5558E723" w14:textId="77777777" w:rsidR="005F484B" w:rsidRPr="00DF7B91" w:rsidRDefault="005F484B" w:rsidP="005F484B">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5.</w:t>
            </w:r>
          </w:p>
        </w:tc>
        <w:tc>
          <w:tcPr>
            <w:tcW w:w="4457" w:type="pct"/>
          </w:tcPr>
          <w:p w14:paraId="4EA80234" w14:textId="77777777" w:rsidR="005F484B" w:rsidRPr="00DF7B91" w:rsidRDefault="005F484B" w:rsidP="005F484B">
            <w:pPr>
              <w:spacing w:before="120" w:after="120" w:line="216" w:lineRule="auto"/>
              <w:ind w:left="34"/>
              <w:rPr>
                <w:caps/>
                <w:sz w:val="20"/>
                <w:szCs w:val="20"/>
              </w:rPr>
            </w:pPr>
            <w:r w:rsidRPr="00DF7B91">
              <w:rPr>
                <w:caps/>
                <w:sz w:val="20"/>
                <w:szCs w:val="20"/>
              </w:rPr>
              <w:t>Техническое задание</w:t>
            </w:r>
          </w:p>
        </w:tc>
        <w:tc>
          <w:tcPr>
            <w:tcW w:w="334" w:type="pct"/>
          </w:tcPr>
          <w:p w14:paraId="1E697297" w14:textId="77777777" w:rsidR="005F484B" w:rsidRPr="00DF7B91" w:rsidRDefault="005F484B" w:rsidP="005F484B">
            <w:pPr>
              <w:spacing w:before="120" w:after="120" w:line="216" w:lineRule="auto"/>
              <w:ind w:left="34"/>
              <w:jc w:val="center"/>
              <w:rPr>
                <w:caps/>
                <w:sz w:val="20"/>
                <w:szCs w:val="20"/>
              </w:rPr>
            </w:pPr>
          </w:p>
        </w:tc>
      </w:tr>
      <w:tr w:rsidR="005F484B" w:rsidRPr="00DF7B91" w14:paraId="36721E35" w14:textId="77777777" w:rsidTr="005F484B">
        <w:tc>
          <w:tcPr>
            <w:tcW w:w="209" w:type="pct"/>
          </w:tcPr>
          <w:p w14:paraId="7CE899B8" w14:textId="77777777" w:rsidR="005F484B" w:rsidRPr="00DF7B91" w:rsidRDefault="005F484B" w:rsidP="005F484B">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6. </w:t>
            </w:r>
          </w:p>
        </w:tc>
        <w:tc>
          <w:tcPr>
            <w:tcW w:w="4457" w:type="pct"/>
          </w:tcPr>
          <w:p w14:paraId="025E32FD" w14:textId="77777777" w:rsidR="005F484B" w:rsidRPr="00DF7B91" w:rsidRDefault="005F484B" w:rsidP="005F484B">
            <w:pPr>
              <w:spacing w:before="120" w:after="120" w:line="216" w:lineRule="auto"/>
              <w:rPr>
                <w:caps/>
                <w:sz w:val="20"/>
                <w:szCs w:val="20"/>
              </w:rPr>
            </w:pPr>
            <w:r w:rsidRPr="00DF7B91">
              <w:rPr>
                <w:caps/>
                <w:sz w:val="20"/>
                <w:szCs w:val="20"/>
              </w:rPr>
              <w:t>Проект договора</w:t>
            </w:r>
          </w:p>
        </w:tc>
        <w:tc>
          <w:tcPr>
            <w:tcW w:w="334" w:type="pct"/>
          </w:tcPr>
          <w:p w14:paraId="72D6D339" w14:textId="77777777" w:rsidR="005F484B" w:rsidRPr="00DF7B91" w:rsidRDefault="005F484B" w:rsidP="005F484B">
            <w:pPr>
              <w:spacing w:before="120" w:after="120" w:line="216" w:lineRule="auto"/>
              <w:ind w:left="34"/>
              <w:jc w:val="center"/>
              <w:rPr>
                <w:caps/>
                <w:sz w:val="20"/>
                <w:szCs w:val="20"/>
              </w:rPr>
            </w:pPr>
          </w:p>
        </w:tc>
      </w:tr>
    </w:tbl>
    <w:p w14:paraId="52FDA268" w14:textId="77777777" w:rsidR="005F484B" w:rsidRPr="00DF7B91" w:rsidRDefault="005F484B" w:rsidP="005F484B">
      <w:pPr>
        <w:spacing w:before="120" w:after="120" w:line="216" w:lineRule="auto"/>
        <w:rPr>
          <w:b/>
          <w:sz w:val="20"/>
          <w:szCs w:val="20"/>
        </w:rPr>
      </w:pPr>
    </w:p>
    <w:tbl>
      <w:tblPr>
        <w:tblStyle w:val="ab"/>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5F484B" w:rsidRPr="00DF7B91" w14:paraId="75C23E25" w14:textId="77777777" w:rsidTr="005F484B">
        <w:tc>
          <w:tcPr>
            <w:tcW w:w="9498" w:type="dxa"/>
            <w:vAlign w:val="center"/>
          </w:tcPr>
          <w:p w14:paraId="674C50BD" w14:textId="77777777" w:rsidR="005F484B" w:rsidRPr="00DF7B91" w:rsidRDefault="005F484B" w:rsidP="005F484B">
            <w:pPr>
              <w:spacing w:before="120" w:after="240" w:line="216" w:lineRule="auto"/>
              <w:ind w:left="34"/>
              <w:jc w:val="center"/>
              <w:rPr>
                <w:caps/>
                <w:sz w:val="20"/>
                <w:szCs w:val="20"/>
              </w:rPr>
            </w:pPr>
            <w:r w:rsidRPr="00DF7B91">
              <w:rPr>
                <w:b/>
                <w:bCs/>
                <w:caps/>
                <w:sz w:val="20"/>
                <w:szCs w:val="20"/>
              </w:rPr>
              <w:t>Список Приложений:</w:t>
            </w:r>
          </w:p>
        </w:tc>
      </w:tr>
      <w:tr w:rsidR="005F484B" w:rsidRPr="00DF7B91" w14:paraId="5E65B772" w14:textId="77777777" w:rsidTr="005F484B">
        <w:tc>
          <w:tcPr>
            <w:tcW w:w="9498" w:type="dxa"/>
          </w:tcPr>
          <w:p w14:paraId="37D70954" w14:textId="77777777" w:rsidR="005F484B" w:rsidRPr="00DF7B91" w:rsidRDefault="005F484B" w:rsidP="005F484B">
            <w:pPr>
              <w:pStyle w:val="a3"/>
              <w:spacing w:before="40" w:after="40" w:line="216" w:lineRule="auto"/>
              <w:ind w:left="34"/>
              <w:contextualSpacing w:val="0"/>
              <w:jc w:val="center"/>
              <w:rPr>
                <w:rFonts w:ascii="Times New Roman" w:hAnsi="Times New Roman" w:cs="Times New Roman"/>
                <w:bCs/>
                <w:sz w:val="20"/>
                <w:szCs w:val="20"/>
              </w:rPr>
            </w:pPr>
            <w:r w:rsidRPr="00DF7B91">
              <w:rPr>
                <w:rFonts w:ascii="Times New Roman" w:hAnsi="Times New Roman" w:cs="Times New Roman"/>
                <w:bCs/>
                <w:sz w:val="20"/>
                <w:szCs w:val="20"/>
              </w:rPr>
              <w:t>Приложение - 1</w:t>
            </w:r>
          </w:p>
          <w:p w14:paraId="4F8DA6F8" w14:textId="77777777" w:rsidR="005F484B" w:rsidRPr="00DF7B91" w:rsidRDefault="005F484B" w:rsidP="005F484B">
            <w:pPr>
              <w:spacing w:before="40" w:after="40" w:line="216" w:lineRule="auto"/>
              <w:ind w:left="34"/>
              <w:jc w:val="center"/>
              <w:rPr>
                <w:b/>
                <w:bCs/>
                <w:caps/>
                <w:sz w:val="20"/>
                <w:szCs w:val="20"/>
              </w:rPr>
            </w:pPr>
            <w:r w:rsidRPr="00DF7B91">
              <w:rPr>
                <w:b/>
                <w:bCs/>
                <w:caps/>
                <w:sz w:val="20"/>
                <w:szCs w:val="20"/>
              </w:rPr>
              <w:t>Требования к оформлению и содержанию</w:t>
            </w:r>
          </w:p>
          <w:p w14:paraId="084B4E91" w14:textId="77777777" w:rsidR="005F484B" w:rsidRPr="00DF7B91" w:rsidRDefault="005F484B" w:rsidP="005F484B">
            <w:pPr>
              <w:spacing w:before="40" w:after="40" w:line="216" w:lineRule="auto"/>
              <w:ind w:left="34"/>
              <w:jc w:val="center"/>
              <w:rPr>
                <w:bCs/>
                <w:caps/>
                <w:sz w:val="20"/>
                <w:szCs w:val="20"/>
              </w:rPr>
            </w:pPr>
            <w:r w:rsidRPr="00DF7B91">
              <w:rPr>
                <w:b/>
                <w:bCs/>
                <w:caps/>
                <w:sz w:val="20"/>
                <w:szCs w:val="20"/>
              </w:rPr>
              <w:t>заявки участника</w:t>
            </w:r>
          </w:p>
          <w:p w14:paraId="4C11B551" w14:textId="77777777" w:rsidR="005F484B" w:rsidRPr="00DF7B91" w:rsidRDefault="005F484B" w:rsidP="005F484B">
            <w:pPr>
              <w:spacing w:before="40" w:after="120" w:line="216" w:lineRule="auto"/>
              <w:jc w:val="center"/>
              <w:rPr>
                <w:b/>
                <w:caps/>
                <w:sz w:val="20"/>
                <w:szCs w:val="20"/>
              </w:rPr>
            </w:pPr>
          </w:p>
        </w:tc>
      </w:tr>
      <w:tr w:rsidR="005F484B" w:rsidRPr="00DF7B91" w14:paraId="26E38037" w14:textId="77777777" w:rsidTr="005F484B">
        <w:tc>
          <w:tcPr>
            <w:tcW w:w="9498" w:type="dxa"/>
          </w:tcPr>
          <w:p w14:paraId="7F3B7424" w14:textId="77777777" w:rsidR="005F484B" w:rsidRPr="00DF7B91" w:rsidRDefault="005F484B" w:rsidP="005F484B">
            <w:pPr>
              <w:spacing w:before="40" w:after="120" w:line="216" w:lineRule="auto"/>
              <w:ind w:left="34"/>
              <w:jc w:val="center"/>
              <w:rPr>
                <w:caps/>
                <w:sz w:val="20"/>
                <w:szCs w:val="20"/>
              </w:rPr>
            </w:pPr>
          </w:p>
        </w:tc>
      </w:tr>
      <w:tr w:rsidR="005F484B" w:rsidRPr="00DF7B91" w14:paraId="104B3161" w14:textId="77777777" w:rsidTr="005F484B">
        <w:tc>
          <w:tcPr>
            <w:tcW w:w="9498" w:type="dxa"/>
          </w:tcPr>
          <w:p w14:paraId="00BA90A1" w14:textId="77777777" w:rsidR="005F484B" w:rsidRPr="00DF7B91" w:rsidRDefault="005F484B" w:rsidP="005F484B">
            <w:pPr>
              <w:spacing w:before="40" w:after="120" w:line="216" w:lineRule="auto"/>
              <w:ind w:left="34"/>
              <w:jc w:val="center"/>
              <w:rPr>
                <w:caps/>
                <w:sz w:val="20"/>
                <w:szCs w:val="20"/>
              </w:rPr>
            </w:pPr>
          </w:p>
        </w:tc>
      </w:tr>
      <w:tr w:rsidR="005F484B" w:rsidRPr="00DF7B91" w14:paraId="5DE63ABC" w14:textId="77777777" w:rsidTr="005F484B">
        <w:tc>
          <w:tcPr>
            <w:tcW w:w="9498" w:type="dxa"/>
          </w:tcPr>
          <w:p w14:paraId="2FB21541" w14:textId="77777777" w:rsidR="005F484B" w:rsidRPr="00DF7B91" w:rsidRDefault="005F484B" w:rsidP="005F484B">
            <w:pPr>
              <w:spacing w:before="40" w:after="200" w:line="216" w:lineRule="auto"/>
              <w:ind w:left="35"/>
              <w:jc w:val="center"/>
              <w:rPr>
                <w:caps/>
                <w:sz w:val="20"/>
                <w:szCs w:val="20"/>
              </w:rPr>
            </w:pPr>
          </w:p>
        </w:tc>
      </w:tr>
    </w:tbl>
    <w:p w14:paraId="646837DE" w14:textId="77777777" w:rsidR="005F484B" w:rsidRPr="00DF7B91" w:rsidRDefault="005F484B" w:rsidP="005F484B">
      <w:pPr>
        <w:jc w:val="center"/>
        <w:rPr>
          <w:sz w:val="20"/>
          <w:szCs w:val="20"/>
        </w:rPr>
        <w:sectPr w:rsidR="005F484B" w:rsidRPr="00DF7B91" w:rsidSect="005A526F">
          <w:footerReference w:type="default" r:id="rId10"/>
          <w:footnotePr>
            <w:numRestart w:val="eachPage"/>
          </w:footnotePr>
          <w:pgSz w:w="11906" w:h="16838"/>
          <w:pgMar w:top="709" w:right="424" w:bottom="993" w:left="1253" w:header="709" w:footer="709" w:gutter="0"/>
          <w:cols w:space="708"/>
          <w:docGrid w:linePitch="360"/>
        </w:sectPr>
      </w:pPr>
    </w:p>
    <w:p w14:paraId="1F498BAE" w14:textId="77777777" w:rsidR="00011BA5" w:rsidRPr="00DF7B91" w:rsidRDefault="009807F3" w:rsidP="00741782">
      <w:pPr>
        <w:spacing w:line="216" w:lineRule="auto"/>
        <w:jc w:val="center"/>
        <w:rPr>
          <w:rFonts w:eastAsiaTheme="majorEastAsia"/>
          <w:b/>
          <w:bCs/>
          <w:caps/>
          <w:sz w:val="20"/>
          <w:szCs w:val="20"/>
        </w:rPr>
      </w:pPr>
      <w:r w:rsidRPr="00DF7B91">
        <w:rPr>
          <w:sz w:val="20"/>
          <w:szCs w:val="20"/>
        </w:rPr>
        <w:lastRenderedPageBreak/>
        <w:t>РАЗДЕЛ</w:t>
      </w:r>
      <w:r w:rsidR="00990099" w:rsidRPr="00DF7B91">
        <w:rPr>
          <w:sz w:val="20"/>
          <w:szCs w:val="20"/>
        </w:rPr>
        <w:t xml:space="preserve"> </w:t>
      </w:r>
      <w:r w:rsidR="00C05864" w:rsidRPr="00DF7B91">
        <w:rPr>
          <w:sz w:val="20"/>
          <w:szCs w:val="20"/>
        </w:rPr>
        <w:t>1</w:t>
      </w:r>
    </w:p>
    <w:p w14:paraId="638045AF" w14:textId="77777777" w:rsidR="002F72E5" w:rsidRPr="00DF7B91"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DF7B91">
        <w:rPr>
          <w:rFonts w:ascii="Times New Roman" w:hAnsi="Times New Roman" w:cs="Times New Roman"/>
          <w:color w:val="auto"/>
          <w:sz w:val="20"/>
          <w:szCs w:val="20"/>
        </w:rPr>
        <w:t>ИНФОРМАЦИОННАЯ КАРТА ЗАКУПКИ</w:t>
      </w:r>
    </w:p>
    <w:p w14:paraId="4AFE429C" w14:textId="77777777" w:rsidR="00E46FAD" w:rsidRPr="00DF7B91" w:rsidRDefault="00E46FAD" w:rsidP="00756607">
      <w:pPr>
        <w:rPr>
          <w:sz w:val="20"/>
          <w:szCs w:val="20"/>
        </w:rPr>
      </w:pPr>
    </w:p>
    <w:p w14:paraId="174E3410" w14:textId="77777777" w:rsidR="00E62979" w:rsidRPr="00DF7B91" w:rsidRDefault="00E62979" w:rsidP="00756607">
      <w:pPr>
        <w:rPr>
          <w:sz w:val="20"/>
          <w:szCs w:val="20"/>
        </w:rPr>
      </w:pPr>
    </w:p>
    <w:tbl>
      <w:tblPr>
        <w:tblStyle w:val="af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225"/>
        <w:gridCol w:w="7648"/>
      </w:tblGrid>
      <w:tr w:rsidR="00D01874" w:rsidRPr="00DF7B91" w14:paraId="1EE5F007" w14:textId="77777777" w:rsidTr="00385FE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tcBorders>
              <w:top w:val="none" w:sz="0" w:space="0" w:color="auto"/>
              <w:left w:val="none" w:sz="0" w:space="0" w:color="auto"/>
              <w:bottom w:val="none" w:sz="0" w:space="0" w:color="auto"/>
              <w:right w:val="none" w:sz="0" w:space="0" w:color="auto"/>
            </w:tcBorders>
            <w:shd w:val="clear" w:color="auto" w:fill="auto"/>
          </w:tcPr>
          <w:p w14:paraId="2E30180A" w14:textId="77777777" w:rsidR="00D01874" w:rsidRPr="00DF7B91" w:rsidRDefault="00D01874" w:rsidP="00D01874">
            <w:pPr>
              <w:spacing w:before="120" w:after="120" w:line="216" w:lineRule="auto"/>
              <w:jc w:val="center"/>
              <w:rPr>
                <w:b w:val="0"/>
                <w:bCs w:val="0"/>
                <w:sz w:val="20"/>
                <w:szCs w:val="20"/>
              </w:rPr>
            </w:pPr>
            <w:r w:rsidRPr="00DF7B91">
              <w:rPr>
                <w:b w:val="0"/>
                <w:bCs w:val="0"/>
                <w:sz w:val="20"/>
                <w:szCs w:val="20"/>
              </w:rPr>
              <w:t>1</w:t>
            </w:r>
          </w:p>
        </w:tc>
        <w:tc>
          <w:tcPr>
            <w:tcW w:w="1065" w:type="pct"/>
            <w:tcBorders>
              <w:top w:val="none" w:sz="0" w:space="0" w:color="auto"/>
              <w:left w:val="none" w:sz="0" w:space="0" w:color="auto"/>
              <w:bottom w:val="none" w:sz="0" w:space="0" w:color="auto"/>
              <w:right w:val="none" w:sz="0" w:space="0" w:color="auto"/>
            </w:tcBorders>
            <w:shd w:val="clear" w:color="auto" w:fill="auto"/>
          </w:tcPr>
          <w:p w14:paraId="06170364" w14:textId="77777777" w:rsidR="00D01874" w:rsidRPr="00DF7B91" w:rsidRDefault="00D01874" w:rsidP="00D01874">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F50CD9">
              <w:rPr>
                <w:bCs w:val="0"/>
                <w:caps/>
                <w:color w:val="auto"/>
                <w:sz w:val="20"/>
                <w:szCs w:val="20"/>
              </w:rPr>
              <w:t>Информация</w:t>
            </w:r>
            <w:r w:rsidRPr="00F50CD9">
              <w:rPr>
                <w:bCs w:val="0"/>
                <w:caps/>
                <w:color w:val="auto"/>
                <w:sz w:val="20"/>
                <w:szCs w:val="20"/>
              </w:rPr>
              <w:br/>
              <w:t>оБ ОРГАНИЗАТОРЕ И Заказчике</w:t>
            </w:r>
          </w:p>
        </w:tc>
        <w:tc>
          <w:tcPr>
            <w:tcW w:w="3661" w:type="pct"/>
            <w:tcBorders>
              <w:top w:val="none" w:sz="0" w:space="0" w:color="auto"/>
              <w:left w:val="none" w:sz="0" w:space="0" w:color="auto"/>
              <w:bottom w:val="none" w:sz="0" w:space="0" w:color="auto"/>
              <w:right w:val="none" w:sz="0" w:space="0" w:color="auto"/>
            </w:tcBorders>
            <w:shd w:val="clear" w:color="auto" w:fill="FFFFFF" w:themeFill="background1"/>
          </w:tcPr>
          <w:p w14:paraId="3BE9B8F1" w14:textId="77777777" w:rsidR="00D01874" w:rsidRPr="00F50CD9" w:rsidRDefault="00D01874" w:rsidP="00D01874">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F50CD9">
              <w:rPr>
                <w:b w:val="0"/>
                <w:bCs w:val="0"/>
                <w:sz w:val="20"/>
                <w:szCs w:val="20"/>
              </w:rPr>
              <w:t>Организатор закупочной процедуры: ООО «ГАРАНТ-СВ», ИНН 9103069850, КПП </w:t>
            </w:r>
            <w:r w:rsidRPr="00F50CD9">
              <w:rPr>
                <w:b w:val="0"/>
                <w:bCs w:val="0"/>
                <w:color w:val="auto"/>
                <w:sz w:val="20"/>
                <w:szCs w:val="20"/>
              </w:rPr>
              <w:t>910301001</w:t>
            </w:r>
            <w:r w:rsidRPr="00F50CD9">
              <w:rPr>
                <w:b w:val="0"/>
                <w:bCs w:val="0"/>
                <w:sz w:val="20"/>
                <w:szCs w:val="20"/>
              </w:rPr>
              <w:t>, ОГРН </w:t>
            </w:r>
            <w:r w:rsidRPr="00F50CD9">
              <w:rPr>
                <w:b w:val="0"/>
                <w:bCs w:val="0"/>
                <w:color w:val="auto"/>
                <w:sz w:val="20"/>
                <w:szCs w:val="20"/>
              </w:rPr>
              <w:t>1159102069125</w:t>
            </w:r>
            <w:r w:rsidRPr="00F50CD9">
              <w:rPr>
                <w:b w:val="0"/>
                <w:bCs w:val="0"/>
                <w:sz w:val="20"/>
                <w:szCs w:val="20"/>
              </w:rPr>
              <w:t xml:space="preserve">, 298685, Республика Крым, г. Ялта, с. Оползневое, ул. Генерала Острякова, д. 9, </w:t>
            </w:r>
            <w:hyperlink r:id="rId11" w:history="1">
              <w:r w:rsidRPr="00F50CD9">
                <w:rPr>
                  <w:rStyle w:val="aa"/>
                  <w:sz w:val="20"/>
                  <w:szCs w:val="20"/>
                </w:rPr>
                <w:t>info@mriyaresort.com</w:t>
              </w:r>
            </w:hyperlink>
            <w:r w:rsidRPr="00F50CD9">
              <w:rPr>
                <w:b w:val="0"/>
                <w:bCs w:val="0"/>
                <w:sz w:val="20"/>
                <w:szCs w:val="20"/>
              </w:rPr>
              <w:t>, +7 (3654) 222-333</w:t>
            </w:r>
          </w:p>
          <w:p w14:paraId="1068D670" w14:textId="77777777" w:rsidR="00D01874" w:rsidRDefault="00D01874" w:rsidP="00D01874">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C824E6">
              <w:rPr>
                <w:b w:val="0"/>
                <w:bCs w:val="0"/>
                <w:sz w:val="20"/>
                <w:szCs w:val="20"/>
              </w:rPr>
              <w:t xml:space="preserve">Заказчик: </w:t>
            </w:r>
          </w:p>
          <w:p w14:paraId="20F734D8" w14:textId="77777777" w:rsidR="00C824E6" w:rsidRPr="00C824E6" w:rsidRDefault="00C824E6" w:rsidP="00D01874">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xml:space="preserve">1) </w:t>
            </w:r>
            <w:r w:rsidRPr="00F50CD9">
              <w:rPr>
                <w:b w:val="0"/>
                <w:bCs w:val="0"/>
                <w:sz w:val="20"/>
                <w:szCs w:val="20"/>
              </w:rPr>
              <w:t>ООО «ГАРАНТ-СВ», ИНН 9103069850, КПП </w:t>
            </w:r>
            <w:r w:rsidRPr="00F50CD9">
              <w:rPr>
                <w:b w:val="0"/>
                <w:bCs w:val="0"/>
                <w:color w:val="auto"/>
                <w:sz w:val="20"/>
                <w:szCs w:val="20"/>
              </w:rPr>
              <w:t>910301001</w:t>
            </w:r>
            <w:r w:rsidRPr="00F50CD9">
              <w:rPr>
                <w:b w:val="0"/>
                <w:bCs w:val="0"/>
                <w:sz w:val="20"/>
                <w:szCs w:val="20"/>
              </w:rPr>
              <w:t>, ОГРН </w:t>
            </w:r>
            <w:r w:rsidRPr="00F50CD9">
              <w:rPr>
                <w:b w:val="0"/>
                <w:bCs w:val="0"/>
                <w:color w:val="auto"/>
                <w:sz w:val="20"/>
                <w:szCs w:val="20"/>
              </w:rPr>
              <w:t>1159102069125</w:t>
            </w:r>
            <w:r w:rsidRPr="00F50CD9">
              <w:rPr>
                <w:b w:val="0"/>
                <w:bCs w:val="0"/>
                <w:sz w:val="20"/>
                <w:szCs w:val="20"/>
              </w:rPr>
              <w:t xml:space="preserve">, 298685, Республика Крым, г. Ялта, с. Оползневое, ул. Генерала Острякова, д. 9, </w:t>
            </w:r>
            <w:hyperlink r:id="rId12" w:history="1">
              <w:r w:rsidRPr="00F50CD9">
                <w:rPr>
                  <w:rStyle w:val="aa"/>
                  <w:sz w:val="20"/>
                  <w:szCs w:val="20"/>
                </w:rPr>
                <w:t>info@mriyaresort.com</w:t>
              </w:r>
            </w:hyperlink>
            <w:r w:rsidRPr="00F50CD9">
              <w:rPr>
                <w:b w:val="0"/>
                <w:bCs w:val="0"/>
                <w:sz w:val="20"/>
                <w:szCs w:val="20"/>
              </w:rPr>
              <w:t>, +7 (3654) 222-333</w:t>
            </w:r>
          </w:p>
          <w:p w14:paraId="46B3181D" w14:textId="77777777" w:rsidR="00C824E6" w:rsidRDefault="00C824E6" w:rsidP="00D01874">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xml:space="preserve">2) </w:t>
            </w:r>
            <w:r w:rsidRPr="00F50CD9">
              <w:rPr>
                <w:b w:val="0"/>
                <w:bCs w:val="0"/>
                <w:sz w:val="20"/>
                <w:szCs w:val="20"/>
              </w:rPr>
              <w:t>ООО «</w:t>
            </w:r>
            <w:r>
              <w:rPr>
                <w:b w:val="0"/>
                <w:bCs w:val="0"/>
                <w:sz w:val="20"/>
                <w:szCs w:val="20"/>
              </w:rPr>
              <w:t>КИПАРИС 2</w:t>
            </w:r>
            <w:r w:rsidRPr="00F50CD9">
              <w:rPr>
                <w:b w:val="0"/>
                <w:bCs w:val="0"/>
                <w:sz w:val="20"/>
                <w:szCs w:val="20"/>
              </w:rPr>
              <w:t>», ИНН 910</w:t>
            </w:r>
            <w:r>
              <w:rPr>
                <w:b w:val="0"/>
                <w:bCs w:val="0"/>
                <w:sz w:val="20"/>
                <w:szCs w:val="20"/>
              </w:rPr>
              <w:t>1001550</w:t>
            </w:r>
            <w:r w:rsidRPr="00F50CD9">
              <w:rPr>
                <w:b w:val="0"/>
                <w:bCs w:val="0"/>
                <w:sz w:val="20"/>
                <w:szCs w:val="20"/>
              </w:rPr>
              <w:t>, КПП </w:t>
            </w:r>
            <w:r w:rsidRPr="00F50CD9">
              <w:rPr>
                <w:b w:val="0"/>
                <w:bCs w:val="0"/>
                <w:color w:val="auto"/>
                <w:sz w:val="20"/>
                <w:szCs w:val="20"/>
              </w:rPr>
              <w:t>910301001</w:t>
            </w:r>
            <w:r w:rsidRPr="00F50CD9">
              <w:rPr>
                <w:b w:val="0"/>
                <w:bCs w:val="0"/>
                <w:sz w:val="20"/>
                <w:szCs w:val="20"/>
              </w:rPr>
              <w:t>, ОГРН </w:t>
            </w:r>
            <w:r w:rsidRPr="00F50CD9">
              <w:rPr>
                <w:b w:val="0"/>
                <w:bCs w:val="0"/>
                <w:color w:val="auto"/>
                <w:sz w:val="20"/>
                <w:szCs w:val="20"/>
              </w:rPr>
              <w:t>11</w:t>
            </w:r>
            <w:r>
              <w:rPr>
                <w:b w:val="0"/>
                <w:bCs w:val="0"/>
                <w:color w:val="auto"/>
                <w:sz w:val="20"/>
                <w:szCs w:val="20"/>
              </w:rPr>
              <w:t>49102053803</w:t>
            </w:r>
            <w:r w:rsidRPr="00F50CD9">
              <w:rPr>
                <w:b w:val="0"/>
                <w:bCs w:val="0"/>
                <w:sz w:val="20"/>
                <w:szCs w:val="20"/>
              </w:rPr>
              <w:t xml:space="preserve">, 298685, Республика Крым, г. Ялта, с. Оползневое, ул. Генерала Острякова, д. 9, </w:t>
            </w:r>
            <w:hyperlink r:id="rId13" w:history="1">
              <w:r w:rsidRPr="00F50CD9">
                <w:rPr>
                  <w:rStyle w:val="aa"/>
                  <w:sz w:val="20"/>
                  <w:szCs w:val="20"/>
                </w:rPr>
                <w:t>info@mriyaresort.com</w:t>
              </w:r>
            </w:hyperlink>
            <w:r w:rsidRPr="00F50CD9">
              <w:rPr>
                <w:b w:val="0"/>
                <w:bCs w:val="0"/>
                <w:sz w:val="20"/>
                <w:szCs w:val="20"/>
              </w:rPr>
              <w:t>, +7 (3654) 222-333</w:t>
            </w:r>
          </w:p>
          <w:p w14:paraId="5FB0DB9D" w14:textId="77777777" w:rsidR="00D01874" w:rsidRPr="00DF7B91" w:rsidRDefault="00C824E6" w:rsidP="00D01874">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Pr>
                <w:b w:val="0"/>
                <w:bCs w:val="0"/>
                <w:sz w:val="20"/>
                <w:szCs w:val="20"/>
              </w:rPr>
              <w:t xml:space="preserve">3) </w:t>
            </w:r>
            <w:r w:rsidR="00D01874" w:rsidRPr="00C824E6">
              <w:rPr>
                <w:b w:val="0"/>
                <w:bCs w:val="0"/>
                <w:sz w:val="20"/>
                <w:szCs w:val="20"/>
              </w:rPr>
              <w:t xml:space="preserve">ООО «ГОРИЗОНТ-СЕРВИС», ИНН 9103007830, КПП  910301001, ОГРН 1149102066740, 298685, Республика Крым, г. Ялта, с. Оползневое, Севастопольское шоссе, д.2, </w:t>
            </w:r>
            <w:hyperlink r:id="rId14" w:history="1">
              <w:r w:rsidR="00D01874" w:rsidRPr="00C824E6">
                <w:rPr>
                  <w:b w:val="0"/>
                  <w:bCs w:val="0"/>
                </w:rPr>
                <w:t>info@mriyaresort.com</w:t>
              </w:r>
            </w:hyperlink>
            <w:r w:rsidR="00D01874" w:rsidRPr="00C824E6">
              <w:rPr>
                <w:b w:val="0"/>
                <w:bCs w:val="0"/>
                <w:sz w:val="20"/>
                <w:szCs w:val="20"/>
              </w:rPr>
              <w:t xml:space="preserve">, +7 (3654) </w:t>
            </w:r>
            <w:r>
              <w:rPr>
                <w:b w:val="0"/>
                <w:bCs w:val="0"/>
                <w:sz w:val="20"/>
                <w:szCs w:val="20"/>
              </w:rPr>
              <w:t>222-333».</w:t>
            </w:r>
          </w:p>
        </w:tc>
      </w:tr>
      <w:tr w:rsidR="00F7754E" w:rsidRPr="00DF7B91" w14:paraId="56D4D32E" w14:textId="77777777" w:rsidTr="00385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tcBorders>
              <w:left w:val="none" w:sz="0" w:space="0" w:color="auto"/>
              <w:right w:val="none" w:sz="0" w:space="0" w:color="auto"/>
            </w:tcBorders>
            <w:shd w:val="clear" w:color="auto" w:fill="auto"/>
          </w:tcPr>
          <w:p w14:paraId="7635F5C9" w14:textId="77777777" w:rsidR="007714F7" w:rsidRPr="00DF7B91" w:rsidRDefault="005A526F" w:rsidP="005A526F">
            <w:pPr>
              <w:spacing w:before="120" w:after="120" w:line="216" w:lineRule="auto"/>
              <w:jc w:val="center"/>
              <w:rPr>
                <w:b w:val="0"/>
                <w:bCs w:val="0"/>
                <w:sz w:val="20"/>
                <w:szCs w:val="20"/>
              </w:rPr>
            </w:pPr>
            <w:r w:rsidRPr="00DF7B91">
              <w:rPr>
                <w:b w:val="0"/>
                <w:bCs w:val="0"/>
                <w:sz w:val="20"/>
                <w:szCs w:val="20"/>
              </w:rPr>
              <w:t>2</w:t>
            </w:r>
          </w:p>
        </w:tc>
        <w:tc>
          <w:tcPr>
            <w:tcW w:w="1065" w:type="pct"/>
            <w:tcBorders>
              <w:left w:val="none" w:sz="0" w:space="0" w:color="auto"/>
              <w:right w:val="none" w:sz="0" w:space="0" w:color="auto"/>
            </w:tcBorders>
            <w:shd w:val="clear" w:color="auto" w:fill="auto"/>
          </w:tcPr>
          <w:p w14:paraId="0F231789" w14:textId="77777777" w:rsidR="007714F7" w:rsidRPr="00DF7B91" w:rsidRDefault="008A0101" w:rsidP="0074178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Способ проведения закупки</w:t>
            </w:r>
          </w:p>
        </w:tc>
        <w:tc>
          <w:tcPr>
            <w:tcW w:w="3661" w:type="pct"/>
            <w:tcBorders>
              <w:left w:val="none" w:sz="0" w:space="0" w:color="auto"/>
              <w:right w:val="none" w:sz="0" w:space="0" w:color="auto"/>
            </w:tcBorders>
            <w:shd w:val="clear" w:color="auto" w:fill="FFFFFF" w:themeFill="background1"/>
          </w:tcPr>
          <w:p w14:paraId="504A8B74" w14:textId="77777777" w:rsidR="007714F7" w:rsidRPr="00DF7B91" w:rsidRDefault="00270AC5" w:rsidP="005A526F">
            <w:pPr>
              <w:spacing w:before="120" w:after="120" w:line="21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Запрос </w:t>
            </w:r>
            <w:r w:rsidR="00B36CAC">
              <w:rPr>
                <w:sz w:val="20"/>
                <w:szCs w:val="20"/>
              </w:rPr>
              <w:t>котировок</w:t>
            </w:r>
          </w:p>
        </w:tc>
      </w:tr>
      <w:tr w:rsidR="00DF7B91" w:rsidRPr="00DF7B91" w14:paraId="5D0BAECD" w14:textId="77777777" w:rsidTr="00385FE7">
        <w:trPr>
          <w:trHeight w:val="20"/>
        </w:trPr>
        <w:tc>
          <w:tcPr>
            <w:cnfStyle w:val="001000000000" w:firstRow="0" w:lastRow="0" w:firstColumn="1" w:lastColumn="0" w:oddVBand="0" w:evenVBand="0" w:oddHBand="0" w:evenHBand="0" w:firstRowFirstColumn="0" w:firstRowLastColumn="0" w:lastRowFirstColumn="0" w:lastRowLastColumn="0"/>
            <w:tcW w:w="274" w:type="pct"/>
            <w:shd w:val="clear" w:color="auto" w:fill="auto"/>
          </w:tcPr>
          <w:p w14:paraId="3DB67715" w14:textId="77777777" w:rsidR="00DF7B91" w:rsidRPr="00DF7B91" w:rsidRDefault="00DF7B91" w:rsidP="00DF7B91">
            <w:pPr>
              <w:spacing w:before="120" w:after="120" w:line="216" w:lineRule="auto"/>
              <w:jc w:val="center"/>
              <w:rPr>
                <w:b w:val="0"/>
                <w:bCs w:val="0"/>
                <w:sz w:val="20"/>
                <w:szCs w:val="20"/>
              </w:rPr>
            </w:pPr>
            <w:r w:rsidRPr="00DF7B91">
              <w:rPr>
                <w:b w:val="0"/>
                <w:bCs w:val="0"/>
                <w:sz w:val="20"/>
                <w:szCs w:val="20"/>
              </w:rPr>
              <w:t>3</w:t>
            </w:r>
          </w:p>
        </w:tc>
        <w:tc>
          <w:tcPr>
            <w:tcW w:w="1065" w:type="pct"/>
            <w:shd w:val="clear" w:color="auto" w:fill="auto"/>
          </w:tcPr>
          <w:p w14:paraId="1C0345A2" w14:textId="77777777" w:rsidR="00DF7B91" w:rsidRPr="00DF7B91" w:rsidRDefault="00DF7B91" w:rsidP="00DF7B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Предмет закупки</w:t>
            </w:r>
          </w:p>
        </w:tc>
        <w:tc>
          <w:tcPr>
            <w:tcW w:w="3661" w:type="pct"/>
            <w:shd w:val="clear" w:color="auto" w:fill="FFFFFF" w:themeFill="background1"/>
          </w:tcPr>
          <w:p w14:paraId="44932BFF" w14:textId="46C2633F" w:rsidR="00DF7B91" w:rsidRPr="00C824E6" w:rsidRDefault="00C824E6" w:rsidP="00705A85">
            <w:pPr>
              <w:spacing w:before="120" w:after="120" w:line="216" w:lineRule="auto"/>
              <w:cnfStyle w:val="000000000000" w:firstRow="0" w:lastRow="0" w:firstColumn="0" w:lastColumn="0" w:oddVBand="0" w:evenVBand="0" w:oddHBand="0" w:evenHBand="0" w:firstRowFirstColumn="0" w:firstRowLastColumn="0" w:lastRowFirstColumn="0" w:lastRowLastColumn="0"/>
              <w:rPr>
                <w:sz w:val="20"/>
                <w:szCs w:val="20"/>
              </w:rPr>
            </w:pPr>
            <w:r w:rsidRPr="00C824E6">
              <w:rPr>
                <w:sz w:val="20"/>
                <w:szCs w:val="20"/>
              </w:rPr>
              <w:t xml:space="preserve">Предоставление транспортных услуг </w:t>
            </w:r>
            <w:r w:rsidR="00705A85">
              <w:rPr>
                <w:sz w:val="20"/>
                <w:szCs w:val="20"/>
              </w:rPr>
              <w:t>для нужд ООО «Гарант-СВ», ООО «Кипарис 2» и ООО «Горизонт-Сервис»</w:t>
            </w:r>
            <w:r>
              <w:rPr>
                <w:sz w:val="20"/>
                <w:szCs w:val="20"/>
              </w:rPr>
              <w:t xml:space="preserve"> </w:t>
            </w:r>
          </w:p>
        </w:tc>
      </w:tr>
      <w:tr w:rsidR="00F03F58" w:rsidRPr="00DF7B91" w14:paraId="496186AA" w14:textId="77777777" w:rsidTr="00385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tcBorders>
              <w:left w:val="none" w:sz="0" w:space="0" w:color="auto"/>
              <w:right w:val="none" w:sz="0" w:space="0" w:color="auto"/>
            </w:tcBorders>
            <w:shd w:val="clear" w:color="auto" w:fill="auto"/>
          </w:tcPr>
          <w:p w14:paraId="243DCE28" w14:textId="77777777" w:rsidR="00F03F58" w:rsidRPr="00DF7B91" w:rsidRDefault="00F03F58" w:rsidP="00F03F58">
            <w:pPr>
              <w:spacing w:before="120" w:after="120" w:line="216" w:lineRule="auto"/>
              <w:jc w:val="center"/>
              <w:rPr>
                <w:b w:val="0"/>
                <w:bCs w:val="0"/>
                <w:color w:val="auto"/>
                <w:sz w:val="20"/>
                <w:szCs w:val="20"/>
              </w:rPr>
            </w:pPr>
            <w:r w:rsidRPr="00DF7B91">
              <w:rPr>
                <w:b w:val="0"/>
                <w:bCs w:val="0"/>
                <w:color w:val="auto"/>
                <w:sz w:val="20"/>
                <w:szCs w:val="20"/>
              </w:rPr>
              <w:t>4</w:t>
            </w:r>
          </w:p>
        </w:tc>
        <w:tc>
          <w:tcPr>
            <w:tcW w:w="1065" w:type="pct"/>
            <w:tcBorders>
              <w:left w:val="none" w:sz="0" w:space="0" w:color="auto"/>
              <w:right w:val="none" w:sz="0" w:space="0" w:color="auto"/>
            </w:tcBorders>
            <w:shd w:val="clear" w:color="auto" w:fill="auto"/>
          </w:tcPr>
          <w:p w14:paraId="721AACA5" w14:textId="77777777" w:rsidR="00F03F58" w:rsidRPr="00DF7B91" w:rsidRDefault="00F03F58" w:rsidP="00F03F58">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Электронная торговая площадка (ЭТП)</w:t>
            </w:r>
          </w:p>
        </w:tc>
        <w:tc>
          <w:tcPr>
            <w:tcW w:w="3661" w:type="pct"/>
            <w:tcBorders>
              <w:left w:val="none" w:sz="0" w:space="0" w:color="auto"/>
              <w:right w:val="none" w:sz="0" w:space="0" w:color="auto"/>
            </w:tcBorders>
            <w:shd w:val="clear" w:color="auto" w:fill="FFFFFF" w:themeFill="background1"/>
          </w:tcPr>
          <w:p w14:paraId="284324D4" w14:textId="77777777" w:rsidR="00F03F58" w:rsidRDefault="00F03F58" w:rsidP="00F03F58">
            <w:pPr>
              <w:spacing w:after="120" w:line="216" w:lineRule="auto"/>
              <w:cnfStyle w:val="000000100000" w:firstRow="0" w:lastRow="0" w:firstColumn="0" w:lastColumn="0" w:oddVBand="0" w:evenVBand="0" w:oddHBand="1" w:evenHBand="0" w:firstRowFirstColumn="0" w:firstRowLastColumn="0" w:lastRowFirstColumn="0" w:lastRowLastColumn="0"/>
              <w:rPr>
                <w:sz w:val="20"/>
                <w:szCs w:val="20"/>
              </w:rPr>
            </w:pPr>
          </w:p>
          <w:p w14:paraId="2B11150E" w14:textId="1CBFF304" w:rsidR="00F03F58" w:rsidRPr="00DF7B91" w:rsidRDefault="00385FE7" w:rsidP="00F03F58">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543C19">
              <w:rPr>
                <w:sz w:val="20"/>
                <w:szCs w:val="20"/>
              </w:rPr>
              <w:t>https://torgi82.ru/</w:t>
            </w:r>
          </w:p>
        </w:tc>
      </w:tr>
      <w:tr w:rsidR="00F03F58" w:rsidRPr="00DF7B91" w14:paraId="626D85DF" w14:textId="77777777" w:rsidTr="00385FE7">
        <w:trPr>
          <w:trHeight w:val="20"/>
        </w:trPr>
        <w:tc>
          <w:tcPr>
            <w:cnfStyle w:val="001000000000" w:firstRow="0" w:lastRow="0" w:firstColumn="1" w:lastColumn="0" w:oddVBand="0" w:evenVBand="0" w:oddHBand="0" w:evenHBand="0" w:firstRowFirstColumn="0" w:firstRowLastColumn="0" w:lastRowFirstColumn="0" w:lastRowLastColumn="0"/>
            <w:tcW w:w="274" w:type="pct"/>
            <w:shd w:val="clear" w:color="auto" w:fill="auto"/>
          </w:tcPr>
          <w:p w14:paraId="3D77F3A9" w14:textId="77777777" w:rsidR="00F03F58" w:rsidRPr="00DF7B91" w:rsidRDefault="00F03F58" w:rsidP="00F03F58">
            <w:pPr>
              <w:spacing w:before="120" w:after="120" w:line="216" w:lineRule="auto"/>
              <w:jc w:val="center"/>
              <w:rPr>
                <w:b w:val="0"/>
                <w:bCs w:val="0"/>
                <w:color w:val="auto"/>
                <w:sz w:val="20"/>
                <w:szCs w:val="20"/>
              </w:rPr>
            </w:pPr>
            <w:r w:rsidRPr="00DF7B91">
              <w:rPr>
                <w:b w:val="0"/>
                <w:bCs w:val="0"/>
                <w:color w:val="auto"/>
                <w:sz w:val="20"/>
                <w:szCs w:val="20"/>
              </w:rPr>
              <w:t>5</w:t>
            </w:r>
          </w:p>
        </w:tc>
        <w:tc>
          <w:tcPr>
            <w:tcW w:w="1065" w:type="pct"/>
            <w:shd w:val="clear" w:color="auto" w:fill="auto"/>
          </w:tcPr>
          <w:p w14:paraId="3DCB744F" w14:textId="77777777" w:rsidR="00F03F58" w:rsidRPr="00DF7B91" w:rsidRDefault="00F03F58" w:rsidP="00F03F58">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Количество этапов</w:t>
            </w:r>
          </w:p>
        </w:tc>
        <w:tc>
          <w:tcPr>
            <w:tcW w:w="3661" w:type="pct"/>
            <w:shd w:val="clear" w:color="auto" w:fill="FFFFFF" w:themeFill="background1"/>
          </w:tcPr>
          <w:p w14:paraId="4139D357" w14:textId="109BC828" w:rsidR="00F03F58" w:rsidRPr="00DF7B91" w:rsidRDefault="00F03F58" w:rsidP="00F03F58">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DF7B91">
              <w:rPr>
                <w:caps/>
                <w:sz w:val="20"/>
                <w:szCs w:val="20"/>
              </w:rPr>
              <w:t xml:space="preserve">1 </w:t>
            </w:r>
            <w:r w:rsidRPr="00DF7B91">
              <w:rPr>
                <w:sz w:val="20"/>
                <w:szCs w:val="20"/>
              </w:rPr>
              <w:t>этап</w:t>
            </w:r>
            <w:r w:rsidRPr="00DF7B91">
              <w:rPr>
                <w:color w:val="FFFFFF" w:themeColor="background1"/>
                <w:sz w:val="20"/>
                <w:szCs w:val="20"/>
              </w:rPr>
              <w:t>.</w:t>
            </w:r>
          </w:p>
        </w:tc>
      </w:tr>
      <w:tr w:rsidR="00DF7B91" w:rsidRPr="00DF7B91" w14:paraId="3162E243" w14:textId="77777777" w:rsidTr="00385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tcBorders>
              <w:left w:val="none" w:sz="0" w:space="0" w:color="auto"/>
              <w:right w:val="none" w:sz="0" w:space="0" w:color="auto"/>
            </w:tcBorders>
            <w:shd w:val="clear" w:color="auto" w:fill="auto"/>
          </w:tcPr>
          <w:p w14:paraId="1EB5B0FA" w14:textId="77777777"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6</w:t>
            </w:r>
          </w:p>
        </w:tc>
        <w:tc>
          <w:tcPr>
            <w:tcW w:w="1065" w:type="pct"/>
            <w:tcBorders>
              <w:left w:val="none" w:sz="0" w:space="0" w:color="auto"/>
              <w:right w:val="none" w:sz="0" w:space="0" w:color="auto"/>
            </w:tcBorders>
            <w:shd w:val="clear" w:color="auto" w:fill="auto"/>
          </w:tcPr>
          <w:p w14:paraId="3B532F0D" w14:textId="77777777"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Количество лотов</w:t>
            </w:r>
            <w:r w:rsidRPr="00DF7B91">
              <w:rPr>
                <w:b/>
                <w:caps/>
                <w:color w:val="auto"/>
                <w:sz w:val="20"/>
                <w:szCs w:val="20"/>
              </w:rPr>
              <w:br/>
              <w:t>ЗАКУПКИ</w:t>
            </w:r>
          </w:p>
        </w:tc>
        <w:tc>
          <w:tcPr>
            <w:tcW w:w="3661" w:type="pct"/>
            <w:tcBorders>
              <w:left w:val="none" w:sz="0" w:space="0" w:color="auto"/>
              <w:right w:val="none" w:sz="0" w:space="0" w:color="auto"/>
            </w:tcBorders>
            <w:shd w:val="clear" w:color="auto" w:fill="FFFFFF" w:themeFill="background1"/>
          </w:tcPr>
          <w:p w14:paraId="0140E376" w14:textId="2688496B" w:rsidR="00DF7B91" w:rsidRPr="009822E6" w:rsidRDefault="00385FE7" w:rsidP="00DF7B91">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2</w:t>
            </w:r>
            <w:r w:rsidR="00F03F58">
              <w:rPr>
                <w:color w:val="auto"/>
                <w:sz w:val="20"/>
                <w:szCs w:val="20"/>
              </w:rPr>
              <w:t xml:space="preserve"> лот</w:t>
            </w:r>
            <w:r w:rsidR="00E23774">
              <w:rPr>
                <w:color w:val="auto"/>
                <w:sz w:val="20"/>
                <w:szCs w:val="20"/>
              </w:rPr>
              <w:t>а</w:t>
            </w:r>
          </w:p>
        </w:tc>
      </w:tr>
      <w:tr w:rsidR="00DF7B91" w:rsidRPr="00DF7B91" w14:paraId="69F3C784" w14:textId="77777777" w:rsidTr="00385FE7">
        <w:trPr>
          <w:trHeight w:val="20"/>
        </w:trPr>
        <w:tc>
          <w:tcPr>
            <w:cnfStyle w:val="001000000000" w:firstRow="0" w:lastRow="0" w:firstColumn="1" w:lastColumn="0" w:oddVBand="0" w:evenVBand="0" w:oddHBand="0" w:evenHBand="0" w:firstRowFirstColumn="0" w:firstRowLastColumn="0" w:lastRowFirstColumn="0" w:lastRowLastColumn="0"/>
            <w:tcW w:w="274" w:type="pct"/>
            <w:shd w:val="clear" w:color="auto" w:fill="auto"/>
          </w:tcPr>
          <w:p w14:paraId="398EE741" w14:textId="77777777"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7</w:t>
            </w:r>
          </w:p>
        </w:tc>
        <w:tc>
          <w:tcPr>
            <w:tcW w:w="1065" w:type="pct"/>
            <w:shd w:val="clear" w:color="auto" w:fill="auto"/>
          </w:tcPr>
          <w:p w14:paraId="3A4A6F75" w14:textId="77777777" w:rsidR="00DF7B91" w:rsidRPr="00DF7B91" w:rsidRDefault="00DF7B91" w:rsidP="007F2134">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Сведения о начальной (максимальной) цене Договора/лота НМЦ</w:t>
            </w:r>
          </w:p>
        </w:tc>
        <w:tc>
          <w:tcPr>
            <w:tcW w:w="3661" w:type="pct"/>
            <w:shd w:val="clear" w:color="auto" w:fill="FFFFFF" w:themeFill="background1"/>
          </w:tcPr>
          <w:tbl>
            <w:tblPr>
              <w:tblStyle w:val="100"/>
              <w:tblW w:w="7237" w:type="dxa"/>
              <w:tblLook w:val="04A0" w:firstRow="1" w:lastRow="0" w:firstColumn="1" w:lastColumn="0" w:noHBand="0" w:noVBand="1"/>
            </w:tblPr>
            <w:tblGrid>
              <w:gridCol w:w="627"/>
              <w:gridCol w:w="943"/>
              <w:gridCol w:w="4142"/>
              <w:gridCol w:w="1550"/>
            </w:tblGrid>
            <w:tr w:rsidR="00592D65" w:rsidRPr="00E23774" w14:paraId="683FE64F" w14:textId="77777777" w:rsidTr="009F7D30">
              <w:trPr>
                <w:trHeight w:val="21"/>
              </w:trPr>
              <w:tc>
                <w:tcPr>
                  <w:tcW w:w="622" w:type="dxa"/>
                  <w:hideMark/>
                </w:tcPr>
                <w:p w14:paraId="5652DF32" w14:textId="1BF559A7" w:rsidR="00592D65" w:rsidRPr="00E23774" w:rsidRDefault="00592D65" w:rsidP="00E23774">
                  <w:pPr>
                    <w:rPr>
                      <w:b/>
                      <w:bCs/>
                      <w:color w:val="000000"/>
                      <w:sz w:val="20"/>
                      <w:szCs w:val="20"/>
                    </w:rPr>
                  </w:pPr>
                  <w:r w:rsidRPr="00E23774">
                    <w:rPr>
                      <w:b/>
                      <w:bCs/>
                      <w:color w:val="000000"/>
                      <w:sz w:val="20"/>
                      <w:szCs w:val="20"/>
                    </w:rPr>
                    <w:t xml:space="preserve">№ </w:t>
                  </w:r>
                  <w:r>
                    <w:rPr>
                      <w:b/>
                      <w:bCs/>
                      <w:color w:val="000000"/>
                      <w:sz w:val="20"/>
                      <w:szCs w:val="20"/>
                    </w:rPr>
                    <w:t>лота</w:t>
                  </w:r>
                </w:p>
              </w:tc>
              <w:tc>
                <w:tcPr>
                  <w:tcW w:w="936" w:type="dxa"/>
                </w:tcPr>
                <w:p w14:paraId="682FB3E6" w14:textId="4D3CA0CD" w:rsidR="00592D65" w:rsidRPr="00E23774" w:rsidRDefault="00592D65" w:rsidP="00E23774">
                  <w:pPr>
                    <w:rPr>
                      <w:b/>
                      <w:bCs/>
                      <w:color w:val="000000"/>
                      <w:sz w:val="20"/>
                      <w:szCs w:val="20"/>
                    </w:rPr>
                  </w:pPr>
                  <w:r>
                    <w:rPr>
                      <w:b/>
                      <w:bCs/>
                      <w:color w:val="000000"/>
                      <w:sz w:val="20"/>
                      <w:szCs w:val="20"/>
                    </w:rPr>
                    <w:t xml:space="preserve">№ </w:t>
                  </w:r>
                  <w:proofErr w:type="spellStart"/>
                  <w:r>
                    <w:rPr>
                      <w:b/>
                      <w:bCs/>
                      <w:color w:val="000000"/>
                      <w:sz w:val="20"/>
                      <w:szCs w:val="20"/>
                    </w:rPr>
                    <w:t>подлота</w:t>
                  </w:r>
                  <w:proofErr w:type="spellEnd"/>
                </w:p>
              </w:tc>
              <w:tc>
                <w:tcPr>
                  <w:tcW w:w="4142" w:type="dxa"/>
                  <w:hideMark/>
                </w:tcPr>
                <w:p w14:paraId="444971DB" w14:textId="5DF74E38" w:rsidR="00592D65" w:rsidRPr="00E23774" w:rsidRDefault="00592D65" w:rsidP="00E23774">
                  <w:pPr>
                    <w:rPr>
                      <w:b/>
                      <w:bCs/>
                      <w:color w:val="000000"/>
                      <w:sz w:val="20"/>
                      <w:szCs w:val="20"/>
                    </w:rPr>
                  </w:pPr>
                  <w:r w:rsidRPr="00E23774">
                    <w:rPr>
                      <w:b/>
                      <w:bCs/>
                      <w:color w:val="000000"/>
                      <w:sz w:val="20"/>
                      <w:szCs w:val="20"/>
                    </w:rPr>
                    <w:t>Наименование</w:t>
                  </w:r>
                  <w:r>
                    <w:rPr>
                      <w:b/>
                      <w:bCs/>
                      <w:color w:val="000000"/>
                      <w:sz w:val="20"/>
                      <w:szCs w:val="20"/>
                    </w:rPr>
                    <w:t xml:space="preserve"> </w:t>
                  </w:r>
                  <w:proofErr w:type="spellStart"/>
                  <w:r>
                    <w:rPr>
                      <w:b/>
                      <w:bCs/>
                      <w:color w:val="000000"/>
                      <w:sz w:val="20"/>
                      <w:szCs w:val="20"/>
                    </w:rPr>
                    <w:t>подлота</w:t>
                  </w:r>
                  <w:proofErr w:type="spellEnd"/>
                </w:p>
              </w:tc>
              <w:tc>
                <w:tcPr>
                  <w:tcW w:w="1537" w:type="dxa"/>
                  <w:vAlign w:val="center"/>
                  <w:hideMark/>
                </w:tcPr>
                <w:p w14:paraId="50A1BF97" w14:textId="77777777" w:rsidR="00592D65" w:rsidRPr="00E23774" w:rsidRDefault="00592D65" w:rsidP="00E23774">
                  <w:pPr>
                    <w:jc w:val="center"/>
                    <w:rPr>
                      <w:b/>
                      <w:bCs/>
                      <w:color w:val="000000"/>
                      <w:sz w:val="20"/>
                      <w:szCs w:val="20"/>
                    </w:rPr>
                  </w:pPr>
                  <w:r w:rsidRPr="00E23774">
                    <w:rPr>
                      <w:b/>
                      <w:bCs/>
                      <w:color w:val="000000"/>
                      <w:sz w:val="20"/>
                      <w:szCs w:val="20"/>
                    </w:rPr>
                    <w:t>Начальная максимальная цена</w:t>
                  </w:r>
                </w:p>
              </w:tc>
            </w:tr>
            <w:tr w:rsidR="009F7D30" w:rsidRPr="00E23774" w14:paraId="282BAA74" w14:textId="77777777" w:rsidTr="009F7D30">
              <w:trPr>
                <w:trHeight w:val="21"/>
              </w:trPr>
              <w:tc>
                <w:tcPr>
                  <w:tcW w:w="622" w:type="dxa"/>
                  <w:vMerge w:val="restart"/>
                  <w:hideMark/>
                </w:tcPr>
                <w:p w14:paraId="76735876" w14:textId="77777777" w:rsidR="009F7D30" w:rsidRPr="00E23774" w:rsidRDefault="009F7D30" w:rsidP="009F7D30">
                  <w:pPr>
                    <w:jc w:val="center"/>
                    <w:rPr>
                      <w:color w:val="000000"/>
                      <w:sz w:val="20"/>
                      <w:szCs w:val="20"/>
                    </w:rPr>
                  </w:pPr>
                  <w:r w:rsidRPr="00E23774">
                    <w:rPr>
                      <w:color w:val="000000"/>
                      <w:sz w:val="20"/>
                      <w:szCs w:val="20"/>
                    </w:rPr>
                    <w:t>1</w:t>
                  </w:r>
                </w:p>
              </w:tc>
              <w:tc>
                <w:tcPr>
                  <w:tcW w:w="936" w:type="dxa"/>
                </w:tcPr>
                <w:p w14:paraId="1390C4FF" w14:textId="29F1B22A" w:rsidR="009F7D30" w:rsidRPr="00E23774" w:rsidRDefault="009F7D30" w:rsidP="009F7D30">
                  <w:pPr>
                    <w:jc w:val="both"/>
                    <w:rPr>
                      <w:bCs/>
                      <w:sz w:val="20"/>
                      <w:szCs w:val="20"/>
                    </w:rPr>
                  </w:pPr>
                  <w:r>
                    <w:rPr>
                      <w:bCs/>
                      <w:sz w:val="20"/>
                      <w:szCs w:val="20"/>
                    </w:rPr>
                    <w:t>1</w:t>
                  </w:r>
                </w:p>
              </w:tc>
              <w:tc>
                <w:tcPr>
                  <w:tcW w:w="4142" w:type="dxa"/>
                  <w:vAlign w:val="center"/>
                  <w:hideMark/>
                </w:tcPr>
                <w:p w14:paraId="4215990F" w14:textId="57BC8FE7" w:rsidR="009F7D30" w:rsidRPr="00D32B2C" w:rsidRDefault="009F7D30" w:rsidP="009F7D30">
                  <w:pPr>
                    <w:jc w:val="both"/>
                    <w:rPr>
                      <w:color w:val="000000"/>
                      <w:sz w:val="20"/>
                      <w:szCs w:val="20"/>
                    </w:rPr>
                  </w:pPr>
                  <w:r w:rsidRPr="00D32B2C">
                    <w:rPr>
                      <w:bCs/>
                      <w:sz w:val="20"/>
                      <w:szCs w:val="20"/>
                    </w:rPr>
                    <w:t>Оказание транспортных услуг для нужд ООО «ГАРАНТ-СВ» (Ялта)</w:t>
                  </w:r>
                </w:p>
              </w:tc>
              <w:tc>
                <w:tcPr>
                  <w:tcW w:w="1537" w:type="dxa"/>
                  <w:vAlign w:val="bottom"/>
                </w:tcPr>
                <w:p w14:paraId="519DA765" w14:textId="75328AE0" w:rsidR="009F7D30" w:rsidRPr="009F7D30" w:rsidRDefault="009F7D30" w:rsidP="009F7D30">
                  <w:pPr>
                    <w:jc w:val="center"/>
                    <w:rPr>
                      <w:color w:val="000000"/>
                      <w:sz w:val="20"/>
                      <w:szCs w:val="20"/>
                    </w:rPr>
                  </w:pPr>
                  <w:r w:rsidRPr="009F7D30">
                    <w:rPr>
                      <w:color w:val="000000"/>
                      <w:sz w:val="20"/>
                      <w:szCs w:val="20"/>
                    </w:rPr>
                    <w:t xml:space="preserve">2 064 500 </w:t>
                  </w:r>
                </w:p>
              </w:tc>
            </w:tr>
            <w:tr w:rsidR="009F7D30" w:rsidRPr="00E23774" w14:paraId="73E09C1E" w14:textId="77777777" w:rsidTr="009F7D30">
              <w:trPr>
                <w:trHeight w:val="21"/>
              </w:trPr>
              <w:tc>
                <w:tcPr>
                  <w:tcW w:w="622" w:type="dxa"/>
                  <w:vMerge/>
                </w:tcPr>
                <w:p w14:paraId="2E36F909" w14:textId="2E7D240D" w:rsidR="009F7D30" w:rsidRPr="00E23774" w:rsidRDefault="009F7D30" w:rsidP="009F7D30">
                  <w:pPr>
                    <w:jc w:val="center"/>
                    <w:rPr>
                      <w:color w:val="000000"/>
                      <w:sz w:val="20"/>
                      <w:szCs w:val="20"/>
                    </w:rPr>
                  </w:pPr>
                </w:p>
              </w:tc>
              <w:tc>
                <w:tcPr>
                  <w:tcW w:w="936" w:type="dxa"/>
                </w:tcPr>
                <w:p w14:paraId="03E3B922" w14:textId="384CB8FE" w:rsidR="009F7D30" w:rsidRPr="00E23774" w:rsidRDefault="009F7D30" w:rsidP="009F7D30">
                  <w:pPr>
                    <w:jc w:val="both"/>
                    <w:rPr>
                      <w:bCs/>
                      <w:sz w:val="20"/>
                      <w:szCs w:val="20"/>
                    </w:rPr>
                  </w:pPr>
                  <w:r>
                    <w:rPr>
                      <w:bCs/>
                      <w:sz w:val="20"/>
                      <w:szCs w:val="20"/>
                    </w:rPr>
                    <w:t>2</w:t>
                  </w:r>
                </w:p>
              </w:tc>
              <w:tc>
                <w:tcPr>
                  <w:tcW w:w="4142" w:type="dxa"/>
                  <w:vAlign w:val="center"/>
                  <w:hideMark/>
                </w:tcPr>
                <w:p w14:paraId="0DFCA065" w14:textId="4C7979C3" w:rsidR="009F7D30" w:rsidRPr="00D32B2C" w:rsidRDefault="009F7D30" w:rsidP="009F7D30">
                  <w:pPr>
                    <w:jc w:val="both"/>
                    <w:rPr>
                      <w:color w:val="000000"/>
                      <w:sz w:val="20"/>
                      <w:szCs w:val="20"/>
                    </w:rPr>
                  </w:pPr>
                  <w:r w:rsidRPr="00D32B2C">
                    <w:rPr>
                      <w:bCs/>
                      <w:sz w:val="20"/>
                      <w:szCs w:val="20"/>
                    </w:rPr>
                    <w:t>Оказание транспортных услуг для нужд ООО «КИПАРИС 2»  (Ялта)</w:t>
                  </w:r>
                </w:p>
              </w:tc>
              <w:tc>
                <w:tcPr>
                  <w:tcW w:w="1537" w:type="dxa"/>
                  <w:vAlign w:val="bottom"/>
                </w:tcPr>
                <w:p w14:paraId="2FA1F92A" w14:textId="2C35C858" w:rsidR="009F7D30" w:rsidRPr="009F7D30" w:rsidRDefault="009F7D30" w:rsidP="009F7D30">
                  <w:pPr>
                    <w:jc w:val="center"/>
                    <w:rPr>
                      <w:color w:val="000000"/>
                      <w:sz w:val="20"/>
                      <w:szCs w:val="20"/>
                    </w:rPr>
                  </w:pPr>
                  <w:r w:rsidRPr="009F7D30">
                    <w:rPr>
                      <w:color w:val="000000"/>
                      <w:sz w:val="20"/>
                      <w:szCs w:val="20"/>
                    </w:rPr>
                    <w:t>1 228 700</w:t>
                  </w:r>
                </w:p>
              </w:tc>
            </w:tr>
            <w:tr w:rsidR="009F7D30" w:rsidRPr="00E23774" w14:paraId="618F4CF6" w14:textId="77777777" w:rsidTr="009F7D30">
              <w:trPr>
                <w:trHeight w:val="21"/>
              </w:trPr>
              <w:tc>
                <w:tcPr>
                  <w:tcW w:w="622" w:type="dxa"/>
                  <w:vMerge/>
                </w:tcPr>
                <w:p w14:paraId="0AD21F44" w14:textId="11DCCC09" w:rsidR="009F7D30" w:rsidRPr="00E23774" w:rsidRDefault="009F7D30" w:rsidP="009F7D30">
                  <w:pPr>
                    <w:jc w:val="center"/>
                    <w:rPr>
                      <w:color w:val="000000"/>
                      <w:sz w:val="20"/>
                      <w:szCs w:val="20"/>
                    </w:rPr>
                  </w:pPr>
                </w:p>
              </w:tc>
              <w:tc>
                <w:tcPr>
                  <w:tcW w:w="936" w:type="dxa"/>
                </w:tcPr>
                <w:p w14:paraId="4B73DC2D" w14:textId="7261C9E7" w:rsidR="009F7D30" w:rsidRPr="00E23774" w:rsidRDefault="009F7D30" w:rsidP="009F7D30">
                  <w:pPr>
                    <w:jc w:val="both"/>
                    <w:rPr>
                      <w:bCs/>
                      <w:sz w:val="20"/>
                      <w:szCs w:val="20"/>
                    </w:rPr>
                  </w:pPr>
                  <w:r>
                    <w:rPr>
                      <w:bCs/>
                      <w:sz w:val="20"/>
                      <w:szCs w:val="20"/>
                    </w:rPr>
                    <w:t>3</w:t>
                  </w:r>
                </w:p>
              </w:tc>
              <w:tc>
                <w:tcPr>
                  <w:tcW w:w="4142" w:type="dxa"/>
                  <w:vAlign w:val="center"/>
                  <w:hideMark/>
                </w:tcPr>
                <w:p w14:paraId="3A062AA0" w14:textId="3882D360" w:rsidR="009F7D30" w:rsidRPr="00D32B2C" w:rsidRDefault="009F7D30" w:rsidP="009F7D30">
                  <w:pPr>
                    <w:jc w:val="both"/>
                    <w:rPr>
                      <w:color w:val="000000"/>
                      <w:sz w:val="20"/>
                      <w:szCs w:val="20"/>
                    </w:rPr>
                  </w:pPr>
                  <w:r w:rsidRPr="00D32B2C">
                    <w:rPr>
                      <w:bCs/>
                      <w:sz w:val="20"/>
                      <w:szCs w:val="20"/>
                    </w:rPr>
                    <w:t>Оказание транспортных услуг для нужд ООО «ГОРИЗОНТ СЕРВИС» (Ялта)</w:t>
                  </w:r>
                </w:p>
              </w:tc>
              <w:tc>
                <w:tcPr>
                  <w:tcW w:w="1537" w:type="dxa"/>
                  <w:vAlign w:val="bottom"/>
                </w:tcPr>
                <w:p w14:paraId="199E1B70" w14:textId="70556C59" w:rsidR="009F7D30" w:rsidRPr="009F7D30" w:rsidRDefault="009F7D30" w:rsidP="009F7D30">
                  <w:pPr>
                    <w:tabs>
                      <w:tab w:val="center" w:pos="825"/>
                    </w:tabs>
                    <w:jc w:val="center"/>
                    <w:rPr>
                      <w:color w:val="000000"/>
                      <w:sz w:val="20"/>
                      <w:szCs w:val="20"/>
                    </w:rPr>
                  </w:pPr>
                  <w:r w:rsidRPr="009F7D30">
                    <w:rPr>
                      <w:color w:val="000000"/>
                      <w:sz w:val="20"/>
                      <w:szCs w:val="20"/>
                    </w:rPr>
                    <w:t xml:space="preserve">825 800 </w:t>
                  </w:r>
                </w:p>
              </w:tc>
            </w:tr>
            <w:tr w:rsidR="009F7D30" w:rsidRPr="009F7D30" w14:paraId="76E2C2D7" w14:textId="77777777" w:rsidTr="009F7D30">
              <w:trPr>
                <w:trHeight w:val="21"/>
              </w:trPr>
              <w:tc>
                <w:tcPr>
                  <w:tcW w:w="622" w:type="dxa"/>
                  <w:vMerge w:val="restart"/>
                  <w:noWrap/>
                  <w:hideMark/>
                </w:tcPr>
                <w:p w14:paraId="518858D3" w14:textId="0F5BF3E3" w:rsidR="009F7D30" w:rsidRPr="009F7D30" w:rsidRDefault="009F7D30" w:rsidP="009F7D30">
                  <w:pPr>
                    <w:jc w:val="center"/>
                    <w:rPr>
                      <w:color w:val="000000"/>
                      <w:sz w:val="20"/>
                      <w:szCs w:val="20"/>
                    </w:rPr>
                  </w:pPr>
                  <w:r w:rsidRPr="009F7D30">
                    <w:rPr>
                      <w:color w:val="000000"/>
                      <w:sz w:val="20"/>
                      <w:szCs w:val="20"/>
                    </w:rPr>
                    <w:t>2</w:t>
                  </w:r>
                </w:p>
              </w:tc>
              <w:tc>
                <w:tcPr>
                  <w:tcW w:w="936" w:type="dxa"/>
                </w:tcPr>
                <w:p w14:paraId="44F5194F" w14:textId="20277027" w:rsidR="009F7D30" w:rsidRPr="009F7D30" w:rsidRDefault="009F7D30" w:rsidP="009F7D30">
                  <w:pPr>
                    <w:rPr>
                      <w:sz w:val="20"/>
                      <w:szCs w:val="20"/>
                    </w:rPr>
                  </w:pPr>
                  <w:r w:rsidRPr="009F7D30">
                    <w:rPr>
                      <w:bCs/>
                      <w:sz w:val="20"/>
                      <w:szCs w:val="20"/>
                    </w:rPr>
                    <w:t>1</w:t>
                  </w:r>
                </w:p>
              </w:tc>
              <w:tc>
                <w:tcPr>
                  <w:tcW w:w="4142" w:type="dxa"/>
                  <w:noWrap/>
                  <w:vAlign w:val="center"/>
                  <w:hideMark/>
                </w:tcPr>
                <w:p w14:paraId="76C48039" w14:textId="3D090B1C" w:rsidR="009F7D30" w:rsidRPr="009F7D30" w:rsidRDefault="009F7D30" w:rsidP="009F7D30">
                  <w:pPr>
                    <w:rPr>
                      <w:sz w:val="20"/>
                      <w:szCs w:val="20"/>
                    </w:rPr>
                  </w:pPr>
                  <w:r w:rsidRPr="009F7D30">
                    <w:rPr>
                      <w:bCs/>
                      <w:sz w:val="20"/>
                      <w:szCs w:val="20"/>
                    </w:rPr>
                    <w:t>Оказание транспортных услуг для нужд ООО «ГАРАНТ-СВ» (Севастополь)</w:t>
                  </w:r>
                </w:p>
              </w:tc>
              <w:tc>
                <w:tcPr>
                  <w:tcW w:w="1537" w:type="dxa"/>
                  <w:vAlign w:val="center"/>
                </w:tcPr>
                <w:p w14:paraId="6B780849" w14:textId="32085D2E" w:rsidR="009F7D30" w:rsidRPr="009F7D30" w:rsidRDefault="009F7D30" w:rsidP="009F7D30">
                  <w:pPr>
                    <w:jc w:val="center"/>
                    <w:rPr>
                      <w:color w:val="000000"/>
                      <w:sz w:val="20"/>
                      <w:szCs w:val="20"/>
                    </w:rPr>
                  </w:pPr>
                  <w:r w:rsidRPr="009F7D30">
                    <w:rPr>
                      <w:color w:val="000000"/>
                      <w:sz w:val="20"/>
                      <w:szCs w:val="20"/>
                    </w:rPr>
                    <w:t>2 925 000</w:t>
                  </w:r>
                </w:p>
              </w:tc>
            </w:tr>
            <w:tr w:rsidR="009F7D30" w:rsidRPr="009F7D30" w14:paraId="5901ABF0" w14:textId="77777777" w:rsidTr="009F7D30">
              <w:trPr>
                <w:trHeight w:val="21"/>
              </w:trPr>
              <w:tc>
                <w:tcPr>
                  <w:tcW w:w="622" w:type="dxa"/>
                  <w:vMerge/>
                  <w:noWrap/>
                </w:tcPr>
                <w:p w14:paraId="70C0E749" w14:textId="77777777" w:rsidR="009F7D30" w:rsidRPr="009F7D30" w:rsidRDefault="009F7D30" w:rsidP="009F7D30">
                  <w:pPr>
                    <w:jc w:val="center"/>
                    <w:rPr>
                      <w:color w:val="000000"/>
                      <w:sz w:val="20"/>
                      <w:szCs w:val="20"/>
                    </w:rPr>
                  </w:pPr>
                </w:p>
              </w:tc>
              <w:tc>
                <w:tcPr>
                  <w:tcW w:w="936" w:type="dxa"/>
                </w:tcPr>
                <w:p w14:paraId="3375D73A" w14:textId="302DF5DF" w:rsidR="009F7D30" w:rsidRPr="009F7D30" w:rsidRDefault="009F7D30" w:rsidP="009F7D30">
                  <w:pPr>
                    <w:rPr>
                      <w:bCs/>
                      <w:sz w:val="20"/>
                      <w:szCs w:val="20"/>
                    </w:rPr>
                  </w:pPr>
                  <w:r w:rsidRPr="009F7D30">
                    <w:rPr>
                      <w:bCs/>
                      <w:sz w:val="20"/>
                      <w:szCs w:val="20"/>
                    </w:rPr>
                    <w:t>2</w:t>
                  </w:r>
                </w:p>
              </w:tc>
              <w:tc>
                <w:tcPr>
                  <w:tcW w:w="4142" w:type="dxa"/>
                  <w:noWrap/>
                  <w:vAlign w:val="center"/>
                </w:tcPr>
                <w:p w14:paraId="4ACEA1B7" w14:textId="55A3EE58" w:rsidR="009F7D30" w:rsidRPr="009F7D30" w:rsidRDefault="009F7D30" w:rsidP="009F7D30">
                  <w:pPr>
                    <w:rPr>
                      <w:bCs/>
                      <w:sz w:val="20"/>
                      <w:szCs w:val="20"/>
                    </w:rPr>
                  </w:pPr>
                  <w:r w:rsidRPr="009F7D30">
                    <w:rPr>
                      <w:bCs/>
                      <w:sz w:val="20"/>
                      <w:szCs w:val="20"/>
                    </w:rPr>
                    <w:t>Оказание транспортных услуг для нужд ООО «КИПАРИС 2»  (Севастополь)</w:t>
                  </w:r>
                </w:p>
              </w:tc>
              <w:tc>
                <w:tcPr>
                  <w:tcW w:w="1537" w:type="dxa"/>
                  <w:vAlign w:val="center"/>
                </w:tcPr>
                <w:p w14:paraId="741EB48E" w14:textId="3415C7ED" w:rsidR="009F7D30" w:rsidRPr="009F7D30" w:rsidRDefault="009F7D30" w:rsidP="009F7D30">
                  <w:pPr>
                    <w:jc w:val="center"/>
                    <w:rPr>
                      <w:bCs/>
                      <w:sz w:val="20"/>
                      <w:szCs w:val="20"/>
                    </w:rPr>
                  </w:pPr>
                  <w:r w:rsidRPr="009F7D30">
                    <w:rPr>
                      <w:color w:val="000000"/>
                      <w:sz w:val="20"/>
                      <w:szCs w:val="20"/>
                    </w:rPr>
                    <w:t>1 755 000</w:t>
                  </w:r>
                </w:p>
              </w:tc>
            </w:tr>
            <w:tr w:rsidR="009F7D30" w:rsidRPr="009F7D30" w14:paraId="196D6E48" w14:textId="77777777" w:rsidTr="009F7D30">
              <w:trPr>
                <w:trHeight w:val="21"/>
              </w:trPr>
              <w:tc>
                <w:tcPr>
                  <w:tcW w:w="622" w:type="dxa"/>
                  <w:vMerge/>
                  <w:noWrap/>
                </w:tcPr>
                <w:p w14:paraId="02AE8E5B" w14:textId="77777777" w:rsidR="009F7D30" w:rsidRPr="009F7D30" w:rsidRDefault="009F7D30" w:rsidP="009F7D30">
                  <w:pPr>
                    <w:jc w:val="center"/>
                    <w:rPr>
                      <w:color w:val="000000"/>
                      <w:sz w:val="20"/>
                      <w:szCs w:val="20"/>
                    </w:rPr>
                  </w:pPr>
                </w:p>
              </w:tc>
              <w:tc>
                <w:tcPr>
                  <w:tcW w:w="936" w:type="dxa"/>
                </w:tcPr>
                <w:p w14:paraId="7D97E809" w14:textId="162C75BC" w:rsidR="009F7D30" w:rsidRPr="009F7D30" w:rsidRDefault="009F7D30" w:rsidP="009F7D30">
                  <w:pPr>
                    <w:rPr>
                      <w:bCs/>
                      <w:sz w:val="20"/>
                      <w:szCs w:val="20"/>
                    </w:rPr>
                  </w:pPr>
                  <w:r w:rsidRPr="009F7D30">
                    <w:rPr>
                      <w:bCs/>
                      <w:sz w:val="20"/>
                      <w:szCs w:val="20"/>
                    </w:rPr>
                    <w:t>3</w:t>
                  </w:r>
                </w:p>
              </w:tc>
              <w:tc>
                <w:tcPr>
                  <w:tcW w:w="4142" w:type="dxa"/>
                  <w:noWrap/>
                  <w:vAlign w:val="center"/>
                </w:tcPr>
                <w:p w14:paraId="47AD9D34" w14:textId="2A205A51" w:rsidR="009F7D30" w:rsidRPr="009F7D30" w:rsidRDefault="009F7D30" w:rsidP="009F7D30">
                  <w:pPr>
                    <w:rPr>
                      <w:bCs/>
                      <w:sz w:val="20"/>
                      <w:szCs w:val="20"/>
                    </w:rPr>
                  </w:pPr>
                  <w:r w:rsidRPr="009F7D30">
                    <w:rPr>
                      <w:bCs/>
                      <w:sz w:val="20"/>
                      <w:szCs w:val="20"/>
                    </w:rPr>
                    <w:t>Оказание транспортных услуг для нужд ООО «ГОРИЗОНТ СЕРВИС» (Севастополь)</w:t>
                  </w:r>
                </w:p>
              </w:tc>
              <w:tc>
                <w:tcPr>
                  <w:tcW w:w="1537" w:type="dxa"/>
                  <w:vAlign w:val="center"/>
                </w:tcPr>
                <w:p w14:paraId="6A74AF13" w14:textId="1B023775" w:rsidR="009F7D30" w:rsidRPr="009F7D30" w:rsidRDefault="009F7D30" w:rsidP="009F7D30">
                  <w:pPr>
                    <w:jc w:val="center"/>
                    <w:rPr>
                      <w:bCs/>
                      <w:sz w:val="20"/>
                      <w:szCs w:val="20"/>
                    </w:rPr>
                  </w:pPr>
                  <w:r w:rsidRPr="009F7D30">
                    <w:rPr>
                      <w:color w:val="000000"/>
                      <w:sz w:val="20"/>
                      <w:szCs w:val="20"/>
                    </w:rPr>
                    <w:t>1 170 000</w:t>
                  </w:r>
                </w:p>
              </w:tc>
            </w:tr>
            <w:tr w:rsidR="00592D65" w:rsidRPr="009F7D30" w14:paraId="14266382" w14:textId="77777777" w:rsidTr="009F7D30">
              <w:trPr>
                <w:trHeight w:val="21"/>
              </w:trPr>
              <w:tc>
                <w:tcPr>
                  <w:tcW w:w="5700" w:type="dxa"/>
                  <w:gridSpan w:val="3"/>
                  <w:noWrap/>
                  <w:vAlign w:val="center"/>
                </w:tcPr>
                <w:p w14:paraId="3080D575" w14:textId="61F7BD6A" w:rsidR="00592D65" w:rsidRPr="009F7D30" w:rsidRDefault="00592D65" w:rsidP="00592D65">
                  <w:pPr>
                    <w:jc w:val="right"/>
                    <w:rPr>
                      <w:bCs/>
                      <w:sz w:val="20"/>
                      <w:szCs w:val="20"/>
                    </w:rPr>
                  </w:pPr>
                  <w:r w:rsidRPr="009F7D30">
                    <w:rPr>
                      <w:bCs/>
                      <w:sz w:val="20"/>
                      <w:szCs w:val="20"/>
                    </w:rPr>
                    <w:t>ИТОГО</w:t>
                  </w:r>
                </w:p>
              </w:tc>
              <w:tc>
                <w:tcPr>
                  <w:tcW w:w="1537" w:type="dxa"/>
                  <w:vAlign w:val="center"/>
                </w:tcPr>
                <w:p w14:paraId="5989BD0C" w14:textId="15B046F7" w:rsidR="00592D65" w:rsidRPr="009F7D30" w:rsidRDefault="009F7D30" w:rsidP="00592D65">
                  <w:pPr>
                    <w:jc w:val="center"/>
                    <w:rPr>
                      <w:bCs/>
                      <w:sz w:val="20"/>
                      <w:szCs w:val="20"/>
                    </w:rPr>
                  </w:pPr>
                  <w:r w:rsidRPr="009F7D30">
                    <w:rPr>
                      <w:b/>
                      <w:color w:val="000000"/>
                      <w:sz w:val="20"/>
                      <w:szCs w:val="20"/>
                    </w:rPr>
                    <w:t>9 979 000</w:t>
                  </w:r>
                  <w:r w:rsidR="00592D65" w:rsidRPr="009F7D30">
                    <w:rPr>
                      <w:b/>
                      <w:color w:val="000000"/>
                      <w:sz w:val="20"/>
                      <w:szCs w:val="20"/>
                    </w:rPr>
                    <w:t>,00</w:t>
                  </w:r>
                </w:p>
              </w:tc>
            </w:tr>
          </w:tbl>
          <w:p w14:paraId="54A2BE8F" w14:textId="465FA604" w:rsidR="00DF7B91" w:rsidRPr="009F7D30" w:rsidRDefault="009F7D30" w:rsidP="00DF7B91">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b/>
                <w:color w:val="auto"/>
                <w:sz w:val="20"/>
                <w:szCs w:val="20"/>
              </w:rPr>
            </w:pPr>
            <w:r w:rsidRPr="009F7D30">
              <w:rPr>
                <w:b/>
                <w:color w:val="000000"/>
                <w:sz w:val="20"/>
                <w:szCs w:val="20"/>
              </w:rPr>
              <w:t>9 979 000</w:t>
            </w:r>
            <w:r w:rsidR="007E35FC" w:rsidRPr="009F7D30">
              <w:rPr>
                <w:b/>
                <w:color w:val="000000"/>
                <w:sz w:val="20"/>
                <w:szCs w:val="20"/>
              </w:rPr>
              <w:t xml:space="preserve">,00 рублей </w:t>
            </w:r>
            <w:r w:rsidR="0015376A" w:rsidRPr="009F7D30">
              <w:rPr>
                <w:b/>
                <w:color w:val="auto"/>
                <w:sz w:val="20"/>
                <w:szCs w:val="20"/>
              </w:rPr>
              <w:t>00 копеек,</w:t>
            </w:r>
            <w:r w:rsidR="00D746D9" w:rsidRPr="009F7D30">
              <w:rPr>
                <w:b/>
                <w:color w:val="auto"/>
                <w:sz w:val="20"/>
                <w:szCs w:val="20"/>
              </w:rPr>
              <w:t xml:space="preserve"> с учетом всех налогов и сборов</w:t>
            </w:r>
            <w:r w:rsidR="00DF7B91" w:rsidRPr="009F7D30">
              <w:rPr>
                <w:b/>
                <w:color w:val="auto"/>
                <w:sz w:val="20"/>
                <w:szCs w:val="20"/>
              </w:rPr>
              <w:t xml:space="preserve">, в том числе НДС 20% </w:t>
            </w:r>
          </w:p>
          <w:p w14:paraId="027552BD" w14:textId="7067912A" w:rsidR="009822E6" w:rsidRPr="00F03F58" w:rsidRDefault="00DF7B91" w:rsidP="00F03F58">
            <w:pPr>
              <w:spacing w:before="120" w:after="120" w:line="216" w:lineRule="auto"/>
              <w:ind w:left="105"/>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9D5EEF">
              <w:rPr>
                <w:color w:val="auto"/>
                <w:sz w:val="20"/>
                <w:szCs w:val="20"/>
              </w:rPr>
              <w:t>Начальная максимальная цена включает</w:t>
            </w:r>
            <w:r w:rsidR="00270AC5" w:rsidRPr="009D5EEF">
              <w:rPr>
                <w:color w:val="auto"/>
                <w:sz w:val="20"/>
                <w:szCs w:val="20"/>
              </w:rPr>
              <w:t xml:space="preserve"> все расходы, связанные с оказанием услуг по предмету закупки</w:t>
            </w:r>
            <w:r w:rsidRPr="009D5EEF">
              <w:rPr>
                <w:color w:val="auto"/>
                <w:sz w:val="20"/>
                <w:szCs w:val="20"/>
              </w:rPr>
              <w:t>, а также</w:t>
            </w:r>
            <w:r w:rsidRPr="00DF7B91">
              <w:rPr>
                <w:color w:val="auto"/>
                <w:sz w:val="20"/>
                <w:szCs w:val="20"/>
              </w:rPr>
              <w:t xml:space="preserve"> все налоги, сборы и другие </w:t>
            </w:r>
            <w:r w:rsidR="00D746D9" w:rsidRPr="00DF7B91">
              <w:rPr>
                <w:color w:val="auto"/>
                <w:sz w:val="20"/>
                <w:szCs w:val="20"/>
              </w:rPr>
              <w:t>об</w:t>
            </w:r>
            <w:r w:rsidR="00D746D9">
              <w:rPr>
                <w:color w:val="auto"/>
                <w:sz w:val="20"/>
                <w:szCs w:val="20"/>
              </w:rPr>
              <w:t>я</w:t>
            </w:r>
            <w:r w:rsidR="00D746D9" w:rsidRPr="00DF7B91">
              <w:rPr>
                <w:color w:val="auto"/>
                <w:sz w:val="20"/>
                <w:szCs w:val="20"/>
              </w:rPr>
              <w:t>зательные</w:t>
            </w:r>
            <w:r w:rsidRPr="00DF7B91">
              <w:rPr>
                <w:color w:val="auto"/>
                <w:sz w:val="20"/>
                <w:szCs w:val="20"/>
              </w:rPr>
              <w:t xml:space="preserve"> </w:t>
            </w:r>
            <w:r w:rsidR="0065148F">
              <w:rPr>
                <w:color w:val="auto"/>
                <w:sz w:val="20"/>
                <w:szCs w:val="20"/>
              </w:rPr>
              <w:t xml:space="preserve">платежи, пошлины и </w:t>
            </w:r>
            <w:r w:rsidR="00F03F58">
              <w:rPr>
                <w:color w:val="auto"/>
                <w:sz w:val="20"/>
                <w:szCs w:val="20"/>
              </w:rPr>
              <w:t>прочие сборы</w:t>
            </w:r>
          </w:p>
        </w:tc>
      </w:tr>
      <w:tr w:rsidR="00DF7B91" w:rsidRPr="00DF7B91" w14:paraId="6C90427C" w14:textId="77777777" w:rsidTr="00385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tcBorders>
              <w:left w:val="none" w:sz="0" w:space="0" w:color="auto"/>
              <w:right w:val="none" w:sz="0" w:space="0" w:color="auto"/>
            </w:tcBorders>
            <w:shd w:val="clear" w:color="auto" w:fill="auto"/>
          </w:tcPr>
          <w:p w14:paraId="4A4B796A" w14:textId="070398E9" w:rsidR="00DF7B91" w:rsidRPr="00DF7B91" w:rsidRDefault="001A5FAF" w:rsidP="00DF7B91">
            <w:pPr>
              <w:spacing w:before="120" w:after="120" w:line="216" w:lineRule="auto"/>
              <w:jc w:val="center"/>
              <w:rPr>
                <w:b w:val="0"/>
                <w:bCs w:val="0"/>
                <w:color w:val="auto"/>
                <w:sz w:val="20"/>
                <w:szCs w:val="20"/>
              </w:rPr>
            </w:pPr>
            <w:r>
              <w:rPr>
                <w:b w:val="0"/>
                <w:bCs w:val="0"/>
                <w:color w:val="auto"/>
                <w:sz w:val="20"/>
                <w:szCs w:val="20"/>
              </w:rPr>
              <w:t>8</w:t>
            </w:r>
          </w:p>
        </w:tc>
        <w:tc>
          <w:tcPr>
            <w:tcW w:w="1065" w:type="pct"/>
            <w:tcBorders>
              <w:left w:val="none" w:sz="0" w:space="0" w:color="auto"/>
              <w:right w:val="none" w:sz="0" w:space="0" w:color="auto"/>
            </w:tcBorders>
            <w:shd w:val="clear" w:color="auto" w:fill="auto"/>
          </w:tcPr>
          <w:p w14:paraId="4C7DC02F" w14:textId="77777777"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Обеспечение исполнения Договора</w:t>
            </w:r>
          </w:p>
        </w:tc>
        <w:tc>
          <w:tcPr>
            <w:tcW w:w="3661" w:type="pct"/>
            <w:tcBorders>
              <w:left w:val="none" w:sz="0" w:space="0" w:color="auto"/>
              <w:right w:val="none" w:sz="0" w:space="0" w:color="auto"/>
            </w:tcBorders>
            <w:shd w:val="clear" w:color="auto" w:fill="FFFFFF" w:themeFill="background1"/>
          </w:tcPr>
          <w:p w14:paraId="5B1298DB" w14:textId="77777777" w:rsidR="009F7D30" w:rsidRDefault="009F7D30" w:rsidP="000E726C">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p>
          <w:p w14:paraId="0950671C" w14:textId="70B140DF" w:rsidR="00DF7B91" w:rsidRPr="00EE1EEE" w:rsidRDefault="009F7D30" w:rsidP="000E726C">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Не требуется</w:t>
            </w:r>
          </w:p>
        </w:tc>
      </w:tr>
      <w:tr w:rsidR="00385FE7" w:rsidRPr="00DF7B91" w14:paraId="53E3393E" w14:textId="77777777" w:rsidTr="00385FE7">
        <w:trPr>
          <w:trHeight w:val="20"/>
        </w:trPr>
        <w:tc>
          <w:tcPr>
            <w:cnfStyle w:val="001000000000" w:firstRow="0" w:lastRow="0" w:firstColumn="1" w:lastColumn="0" w:oddVBand="0" w:evenVBand="0" w:oddHBand="0" w:evenHBand="0" w:firstRowFirstColumn="0" w:firstRowLastColumn="0" w:lastRowFirstColumn="0" w:lastRowLastColumn="0"/>
            <w:tcW w:w="274" w:type="pct"/>
            <w:shd w:val="clear" w:color="auto" w:fill="auto"/>
          </w:tcPr>
          <w:p w14:paraId="75537A6B" w14:textId="77777777" w:rsidR="00385FE7" w:rsidRPr="00DF7B91" w:rsidRDefault="00385FE7" w:rsidP="00385FE7">
            <w:pPr>
              <w:spacing w:before="120" w:after="120" w:line="216" w:lineRule="auto"/>
              <w:jc w:val="center"/>
              <w:rPr>
                <w:b w:val="0"/>
                <w:bCs w:val="0"/>
                <w:color w:val="auto"/>
                <w:sz w:val="20"/>
                <w:szCs w:val="20"/>
              </w:rPr>
            </w:pPr>
            <w:r w:rsidRPr="00DF7B91">
              <w:rPr>
                <w:b w:val="0"/>
                <w:bCs w:val="0"/>
                <w:color w:val="auto"/>
                <w:sz w:val="20"/>
                <w:szCs w:val="20"/>
              </w:rPr>
              <w:t>10</w:t>
            </w:r>
          </w:p>
        </w:tc>
        <w:tc>
          <w:tcPr>
            <w:tcW w:w="1065" w:type="pct"/>
            <w:shd w:val="clear" w:color="auto" w:fill="auto"/>
          </w:tcPr>
          <w:p w14:paraId="1E8C3FF4" w14:textId="77777777" w:rsidR="00385FE7" w:rsidRPr="00EE1EEE" w:rsidRDefault="00385FE7" w:rsidP="00385FE7">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EE1EEE">
              <w:rPr>
                <w:b/>
                <w:caps/>
                <w:color w:val="auto"/>
                <w:sz w:val="20"/>
                <w:szCs w:val="20"/>
              </w:rPr>
              <w:t>Дата объявления закупки</w:t>
            </w:r>
          </w:p>
        </w:tc>
        <w:tc>
          <w:tcPr>
            <w:tcW w:w="3661" w:type="pct"/>
            <w:shd w:val="clear" w:color="auto" w:fill="auto"/>
          </w:tcPr>
          <w:p w14:paraId="057E2878" w14:textId="08293655" w:rsidR="00385FE7" w:rsidRPr="005F484B" w:rsidRDefault="0046444C" w:rsidP="00385FE7">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highlight w:val="yellow"/>
              </w:rPr>
            </w:pPr>
            <w:r>
              <w:rPr>
                <w:color w:val="auto"/>
                <w:sz w:val="20"/>
                <w:szCs w:val="20"/>
              </w:rPr>
              <w:t>21</w:t>
            </w:r>
            <w:r w:rsidR="00385FE7">
              <w:rPr>
                <w:color w:val="auto"/>
                <w:sz w:val="20"/>
                <w:szCs w:val="20"/>
              </w:rPr>
              <w:t>.02.2023</w:t>
            </w:r>
          </w:p>
        </w:tc>
      </w:tr>
      <w:tr w:rsidR="00385FE7" w:rsidRPr="00DF7B91" w14:paraId="6374E818" w14:textId="77777777" w:rsidTr="00385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tcBorders>
              <w:left w:val="none" w:sz="0" w:space="0" w:color="auto"/>
              <w:right w:val="none" w:sz="0" w:space="0" w:color="auto"/>
            </w:tcBorders>
            <w:shd w:val="clear" w:color="auto" w:fill="auto"/>
          </w:tcPr>
          <w:p w14:paraId="4F17DB76" w14:textId="4A35A6AE" w:rsidR="00385FE7" w:rsidRPr="00DF7B91" w:rsidRDefault="00385FE7" w:rsidP="00385FE7">
            <w:pPr>
              <w:spacing w:before="120" w:after="120" w:line="216" w:lineRule="auto"/>
              <w:jc w:val="center"/>
              <w:rPr>
                <w:b w:val="0"/>
                <w:bCs w:val="0"/>
                <w:sz w:val="20"/>
                <w:szCs w:val="20"/>
              </w:rPr>
            </w:pPr>
            <w:r>
              <w:rPr>
                <w:b w:val="0"/>
                <w:bCs w:val="0"/>
                <w:color w:val="auto"/>
                <w:sz w:val="20"/>
                <w:szCs w:val="20"/>
              </w:rPr>
              <w:lastRenderedPageBreak/>
              <w:t>9</w:t>
            </w:r>
          </w:p>
        </w:tc>
        <w:tc>
          <w:tcPr>
            <w:tcW w:w="1065" w:type="pct"/>
            <w:tcBorders>
              <w:left w:val="none" w:sz="0" w:space="0" w:color="auto"/>
              <w:right w:val="none" w:sz="0" w:space="0" w:color="auto"/>
            </w:tcBorders>
            <w:shd w:val="clear" w:color="auto" w:fill="auto"/>
          </w:tcPr>
          <w:p w14:paraId="614B12D6" w14:textId="77777777" w:rsidR="00385FE7" w:rsidRPr="00DF7B91" w:rsidRDefault="00385FE7" w:rsidP="00385FE7">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sz w:val="20"/>
                <w:szCs w:val="20"/>
              </w:rPr>
            </w:pPr>
            <w:r w:rsidRPr="00DF7B91">
              <w:rPr>
                <w:b/>
                <w:caps/>
                <w:sz w:val="20"/>
                <w:szCs w:val="20"/>
              </w:rPr>
              <w:t xml:space="preserve">дата и время </w:t>
            </w:r>
            <w:r>
              <w:rPr>
                <w:b/>
                <w:caps/>
                <w:sz w:val="20"/>
                <w:szCs w:val="20"/>
              </w:rPr>
              <w:t>ОКОНЧАНИЯ ПРИЕМА ЗАЯВОК</w:t>
            </w:r>
          </w:p>
        </w:tc>
        <w:tc>
          <w:tcPr>
            <w:tcW w:w="3661" w:type="pct"/>
            <w:tcBorders>
              <w:left w:val="none" w:sz="0" w:space="0" w:color="auto"/>
              <w:right w:val="none" w:sz="0" w:space="0" w:color="auto"/>
            </w:tcBorders>
            <w:shd w:val="clear" w:color="auto" w:fill="FFFFFF" w:themeFill="background1"/>
          </w:tcPr>
          <w:p w14:paraId="181E74D6" w14:textId="52CFCEC7" w:rsidR="00385FE7" w:rsidRPr="005F484B" w:rsidRDefault="006A5AAD" w:rsidP="0046444C">
            <w:pPr>
              <w:spacing w:line="216" w:lineRule="auto"/>
              <w:ind w:left="105"/>
              <w:cnfStyle w:val="000000100000" w:firstRow="0" w:lastRow="0" w:firstColumn="0" w:lastColumn="0" w:oddVBand="0" w:evenVBand="0" w:oddHBand="1" w:evenHBand="0" w:firstRowFirstColumn="0" w:firstRowLastColumn="0" w:lastRowFirstColumn="0" w:lastRowLastColumn="0"/>
              <w:rPr>
                <w:sz w:val="20"/>
                <w:szCs w:val="20"/>
                <w:highlight w:val="yellow"/>
              </w:rPr>
            </w:pPr>
            <w:r>
              <w:rPr>
                <w:sz w:val="20"/>
                <w:szCs w:val="20"/>
              </w:rPr>
              <w:t>10</w:t>
            </w:r>
            <w:r w:rsidR="00385FE7">
              <w:rPr>
                <w:sz w:val="20"/>
                <w:szCs w:val="20"/>
              </w:rPr>
              <w:t>.0</w:t>
            </w:r>
            <w:r w:rsidR="0046444C">
              <w:rPr>
                <w:sz w:val="20"/>
                <w:szCs w:val="20"/>
              </w:rPr>
              <w:t>3</w:t>
            </w:r>
            <w:r w:rsidR="00385FE7">
              <w:rPr>
                <w:sz w:val="20"/>
                <w:szCs w:val="20"/>
              </w:rPr>
              <w:t>.2023, 13</w:t>
            </w:r>
            <w:r w:rsidR="00385FE7" w:rsidRPr="00F454FD">
              <w:rPr>
                <w:sz w:val="20"/>
                <w:szCs w:val="20"/>
              </w:rPr>
              <w:t xml:space="preserve">:00 </w:t>
            </w:r>
            <w:proofErr w:type="gramStart"/>
            <w:r w:rsidR="00385FE7" w:rsidRPr="00F454FD">
              <w:rPr>
                <w:sz w:val="20"/>
                <w:szCs w:val="20"/>
              </w:rPr>
              <w:t>МСК</w:t>
            </w:r>
            <w:proofErr w:type="gramEnd"/>
          </w:p>
        </w:tc>
      </w:tr>
      <w:tr w:rsidR="00385FE7" w:rsidRPr="00DF7B91" w14:paraId="1996DC5E" w14:textId="77777777" w:rsidTr="00385FE7">
        <w:trPr>
          <w:trHeight w:val="20"/>
        </w:trPr>
        <w:tc>
          <w:tcPr>
            <w:cnfStyle w:val="001000000000" w:firstRow="0" w:lastRow="0" w:firstColumn="1" w:lastColumn="0" w:oddVBand="0" w:evenVBand="0" w:oddHBand="0" w:evenHBand="0" w:firstRowFirstColumn="0" w:firstRowLastColumn="0" w:lastRowFirstColumn="0" w:lastRowLastColumn="0"/>
            <w:tcW w:w="274" w:type="pct"/>
            <w:tcBorders>
              <w:bottom w:val="single" w:sz="4" w:space="0" w:color="auto"/>
            </w:tcBorders>
            <w:shd w:val="clear" w:color="auto" w:fill="auto"/>
          </w:tcPr>
          <w:p w14:paraId="37AC2AA0" w14:textId="04ED88CA" w:rsidR="00385FE7" w:rsidRPr="00385FE7" w:rsidRDefault="00385FE7" w:rsidP="00385FE7">
            <w:pPr>
              <w:spacing w:before="120" w:after="120" w:line="216" w:lineRule="auto"/>
              <w:jc w:val="center"/>
              <w:rPr>
                <w:b w:val="0"/>
                <w:sz w:val="20"/>
                <w:szCs w:val="20"/>
              </w:rPr>
            </w:pPr>
            <w:r>
              <w:rPr>
                <w:b w:val="0"/>
                <w:bCs w:val="0"/>
                <w:sz w:val="20"/>
                <w:szCs w:val="20"/>
              </w:rPr>
              <w:t>10.1</w:t>
            </w:r>
          </w:p>
        </w:tc>
        <w:tc>
          <w:tcPr>
            <w:tcW w:w="1065" w:type="pct"/>
            <w:tcBorders>
              <w:bottom w:val="single" w:sz="4" w:space="0" w:color="auto"/>
            </w:tcBorders>
            <w:shd w:val="clear" w:color="auto" w:fill="auto"/>
          </w:tcPr>
          <w:p w14:paraId="62EC0CAC" w14:textId="27A56AC0" w:rsidR="00385FE7" w:rsidRPr="00385FE7" w:rsidRDefault="00385FE7" w:rsidP="00385FE7">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caps/>
                <w:sz w:val="20"/>
                <w:szCs w:val="20"/>
              </w:rPr>
            </w:pPr>
            <w:r>
              <w:rPr>
                <w:b/>
                <w:caps/>
                <w:sz w:val="20"/>
                <w:szCs w:val="20"/>
              </w:rPr>
              <w:t>Время проведения торгов</w:t>
            </w:r>
          </w:p>
        </w:tc>
        <w:tc>
          <w:tcPr>
            <w:tcW w:w="3661" w:type="pct"/>
            <w:tcBorders>
              <w:bottom w:val="single" w:sz="4" w:space="0" w:color="auto"/>
            </w:tcBorders>
            <w:shd w:val="clear" w:color="auto" w:fill="FFFFFF" w:themeFill="background1"/>
          </w:tcPr>
          <w:p w14:paraId="14AF0671" w14:textId="72EE71C9" w:rsidR="00385FE7" w:rsidRPr="00385FE7" w:rsidRDefault="006A5AAD" w:rsidP="00385FE7">
            <w:pPr>
              <w:spacing w:line="216" w:lineRule="auto"/>
              <w:ind w:left="10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r w:rsidR="0046444C">
              <w:rPr>
                <w:sz w:val="20"/>
                <w:szCs w:val="20"/>
              </w:rPr>
              <w:t>.03</w:t>
            </w:r>
            <w:r w:rsidR="00385FE7">
              <w:rPr>
                <w:sz w:val="20"/>
                <w:szCs w:val="20"/>
              </w:rPr>
              <w:t xml:space="preserve">.2023, </w:t>
            </w:r>
            <w:r w:rsidR="00385FE7" w:rsidRPr="00F454FD">
              <w:rPr>
                <w:sz w:val="20"/>
                <w:szCs w:val="20"/>
              </w:rPr>
              <w:t xml:space="preserve">14:00 </w:t>
            </w:r>
            <w:proofErr w:type="gramStart"/>
            <w:r w:rsidR="00385FE7" w:rsidRPr="00F454FD">
              <w:rPr>
                <w:sz w:val="20"/>
                <w:szCs w:val="20"/>
              </w:rPr>
              <w:t>МСК</w:t>
            </w:r>
            <w:proofErr w:type="gramEnd"/>
          </w:p>
        </w:tc>
      </w:tr>
      <w:tr w:rsidR="001A5FAF" w:rsidRPr="00DF7B91" w14:paraId="7C2F9EE1" w14:textId="77777777" w:rsidTr="00385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tcBorders>
              <w:left w:val="single" w:sz="4" w:space="0" w:color="auto"/>
              <w:right w:val="single" w:sz="4" w:space="0" w:color="auto"/>
            </w:tcBorders>
            <w:shd w:val="clear" w:color="auto" w:fill="auto"/>
          </w:tcPr>
          <w:p w14:paraId="16F8BCF5" w14:textId="1D4ABF58" w:rsidR="001A5FAF" w:rsidRPr="00DF7B91" w:rsidRDefault="001A5FAF" w:rsidP="001A5FAF">
            <w:pPr>
              <w:spacing w:before="120" w:after="120" w:line="216" w:lineRule="auto"/>
              <w:jc w:val="center"/>
              <w:rPr>
                <w:b w:val="0"/>
                <w:bCs w:val="0"/>
                <w:color w:val="auto"/>
                <w:sz w:val="20"/>
                <w:szCs w:val="20"/>
              </w:rPr>
            </w:pPr>
            <w:r w:rsidRPr="00DF7B91">
              <w:rPr>
                <w:b w:val="0"/>
                <w:bCs w:val="0"/>
                <w:sz w:val="20"/>
                <w:szCs w:val="20"/>
              </w:rPr>
              <w:t>11</w:t>
            </w:r>
          </w:p>
        </w:tc>
        <w:tc>
          <w:tcPr>
            <w:tcW w:w="1065" w:type="pct"/>
            <w:tcBorders>
              <w:left w:val="single" w:sz="4" w:space="0" w:color="auto"/>
              <w:right w:val="single" w:sz="4" w:space="0" w:color="auto"/>
            </w:tcBorders>
            <w:shd w:val="clear" w:color="auto" w:fill="auto"/>
          </w:tcPr>
          <w:p w14:paraId="5F75CD7B" w14:textId="77777777" w:rsidR="001A5FAF" w:rsidRPr="00EE1EEE" w:rsidRDefault="001A5FAF" w:rsidP="001A5FAF">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EE1EEE">
              <w:rPr>
                <w:b/>
                <w:caps/>
                <w:color w:val="auto"/>
                <w:sz w:val="20"/>
                <w:szCs w:val="20"/>
              </w:rPr>
              <w:t>Дата подведения итогов закупки</w:t>
            </w:r>
          </w:p>
        </w:tc>
        <w:tc>
          <w:tcPr>
            <w:tcW w:w="3661" w:type="pct"/>
            <w:tcBorders>
              <w:left w:val="single" w:sz="4" w:space="0" w:color="auto"/>
              <w:right w:val="single" w:sz="4" w:space="0" w:color="auto"/>
            </w:tcBorders>
            <w:shd w:val="clear" w:color="auto" w:fill="FFFFFF" w:themeFill="background1"/>
          </w:tcPr>
          <w:p w14:paraId="4558D6A7" w14:textId="58849B98" w:rsidR="001A5FAF" w:rsidRPr="005F484B" w:rsidRDefault="00385FE7" w:rsidP="001A5FAF">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highlight w:val="yellow"/>
              </w:rPr>
            </w:pPr>
            <w:r w:rsidRPr="00EE1758">
              <w:rPr>
                <w:sz w:val="20"/>
                <w:szCs w:val="20"/>
              </w:rPr>
              <w:t>до</w:t>
            </w:r>
            <w:r w:rsidRPr="00EE1758">
              <w:rPr>
                <w:caps/>
                <w:sz w:val="20"/>
                <w:szCs w:val="20"/>
              </w:rPr>
              <w:t xml:space="preserve"> </w:t>
            </w:r>
            <w:r w:rsidR="0046444C">
              <w:rPr>
                <w:caps/>
                <w:sz w:val="20"/>
                <w:szCs w:val="20"/>
              </w:rPr>
              <w:t>21.03</w:t>
            </w:r>
            <w:r>
              <w:rPr>
                <w:caps/>
                <w:sz w:val="20"/>
                <w:szCs w:val="20"/>
              </w:rPr>
              <w:t>.2023</w:t>
            </w:r>
          </w:p>
        </w:tc>
      </w:tr>
      <w:tr w:rsidR="001A5FAF" w:rsidRPr="00DF7B91" w14:paraId="7CA5A3B6" w14:textId="77777777" w:rsidTr="00385FE7">
        <w:trPr>
          <w:trHeight w:val="20"/>
        </w:trPr>
        <w:tc>
          <w:tcPr>
            <w:cnfStyle w:val="001000000000" w:firstRow="0" w:lastRow="0" w:firstColumn="1" w:lastColumn="0" w:oddVBand="0" w:evenVBand="0" w:oddHBand="0" w:evenHBand="0" w:firstRowFirstColumn="0" w:firstRowLastColumn="0" w:lastRowFirstColumn="0" w:lastRowLastColumn="0"/>
            <w:tcW w:w="274" w:type="pct"/>
            <w:shd w:val="clear" w:color="auto" w:fill="auto"/>
          </w:tcPr>
          <w:p w14:paraId="49EF1240" w14:textId="7B29923D" w:rsidR="001A5FAF" w:rsidRPr="00DF7B91" w:rsidRDefault="001A5FAF" w:rsidP="001A5FAF">
            <w:pPr>
              <w:spacing w:before="120" w:after="120" w:line="216" w:lineRule="auto"/>
              <w:jc w:val="center"/>
              <w:rPr>
                <w:b w:val="0"/>
                <w:bCs w:val="0"/>
                <w:color w:val="auto"/>
                <w:sz w:val="20"/>
                <w:szCs w:val="20"/>
              </w:rPr>
            </w:pPr>
            <w:r w:rsidRPr="00DF7B91">
              <w:rPr>
                <w:b w:val="0"/>
                <w:bCs w:val="0"/>
                <w:color w:val="auto"/>
                <w:sz w:val="20"/>
                <w:szCs w:val="20"/>
              </w:rPr>
              <w:t>12</w:t>
            </w:r>
          </w:p>
        </w:tc>
        <w:tc>
          <w:tcPr>
            <w:tcW w:w="1065" w:type="pct"/>
            <w:shd w:val="clear" w:color="auto" w:fill="auto"/>
          </w:tcPr>
          <w:p w14:paraId="739C0C78" w14:textId="77777777" w:rsidR="001A5FAF" w:rsidRPr="00DF7B91" w:rsidRDefault="001A5FAF" w:rsidP="001A5FAF">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Место подачи, место рассмотрения заявок участников и место подведения итогов закупочной процедуры</w:t>
            </w:r>
          </w:p>
        </w:tc>
        <w:tc>
          <w:tcPr>
            <w:tcW w:w="3661" w:type="pct"/>
            <w:shd w:val="clear" w:color="auto" w:fill="FFFFFF" w:themeFill="background1"/>
          </w:tcPr>
          <w:p w14:paraId="44975506" w14:textId="77777777" w:rsidR="001A5FAF" w:rsidRPr="00DF7B91" w:rsidRDefault="001A5FAF" w:rsidP="001A5FAF">
            <w:pPr>
              <w:spacing w:before="120" w:after="120" w:line="21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DF7B91">
              <w:rPr>
                <w:sz w:val="20"/>
                <w:szCs w:val="20"/>
              </w:rPr>
              <w:t>298685, Республика Крым, г. Ялта, с. Оползневое, ул. Генерала Острякова, д</w:t>
            </w:r>
            <w:r>
              <w:rPr>
                <w:sz w:val="20"/>
                <w:szCs w:val="20"/>
              </w:rPr>
              <w:t>.</w:t>
            </w:r>
            <w:r w:rsidRPr="00DF7B91">
              <w:rPr>
                <w:sz w:val="20"/>
                <w:szCs w:val="20"/>
              </w:rPr>
              <w:t xml:space="preserve"> 9</w:t>
            </w:r>
          </w:p>
        </w:tc>
      </w:tr>
      <w:tr w:rsidR="00385FE7" w:rsidRPr="00DF7B91" w14:paraId="3E982590" w14:textId="77777777" w:rsidTr="00385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tcBorders>
              <w:left w:val="single" w:sz="4" w:space="0" w:color="auto"/>
              <w:right w:val="single" w:sz="4" w:space="0" w:color="auto"/>
            </w:tcBorders>
            <w:shd w:val="clear" w:color="auto" w:fill="auto"/>
          </w:tcPr>
          <w:p w14:paraId="798689D4" w14:textId="0BC3905E" w:rsidR="00385FE7" w:rsidRPr="00DF7B91" w:rsidRDefault="00385FE7" w:rsidP="00385FE7">
            <w:pPr>
              <w:spacing w:before="120" w:after="120" w:line="216" w:lineRule="auto"/>
              <w:jc w:val="center"/>
              <w:rPr>
                <w:b w:val="0"/>
                <w:bCs w:val="0"/>
                <w:color w:val="auto"/>
                <w:sz w:val="20"/>
                <w:szCs w:val="20"/>
              </w:rPr>
            </w:pPr>
            <w:r w:rsidRPr="00DF7B91">
              <w:rPr>
                <w:b w:val="0"/>
                <w:bCs w:val="0"/>
                <w:color w:val="auto"/>
                <w:sz w:val="20"/>
                <w:szCs w:val="20"/>
              </w:rPr>
              <w:t>13</w:t>
            </w:r>
          </w:p>
        </w:tc>
        <w:tc>
          <w:tcPr>
            <w:tcW w:w="1065" w:type="pct"/>
            <w:tcBorders>
              <w:left w:val="single" w:sz="4" w:space="0" w:color="auto"/>
              <w:right w:val="single" w:sz="4" w:space="0" w:color="auto"/>
            </w:tcBorders>
            <w:shd w:val="clear" w:color="auto" w:fill="auto"/>
          </w:tcPr>
          <w:p w14:paraId="39628F04" w14:textId="77777777" w:rsidR="00385FE7" w:rsidRPr="00DF7B91" w:rsidRDefault="00385FE7" w:rsidP="00385FE7">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Дата и время</w:t>
            </w:r>
            <w:r w:rsidRPr="00DF7B91">
              <w:rPr>
                <w:b/>
                <w:caps/>
                <w:color w:val="auto"/>
                <w:sz w:val="20"/>
                <w:szCs w:val="20"/>
              </w:rPr>
              <w:br/>
              <w:t>начала / дата и время окончания срока предоставления разъяснений документации</w:t>
            </w:r>
          </w:p>
        </w:tc>
        <w:tc>
          <w:tcPr>
            <w:tcW w:w="3661" w:type="pct"/>
            <w:tcBorders>
              <w:left w:val="single" w:sz="4" w:space="0" w:color="auto"/>
              <w:right w:val="single" w:sz="4" w:space="0" w:color="auto"/>
            </w:tcBorders>
            <w:shd w:val="clear" w:color="auto" w:fill="FFFFFF" w:themeFill="background1"/>
          </w:tcPr>
          <w:p w14:paraId="029C7C4E" w14:textId="3F9BCEEB" w:rsidR="00385FE7" w:rsidRPr="000572FF" w:rsidRDefault="00385FE7" w:rsidP="00385FE7">
            <w:pPr>
              <w:spacing w:line="216" w:lineRule="auto"/>
              <w:cnfStyle w:val="000000100000" w:firstRow="0" w:lastRow="0" w:firstColumn="0" w:lastColumn="0" w:oddVBand="0" w:evenVBand="0" w:oddHBand="1" w:evenHBand="0" w:firstRowFirstColumn="0" w:firstRowLastColumn="0" w:lastRowFirstColumn="0" w:lastRowLastColumn="0"/>
              <w:rPr>
                <w:sz w:val="20"/>
                <w:szCs w:val="20"/>
              </w:rPr>
            </w:pPr>
            <w:r w:rsidRPr="000572FF">
              <w:rPr>
                <w:sz w:val="20"/>
                <w:szCs w:val="20"/>
              </w:rPr>
              <w:t xml:space="preserve">Дата и время начала срока: </w:t>
            </w:r>
            <w:r w:rsidR="0046444C">
              <w:rPr>
                <w:sz w:val="20"/>
                <w:szCs w:val="20"/>
              </w:rPr>
              <w:t>22</w:t>
            </w:r>
            <w:r>
              <w:rPr>
                <w:sz w:val="20"/>
                <w:szCs w:val="20"/>
              </w:rPr>
              <w:t>.02.2023</w:t>
            </w:r>
          </w:p>
          <w:p w14:paraId="6DA3C3B7" w14:textId="75148300" w:rsidR="00385FE7" w:rsidRPr="005F484B" w:rsidRDefault="00385FE7" w:rsidP="006A5AAD">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highlight w:val="yellow"/>
              </w:rPr>
            </w:pPr>
            <w:r w:rsidRPr="000572FF">
              <w:rPr>
                <w:sz w:val="20"/>
                <w:szCs w:val="20"/>
              </w:rPr>
              <w:t xml:space="preserve">Дата и время окончания срока: </w:t>
            </w:r>
            <w:r w:rsidR="006A5AAD">
              <w:rPr>
                <w:sz w:val="20"/>
                <w:szCs w:val="20"/>
              </w:rPr>
              <w:t>10</w:t>
            </w:r>
            <w:bookmarkStart w:id="0" w:name="_GoBack"/>
            <w:bookmarkEnd w:id="0"/>
            <w:r w:rsidR="0046444C">
              <w:rPr>
                <w:sz w:val="20"/>
                <w:szCs w:val="20"/>
              </w:rPr>
              <w:t>.03</w:t>
            </w:r>
            <w:r>
              <w:rPr>
                <w:sz w:val="20"/>
                <w:szCs w:val="20"/>
              </w:rPr>
              <w:t>.2023</w:t>
            </w:r>
          </w:p>
        </w:tc>
      </w:tr>
      <w:tr w:rsidR="001A5FAF" w:rsidRPr="00DF7B91" w14:paraId="6804E8FE" w14:textId="77777777" w:rsidTr="00385FE7">
        <w:trPr>
          <w:trHeight w:val="20"/>
        </w:trPr>
        <w:tc>
          <w:tcPr>
            <w:cnfStyle w:val="001000000000" w:firstRow="0" w:lastRow="0" w:firstColumn="1" w:lastColumn="0" w:oddVBand="0" w:evenVBand="0" w:oddHBand="0" w:evenHBand="0" w:firstRowFirstColumn="0" w:firstRowLastColumn="0" w:lastRowFirstColumn="0" w:lastRowLastColumn="0"/>
            <w:tcW w:w="274" w:type="pct"/>
            <w:shd w:val="clear" w:color="auto" w:fill="auto"/>
          </w:tcPr>
          <w:p w14:paraId="6DE5D64F" w14:textId="7A640E5F" w:rsidR="001A5FAF" w:rsidRPr="00DF7B91" w:rsidRDefault="001A5FAF" w:rsidP="001A5FAF">
            <w:pPr>
              <w:spacing w:before="120" w:after="120" w:line="216" w:lineRule="auto"/>
              <w:jc w:val="center"/>
              <w:rPr>
                <w:b w:val="0"/>
                <w:bCs w:val="0"/>
                <w:color w:val="auto"/>
                <w:sz w:val="20"/>
                <w:szCs w:val="20"/>
              </w:rPr>
            </w:pPr>
            <w:r w:rsidRPr="00DF7B91">
              <w:rPr>
                <w:b w:val="0"/>
                <w:bCs w:val="0"/>
                <w:color w:val="auto"/>
                <w:sz w:val="20"/>
                <w:szCs w:val="20"/>
              </w:rPr>
              <w:t>14</w:t>
            </w:r>
          </w:p>
        </w:tc>
        <w:tc>
          <w:tcPr>
            <w:tcW w:w="1065" w:type="pct"/>
            <w:shd w:val="clear" w:color="auto" w:fill="auto"/>
          </w:tcPr>
          <w:p w14:paraId="255B7C1A" w14:textId="77777777" w:rsidR="001A5FAF" w:rsidRPr="00DF7B91" w:rsidRDefault="001A5FAF" w:rsidP="001A5FAF">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Контактное лицо(а) со стороны Заказчика</w:t>
            </w:r>
          </w:p>
        </w:tc>
        <w:tc>
          <w:tcPr>
            <w:tcW w:w="3661" w:type="pct"/>
            <w:shd w:val="clear" w:color="auto" w:fill="FFFFFF" w:themeFill="background1"/>
          </w:tcPr>
          <w:p w14:paraId="5E1AA769" w14:textId="0D2B739B" w:rsidR="001A5FAF" w:rsidRPr="001A5FAF" w:rsidRDefault="001A5FAF" w:rsidP="001A5FAF">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По процедурным вопросам: Алла Иванющенко</w:t>
            </w:r>
            <w:r w:rsidRPr="00EE1EEE">
              <w:rPr>
                <w:color w:val="auto"/>
                <w:sz w:val="20"/>
                <w:szCs w:val="20"/>
              </w:rPr>
              <w:t xml:space="preserve">,  </w:t>
            </w:r>
            <w:r w:rsidRPr="001A5FAF">
              <w:rPr>
                <w:rStyle w:val="aa"/>
                <w:sz w:val="20"/>
                <w:szCs w:val="20"/>
              </w:rPr>
              <w:t>Alla.Ivanyushchenko@mriyaresort.com</w:t>
            </w:r>
            <w:r w:rsidRPr="001A5FAF">
              <w:rPr>
                <w:color w:val="auto"/>
                <w:sz w:val="20"/>
                <w:szCs w:val="20"/>
              </w:rPr>
              <w:t>,  +7 (978) 841 99 36</w:t>
            </w:r>
          </w:p>
          <w:p w14:paraId="5038DBB0" w14:textId="1F6E51CC" w:rsidR="001A5FAF" w:rsidRPr="001A5FAF" w:rsidRDefault="001A5FAF" w:rsidP="001A5FAF">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1A5FAF">
              <w:rPr>
                <w:color w:val="auto"/>
                <w:sz w:val="20"/>
                <w:szCs w:val="20"/>
              </w:rPr>
              <w:t xml:space="preserve">По вопросам технического задания: </w:t>
            </w:r>
            <w:r w:rsidR="0046444C">
              <w:rPr>
                <w:color w:val="auto"/>
                <w:sz w:val="20"/>
                <w:szCs w:val="20"/>
              </w:rPr>
              <w:t xml:space="preserve">Вячеслав </w:t>
            </w:r>
            <w:proofErr w:type="spellStart"/>
            <w:r w:rsidR="0046444C">
              <w:rPr>
                <w:color w:val="auto"/>
                <w:sz w:val="20"/>
                <w:szCs w:val="20"/>
              </w:rPr>
              <w:t>Крайнов</w:t>
            </w:r>
            <w:proofErr w:type="spellEnd"/>
            <w:r w:rsidRPr="001A5FAF">
              <w:rPr>
                <w:color w:val="auto"/>
                <w:sz w:val="20"/>
                <w:szCs w:val="20"/>
              </w:rPr>
              <w:t xml:space="preserve">, </w:t>
            </w:r>
            <w:hyperlink r:id="rId15" w:history="1">
              <w:r w:rsidR="0046444C" w:rsidRPr="0046444C">
                <w:rPr>
                  <w:rStyle w:val="aa"/>
                  <w:sz w:val="20"/>
                  <w:szCs w:val="20"/>
                  <w:shd w:val="clear" w:color="auto" w:fill="FFFFFF"/>
                </w:rPr>
                <w:t>Vyacheslav.Krajnov</w:t>
              </w:r>
              <w:r w:rsidRPr="001A5FAF">
                <w:rPr>
                  <w:rStyle w:val="aa"/>
                  <w:sz w:val="20"/>
                  <w:szCs w:val="20"/>
                  <w:shd w:val="clear" w:color="auto" w:fill="FFFFFF"/>
                </w:rPr>
                <w:t>@mriyaresort.com</w:t>
              </w:r>
            </w:hyperlink>
            <w:r w:rsidRPr="001A5FAF">
              <w:rPr>
                <w:color w:val="auto"/>
                <w:sz w:val="20"/>
                <w:szCs w:val="20"/>
              </w:rPr>
              <w:t>, +7</w:t>
            </w:r>
            <w:r w:rsidR="0046444C">
              <w:rPr>
                <w:color w:val="auto"/>
                <w:sz w:val="20"/>
                <w:szCs w:val="20"/>
              </w:rPr>
              <w:t> (</w:t>
            </w:r>
            <w:r w:rsidR="0046444C" w:rsidRPr="0046444C">
              <w:rPr>
                <w:color w:val="auto"/>
                <w:sz w:val="20"/>
                <w:szCs w:val="20"/>
              </w:rPr>
              <w:t>999</w:t>
            </w:r>
            <w:r w:rsidR="0046444C">
              <w:rPr>
                <w:color w:val="auto"/>
                <w:sz w:val="20"/>
                <w:szCs w:val="20"/>
              </w:rPr>
              <w:t xml:space="preserve">) </w:t>
            </w:r>
            <w:r w:rsidR="0046444C" w:rsidRPr="0046444C">
              <w:rPr>
                <w:color w:val="auto"/>
                <w:sz w:val="20"/>
                <w:szCs w:val="20"/>
              </w:rPr>
              <w:t>079 06</w:t>
            </w:r>
            <w:r w:rsidR="0046444C">
              <w:rPr>
                <w:color w:val="auto"/>
                <w:sz w:val="20"/>
                <w:szCs w:val="20"/>
              </w:rPr>
              <w:t xml:space="preserve"> </w:t>
            </w:r>
            <w:r w:rsidR="0046444C" w:rsidRPr="0046444C">
              <w:rPr>
                <w:color w:val="auto"/>
                <w:sz w:val="20"/>
                <w:szCs w:val="20"/>
              </w:rPr>
              <w:t>96</w:t>
            </w:r>
          </w:p>
          <w:p w14:paraId="4DF9176F" w14:textId="07DD36A5" w:rsidR="001A5FAF" w:rsidRPr="00D746D9" w:rsidRDefault="001A5FAF" w:rsidP="001A5FAF">
            <w:pPr>
              <w:spacing w:line="216" w:lineRule="auto"/>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1A5FAF">
              <w:rPr>
                <w:rStyle w:val="aa"/>
                <w:color w:val="000000" w:themeColor="text1"/>
                <w:sz w:val="20"/>
                <w:szCs w:val="20"/>
              </w:rPr>
              <w:t>При направлении запроса, запрос направляется одновременно по двум адресам. В случае направления запроса в один адрес, ответ не будет предоставляться.</w:t>
            </w:r>
          </w:p>
        </w:tc>
      </w:tr>
      <w:tr w:rsidR="001A5FAF" w:rsidRPr="00DF7B91" w14:paraId="12A217F6" w14:textId="77777777" w:rsidTr="00385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tcBorders>
              <w:left w:val="single" w:sz="4" w:space="0" w:color="auto"/>
              <w:right w:val="single" w:sz="4" w:space="0" w:color="auto"/>
            </w:tcBorders>
            <w:shd w:val="clear" w:color="auto" w:fill="auto"/>
          </w:tcPr>
          <w:p w14:paraId="1F6B5927" w14:textId="6963D66F" w:rsidR="001A5FAF" w:rsidRPr="00DF7B91" w:rsidRDefault="001A5FAF" w:rsidP="001A5FAF">
            <w:pPr>
              <w:spacing w:before="120" w:after="120" w:line="216" w:lineRule="auto"/>
              <w:jc w:val="center"/>
              <w:rPr>
                <w:b w:val="0"/>
                <w:bCs w:val="0"/>
                <w:color w:val="auto"/>
                <w:sz w:val="20"/>
                <w:szCs w:val="20"/>
              </w:rPr>
            </w:pPr>
            <w:r w:rsidRPr="00DF7B91">
              <w:rPr>
                <w:b w:val="0"/>
                <w:bCs w:val="0"/>
                <w:color w:val="auto"/>
                <w:sz w:val="20"/>
                <w:szCs w:val="20"/>
              </w:rPr>
              <w:t>15</w:t>
            </w:r>
          </w:p>
        </w:tc>
        <w:tc>
          <w:tcPr>
            <w:tcW w:w="1065" w:type="pct"/>
            <w:tcBorders>
              <w:left w:val="single" w:sz="4" w:space="0" w:color="auto"/>
              <w:right w:val="single" w:sz="4" w:space="0" w:color="auto"/>
            </w:tcBorders>
            <w:shd w:val="clear" w:color="auto" w:fill="auto"/>
          </w:tcPr>
          <w:p w14:paraId="7447F0D3" w14:textId="77777777" w:rsidR="001A5FAF" w:rsidRPr="00DF7B91" w:rsidRDefault="001A5FAF" w:rsidP="001A5FAF">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 xml:space="preserve">Требования к сроку действия заявки на участие в закупке (включая коммерческое и техническое предложение </w:t>
            </w:r>
            <w:r>
              <w:rPr>
                <w:b/>
                <w:caps/>
                <w:color w:val="auto"/>
                <w:sz w:val="20"/>
                <w:szCs w:val="20"/>
              </w:rPr>
              <w:t xml:space="preserve">, </w:t>
            </w:r>
            <w:r w:rsidRPr="00DF7B91">
              <w:rPr>
                <w:b/>
                <w:caps/>
                <w:color w:val="auto"/>
                <w:sz w:val="20"/>
                <w:szCs w:val="20"/>
              </w:rPr>
              <w:t>участника)</w:t>
            </w:r>
          </w:p>
        </w:tc>
        <w:tc>
          <w:tcPr>
            <w:tcW w:w="3661" w:type="pct"/>
            <w:tcBorders>
              <w:left w:val="single" w:sz="4" w:space="0" w:color="auto"/>
              <w:right w:val="single" w:sz="4" w:space="0" w:color="auto"/>
            </w:tcBorders>
            <w:shd w:val="clear" w:color="auto" w:fill="FFFFFF" w:themeFill="background1"/>
          </w:tcPr>
          <w:p w14:paraId="06EECFAF" w14:textId="77777777" w:rsidR="001A5FAF" w:rsidRPr="00DF7B91" w:rsidRDefault="001A5FAF" w:rsidP="001A5FAF">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DF7B91">
              <w:rPr>
                <w:color w:val="auto"/>
                <w:sz w:val="20"/>
                <w:szCs w:val="20"/>
              </w:rPr>
              <w:t xml:space="preserve">не менее </w:t>
            </w:r>
            <w:r>
              <w:rPr>
                <w:caps/>
                <w:color w:val="auto"/>
                <w:sz w:val="20"/>
                <w:szCs w:val="20"/>
              </w:rPr>
              <w:t>9</w:t>
            </w:r>
            <w:r w:rsidRPr="00DF7B91">
              <w:rPr>
                <w:caps/>
                <w:color w:val="auto"/>
                <w:sz w:val="20"/>
                <w:szCs w:val="20"/>
              </w:rPr>
              <w:t xml:space="preserve">0 </w:t>
            </w:r>
            <w:r w:rsidRPr="00DF7B91">
              <w:rPr>
                <w:color w:val="auto"/>
                <w:sz w:val="20"/>
                <w:szCs w:val="20"/>
              </w:rPr>
              <w:t>дней</w:t>
            </w:r>
            <w:r>
              <w:rPr>
                <w:color w:val="auto"/>
                <w:sz w:val="20"/>
                <w:szCs w:val="20"/>
              </w:rPr>
              <w:t xml:space="preserve"> с даты подачи заявки</w:t>
            </w:r>
          </w:p>
        </w:tc>
      </w:tr>
      <w:tr w:rsidR="001A5FAF" w:rsidRPr="00DF7B91" w14:paraId="05DDB856" w14:textId="77777777" w:rsidTr="00385FE7">
        <w:trPr>
          <w:trHeight w:val="20"/>
        </w:trPr>
        <w:tc>
          <w:tcPr>
            <w:cnfStyle w:val="001000000000" w:firstRow="0" w:lastRow="0" w:firstColumn="1" w:lastColumn="0" w:oddVBand="0" w:evenVBand="0" w:oddHBand="0" w:evenHBand="0" w:firstRowFirstColumn="0" w:firstRowLastColumn="0" w:lastRowFirstColumn="0" w:lastRowLastColumn="0"/>
            <w:tcW w:w="274" w:type="pct"/>
            <w:shd w:val="clear" w:color="auto" w:fill="auto"/>
          </w:tcPr>
          <w:p w14:paraId="6F7DF25C" w14:textId="75249CD2" w:rsidR="001A5FAF" w:rsidRPr="00DF7B91" w:rsidRDefault="001A5FAF" w:rsidP="001A5FAF">
            <w:pPr>
              <w:spacing w:before="120" w:after="120" w:line="216" w:lineRule="auto"/>
              <w:jc w:val="center"/>
              <w:rPr>
                <w:b w:val="0"/>
                <w:bCs w:val="0"/>
                <w:color w:val="auto"/>
                <w:sz w:val="20"/>
                <w:szCs w:val="20"/>
              </w:rPr>
            </w:pPr>
            <w:r w:rsidRPr="00DF7B91">
              <w:rPr>
                <w:b w:val="0"/>
                <w:bCs w:val="0"/>
                <w:color w:val="auto"/>
                <w:sz w:val="20"/>
                <w:szCs w:val="20"/>
              </w:rPr>
              <w:t>16</w:t>
            </w:r>
          </w:p>
        </w:tc>
        <w:tc>
          <w:tcPr>
            <w:tcW w:w="1065" w:type="pct"/>
            <w:shd w:val="clear" w:color="auto" w:fill="auto"/>
          </w:tcPr>
          <w:p w14:paraId="4DC7A3E4" w14:textId="77777777" w:rsidR="001A5FAF" w:rsidRPr="00DF7B91" w:rsidRDefault="001A5FAF" w:rsidP="001A5FAF">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Сроки заключения Договора</w:t>
            </w:r>
          </w:p>
        </w:tc>
        <w:tc>
          <w:tcPr>
            <w:tcW w:w="3661" w:type="pct"/>
            <w:shd w:val="clear" w:color="auto" w:fill="FFFFFF" w:themeFill="background1"/>
          </w:tcPr>
          <w:p w14:paraId="7EE72E07" w14:textId="77777777" w:rsidR="001A5FAF" w:rsidRPr="00DF7B91" w:rsidRDefault="001A5FAF" w:rsidP="001A5FAF">
            <w:pPr>
              <w:spacing w:after="120" w:line="216" w:lineRule="auto"/>
              <w:ind w:left="105"/>
              <w:cnfStyle w:val="000000000000" w:firstRow="0" w:lastRow="0" w:firstColumn="0" w:lastColumn="0" w:oddVBand="0" w:evenVBand="0" w:oddHBand="0" w:evenHBand="0" w:firstRowFirstColumn="0" w:firstRowLastColumn="0" w:lastRowFirstColumn="0" w:lastRowLastColumn="0"/>
              <w:rPr>
                <w:color w:val="7F7F7F" w:themeColor="text1" w:themeTint="80"/>
                <w:sz w:val="20"/>
                <w:szCs w:val="20"/>
              </w:rPr>
            </w:pPr>
            <w:r>
              <w:rPr>
                <w:color w:val="auto"/>
                <w:sz w:val="20"/>
                <w:szCs w:val="20"/>
              </w:rPr>
              <w:t>Не позднее 14 рабочих дней с момента утверждения итогов закупочной процедуры.</w:t>
            </w:r>
          </w:p>
        </w:tc>
      </w:tr>
    </w:tbl>
    <w:p w14:paraId="25F55D09" w14:textId="77777777" w:rsidR="00AA1008" w:rsidRPr="00DF7B91" w:rsidRDefault="00AA1008" w:rsidP="00DD79E6">
      <w:pPr>
        <w:pStyle w:val="af4"/>
        <w:jc w:val="center"/>
        <w:rPr>
          <w:rFonts w:ascii="Times New Roman" w:hAnsi="Times New Roman"/>
          <w:sz w:val="20"/>
          <w:szCs w:val="20"/>
        </w:rPr>
        <w:sectPr w:rsidR="00AA1008" w:rsidRPr="00DF7B91" w:rsidSect="005A526F">
          <w:footerReference w:type="default" r:id="rId16"/>
          <w:footnotePr>
            <w:numRestart w:val="eachPage"/>
          </w:footnotePr>
          <w:pgSz w:w="11906" w:h="16838"/>
          <w:pgMar w:top="709" w:right="424" w:bottom="993" w:left="1253" w:header="709" w:footer="709" w:gutter="0"/>
          <w:cols w:space="708"/>
          <w:docGrid w:linePitch="360"/>
        </w:sectPr>
      </w:pPr>
    </w:p>
    <w:p w14:paraId="50FEF909" w14:textId="77777777" w:rsidR="00011BA5" w:rsidRPr="00DF7B91" w:rsidRDefault="009807F3" w:rsidP="00A6631B">
      <w:pPr>
        <w:pStyle w:val="af4"/>
        <w:spacing w:line="216" w:lineRule="auto"/>
        <w:jc w:val="center"/>
        <w:rPr>
          <w:rFonts w:ascii="Times New Roman" w:hAnsi="Times New Roman"/>
          <w:b/>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14:paraId="60A4B525" w14:textId="77777777"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14:paraId="29C63558" w14:textId="77777777"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14:paraId="33F92FD6" w14:textId="77777777"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14:paraId="79ACE76D" w14:textId="77777777" w:rsidR="009F30B6" w:rsidRPr="00DF7B91" w:rsidRDefault="009F30B6" w:rsidP="009F30B6">
      <w:pPr>
        <w:spacing w:after="200" w:line="216" w:lineRule="auto"/>
        <w:ind w:left="426"/>
        <w:rPr>
          <w:sz w:val="20"/>
          <w:szCs w:val="20"/>
        </w:rPr>
      </w:pPr>
      <w:r w:rsidRPr="00DF7B91">
        <w:rPr>
          <w:sz w:val="20"/>
          <w:szCs w:val="20"/>
        </w:rPr>
        <w:t>Участник закупки обязан:</w:t>
      </w:r>
    </w:p>
    <w:p w14:paraId="793733C2"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14:paraId="55C9A0B9"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3327ADCD"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14436E16"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79E308F2"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5DB2CA5"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44C6BD1"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52D0FB67"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w:t>
      </w:r>
      <w:r w:rsidR="009D11FC" w:rsidRPr="00F50CD9">
        <w:rPr>
          <w:rFonts w:ascii="Times New Roman" w:hAnsi="Times New Roman" w:cs="Times New Roman"/>
          <w:sz w:val="20"/>
          <w:szCs w:val="20"/>
        </w:rPr>
        <w:t>Организатору и/или Заказчику закупочной процедуры</w:t>
      </w:r>
      <w:r w:rsidR="009D11FC"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36498D63"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proofErr w:type="gramStart"/>
      <w:r w:rsidRPr="00DF7B91">
        <w:rPr>
          <w:rFonts w:ascii="Times New Roman" w:hAnsi="Times New Roman" w:cs="Times New Roman"/>
          <w:sz w:val="20"/>
          <w:szCs w:val="20"/>
        </w:rPr>
        <w:t xml:space="preserve">отсутствие фактов предъявления к </w:t>
      </w:r>
      <w:r w:rsidR="009D11FC" w:rsidRPr="00F50CD9">
        <w:rPr>
          <w:rFonts w:ascii="Times New Roman" w:hAnsi="Times New Roman" w:cs="Times New Roman"/>
          <w:sz w:val="20"/>
          <w:szCs w:val="20"/>
        </w:rPr>
        <w:t>Организатору и/или Заказчику закупочной процедуры</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w:t>
      </w:r>
      <w:proofErr w:type="spellStart"/>
      <w:r w:rsidRPr="00DF7B91">
        <w:rPr>
          <w:rFonts w:ascii="Times New Roman" w:hAnsi="Times New Roman" w:cs="Times New Roman"/>
          <w:sz w:val="20"/>
          <w:szCs w:val="20"/>
        </w:rPr>
        <w:t>т.ч</w:t>
      </w:r>
      <w:proofErr w:type="spellEnd"/>
      <w:r w:rsidRPr="00DF7B91">
        <w:rPr>
          <w:rFonts w:ascii="Times New Roman" w:hAnsi="Times New Roman" w:cs="Times New Roman"/>
          <w:sz w:val="20"/>
          <w:szCs w:val="20"/>
        </w:rPr>
        <w:t xml:space="preserve">., возбуждение судебных, административных, уголовных и иных дел; выдача решений, предписаний, представлений и иных  актов государственного реагирования) в отношении правомерности пользования </w:t>
      </w:r>
      <w:r w:rsidR="009D11FC" w:rsidRPr="00F50CD9">
        <w:rPr>
          <w:rFonts w:ascii="Times New Roman" w:hAnsi="Times New Roman" w:cs="Times New Roman"/>
          <w:sz w:val="20"/>
          <w:szCs w:val="20"/>
        </w:rPr>
        <w:t>Организатор</w:t>
      </w:r>
      <w:r w:rsidR="009D11FC">
        <w:rPr>
          <w:rFonts w:ascii="Times New Roman" w:hAnsi="Times New Roman" w:cs="Times New Roman"/>
          <w:sz w:val="20"/>
          <w:szCs w:val="20"/>
        </w:rPr>
        <w:t>ом</w:t>
      </w:r>
      <w:r w:rsidR="009D11FC" w:rsidRPr="00F50CD9">
        <w:rPr>
          <w:rFonts w:ascii="Times New Roman" w:hAnsi="Times New Roman" w:cs="Times New Roman"/>
          <w:sz w:val="20"/>
          <w:szCs w:val="20"/>
        </w:rPr>
        <w:t xml:space="preserve"> и/или Заказчик</w:t>
      </w:r>
      <w:r w:rsidR="009D11FC">
        <w:rPr>
          <w:rFonts w:ascii="Times New Roman" w:hAnsi="Times New Roman" w:cs="Times New Roman"/>
          <w:sz w:val="20"/>
          <w:szCs w:val="20"/>
        </w:rPr>
        <w:t>ом</w:t>
      </w:r>
      <w:r w:rsidR="009D11FC" w:rsidRPr="00F50CD9">
        <w:rPr>
          <w:rFonts w:ascii="Times New Roman" w:hAnsi="Times New Roman" w:cs="Times New Roman"/>
          <w:sz w:val="20"/>
          <w:szCs w:val="20"/>
        </w:rPr>
        <w:t xml:space="preserve"> закупочной процедуры</w:t>
      </w:r>
      <w:r w:rsidR="009D11FC"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продукции/товаров, ранее поставленных Участником;</w:t>
      </w:r>
      <w:proofErr w:type="gramEnd"/>
    </w:p>
    <w:p w14:paraId="3EC1E92E"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301B57DD" w14:textId="77777777" w:rsidR="00CE4A65"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24067E12"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281F48A4" w14:textId="77777777" w:rsidR="008029F2" w:rsidRPr="00F03F58" w:rsidRDefault="009F30B6" w:rsidP="000130C8">
      <w:pPr>
        <w:pStyle w:val="a3"/>
        <w:numPr>
          <w:ilvl w:val="0"/>
          <w:numId w:val="13"/>
        </w:numPr>
        <w:spacing w:after="360"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у Участника просроченной задолженности перед </w:t>
      </w:r>
      <w:r w:rsidR="009D11FC" w:rsidRPr="00F50CD9">
        <w:rPr>
          <w:rFonts w:ascii="Times New Roman" w:hAnsi="Times New Roman" w:cs="Times New Roman"/>
          <w:sz w:val="20"/>
          <w:szCs w:val="20"/>
        </w:rPr>
        <w:t>Организатор</w:t>
      </w:r>
      <w:r w:rsidR="009D11FC">
        <w:rPr>
          <w:rFonts w:ascii="Times New Roman" w:hAnsi="Times New Roman" w:cs="Times New Roman"/>
          <w:sz w:val="20"/>
          <w:szCs w:val="20"/>
        </w:rPr>
        <w:t>ом</w:t>
      </w:r>
      <w:r w:rsidR="009D11FC" w:rsidRPr="00F50CD9">
        <w:rPr>
          <w:rFonts w:ascii="Times New Roman" w:hAnsi="Times New Roman" w:cs="Times New Roman"/>
          <w:sz w:val="20"/>
          <w:szCs w:val="20"/>
        </w:rPr>
        <w:t xml:space="preserve"> и/или Заказчик</w:t>
      </w:r>
      <w:r w:rsidR="009D11FC">
        <w:rPr>
          <w:rFonts w:ascii="Times New Roman" w:hAnsi="Times New Roman" w:cs="Times New Roman"/>
          <w:sz w:val="20"/>
          <w:szCs w:val="20"/>
        </w:rPr>
        <w:t>ом</w:t>
      </w:r>
      <w:r w:rsidR="009D11FC" w:rsidRPr="00F50CD9">
        <w:rPr>
          <w:rFonts w:ascii="Times New Roman" w:hAnsi="Times New Roman" w:cs="Times New Roman"/>
          <w:sz w:val="20"/>
          <w:szCs w:val="20"/>
        </w:rPr>
        <w:t xml:space="preserve"> закупочной процедуры</w:t>
      </w:r>
      <w:r w:rsidR="009D11FC" w:rsidRPr="00DF7B91">
        <w:rPr>
          <w:rFonts w:ascii="Times New Roman" w:hAnsi="Times New Roman" w:cs="Times New Roman"/>
          <w:sz w:val="20"/>
          <w:szCs w:val="20"/>
        </w:rPr>
        <w:t xml:space="preserve"> </w:t>
      </w:r>
      <w:r w:rsidRPr="00DF7B91">
        <w:rPr>
          <w:rFonts w:ascii="Times New Roman" w:hAnsi="Times New Roman" w:cs="Times New Roman"/>
          <w:sz w:val="20"/>
          <w:szCs w:val="20"/>
        </w:rPr>
        <w:t xml:space="preserve">(более </w:t>
      </w:r>
      <w:r w:rsidRPr="00F03F58">
        <w:rPr>
          <w:rFonts w:ascii="Times New Roman" w:hAnsi="Times New Roman" w:cs="Times New Roman"/>
          <w:sz w:val="20"/>
          <w:szCs w:val="20"/>
        </w:rPr>
        <w:t>30 календарных дней) на момент рассмотрения заявки.</w:t>
      </w:r>
    </w:p>
    <w:p w14:paraId="765DB967" w14:textId="77777777" w:rsidR="00A24FBB" w:rsidRPr="00F03F58" w:rsidRDefault="00A24FBB" w:rsidP="002F2C27">
      <w:pPr>
        <w:spacing w:after="360" w:line="216" w:lineRule="auto"/>
        <w:jc w:val="center"/>
        <w:rPr>
          <w:b/>
          <w:sz w:val="20"/>
          <w:szCs w:val="20"/>
        </w:rPr>
      </w:pPr>
      <w:r w:rsidRPr="00F03F58">
        <w:rPr>
          <w:b/>
          <w:sz w:val="20"/>
          <w:szCs w:val="20"/>
          <w:lang w:val="en-US"/>
        </w:rPr>
        <w:t>II</w:t>
      </w:r>
      <w:r w:rsidRPr="00F03F58">
        <w:rPr>
          <w:b/>
          <w:sz w:val="20"/>
          <w:szCs w:val="20"/>
        </w:rPr>
        <w:t>. ДОПОЛНИТЕЛЬНЫЕ ТРЕБОВАНИЯ К УЧАСТНИКАМ.</w:t>
      </w:r>
    </w:p>
    <w:p w14:paraId="05E4FB7E" w14:textId="021D3CEB" w:rsidR="001854C3" w:rsidRPr="001854C3" w:rsidRDefault="0054728B" w:rsidP="002F2C27">
      <w:pPr>
        <w:pStyle w:val="a3"/>
        <w:numPr>
          <w:ilvl w:val="0"/>
          <w:numId w:val="13"/>
        </w:numPr>
        <w:spacing w:after="0" w:line="216" w:lineRule="auto"/>
        <w:ind w:left="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9C444C" w:rsidRPr="00F03F58">
        <w:rPr>
          <w:rFonts w:ascii="Times New Roman" w:eastAsia="Times New Roman" w:hAnsi="Times New Roman" w:cs="Times New Roman"/>
          <w:sz w:val="20"/>
          <w:szCs w:val="20"/>
          <w:lang w:eastAsia="ru-RU"/>
        </w:rPr>
        <w:t xml:space="preserve">аличие действующей лицензии на осуществление перевозок пассажиров </w:t>
      </w:r>
      <w:r w:rsidR="00F232E8" w:rsidRPr="002F2C27">
        <w:rPr>
          <w:rFonts w:ascii="Times New Roman" w:eastAsia="Times New Roman" w:hAnsi="Times New Roman" w:cs="Times New Roman"/>
          <w:sz w:val="20"/>
          <w:szCs w:val="20"/>
          <w:lang w:eastAsia="ru-RU"/>
        </w:rPr>
        <w:t>и иных лиц автобусами</w:t>
      </w:r>
      <w:r w:rsidR="009C444C" w:rsidRPr="00F03F58">
        <w:rPr>
          <w:rFonts w:ascii="Times New Roman" w:eastAsia="Times New Roman" w:hAnsi="Times New Roman" w:cs="Times New Roman"/>
          <w:sz w:val="20"/>
          <w:szCs w:val="20"/>
          <w:lang w:eastAsia="ru-RU"/>
        </w:rPr>
        <w:t xml:space="preserve">  в соответствии  с </w:t>
      </w:r>
      <w:r w:rsidR="002F2C27" w:rsidRPr="002F2C27">
        <w:rPr>
          <w:rFonts w:ascii="Times New Roman" w:eastAsia="Times New Roman" w:hAnsi="Times New Roman" w:cs="Times New Roman"/>
          <w:sz w:val="20"/>
          <w:szCs w:val="20"/>
          <w:lang w:eastAsia="ru-RU"/>
        </w:rPr>
        <w:t>Постановление</w:t>
      </w:r>
      <w:r w:rsidR="0089542E">
        <w:rPr>
          <w:rFonts w:ascii="Times New Roman" w:eastAsia="Times New Roman" w:hAnsi="Times New Roman" w:cs="Times New Roman"/>
          <w:sz w:val="20"/>
          <w:szCs w:val="20"/>
          <w:lang w:eastAsia="ru-RU"/>
        </w:rPr>
        <w:t>м</w:t>
      </w:r>
      <w:r w:rsidR="002F2C27" w:rsidRPr="002F2C27">
        <w:rPr>
          <w:rFonts w:ascii="Times New Roman" w:eastAsia="Times New Roman" w:hAnsi="Times New Roman" w:cs="Times New Roman"/>
          <w:sz w:val="20"/>
          <w:szCs w:val="20"/>
          <w:lang w:eastAsia="ru-RU"/>
        </w:rPr>
        <w:t xml:space="preserve"> Правительства РФ от 27.02.2019 N 195 (ред. от 26.10.2020) "О лицензировании деятельности по перевозкам пассажиров и иных лиц автобусами"</w:t>
      </w:r>
      <w:r w:rsidR="009C444C" w:rsidRPr="00F03F58">
        <w:rPr>
          <w:rFonts w:ascii="Times New Roman" w:eastAsia="Times New Roman" w:hAnsi="Times New Roman" w:cs="Times New Roman"/>
          <w:sz w:val="20"/>
          <w:szCs w:val="20"/>
          <w:lang w:eastAsia="ru-RU"/>
        </w:rPr>
        <w:t>;</w:t>
      </w:r>
    </w:p>
    <w:p w14:paraId="58FFFECC" w14:textId="086DBCA4" w:rsidR="00BB2AEF" w:rsidRPr="00C9258F" w:rsidRDefault="00800754" w:rsidP="00C9258F">
      <w:pPr>
        <w:numPr>
          <w:ilvl w:val="0"/>
          <w:numId w:val="7"/>
        </w:numPr>
        <w:spacing w:before="240" w:after="120" w:line="216" w:lineRule="auto"/>
        <w:jc w:val="both"/>
        <w:rPr>
          <w:i/>
          <w:sz w:val="20"/>
          <w:szCs w:val="20"/>
        </w:rPr>
      </w:pPr>
      <w:r w:rsidRPr="00C9258F">
        <w:rPr>
          <w:i/>
          <w:sz w:val="20"/>
          <w:szCs w:val="20"/>
        </w:rPr>
        <w:lastRenderedPageBreak/>
        <w:t xml:space="preserve">Соответствие требованию подтверждается Участником предоставлением копии </w:t>
      </w:r>
      <w:r w:rsidR="00C9258F" w:rsidRPr="00C9258F">
        <w:rPr>
          <w:i/>
          <w:sz w:val="20"/>
          <w:szCs w:val="20"/>
        </w:rPr>
        <w:t>лицензии на осуществление деятельности по перевозкам пассажиров и иных лиц автобусами, выданной Федеральной службой по надзору в сфере транспорта (в соответствии с постановлением Правительства РФ от 27.02.2019 г. №195 «О лицензировании деятельности по перевозкам пассажиров и иных лиц автобусами»).</w:t>
      </w:r>
    </w:p>
    <w:p w14:paraId="533275B9" w14:textId="77777777" w:rsidR="00EE1EEE" w:rsidRDefault="00EE1EEE" w:rsidP="006835BA">
      <w:pPr>
        <w:pStyle w:val="af4"/>
        <w:spacing w:line="216" w:lineRule="auto"/>
        <w:jc w:val="center"/>
        <w:rPr>
          <w:rFonts w:ascii="Times New Roman" w:hAnsi="Times New Roman"/>
          <w:sz w:val="20"/>
          <w:szCs w:val="20"/>
        </w:rPr>
      </w:pPr>
    </w:p>
    <w:p w14:paraId="2E44773A" w14:textId="77777777" w:rsidR="00DA2B4E" w:rsidRPr="00DA2B4E" w:rsidRDefault="00DA2B4E" w:rsidP="00DA2B4E">
      <w:pPr>
        <w:pStyle w:val="a3"/>
        <w:numPr>
          <w:ilvl w:val="0"/>
          <w:numId w:val="13"/>
        </w:numPr>
        <w:spacing w:after="0" w:line="216" w:lineRule="auto"/>
        <w:ind w:left="426"/>
        <w:jc w:val="both"/>
        <w:rPr>
          <w:rFonts w:ascii="Times New Roman" w:eastAsia="Times New Roman" w:hAnsi="Times New Roman" w:cs="Times New Roman"/>
          <w:sz w:val="20"/>
          <w:szCs w:val="20"/>
          <w:lang w:eastAsia="ru-RU"/>
        </w:rPr>
      </w:pPr>
      <w:r w:rsidRPr="00DA2B4E">
        <w:rPr>
          <w:rFonts w:ascii="Times New Roman" w:eastAsia="Times New Roman" w:hAnsi="Times New Roman" w:cs="Times New Roman"/>
          <w:sz w:val="20"/>
          <w:szCs w:val="20"/>
          <w:lang w:eastAsia="ru-RU"/>
        </w:rPr>
        <w:t>Наличие у Участника транспортных средств каждого из видов, указанных в пункте 1.4 Технического задания, принадлежащих ему на праве собственности / аренды или ином праве пользования. Количество транспортных средств должно соответствовать пункту 1.4 Технического задания.</w:t>
      </w:r>
    </w:p>
    <w:p w14:paraId="74CEEFB1" w14:textId="77777777" w:rsidR="00DA2B4E" w:rsidRPr="002D1767" w:rsidRDefault="00DA2B4E" w:rsidP="00DA2B4E">
      <w:pPr>
        <w:numPr>
          <w:ilvl w:val="0"/>
          <w:numId w:val="7"/>
        </w:numPr>
        <w:spacing w:before="240" w:after="120" w:line="216" w:lineRule="auto"/>
        <w:jc w:val="both"/>
        <w:rPr>
          <w:i/>
          <w:sz w:val="20"/>
          <w:szCs w:val="20"/>
        </w:rPr>
      </w:pPr>
      <w:r w:rsidRPr="002D1767">
        <w:rPr>
          <w:i/>
          <w:sz w:val="20"/>
          <w:szCs w:val="20"/>
        </w:rPr>
        <w:t xml:space="preserve">Соответствие требованию подтверждается Участником предоставлением гарантийного письма Участника по форме 4 настоящего запроса котировок  с приложением </w:t>
      </w:r>
      <w:r w:rsidRPr="00C24251">
        <w:rPr>
          <w:b/>
          <w:i/>
          <w:sz w:val="20"/>
          <w:szCs w:val="20"/>
        </w:rPr>
        <w:t>копии ПТС/СТС и / или договоры лизинга / договоры аренды / иные документы, подтверждающие законное право пользования транспортным средством</w:t>
      </w:r>
      <w:r w:rsidRPr="00C24251">
        <w:rPr>
          <w:i/>
          <w:sz w:val="20"/>
          <w:szCs w:val="20"/>
        </w:rPr>
        <w:t xml:space="preserve"> (в случае, если автомобили не находятся в собственности Участника)</w:t>
      </w:r>
      <w:r w:rsidRPr="002D1767">
        <w:rPr>
          <w:i/>
          <w:sz w:val="20"/>
          <w:szCs w:val="20"/>
        </w:rPr>
        <w:t>.   Все указанные документы должны быть приложены к 4-й группе документов заявки участника.</w:t>
      </w:r>
    </w:p>
    <w:p w14:paraId="1788B340" w14:textId="77777777" w:rsidR="001854C3" w:rsidRDefault="001854C3" w:rsidP="006835BA">
      <w:pPr>
        <w:pStyle w:val="af4"/>
        <w:spacing w:line="216" w:lineRule="auto"/>
        <w:jc w:val="center"/>
        <w:rPr>
          <w:rFonts w:ascii="Times New Roman" w:hAnsi="Times New Roman"/>
          <w:sz w:val="20"/>
          <w:szCs w:val="20"/>
        </w:rPr>
      </w:pPr>
    </w:p>
    <w:p w14:paraId="51DB123F" w14:textId="77777777" w:rsidR="00EE1EEE" w:rsidRDefault="00EE1EEE" w:rsidP="006835BA">
      <w:pPr>
        <w:pStyle w:val="af4"/>
        <w:spacing w:line="216" w:lineRule="auto"/>
        <w:jc w:val="center"/>
        <w:rPr>
          <w:rFonts w:ascii="Times New Roman" w:hAnsi="Times New Roman"/>
          <w:sz w:val="20"/>
          <w:szCs w:val="20"/>
        </w:rPr>
      </w:pPr>
    </w:p>
    <w:p w14:paraId="5C57E522" w14:textId="77777777" w:rsidR="00EE1EEE" w:rsidRDefault="00EE1EEE" w:rsidP="006835BA">
      <w:pPr>
        <w:pStyle w:val="af4"/>
        <w:spacing w:line="216" w:lineRule="auto"/>
        <w:jc w:val="center"/>
        <w:rPr>
          <w:rFonts w:ascii="Times New Roman" w:hAnsi="Times New Roman"/>
          <w:sz w:val="20"/>
          <w:szCs w:val="20"/>
        </w:rPr>
      </w:pPr>
    </w:p>
    <w:p w14:paraId="32FE38EC" w14:textId="77777777" w:rsidR="00EE1EEE" w:rsidRDefault="00EE1EEE" w:rsidP="006835BA">
      <w:pPr>
        <w:pStyle w:val="af4"/>
        <w:spacing w:line="216" w:lineRule="auto"/>
        <w:jc w:val="center"/>
        <w:rPr>
          <w:rFonts w:ascii="Times New Roman" w:hAnsi="Times New Roman"/>
          <w:sz w:val="20"/>
          <w:szCs w:val="20"/>
        </w:rPr>
      </w:pPr>
    </w:p>
    <w:p w14:paraId="5DDA7AF7" w14:textId="77777777" w:rsidR="00EE1EEE" w:rsidRDefault="00EE1EEE" w:rsidP="006835BA">
      <w:pPr>
        <w:pStyle w:val="af4"/>
        <w:spacing w:line="216" w:lineRule="auto"/>
        <w:jc w:val="center"/>
        <w:rPr>
          <w:rFonts w:ascii="Times New Roman" w:hAnsi="Times New Roman"/>
          <w:sz w:val="20"/>
          <w:szCs w:val="20"/>
        </w:rPr>
      </w:pPr>
    </w:p>
    <w:p w14:paraId="21AC4FA4" w14:textId="77777777" w:rsidR="00EE1EEE" w:rsidRDefault="00EE1EEE" w:rsidP="006835BA">
      <w:pPr>
        <w:pStyle w:val="af4"/>
        <w:spacing w:line="216" w:lineRule="auto"/>
        <w:jc w:val="center"/>
        <w:rPr>
          <w:rFonts w:ascii="Times New Roman" w:hAnsi="Times New Roman"/>
          <w:sz w:val="20"/>
          <w:szCs w:val="20"/>
        </w:rPr>
      </w:pPr>
    </w:p>
    <w:p w14:paraId="4990B6B0" w14:textId="77777777" w:rsidR="00A24FBB" w:rsidRDefault="00A24FBB" w:rsidP="006835BA">
      <w:pPr>
        <w:pStyle w:val="af4"/>
        <w:spacing w:line="216" w:lineRule="auto"/>
        <w:jc w:val="center"/>
        <w:rPr>
          <w:rFonts w:ascii="Times New Roman" w:hAnsi="Times New Roman"/>
          <w:sz w:val="20"/>
          <w:szCs w:val="20"/>
        </w:rPr>
      </w:pPr>
    </w:p>
    <w:p w14:paraId="4FBD498A" w14:textId="77777777" w:rsidR="00A24FBB" w:rsidRDefault="00A24FBB" w:rsidP="006835BA">
      <w:pPr>
        <w:pStyle w:val="af4"/>
        <w:spacing w:line="216" w:lineRule="auto"/>
        <w:jc w:val="center"/>
        <w:rPr>
          <w:rFonts w:ascii="Times New Roman" w:hAnsi="Times New Roman"/>
          <w:sz w:val="20"/>
          <w:szCs w:val="20"/>
        </w:rPr>
      </w:pPr>
    </w:p>
    <w:p w14:paraId="2BBB178A" w14:textId="77777777" w:rsidR="00A24FBB" w:rsidRDefault="00A24FBB" w:rsidP="006835BA">
      <w:pPr>
        <w:pStyle w:val="af4"/>
        <w:spacing w:line="216" w:lineRule="auto"/>
        <w:jc w:val="center"/>
        <w:rPr>
          <w:rFonts w:ascii="Times New Roman" w:hAnsi="Times New Roman"/>
          <w:sz w:val="20"/>
          <w:szCs w:val="20"/>
        </w:rPr>
      </w:pPr>
    </w:p>
    <w:p w14:paraId="4382CBE5" w14:textId="77777777" w:rsidR="00A24FBB" w:rsidRDefault="00A24FBB" w:rsidP="006835BA">
      <w:pPr>
        <w:pStyle w:val="af4"/>
        <w:spacing w:line="216" w:lineRule="auto"/>
        <w:jc w:val="center"/>
        <w:rPr>
          <w:rFonts w:ascii="Times New Roman" w:hAnsi="Times New Roman"/>
          <w:sz w:val="20"/>
          <w:szCs w:val="20"/>
        </w:rPr>
      </w:pPr>
    </w:p>
    <w:p w14:paraId="0BD4E3F7" w14:textId="77777777" w:rsidR="00A24FBB" w:rsidRDefault="00A24FBB" w:rsidP="006835BA">
      <w:pPr>
        <w:pStyle w:val="af4"/>
        <w:spacing w:line="216" w:lineRule="auto"/>
        <w:jc w:val="center"/>
        <w:rPr>
          <w:rFonts w:ascii="Times New Roman" w:hAnsi="Times New Roman"/>
          <w:sz w:val="20"/>
          <w:szCs w:val="20"/>
        </w:rPr>
      </w:pPr>
    </w:p>
    <w:p w14:paraId="013A310F" w14:textId="77777777" w:rsidR="00A24FBB" w:rsidRDefault="00A24FBB" w:rsidP="006835BA">
      <w:pPr>
        <w:pStyle w:val="af4"/>
        <w:spacing w:line="216" w:lineRule="auto"/>
        <w:jc w:val="center"/>
        <w:rPr>
          <w:rFonts w:ascii="Times New Roman" w:hAnsi="Times New Roman"/>
          <w:sz w:val="20"/>
          <w:szCs w:val="20"/>
        </w:rPr>
      </w:pPr>
    </w:p>
    <w:p w14:paraId="3078B403" w14:textId="77777777" w:rsidR="00A24FBB" w:rsidRDefault="00A24FBB" w:rsidP="006835BA">
      <w:pPr>
        <w:pStyle w:val="af4"/>
        <w:spacing w:line="216" w:lineRule="auto"/>
        <w:jc w:val="center"/>
        <w:rPr>
          <w:rFonts w:ascii="Times New Roman" w:hAnsi="Times New Roman"/>
          <w:sz w:val="20"/>
          <w:szCs w:val="20"/>
        </w:rPr>
      </w:pPr>
    </w:p>
    <w:p w14:paraId="219EAD56" w14:textId="77777777" w:rsidR="00A24FBB" w:rsidRDefault="00A24FBB" w:rsidP="006835BA">
      <w:pPr>
        <w:pStyle w:val="af4"/>
        <w:spacing w:line="216" w:lineRule="auto"/>
        <w:jc w:val="center"/>
        <w:rPr>
          <w:rFonts w:ascii="Times New Roman" w:hAnsi="Times New Roman"/>
          <w:sz w:val="20"/>
          <w:szCs w:val="20"/>
        </w:rPr>
      </w:pPr>
    </w:p>
    <w:p w14:paraId="5F6C7DD7" w14:textId="77777777" w:rsidR="00A24FBB" w:rsidRDefault="00A24FBB" w:rsidP="006835BA">
      <w:pPr>
        <w:pStyle w:val="af4"/>
        <w:spacing w:line="216" w:lineRule="auto"/>
        <w:jc w:val="center"/>
        <w:rPr>
          <w:rFonts w:ascii="Times New Roman" w:hAnsi="Times New Roman"/>
          <w:sz w:val="20"/>
          <w:szCs w:val="20"/>
        </w:rPr>
      </w:pPr>
    </w:p>
    <w:p w14:paraId="60248F23" w14:textId="77777777" w:rsidR="00A24FBB" w:rsidRDefault="00A24FBB" w:rsidP="006835BA">
      <w:pPr>
        <w:pStyle w:val="af4"/>
        <w:spacing w:line="216" w:lineRule="auto"/>
        <w:jc w:val="center"/>
        <w:rPr>
          <w:rFonts w:ascii="Times New Roman" w:hAnsi="Times New Roman"/>
          <w:sz w:val="20"/>
          <w:szCs w:val="20"/>
        </w:rPr>
      </w:pPr>
    </w:p>
    <w:p w14:paraId="759414C4" w14:textId="77777777" w:rsidR="00A24FBB" w:rsidRDefault="00A24FBB" w:rsidP="006835BA">
      <w:pPr>
        <w:pStyle w:val="af4"/>
        <w:spacing w:line="216" w:lineRule="auto"/>
        <w:jc w:val="center"/>
        <w:rPr>
          <w:rFonts w:ascii="Times New Roman" w:hAnsi="Times New Roman"/>
          <w:sz w:val="20"/>
          <w:szCs w:val="20"/>
        </w:rPr>
      </w:pPr>
    </w:p>
    <w:p w14:paraId="4CEDA85A" w14:textId="77777777" w:rsidR="00A24FBB" w:rsidRDefault="00A24FBB" w:rsidP="006835BA">
      <w:pPr>
        <w:pStyle w:val="af4"/>
        <w:spacing w:line="216" w:lineRule="auto"/>
        <w:jc w:val="center"/>
        <w:rPr>
          <w:rFonts w:ascii="Times New Roman" w:hAnsi="Times New Roman"/>
          <w:sz w:val="20"/>
          <w:szCs w:val="20"/>
        </w:rPr>
      </w:pPr>
    </w:p>
    <w:p w14:paraId="546055FE" w14:textId="77777777" w:rsidR="00A24FBB" w:rsidRDefault="00A24FBB" w:rsidP="006835BA">
      <w:pPr>
        <w:pStyle w:val="af4"/>
        <w:spacing w:line="216" w:lineRule="auto"/>
        <w:jc w:val="center"/>
        <w:rPr>
          <w:rFonts w:ascii="Times New Roman" w:hAnsi="Times New Roman"/>
          <w:sz w:val="20"/>
          <w:szCs w:val="20"/>
        </w:rPr>
      </w:pPr>
    </w:p>
    <w:p w14:paraId="0ECFCE30" w14:textId="77777777" w:rsidR="00A24FBB" w:rsidRDefault="00A24FBB" w:rsidP="006835BA">
      <w:pPr>
        <w:pStyle w:val="af4"/>
        <w:spacing w:line="216" w:lineRule="auto"/>
        <w:jc w:val="center"/>
        <w:rPr>
          <w:rFonts w:ascii="Times New Roman" w:hAnsi="Times New Roman"/>
          <w:sz w:val="20"/>
          <w:szCs w:val="20"/>
        </w:rPr>
      </w:pPr>
    </w:p>
    <w:p w14:paraId="5525C3E7" w14:textId="77777777" w:rsidR="00A24FBB" w:rsidRDefault="00A24FBB" w:rsidP="006835BA">
      <w:pPr>
        <w:pStyle w:val="af4"/>
        <w:spacing w:line="216" w:lineRule="auto"/>
        <w:jc w:val="center"/>
        <w:rPr>
          <w:rFonts w:ascii="Times New Roman" w:hAnsi="Times New Roman"/>
          <w:sz w:val="20"/>
          <w:szCs w:val="20"/>
        </w:rPr>
      </w:pPr>
    </w:p>
    <w:p w14:paraId="24D9652A" w14:textId="77777777" w:rsidR="00A24FBB" w:rsidRDefault="00A24FBB" w:rsidP="006835BA">
      <w:pPr>
        <w:pStyle w:val="af4"/>
        <w:spacing w:line="216" w:lineRule="auto"/>
        <w:jc w:val="center"/>
        <w:rPr>
          <w:rFonts w:ascii="Times New Roman" w:hAnsi="Times New Roman"/>
          <w:sz w:val="20"/>
          <w:szCs w:val="20"/>
        </w:rPr>
      </w:pPr>
    </w:p>
    <w:p w14:paraId="430AB37B" w14:textId="77777777" w:rsidR="00A24FBB" w:rsidRDefault="00A24FBB" w:rsidP="006835BA">
      <w:pPr>
        <w:pStyle w:val="af4"/>
        <w:spacing w:line="216" w:lineRule="auto"/>
        <w:jc w:val="center"/>
        <w:rPr>
          <w:rFonts w:ascii="Times New Roman" w:hAnsi="Times New Roman"/>
          <w:sz w:val="20"/>
          <w:szCs w:val="20"/>
        </w:rPr>
      </w:pPr>
    </w:p>
    <w:p w14:paraId="0C944A82" w14:textId="77777777" w:rsidR="00A24FBB" w:rsidRDefault="00A24FBB" w:rsidP="006835BA">
      <w:pPr>
        <w:pStyle w:val="af4"/>
        <w:spacing w:line="216" w:lineRule="auto"/>
        <w:jc w:val="center"/>
        <w:rPr>
          <w:rFonts w:ascii="Times New Roman" w:hAnsi="Times New Roman"/>
          <w:sz w:val="20"/>
          <w:szCs w:val="20"/>
        </w:rPr>
      </w:pPr>
    </w:p>
    <w:p w14:paraId="2FFB0205" w14:textId="77777777" w:rsidR="00A24FBB" w:rsidRDefault="00A24FBB" w:rsidP="006835BA">
      <w:pPr>
        <w:pStyle w:val="af4"/>
        <w:spacing w:line="216" w:lineRule="auto"/>
        <w:jc w:val="center"/>
        <w:rPr>
          <w:rFonts w:ascii="Times New Roman" w:hAnsi="Times New Roman"/>
          <w:sz w:val="20"/>
          <w:szCs w:val="20"/>
        </w:rPr>
      </w:pPr>
    </w:p>
    <w:p w14:paraId="4B893469" w14:textId="77777777" w:rsidR="00A24FBB" w:rsidRDefault="00A24FBB" w:rsidP="006835BA">
      <w:pPr>
        <w:pStyle w:val="af4"/>
        <w:spacing w:line="216" w:lineRule="auto"/>
        <w:jc w:val="center"/>
        <w:rPr>
          <w:rFonts w:ascii="Times New Roman" w:hAnsi="Times New Roman"/>
          <w:sz w:val="20"/>
          <w:szCs w:val="20"/>
        </w:rPr>
      </w:pPr>
    </w:p>
    <w:p w14:paraId="69AC7BA1" w14:textId="77777777" w:rsidR="00A24FBB" w:rsidRDefault="00A24FBB" w:rsidP="006835BA">
      <w:pPr>
        <w:pStyle w:val="af4"/>
        <w:spacing w:line="216" w:lineRule="auto"/>
        <w:jc w:val="center"/>
        <w:rPr>
          <w:rFonts w:ascii="Times New Roman" w:hAnsi="Times New Roman"/>
          <w:sz w:val="20"/>
          <w:szCs w:val="20"/>
        </w:rPr>
      </w:pPr>
    </w:p>
    <w:p w14:paraId="190FC760" w14:textId="77777777" w:rsidR="00A24FBB" w:rsidRDefault="00A24FBB" w:rsidP="006835BA">
      <w:pPr>
        <w:pStyle w:val="af4"/>
        <w:spacing w:line="216" w:lineRule="auto"/>
        <w:jc w:val="center"/>
        <w:rPr>
          <w:rFonts w:ascii="Times New Roman" w:hAnsi="Times New Roman"/>
          <w:sz w:val="20"/>
          <w:szCs w:val="20"/>
        </w:rPr>
      </w:pPr>
    </w:p>
    <w:p w14:paraId="0D607955" w14:textId="77777777" w:rsidR="00A24FBB" w:rsidRDefault="00A24FBB" w:rsidP="006835BA">
      <w:pPr>
        <w:pStyle w:val="af4"/>
        <w:spacing w:line="216" w:lineRule="auto"/>
        <w:jc w:val="center"/>
        <w:rPr>
          <w:rFonts w:ascii="Times New Roman" w:hAnsi="Times New Roman"/>
          <w:sz w:val="20"/>
          <w:szCs w:val="20"/>
        </w:rPr>
      </w:pPr>
    </w:p>
    <w:p w14:paraId="491B61FC" w14:textId="77777777" w:rsidR="00A24FBB" w:rsidRDefault="00A24FBB" w:rsidP="006835BA">
      <w:pPr>
        <w:pStyle w:val="af4"/>
        <w:spacing w:line="216" w:lineRule="auto"/>
        <w:jc w:val="center"/>
        <w:rPr>
          <w:rFonts w:ascii="Times New Roman" w:hAnsi="Times New Roman"/>
          <w:sz w:val="20"/>
          <w:szCs w:val="20"/>
        </w:rPr>
      </w:pPr>
    </w:p>
    <w:p w14:paraId="3A8ACB8D" w14:textId="77777777" w:rsidR="00A24FBB" w:rsidRDefault="00A24FBB" w:rsidP="006835BA">
      <w:pPr>
        <w:pStyle w:val="af4"/>
        <w:spacing w:line="216" w:lineRule="auto"/>
        <w:jc w:val="center"/>
        <w:rPr>
          <w:rFonts w:ascii="Times New Roman" w:hAnsi="Times New Roman"/>
          <w:sz w:val="20"/>
          <w:szCs w:val="20"/>
        </w:rPr>
      </w:pPr>
    </w:p>
    <w:p w14:paraId="79AFB33D" w14:textId="77777777" w:rsidR="00A24FBB" w:rsidRDefault="00A24FBB" w:rsidP="006835BA">
      <w:pPr>
        <w:pStyle w:val="af4"/>
        <w:spacing w:line="216" w:lineRule="auto"/>
        <w:jc w:val="center"/>
        <w:rPr>
          <w:rFonts w:ascii="Times New Roman" w:hAnsi="Times New Roman"/>
          <w:sz w:val="20"/>
          <w:szCs w:val="20"/>
        </w:rPr>
      </w:pPr>
    </w:p>
    <w:p w14:paraId="647C3540" w14:textId="77777777" w:rsidR="00A24FBB" w:rsidRDefault="00A24FBB" w:rsidP="006835BA">
      <w:pPr>
        <w:pStyle w:val="af4"/>
        <w:spacing w:line="216" w:lineRule="auto"/>
        <w:jc w:val="center"/>
        <w:rPr>
          <w:rFonts w:ascii="Times New Roman" w:hAnsi="Times New Roman"/>
          <w:sz w:val="20"/>
          <w:szCs w:val="20"/>
        </w:rPr>
      </w:pPr>
    </w:p>
    <w:p w14:paraId="0C13CF77" w14:textId="77777777" w:rsidR="00A24FBB" w:rsidRDefault="00A24FBB" w:rsidP="006835BA">
      <w:pPr>
        <w:pStyle w:val="af4"/>
        <w:spacing w:line="216" w:lineRule="auto"/>
        <w:jc w:val="center"/>
        <w:rPr>
          <w:rFonts w:ascii="Times New Roman" w:hAnsi="Times New Roman"/>
          <w:sz w:val="20"/>
          <w:szCs w:val="20"/>
        </w:rPr>
      </w:pPr>
    </w:p>
    <w:p w14:paraId="6F0ABB54" w14:textId="77777777" w:rsidR="00A24FBB" w:rsidRDefault="00A24FBB" w:rsidP="006835BA">
      <w:pPr>
        <w:pStyle w:val="af4"/>
        <w:spacing w:line="216" w:lineRule="auto"/>
        <w:jc w:val="center"/>
        <w:rPr>
          <w:rFonts w:ascii="Times New Roman" w:hAnsi="Times New Roman"/>
          <w:sz w:val="20"/>
          <w:szCs w:val="20"/>
        </w:rPr>
      </w:pPr>
    </w:p>
    <w:p w14:paraId="09C18113" w14:textId="77777777" w:rsidR="00A24FBB" w:rsidRDefault="00A24FBB" w:rsidP="006835BA">
      <w:pPr>
        <w:pStyle w:val="af4"/>
        <w:spacing w:line="216" w:lineRule="auto"/>
        <w:jc w:val="center"/>
        <w:rPr>
          <w:rFonts w:ascii="Times New Roman" w:hAnsi="Times New Roman"/>
          <w:sz w:val="20"/>
          <w:szCs w:val="20"/>
        </w:rPr>
      </w:pPr>
    </w:p>
    <w:p w14:paraId="5F817D9B" w14:textId="77777777" w:rsidR="00A24FBB" w:rsidRDefault="00A24FBB" w:rsidP="006835BA">
      <w:pPr>
        <w:pStyle w:val="af4"/>
        <w:spacing w:line="216" w:lineRule="auto"/>
        <w:jc w:val="center"/>
        <w:rPr>
          <w:rFonts w:ascii="Times New Roman" w:hAnsi="Times New Roman"/>
          <w:sz w:val="20"/>
          <w:szCs w:val="20"/>
        </w:rPr>
      </w:pPr>
    </w:p>
    <w:p w14:paraId="05BC9CFF" w14:textId="77777777" w:rsidR="00A24FBB" w:rsidRDefault="00A24FBB" w:rsidP="006835BA">
      <w:pPr>
        <w:pStyle w:val="af4"/>
        <w:spacing w:line="216" w:lineRule="auto"/>
        <w:jc w:val="center"/>
        <w:rPr>
          <w:rFonts w:ascii="Times New Roman" w:hAnsi="Times New Roman"/>
          <w:sz w:val="20"/>
          <w:szCs w:val="20"/>
        </w:rPr>
      </w:pPr>
    </w:p>
    <w:p w14:paraId="2FDF9584" w14:textId="77777777" w:rsidR="00A24FBB" w:rsidRDefault="00A24FBB" w:rsidP="006835BA">
      <w:pPr>
        <w:pStyle w:val="af4"/>
        <w:spacing w:line="216" w:lineRule="auto"/>
        <w:jc w:val="center"/>
        <w:rPr>
          <w:rFonts w:ascii="Times New Roman" w:hAnsi="Times New Roman"/>
          <w:sz w:val="20"/>
          <w:szCs w:val="20"/>
        </w:rPr>
      </w:pPr>
    </w:p>
    <w:p w14:paraId="2F77A93E" w14:textId="77777777" w:rsidR="00A24FBB" w:rsidRDefault="00A24FBB" w:rsidP="006835BA">
      <w:pPr>
        <w:pStyle w:val="af4"/>
        <w:spacing w:line="216" w:lineRule="auto"/>
        <w:jc w:val="center"/>
        <w:rPr>
          <w:rFonts w:ascii="Times New Roman" w:hAnsi="Times New Roman"/>
          <w:sz w:val="20"/>
          <w:szCs w:val="20"/>
        </w:rPr>
      </w:pPr>
    </w:p>
    <w:p w14:paraId="1CA48385" w14:textId="77777777" w:rsidR="00A24FBB" w:rsidRDefault="00A24FBB" w:rsidP="006835BA">
      <w:pPr>
        <w:pStyle w:val="af4"/>
        <w:spacing w:line="216" w:lineRule="auto"/>
        <w:jc w:val="center"/>
        <w:rPr>
          <w:rFonts w:ascii="Times New Roman" w:hAnsi="Times New Roman"/>
          <w:sz w:val="20"/>
          <w:szCs w:val="20"/>
        </w:rPr>
      </w:pPr>
    </w:p>
    <w:p w14:paraId="6E56508B" w14:textId="77777777" w:rsidR="00A24FBB" w:rsidRDefault="00A24FBB" w:rsidP="006835BA">
      <w:pPr>
        <w:pStyle w:val="af4"/>
        <w:spacing w:line="216" w:lineRule="auto"/>
        <w:jc w:val="center"/>
        <w:rPr>
          <w:rFonts w:ascii="Times New Roman" w:hAnsi="Times New Roman"/>
          <w:sz w:val="20"/>
          <w:szCs w:val="20"/>
        </w:rPr>
      </w:pPr>
    </w:p>
    <w:p w14:paraId="005CCC6D" w14:textId="77777777" w:rsidR="00A24FBB" w:rsidRDefault="00A24FBB" w:rsidP="006835BA">
      <w:pPr>
        <w:pStyle w:val="af4"/>
        <w:spacing w:line="216" w:lineRule="auto"/>
        <w:jc w:val="center"/>
        <w:rPr>
          <w:rFonts w:ascii="Times New Roman" w:hAnsi="Times New Roman"/>
          <w:sz w:val="20"/>
          <w:szCs w:val="20"/>
        </w:rPr>
      </w:pPr>
    </w:p>
    <w:p w14:paraId="031B22AE" w14:textId="77777777" w:rsidR="00A24FBB" w:rsidRDefault="00A24FBB" w:rsidP="006835BA">
      <w:pPr>
        <w:pStyle w:val="af4"/>
        <w:spacing w:line="216" w:lineRule="auto"/>
        <w:jc w:val="center"/>
        <w:rPr>
          <w:rFonts w:ascii="Times New Roman" w:hAnsi="Times New Roman"/>
          <w:sz w:val="20"/>
          <w:szCs w:val="20"/>
        </w:rPr>
      </w:pPr>
    </w:p>
    <w:p w14:paraId="430E1FB7" w14:textId="77777777" w:rsidR="00A24FBB" w:rsidRDefault="00A24FBB" w:rsidP="006835BA">
      <w:pPr>
        <w:pStyle w:val="af4"/>
        <w:spacing w:line="216" w:lineRule="auto"/>
        <w:jc w:val="center"/>
        <w:rPr>
          <w:rFonts w:ascii="Times New Roman" w:hAnsi="Times New Roman"/>
          <w:sz w:val="20"/>
          <w:szCs w:val="20"/>
        </w:rPr>
      </w:pPr>
    </w:p>
    <w:p w14:paraId="0FE381AB" w14:textId="77777777" w:rsidR="00A24FBB" w:rsidRDefault="00A24FBB" w:rsidP="006835BA">
      <w:pPr>
        <w:pStyle w:val="af4"/>
        <w:spacing w:line="216" w:lineRule="auto"/>
        <w:jc w:val="center"/>
        <w:rPr>
          <w:rFonts w:ascii="Times New Roman" w:hAnsi="Times New Roman"/>
          <w:sz w:val="20"/>
          <w:szCs w:val="20"/>
        </w:rPr>
      </w:pPr>
    </w:p>
    <w:p w14:paraId="25F23AA4" w14:textId="77777777" w:rsidR="00A24FBB" w:rsidRDefault="00A24FBB" w:rsidP="006835BA">
      <w:pPr>
        <w:pStyle w:val="af4"/>
        <w:spacing w:line="216" w:lineRule="auto"/>
        <w:jc w:val="center"/>
        <w:rPr>
          <w:rFonts w:ascii="Times New Roman" w:hAnsi="Times New Roman"/>
          <w:sz w:val="20"/>
          <w:szCs w:val="20"/>
        </w:rPr>
      </w:pPr>
    </w:p>
    <w:p w14:paraId="58C05DEC" w14:textId="77777777" w:rsidR="00A24FBB" w:rsidRDefault="00A24FBB" w:rsidP="006835BA">
      <w:pPr>
        <w:pStyle w:val="af4"/>
        <w:spacing w:line="216" w:lineRule="auto"/>
        <w:jc w:val="center"/>
        <w:rPr>
          <w:rFonts w:ascii="Times New Roman" w:hAnsi="Times New Roman"/>
          <w:sz w:val="20"/>
          <w:szCs w:val="20"/>
        </w:rPr>
      </w:pPr>
    </w:p>
    <w:p w14:paraId="66E01759" w14:textId="77777777" w:rsidR="00A24FBB" w:rsidRDefault="00A24FBB" w:rsidP="006835BA">
      <w:pPr>
        <w:pStyle w:val="af4"/>
        <w:spacing w:line="216" w:lineRule="auto"/>
        <w:jc w:val="center"/>
        <w:rPr>
          <w:rFonts w:ascii="Times New Roman" w:hAnsi="Times New Roman"/>
          <w:sz w:val="20"/>
          <w:szCs w:val="20"/>
        </w:rPr>
      </w:pPr>
    </w:p>
    <w:p w14:paraId="3DECB1C2" w14:textId="77777777" w:rsidR="00A24FBB" w:rsidRDefault="00A24FBB" w:rsidP="006835BA">
      <w:pPr>
        <w:pStyle w:val="af4"/>
        <w:spacing w:line="216" w:lineRule="auto"/>
        <w:jc w:val="center"/>
        <w:rPr>
          <w:rFonts w:ascii="Times New Roman" w:hAnsi="Times New Roman"/>
          <w:sz w:val="20"/>
          <w:szCs w:val="20"/>
        </w:rPr>
      </w:pPr>
    </w:p>
    <w:p w14:paraId="3C6C460E" w14:textId="79E2F50B" w:rsidR="001854C3" w:rsidRDefault="001854C3" w:rsidP="006835BA">
      <w:pPr>
        <w:pStyle w:val="af4"/>
        <w:spacing w:line="216" w:lineRule="auto"/>
        <w:jc w:val="center"/>
        <w:rPr>
          <w:rFonts w:ascii="Times New Roman" w:hAnsi="Times New Roman"/>
          <w:sz w:val="20"/>
          <w:szCs w:val="20"/>
        </w:rPr>
      </w:pPr>
      <w:r>
        <w:rPr>
          <w:rFonts w:ascii="Times New Roman" w:hAnsi="Times New Roman"/>
          <w:sz w:val="20"/>
          <w:szCs w:val="20"/>
        </w:rPr>
        <w:br w:type="page"/>
      </w:r>
    </w:p>
    <w:p w14:paraId="12DF9E83" w14:textId="77777777" w:rsidR="00A24FBB" w:rsidRDefault="00A24FBB" w:rsidP="006835BA">
      <w:pPr>
        <w:pStyle w:val="af4"/>
        <w:spacing w:line="216" w:lineRule="auto"/>
        <w:jc w:val="center"/>
        <w:rPr>
          <w:rFonts w:ascii="Times New Roman" w:hAnsi="Times New Roman"/>
          <w:sz w:val="20"/>
          <w:szCs w:val="20"/>
        </w:rPr>
      </w:pPr>
    </w:p>
    <w:p w14:paraId="55DCD108" w14:textId="77777777" w:rsidR="00800754" w:rsidRDefault="00800754" w:rsidP="00BB2AEF">
      <w:pPr>
        <w:pStyle w:val="af4"/>
        <w:spacing w:line="216" w:lineRule="auto"/>
        <w:rPr>
          <w:rFonts w:ascii="Times New Roman" w:hAnsi="Times New Roman"/>
          <w:sz w:val="20"/>
          <w:szCs w:val="20"/>
        </w:rPr>
      </w:pPr>
    </w:p>
    <w:p w14:paraId="134BF94C" w14:textId="77777777" w:rsidR="00800754" w:rsidRDefault="00800754" w:rsidP="006835BA">
      <w:pPr>
        <w:pStyle w:val="af4"/>
        <w:spacing w:line="216" w:lineRule="auto"/>
        <w:jc w:val="center"/>
        <w:rPr>
          <w:rFonts w:ascii="Times New Roman" w:hAnsi="Times New Roman"/>
          <w:sz w:val="20"/>
          <w:szCs w:val="20"/>
        </w:rPr>
      </w:pPr>
    </w:p>
    <w:p w14:paraId="1ACBB9B7" w14:textId="77777777" w:rsidR="00EE1EEE" w:rsidRDefault="00EE1EEE" w:rsidP="00BB2AEF">
      <w:pPr>
        <w:pStyle w:val="af4"/>
        <w:spacing w:line="216" w:lineRule="auto"/>
        <w:rPr>
          <w:rFonts w:ascii="Times New Roman" w:hAnsi="Times New Roman"/>
          <w:sz w:val="20"/>
          <w:szCs w:val="20"/>
        </w:rPr>
      </w:pPr>
    </w:p>
    <w:p w14:paraId="14A0503D" w14:textId="77777777" w:rsidR="00011BA5" w:rsidRPr="00DF7B91" w:rsidRDefault="009807F3" w:rsidP="006835BA">
      <w:pPr>
        <w:pStyle w:val="af4"/>
        <w:spacing w:line="216" w:lineRule="auto"/>
        <w:jc w:val="center"/>
        <w:rPr>
          <w:rFonts w:ascii="Times New Roman" w:hAnsi="Times New Roman"/>
          <w:sz w:val="20"/>
          <w:szCs w:val="20"/>
        </w:rPr>
      </w:pPr>
      <w:r w:rsidRPr="00DF7B91">
        <w:rPr>
          <w:rFonts w:ascii="Times New Roman" w:hAnsi="Times New Roman"/>
          <w:sz w:val="20"/>
          <w:szCs w:val="20"/>
        </w:rPr>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14:paraId="6532F4D2" w14:textId="77777777"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14:paraId="6EE7131F" w14:textId="77777777" w:rsidR="00B306DF" w:rsidRPr="00DF7B91" w:rsidRDefault="00B306DF" w:rsidP="00A6631B">
      <w:pPr>
        <w:spacing w:line="216" w:lineRule="auto"/>
        <w:jc w:val="both"/>
        <w:rPr>
          <w:b/>
          <w:bCs/>
          <w:caps/>
          <w:sz w:val="20"/>
          <w:szCs w:val="20"/>
        </w:rPr>
      </w:pPr>
    </w:p>
    <w:p w14:paraId="31D58F9D" w14:textId="77777777" w:rsidR="00066F1E" w:rsidRPr="00DF7B91" w:rsidRDefault="00066F1E" w:rsidP="00066F1E">
      <w:pPr>
        <w:spacing w:line="216" w:lineRule="auto"/>
        <w:jc w:val="both"/>
        <w:rPr>
          <w:rFonts w:eastAsiaTheme="minorHAnsi"/>
          <w:b/>
          <w:bCs/>
          <w:color w:val="000000" w:themeColor="text1"/>
          <w:sz w:val="20"/>
          <w:szCs w:val="20"/>
          <w:lang w:eastAsia="en-US"/>
        </w:rPr>
      </w:pPr>
    </w:p>
    <w:p w14:paraId="68F33D8B" w14:textId="77777777" w:rsidR="009D11FC" w:rsidRPr="00F50CD9" w:rsidRDefault="00066F1E" w:rsidP="009D11FC">
      <w:pPr>
        <w:spacing w:after="120" w:line="216" w:lineRule="auto"/>
        <w:jc w:val="both"/>
        <w:rPr>
          <w:rFonts w:eastAsiaTheme="minorHAnsi"/>
          <w:bCs/>
          <w:color w:val="000000" w:themeColor="text1"/>
          <w:sz w:val="20"/>
          <w:szCs w:val="20"/>
          <w:lang w:eastAsia="en-US"/>
        </w:rPr>
      </w:pPr>
      <w:r w:rsidRPr="00DF7B91">
        <w:rPr>
          <w:rFonts w:eastAsiaTheme="minorHAnsi"/>
          <w:b/>
          <w:bCs/>
          <w:color w:val="000000" w:themeColor="text1"/>
          <w:sz w:val="20"/>
          <w:szCs w:val="20"/>
          <w:lang w:eastAsia="en-US"/>
        </w:rPr>
        <w:t>1</w:t>
      </w:r>
      <w:r w:rsidR="009D11FC" w:rsidRPr="00F50CD9">
        <w:rPr>
          <w:rFonts w:eastAsiaTheme="minorHAnsi"/>
          <w:b/>
          <w:bCs/>
          <w:color w:val="000000" w:themeColor="text1"/>
          <w:sz w:val="20"/>
          <w:szCs w:val="20"/>
          <w:lang w:eastAsia="en-US"/>
        </w:rPr>
        <w:t>1. ДОКУМЕНТООБОРОТ</w:t>
      </w:r>
    </w:p>
    <w:p w14:paraId="568CF096" w14:textId="77777777"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rFonts w:eastAsiaTheme="minorHAnsi"/>
          <w:bCs/>
          <w:color w:val="000000" w:themeColor="text1"/>
          <w:sz w:val="20"/>
          <w:szCs w:val="20"/>
          <w:lang w:eastAsia="en-US"/>
        </w:rPr>
        <w:t xml:space="preserve">Документооборот между Участниками и </w:t>
      </w:r>
      <w:r w:rsidRPr="00F50CD9">
        <w:rPr>
          <w:sz w:val="20"/>
          <w:szCs w:val="20"/>
        </w:rPr>
        <w:t xml:space="preserve">Организатором </w:t>
      </w:r>
      <w:r w:rsidRPr="00F50CD9">
        <w:rPr>
          <w:rFonts w:eastAsiaTheme="minorHAnsi"/>
          <w:bCs/>
          <w:color w:val="000000" w:themeColor="text1"/>
          <w:sz w:val="20"/>
          <w:szCs w:val="20"/>
          <w:lang w:eastAsia="en-US"/>
        </w:rPr>
        <w:t>Закупочной процедуры</w:t>
      </w:r>
      <w:r>
        <w:rPr>
          <w:rFonts w:eastAsiaTheme="minorHAnsi"/>
          <w:bCs/>
          <w:color w:val="000000" w:themeColor="text1"/>
          <w:sz w:val="20"/>
          <w:szCs w:val="20"/>
          <w:lang w:eastAsia="en-US"/>
        </w:rPr>
        <w:t xml:space="preserve"> </w:t>
      </w:r>
      <w:r w:rsidRPr="00F50CD9">
        <w:rPr>
          <w:rFonts w:eastAsiaTheme="minorHAnsi"/>
          <w:bCs/>
          <w:color w:val="000000" w:themeColor="text1"/>
          <w:sz w:val="20"/>
          <w:szCs w:val="20"/>
          <w:lang w:eastAsia="en-US"/>
        </w:rPr>
        <w:t>(заявки,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1" w:name="Par95"/>
      <w:bookmarkStart w:id="2" w:name="Par96"/>
      <w:bookmarkEnd w:id="1"/>
      <w:bookmarkEnd w:id="2"/>
      <w:r w:rsidRPr="00F50CD9">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Плата за регистрацию на ЭТП с Участника не взимается.</w:t>
      </w:r>
      <w:bookmarkStart w:id="3" w:name="Par97"/>
      <w:bookmarkEnd w:id="3"/>
      <w:r w:rsidRPr="00F50CD9">
        <w:rPr>
          <w:rFonts w:eastAsiaTheme="minorHAnsi"/>
          <w:bCs/>
          <w:color w:val="000000" w:themeColor="text1"/>
          <w:sz w:val="20"/>
          <w:szCs w:val="20"/>
          <w:lang w:eastAsia="en-US"/>
        </w:rPr>
        <w:t xml:space="preserve"> 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доступ к предложениям, поданным Участниками.</w:t>
      </w:r>
      <w:bookmarkStart w:id="4" w:name="Par98"/>
      <w:bookmarkEnd w:id="4"/>
      <w:r w:rsidRPr="00F50CD9">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F50CD9">
        <w:rPr>
          <w:sz w:val="20"/>
          <w:szCs w:val="20"/>
        </w:rPr>
        <w:t xml:space="preserve">Организатор и/или Заказчик </w:t>
      </w:r>
      <w:r w:rsidRPr="00F50CD9">
        <w:rPr>
          <w:rFonts w:eastAsiaTheme="minorHAnsi"/>
          <w:bCs/>
          <w:color w:val="000000" w:themeColor="text1"/>
          <w:sz w:val="20"/>
          <w:szCs w:val="20"/>
          <w:lang w:eastAsia="en-US"/>
        </w:rPr>
        <w:t>Закупочной процедуры</w:t>
      </w:r>
      <w:r w:rsidRPr="00F50CD9" w:rsidDel="00791811">
        <w:rPr>
          <w:sz w:val="20"/>
          <w:szCs w:val="20"/>
        </w:rPr>
        <w:t xml:space="preserve"> </w:t>
      </w:r>
      <w:r w:rsidRPr="00F50CD9">
        <w:rPr>
          <w:rFonts w:eastAsiaTheme="minorHAnsi"/>
          <w:bCs/>
          <w:color w:val="000000" w:themeColor="text1"/>
          <w:sz w:val="20"/>
          <w:szCs w:val="20"/>
          <w:lang w:eastAsia="en-US"/>
        </w:rPr>
        <w:t xml:space="preserve">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возникает начиная </w:t>
      </w:r>
      <w:proofErr w:type="gramStart"/>
      <w:r w:rsidRPr="00F50CD9">
        <w:rPr>
          <w:rFonts w:eastAsiaTheme="minorHAnsi"/>
          <w:bCs/>
          <w:color w:val="000000" w:themeColor="text1"/>
          <w:sz w:val="20"/>
          <w:szCs w:val="20"/>
          <w:lang w:eastAsia="en-US"/>
        </w:rPr>
        <w:t>с</w:t>
      </w:r>
      <w:proofErr w:type="gramEnd"/>
      <w:r w:rsidRPr="00F50CD9">
        <w:rPr>
          <w:rFonts w:eastAsiaTheme="minorHAnsi"/>
          <w:bCs/>
          <w:color w:val="000000" w:themeColor="text1"/>
          <w:sz w:val="20"/>
          <w:szCs w:val="20"/>
          <w:lang w:eastAsia="en-US"/>
        </w:rPr>
        <w:t xml:space="preserve"> дня, следующего за днем получения Участником/контрагентом указанного выше уведомления.</w:t>
      </w:r>
    </w:p>
    <w:p w14:paraId="77F68454" w14:textId="77777777"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2. ЗАКЛЮЧЕНИЕ ДОГОВОРА</w:t>
      </w:r>
    </w:p>
    <w:p w14:paraId="473F828D" w14:textId="77777777"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rFonts w:eastAsiaTheme="minorHAnsi"/>
          <w:bCs/>
          <w:color w:val="000000" w:themeColor="text1"/>
          <w:sz w:val="20"/>
          <w:szCs w:val="20"/>
          <w:lang w:eastAsia="en-US"/>
        </w:rPr>
        <w:t xml:space="preserve">Договор между </w:t>
      </w:r>
      <w:r w:rsidRPr="00F50CD9">
        <w:rPr>
          <w:sz w:val="20"/>
          <w:szCs w:val="20"/>
        </w:rPr>
        <w:t xml:space="preserve">Заказчиком </w:t>
      </w:r>
      <w:r w:rsidRPr="00F50CD9">
        <w:rPr>
          <w:rFonts w:eastAsiaTheme="minorHAnsi"/>
          <w:bCs/>
          <w:color w:val="000000" w:themeColor="text1"/>
          <w:sz w:val="20"/>
          <w:szCs w:val="20"/>
          <w:lang w:eastAsia="en-US"/>
        </w:rPr>
        <w:t>и Победителем(</w:t>
      </w:r>
      <w:proofErr w:type="spellStart"/>
      <w:r w:rsidRPr="00F50CD9">
        <w:rPr>
          <w:rFonts w:eastAsiaTheme="minorHAnsi"/>
          <w:bCs/>
          <w:color w:val="000000" w:themeColor="text1"/>
          <w:sz w:val="20"/>
          <w:szCs w:val="20"/>
          <w:lang w:eastAsia="en-US"/>
        </w:rPr>
        <w:t>ями</w:t>
      </w:r>
      <w:proofErr w:type="spellEnd"/>
      <w:r w:rsidRPr="00F50CD9">
        <w:rPr>
          <w:rFonts w:eastAsiaTheme="minorHAnsi"/>
          <w:bCs/>
          <w:color w:val="000000" w:themeColor="text1"/>
          <w:sz w:val="20"/>
          <w:szCs w:val="20"/>
          <w:lang w:eastAsia="en-US"/>
        </w:rPr>
        <w:t>) подписывается на основании Протокола о результатах закупки и заявки(</w:t>
      </w:r>
      <w:proofErr w:type="spellStart"/>
      <w:r w:rsidRPr="00F50CD9">
        <w:rPr>
          <w:rFonts w:eastAsiaTheme="minorHAnsi"/>
          <w:bCs/>
          <w:color w:val="000000" w:themeColor="text1"/>
          <w:sz w:val="20"/>
          <w:szCs w:val="20"/>
          <w:lang w:eastAsia="en-US"/>
        </w:rPr>
        <w:t>ок</w:t>
      </w:r>
      <w:proofErr w:type="spellEnd"/>
      <w:r w:rsidRPr="00F50CD9">
        <w:rPr>
          <w:rFonts w:eastAsiaTheme="minorHAnsi"/>
          <w:bCs/>
          <w:color w:val="000000" w:themeColor="text1"/>
          <w:sz w:val="20"/>
          <w:szCs w:val="20"/>
          <w:lang w:eastAsia="en-US"/>
        </w:rPr>
        <w:t xml:space="preserve">) Победителя(лей), а также Протокола о результатах проведенных переговоров (при их проведении). Победитель в течении 5 рабочих дней с момента получения подписанных со стороны </w:t>
      </w:r>
      <w:r w:rsidRPr="00F50CD9">
        <w:rPr>
          <w:sz w:val="20"/>
          <w:szCs w:val="20"/>
        </w:rPr>
        <w:t xml:space="preserve">Заказчика </w:t>
      </w:r>
      <w:r w:rsidRPr="00F50CD9">
        <w:rPr>
          <w:rFonts w:eastAsiaTheme="minorHAnsi"/>
          <w:bCs/>
          <w:color w:val="000000" w:themeColor="text1"/>
          <w:sz w:val="20"/>
          <w:szCs w:val="20"/>
          <w:lang w:eastAsia="en-US"/>
        </w:rPr>
        <w:t xml:space="preserve">2 (Двух) экземпляров Договора передает </w:t>
      </w:r>
      <w:r w:rsidRPr="00F50CD9">
        <w:rPr>
          <w:sz w:val="20"/>
          <w:szCs w:val="20"/>
        </w:rPr>
        <w:t xml:space="preserve">Организатору </w:t>
      </w:r>
      <w:r w:rsidRPr="00F50CD9">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 xml:space="preserve">подписанный Договор, такой Победитель признается уклонившимся от заключения Договора. </w:t>
      </w:r>
      <w:r w:rsidRPr="00F50CD9">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F50CD9">
        <w:rPr>
          <w:sz w:val="20"/>
          <w:szCs w:val="20"/>
        </w:rPr>
        <w:t xml:space="preserve">Организатором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color w:val="000000" w:themeColor="text1"/>
          <w:sz w:val="20"/>
          <w:szCs w:val="20"/>
          <w:lang w:eastAsia="en-US"/>
        </w:rPr>
        <w:t xml:space="preserve">Договор.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14:paraId="6A8034C2" w14:textId="77777777"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3. ДОПОЛНИТЕЛЬНЫЕ УСЛОВИЯ</w:t>
      </w:r>
    </w:p>
    <w:p w14:paraId="5374F900" w14:textId="77777777"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sidRPr="00F50CD9">
        <w:rPr>
          <w:sz w:val="20"/>
          <w:szCs w:val="20"/>
        </w:rPr>
        <w:t xml:space="preserve">Организатору </w:t>
      </w:r>
      <w:r w:rsidRPr="00F50CD9">
        <w:rPr>
          <w:rFonts w:eastAsiaTheme="minorHAnsi"/>
          <w:bCs/>
          <w:color w:val="000000" w:themeColor="text1"/>
          <w:sz w:val="20"/>
          <w:szCs w:val="20"/>
          <w:lang w:eastAsia="en-US"/>
        </w:rPr>
        <w:t xml:space="preserve">Закупочной процедуры </w:t>
      </w:r>
      <w:r w:rsidRPr="00F50CD9">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Pr="00F50CD9">
        <w:rPr>
          <w:rFonts w:eastAsiaTheme="minorHAnsi"/>
          <w:bCs/>
          <w:color w:val="000000" w:themeColor="text1"/>
          <w:sz w:val="20"/>
          <w:szCs w:val="20"/>
          <w:lang w:eastAsia="en-US"/>
        </w:rPr>
        <w:t xml:space="preserve"> </w:t>
      </w:r>
      <w:r w:rsidRPr="00F50CD9">
        <w:rPr>
          <w:rFonts w:eastAsiaTheme="minorHAnsi"/>
          <w:color w:val="000000" w:themeColor="text1"/>
          <w:sz w:val="20"/>
          <w:szCs w:val="20"/>
          <w:lang w:eastAsia="en-US"/>
        </w:rPr>
        <w:t xml:space="preserve">При обнаружении недостоверности сведений до заключения Договора </w:t>
      </w:r>
      <w:r w:rsidRPr="00F50CD9">
        <w:rPr>
          <w:sz w:val="20"/>
          <w:szCs w:val="20"/>
        </w:rPr>
        <w:t xml:space="preserve">Организатору </w:t>
      </w:r>
      <w:r w:rsidRPr="00F50CD9">
        <w:rPr>
          <w:rFonts w:eastAsiaTheme="minorHAnsi"/>
          <w:bCs/>
          <w:color w:val="000000" w:themeColor="text1"/>
          <w:sz w:val="20"/>
          <w:szCs w:val="20"/>
          <w:lang w:eastAsia="en-US"/>
        </w:rPr>
        <w:t xml:space="preserve">Закупочной процедуры </w:t>
      </w:r>
      <w:r w:rsidRPr="00F50CD9">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Pr="00F50CD9">
        <w:rPr>
          <w:rFonts w:eastAsiaTheme="minorHAnsi"/>
          <w:bCs/>
          <w:color w:val="000000" w:themeColor="text1"/>
          <w:sz w:val="20"/>
          <w:szCs w:val="20"/>
          <w:lang w:eastAsia="en-US"/>
        </w:rPr>
        <w:t xml:space="preserve"> </w:t>
      </w:r>
      <w:r w:rsidRPr="00F50CD9">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Pr="00F50CD9">
        <w:rPr>
          <w:sz w:val="20"/>
          <w:szCs w:val="20"/>
        </w:rPr>
        <w:t xml:space="preserve">Заказчик </w:t>
      </w:r>
      <w:r w:rsidRPr="00F50CD9">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Pr="00F50CD9">
        <w:rPr>
          <w:sz w:val="20"/>
          <w:szCs w:val="20"/>
        </w:rPr>
        <w:t xml:space="preserve">Заказчику </w:t>
      </w:r>
      <w:r w:rsidRPr="00F50CD9">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Pr="00F50CD9">
        <w:rPr>
          <w:sz w:val="20"/>
          <w:szCs w:val="20"/>
        </w:rPr>
        <w:t xml:space="preserve"> Заказчика</w:t>
      </w:r>
      <w:r w:rsidRPr="00F50CD9">
        <w:rPr>
          <w:rFonts w:eastAsiaTheme="minorHAnsi"/>
          <w:color w:val="000000" w:themeColor="text1"/>
          <w:sz w:val="20"/>
          <w:szCs w:val="20"/>
          <w:lang w:eastAsia="en-US"/>
        </w:rPr>
        <w:t xml:space="preserve">, с возвратом </w:t>
      </w:r>
      <w:r w:rsidRPr="00F50CD9">
        <w:rPr>
          <w:sz w:val="20"/>
          <w:szCs w:val="20"/>
        </w:rPr>
        <w:t xml:space="preserve">Заказчику </w:t>
      </w:r>
      <w:r w:rsidRPr="00F50CD9">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Pr="00F50CD9">
        <w:rPr>
          <w:sz w:val="20"/>
          <w:szCs w:val="20"/>
        </w:rPr>
        <w:t xml:space="preserve">Заказчика </w:t>
      </w:r>
      <w:r w:rsidRPr="00F50CD9">
        <w:rPr>
          <w:rFonts w:eastAsiaTheme="minorHAnsi"/>
          <w:color w:val="000000" w:themeColor="text1"/>
          <w:sz w:val="20"/>
          <w:szCs w:val="20"/>
          <w:lang w:eastAsia="en-US"/>
        </w:rPr>
        <w:t>аванса в полном объёме.</w:t>
      </w:r>
      <w:r w:rsidRPr="00F50CD9">
        <w:rPr>
          <w:rFonts w:eastAsiaTheme="minorHAnsi"/>
          <w:bCs/>
          <w:color w:val="000000" w:themeColor="text1"/>
          <w:sz w:val="20"/>
          <w:szCs w:val="20"/>
          <w:lang w:eastAsia="en-US"/>
        </w:rPr>
        <w:t xml:space="preserve"> </w:t>
      </w:r>
      <w:r w:rsidRPr="00F50CD9">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Pr="00F50CD9">
        <w:rPr>
          <w:sz w:val="20"/>
          <w:szCs w:val="20"/>
        </w:rPr>
        <w:t xml:space="preserve">Организатора и/или Заказчика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Pr="00F50CD9">
        <w:rPr>
          <w:sz w:val="20"/>
          <w:szCs w:val="20"/>
        </w:rPr>
        <w:t xml:space="preserve">Организатором и/или Заказчиком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color w:val="000000" w:themeColor="text1"/>
          <w:sz w:val="20"/>
          <w:szCs w:val="20"/>
          <w:lang w:eastAsia="en-US"/>
        </w:rPr>
        <w:t>счёта.</w:t>
      </w:r>
      <w:r w:rsidRPr="00F50CD9">
        <w:rPr>
          <w:rFonts w:eastAsiaTheme="minorHAnsi"/>
          <w:bCs/>
          <w:color w:val="000000" w:themeColor="text1"/>
          <w:sz w:val="20"/>
          <w:szCs w:val="20"/>
          <w:lang w:eastAsia="en-US"/>
        </w:rPr>
        <w:t xml:space="preserve"> </w:t>
      </w:r>
      <w:r w:rsidRPr="00F50CD9">
        <w:rPr>
          <w:sz w:val="20"/>
          <w:szCs w:val="20"/>
        </w:rPr>
        <w:t xml:space="preserve">Организатор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Pr="00F50CD9">
        <w:rPr>
          <w:sz w:val="20"/>
          <w:szCs w:val="20"/>
        </w:rPr>
        <w:t xml:space="preserve">Организатор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14:paraId="49815EE0" w14:textId="77777777" w:rsidR="00066F1E" w:rsidRPr="00DF7B91" w:rsidRDefault="00066F1E" w:rsidP="009D11FC">
      <w:pPr>
        <w:spacing w:after="120" w:line="216" w:lineRule="auto"/>
        <w:jc w:val="both"/>
        <w:rPr>
          <w:rFonts w:eastAsiaTheme="minorHAnsi"/>
          <w:bCs/>
          <w:color w:val="000000" w:themeColor="text1"/>
          <w:sz w:val="20"/>
          <w:szCs w:val="20"/>
          <w:lang w:eastAsia="en-US"/>
        </w:rPr>
        <w:sectPr w:rsidR="00066F1E" w:rsidRPr="00DF7B91" w:rsidSect="007755EF">
          <w:footerReference w:type="default" r:id="rId17"/>
          <w:footnotePr>
            <w:numRestart w:val="eachPage"/>
          </w:footnotePr>
          <w:pgSz w:w="11906" w:h="16838"/>
          <w:pgMar w:top="284" w:right="424" w:bottom="993" w:left="1253" w:header="709" w:footer="709" w:gutter="0"/>
          <w:cols w:space="708"/>
          <w:docGrid w:linePitch="360"/>
        </w:sectPr>
      </w:pPr>
    </w:p>
    <w:p w14:paraId="22201C57" w14:textId="77777777" w:rsidR="0041436A" w:rsidRPr="00CE4A65" w:rsidRDefault="0041436A" w:rsidP="0041436A">
      <w:pPr>
        <w:pStyle w:val="af4"/>
        <w:spacing w:line="216" w:lineRule="auto"/>
        <w:jc w:val="center"/>
        <w:rPr>
          <w:rFonts w:ascii="Times New Roman" w:hAnsi="Times New Roman"/>
          <w:sz w:val="20"/>
          <w:szCs w:val="20"/>
        </w:rPr>
      </w:pPr>
      <w:r w:rsidRPr="00CE4A65">
        <w:rPr>
          <w:rFonts w:ascii="Times New Roman" w:hAnsi="Times New Roman"/>
          <w:sz w:val="20"/>
          <w:szCs w:val="20"/>
        </w:rPr>
        <w:lastRenderedPageBreak/>
        <w:t>РАЗДЕЛ 4</w:t>
      </w:r>
    </w:p>
    <w:p w14:paraId="44EBE8B5" w14:textId="77777777" w:rsidR="0041436A" w:rsidRPr="004C2EBD" w:rsidRDefault="0041436A" w:rsidP="0041436A">
      <w:pPr>
        <w:pStyle w:val="1"/>
        <w:pBdr>
          <w:bottom w:val="single" w:sz="12" w:space="1" w:color="auto"/>
        </w:pBdr>
        <w:spacing w:before="0" w:line="216" w:lineRule="auto"/>
        <w:jc w:val="center"/>
        <w:rPr>
          <w:rFonts w:ascii="Times New Roman" w:hAnsi="Times New Roman" w:cs="Times New Roman"/>
          <w:color w:val="auto"/>
          <w:sz w:val="18"/>
          <w:szCs w:val="20"/>
        </w:rPr>
      </w:pPr>
      <w:r w:rsidRPr="004C2EBD">
        <w:rPr>
          <w:rFonts w:ascii="Times New Roman" w:hAnsi="Times New Roman" w:cs="Times New Roman"/>
          <w:color w:val="auto"/>
          <w:sz w:val="20"/>
          <w:szCs w:val="22"/>
        </w:rPr>
        <w:t>ОСНОВНЫЕ УСЛОВИЯ (ПРАВИЛА) ПРОВЕДЕНИЯ</w:t>
      </w:r>
      <w:r w:rsidRPr="004C2EBD">
        <w:rPr>
          <w:rFonts w:ascii="Times New Roman" w:hAnsi="Times New Roman" w:cs="Times New Roman"/>
          <w:color w:val="auto"/>
          <w:sz w:val="20"/>
          <w:szCs w:val="22"/>
        </w:rPr>
        <w:br/>
        <w:t>ЗАПРОСА  КОТИРОВОК</w:t>
      </w:r>
    </w:p>
    <w:p w14:paraId="294B3CF3" w14:textId="77777777" w:rsidR="0041436A" w:rsidRDefault="0041436A" w:rsidP="0041436A">
      <w:pPr>
        <w:rPr>
          <w:rFonts w:eastAsiaTheme="majorEastAsia"/>
          <w:b/>
          <w:bCs/>
          <w:caps/>
          <w:sz w:val="20"/>
          <w:szCs w:val="20"/>
        </w:rPr>
      </w:pPr>
    </w:p>
    <w:p w14:paraId="466DFDE9" w14:textId="77777777" w:rsidR="0041436A" w:rsidRPr="00372B95" w:rsidRDefault="0041436A" w:rsidP="0041436A">
      <w:pPr>
        <w:pStyle w:val="af4"/>
        <w:spacing w:after="200" w:line="216" w:lineRule="auto"/>
        <w:ind w:firstLine="284"/>
        <w:jc w:val="both"/>
        <w:rPr>
          <w:rFonts w:ascii="Times New Roman" w:hAnsi="Times New Roman"/>
          <w:b/>
          <w:sz w:val="20"/>
          <w:szCs w:val="20"/>
        </w:rPr>
      </w:pPr>
      <w:r w:rsidRPr="00372B95">
        <w:rPr>
          <w:rFonts w:ascii="Times New Roman" w:hAnsi="Times New Roman"/>
          <w:b/>
          <w:sz w:val="20"/>
          <w:szCs w:val="20"/>
        </w:rPr>
        <w:t>1. ПОРЯДОК ПРОВЕДЕНИЯ ЗАКУПКИ</w:t>
      </w:r>
    </w:p>
    <w:p w14:paraId="04B2A000" w14:textId="224E0ECC" w:rsidR="0041436A" w:rsidRPr="00F50CD9" w:rsidRDefault="0041436A" w:rsidP="0041436A">
      <w:pPr>
        <w:pStyle w:val="af4"/>
        <w:numPr>
          <w:ilvl w:val="0"/>
          <w:numId w:val="12"/>
        </w:numPr>
        <w:spacing w:after="200" w:line="216" w:lineRule="auto"/>
        <w:jc w:val="both"/>
        <w:rPr>
          <w:rFonts w:ascii="Times New Roman" w:hAnsi="Times New Roman"/>
          <w:sz w:val="20"/>
          <w:szCs w:val="20"/>
        </w:rPr>
      </w:pPr>
      <w:r w:rsidRPr="00F50CD9">
        <w:rPr>
          <w:rFonts w:ascii="Times New Roman" w:hAnsi="Times New Roman"/>
          <w:sz w:val="20"/>
          <w:szCs w:val="20"/>
        </w:rPr>
        <w:t xml:space="preserve">Для участия в запросе </w:t>
      </w:r>
      <w:r>
        <w:rPr>
          <w:rFonts w:ascii="Times New Roman" w:hAnsi="Times New Roman"/>
          <w:sz w:val="20"/>
          <w:szCs w:val="20"/>
        </w:rPr>
        <w:t>котировок</w:t>
      </w:r>
      <w:r w:rsidRPr="00F50CD9">
        <w:rPr>
          <w:rFonts w:ascii="Times New Roman" w:hAnsi="Times New Roman"/>
          <w:sz w:val="20"/>
          <w:szCs w:val="20"/>
        </w:rPr>
        <w:t xml:space="preserve"> Участник должен пройти регистрацию н</w:t>
      </w:r>
      <w:r w:rsidR="00782B70">
        <w:rPr>
          <w:rFonts w:ascii="Times New Roman" w:hAnsi="Times New Roman"/>
          <w:sz w:val="20"/>
          <w:szCs w:val="20"/>
        </w:rPr>
        <w:t xml:space="preserve">а сайте Электронной площадки </w:t>
      </w:r>
      <w:r w:rsidRPr="00F50CD9">
        <w:rPr>
          <w:rFonts w:ascii="Times New Roman" w:hAnsi="Times New Roman"/>
          <w:sz w:val="20"/>
          <w:szCs w:val="20"/>
        </w:rPr>
        <w:t>«</w:t>
      </w:r>
      <w:r w:rsidR="00782B70">
        <w:rPr>
          <w:rFonts w:ascii="Times New Roman" w:hAnsi="Times New Roman"/>
          <w:sz w:val="20"/>
          <w:szCs w:val="20"/>
        </w:rPr>
        <w:t>Торги 82</w:t>
      </w:r>
      <w:r w:rsidRPr="00F50CD9">
        <w:rPr>
          <w:rFonts w:ascii="Times New Roman" w:hAnsi="Times New Roman"/>
          <w:sz w:val="20"/>
          <w:szCs w:val="20"/>
        </w:rPr>
        <w:t>» в соответствии с Регламентом работы данной площадки.</w:t>
      </w:r>
    </w:p>
    <w:p w14:paraId="53B0D6FF" w14:textId="54AFEAF1" w:rsidR="0041436A" w:rsidRDefault="0041436A" w:rsidP="0041436A">
      <w:pPr>
        <w:pStyle w:val="af4"/>
        <w:numPr>
          <w:ilvl w:val="0"/>
          <w:numId w:val="12"/>
        </w:numPr>
        <w:spacing w:after="200" w:line="216" w:lineRule="auto"/>
        <w:jc w:val="both"/>
        <w:rPr>
          <w:rFonts w:ascii="Times New Roman" w:hAnsi="Times New Roman"/>
          <w:sz w:val="20"/>
          <w:szCs w:val="20"/>
        </w:rPr>
      </w:pPr>
      <w:r w:rsidRPr="00F50CD9">
        <w:rPr>
          <w:rFonts w:ascii="Times New Roman" w:hAnsi="Times New Roman"/>
          <w:sz w:val="20"/>
          <w:szCs w:val="20"/>
        </w:rPr>
        <w:t xml:space="preserve">Проведение запроса </w:t>
      </w:r>
      <w:r>
        <w:rPr>
          <w:rFonts w:ascii="Times New Roman" w:hAnsi="Times New Roman"/>
          <w:sz w:val="20"/>
          <w:szCs w:val="20"/>
        </w:rPr>
        <w:t>котировок</w:t>
      </w:r>
      <w:r w:rsidRPr="00F50CD9">
        <w:rPr>
          <w:rFonts w:ascii="Times New Roman" w:hAnsi="Times New Roman"/>
          <w:sz w:val="20"/>
          <w:szCs w:val="20"/>
        </w:rPr>
        <w:t xml:space="preserve"> осуществляется в соответствии с Регламенто</w:t>
      </w:r>
      <w:r w:rsidR="00782B70">
        <w:rPr>
          <w:rFonts w:ascii="Times New Roman" w:hAnsi="Times New Roman"/>
          <w:sz w:val="20"/>
          <w:szCs w:val="20"/>
        </w:rPr>
        <w:t xml:space="preserve">м торгов Электронной площадки </w:t>
      </w:r>
      <w:r w:rsidRPr="00F50CD9">
        <w:rPr>
          <w:rFonts w:ascii="Times New Roman" w:hAnsi="Times New Roman"/>
          <w:sz w:val="20"/>
          <w:szCs w:val="20"/>
        </w:rPr>
        <w:t xml:space="preserve"> «</w:t>
      </w:r>
      <w:r w:rsidR="00782B70">
        <w:rPr>
          <w:rFonts w:ascii="Times New Roman" w:hAnsi="Times New Roman"/>
          <w:sz w:val="20"/>
          <w:szCs w:val="20"/>
        </w:rPr>
        <w:t>Торги 82</w:t>
      </w:r>
      <w:r w:rsidRPr="00F50CD9">
        <w:rPr>
          <w:rFonts w:ascii="Times New Roman" w:hAnsi="Times New Roman"/>
          <w:sz w:val="20"/>
          <w:szCs w:val="20"/>
        </w:rPr>
        <w:t>».</w:t>
      </w:r>
    </w:p>
    <w:p w14:paraId="4234DAEA" w14:textId="77777777" w:rsidR="0041436A" w:rsidRPr="00B045BE" w:rsidRDefault="0041436A" w:rsidP="0041436A">
      <w:pPr>
        <w:pStyle w:val="af4"/>
        <w:numPr>
          <w:ilvl w:val="0"/>
          <w:numId w:val="12"/>
        </w:numPr>
        <w:spacing w:after="200" w:line="216" w:lineRule="auto"/>
        <w:jc w:val="both"/>
        <w:rPr>
          <w:rFonts w:ascii="Times New Roman" w:hAnsi="Times New Roman"/>
          <w:sz w:val="20"/>
          <w:szCs w:val="20"/>
        </w:rPr>
      </w:pPr>
      <w:r w:rsidRPr="00B045BE">
        <w:rPr>
          <w:rFonts w:ascii="Times New Roman" w:hAnsi="Times New Roman"/>
          <w:sz w:val="20"/>
          <w:szCs w:val="20"/>
        </w:rPr>
        <w:t>Запрос котировок проводится путем снижения Участниками начальной (</w:t>
      </w:r>
      <w:r>
        <w:rPr>
          <w:rFonts w:ascii="Times New Roman" w:hAnsi="Times New Roman"/>
          <w:sz w:val="20"/>
          <w:szCs w:val="20"/>
        </w:rPr>
        <w:t>максимальной</w:t>
      </w:r>
      <w:r w:rsidRPr="00B045BE">
        <w:rPr>
          <w:rFonts w:ascii="Times New Roman" w:hAnsi="Times New Roman"/>
          <w:sz w:val="20"/>
          <w:szCs w:val="20"/>
        </w:rPr>
        <w:t xml:space="preserve">) </w:t>
      </w:r>
      <w:r>
        <w:rPr>
          <w:rFonts w:ascii="Times New Roman" w:hAnsi="Times New Roman"/>
          <w:sz w:val="20"/>
          <w:szCs w:val="20"/>
        </w:rPr>
        <w:t>цены лота</w:t>
      </w:r>
      <w:r w:rsidRPr="00B045BE">
        <w:rPr>
          <w:rFonts w:ascii="Times New Roman" w:hAnsi="Times New Roman"/>
          <w:sz w:val="20"/>
          <w:szCs w:val="20"/>
        </w:rPr>
        <w:t>.</w:t>
      </w:r>
      <w:r>
        <w:rPr>
          <w:rFonts w:ascii="Times New Roman" w:hAnsi="Times New Roman"/>
          <w:sz w:val="20"/>
          <w:szCs w:val="20"/>
        </w:rPr>
        <w:t xml:space="preserve"> </w:t>
      </w:r>
      <w:r w:rsidRPr="00B045BE">
        <w:rPr>
          <w:rFonts w:ascii="Times New Roman" w:hAnsi="Times New Roman"/>
          <w:sz w:val="20"/>
          <w:szCs w:val="20"/>
        </w:rPr>
        <w:t xml:space="preserve">Победителем Запроса котировок признается Участник, предложивший </w:t>
      </w:r>
      <w:r>
        <w:rPr>
          <w:rFonts w:ascii="Times New Roman" w:hAnsi="Times New Roman"/>
          <w:sz w:val="20"/>
          <w:szCs w:val="20"/>
        </w:rPr>
        <w:t>наилучшую стоимость</w:t>
      </w:r>
      <w:r w:rsidRPr="00B045BE">
        <w:rPr>
          <w:rFonts w:ascii="Times New Roman" w:hAnsi="Times New Roman"/>
          <w:sz w:val="20"/>
          <w:szCs w:val="20"/>
        </w:rPr>
        <w:t xml:space="preserve"> по результатам проведения Запроса котировок, при условии соответствия Участника требованиям, установленным документацией Запроса котировок.</w:t>
      </w:r>
    </w:p>
    <w:p w14:paraId="00BF1A87" w14:textId="77777777" w:rsidR="0041436A" w:rsidRDefault="0041436A" w:rsidP="0041436A">
      <w:pPr>
        <w:pStyle w:val="af4"/>
        <w:numPr>
          <w:ilvl w:val="0"/>
          <w:numId w:val="12"/>
        </w:numPr>
        <w:spacing w:after="200" w:line="216" w:lineRule="auto"/>
        <w:jc w:val="both"/>
        <w:rPr>
          <w:rFonts w:ascii="Times New Roman" w:hAnsi="Times New Roman"/>
          <w:sz w:val="20"/>
          <w:szCs w:val="20"/>
        </w:rPr>
      </w:pPr>
      <w:r w:rsidRPr="00773F4C">
        <w:rPr>
          <w:rFonts w:ascii="Times New Roman" w:hAnsi="Times New Roman"/>
          <w:sz w:val="20"/>
          <w:szCs w:val="20"/>
        </w:rPr>
        <w:t xml:space="preserve">После завершения запроса </w:t>
      </w:r>
      <w:r>
        <w:rPr>
          <w:rFonts w:ascii="Times New Roman" w:hAnsi="Times New Roman"/>
          <w:sz w:val="20"/>
          <w:szCs w:val="20"/>
        </w:rPr>
        <w:t>котировок Участники</w:t>
      </w:r>
      <w:r w:rsidRPr="00773F4C">
        <w:rPr>
          <w:rFonts w:ascii="Times New Roman" w:hAnsi="Times New Roman"/>
          <w:sz w:val="20"/>
          <w:szCs w:val="20"/>
        </w:rPr>
        <w:t xml:space="preserve"> предоставляют в адрес Электронной площадки подтверждение своего итогового предложения по форме, установленной в Регламенте Электронной площадки. </w:t>
      </w:r>
    </w:p>
    <w:p w14:paraId="3E696683" w14:textId="19302177" w:rsidR="0041436A" w:rsidRPr="00CE4A65" w:rsidRDefault="0041436A" w:rsidP="0041436A">
      <w:pPr>
        <w:pStyle w:val="af4"/>
        <w:spacing w:after="200" w:line="216" w:lineRule="auto"/>
        <w:ind w:left="644"/>
        <w:jc w:val="center"/>
        <w:rPr>
          <w:rFonts w:ascii="Times New Roman" w:hAnsi="Times New Roman"/>
          <w:b/>
          <w:sz w:val="20"/>
          <w:szCs w:val="20"/>
        </w:rPr>
      </w:pPr>
      <w:r w:rsidRPr="00CE4A65">
        <w:rPr>
          <w:rFonts w:ascii="Times New Roman" w:hAnsi="Times New Roman"/>
          <w:b/>
          <w:sz w:val="20"/>
          <w:szCs w:val="20"/>
        </w:rPr>
        <w:t>ПОБЕДИТЕЛ</w:t>
      </w:r>
      <w:r>
        <w:rPr>
          <w:rFonts w:ascii="Times New Roman" w:hAnsi="Times New Roman"/>
          <w:b/>
          <w:sz w:val="20"/>
          <w:szCs w:val="20"/>
        </w:rPr>
        <w:t>Я</w:t>
      </w:r>
      <w:r w:rsidRPr="00CE4A65">
        <w:rPr>
          <w:rFonts w:ascii="Times New Roman" w:hAnsi="Times New Roman"/>
          <w:b/>
          <w:sz w:val="20"/>
          <w:szCs w:val="20"/>
        </w:rPr>
        <w:t>М</w:t>
      </w:r>
      <w:r>
        <w:rPr>
          <w:rFonts w:ascii="Times New Roman" w:hAnsi="Times New Roman"/>
          <w:b/>
          <w:sz w:val="20"/>
          <w:szCs w:val="20"/>
        </w:rPr>
        <w:t>И ЗАПРОСА КОТИРОВОК</w:t>
      </w:r>
      <w:r w:rsidRPr="00CE4A65">
        <w:rPr>
          <w:rFonts w:ascii="Times New Roman" w:hAnsi="Times New Roman"/>
          <w:b/>
          <w:sz w:val="20"/>
          <w:szCs w:val="20"/>
        </w:rPr>
        <w:t xml:space="preserve"> ПРИЗНА</w:t>
      </w:r>
      <w:r>
        <w:rPr>
          <w:rFonts w:ascii="Times New Roman" w:hAnsi="Times New Roman"/>
          <w:b/>
          <w:sz w:val="20"/>
          <w:szCs w:val="20"/>
        </w:rPr>
        <w:t>Е</w:t>
      </w:r>
      <w:r w:rsidRPr="00CE4A65">
        <w:rPr>
          <w:rFonts w:ascii="Times New Roman" w:hAnsi="Times New Roman"/>
          <w:b/>
          <w:sz w:val="20"/>
          <w:szCs w:val="20"/>
        </w:rPr>
        <w:t>ТСЯ УЧАСТНИК, ПОДАВШИ</w:t>
      </w:r>
      <w:r>
        <w:rPr>
          <w:rFonts w:ascii="Times New Roman" w:hAnsi="Times New Roman"/>
          <w:b/>
          <w:sz w:val="20"/>
          <w:szCs w:val="20"/>
        </w:rPr>
        <w:t>Й</w:t>
      </w:r>
      <w:r w:rsidRPr="00CE4A65">
        <w:rPr>
          <w:rFonts w:ascii="Times New Roman" w:hAnsi="Times New Roman"/>
          <w:b/>
          <w:sz w:val="20"/>
          <w:szCs w:val="20"/>
        </w:rPr>
        <w:t xml:space="preserve"> ЛУЧШ</w:t>
      </w:r>
      <w:r>
        <w:rPr>
          <w:rFonts w:ascii="Times New Roman" w:hAnsi="Times New Roman"/>
          <w:b/>
          <w:sz w:val="20"/>
          <w:szCs w:val="20"/>
        </w:rPr>
        <w:t>Е</w:t>
      </w:r>
      <w:r w:rsidRPr="00CE4A65">
        <w:rPr>
          <w:rFonts w:ascii="Times New Roman" w:hAnsi="Times New Roman"/>
          <w:b/>
          <w:sz w:val="20"/>
          <w:szCs w:val="20"/>
        </w:rPr>
        <w:t xml:space="preserve">Е </w:t>
      </w:r>
      <w:r>
        <w:rPr>
          <w:rFonts w:ascii="Times New Roman" w:hAnsi="Times New Roman"/>
          <w:b/>
          <w:sz w:val="20"/>
          <w:szCs w:val="20"/>
        </w:rPr>
        <w:t xml:space="preserve">ЦЕНОВОЕ </w:t>
      </w:r>
      <w:r w:rsidRPr="00CE4A65">
        <w:rPr>
          <w:rFonts w:ascii="Times New Roman" w:hAnsi="Times New Roman"/>
          <w:b/>
          <w:sz w:val="20"/>
          <w:szCs w:val="20"/>
        </w:rPr>
        <w:t>ПРЕДЛОЖЕНИ</w:t>
      </w:r>
      <w:r>
        <w:rPr>
          <w:rFonts w:ascii="Times New Roman" w:hAnsi="Times New Roman"/>
          <w:b/>
          <w:sz w:val="20"/>
          <w:szCs w:val="20"/>
        </w:rPr>
        <w:t>Е</w:t>
      </w:r>
      <w:r w:rsidRPr="00CE4A65">
        <w:rPr>
          <w:rFonts w:ascii="Times New Roman" w:hAnsi="Times New Roman"/>
          <w:b/>
          <w:sz w:val="20"/>
          <w:szCs w:val="20"/>
        </w:rPr>
        <w:t xml:space="preserve"> ПО ПРЕДМЕТУ </w:t>
      </w:r>
      <w:r>
        <w:rPr>
          <w:rFonts w:ascii="Times New Roman" w:hAnsi="Times New Roman"/>
          <w:b/>
          <w:sz w:val="20"/>
          <w:szCs w:val="20"/>
        </w:rPr>
        <w:t xml:space="preserve">ЗАПРОСА КОТИРОВОК ПРИ УСЛОВИИ </w:t>
      </w:r>
      <w:r w:rsidRPr="00CE4A65">
        <w:rPr>
          <w:rFonts w:ascii="Times New Roman" w:hAnsi="Times New Roman"/>
          <w:b/>
          <w:sz w:val="20"/>
          <w:szCs w:val="20"/>
        </w:rPr>
        <w:t xml:space="preserve">СООТВЕТСТВИЯ ЗАЯВКИ ТРЕБОВАНИЯМ, ИЗЛОЖЕННЫМ В ДОКУМЕНТАЦИИ </w:t>
      </w:r>
      <w:r>
        <w:rPr>
          <w:rFonts w:ascii="Times New Roman" w:hAnsi="Times New Roman"/>
          <w:b/>
          <w:sz w:val="20"/>
          <w:szCs w:val="20"/>
        </w:rPr>
        <w:t>ЗАПРОСА КОТИРОВОК</w:t>
      </w:r>
    </w:p>
    <w:p w14:paraId="3549F594" w14:textId="77777777" w:rsidR="0041436A" w:rsidRDefault="0041436A" w:rsidP="0041436A">
      <w:pPr>
        <w:spacing w:after="200"/>
        <w:rPr>
          <w:rFonts w:eastAsiaTheme="majorEastAsia"/>
          <w:bCs/>
          <w:caps/>
          <w:sz w:val="20"/>
          <w:szCs w:val="20"/>
        </w:rPr>
      </w:pPr>
    </w:p>
    <w:p w14:paraId="715F0BD3" w14:textId="77777777" w:rsidR="0041436A" w:rsidRPr="00F50CD9" w:rsidRDefault="0041436A" w:rsidP="0041436A">
      <w:pPr>
        <w:spacing w:after="200"/>
        <w:rPr>
          <w:rFonts w:eastAsiaTheme="majorEastAsia"/>
          <w:bCs/>
          <w:caps/>
          <w:sz w:val="20"/>
          <w:szCs w:val="20"/>
        </w:rPr>
      </w:pPr>
    </w:p>
    <w:p w14:paraId="66558E6B" w14:textId="4C1FEC0A" w:rsidR="0041436A" w:rsidRPr="00F50CD9" w:rsidRDefault="0041436A" w:rsidP="0041436A">
      <w:pPr>
        <w:spacing w:after="200"/>
        <w:rPr>
          <w:rFonts w:eastAsiaTheme="majorEastAsia"/>
          <w:bCs/>
          <w:caps/>
          <w:sz w:val="20"/>
          <w:szCs w:val="20"/>
        </w:rPr>
      </w:pPr>
      <w:r w:rsidRPr="00F50CD9">
        <w:rPr>
          <w:rFonts w:eastAsiaTheme="majorEastAsia"/>
          <w:bCs/>
          <w:caps/>
          <w:sz w:val="20"/>
          <w:szCs w:val="20"/>
        </w:rPr>
        <w:t xml:space="preserve">ДОПОЛНИТЕЛЬНАЯ ИНФОРМАЦИЯ </w:t>
      </w:r>
      <w:r w:rsidRPr="00F50CD9">
        <w:rPr>
          <w:rFonts w:eastAsiaTheme="majorEastAsia"/>
          <w:bCs/>
          <w:caps/>
          <w:sz w:val="20"/>
          <w:szCs w:val="20"/>
        </w:rPr>
        <w:br/>
        <w:t>О РАБОТ</w:t>
      </w:r>
      <w:r w:rsidR="00782B70">
        <w:rPr>
          <w:rFonts w:eastAsiaTheme="majorEastAsia"/>
          <w:bCs/>
          <w:caps/>
          <w:sz w:val="20"/>
          <w:szCs w:val="20"/>
        </w:rPr>
        <w:t xml:space="preserve">Е ЭЛЕКТРОННОЙ ТОРГОВОЙ ПЛОЩАДКИ: </w:t>
      </w:r>
      <w:r w:rsidR="00782B70">
        <w:rPr>
          <w:sz w:val="20"/>
          <w:szCs w:val="20"/>
        </w:rPr>
        <w:t>Торги 82</w:t>
      </w:r>
    </w:p>
    <w:p w14:paraId="15990FF8" w14:textId="77777777" w:rsidR="00F03F58" w:rsidRDefault="00F03F58" w:rsidP="00F03F58">
      <w:pPr>
        <w:spacing w:after="200"/>
        <w:rPr>
          <w:rFonts w:eastAsiaTheme="majorEastAsia"/>
          <w:bCs/>
          <w:caps/>
          <w:sz w:val="20"/>
          <w:szCs w:val="20"/>
        </w:rPr>
      </w:pPr>
    </w:p>
    <w:p w14:paraId="2C06657A" w14:textId="77777777" w:rsidR="00F03F58" w:rsidRDefault="00F03F58" w:rsidP="00F03F58">
      <w:pPr>
        <w:spacing w:after="200"/>
        <w:rPr>
          <w:rFonts w:eastAsiaTheme="majorEastAsia"/>
          <w:bCs/>
          <w:caps/>
          <w:sz w:val="20"/>
          <w:szCs w:val="20"/>
        </w:rPr>
      </w:pPr>
    </w:p>
    <w:p w14:paraId="0C6FBEA2" w14:textId="77777777" w:rsidR="00F03F58" w:rsidRDefault="00F03F58" w:rsidP="00F03F58">
      <w:pPr>
        <w:spacing w:after="200"/>
        <w:rPr>
          <w:rFonts w:eastAsiaTheme="majorEastAsia"/>
          <w:bCs/>
          <w:caps/>
          <w:sz w:val="20"/>
          <w:szCs w:val="20"/>
        </w:rPr>
      </w:pPr>
    </w:p>
    <w:p w14:paraId="1FF98CC1" w14:textId="77777777" w:rsidR="00F43AA7" w:rsidRDefault="00F43AA7" w:rsidP="00F43AA7">
      <w:pPr>
        <w:spacing w:after="200"/>
        <w:rPr>
          <w:rFonts w:eastAsiaTheme="majorEastAsia"/>
          <w:bCs/>
          <w:caps/>
          <w:sz w:val="20"/>
          <w:szCs w:val="20"/>
        </w:rPr>
      </w:pPr>
    </w:p>
    <w:p w14:paraId="439996B7" w14:textId="77777777" w:rsidR="00F43AA7" w:rsidRDefault="00F43AA7" w:rsidP="00F43AA7">
      <w:pPr>
        <w:spacing w:after="200"/>
        <w:rPr>
          <w:rFonts w:eastAsiaTheme="majorEastAsia"/>
          <w:bCs/>
          <w:caps/>
          <w:sz w:val="20"/>
          <w:szCs w:val="20"/>
        </w:rPr>
      </w:pPr>
    </w:p>
    <w:p w14:paraId="572F616C" w14:textId="77777777" w:rsidR="00F43AA7" w:rsidRDefault="00F43AA7" w:rsidP="00F43AA7">
      <w:pPr>
        <w:spacing w:after="200"/>
        <w:rPr>
          <w:rFonts w:eastAsiaTheme="majorEastAsia"/>
          <w:bCs/>
          <w:caps/>
          <w:sz w:val="20"/>
          <w:szCs w:val="20"/>
        </w:rPr>
      </w:pPr>
    </w:p>
    <w:p w14:paraId="4FB949D2" w14:textId="77777777" w:rsidR="00D2756C" w:rsidRPr="00DF7B91" w:rsidRDefault="00D2756C" w:rsidP="00130616">
      <w:pPr>
        <w:spacing w:after="200"/>
        <w:rPr>
          <w:sz w:val="20"/>
          <w:szCs w:val="20"/>
        </w:rPr>
        <w:sectPr w:rsidR="00D2756C" w:rsidRPr="00DF7B91" w:rsidSect="005A526F">
          <w:footerReference w:type="default" r:id="rId18"/>
          <w:footnotePr>
            <w:numRestart w:val="eachPage"/>
          </w:footnotePr>
          <w:pgSz w:w="11906" w:h="16838"/>
          <w:pgMar w:top="709" w:right="424" w:bottom="993" w:left="1253" w:header="709" w:footer="709" w:gutter="0"/>
          <w:cols w:space="708"/>
          <w:docGrid w:linePitch="360"/>
        </w:sectPr>
      </w:pPr>
    </w:p>
    <w:p w14:paraId="1251D21C" w14:textId="77777777" w:rsidR="00D75628" w:rsidRPr="00DF7B91" w:rsidRDefault="009807F3" w:rsidP="00A6631B">
      <w:pPr>
        <w:pStyle w:val="af4"/>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2270EC" w:rsidRPr="00DF7B91">
        <w:rPr>
          <w:rFonts w:ascii="Times New Roman" w:hAnsi="Times New Roman"/>
          <w:sz w:val="20"/>
          <w:szCs w:val="20"/>
        </w:rPr>
        <w:t>5</w:t>
      </w:r>
    </w:p>
    <w:p w14:paraId="67F64753" w14:textId="77777777" w:rsidR="00314C7B"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ТЕХНИЧЕСКОЕ ЗАДАНИЕ</w:t>
      </w:r>
    </w:p>
    <w:p w14:paraId="6E1B1C1B" w14:textId="77777777" w:rsidR="00076403" w:rsidRPr="00076403" w:rsidRDefault="00076403" w:rsidP="00076403">
      <w:pPr>
        <w:spacing w:after="200" w:line="276" w:lineRule="auto"/>
        <w:rPr>
          <w:rFonts w:eastAsia="Calibri"/>
          <w:b/>
          <w:spacing w:val="-4"/>
        </w:rPr>
      </w:pPr>
    </w:p>
    <w:p w14:paraId="211239A9" w14:textId="77777777" w:rsidR="00076403" w:rsidRPr="00705A85" w:rsidRDefault="00076403" w:rsidP="00C9258F">
      <w:pPr>
        <w:numPr>
          <w:ilvl w:val="1"/>
          <w:numId w:val="16"/>
        </w:numPr>
        <w:spacing w:after="200" w:line="276" w:lineRule="auto"/>
        <w:ind w:left="0" w:firstLine="0"/>
        <w:jc w:val="center"/>
        <w:rPr>
          <w:rFonts w:eastAsia="Calibri"/>
          <w:b/>
          <w:spacing w:val="-4"/>
          <w:sz w:val="20"/>
          <w:szCs w:val="20"/>
        </w:rPr>
      </w:pPr>
      <w:r w:rsidRPr="00705A85">
        <w:rPr>
          <w:rFonts w:eastAsia="Calibri"/>
          <w:b/>
          <w:snapToGrid w:val="0"/>
          <w:sz w:val="20"/>
          <w:szCs w:val="20"/>
        </w:rPr>
        <w:t>Требования к предмету закупки</w:t>
      </w:r>
    </w:p>
    <w:p w14:paraId="533AD9FE" w14:textId="77777777" w:rsidR="00076403" w:rsidRPr="005247FA" w:rsidRDefault="00076403" w:rsidP="00C9258F">
      <w:pPr>
        <w:pStyle w:val="a3"/>
        <w:numPr>
          <w:ilvl w:val="1"/>
          <w:numId w:val="14"/>
        </w:numPr>
        <w:shd w:val="clear" w:color="auto" w:fill="FFFFFF"/>
        <w:spacing w:after="0" w:line="240" w:lineRule="auto"/>
        <w:ind w:left="0" w:firstLine="0"/>
        <w:jc w:val="both"/>
        <w:rPr>
          <w:rFonts w:ascii="Times New Roman" w:hAnsi="Times New Roman" w:cs="Times New Roman"/>
          <w:bCs/>
          <w:sz w:val="20"/>
          <w:szCs w:val="24"/>
        </w:rPr>
      </w:pPr>
      <w:r w:rsidRPr="005247FA">
        <w:rPr>
          <w:rFonts w:ascii="Times New Roman" w:eastAsia="Calibri" w:hAnsi="Times New Roman" w:cs="Times New Roman"/>
          <w:b/>
          <w:sz w:val="20"/>
          <w:szCs w:val="24"/>
        </w:rPr>
        <w:t>Наименование закупаемых услуг:</w:t>
      </w:r>
      <w:r w:rsidRPr="005247FA">
        <w:rPr>
          <w:rFonts w:ascii="Times New Roman" w:eastAsia="Calibri" w:hAnsi="Times New Roman" w:cs="Times New Roman"/>
          <w:sz w:val="20"/>
          <w:szCs w:val="24"/>
        </w:rPr>
        <w:t xml:space="preserve"> </w:t>
      </w:r>
      <w:r w:rsidRPr="005247FA">
        <w:rPr>
          <w:rFonts w:ascii="Times New Roman" w:hAnsi="Times New Roman" w:cs="Times New Roman"/>
          <w:bCs/>
          <w:sz w:val="20"/>
          <w:szCs w:val="24"/>
        </w:rPr>
        <w:t xml:space="preserve"> </w:t>
      </w:r>
    </w:p>
    <w:p w14:paraId="13C9B7B3" w14:textId="61D00A60" w:rsidR="00465144" w:rsidRPr="00A24FBB" w:rsidRDefault="00076403" w:rsidP="00465144">
      <w:pPr>
        <w:pStyle w:val="a3"/>
        <w:shd w:val="clear" w:color="auto" w:fill="FFFFFF"/>
        <w:ind w:left="0" w:firstLine="709"/>
        <w:jc w:val="both"/>
        <w:rPr>
          <w:rFonts w:ascii="Times New Roman" w:hAnsi="Times New Roman" w:cs="Times New Roman"/>
          <w:bCs/>
          <w:color w:val="000000" w:themeColor="text1"/>
          <w:sz w:val="20"/>
          <w:szCs w:val="20"/>
        </w:rPr>
      </w:pPr>
      <w:r w:rsidRPr="00A24FBB">
        <w:rPr>
          <w:rFonts w:ascii="Times New Roman" w:hAnsi="Times New Roman" w:cs="Times New Roman"/>
          <w:bCs/>
          <w:color w:val="000000" w:themeColor="text1"/>
          <w:sz w:val="20"/>
          <w:szCs w:val="20"/>
        </w:rPr>
        <w:t xml:space="preserve">Предметом </w:t>
      </w:r>
      <w:r w:rsidR="009C444C">
        <w:rPr>
          <w:rFonts w:ascii="Times New Roman" w:hAnsi="Times New Roman" w:cs="Times New Roman"/>
          <w:bCs/>
          <w:color w:val="000000" w:themeColor="text1"/>
          <w:sz w:val="20"/>
          <w:szCs w:val="20"/>
        </w:rPr>
        <w:t>Запроса котировок</w:t>
      </w:r>
      <w:r w:rsidRPr="00A24FBB">
        <w:rPr>
          <w:rFonts w:ascii="Times New Roman" w:hAnsi="Times New Roman" w:cs="Times New Roman"/>
          <w:bCs/>
          <w:color w:val="000000" w:themeColor="text1"/>
          <w:sz w:val="20"/>
          <w:szCs w:val="20"/>
        </w:rPr>
        <w:t xml:space="preserve"> является выбор организации на предоставление</w:t>
      </w:r>
      <w:r w:rsidR="00705A85">
        <w:rPr>
          <w:rFonts w:ascii="Times New Roman" w:hAnsi="Times New Roman" w:cs="Times New Roman"/>
          <w:bCs/>
          <w:color w:val="000000" w:themeColor="text1"/>
          <w:sz w:val="20"/>
          <w:szCs w:val="20"/>
        </w:rPr>
        <w:t xml:space="preserve"> транспортных</w:t>
      </w:r>
      <w:r w:rsidRPr="00A24FBB">
        <w:rPr>
          <w:rFonts w:ascii="Times New Roman" w:hAnsi="Times New Roman" w:cs="Times New Roman"/>
          <w:bCs/>
          <w:color w:val="000000" w:themeColor="text1"/>
          <w:sz w:val="20"/>
          <w:szCs w:val="20"/>
        </w:rPr>
        <w:t xml:space="preserve"> услуг для нужд ООО «ГАРАНТ-СВ», ООО «КИПАРИС 2» и ООО «ГОРИЗОНТ СЕРВИС»</w:t>
      </w:r>
      <w:r w:rsidR="0083000F" w:rsidRPr="00A24FBB">
        <w:rPr>
          <w:rFonts w:ascii="Times New Roman" w:hAnsi="Times New Roman" w:cs="Times New Roman"/>
          <w:bCs/>
          <w:color w:val="000000" w:themeColor="text1"/>
          <w:sz w:val="20"/>
          <w:szCs w:val="20"/>
        </w:rPr>
        <w:t>.</w:t>
      </w:r>
    </w:p>
    <w:p w14:paraId="3C98FA03" w14:textId="11E669F8" w:rsidR="00465144" w:rsidRPr="00A24FBB" w:rsidRDefault="009C444C" w:rsidP="00465144">
      <w:pPr>
        <w:pStyle w:val="a3"/>
        <w:shd w:val="clear" w:color="auto" w:fill="FFFFFF"/>
        <w:spacing w:after="0"/>
        <w:ind w:left="0" w:firstLine="709"/>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Транспортное средство</w:t>
      </w:r>
      <w:r w:rsidR="00465144" w:rsidRPr="00A24FBB">
        <w:rPr>
          <w:rFonts w:ascii="Times New Roman" w:hAnsi="Times New Roman" w:cs="Times New Roman"/>
          <w:bCs/>
          <w:color w:val="000000" w:themeColor="text1"/>
          <w:sz w:val="20"/>
          <w:szCs w:val="20"/>
        </w:rPr>
        <w:t xml:space="preserve"> предоставляется Заказчику по предварительным заявкам, включая выходные и праздничные дни, которые направляются (в</w:t>
      </w:r>
      <w:r w:rsidR="001854C3">
        <w:rPr>
          <w:rFonts w:ascii="Times New Roman" w:hAnsi="Times New Roman" w:cs="Times New Roman"/>
          <w:bCs/>
          <w:color w:val="000000" w:themeColor="text1"/>
          <w:sz w:val="20"/>
          <w:szCs w:val="20"/>
        </w:rPr>
        <w:t xml:space="preserve"> письменной или в электронной  </w:t>
      </w:r>
      <w:r w:rsidR="00465144" w:rsidRPr="00A24FBB">
        <w:rPr>
          <w:rFonts w:ascii="Times New Roman" w:hAnsi="Times New Roman" w:cs="Times New Roman"/>
          <w:bCs/>
          <w:color w:val="000000" w:themeColor="text1"/>
          <w:sz w:val="20"/>
          <w:szCs w:val="20"/>
        </w:rPr>
        <w:t xml:space="preserve">форме) Заказчиком. </w:t>
      </w:r>
    </w:p>
    <w:p w14:paraId="53BC1078" w14:textId="77777777" w:rsidR="00465144" w:rsidRPr="00A24FBB" w:rsidRDefault="00465144" w:rsidP="00465144">
      <w:pPr>
        <w:pStyle w:val="25"/>
        <w:tabs>
          <w:tab w:val="left" w:pos="0"/>
          <w:tab w:val="left" w:pos="1134"/>
        </w:tabs>
        <w:spacing w:before="0" w:line="276" w:lineRule="auto"/>
        <w:ind w:left="0" w:firstLine="709"/>
        <w:rPr>
          <w:rFonts w:ascii="Times New Roman" w:eastAsiaTheme="minorHAnsi" w:hAnsi="Times New Roman" w:cs="Times New Roman"/>
          <w:bCs/>
          <w:color w:val="000000" w:themeColor="text1"/>
          <w:sz w:val="20"/>
          <w:szCs w:val="20"/>
        </w:rPr>
      </w:pPr>
      <w:r w:rsidRPr="00A24FBB">
        <w:rPr>
          <w:rFonts w:ascii="Times New Roman" w:eastAsiaTheme="minorHAnsi" w:hAnsi="Times New Roman" w:cs="Times New Roman"/>
          <w:bCs/>
          <w:color w:val="000000" w:themeColor="text1"/>
          <w:sz w:val="20"/>
          <w:szCs w:val="20"/>
        </w:rPr>
        <w:t xml:space="preserve">В предварительной заявке оговаривается: </w:t>
      </w:r>
    </w:p>
    <w:p w14:paraId="70D09B17" w14:textId="77777777" w:rsidR="00465144" w:rsidRPr="00A24FBB" w:rsidRDefault="00465144" w:rsidP="00465144">
      <w:pPr>
        <w:pStyle w:val="25"/>
        <w:tabs>
          <w:tab w:val="left" w:pos="0"/>
          <w:tab w:val="left" w:pos="1134"/>
        </w:tabs>
        <w:spacing w:before="0" w:line="276" w:lineRule="auto"/>
        <w:ind w:left="0" w:firstLine="709"/>
        <w:rPr>
          <w:rFonts w:ascii="Times New Roman" w:eastAsiaTheme="minorHAnsi" w:hAnsi="Times New Roman" w:cs="Times New Roman"/>
          <w:bCs/>
          <w:color w:val="000000" w:themeColor="text1"/>
          <w:sz w:val="20"/>
          <w:szCs w:val="20"/>
        </w:rPr>
      </w:pPr>
      <w:r w:rsidRPr="00A24FBB">
        <w:rPr>
          <w:rFonts w:ascii="Times New Roman" w:eastAsiaTheme="minorHAnsi" w:hAnsi="Times New Roman" w:cs="Times New Roman"/>
          <w:bCs/>
          <w:color w:val="000000" w:themeColor="text1"/>
          <w:sz w:val="20"/>
          <w:szCs w:val="20"/>
        </w:rPr>
        <w:t xml:space="preserve">- дата и время </w:t>
      </w:r>
      <w:r w:rsidR="0083000F" w:rsidRPr="00A24FBB">
        <w:rPr>
          <w:rFonts w:ascii="Times New Roman" w:eastAsiaTheme="minorHAnsi" w:hAnsi="Times New Roman" w:cs="Times New Roman"/>
          <w:bCs/>
          <w:color w:val="000000" w:themeColor="text1"/>
          <w:sz w:val="20"/>
          <w:szCs w:val="20"/>
        </w:rPr>
        <w:t>оказания услуг</w:t>
      </w:r>
      <w:r w:rsidRPr="00A24FBB">
        <w:rPr>
          <w:rFonts w:ascii="Times New Roman" w:eastAsiaTheme="minorHAnsi" w:hAnsi="Times New Roman" w:cs="Times New Roman"/>
          <w:bCs/>
          <w:color w:val="000000" w:themeColor="text1"/>
          <w:sz w:val="20"/>
          <w:szCs w:val="20"/>
        </w:rPr>
        <w:t xml:space="preserve">; </w:t>
      </w:r>
    </w:p>
    <w:p w14:paraId="0DDAB6D9" w14:textId="77777777" w:rsidR="00465144" w:rsidRPr="00A24FBB" w:rsidRDefault="00465144" w:rsidP="00465144">
      <w:pPr>
        <w:pStyle w:val="25"/>
        <w:tabs>
          <w:tab w:val="left" w:pos="0"/>
          <w:tab w:val="left" w:pos="1134"/>
        </w:tabs>
        <w:spacing w:before="0" w:line="276" w:lineRule="auto"/>
        <w:ind w:left="0" w:firstLine="709"/>
        <w:rPr>
          <w:rFonts w:ascii="Times New Roman" w:eastAsiaTheme="minorHAnsi" w:hAnsi="Times New Roman" w:cs="Times New Roman"/>
          <w:bCs/>
          <w:color w:val="000000" w:themeColor="text1"/>
          <w:sz w:val="20"/>
          <w:szCs w:val="20"/>
        </w:rPr>
      </w:pPr>
      <w:r w:rsidRPr="00A24FBB">
        <w:rPr>
          <w:rFonts w:ascii="Times New Roman" w:eastAsiaTheme="minorHAnsi" w:hAnsi="Times New Roman" w:cs="Times New Roman"/>
          <w:bCs/>
          <w:color w:val="000000" w:themeColor="text1"/>
          <w:sz w:val="20"/>
          <w:szCs w:val="20"/>
        </w:rPr>
        <w:t xml:space="preserve">- </w:t>
      </w:r>
      <w:r w:rsidR="0083000F" w:rsidRPr="00A24FBB">
        <w:rPr>
          <w:rFonts w:ascii="Times New Roman" w:eastAsiaTheme="minorHAnsi" w:hAnsi="Times New Roman" w:cs="Times New Roman"/>
          <w:bCs/>
          <w:color w:val="000000" w:themeColor="text1"/>
          <w:sz w:val="20"/>
          <w:szCs w:val="20"/>
        </w:rPr>
        <w:t>адрес пункта отправки и пункта прибытия.</w:t>
      </w:r>
    </w:p>
    <w:p w14:paraId="1AA54F1E" w14:textId="77777777" w:rsidR="00465144" w:rsidRPr="00A24FBB" w:rsidRDefault="00465144" w:rsidP="00465144">
      <w:pPr>
        <w:pStyle w:val="25"/>
        <w:tabs>
          <w:tab w:val="left" w:pos="0"/>
          <w:tab w:val="left" w:pos="1134"/>
        </w:tabs>
        <w:spacing w:before="0" w:line="276" w:lineRule="auto"/>
        <w:ind w:left="0" w:firstLine="709"/>
        <w:rPr>
          <w:rFonts w:ascii="Times New Roman" w:eastAsiaTheme="minorHAnsi" w:hAnsi="Times New Roman" w:cs="Times New Roman"/>
          <w:bCs/>
          <w:color w:val="000000" w:themeColor="text1"/>
          <w:sz w:val="20"/>
          <w:szCs w:val="20"/>
        </w:rPr>
      </w:pPr>
      <w:r w:rsidRPr="00A24FBB">
        <w:rPr>
          <w:rFonts w:ascii="Times New Roman" w:eastAsiaTheme="minorHAnsi" w:hAnsi="Times New Roman" w:cs="Times New Roman"/>
          <w:bCs/>
          <w:color w:val="000000" w:themeColor="text1"/>
          <w:sz w:val="20"/>
          <w:szCs w:val="20"/>
        </w:rPr>
        <w:t>В случае поломки автотранспортного средства в течение исполнения заявки Заказчика, Исполнителем предоставляется аналогичное автотранспортное средство. Исполнитель обязан выполнить услуги в соответствии с требованиями Заказчика и нести расходы, связанные с выполнением условий договора.</w:t>
      </w:r>
    </w:p>
    <w:p w14:paraId="52D8F2C9" w14:textId="535A5A8E" w:rsidR="00465144" w:rsidRDefault="00465144" w:rsidP="00465144">
      <w:pPr>
        <w:pStyle w:val="25"/>
        <w:tabs>
          <w:tab w:val="left" w:pos="0"/>
          <w:tab w:val="num" w:pos="142"/>
          <w:tab w:val="left" w:pos="1134"/>
        </w:tabs>
        <w:spacing w:before="0" w:line="276" w:lineRule="auto"/>
        <w:ind w:left="0" w:firstLine="709"/>
        <w:rPr>
          <w:rFonts w:ascii="Times New Roman" w:eastAsiaTheme="minorHAnsi" w:hAnsi="Times New Roman" w:cs="Times New Roman"/>
          <w:bCs/>
          <w:color w:val="000000" w:themeColor="text1"/>
          <w:sz w:val="20"/>
          <w:szCs w:val="20"/>
        </w:rPr>
      </w:pPr>
      <w:r w:rsidRPr="00A24FBB">
        <w:rPr>
          <w:rFonts w:ascii="Times New Roman" w:eastAsiaTheme="minorHAnsi" w:hAnsi="Times New Roman" w:cs="Times New Roman"/>
          <w:bCs/>
          <w:color w:val="000000" w:themeColor="text1"/>
          <w:sz w:val="20"/>
          <w:szCs w:val="20"/>
        </w:rPr>
        <w:t>Автотранспорт должен находиться в технически исправном состоянии, что подтверждается диагностической картой, а также укомплектован необходимыми вспомогательными средствами: огнетушителем, аварийным знаком, аптечкой с медикаментами.</w:t>
      </w:r>
    </w:p>
    <w:p w14:paraId="4C50E841" w14:textId="77777777" w:rsidR="00D32B2C" w:rsidRPr="00A24FBB" w:rsidRDefault="00D32B2C" w:rsidP="00465144">
      <w:pPr>
        <w:pStyle w:val="25"/>
        <w:tabs>
          <w:tab w:val="left" w:pos="0"/>
          <w:tab w:val="num" w:pos="142"/>
          <w:tab w:val="left" w:pos="1134"/>
        </w:tabs>
        <w:spacing w:before="0" w:line="276" w:lineRule="auto"/>
        <w:ind w:left="0" w:firstLine="709"/>
        <w:rPr>
          <w:rFonts w:ascii="Times New Roman" w:eastAsiaTheme="minorHAnsi" w:hAnsi="Times New Roman" w:cs="Times New Roman"/>
          <w:bCs/>
          <w:color w:val="000000" w:themeColor="text1"/>
          <w:sz w:val="20"/>
          <w:szCs w:val="20"/>
        </w:rPr>
      </w:pPr>
    </w:p>
    <w:tbl>
      <w:tblPr>
        <w:tblStyle w:val="100"/>
        <w:tblW w:w="9900" w:type="dxa"/>
        <w:tblLook w:val="04A0" w:firstRow="1" w:lastRow="0" w:firstColumn="1" w:lastColumn="0" w:noHBand="0" w:noVBand="1"/>
      </w:tblPr>
      <w:tblGrid>
        <w:gridCol w:w="837"/>
        <w:gridCol w:w="1260"/>
        <w:gridCol w:w="5733"/>
        <w:gridCol w:w="2070"/>
      </w:tblGrid>
      <w:tr w:rsidR="00D32B2C" w:rsidRPr="00E23774" w14:paraId="58092A68" w14:textId="77777777" w:rsidTr="009D5EEF">
        <w:trPr>
          <w:trHeight w:val="10"/>
        </w:trPr>
        <w:tc>
          <w:tcPr>
            <w:tcW w:w="837" w:type="dxa"/>
            <w:hideMark/>
          </w:tcPr>
          <w:p w14:paraId="34F49DC8" w14:textId="77777777" w:rsidR="00D32B2C" w:rsidRPr="00D32B2C" w:rsidRDefault="00D32B2C" w:rsidP="002E3391">
            <w:pPr>
              <w:rPr>
                <w:b/>
                <w:bCs/>
                <w:color w:val="000000"/>
                <w:sz w:val="20"/>
                <w:szCs w:val="20"/>
              </w:rPr>
            </w:pPr>
            <w:r w:rsidRPr="00D32B2C">
              <w:rPr>
                <w:b/>
                <w:bCs/>
                <w:color w:val="000000"/>
                <w:sz w:val="20"/>
                <w:szCs w:val="20"/>
              </w:rPr>
              <w:t>№ лота</w:t>
            </w:r>
          </w:p>
        </w:tc>
        <w:tc>
          <w:tcPr>
            <w:tcW w:w="1260" w:type="dxa"/>
          </w:tcPr>
          <w:p w14:paraId="2755CEAF" w14:textId="77777777" w:rsidR="00D32B2C" w:rsidRPr="00D32B2C" w:rsidRDefault="00D32B2C" w:rsidP="002E3391">
            <w:pPr>
              <w:rPr>
                <w:b/>
                <w:bCs/>
                <w:color w:val="000000"/>
                <w:sz w:val="20"/>
                <w:szCs w:val="20"/>
              </w:rPr>
            </w:pPr>
            <w:r w:rsidRPr="00D32B2C">
              <w:rPr>
                <w:b/>
                <w:bCs/>
                <w:color w:val="000000"/>
                <w:sz w:val="20"/>
                <w:szCs w:val="20"/>
              </w:rPr>
              <w:t>№ подлота</w:t>
            </w:r>
          </w:p>
        </w:tc>
        <w:tc>
          <w:tcPr>
            <w:tcW w:w="5733" w:type="dxa"/>
            <w:hideMark/>
          </w:tcPr>
          <w:p w14:paraId="21E6DEED" w14:textId="77777777" w:rsidR="00D32B2C" w:rsidRPr="00D32B2C" w:rsidRDefault="00D32B2C" w:rsidP="002E3391">
            <w:pPr>
              <w:rPr>
                <w:b/>
                <w:bCs/>
                <w:color w:val="000000"/>
                <w:sz w:val="20"/>
                <w:szCs w:val="20"/>
              </w:rPr>
            </w:pPr>
            <w:r w:rsidRPr="00D32B2C">
              <w:rPr>
                <w:b/>
                <w:bCs/>
                <w:color w:val="000000"/>
                <w:sz w:val="20"/>
                <w:szCs w:val="20"/>
              </w:rPr>
              <w:t>Наименование подлота</w:t>
            </w:r>
          </w:p>
        </w:tc>
        <w:tc>
          <w:tcPr>
            <w:tcW w:w="2070" w:type="dxa"/>
            <w:vAlign w:val="center"/>
            <w:hideMark/>
          </w:tcPr>
          <w:p w14:paraId="3102EB49" w14:textId="77777777" w:rsidR="00D32B2C" w:rsidRPr="00D32B2C" w:rsidRDefault="00D32B2C" w:rsidP="002E3391">
            <w:pPr>
              <w:jc w:val="center"/>
              <w:rPr>
                <w:b/>
                <w:bCs/>
                <w:color w:val="000000"/>
                <w:sz w:val="20"/>
                <w:szCs w:val="20"/>
              </w:rPr>
            </w:pPr>
            <w:r w:rsidRPr="00D32B2C">
              <w:rPr>
                <w:b/>
                <w:bCs/>
                <w:color w:val="000000"/>
                <w:sz w:val="20"/>
                <w:szCs w:val="20"/>
              </w:rPr>
              <w:t>Начальная максимальная цена</w:t>
            </w:r>
          </w:p>
        </w:tc>
      </w:tr>
      <w:tr w:rsidR="009F7D30" w:rsidRPr="00E23774" w14:paraId="749CE1C1" w14:textId="77777777" w:rsidTr="009D5EEF">
        <w:trPr>
          <w:trHeight w:val="10"/>
        </w:trPr>
        <w:tc>
          <w:tcPr>
            <w:tcW w:w="837" w:type="dxa"/>
            <w:vMerge w:val="restart"/>
            <w:hideMark/>
          </w:tcPr>
          <w:p w14:paraId="72ACBE48" w14:textId="77777777" w:rsidR="009F7D30" w:rsidRPr="00D32B2C" w:rsidRDefault="009F7D30" w:rsidP="009F7D30">
            <w:pPr>
              <w:jc w:val="center"/>
              <w:rPr>
                <w:color w:val="000000"/>
                <w:sz w:val="20"/>
                <w:szCs w:val="20"/>
              </w:rPr>
            </w:pPr>
            <w:r w:rsidRPr="00D32B2C">
              <w:rPr>
                <w:color w:val="000000"/>
                <w:sz w:val="20"/>
                <w:szCs w:val="20"/>
              </w:rPr>
              <w:t>1</w:t>
            </w:r>
          </w:p>
        </w:tc>
        <w:tc>
          <w:tcPr>
            <w:tcW w:w="1260" w:type="dxa"/>
          </w:tcPr>
          <w:p w14:paraId="680CBC93" w14:textId="77777777" w:rsidR="009F7D30" w:rsidRPr="00D32B2C" w:rsidRDefault="009F7D30" w:rsidP="009F7D30">
            <w:pPr>
              <w:jc w:val="both"/>
              <w:rPr>
                <w:bCs/>
                <w:sz w:val="20"/>
                <w:szCs w:val="20"/>
              </w:rPr>
            </w:pPr>
            <w:r w:rsidRPr="00D32B2C">
              <w:rPr>
                <w:bCs/>
                <w:sz w:val="20"/>
                <w:szCs w:val="20"/>
              </w:rPr>
              <w:t>1</w:t>
            </w:r>
          </w:p>
        </w:tc>
        <w:tc>
          <w:tcPr>
            <w:tcW w:w="5733" w:type="dxa"/>
            <w:vAlign w:val="center"/>
            <w:hideMark/>
          </w:tcPr>
          <w:p w14:paraId="4BAB4D4F" w14:textId="77777777" w:rsidR="009F7D30" w:rsidRPr="00D32B2C" w:rsidRDefault="009F7D30" w:rsidP="009F7D30">
            <w:pPr>
              <w:jc w:val="both"/>
              <w:rPr>
                <w:color w:val="000000"/>
                <w:sz w:val="20"/>
                <w:szCs w:val="20"/>
              </w:rPr>
            </w:pPr>
            <w:r w:rsidRPr="00D32B2C">
              <w:rPr>
                <w:bCs/>
                <w:sz w:val="20"/>
                <w:szCs w:val="20"/>
              </w:rPr>
              <w:t>Оказание транспортных услуг для нужд ООО «ГАРАНТ-СВ» (Ялта)</w:t>
            </w:r>
          </w:p>
        </w:tc>
        <w:tc>
          <w:tcPr>
            <w:tcW w:w="2070" w:type="dxa"/>
            <w:vAlign w:val="bottom"/>
          </w:tcPr>
          <w:p w14:paraId="05C1BDD9" w14:textId="76AE7FA8" w:rsidR="009F7D30" w:rsidRPr="009F7D30" w:rsidRDefault="009F7D30" w:rsidP="009F7D30">
            <w:pPr>
              <w:jc w:val="center"/>
              <w:rPr>
                <w:color w:val="000000"/>
                <w:sz w:val="20"/>
                <w:szCs w:val="20"/>
              </w:rPr>
            </w:pPr>
            <w:r w:rsidRPr="009F7D30">
              <w:rPr>
                <w:color w:val="000000"/>
                <w:sz w:val="20"/>
                <w:szCs w:val="20"/>
              </w:rPr>
              <w:t xml:space="preserve">2 064 500 </w:t>
            </w:r>
          </w:p>
        </w:tc>
      </w:tr>
      <w:tr w:rsidR="009F7D30" w:rsidRPr="00E23774" w14:paraId="6D2BE052" w14:textId="77777777" w:rsidTr="009D5EEF">
        <w:trPr>
          <w:trHeight w:val="10"/>
        </w:trPr>
        <w:tc>
          <w:tcPr>
            <w:tcW w:w="837" w:type="dxa"/>
            <w:vMerge/>
          </w:tcPr>
          <w:p w14:paraId="418DA498" w14:textId="77777777" w:rsidR="009F7D30" w:rsidRPr="00D32B2C" w:rsidRDefault="009F7D30" w:rsidP="009F7D30">
            <w:pPr>
              <w:jc w:val="center"/>
              <w:rPr>
                <w:color w:val="000000"/>
                <w:sz w:val="20"/>
                <w:szCs w:val="20"/>
              </w:rPr>
            </w:pPr>
          </w:p>
        </w:tc>
        <w:tc>
          <w:tcPr>
            <w:tcW w:w="1260" w:type="dxa"/>
          </w:tcPr>
          <w:p w14:paraId="71F0423E" w14:textId="77777777" w:rsidR="009F7D30" w:rsidRPr="00D32B2C" w:rsidRDefault="009F7D30" w:rsidP="009F7D30">
            <w:pPr>
              <w:jc w:val="both"/>
              <w:rPr>
                <w:bCs/>
                <w:sz w:val="20"/>
                <w:szCs w:val="20"/>
              </w:rPr>
            </w:pPr>
            <w:r w:rsidRPr="00D32B2C">
              <w:rPr>
                <w:bCs/>
                <w:sz w:val="20"/>
                <w:szCs w:val="20"/>
              </w:rPr>
              <w:t>2</w:t>
            </w:r>
          </w:p>
        </w:tc>
        <w:tc>
          <w:tcPr>
            <w:tcW w:w="5733" w:type="dxa"/>
            <w:vAlign w:val="center"/>
            <w:hideMark/>
          </w:tcPr>
          <w:p w14:paraId="292A3B5D" w14:textId="77777777" w:rsidR="009F7D30" w:rsidRPr="00D32B2C" w:rsidRDefault="009F7D30" w:rsidP="009F7D30">
            <w:pPr>
              <w:jc w:val="both"/>
              <w:rPr>
                <w:color w:val="000000"/>
                <w:sz w:val="20"/>
                <w:szCs w:val="20"/>
              </w:rPr>
            </w:pPr>
            <w:r w:rsidRPr="00D32B2C">
              <w:rPr>
                <w:bCs/>
                <w:sz w:val="20"/>
                <w:szCs w:val="20"/>
              </w:rPr>
              <w:t>Оказание транспортных услуг для нужд ООО «КИПАРИС 2»  (Ялта)</w:t>
            </w:r>
          </w:p>
        </w:tc>
        <w:tc>
          <w:tcPr>
            <w:tcW w:w="2070" w:type="dxa"/>
            <w:vAlign w:val="bottom"/>
          </w:tcPr>
          <w:p w14:paraId="5434158F" w14:textId="63A69F4D" w:rsidR="009F7D30" w:rsidRPr="009F7D30" w:rsidRDefault="009F7D30" w:rsidP="009F7D30">
            <w:pPr>
              <w:jc w:val="center"/>
              <w:rPr>
                <w:color w:val="000000"/>
                <w:sz w:val="20"/>
                <w:szCs w:val="20"/>
              </w:rPr>
            </w:pPr>
            <w:r w:rsidRPr="009F7D30">
              <w:rPr>
                <w:color w:val="000000"/>
                <w:sz w:val="20"/>
                <w:szCs w:val="20"/>
              </w:rPr>
              <w:t>1 228 700</w:t>
            </w:r>
          </w:p>
        </w:tc>
      </w:tr>
      <w:tr w:rsidR="009F7D30" w:rsidRPr="00E23774" w14:paraId="3F6B97CA" w14:textId="77777777" w:rsidTr="009D5EEF">
        <w:trPr>
          <w:trHeight w:val="10"/>
        </w:trPr>
        <w:tc>
          <w:tcPr>
            <w:tcW w:w="837" w:type="dxa"/>
            <w:vMerge/>
          </w:tcPr>
          <w:p w14:paraId="47498DAB" w14:textId="77777777" w:rsidR="009F7D30" w:rsidRPr="00D32B2C" w:rsidRDefault="009F7D30" w:rsidP="009F7D30">
            <w:pPr>
              <w:jc w:val="center"/>
              <w:rPr>
                <w:color w:val="000000"/>
                <w:sz w:val="20"/>
                <w:szCs w:val="20"/>
              </w:rPr>
            </w:pPr>
          </w:p>
        </w:tc>
        <w:tc>
          <w:tcPr>
            <w:tcW w:w="1260" w:type="dxa"/>
          </w:tcPr>
          <w:p w14:paraId="6BCCB7E7" w14:textId="77777777" w:rsidR="009F7D30" w:rsidRPr="00D32B2C" w:rsidRDefault="009F7D30" w:rsidP="009F7D30">
            <w:pPr>
              <w:jc w:val="both"/>
              <w:rPr>
                <w:bCs/>
                <w:sz w:val="20"/>
                <w:szCs w:val="20"/>
              </w:rPr>
            </w:pPr>
            <w:r w:rsidRPr="00D32B2C">
              <w:rPr>
                <w:bCs/>
                <w:sz w:val="20"/>
                <w:szCs w:val="20"/>
              </w:rPr>
              <w:t>3</w:t>
            </w:r>
          </w:p>
        </w:tc>
        <w:tc>
          <w:tcPr>
            <w:tcW w:w="5733" w:type="dxa"/>
            <w:vAlign w:val="center"/>
            <w:hideMark/>
          </w:tcPr>
          <w:p w14:paraId="27B81081" w14:textId="77777777" w:rsidR="009F7D30" w:rsidRPr="00D32B2C" w:rsidRDefault="009F7D30" w:rsidP="009F7D30">
            <w:pPr>
              <w:jc w:val="both"/>
              <w:rPr>
                <w:color w:val="000000"/>
                <w:sz w:val="20"/>
                <w:szCs w:val="20"/>
              </w:rPr>
            </w:pPr>
            <w:r w:rsidRPr="00D32B2C">
              <w:rPr>
                <w:bCs/>
                <w:sz w:val="20"/>
                <w:szCs w:val="20"/>
              </w:rPr>
              <w:t>Оказание транспортных услуг для нужд ООО «ГОРИЗОНТ СЕРВИС» (Ялта)</w:t>
            </w:r>
          </w:p>
        </w:tc>
        <w:tc>
          <w:tcPr>
            <w:tcW w:w="2070" w:type="dxa"/>
            <w:vAlign w:val="bottom"/>
          </w:tcPr>
          <w:p w14:paraId="5B5DFACE" w14:textId="77C9BEDF" w:rsidR="009F7D30" w:rsidRPr="009F7D30" w:rsidRDefault="009F7D30" w:rsidP="009F7D30">
            <w:pPr>
              <w:tabs>
                <w:tab w:val="center" w:pos="825"/>
              </w:tabs>
              <w:jc w:val="center"/>
              <w:rPr>
                <w:color w:val="000000"/>
                <w:sz w:val="20"/>
                <w:szCs w:val="20"/>
              </w:rPr>
            </w:pPr>
            <w:r w:rsidRPr="009F7D30">
              <w:rPr>
                <w:color w:val="000000"/>
                <w:sz w:val="20"/>
                <w:szCs w:val="20"/>
              </w:rPr>
              <w:t xml:space="preserve">825 800 </w:t>
            </w:r>
          </w:p>
        </w:tc>
      </w:tr>
      <w:tr w:rsidR="009F7D30" w:rsidRPr="00E23774" w14:paraId="3A401FCB" w14:textId="77777777" w:rsidTr="009D5EEF">
        <w:trPr>
          <w:trHeight w:val="10"/>
        </w:trPr>
        <w:tc>
          <w:tcPr>
            <w:tcW w:w="837" w:type="dxa"/>
            <w:vMerge w:val="restart"/>
            <w:noWrap/>
            <w:hideMark/>
          </w:tcPr>
          <w:p w14:paraId="1DAAE9E4" w14:textId="77777777" w:rsidR="009F7D30" w:rsidRPr="00D32B2C" w:rsidRDefault="009F7D30" w:rsidP="009F7D30">
            <w:pPr>
              <w:jc w:val="center"/>
              <w:rPr>
                <w:color w:val="000000"/>
                <w:sz w:val="20"/>
                <w:szCs w:val="20"/>
              </w:rPr>
            </w:pPr>
            <w:r w:rsidRPr="00D32B2C">
              <w:rPr>
                <w:color w:val="000000"/>
                <w:sz w:val="20"/>
                <w:szCs w:val="20"/>
              </w:rPr>
              <w:t>2</w:t>
            </w:r>
          </w:p>
        </w:tc>
        <w:tc>
          <w:tcPr>
            <w:tcW w:w="1260" w:type="dxa"/>
          </w:tcPr>
          <w:p w14:paraId="40DB8A92" w14:textId="77777777" w:rsidR="009F7D30" w:rsidRPr="00D32B2C" w:rsidRDefault="009F7D30" w:rsidP="009F7D30">
            <w:pPr>
              <w:rPr>
                <w:sz w:val="20"/>
                <w:szCs w:val="20"/>
              </w:rPr>
            </w:pPr>
            <w:r w:rsidRPr="00D32B2C">
              <w:rPr>
                <w:bCs/>
                <w:sz w:val="20"/>
                <w:szCs w:val="20"/>
              </w:rPr>
              <w:t>1</w:t>
            </w:r>
          </w:p>
        </w:tc>
        <w:tc>
          <w:tcPr>
            <w:tcW w:w="5733" w:type="dxa"/>
            <w:noWrap/>
            <w:vAlign w:val="center"/>
            <w:hideMark/>
          </w:tcPr>
          <w:p w14:paraId="415FEC77" w14:textId="77777777" w:rsidR="009F7D30" w:rsidRPr="00D32B2C" w:rsidRDefault="009F7D30" w:rsidP="009F7D30">
            <w:pPr>
              <w:rPr>
                <w:sz w:val="20"/>
                <w:szCs w:val="20"/>
              </w:rPr>
            </w:pPr>
            <w:r w:rsidRPr="00D32B2C">
              <w:rPr>
                <w:bCs/>
                <w:sz w:val="20"/>
                <w:szCs w:val="20"/>
              </w:rPr>
              <w:t>Оказание транспортных услуг для нужд ООО «ГАРАНТ-СВ» (Севастополь)</w:t>
            </w:r>
          </w:p>
        </w:tc>
        <w:tc>
          <w:tcPr>
            <w:tcW w:w="2070" w:type="dxa"/>
            <w:vAlign w:val="center"/>
          </w:tcPr>
          <w:p w14:paraId="17FF5A83" w14:textId="2051F337" w:rsidR="009F7D30" w:rsidRPr="009F7D30" w:rsidRDefault="009F7D30" w:rsidP="009F7D30">
            <w:pPr>
              <w:jc w:val="center"/>
              <w:rPr>
                <w:color w:val="000000"/>
                <w:sz w:val="20"/>
                <w:szCs w:val="20"/>
              </w:rPr>
            </w:pPr>
            <w:r w:rsidRPr="009F7D30">
              <w:rPr>
                <w:color w:val="000000"/>
                <w:sz w:val="20"/>
                <w:szCs w:val="20"/>
              </w:rPr>
              <w:t>2 925 000</w:t>
            </w:r>
          </w:p>
        </w:tc>
      </w:tr>
      <w:tr w:rsidR="009F7D30" w:rsidRPr="00E23774" w14:paraId="42333ADE" w14:textId="77777777" w:rsidTr="009D5EEF">
        <w:trPr>
          <w:trHeight w:val="10"/>
        </w:trPr>
        <w:tc>
          <w:tcPr>
            <w:tcW w:w="837" w:type="dxa"/>
            <w:vMerge/>
            <w:noWrap/>
          </w:tcPr>
          <w:p w14:paraId="49107E2B" w14:textId="77777777" w:rsidR="009F7D30" w:rsidRPr="00D32B2C" w:rsidRDefault="009F7D30" w:rsidP="009F7D30">
            <w:pPr>
              <w:jc w:val="center"/>
              <w:rPr>
                <w:color w:val="000000"/>
                <w:sz w:val="20"/>
                <w:szCs w:val="20"/>
              </w:rPr>
            </w:pPr>
          </w:p>
        </w:tc>
        <w:tc>
          <w:tcPr>
            <w:tcW w:w="1260" w:type="dxa"/>
          </w:tcPr>
          <w:p w14:paraId="18C52625" w14:textId="77777777" w:rsidR="009F7D30" w:rsidRPr="00D32B2C" w:rsidRDefault="009F7D30" w:rsidP="009F7D30">
            <w:pPr>
              <w:rPr>
                <w:bCs/>
                <w:sz w:val="20"/>
                <w:szCs w:val="20"/>
              </w:rPr>
            </w:pPr>
            <w:r w:rsidRPr="00D32B2C">
              <w:rPr>
                <w:bCs/>
                <w:sz w:val="20"/>
                <w:szCs w:val="20"/>
              </w:rPr>
              <w:t>2</w:t>
            </w:r>
          </w:p>
        </w:tc>
        <w:tc>
          <w:tcPr>
            <w:tcW w:w="5733" w:type="dxa"/>
            <w:noWrap/>
            <w:vAlign w:val="center"/>
          </w:tcPr>
          <w:p w14:paraId="5E5509D8" w14:textId="77777777" w:rsidR="009F7D30" w:rsidRPr="00D32B2C" w:rsidRDefault="009F7D30" w:rsidP="009F7D30">
            <w:pPr>
              <w:rPr>
                <w:bCs/>
                <w:sz w:val="20"/>
                <w:szCs w:val="20"/>
              </w:rPr>
            </w:pPr>
            <w:r w:rsidRPr="00D32B2C">
              <w:rPr>
                <w:bCs/>
                <w:sz w:val="20"/>
                <w:szCs w:val="20"/>
              </w:rPr>
              <w:t>Оказание транспортных услуг для нужд ООО «КИПАРИС 2»  (Севастополь)</w:t>
            </w:r>
          </w:p>
        </w:tc>
        <w:tc>
          <w:tcPr>
            <w:tcW w:w="2070" w:type="dxa"/>
            <w:vAlign w:val="center"/>
          </w:tcPr>
          <w:p w14:paraId="7F678A57" w14:textId="3C16487A" w:rsidR="009F7D30" w:rsidRPr="009F7D30" w:rsidRDefault="009F7D30" w:rsidP="009F7D30">
            <w:pPr>
              <w:jc w:val="center"/>
              <w:rPr>
                <w:bCs/>
                <w:sz w:val="20"/>
                <w:szCs w:val="20"/>
              </w:rPr>
            </w:pPr>
            <w:r w:rsidRPr="009F7D30">
              <w:rPr>
                <w:color w:val="000000"/>
                <w:sz w:val="20"/>
                <w:szCs w:val="20"/>
              </w:rPr>
              <w:t>1 755 000</w:t>
            </w:r>
          </w:p>
        </w:tc>
      </w:tr>
      <w:tr w:rsidR="009F7D30" w:rsidRPr="00E23774" w14:paraId="68E40FD6" w14:textId="77777777" w:rsidTr="009D5EEF">
        <w:trPr>
          <w:trHeight w:val="10"/>
        </w:trPr>
        <w:tc>
          <w:tcPr>
            <w:tcW w:w="837" w:type="dxa"/>
            <w:vMerge/>
            <w:noWrap/>
          </w:tcPr>
          <w:p w14:paraId="42663BE0" w14:textId="77777777" w:rsidR="009F7D30" w:rsidRPr="00D32B2C" w:rsidRDefault="009F7D30" w:rsidP="009F7D30">
            <w:pPr>
              <w:jc w:val="center"/>
              <w:rPr>
                <w:color w:val="000000"/>
                <w:sz w:val="20"/>
                <w:szCs w:val="20"/>
              </w:rPr>
            </w:pPr>
          </w:p>
        </w:tc>
        <w:tc>
          <w:tcPr>
            <w:tcW w:w="1260" w:type="dxa"/>
          </w:tcPr>
          <w:p w14:paraId="6713E96C" w14:textId="77777777" w:rsidR="009F7D30" w:rsidRPr="00D32B2C" w:rsidRDefault="009F7D30" w:rsidP="009F7D30">
            <w:pPr>
              <w:rPr>
                <w:bCs/>
                <w:sz w:val="20"/>
                <w:szCs w:val="20"/>
              </w:rPr>
            </w:pPr>
            <w:r w:rsidRPr="00D32B2C">
              <w:rPr>
                <w:bCs/>
                <w:sz w:val="20"/>
                <w:szCs w:val="20"/>
              </w:rPr>
              <w:t>3</w:t>
            </w:r>
          </w:p>
        </w:tc>
        <w:tc>
          <w:tcPr>
            <w:tcW w:w="5733" w:type="dxa"/>
            <w:noWrap/>
            <w:vAlign w:val="center"/>
          </w:tcPr>
          <w:p w14:paraId="01EEC767" w14:textId="77777777" w:rsidR="009F7D30" w:rsidRPr="00D32B2C" w:rsidRDefault="009F7D30" w:rsidP="009F7D30">
            <w:pPr>
              <w:rPr>
                <w:bCs/>
                <w:sz w:val="20"/>
                <w:szCs w:val="20"/>
              </w:rPr>
            </w:pPr>
            <w:r w:rsidRPr="00D32B2C">
              <w:rPr>
                <w:bCs/>
                <w:sz w:val="20"/>
                <w:szCs w:val="20"/>
              </w:rPr>
              <w:t>Оказание транспортных услуг для нужд ООО «ГОРИЗОНТ СЕРВИС» (Севастополь)</w:t>
            </w:r>
          </w:p>
        </w:tc>
        <w:tc>
          <w:tcPr>
            <w:tcW w:w="2070" w:type="dxa"/>
            <w:vAlign w:val="center"/>
          </w:tcPr>
          <w:p w14:paraId="406474DD" w14:textId="6CB05418" w:rsidR="009F7D30" w:rsidRPr="009F7D30" w:rsidRDefault="009F7D30" w:rsidP="009F7D30">
            <w:pPr>
              <w:jc w:val="center"/>
              <w:rPr>
                <w:bCs/>
                <w:sz w:val="20"/>
                <w:szCs w:val="20"/>
              </w:rPr>
            </w:pPr>
            <w:r w:rsidRPr="009F7D30">
              <w:rPr>
                <w:color w:val="000000"/>
                <w:sz w:val="20"/>
                <w:szCs w:val="20"/>
              </w:rPr>
              <w:t>1 170 000</w:t>
            </w:r>
          </w:p>
        </w:tc>
      </w:tr>
      <w:tr w:rsidR="00D32B2C" w:rsidRPr="00E23774" w14:paraId="68886367" w14:textId="77777777" w:rsidTr="00D32B2C">
        <w:trPr>
          <w:trHeight w:val="10"/>
        </w:trPr>
        <w:tc>
          <w:tcPr>
            <w:tcW w:w="7830" w:type="dxa"/>
            <w:gridSpan w:val="3"/>
            <w:noWrap/>
            <w:vAlign w:val="center"/>
          </w:tcPr>
          <w:p w14:paraId="10407583" w14:textId="77777777" w:rsidR="00D32B2C" w:rsidRPr="00D32B2C" w:rsidRDefault="00D32B2C" w:rsidP="002E3391">
            <w:pPr>
              <w:jc w:val="right"/>
              <w:rPr>
                <w:bCs/>
                <w:sz w:val="20"/>
                <w:szCs w:val="20"/>
              </w:rPr>
            </w:pPr>
            <w:r w:rsidRPr="00D32B2C">
              <w:rPr>
                <w:bCs/>
                <w:sz w:val="20"/>
                <w:szCs w:val="20"/>
              </w:rPr>
              <w:t>ИТОГО</w:t>
            </w:r>
          </w:p>
        </w:tc>
        <w:tc>
          <w:tcPr>
            <w:tcW w:w="2070" w:type="dxa"/>
            <w:vAlign w:val="center"/>
          </w:tcPr>
          <w:p w14:paraId="13E8E43B" w14:textId="7727F55F" w:rsidR="00D32B2C" w:rsidRPr="009F7D30" w:rsidRDefault="009F7D30" w:rsidP="002E3391">
            <w:pPr>
              <w:jc w:val="center"/>
              <w:rPr>
                <w:bCs/>
                <w:sz w:val="20"/>
                <w:szCs w:val="20"/>
              </w:rPr>
            </w:pPr>
            <w:r w:rsidRPr="009F7D30">
              <w:rPr>
                <w:b/>
                <w:color w:val="000000"/>
                <w:sz w:val="20"/>
                <w:szCs w:val="20"/>
              </w:rPr>
              <w:t>9 979 000</w:t>
            </w:r>
            <w:r w:rsidR="00D32B2C" w:rsidRPr="009F7D30">
              <w:rPr>
                <w:b/>
                <w:color w:val="000000"/>
                <w:sz w:val="20"/>
                <w:szCs w:val="20"/>
              </w:rPr>
              <w:t>,00</w:t>
            </w:r>
          </w:p>
        </w:tc>
      </w:tr>
    </w:tbl>
    <w:p w14:paraId="67E6EE65" w14:textId="77777777" w:rsidR="00465144" w:rsidRPr="00A24FBB" w:rsidRDefault="00465144" w:rsidP="0083000F">
      <w:pPr>
        <w:shd w:val="clear" w:color="auto" w:fill="FFFFFF"/>
        <w:jc w:val="both"/>
        <w:rPr>
          <w:rFonts w:eastAsiaTheme="minorHAnsi"/>
          <w:bCs/>
          <w:color w:val="000000" w:themeColor="text1"/>
          <w:sz w:val="20"/>
          <w:szCs w:val="20"/>
          <w:lang w:eastAsia="en-US"/>
        </w:rPr>
      </w:pPr>
    </w:p>
    <w:p w14:paraId="457279F4" w14:textId="77777777" w:rsidR="00076403" w:rsidRPr="009D5EEF" w:rsidRDefault="00076403" w:rsidP="00076403">
      <w:pPr>
        <w:spacing w:after="120"/>
        <w:ind w:left="-426" w:right="-284"/>
        <w:contextualSpacing/>
        <w:jc w:val="both"/>
        <w:rPr>
          <w:rFonts w:eastAsiaTheme="minorHAnsi"/>
          <w:b/>
          <w:bCs/>
          <w:sz w:val="20"/>
          <w:szCs w:val="20"/>
        </w:rPr>
      </w:pPr>
    </w:p>
    <w:p w14:paraId="68CBE430" w14:textId="18A60F08" w:rsidR="00E23774" w:rsidRPr="009D5EEF" w:rsidRDefault="00E23774" w:rsidP="00E23774">
      <w:pPr>
        <w:tabs>
          <w:tab w:val="left" w:pos="709"/>
        </w:tabs>
        <w:spacing w:line="276" w:lineRule="auto"/>
        <w:ind w:firstLine="709"/>
        <w:jc w:val="both"/>
        <w:rPr>
          <w:sz w:val="20"/>
          <w:szCs w:val="20"/>
        </w:rPr>
      </w:pPr>
      <w:r w:rsidRPr="009D5EEF">
        <w:rPr>
          <w:b/>
          <w:sz w:val="20"/>
          <w:szCs w:val="20"/>
        </w:rPr>
        <w:t xml:space="preserve">Общая начальная (максимальная) цена </w:t>
      </w:r>
      <w:r w:rsidRPr="009F7D30">
        <w:rPr>
          <w:b/>
          <w:sz w:val="20"/>
          <w:szCs w:val="20"/>
        </w:rPr>
        <w:t xml:space="preserve">закупки: не более </w:t>
      </w:r>
      <w:r w:rsidR="009F7D30" w:rsidRPr="009F7D30">
        <w:rPr>
          <w:b/>
          <w:color w:val="000000"/>
          <w:sz w:val="20"/>
          <w:szCs w:val="20"/>
        </w:rPr>
        <w:t>9 979 000</w:t>
      </w:r>
      <w:r w:rsidR="009F7D30" w:rsidRPr="009F7D30">
        <w:rPr>
          <w:b/>
          <w:sz w:val="20"/>
          <w:szCs w:val="20"/>
        </w:rPr>
        <w:t xml:space="preserve"> </w:t>
      </w:r>
      <w:r w:rsidR="009D5EEF" w:rsidRPr="009F7D30">
        <w:rPr>
          <w:b/>
          <w:sz w:val="20"/>
          <w:szCs w:val="20"/>
        </w:rPr>
        <w:t>(</w:t>
      </w:r>
      <w:r w:rsidR="009F7D30" w:rsidRPr="009F7D30">
        <w:rPr>
          <w:b/>
          <w:sz w:val="20"/>
          <w:szCs w:val="20"/>
        </w:rPr>
        <w:t>девять миллионов девятьсот семьдесят девять тысяч</w:t>
      </w:r>
      <w:r w:rsidR="009D5EEF" w:rsidRPr="009F7D30">
        <w:rPr>
          <w:b/>
          <w:sz w:val="20"/>
          <w:szCs w:val="20"/>
        </w:rPr>
        <w:t xml:space="preserve">) </w:t>
      </w:r>
      <w:r w:rsidRPr="009F7D30">
        <w:rPr>
          <w:b/>
          <w:sz w:val="20"/>
          <w:szCs w:val="20"/>
        </w:rPr>
        <w:t xml:space="preserve">рублей 00 копеек, с учетом всех налогов и сборов, </w:t>
      </w:r>
      <w:r w:rsidRPr="009F7D30">
        <w:rPr>
          <w:sz w:val="20"/>
          <w:szCs w:val="20"/>
        </w:rPr>
        <w:t>начальная максимальная цена включает все расходы, связанные с оказанием услуг по предмету</w:t>
      </w:r>
      <w:r w:rsidRPr="009D5EEF">
        <w:rPr>
          <w:sz w:val="20"/>
          <w:szCs w:val="20"/>
        </w:rPr>
        <w:t xml:space="preserve"> закупки, а также все налоги, сборы и другие обязательные платежи, пошлины и прочие сборы. </w:t>
      </w:r>
    </w:p>
    <w:p w14:paraId="770DBD56" w14:textId="77777777" w:rsidR="00076403" w:rsidRPr="009D5EEF" w:rsidRDefault="0083000F" w:rsidP="00A24FBB">
      <w:pPr>
        <w:pStyle w:val="25"/>
        <w:tabs>
          <w:tab w:val="left" w:pos="0"/>
          <w:tab w:val="left" w:pos="1134"/>
        </w:tabs>
        <w:spacing w:before="0" w:line="276" w:lineRule="auto"/>
        <w:ind w:left="0" w:firstLine="709"/>
        <w:rPr>
          <w:rFonts w:ascii="Times New Roman" w:eastAsiaTheme="minorHAnsi" w:hAnsi="Times New Roman" w:cs="Times New Roman"/>
          <w:bCs/>
          <w:color w:val="000000" w:themeColor="text1"/>
          <w:sz w:val="20"/>
          <w:szCs w:val="20"/>
        </w:rPr>
      </w:pPr>
      <w:r w:rsidRPr="009D5EEF">
        <w:rPr>
          <w:rFonts w:ascii="Times New Roman" w:eastAsiaTheme="minorHAnsi" w:hAnsi="Times New Roman" w:cs="Times New Roman"/>
          <w:bCs/>
          <w:color w:val="000000" w:themeColor="text1"/>
          <w:sz w:val="20"/>
          <w:szCs w:val="20"/>
        </w:rPr>
        <w:t>Закупочная процедура</w:t>
      </w:r>
      <w:r w:rsidR="00076403" w:rsidRPr="009D5EEF">
        <w:rPr>
          <w:rFonts w:ascii="Times New Roman" w:eastAsiaTheme="minorHAnsi" w:hAnsi="Times New Roman" w:cs="Times New Roman"/>
          <w:bCs/>
          <w:color w:val="000000" w:themeColor="text1"/>
          <w:sz w:val="20"/>
          <w:szCs w:val="20"/>
        </w:rPr>
        <w:t xml:space="preserve"> проводится путём снижения Участниками начальной (максимальной) цены.</w:t>
      </w:r>
    </w:p>
    <w:p w14:paraId="65258134" w14:textId="394B1CBC" w:rsidR="00076403" w:rsidRPr="00E23774" w:rsidRDefault="00076403" w:rsidP="00A24FBB">
      <w:pPr>
        <w:pStyle w:val="25"/>
        <w:tabs>
          <w:tab w:val="left" w:pos="0"/>
          <w:tab w:val="left" w:pos="1134"/>
        </w:tabs>
        <w:spacing w:before="0" w:line="276" w:lineRule="auto"/>
        <w:ind w:left="0" w:firstLine="709"/>
        <w:rPr>
          <w:rFonts w:ascii="Times New Roman" w:eastAsiaTheme="minorHAnsi" w:hAnsi="Times New Roman" w:cs="Times New Roman"/>
          <w:bCs/>
          <w:color w:val="000000" w:themeColor="text1"/>
          <w:sz w:val="20"/>
          <w:szCs w:val="20"/>
        </w:rPr>
      </w:pPr>
      <w:r w:rsidRPr="009D5EEF">
        <w:rPr>
          <w:rFonts w:ascii="Times New Roman" w:eastAsiaTheme="minorHAnsi" w:hAnsi="Times New Roman" w:cs="Times New Roman"/>
          <w:bCs/>
          <w:color w:val="000000" w:themeColor="text1"/>
          <w:sz w:val="20"/>
          <w:szCs w:val="20"/>
        </w:rPr>
        <w:t xml:space="preserve">Процент снижения стоимости, предложенный Участником в ходе </w:t>
      </w:r>
      <w:r w:rsidR="0083000F" w:rsidRPr="009D5EEF">
        <w:rPr>
          <w:rFonts w:ascii="Times New Roman" w:eastAsiaTheme="minorHAnsi" w:hAnsi="Times New Roman" w:cs="Times New Roman"/>
          <w:bCs/>
          <w:color w:val="000000" w:themeColor="text1"/>
          <w:sz w:val="20"/>
          <w:szCs w:val="20"/>
        </w:rPr>
        <w:t>Закупочной</w:t>
      </w:r>
      <w:r w:rsidR="0083000F" w:rsidRPr="00E23774">
        <w:rPr>
          <w:rFonts w:ascii="Times New Roman" w:eastAsiaTheme="minorHAnsi" w:hAnsi="Times New Roman" w:cs="Times New Roman"/>
          <w:bCs/>
          <w:color w:val="000000" w:themeColor="text1"/>
          <w:sz w:val="20"/>
          <w:szCs w:val="20"/>
        </w:rPr>
        <w:t xml:space="preserve"> процедуры</w:t>
      </w:r>
      <w:r w:rsidRPr="00E23774">
        <w:rPr>
          <w:rFonts w:ascii="Times New Roman" w:eastAsiaTheme="minorHAnsi" w:hAnsi="Times New Roman" w:cs="Times New Roman"/>
          <w:bCs/>
          <w:color w:val="000000" w:themeColor="text1"/>
          <w:sz w:val="20"/>
          <w:szCs w:val="20"/>
        </w:rPr>
        <w:t>, применяется пропорционально к каждому тарифу Спецификации.</w:t>
      </w:r>
    </w:p>
    <w:p w14:paraId="5ECED0A7" w14:textId="77777777" w:rsidR="00FD7BA7" w:rsidRPr="00A24FBB" w:rsidRDefault="00076403" w:rsidP="00A24FBB">
      <w:pPr>
        <w:pStyle w:val="25"/>
        <w:tabs>
          <w:tab w:val="left" w:pos="0"/>
          <w:tab w:val="left" w:pos="1134"/>
        </w:tabs>
        <w:spacing w:before="0" w:line="276" w:lineRule="auto"/>
        <w:ind w:left="0" w:firstLine="709"/>
        <w:rPr>
          <w:rFonts w:ascii="Times New Roman" w:eastAsiaTheme="minorHAnsi" w:hAnsi="Times New Roman" w:cs="Times New Roman"/>
          <w:bCs/>
          <w:color w:val="000000" w:themeColor="text1"/>
          <w:sz w:val="20"/>
          <w:szCs w:val="20"/>
        </w:rPr>
      </w:pPr>
      <w:r w:rsidRPr="00A24FBB">
        <w:rPr>
          <w:rFonts w:ascii="Times New Roman" w:eastAsiaTheme="minorHAnsi" w:hAnsi="Times New Roman" w:cs="Times New Roman"/>
          <w:bCs/>
          <w:color w:val="000000" w:themeColor="text1"/>
          <w:sz w:val="20"/>
          <w:szCs w:val="20"/>
        </w:rPr>
        <w:t xml:space="preserve">Обозначенный в Спецификации объём услуг является ориентировочным и не влечёт обязанности </w:t>
      </w:r>
      <w:r w:rsidR="00FD7BA7" w:rsidRPr="00A24FBB">
        <w:rPr>
          <w:rFonts w:ascii="Times New Roman" w:eastAsiaTheme="minorHAnsi" w:hAnsi="Times New Roman" w:cs="Times New Roman"/>
          <w:bCs/>
          <w:color w:val="000000" w:themeColor="text1"/>
          <w:sz w:val="20"/>
          <w:szCs w:val="20"/>
        </w:rPr>
        <w:t>Заказчика</w:t>
      </w:r>
      <w:r w:rsidRPr="00A24FBB">
        <w:rPr>
          <w:rFonts w:ascii="Times New Roman" w:eastAsiaTheme="minorHAnsi" w:hAnsi="Times New Roman" w:cs="Times New Roman"/>
          <w:bCs/>
          <w:color w:val="000000" w:themeColor="text1"/>
          <w:sz w:val="20"/>
          <w:szCs w:val="20"/>
        </w:rPr>
        <w:t xml:space="preserve"> по заказу всего указанного объема услуг. При заказе услуг в меньшем объеме, Участник не вправе требовать от </w:t>
      </w:r>
      <w:r w:rsidR="00FD7BA7" w:rsidRPr="00A24FBB">
        <w:rPr>
          <w:rFonts w:ascii="Times New Roman" w:eastAsiaTheme="minorHAnsi" w:hAnsi="Times New Roman" w:cs="Times New Roman"/>
          <w:bCs/>
          <w:color w:val="000000" w:themeColor="text1"/>
          <w:sz w:val="20"/>
          <w:szCs w:val="20"/>
        </w:rPr>
        <w:t>Заказчика</w:t>
      </w:r>
      <w:r w:rsidRPr="00A24FBB">
        <w:rPr>
          <w:rFonts w:ascii="Times New Roman" w:eastAsiaTheme="minorHAnsi" w:hAnsi="Times New Roman" w:cs="Times New Roman"/>
          <w:bCs/>
          <w:color w:val="000000" w:themeColor="text1"/>
          <w:sz w:val="20"/>
          <w:szCs w:val="20"/>
        </w:rPr>
        <w:t xml:space="preserve"> каких-либо компенсаций, возмещения убытков и прочих имущественных предоставлений, а также не вправе требовать увеличения тарифов по Договору и/или изменения любых иных условий Договора, которые могут повлечь дополнительные расходы </w:t>
      </w:r>
      <w:r w:rsidR="00FD7BA7" w:rsidRPr="00A24FBB">
        <w:rPr>
          <w:rFonts w:ascii="Times New Roman" w:eastAsiaTheme="minorHAnsi" w:hAnsi="Times New Roman" w:cs="Times New Roman"/>
          <w:bCs/>
          <w:color w:val="000000" w:themeColor="text1"/>
          <w:sz w:val="20"/>
          <w:szCs w:val="20"/>
        </w:rPr>
        <w:t>Заказчика</w:t>
      </w:r>
      <w:r w:rsidRPr="00A24FBB">
        <w:rPr>
          <w:rFonts w:ascii="Times New Roman" w:eastAsiaTheme="minorHAnsi" w:hAnsi="Times New Roman" w:cs="Times New Roman"/>
          <w:bCs/>
          <w:color w:val="000000" w:themeColor="text1"/>
          <w:sz w:val="20"/>
          <w:szCs w:val="20"/>
        </w:rPr>
        <w:t>.</w:t>
      </w:r>
    </w:p>
    <w:p w14:paraId="3F27754E" w14:textId="77777777" w:rsidR="001559AF" w:rsidRPr="00A24FBB" w:rsidRDefault="001559AF" w:rsidP="00FD7BA7">
      <w:pPr>
        <w:spacing w:after="120" w:line="276" w:lineRule="auto"/>
        <w:ind w:right="-284"/>
        <w:contextualSpacing/>
        <w:jc w:val="both"/>
        <w:rPr>
          <w:rFonts w:eastAsiaTheme="minorHAnsi"/>
          <w:b/>
          <w:bCs/>
          <w:sz w:val="20"/>
          <w:szCs w:val="20"/>
        </w:rPr>
      </w:pPr>
    </w:p>
    <w:p w14:paraId="67CBF49F" w14:textId="77777777" w:rsidR="00FD7BA7" w:rsidRDefault="00FD7BA7" w:rsidP="00CB241C">
      <w:pPr>
        <w:spacing w:after="120" w:line="276" w:lineRule="auto"/>
        <w:ind w:right="-284" w:firstLine="567"/>
        <w:contextualSpacing/>
        <w:jc w:val="both"/>
        <w:rPr>
          <w:rFonts w:eastAsiaTheme="minorHAnsi"/>
          <w:b/>
          <w:bCs/>
          <w:sz w:val="20"/>
          <w:szCs w:val="20"/>
        </w:rPr>
      </w:pPr>
      <w:r w:rsidRPr="00A24FBB">
        <w:rPr>
          <w:rFonts w:eastAsiaTheme="minorHAnsi"/>
          <w:b/>
          <w:bCs/>
          <w:sz w:val="20"/>
          <w:szCs w:val="20"/>
        </w:rPr>
        <w:t xml:space="preserve">1.2.Спецификация: </w:t>
      </w:r>
    </w:p>
    <w:p w14:paraId="71825B16" w14:textId="77777777" w:rsidR="00DA2B4E" w:rsidRDefault="00DA2B4E" w:rsidP="00FD7BA7">
      <w:pPr>
        <w:spacing w:after="120" w:line="276" w:lineRule="auto"/>
        <w:ind w:right="-284"/>
        <w:contextualSpacing/>
        <w:jc w:val="both"/>
        <w:rPr>
          <w:rFonts w:eastAsiaTheme="minorHAnsi"/>
          <w:b/>
          <w:bCs/>
          <w:sz w:val="20"/>
          <w:szCs w:val="20"/>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757"/>
        <w:gridCol w:w="2191"/>
        <w:gridCol w:w="1343"/>
        <w:gridCol w:w="1964"/>
        <w:gridCol w:w="1636"/>
        <w:gridCol w:w="1552"/>
      </w:tblGrid>
      <w:tr w:rsidR="00CB241C" w:rsidRPr="00D32B2C" w14:paraId="19E9C510" w14:textId="5BAE4CED" w:rsidTr="00D32B2C">
        <w:trPr>
          <w:trHeight w:val="907"/>
        </w:trPr>
        <w:tc>
          <w:tcPr>
            <w:tcW w:w="438" w:type="dxa"/>
            <w:shd w:val="clear" w:color="auto" w:fill="auto"/>
            <w:noWrap/>
            <w:vAlign w:val="center"/>
            <w:hideMark/>
          </w:tcPr>
          <w:p w14:paraId="23D8DFB1" w14:textId="77777777" w:rsidR="00CB241C" w:rsidRPr="00D32B2C" w:rsidRDefault="00CB241C" w:rsidP="00CB241C">
            <w:pPr>
              <w:jc w:val="both"/>
              <w:rPr>
                <w:color w:val="000000"/>
                <w:sz w:val="20"/>
                <w:szCs w:val="20"/>
              </w:rPr>
            </w:pPr>
            <w:r w:rsidRPr="00D32B2C">
              <w:rPr>
                <w:color w:val="000000"/>
                <w:sz w:val="20"/>
                <w:szCs w:val="20"/>
              </w:rPr>
              <w:t>№</w:t>
            </w:r>
          </w:p>
        </w:tc>
        <w:tc>
          <w:tcPr>
            <w:tcW w:w="757" w:type="dxa"/>
            <w:shd w:val="clear" w:color="auto" w:fill="auto"/>
            <w:noWrap/>
            <w:vAlign w:val="center"/>
            <w:hideMark/>
          </w:tcPr>
          <w:p w14:paraId="520A3EE0" w14:textId="77777777" w:rsidR="00CB241C" w:rsidRPr="00D32B2C" w:rsidRDefault="00CB241C" w:rsidP="00CB241C">
            <w:pPr>
              <w:jc w:val="both"/>
              <w:rPr>
                <w:color w:val="000000"/>
                <w:sz w:val="20"/>
                <w:szCs w:val="20"/>
              </w:rPr>
            </w:pPr>
            <w:r w:rsidRPr="00D32B2C">
              <w:rPr>
                <w:color w:val="000000"/>
                <w:sz w:val="20"/>
                <w:szCs w:val="20"/>
              </w:rPr>
              <w:t>Время</w:t>
            </w:r>
          </w:p>
        </w:tc>
        <w:tc>
          <w:tcPr>
            <w:tcW w:w="2191" w:type="dxa"/>
            <w:shd w:val="clear" w:color="auto" w:fill="auto"/>
            <w:vAlign w:val="center"/>
            <w:hideMark/>
          </w:tcPr>
          <w:p w14:paraId="6E1AEC57" w14:textId="77777777" w:rsidR="00CB241C" w:rsidRPr="00D32B2C" w:rsidRDefault="00CB241C" w:rsidP="00CB241C">
            <w:pPr>
              <w:rPr>
                <w:color w:val="000000"/>
                <w:sz w:val="20"/>
                <w:szCs w:val="20"/>
              </w:rPr>
            </w:pPr>
            <w:r w:rsidRPr="00D32B2C">
              <w:rPr>
                <w:color w:val="000000"/>
                <w:sz w:val="20"/>
                <w:szCs w:val="20"/>
              </w:rPr>
              <w:t>Направление</w:t>
            </w:r>
          </w:p>
        </w:tc>
        <w:tc>
          <w:tcPr>
            <w:tcW w:w="1343" w:type="dxa"/>
            <w:vAlign w:val="center"/>
          </w:tcPr>
          <w:p w14:paraId="1F69C213" w14:textId="29054320" w:rsidR="00CB241C" w:rsidRPr="00D32B2C" w:rsidRDefault="00CB241C" w:rsidP="00CB241C">
            <w:pPr>
              <w:rPr>
                <w:color w:val="000000"/>
                <w:sz w:val="20"/>
                <w:szCs w:val="20"/>
              </w:rPr>
            </w:pPr>
            <w:r w:rsidRPr="00D32B2C">
              <w:rPr>
                <w:color w:val="000000"/>
                <w:sz w:val="20"/>
                <w:szCs w:val="20"/>
              </w:rPr>
              <w:t>Вместимость автобуса</w:t>
            </w:r>
          </w:p>
        </w:tc>
        <w:tc>
          <w:tcPr>
            <w:tcW w:w="1964" w:type="dxa"/>
            <w:vAlign w:val="center"/>
          </w:tcPr>
          <w:p w14:paraId="5B473D55" w14:textId="01F497A2" w:rsidR="00CB241C" w:rsidRPr="00D32B2C" w:rsidRDefault="00CB241C" w:rsidP="00CB241C">
            <w:pPr>
              <w:rPr>
                <w:color w:val="000000"/>
                <w:sz w:val="20"/>
                <w:szCs w:val="20"/>
              </w:rPr>
            </w:pPr>
            <w:r w:rsidRPr="00D32B2C">
              <w:rPr>
                <w:color w:val="000000"/>
                <w:sz w:val="20"/>
                <w:szCs w:val="20"/>
              </w:rPr>
              <w:t>Прогнозируемый объем поездок  на 1 год</w:t>
            </w:r>
          </w:p>
        </w:tc>
        <w:tc>
          <w:tcPr>
            <w:tcW w:w="1636" w:type="dxa"/>
            <w:vAlign w:val="center"/>
          </w:tcPr>
          <w:p w14:paraId="020B5823" w14:textId="7E6A5098" w:rsidR="00CB241C" w:rsidRPr="00D32B2C" w:rsidRDefault="00CB241C" w:rsidP="00CB241C">
            <w:pPr>
              <w:rPr>
                <w:color w:val="000000"/>
                <w:sz w:val="20"/>
                <w:szCs w:val="20"/>
              </w:rPr>
            </w:pPr>
            <w:r w:rsidRPr="00D32B2C">
              <w:rPr>
                <w:color w:val="000000"/>
                <w:sz w:val="20"/>
                <w:szCs w:val="20"/>
              </w:rPr>
              <w:t xml:space="preserve"> НМЦ за одну поездку </w:t>
            </w:r>
          </w:p>
        </w:tc>
        <w:tc>
          <w:tcPr>
            <w:tcW w:w="1552" w:type="dxa"/>
            <w:vAlign w:val="center"/>
          </w:tcPr>
          <w:p w14:paraId="48CA11D7" w14:textId="4F710064" w:rsidR="00CB241C" w:rsidRPr="00D32B2C" w:rsidRDefault="00CB241C" w:rsidP="00CB241C">
            <w:pPr>
              <w:rPr>
                <w:color w:val="000000"/>
                <w:sz w:val="20"/>
                <w:szCs w:val="20"/>
              </w:rPr>
            </w:pPr>
            <w:r w:rsidRPr="00D32B2C">
              <w:rPr>
                <w:color w:val="000000"/>
                <w:sz w:val="20"/>
                <w:szCs w:val="20"/>
              </w:rPr>
              <w:t>ИТОГО</w:t>
            </w:r>
            <w:r w:rsidR="009F7D30">
              <w:rPr>
                <w:color w:val="000000"/>
                <w:sz w:val="20"/>
                <w:szCs w:val="20"/>
              </w:rPr>
              <w:t>, рублей</w:t>
            </w:r>
          </w:p>
        </w:tc>
      </w:tr>
      <w:tr w:rsidR="009F7D30" w:rsidRPr="00D32B2C" w14:paraId="1C255BAF" w14:textId="1C71F759" w:rsidTr="009F7D30">
        <w:trPr>
          <w:trHeight w:val="458"/>
        </w:trPr>
        <w:tc>
          <w:tcPr>
            <w:tcW w:w="438" w:type="dxa"/>
            <w:shd w:val="clear" w:color="auto" w:fill="auto"/>
            <w:vAlign w:val="center"/>
            <w:hideMark/>
          </w:tcPr>
          <w:p w14:paraId="46A2BBCB" w14:textId="19FF6EF5" w:rsidR="009F7D30" w:rsidRPr="00D32B2C" w:rsidRDefault="009F7D30" w:rsidP="00CB241C">
            <w:pPr>
              <w:jc w:val="both"/>
              <w:rPr>
                <w:color w:val="000000"/>
                <w:sz w:val="20"/>
                <w:szCs w:val="20"/>
              </w:rPr>
            </w:pPr>
            <w:r>
              <w:rPr>
                <w:color w:val="000000"/>
                <w:sz w:val="20"/>
                <w:szCs w:val="20"/>
              </w:rPr>
              <w:t>1</w:t>
            </w:r>
          </w:p>
        </w:tc>
        <w:tc>
          <w:tcPr>
            <w:tcW w:w="757" w:type="dxa"/>
            <w:vMerge w:val="restart"/>
            <w:shd w:val="clear" w:color="auto" w:fill="auto"/>
            <w:vAlign w:val="center"/>
            <w:hideMark/>
          </w:tcPr>
          <w:p w14:paraId="6C0B3C27" w14:textId="61640BD1" w:rsidR="009F7D30" w:rsidRPr="00D32B2C" w:rsidRDefault="009F7D30" w:rsidP="00CB241C">
            <w:pPr>
              <w:rPr>
                <w:color w:val="000000"/>
                <w:sz w:val="20"/>
                <w:szCs w:val="20"/>
              </w:rPr>
            </w:pPr>
            <w:r w:rsidRPr="00D32B2C">
              <w:rPr>
                <w:color w:val="000000"/>
                <w:sz w:val="20"/>
                <w:szCs w:val="20"/>
              </w:rPr>
              <w:t>6:40</w:t>
            </w:r>
          </w:p>
        </w:tc>
        <w:tc>
          <w:tcPr>
            <w:tcW w:w="2191" w:type="dxa"/>
            <w:shd w:val="clear" w:color="auto" w:fill="auto"/>
            <w:vAlign w:val="center"/>
            <w:hideMark/>
          </w:tcPr>
          <w:p w14:paraId="060F831B" w14:textId="6E4BA79F" w:rsidR="009F7D30" w:rsidRPr="00D32B2C" w:rsidRDefault="009F7D30" w:rsidP="00CB241C">
            <w:pPr>
              <w:rPr>
                <w:color w:val="000000"/>
                <w:sz w:val="20"/>
                <w:szCs w:val="20"/>
              </w:rPr>
            </w:pPr>
            <w:r w:rsidRPr="00D32B2C">
              <w:rPr>
                <w:color w:val="000000"/>
                <w:sz w:val="20"/>
                <w:szCs w:val="20"/>
              </w:rPr>
              <w:t xml:space="preserve">Ялта (Хэппи) - с. Оползневое, ул. Генерала Острякова, д. </w:t>
            </w:r>
            <w:r w:rsidRPr="00D32B2C">
              <w:rPr>
                <w:color w:val="000000"/>
                <w:sz w:val="20"/>
                <w:szCs w:val="20"/>
              </w:rPr>
              <w:lastRenderedPageBreak/>
              <w:t>9</w:t>
            </w:r>
          </w:p>
        </w:tc>
        <w:tc>
          <w:tcPr>
            <w:tcW w:w="1343" w:type="dxa"/>
            <w:vAlign w:val="center"/>
          </w:tcPr>
          <w:p w14:paraId="5C29E577" w14:textId="1B8DE73B" w:rsidR="009F7D30" w:rsidRPr="00D32B2C" w:rsidRDefault="009F7D30" w:rsidP="00CB241C">
            <w:pPr>
              <w:rPr>
                <w:color w:val="000000"/>
                <w:sz w:val="20"/>
                <w:szCs w:val="20"/>
              </w:rPr>
            </w:pPr>
            <w:r w:rsidRPr="00D32B2C">
              <w:rPr>
                <w:color w:val="000000"/>
                <w:sz w:val="20"/>
                <w:szCs w:val="20"/>
              </w:rPr>
              <w:lastRenderedPageBreak/>
              <w:t>17-19 посадочных мест</w:t>
            </w:r>
          </w:p>
        </w:tc>
        <w:tc>
          <w:tcPr>
            <w:tcW w:w="1964" w:type="dxa"/>
            <w:vAlign w:val="center"/>
          </w:tcPr>
          <w:p w14:paraId="00B57DD3" w14:textId="6E5EF259" w:rsidR="009F7D30" w:rsidRPr="00D32B2C" w:rsidRDefault="009F7D30" w:rsidP="00CB241C">
            <w:pPr>
              <w:rPr>
                <w:color w:val="000000"/>
                <w:sz w:val="20"/>
                <w:szCs w:val="20"/>
              </w:rPr>
            </w:pPr>
            <w:r>
              <w:rPr>
                <w:color w:val="000000"/>
                <w:sz w:val="20"/>
                <w:szCs w:val="20"/>
              </w:rPr>
              <w:t>470</w:t>
            </w:r>
          </w:p>
        </w:tc>
        <w:tc>
          <w:tcPr>
            <w:tcW w:w="1636" w:type="dxa"/>
            <w:vAlign w:val="center"/>
          </w:tcPr>
          <w:p w14:paraId="7D307973" w14:textId="10E3D90D" w:rsidR="009F7D30" w:rsidRPr="00D32B2C" w:rsidRDefault="009F7D30" w:rsidP="00CB241C">
            <w:pPr>
              <w:rPr>
                <w:color w:val="000000"/>
                <w:sz w:val="20"/>
                <w:szCs w:val="20"/>
              </w:rPr>
            </w:pPr>
            <w:r w:rsidRPr="00D32B2C">
              <w:rPr>
                <w:color w:val="000000"/>
                <w:sz w:val="20"/>
                <w:szCs w:val="20"/>
              </w:rPr>
              <w:t xml:space="preserve">2 600,00 ₽ </w:t>
            </w:r>
          </w:p>
        </w:tc>
        <w:tc>
          <w:tcPr>
            <w:tcW w:w="1552" w:type="dxa"/>
            <w:vAlign w:val="center"/>
          </w:tcPr>
          <w:p w14:paraId="5B2AE1F4" w14:textId="63FA724A" w:rsidR="009F7D30" w:rsidRPr="00D32B2C" w:rsidRDefault="009F7D30" w:rsidP="00CB241C">
            <w:pPr>
              <w:rPr>
                <w:color w:val="000000"/>
                <w:sz w:val="20"/>
                <w:szCs w:val="20"/>
              </w:rPr>
            </w:pPr>
            <w:r>
              <w:rPr>
                <w:color w:val="000000"/>
                <w:sz w:val="20"/>
                <w:szCs w:val="20"/>
              </w:rPr>
              <w:t>1 222 000</w:t>
            </w:r>
          </w:p>
        </w:tc>
      </w:tr>
      <w:tr w:rsidR="009F7D30" w:rsidRPr="00D32B2C" w14:paraId="4363B1DD" w14:textId="172B3891" w:rsidTr="009F7D30">
        <w:trPr>
          <w:trHeight w:val="683"/>
        </w:trPr>
        <w:tc>
          <w:tcPr>
            <w:tcW w:w="438" w:type="dxa"/>
            <w:shd w:val="clear" w:color="auto" w:fill="auto"/>
            <w:noWrap/>
            <w:vAlign w:val="center"/>
            <w:hideMark/>
          </w:tcPr>
          <w:p w14:paraId="603AF6E1" w14:textId="6C44E1AC" w:rsidR="009F7D30" w:rsidRPr="00D32B2C" w:rsidRDefault="009F7D30" w:rsidP="00CB241C">
            <w:pPr>
              <w:jc w:val="both"/>
              <w:rPr>
                <w:color w:val="000000"/>
                <w:sz w:val="20"/>
                <w:szCs w:val="20"/>
              </w:rPr>
            </w:pPr>
            <w:r>
              <w:rPr>
                <w:color w:val="000000"/>
                <w:sz w:val="20"/>
                <w:szCs w:val="20"/>
              </w:rPr>
              <w:lastRenderedPageBreak/>
              <w:t>2</w:t>
            </w:r>
          </w:p>
        </w:tc>
        <w:tc>
          <w:tcPr>
            <w:tcW w:w="757" w:type="dxa"/>
            <w:vMerge/>
            <w:shd w:val="clear" w:color="auto" w:fill="auto"/>
            <w:vAlign w:val="center"/>
            <w:hideMark/>
          </w:tcPr>
          <w:p w14:paraId="511DF951" w14:textId="77777777" w:rsidR="009F7D30" w:rsidRPr="00D32B2C" w:rsidRDefault="009F7D30" w:rsidP="00CB241C">
            <w:pPr>
              <w:rPr>
                <w:color w:val="000000"/>
                <w:sz w:val="20"/>
                <w:szCs w:val="20"/>
              </w:rPr>
            </w:pPr>
          </w:p>
        </w:tc>
        <w:tc>
          <w:tcPr>
            <w:tcW w:w="2191" w:type="dxa"/>
            <w:shd w:val="clear" w:color="auto" w:fill="auto"/>
            <w:vAlign w:val="center"/>
            <w:hideMark/>
          </w:tcPr>
          <w:p w14:paraId="05F281A1" w14:textId="77777777" w:rsidR="009F7D30" w:rsidRPr="00D32B2C" w:rsidRDefault="009F7D30" w:rsidP="00CB241C">
            <w:pPr>
              <w:rPr>
                <w:color w:val="000000"/>
                <w:sz w:val="20"/>
                <w:szCs w:val="20"/>
              </w:rPr>
            </w:pPr>
            <w:r w:rsidRPr="00D32B2C">
              <w:rPr>
                <w:color w:val="000000"/>
                <w:sz w:val="20"/>
                <w:szCs w:val="20"/>
              </w:rPr>
              <w:t>Ялта (Кафе «Елена»-Нижняя дорога) - с. Оползневое, ул. Генерала Острякова, д. 9</w:t>
            </w:r>
          </w:p>
        </w:tc>
        <w:tc>
          <w:tcPr>
            <w:tcW w:w="1343" w:type="dxa"/>
            <w:vAlign w:val="center"/>
          </w:tcPr>
          <w:p w14:paraId="2C919CC5" w14:textId="2093D43C" w:rsidR="009F7D30" w:rsidRPr="00D32B2C" w:rsidRDefault="009F7D30" w:rsidP="00CB241C">
            <w:pPr>
              <w:rPr>
                <w:color w:val="000000"/>
                <w:sz w:val="20"/>
                <w:szCs w:val="20"/>
              </w:rPr>
            </w:pPr>
            <w:r w:rsidRPr="00D32B2C">
              <w:rPr>
                <w:color w:val="000000"/>
                <w:sz w:val="20"/>
                <w:szCs w:val="20"/>
              </w:rPr>
              <w:t>26-32 посадочных мест</w:t>
            </w:r>
          </w:p>
        </w:tc>
        <w:tc>
          <w:tcPr>
            <w:tcW w:w="1964" w:type="dxa"/>
            <w:vAlign w:val="center"/>
          </w:tcPr>
          <w:p w14:paraId="5DB69BDF" w14:textId="27E08B18" w:rsidR="009F7D30" w:rsidRPr="00D32B2C" w:rsidRDefault="009F7D30" w:rsidP="00CB241C">
            <w:pPr>
              <w:rPr>
                <w:color w:val="000000"/>
                <w:sz w:val="20"/>
                <w:szCs w:val="20"/>
              </w:rPr>
            </w:pPr>
            <w:r>
              <w:rPr>
                <w:color w:val="000000"/>
                <w:sz w:val="20"/>
                <w:szCs w:val="20"/>
              </w:rPr>
              <w:t>570</w:t>
            </w:r>
          </w:p>
        </w:tc>
        <w:tc>
          <w:tcPr>
            <w:tcW w:w="1636" w:type="dxa"/>
            <w:vAlign w:val="center"/>
          </w:tcPr>
          <w:p w14:paraId="4B31B780" w14:textId="0BC14795" w:rsidR="009F7D30" w:rsidRPr="00D32B2C" w:rsidRDefault="009F7D30" w:rsidP="00CB241C">
            <w:pPr>
              <w:rPr>
                <w:color w:val="000000"/>
                <w:sz w:val="20"/>
                <w:szCs w:val="20"/>
              </w:rPr>
            </w:pPr>
            <w:r w:rsidRPr="00D32B2C">
              <w:rPr>
                <w:color w:val="000000"/>
                <w:sz w:val="20"/>
                <w:szCs w:val="20"/>
              </w:rPr>
              <w:t xml:space="preserve">5 100,00 ₽ </w:t>
            </w:r>
          </w:p>
        </w:tc>
        <w:tc>
          <w:tcPr>
            <w:tcW w:w="1552" w:type="dxa"/>
            <w:vAlign w:val="center"/>
          </w:tcPr>
          <w:p w14:paraId="7025CDDE" w14:textId="78FAF414" w:rsidR="009F7D30" w:rsidRPr="00D32B2C" w:rsidRDefault="009F7D30" w:rsidP="009F7D30">
            <w:pPr>
              <w:rPr>
                <w:color w:val="000000"/>
                <w:sz w:val="20"/>
                <w:szCs w:val="20"/>
              </w:rPr>
            </w:pPr>
            <w:r>
              <w:rPr>
                <w:color w:val="000000"/>
                <w:sz w:val="20"/>
                <w:szCs w:val="20"/>
              </w:rPr>
              <w:t>2 907 000</w:t>
            </w:r>
          </w:p>
        </w:tc>
      </w:tr>
      <w:tr w:rsidR="00D32B2C" w:rsidRPr="00D32B2C" w14:paraId="03EEE855" w14:textId="77777777" w:rsidTr="00D32B2C">
        <w:trPr>
          <w:trHeight w:val="253"/>
        </w:trPr>
        <w:tc>
          <w:tcPr>
            <w:tcW w:w="8329" w:type="dxa"/>
            <w:gridSpan w:val="6"/>
            <w:shd w:val="clear" w:color="auto" w:fill="auto"/>
            <w:vAlign w:val="center"/>
          </w:tcPr>
          <w:p w14:paraId="78543879" w14:textId="6EF11291" w:rsidR="00D32B2C" w:rsidRPr="00D32B2C" w:rsidRDefault="00D32B2C" w:rsidP="008514C1">
            <w:pPr>
              <w:jc w:val="right"/>
              <w:rPr>
                <w:color w:val="000000"/>
                <w:sz w:val="20"/>
                <w:szCs w:val="20"/>
              </w:rPr>
            </w:pPr>
            <w:r w:rsidRPr="00D32B2C">
              <w:rPr>
                <w:b/>
                <w:color w:val="000000"/>
                <w:sz w:val="20"/>
                <w:szCs w:val="20"/>
              </w:rPr>
              <w:t>Итого стоимость спецификации по Лоту №</w:t>
            </w:r>
            <w:r w:rsidR="008514C1">
              <w:rPr>
                <w:b/>
                <w:color w:val="000000"/>
                <w:sz w:val="20"/>
                <w:szCs w:val="20"/>
              </w:rPr>
              <w:t>1</w:t>
            </w:r>
            <w:r w:rsidRPr="00D32B2C">
              <w:rPr>
                <w:b/>
                <w:color w:val="000000"/>
                <w:sz w:val="20"/>
                <w:szCs w:val="20"/>
              </w:rPr>
              <w:t>:</w:t>
            </w:r>
          </w:p>
        </w:tc>
        <w:tc>
          <w:tcPr>
            <w:tcW w:w="1552" w:type="dxa"/>
            <w:vAlign w:val="center"/>
          </w:tcPr>
          <w:p w14:paraId="52077A62" w14:textId="128843BD" w:rsidR="00D32B2C" w:rsidRPr="00D32B2C" w:rsidRDefault="009F7D30" w:rsidP="00D32B2C">
            <w:pPr>
              <w:rPr>
                <w:color w:val="000000"/>
                <w:sz w:val="20"/>
                <w:szCs w:val="20"/>
              </w:rPr>
            </w:pPr>
            <w:r>
              <w:rPr>
                <w:color w:val="000000"/>
                <w:sz w:val="20"/>
                <w:szCs w:val="20"/>
              </w:rPr>
              <w:t>4 129 000</w:t>
            </w:r>
            <w:r w:rsidR="00D32B2C" w:rsidRPr="00D32B2C">
              <w:rPr>
                <w:color w:val="000000"/>
                <w:sz w:val="20"/>
                <w:szCs w:val="20"/>
              </w:rPr>
              <w:t>,00 ₽</w:t>
            </w:r>
          </w:p>
        </w:tc>
      </w:tr>
      <w:tr w:rsidR="00D32B2C" w:rsidRPr="00D32B2C" w14:paraId="32891D7A" w14:textId="77777777" w:rsidTr="00D32B2C">
        <w:trPr>
          <w:trHeight w:val="271"/>
        </w:trPr>
        <w:tc>
          <w:tcPr>
            <w:tcW w:w="8329" w:type="dxa"/>
            <w:gridSpan w:val="6"/>
            <w:shd w:val="clear" w:color="auto" w:fill="auto"/>
            <w:vAlign w:val="center"/>
          </w:tcPr>
          <w:p w14:paraId="3711F494" w14:textId="76E05A53" w:rsidR="00D32B2C" w:rsidRPr="00D32B2C" w:rsidRDefault="00D32B2C" w:rsidP="00D32B2C">
            <w:pPr>
              <w:jc w:val="right"/>
              <w:rPr>
                <w:color w:val="000000"/>
                <w:sz w:val="20"/>
                <w:szCs w:val="20"/>
              </w:rPr>
            </w:pPr>
            <w:r w:rsidRPr="00D32B2C">
              <w:rPr>
                <w:color w:val="000000"/>
                <w:sz w:val="20"/>
                <w:szCs w:val="20"/>
              </w:rPr>
              <w:t>ЛОТ №1 ООО «Гарант-СВ» 50% от спецификации</w:t>
            </w:r>
          </w:p>
        </w:tc>
        <w:tc>
          <w:tcPr>
            <w:tcW w:w="1552" w:type="dxa"/>
            <w:vAlign w:val="bottom"/>
          </w:tcPr>
          <w:p w14:paraId="46E0A0E4" w14:textId="4034DA47" w:rsidR="00D32B2C" w:rsidRPr="00D32B2C" w:rsidRDefault="009F7D30" w:rsidP="00D32B2C">
            <w:pPr>
              <w:rPr>
                <w:color w:val="000000"/>
                <w:sz w:val="20"/>
                <w:szCs w:val="20"/>
              </w:rPr>
            </w:pPr>
            <w:r>
              <w:rPr>
                <w:color w:val="000000"/>
                <w:sz w:val="20"/>
                <w:szCs w:val="20"/>
              </w:rPr>
              <w:t>2 064 500</w:t>
            </w:r>
            <w:r w:rsidR="00D32B2C" w:rsidRPr="00D32B2C">
              <w:rPr>
                <w:color w:val="000000"/>
                <w:sz w:val="20"/>
                <w:szCs w:val="20"/>
              </w:rPr>
              <w:t xml:space="preserve">,00 ₽ </w:t>
            </w:r>
          </w:p>
        </w:tc>
      </w:tr>
      <w:tr w:rsidR="00D32B2C" w:rsidRPr="00D32B2C" w14:paraId="5E44EC52" w14:textId="77777777" w:rsidTr="00D32B2C">
        <w:trPr>
          <w:trHeight w:val="261"/>
        </w:trPr>
        <w:tc>
          <w:tcPr>
            <w:tcW w:w="8329" w:type="dxa"/>
            <w:gridSpan w:val="6"/>
            <w:shd w:val="clear" w:color="auto" w:fill="auto"/>
            <w:vAlign w:val="center"/>
          </w:tcPr>
          <w:p w14:paraId="5BBB36C8" w14:textId="5973E4AA" w:rsidR="00D32B2C" w:rsidRPr="00D32B2C" w:rsidRDefault="00D32B2C" w:rsidP="00D32B2C">
            <w:pPr>
              <w:jc w:val="right"/>
              <w:rPr>
                <w:color w:val="000000"/>
                <w:sz w:val="20"/>
                <w:szCs w:val="20"/>
              </w:rPr>
            </w:pPr>
            <w:r w:rsidRPr="00D32B2C">
              <w:rPr>
                <w:color w:val="000000"/>
                <w:sz w:val="20"/>
                <w:szCs w:val="20"/>
              </w:rPr>
              <w:t>ЛОТ №2 ООО «Кипарис-2» 30% от спецификации</w:t>
            </w:r>
          </w:p>
        </w:tc>
        <w:tc>
          <w:tcPr>
            <w:tcW w:w="1552" w:type="dxa"/>
            <w:vAlign w:val="bottom"/>
          </w:tcPr>
          <w:p w14:paraId="38318194" w14:textId="29BCABBA" w:rsidR="00D32B2C" w:rsidRPr="00D32B2C" w:rsidRDefault="009F7D30" w:rsidP="00D32B2C">
            <w:pPr>
              <w:rPr>
                <w:color w:val="000000"/>
                <w:sz w:val="20"/>
                <w:szCs w:val="20"/>
              </w:rPr>
            </w:pPr>
            <w:r>
              <w:rPr>
                <w:color w:val="000000"/>
                <w:sz w:val="20"/>
                <w:szCs w:val="20"/>
              </w:rPr>
              <w:t>1 238 700</w:t>
            </w:r>
            <w:r w:rsidR="00D32B2C" w:rsidRPr="00D32B2C">
              <w:rPr>
                <w:color w:val="000000"/>
                <w:sz w:val="20"/>
                <w:szCs w:val="20"/>
              </w:rPr>
              <w:t xml:space="preserve">,00 ₽ </w:t>
            </w:r>
          </w:p>
        </w:tc>
      </w:tr>
      <w:tr w:rsidR="00D32B2C" w:rsidRPr="00D32B2C" w14:paraId="5A5F28E2" w14:textId="77777777" w:rsidTr="00D32B2C">
        <w:trPr>
          <w:trHeight w:val="280"/>
        </w:trPr>
        <w:tc>
          <w:tcPr>
            <w:tcW w:w="8329" w:type="dxa"/>
            <w:gridSpan w:val="6"/>
            <w:shd w:val="clear" w:color="auto" w:fill="auto"/>
            <w:vAlign w:val="center"/>
          </w:tcPr>
          <w:p w14:paraId="1A4F4C06" w14:textId="0EED932E" w:rsidR="00D32B2C" w:rsidRPr="00D32B2C" w:rsidRDefault="00D32B2C" w:rsidP="00D32B2C">
            <w:pPr>
              <w:jc w:val="right"/>
              <w:rPr>
                <w:color w:val="000000"/>
                <w:sz w:val="20"/>
                <w:szCs w:val="20"/>
              </w:rPr>
            </w:pPr>
            <w:r w:rsidRPr="00D32B2C">
              <w:rPr>
                <w:color w:val="000000"/>
                <w:sz w:val="20"/>
                <w:szCs w:val="20"/>
              </w:rPr>
              <w:t>ЛОТ №3 ООО «Горизонт-Сервис» 20% от спецификации</w:t>
            </w:r>
          </w:p>
        </w:tc>
        <w:tc>
          <w:tcPr>
            <w:tcW w:w="1552" w:type="dxa"/>
            <w:vAlign w:val="bottom"/>
          </w:tcPr>
          <w:p w14:paraId="6F243055" w14:textId="7BC47FA0" w:rsidR="00D32B2C" w:rsidRPr="00D32B2C" w:rsidRDefault="009F7D30" w:rsidP="00D32B2C">
            <w:pPr>
              <w:rPr>
                <w:color w:val="000000"/>
                <w:sz w:val="20"/>
                <w:szCs w:val="20"/>
              </w:rPr>
            </w:pPr>
            <w:r>
              <w:rPr>
                <w:color w:val="000000"/>
                <w:sz w:val="20"/>
                <w:szCs w:val="20"/>
              </w:rPr>
              <w:t>825 800</w:t>
            </w:r>
            <w:r w:rsidR="00D32B2C" w:rsidRPr="00D32B2C">
              <w:rPr>
                <w:color w:val="000000"/>
                <w:sz w:val="20"/>
                <w:szCs w:val="20"/>
              </w:rPr>
              <w:t xml:space="preserve">,00 ₽ </w:t>
            </w:r>
          </w:p>
        </w:tc>
      </w:tr>
      <w:tr w:rsidR="00CB241C" w:rsidRPr="00D32B2C" w14:paraId="0861C31B" w14:textId="6C0B76BE" w:rsidTr="00D32B2C">
        <w:trPr>
          <w:trHeight w:val="683"/>
        </w:trPr>
        <w:tc>
          <w:tcPr>
            <w:tcW w:w="438" w:type="dxa"/>
            <w:shd w:val="clear" w:color="auto" w:fill="auto"/>
            <w:vAlign w:val="center"/>
          </w:tcPr>
          <w:p w14:paraId="2E0CD16B" w14:textId="0F7890A8" w:rsidR="00CB241C" w:rsidRPr="00D32B2C" w:rsidRDefault="009F7D30" w:rsidP="00CB241C">
            <w:pPr>
              <w:rPr>
                <w:color w:val="000000"/>
                <w:sz w:val="20"/>
                <w:szCs w:val="20"/>
              </w:rPr>
            </w:pPr>
            <w:r>
              <w:rPr>
                <w:color w:val="000000"/>
                <w:sz w:val="20"/>
                <w:szCs w:val="20"/>
              </w:rPr>
              <w:t>1</w:t>
            </w:r>
          </w:p>
        </w:tc>
        <w:tc>
          <w:tcPr>
            <w:tcW w:w="757" w:type="dxa"/>
            <w:vMerge w:val="restart"/>
            <w:shd w:val="clear" w:color="auto" w:fill="auto"/>
            <w:vAlign w:val="center"/>
            <w:hideMark/>
          </w:tcPr>
          <w:p w14:paraId="3CCACF7C" w14:textId="77777777" w:rsidR="00CB241C" w:rsidRPr="00D32B2C" w:rsidRDefault="00CB241C" w:rsidP="00CB241C">
            <w:pPr>
              <w:jc w:val="center"/>
              <w:rPr>
                <w:color w:val="000000"/>
                <w:sz w:val="20"/>
                <w:szCs w:val="20"/>
              </w:rPr>
            </w:pPr>
            <w:r w:rsidRPr="00D32B2C">
              <w:rPr>
                <w:color w:val="000000"/>
                <w:sz w:val="20"/>
                <w:szCs w:val="20"/>
              </w:rPr>
              <w:t>7:45</w:t>
            </w:r>
          </w:p>
        </w:tc>
        <w:tc>
          <w:tcPr>
            <w:tcW w:w="2191" w:type="dxa"/>
            <w:shd w:val="clear" w:color="auto" w:fill="auto"/>
            <w:vAlign w:val="center"/>
            <w:hideMark/>
          </w:tcPr>
          <w:p w14:paraId="4B86AB2D" w14:textId="77777777" w:rsidR="00CB241C" w:rsidRPr="00D32B2C" w:rsidRDefault="00CB241C" w:rsidP="00CB241C">
            <w:pPr>
              <w:rPr>
                <w:color w:val="000000"/>
                <w:sz w:val="20"/>
                <w:szCs w:val="20"/>
              </w:rPr>
            </w:pPr>
            <w:r w:rsidRPr="00D32B2C">
              <w:rPr>
                <w:color w:val="000000"/>
                <w:sz w:val="20"/>
                <w:szCs w:val="20"/>
              </w:rPr>
              <w:t xml:space="preserve">Севастополь - с. Оползневое, ул. Генерала Острякова, д. 9 </w:t>
            </w:r>
          </w:p>
        </w:tc>
        <w:tc>
          <w:tcPr>
            <w:tcW w:w="1343" w:type="dxa"/>
            <w:vAlign w:val="center"/>
          </w:tcPr>
          <w:p w14:paraId="74224924" w14:textId="4B9F0237" w:rsidR="00CB241C" w:rsidRPr="00D32B2C" w:rsidRDefault="00CB241C" w:rsidP="00CB241C">
            <w:pPr>
              <w:rPr>
                <w:color w:val="000000"/>
                <w:sz w:val="20"/>
                <w:szCs w:val="20"/>
              </w:rPr>
            </w:pPr>
            <w:r w:rsidRPr="00D32B2C">
              <w:rPr>
                <w:color w:val="000000"/>
                <w:sz w:val="20"/>
                <w:szCs w:val="20"/>
              </w:rPr>
              <w:t>26-32 посадочных мест</w:t>
            </w:r>
          </w:p>
        </w:tc>
        <w:tc>
          <w:tcPr>
            <w:tcW w:w="1964" w:type="dxa"/>
            <w:vAlign w:val="center"/>
          </w:tcPr>
          <w:p w14:paraId="2AD24895" w14:textId="486BF57B" w:rsidR="00CB241C" w:rsidRPr="00D32B2C" w:rsidRDefault="009F7D30" w:rsidP="00CB241C">
            <w:pPr>
              <w:rPr>
                <w:color w:val="000000"/>
                <w:sz w:val="20"/>
                <w:szCs w:val="20"/>
              </w:rPr>
            </w:pPr>
            <w:r>
              <w:rPr>
                <w:color w:val="000000"/>
                <w:sz w:val="20"/>
                <w:szCs w:val="20"/>
              </w:rPr>
              <w:t>350</w:t>
            </w:r>
          </w:p>
        </w:tc>
        <w:tc>
          <w:tcPr>
            <w:tcW w:w="1636" w:type="dxa"/>
            <w:vAlign w:val="center"/>
          </w:tcPr>
          <w:p w14:paraId="13AB3099" w14:textId="33635B3C" w:rsidR="00CB241C" w:rsidRPr="00D32B2C" w:rsidRDefault="00CB241C" w:rsidP="00CB241C">
            <w:pPr>
              <w:rPr>
                <w:color w:val="000000"/>
                <w:sz w:val="20"/>
                <w:szCs w:val="20"/>
              </w:rPr>
            </w:pPr>
            <w:r w:rsidRPr="00D32B2C">
              <w:rPr>
                <w:color w:val="000000"/>
                <w:sz w:val="20"/>
                <w:szCs w:val="20"/>
              </w:rPr>
              <w:t xml:space="preserve">6 000,00 ₽ </w:t>
            </w:r>
          </w:p>
        </w:tc>
        <w:tc>
          <w:tcPr>
            <w:tcW w:w="1552" w:type="dxa"/>
            <w:vAlign w:val="center"/>
          </w:tcPr>
          <w:p w14:paraId="0ED7597A" w14:textId="244D9C3A" w:rsidR="00CB241C" w:rsidRPr="00D32B2C" w:rsidRDefault="009F7D30" w:rsidP="00CB241C">
            <w:pPr>
              <w:rPr>
                <w:color w:val="000000"/>
                <w:sz w:val="20"/>
                <w:szCs w:val="20"/>
              </w:rPr>
            </w:pPr>
            <w:r>
              <w:rPr>
                <w:color w:val="000000"/>
                <w:sz w:val="20"/>
                <w:szCs w:val="20"/>
              </w:rPr>
              <w:t>2 100</w:t>
            </w:r>
            <w:r w:rsidR="00CB241C" w:rsidRPr="00D32B2C">
              <w:rPr>
                <w:color w:val="000000"/>
                <w:sz w:val="20"/>
                <w:szCs w:val="20"/>
              </w:rPr>
              <w:t xml:space="preserve"> 000,00 ₽</w:t>
            </w:r>
          </w:p>
        </w:tc>
      </w:tr>
      <w:tr w:rsidR="00CB241C" w:rsidRPr="00D32B2C" w14:paraId="64B4F08E" w14:textId="769059EF" w:rsidTr="00D32B2C">
        <w:trPr>
          <w:trHeight w:val="692"/>
        </w:trPr>
        <w:tc>
          <w:tcPr>
            <w:tcW w:w="438" w:type="dxa"/>
            <w:shd w:val="clear" w:color="auto" w:fill="auto"/>
            <w:vAlign w:val="center"/>
          </w:tcPr>
          <w:p w14:paraId="2986898C" w14:textId="13120CA3" w:rsidR="00CB241C" w:rsidRPr="00D32B2C" w:rsidRDefault="009F7D30" w:rsidP="00CB241C">
            <w:pPr>
              <w:rPr>
                <w:color w:val="000000"/>
                <w:sz w:val="20"/>
                <w:szCs w:val="20"/>
              </w:rPr>
            </w:pPr>
            <w:r>
              <w:rPr>
                <w:color w:val="000000"/>
                <w:sz w:val="20"/>
                <w:szCs w:val="20"/>
              </w:rPr>
              <w:t>2</w:t>
            </w:r>
          </w:p>
        </w:tc>
        <w:tc>
          <w:tcPr>
            <w:tcW w:w="757" w:type="dxa"/>
            <w:vMerge/>
            <w:vAlign w:val="center"/>
            <w:hideMark/>
          </w:tcPr>
          <w:p w14:paraId="2957962E" w14:textId="77777777" w:rsidR="00CB241C" w:rsidRPr="00D32B2C" w:rsidRDefault="00CB241C" w:rsidP="00CB241C">
            <w:pPr>
              <w:rPr>
                <w:color w:val="000000"/>
                <w:sz w:val="20"/>
                <w:szCs w:val="20"/>
              </w:rPr>
            </w:pPr>
          </w:p>
        </w:tc>
        <w:tc>
          <w:tcPr>
            <w:tcW w:w="2191" w:type="dxa"/>
            <w:shd w:val="clear" w:color="auto" w:fill="auto"/>
            <w:vAlign w:val="bottom"/>
            <w:hideMark/>
          </w:tcPr>
          <w:p w14:paraId="20291FC8" w14:textId="77777777" w:rsidR="00CB241C" w:rsidRPr="00D32B2C" w:rsidRDefault="00CB241C" w:rsidP="00CB241C">
            <w:pPr>
              <w:rPr>
                <w:color w:val="000000"/>
                <w:sz w:val="20"/>
                <w:szCs w:val="20"/>
              </w:rPr>
            </w:pPr>
            <w:r w:rsidRPr="00D32B2C">
              <w:rPr>
                <w:color w:val="000000"/>
                <w:sz w:val="20"/>
                <w:szCs w:val="20"/>
              </w:rPr>
              <w:t xml:space="preserve">Севастополь - с. Оползневое, ул. Генерала Острякова, д. 9 </w:t>
            </w:r>
          </w:p>
        </w:tc>
        <w:tc>
          <w:tcPr>
            <w:tcW w:w="1343" w:type="dxa"/>
            <w:vAlign w:val="center"/>
          </w:tcPr>
          <w:p w14:paraId="1EB79ECF" w14:textId="2E24CA8E" w:rsidR="00CB241C" w:rsidRPr="00D32B2C" w:rsidRDefault="00CB241C" w:rsidP="00CB241C">
            <w:pPr>
              <w:rPr>
                <w:color w:val="000000"/>
                <w:sz w:val="20"/>
                <w:szCs w:val="20"/>
              </w:rPr>
            </w:pPr>
            <w:r w:rsidRPr="00D32B2C">
              <w:rPr>
                <w:color w:val="000000"/>
                <w:sz w:val="20"/>
                <w:szCs w:val="20"/>
              </w:rPr>
              <w:t>45-50 посадочных мест</w:t>
            </w:r>
          </w:p>
        </w:tc>
        <w:tc>
          <w:tcPr>
            <w:tcW w:w="1964" w:type="dxa"/>
            <w:vAlign w:val="center"/>
          </w:tcPr>
          <w:p w14:paraId="4585414B" w14:textId="286E4523" w:rsidR="00CB241C" w:rsidRPr="00D32B2C" w:rsidRDefault="009F7D30" w:rsidP="00CB241C">
            <w:pPr>
              <w:rPr>
                <w:color w:val="000000"/>
                <w:sz w:val="20"/>
                <w:szCs w:val="20"/>
              </w:rPr>
            </w:pPr>
            <w:r>
              <w:rPr>
                <w:color w:val="000000"/>
                <w:sz w:val="20"/>
                <w:szCs w:val="20"/>
              </w:rPr>
              <w:t>500</w:t>
            </w:r>
          </w:p>
        </w:tc>
        <w:tc>
          <w:tcPr>
            <w:tcW w:w="1636" w:type="dxa"/>
            <w:vAlign w:val="center"/>
          </w:tcPr>
          <w:p w14:paraId="66F86483" w14:textId="05AFCB24" w:rsidR="00CB241C" w:rsidRPr="00D32B2C" w:rsidRDefault="00CB241C" w:rsidP="00CB241C">
            <w:pPr>
              <w:rPr>
                <w:color w:val="000000"/>
                <w:sz w:val="20"/>
                <w:szCs w:val="20"/>
              </w:rPr>
            </w:pPr>
            <w:r w:rsidRPr="00D32B2C">
              <w:rPr>
                <w:color w:val="000000"/>
                <w:sz w:val="20"/>
                <w:szCs w:val="20"/>
              </w:rPr>
              <w:t xml:space="preserve">7 500,00 ₽ </w:t>
            </w:r>
          </w:p>
        </w:tc>
        <w:tc>
          <w:tcPr>
            <w:tcW w:w="1552" w:type="dxa"/>
            <w:vAlign w:val="center"/>
          </w:tcPr>
          <w:p w14:paraId="1AD72402" w14:textId="478A6630" w:rsidR="00CB241C" w:rsidRPr="00D32B2C" w:rsidRDefault="009F7D30" w:rsidP="009F7D30">
            <w:pPr>
              <w:rPr>
                <w:color w:val="000000"/>
                <w:sz w:val="20"/>
                <w:szCs w:val="20"/>
              </w:rPr>
            </w:pPr>
            <w:r>
              <w:rPr>
                <w:color w:val="000000"/>
                <w:sz w:val="20"/>
                <w:szCs w:val="20"/>
              </w:rPr>
              <w:t>3 750 0</w:t>
            </w:r>
            <w:r w:rsidR="00CB241C" w:rsidRPr="00D32B2C">
              <w:rPr>
                <w:color w:val="000000"/>
                <w:sz w:val="20"/>
                <w:szCs w:val="20"/>
              </w:rPr>
              <w:t>00,00 ₽</w:t>
            </w:r>
          </w:p>
        </w:tc>
      </w:tr>
      <w:tr w:rsidR="00CB241C" w:rsidRPr="00D32B2C" w14:paraId="1B17AFD6" w14:textId="77777777" w:rsidTr="00D32B2C">
        <w:trPr>
          <w:trHeight w:val="233"/>
        </w:trPr>
        <w:tc>
          <w:tcPr>
            <w:tcW w:w="8329" w:type="dxa"/>
            <w:gridSpan w:val="6"/>
          </w:tcPr>
          <w:p w14:paraId="2256D218" w14:textId="7F461B8C" w:rsidR="00CB241C" w:rsidRPr="00D32B2C" w:rsidRDefault="00CB241C" w:rsidP="00E23774">
            <w:pPr>
              <w:jc w:val="right"/>
              <w:rPr>
                <w:b/>
                <w:color w:val="000000"/>
                <w:sz w:val="20"/>
                <w:szCs w:val="20"/>
              </w:rPr>
            </w:pPr>
            <w:r w:rsidRPr="00D32B2C">
              <w:rPr>
                <w:b/>
                <w:color w:val="000000"/>
                <w:sz w:val="20"/>
                <w:szCs w:val="20"/>
              </w:rPr>
              <w:t>Итого стоимость спецификации</w:t>
            </w:r>
            <w:r w:rsidR="00D32B2C">
              <w:rPr>
                <w:b/>
                <w:color w:val="000000"/>
                <w:sz w:val="20"/>
                <w:szCs w:val="20"/>
              </w:rPr>
              <w:t xml:space="preserve"> по Лоту №2</w:t>
            </w:r>
            <w:r w:rsidRPr="00D32B2C">
              <w:rPr>
                <w:b/>
                <w:color w:val="000000"/>
                <w:sz w:val="20"/>
                <w:szCs w:val="20"/>
              </w:rPr>
              <w:t>:</w:t>
            </w:r>
          </w:p>
        </w:tc>
        <w:tc>
          <w:tcPr>
            <w:tcW w:w="1552" w:type="dxa"/>
            <w:vAlign w:val="center"/>
          </w:tcPr>
          <w:p w14:paraId="77C6A793" w14:textId="0BD0B72D" w:rsidR="00CB241C" w:rsidRPr="009D5EEF" w:rsidRDefault="009F7D30" w:rsidP="009F7D30">
            <w:pPr>
              <w:rPr>
                <w:color w:val="000000"/>
                <w:sz w:val="20"/>
                <w:szCs w:val="20"/>
              </w:rPr>
            </w:pPr>
            <w:r>
              <w:rPr>
                <w:color w:val="000000"/>
                <w:sz w:val="20"/>
                <w:szCs w:val="20"/>
              </w:rPr>
              <w:t>5 850 0</w:t>
            </w:r>
            <w:r w:rsidR="009D5EEF" w:rsidRPr="009D5EEF">
              <w:rPr>
                <w:color w:val="000000"/>
                <w:sz w:val="20"/>
                <w:szCs w:val="20"/>
              </w:rPr>
              <w:t>00,00 ₽</w:t>
            </w:r>
          </w:p>
        </w:tc>
      </w:tr>
      <w:tr w:rsidR="009D5EEF" w:rsidRPr="00D32B2C" w14:paraId="669233D3" w14:textId="77777777" w:rsidTr="002E3391">
        <w:trPr>
          <w:trHeight w:val="233"/>
        </w:trPr>
        <w:tc>
          <w:tcPr>
            <w:tcW w:w="8329" w:type="dxa"/>
            <w:gridSpan w:val="6"/>
          </w:tcPr>
          <w:p w14:paraId="09E37CAC" w14:textId="2F2D95BA" w:rsidR="009D5EEF" w:rsidRPr="00D32B2C" w:rsidRDefault="009D5EEF" w:rsidP="009D5EEF">
            <w:pPr>
              <w:jc w:val="right"/>
              <w:rPr>
                <w:color w:val="000000"/>
                <w:sz w:val="20"/>
                <w:szCs w:val="20"/>
              </w:rPr>
            </w:pPr>
            <w:r w:rsidRPr="00D32B2C">
              <w:rPr>
                <w:color w:val="000000"/>
                <w:sz w:val="20"/>
                <w:szCs w:val="20"/>
              </w:rPr>
              <w:t>ЛОТ №1 ООО «Гарант-СВ» 50% от спецификации</w:t>
            </w:r>
          </w:p>
        </w:tc>
        <w:tc>
          <w:tcPr>
            <w:tcW w:w="1552" w:type="dxa"/>
            <w:vAlign w:val="bottom"/>
          </w:tcPr>
          <w:p w14:paraId="77327A7E" w14:textId="69CC589E" w:rsidR="009D5EEF" w:rsidRPr="009D5EEF" w:rsidRDefault="009F7D30" w:rsidP="009D5EEF">
            <w:pPr>
              <w:rPr>
                <w:b/>
                <w:color w:val="000000"/>
                <w:sz w:val="20"/>
                <w:szCs w:val="20"/>
              </w:rPr>
            </w:pPr>
            <w:r>
              <w:rPr>
                <w:color w:val="000000"/>
                <w:sz w:val="20"/>
                <w:szCs w:val="20"/>
              </w:rPr>
              <w:t>2 925 000</w:t>
            </w:r>
            <w:r w:rsidR="009D5EEF" w:rsidRPr="009D5EEF">
              <w:rPr>
                <w:color w:val="000000"/>
                <w:sz w:val="20"/>
                <w:szCs w:val="20"/>
              </w:rPr>
              <w:t xml:space="preserve">,00 ₽ </w:t>
            </w:r>
          </w:p>
        </w:tc>
      </w:tr>
      <w:tr w:rsidR="009D5EEF" w:rsidRPr="00D32B2C" w14:paraId="2BB57376" w14:textId="77777777" w:rsidTr="002E3391">
        <w:trPr>
          <w:trHeight w:val="233"/>
        </w:trPr>
        <w:tc>
          <w:tcPr>
            <w:tcW w:w="8329" w:type="dxa"/>
            <w:gridSpan w:val="6"/>
          </w:tcPr>
          <w:p w14:paraId="33E27B32" w14:textId="1BEE6C5F" w:rsidR="009D5EEF" w:rsidRPr="00D32B2C" w:rsidRDefault="009D5EEF" w:rsidP="009D5EEF">
            <w:pPr>
              <w:jc w:val="right"/>
              <w:rPr>
                <w:color w:val="000000"/>
                <w:sz w:val="20"/>
                <w:szCs w:val="20"/>
              </w:rPr>
            </w:pPr>
            <w:r w:rsidRPr="00D32B2C">
              <w:rPr>
                <w:color w:val="000000"/>
                <w:sz w:val="20"/>
                <w:szCs w:val="20"/>
              </w:rPr>
              <w:t>ЛОТ №2 ООО «Кипарис-2» 30% от спецификации</w:t>
            </w:r>
          </w:p>
        </w:tc>
        <w:tc>
          <w:tcPr>
            <w:tcW w:w="1552" w:type="dxa"/>
            <w:vAlign w:val="bottom"/>
          </w:tcPr>
          <w:p w14:paraId="129CFD7E" w14:textId="47799C96" w:rsidR="009D5EEF" w:rsidRPr="009D5EEF" w:rsidRDefault="009F7D30" w:rsidP="009D5EEF">
            <w:pPr>
              <w:rPr>
                <w:b/>
                <w:color w:val="000000"/>
                <w:sz w:val="20"/>
                <w:szCs w:val="20"/>
              </w:rPr>
            </w:pPr>
            <w:r>
              <w:rPr>
                <w:color w:val="000000"/>
                <w:sz w:val="20"/>
                <w:szCs w:val="20"/>
              </w:rPr>
              <w:t>1 755 000</w:t>
            </w:r>
            <w:r w:rsidR="009D5EEF" w:rsidRPr="009D5EEF">
              <w:rPr>
                <w:color w:val="000000"/>
                <w:sz w:val="20"/>
                <w:szCs w:val="20"/>
              </w:rPr>
              <w:t xml:space="preserve">,00 ₽ </w:t>
            </w:r>
          </w:p>
        </w:tc>
      </w:tr>
      <w:tr w:rsidR="009D5EEF" w:rsidRPr="00D32B2C" w14:paraId="162A22AB" w14:textId="77777777" w:rsidTr="002E3391">
        <w:trPr>
          <w:trHeight w:val="233"/>
        </w:trPr>
        <w:tc>
          <w:tcPr>
            <w:tcW w:w="8329" w:type="dxa"/>
            <w:gridSpan w:val="6"/>
          </w:tcPr>
          <w:p w14:paraId="195458F3" w14:textId="3D463E18" w:rsidR="009D5EEF" w:rsidRPr="00D32B2C" w:rsidRDefault="009D5EEF" w:rsidP="009D5EEF">
            <w:pPr>
              <w:jc w:val="right"/>
              <w:rPr>
                <w:color w:val="000000"/>
                <w:sz w:val="20"/>
                <w:szCs w:val="20"/>
              </w:rPr>
            </w:pPr>
            <w:r w:rsidRPr="00D32B2C">
              <w:rPr>
                <w:color w:val="000000"/>
                <w:sz w:val="20"/>
                <w:szCs w:val="20"/>
              </w:rPr>
              <w:t>ЛОТ №3 ООО «Горизонт-Сервис» 20% от спецификации</w:t>
            </w:r>
          </w:p>
        </w:tc>
        <w:tc>
          <w:tcPr>
            <w:tcW w:w="1552" w:type="dxa"/>
            <w:vAlign w:val="bottom"/>
          </w:tcPr>
          <w:p w14:paraId="53E51381" w14:textId="0B86BA43" w:rsidR="009D5EEF" w:rsidRPr="009D5EEF" w:rsidRDefault="009F7D30" w:rsidP="009D5EEF">
            <w:pPr>
              <w:rPr>
                <w:b/>
                <w:color w:val="000000"/>
                <w:sz w:val="20"/>
                <w:szCs w:val="20"/>
              </w:rPr>
            </w:pPr>
            <w:r>
              <w:rPr>
                <w:color w:val="000000"/>
                <w:sz w:val="20"/>
                <w:szCs w:val="20"/>
              </w:rPr>
              <w:t>1 170 0</w:t>
            </w:r>
            <w:r w:rsidR="009D5EEF" w:rsidRPr="009D5EEF">
              <w:rPr>
                <w:color w:val="000000"/>
                <w:sz w:val="20"/>
                <w:szCs w:val="20"/>
              </w:rPr>
              <w:t xml:space="preserve">00,00 ₽ </w:t>
            </w:r>
          </w:p>
        </w:tc>
      </w:tr>
    </w:tbl>
    <w:p w14:paraId="14635015" w14:textId="77777777" w:rsidR="00A5623F" w:rsidRPr="00A24FBB" w:rsidRDefault="00A5623F" w:rsidP="00FD7BA7">
      <w:pPr>
        <w:spacing w:after="120" w:line="276" w:lineRule="auto"/>
        <w:ind w:right="-284"/>
        <w:contextualSpacing/>
        <w:jc w:val="both"/>
        <w:rPr>
          <w:rFonts w:eastAsiaTheme="minorHAnsi"/>
          <w:bCs/>
          <w:sz w:val="20"/>
          <w:szCs w:val="20"/>
        </w:rPr>
      </w:pPr>
    </w:p>
    <w:p w14:paraId="61D5E73A" w14:textId="78BCD6BC" w:rsidR="001559AF" w:rsidRPr="00A24FBB" w:rsidRDefault="001559AF" w:rsidP="001559AF">
      <w:pPr>
        <w:shd w:val="clear" w:color="auto" w:fill="FFFFFF"/>
        <w:tabs>
          <w:tab w:val="left" w:pos="1134"/>
        </w:tabs>
        <w:autoSpaceDE w:val="0"/>
        <w:autoSpaceDN w:val="0"/>
        <w:adjustRightInd w:val="0"/>
        <w:jc w:val="both"/>
        <w:rPr>
          <w:sz w:val="20"/>
          <w:szCs w:val="20"/>
        </w:rPr>
      </w:pPr>
      <w:r w:rsidRPr="00A24FBB">
        <w:rPr>
          <w:b/>
          <w:sz w:val="20"/>
          <w:szCs w:val="20"/>
        </w:rPr>
        <w:t>1.3. Место оказания услуг:</w:t>
      </w:r>
      <w:r w:rsidRPr="00A24FBB">
        <w:rPr>
          <w:sz w:val="20"/>
          <w:szCs w:val="20"/>
        </w:rPr>
        <w:t xml:space="preserve"> Республика Крым</w:t>
      </w:r>
    </w:p>
    <w:p w14:paraId="66147575" w14:textId="77777777" w:rsidR="001559AF" w:rsidRPr="00A24FBB" w:rsidRDefault="001559AF" w:rsidP="001559AF">
      <w:pPr>
        <w:shd w:val="clear" w:color="auto" w:fill="FFFFFF"/>
        <w:tabs>
          <w:tab w:val="left" w:pos="1134"/>
        </w:tabs>
        <w:autoSpaceDE w:val="0"/>
        <w:autoSpaceDN w:val="0"/>
        <w:adjustRightInd w:val="0"/>
        <w:jc w:val="both"/>
        <w:rPr>
          <w:rFonts w:eastAsiaTheme="minorHAnsi"/>
          <w:bCs/>
          <w:sz w:val="20"/>
          <w:szCs w:val="20"/>
        </w:rPr>
      </w:pPr>
    </w:p>
    <w:p w14:paraId="0E034036" w14:textId="26CE4A2A" w:rsidR="0015376A" w:rsidRDefault="000250C7" w:rsidP="009C444C">
      <w:pPr>
        <w:contextualSpacing/>
        <w:jc w:val="both"/>
        <w:rPr>
          <w:rFonts w:eastAsiaTheme="minorHAnsi"/>
          <w:sz w:val="20"/>
          <w:szCs w:val="20"/>
        </w:rPr>
      </w:pPr>
      <w:r w:rsidRPr="00A24FBB">
        <w:rPr>
          <w:rFonts w:eastAsiaTheme="minorHAnsi"/>
          <w:b/>
          <w:sz w:val="20"/>
          <w:szCs w:val="20"/>
        </w:rPr>
        <w:t>1.4. С</w:t>
      </w:r>
      <w:r w:rsidR="001559AF" w:rsidRPr="00A24FBB">
        <w:rPr>
          <w:rFonts w:eastAsiaTheme="minorHAnsi"/>
          <w:b/>
          <w:sz w:val="20"/>
          <w:szCs w:val="20"/>
        </w:rPr>
        <w:t>ведения об ориентировочном кол-ве ТС</w:t>
      </w:r>
      <w:r w:rsidR="001559AF" w:rsidRPr="00A24FBB">
        <w:rPr>
          <w:rFonts w:eastAsiaTheme="minorHAnsi"/>
          <w:sz w:val="20"/>
          <w:szCs w:val="20"/>
        </w:rPr>
        <w:t xml:space="preserve">, </w:t>
      </w:r>
      <w:r w:rsidR="001559AF" w:rsidRPr="005D13E7">
        <w:rPr>
          <w:rFonts w:eastAsiaTheme="minorHAnsi"/>
          <w:b/>
          <w:sz w:val="20"/>
          <w:szCs w:val="20"/>
        </w:rPr>
        <w:t>требуемых для оказа</w:t>
      </w:r>
      <w:r w:rsidRPr="005D13E7">
        <w:rPr>
          <w:rFonts w:eastAsiaTheme="minorHAnsi"/>
          <w:b/>
          <w:sz w:val="20"/>
          <w:szCs w:val="20"/>
        </w:rPr>
        <w:t>ния у</w:t>
      </w:r>
      <w:r w:rsidR="005D13E7" w:rsidRPr="005D13E7">
        <w:rPr>
          <w:rFonts w:eastAsiaTheme="minorHAnsi"/>
          <w:b/>
          <w:sz w:val="20"/>
          <w:szCs w:val="20"/>
        </w:rPr>
        <w:t>слуг:</w:t>
      </w:r>
      <w:r w:rsidRPr="00A24FBB">
        <w:rPr>
          <w:rFonts w:eastAsiaTheme="minorHAnsi"/>
          <w:sz w:val="20"/>
          <w:szCs w:val="20"/>
        </w:rPr>
        <w:t xml:space="preserve"> </w:t>
      </w:r>
    </w:p>
    <w:p w14:paraId="5E38857D" w14:textId="77777777" w:rsidR="00DA2B4E" w:rsidRDefault="00DA2B4E" w:rsidP="009C444C">
      <w:pPr>
        <w:contextualSpacing/>
        <w:jc w:val="both"/>
        <w:rPr>
          <w:rFonts w:eastAsiaTheme="minorHAnsi"/>
          <w:sz w:val="20"/>
          <w:szCs w:val="20"/>
        </w:rPr>
      </w:pPr>
    </w:p>
    <w:tbl>
      <w:tblPr>
        <w:tblStyle w:val="101"/>
        <w:tblW w:w="10056" w:type="dxa"/>
        <w:tblLook w:val="04A0" w:firstRow="1" w:lastRow="0" w:firstColumn="1" w:lastColumn="0" w:noHBand="0" w:noVBand="1"/>
      </w:tblPr>
      <w:tblGrid>
        <w:gridCol w:w="988"/>
        <w:gridCol w:w="2046"/>
        <w:gridCol w:w="5071"/>
        <w:gridCol w:w="1951"/>
      </w:tblGrid>
      <w:tr w:rsidR="00DA2B4E" w:rsidRPr="00DA2B4E" w14:paraId="5E628F3C" w14:textId="77777777" w:rsidTr="008D1E93">
        <w:trPr>
          <w:trHeight w:val="19"/>
        </w:trPr>
        <w:tc>
          <w:tcPr>
            <w:tcW w:w="988" w:type="dxa"/>
            <w:hideMark/>
          </w:tcPr>
          <w:p w14:paraId="20C95A94" w14:textId="77777777" w:rsidR="00DA2B4E" w:rsidRPr="00DA2B4E" w:rsidRDefault="00DA2B4E" w:rsidP="00DA2B4E">
            <w:pPr>
              <w:contextualSpacing/>
              <w:jc w:val="both"/>
              <w:rPr>
                <w:rFonts w:eastAsiaTheme="minorHAnsi"/>
                <w:sz w:val="20"/>
                <w:szCs w:val="20"/>
              </w:rPr>
            </w:pPr>
            <w:r w:rsidRPr="00DA2B4E">
              <w:rPr>
                <w:rFonts w:eastAsiaTheme="minorHAnsi"/>
                <w:sz w:val="20"/>
                <w:szCs w:val="20"/>
              </w:rPr>
              <w:t>№ лота</w:t>
            </w:r>
          </w:p>
        </w:tc>
        <w:tc>
          <w:tcPr>
            <w:tcW w:w="2046" w:type="dxa"/>
            <w:hideMark/>
          </w:tcPr>
          <w:p w14:paraId="67A49D94" w14:textId="01469969" w:rsidR="00DA2B4E" w:rsidRPr="00DA2B4E" w:rsidRDefault="00DA2B4E" w:rsidP="008D1E93">
            <w:pPr>
              <w:contextualSpacing/>
              <w:jc w:val="both"/>
              <w:rPr>
                <w:rFonts w:eastAsiaTheme="minorHAnsi"/>
                <w:sz w:val="20"/>
                <w:szCs w:val="20"/>
              </w:rPr>
            </w:pPr>
            <w:r w:rsidRPr="00DA2B4E">
              <w:rPr>
                <w:rFonts w:eastAsiaTheme="minorHAnsi"/>
                <w:sz w:val="20"/>
                <w:szCs w:val="20"/>
              </w:rPr>
              <w:t xml:space="preserve">Класс </w:t>
            </w:r>
            <w:r w:rsidR="008D1E93">
              <w:rPr>
                <w:rFonts w:eastAsiaTheme="minorHAnsi"/>
                <w:sz w:val="20"/>
                <w:szCs w:val="20"/>
              </w:rPr>
              <w:t>ТС</w:t>
            </w:r>
          </w:p>
        </w:tc>
        <w:tc>
          <w:tcPr>
            <w:tcW w:w="5071" w:type="dxa"/>
            <w:hideMark/>
          </w:tcPr>
          <w:p w14:paraId="39F80377" w14:textId="77777777" w:rsidR="00DA2B4E" w:rsidRPr="00DA2B4E" w:rsidRDefault="00DA2B4E" w:rsidP="00DA2B4E">
            <w:pPr>
              <w:contextualSpacing/>
              <w:jc w:val="both"/>
              <w:rPr>
                <w:rFonts w:eastAsiaTheme="minorHAnsi"/>
                <w:sz w:val="20"/>
                <w:szCs w:val="20"/>
              </w:rPr>
            </w:pPr>
            <w:r w:rsidRPr="00DA2B4E">
              <w:rPr>
                <w:rFonts w:eastAsiaTheme="minorHAnsi"/>
                <w:sz w:val="20"/>
                <w:szCs w:val="20"/>
              </w:rPr>
              <w:t>Дополнительные требования</w:t>
            </w:r>
          </w:p>
        </w:tc>
        <w:tc>
          <w:tcPr>
            <w:tcW w:w="1951" w:type="dxa"/>
            <w:hideMark/>
          </w:tcPr>
          <w:p w14:paraId="7AA9C7CA" w14:textId="77777777" w:rsidR="00DA2B4E" w:rsidRPr="00DA2B4E" w:rsidRDefault="00DA2B4E" w:rsidP="00DA2B4E">
            <w:pPr>
              <w:contextualSpacing/>
              <w:jc w:val="both"/>
              <w:rPr>
                <w:rFonts w:eastAsiaTheme="minorHAnsi"/>
                <w:sz w:val="20"/>
                <w:szCs w:val="20"/>
              </w:rPr>
            </w:pPr>
            <w:r w:rsidRPr="00DA2B4E">
              <w:rPr>
                <w:rFonts w:eastAsiaTheme="minorHAnsi"/>
                <w:sz w:val="20"/>
                <w:szCs w:val="20"/>
              </w:rPr>
              <w:t>Количество ТС, шт.</w:t>
            </w:r>
          </w:p>
        </w:tc>
      </w:tr>
      <w:tr w:rsidR="00DA2B4E" w:rsidRPr="00DA2B4E" w14:paraId="079EEB41" w14:textId="77777777" w:rsidTr="008D1E93">
        <w:trPr>
          <w:trHeight w:val="19"/>
        </w:trPr>
        <w:tc>
          <w:tcPr>
            <w:tcW w:w="988" w:type="dxa"/>
          </w:tcPr>
          <w:p w14:paraId="061DDE92" w14:textId="77777777" w:rsidR="00DA2B4E" w:rsidRPr="00DA2B4E" w:rsidRDefault="00DA2B4E" w:rsidP="00DA2B4E">
            <w:pPr>
              <w:contextualSpacing/>
              <w:jc w:val="both"/>
              <w:rPr>
                <w:rFonts w:eastAsiaTheme="minorHAnsi"/>
                <w:sz w:val="20"/>
                <w:szCs w:val="20"/>
              </w:rPr>
            </w:pPr>
            <w:r w:rsidRPr="00DA2B4E">
              <w:rPr>
                <w:rFonts w:eastAsiaTheme="minorHAnsi"/>
                <w:sz w:val="20"/>
                <w:szCs w:val="20"/>
              </w:rPr>
              <w:t>1.</w:t>
            </w:r>
          </w:p>
        </w:tc>
        <w:tc>
          <w:tcPr>
            <w:tcW w:w="2046" w:type="dxa"/>
          </w:tcPr>
          <w:p w14:paraId="42F03E7C" w14:textId="77777777" w:rsidR="00DA2B4E" w:rsidRPr="00DA2B4E" w:rsidRDefault="00DA2B4E" w:rsidP="00DA2B4E">
            <w:pPr>
              <w:contextualSpacing/>
              <w:jc w:val="both"/>
              <w:rPr>
                <w:rFonts w:eastAsiaTheme="minorHAnsi"/>
                <w:sz w:val="20"/>
                <w:szCs w:val="20"/>
              </w:rPr>
            </w:pPr>
            <w:r w:rsidRPr="00DA2B4E">
              <w:rPr>
                <w:rFonts w:eastAsiaTheme="minorHAnsi"/>
                <w:sz w:val="20"/>
                <w:szCs w:val="20"/>
              </w:rPr>
              <w:t>Эконом</w:t>
            </w:r>
          </w:p>
        </w:tc>
        <w:tc>
          <w:tcPr>
            <w:tcW w:w="5071" w:type="dxa"/>
          </w:tcPr>
          <w:p w14:paraId="6C2E1AEC" w14:textId="4352BB72" w:rsidR="00DA2B4E" w:rsidRPr="008E6D3A" w:rsidRDefault="00DA2B4E" w:rsidP="00DA2B4E">
            <w:pPr>
              <w:contextualSpacing/>
              <w:jc w:val="both"/>
              <w:rPr>
                <w:rFonts w:eastAsiaTheme="minorHAnsi"/>
                <w:sz w:val="20"/>
                <w:szCs w:val="20"/>
              </w:rPr>
            </w:pPr>
            <w:r w:rsidRPr="008E6D3A">
              <w:rPr>
                <w:rFonts w:eastAsiaTheme="minorHAnsi"/>
                <w:sz w:val="20"/>
                <w:szCs w:val="20"/>
              </w:rPr>
              <w:t xml:space="preserve">Пассажирские автобусы 17-19 мест типа Мерседес-Спринтер, Форд-Транзит, </w:t>
            </w:r>
            <w:proofErr w:type="spellStart"/>
            <w:r w:rsidRPr="008E6D3A">
              <w:rPr>
                <w:rFonts w:eastAsiaTheme="minorHAnsi"/>
                <w:sz w:val="20"/>
                <w:szCs w:val="20"/>
              </w:rPr>
              <w:t>ГАЗель</w:t>
            </w:r>
            <w:proofErr w:type="spellEnd"/>
            <w:r w:rsidRPr="008E6D3A">
              <w:rPr>
                <w:rFonts w:eastAsiaTheme="minorHAnsi"/>
                <w:sz w:val="20"/>
                <w:szCs w:val="20"/>
              </w:rPr>
              <w:t xml:space="preserve"> </w:t>
            </w:r>
            <w:proofErr w:type="spellStart"/>
            <w:r w:rsidRPr="008E6D3A">
              <w:rPr>
                <w:rFonts w:eastAsiaTheme="minorHAnsi"/>
                <w:sz w:val="20"/>
                <w:szCs w:val="20"/>
              </w:rPr>
              <w:t>некст</w:t>
            </w:r>
            <w:proofErr w:type="spellEnd"/>
            <w:r w:rsidR="0046444C">
              <w:rPr>
                <w:rFonts w:eastAsiaTheme="minorHAnsi"/>
                <w:sz w:val="20"/>
                <w:szCs w:val="20"/>
              </w:rPr>
              <w:t xml:space="preserve"> или аналог.</w:t>
            </w:r>
          </w:p>
        </w:tc>
        <w:tc>
          <w:tcPr>
            <w:tcW w:w="1951" w:type="dxa"/>
          </w:tcPr>
          <w:p w14:paraId="3FCBC705" w14:textId="5F490B69" w:rsidR="00DA2B4E" w:rsidRPr="008E6D3A" w:rsidRDefault="000124AA" w:rsidP="00DA2B4E">
            <w:pPr>
              <w:contextualSpacing/>
              <w:jc w:val="both"/>
              <w:rPr>
                <w:rFonts w:eastAsiaTheme="minorHAnsi"/>
                <w:sz w:val="20"/>
                <w:szCs w:val="20"/>
              </w:rPr>
            </w:pPr>
            <w:r>
              <w:rPr>
                <w:rFonts w:eastAsiaTheme="minorHAnsi"/>
                <w:sz w:val="20"/>
                <w:szCs w:val="20"/>
              </w:rPr>
              <w:t>От 2</w:t>
            </w:r>
            <w:r w:rsidR="008E6D3A" w:rsidRPr="008E6D3A">
              <w:rPr>
                <w:rFonts w:eastAsiaTheme="minorHAnsi"/>
                <w:sz w:val="20"/>
                <w:szCs w:val="20"/>
              </w:rPr>
              <w:t xml:space="preserve"> </w:t>
            </w:r>
            <w:r w:rsidR="00DA2B4E" w:rsidRPr="008E6D3A">
              <w:rPr>
                <w:rFonts w:eastAsiaTheme="minorHAnsi"/>
                <w:sz w:val="20"/>
                <w:szCs w:val="20"/>
              </w:rPr>
              <w:t>шт.</w:t>
            </w:r>
          </w:p>
        </w:tc>
      </w:tr>
      <w:tr w:rsidR="00DA2B4E" w:rsidRPr="00DA2B4E" w14:paraId="128D0FF1" w14:textId="77777777" w:rsidTr="008D1E93">
        <w:trPr>
          <w:trHeight w:val="19"/>
        </w:trPr>
        <w:tc>
          <w:tcPr>
            <w:tcW w:w="988" w:type="dxa"/>
          </w:tcPr>
          <w:p w14:paraId="76B3C752" w14:textId="77777777" w:rsidR="00DA2B4E" w:rsidRPr="00DA2B4E" w:rsidRDefault="00DA2B4E" w:rsidP="00DA2B4E">
            <w:pPr>
              <w:contextualSpacing/>
              <w:jc w:val="both"/>
              <w:rPr>
                <w:rFonts w:eastAsiaTheme="minorHAnsi"/>
                <w:sz w:val="20"/>
                <w:szCs w:val="20"/>
              </w:rPr>
            </w:pPr>
            <w:r w:rsidRPr="00DA2B4E">
              <w:rPr>
                <w:rFonts w:eastAsiaTheme="minorHAnsi"/>
                <w:sz w:val="20"/>
                <w:szCs w:val="20"/>
              </w:rPr>
              <w:t>2.</w:t>
            </w:r>
          </w:p>
        </w:tc>
        <w:tc>
          <w:tcPr>
            <w:tcW w:w="2046" w:type="dxa"/>
          </w:tcPr>
          <w:p w14:paraId="69F28328" w14:textId="77777777" w:rsidR="00DA2B4E" w:rsidRPr="00DA2B4E" w:rsidRDefault="00DA2B4E" w:rsidP="00DA2B4E">
            <w:pPr>
              <w:contextualSpacing/>
              <w:jc w:val="both"/>
              <w:rPr>
                <w:rFonts w:eastAsiaTheme="minorHAnsi"/>
                <w:sz w:val="20"/>
                <w:szCs w:val="20"/>
              </w:rPr>
            </w:pPr>
            <w:r w:rsidRPr="00DA2B4E">
              <w:rPr>
                <w:rFonts w:eastAsiaTheme="minorHAnsi"/>
                <w:sz w:val="20"/>
                <w:szCs w:val="20"/>
              </w:rPr>
              <w:t>Эконом</w:t>
            </w:r>
          </w:p>
        </w:tc>
        <w:tc>
          <w:tcPr>
            <w:tcW w:w="5071" w:type="dxa"/>
          </w:tcPr>
          <w:p w14:paraId="7EFE6E31" w14:textId="34673DC3" w:rsidR="00DA2B4E" w:rsidRPr="008E6D3A" w:rsidRDefault="00DA2B4E" w:rsidP="00DA2B4E">
            <w:pPr>
              <w:contextualSpacing/>
              <w:jc w:val="both"/>
              <w:rPr>
                <w:rFonts w:eastAsiaTheme="minorHAnsi"/>
                <w:sz w:val="20"/>
                <w:szCs w:val="20"/>
              </w:rPr>
            </w:pPr>
            <w:r w:rsidRPr="008E6D3A">
              <w:rPr>
                <w:rFonts w:eastAsiaTheme="minorHAnsi"/>
                <w:sz w:val="20"/>
                <w:szCs w:val="20"/>
              </w:rPr>
              <w:t xml:space="preserve">Пассажирские автобусы 45-50 мест типа </w:t>
            </w:r>
            <w:proofErr w:type="spellStart"/>
            <w:r w:rsidRPr="008E6D3A">
              <w:rPr>
                <w:rFonts w:eastAsiaTheme="minorHAnsi"/>
                <w:sz w:val="20"/>
                <w:szCs w:val="20"/>
              </w:rPr>
              <w:t>Скания</w:t>
            </w:r>
            <w:proofErr w:type="spellEnd"/>
            <w:r w:rsidRPr="008E6D3A">
              <w:rPr>
                <w:rFonts w:eastAsiaTheme="minorHAnsi"/>
                <w:sz w:val="20"/>
                <w:szCs w:val="20"/>
              </w:rPr>
              <w:t xml:space="preserve">, Вольво, </w:t>
            </w:r>
            <w:proofErr w:type="spellStart"/>
            <w:r w:rsidRPr="008E6D3A">
              <w:rPr>
                <w:rFonts w:eastAsiaTheme="minorHAnsi"/>
                <w:sz w:val="20"/>
                <w:szCs w:val="20"/>
              </w:rPr>
              <w:t>Неоплан</w:t>
            </w:r>
            <w:proofErr w:type="spellEnd"/>
            <w:r w:rsidR="0046444C">
              <w:rPr>
                <w:rFonts w:eastAsiaTheme="minorHAnsi"/>
                <w:sz w:val="20"/>
                <w:szCs w:val="20"/>
              </w:rPr>
              <w:t xml:space="preserve"> или аналог.</w:t>
            </w:r>
          </w:p>
        </w:tc>
        <w:tc>
          <w:tcPr>
            <w:tcW w:w="1951" w:type="dxa"/>
          </w:tcPr>
          <w:p w14:paraId="01D63A73" w14:textId="3F9BC387" w:rsidR="00DA2B4E" w:rsidRPr="008E6D3A" w:rsidRDefault="000124AA" w:rsidP="00DA2B4E">
            <w:pPr>
              <w:contextualSpacing/>
              <w:jc w:val="both"/>
              <w:rPr>
                <w:rFonts w:eastAsiaTheme="minorHAnsi"/>
                <w:sz w:val="20"/>
                <w:szCs w:val="20"/>
              </w:rPr>
            </w:pPr>
            <w:r>
              <w:rPr>
                <w:rFonts w:eastAsiaTheme="minorHAnsi"/>
                <w:sz w:val="20"/>
                <w:szCs w:val="20"/>
              </w:rPr>
              <w:t>От 2</w:t>
            </w:r>
            <w:r w:rsidR="008E6D3A" w:rsidRPr="008E6D3A">
              <w:rPr>
                <w:rFonts w:eastAsiaTheme="minorHAnsi"/>
                <w:sz w:val="20"/>
                <w:szCs w:val="20"/>
              </w:rPr>
              <w:t xml:space="preserve"> </w:t>
            </w:r>
            <w:r w:rsidR="00DA2B4E" w:rsidRPr="008E6D3A">
              <w:rPr>
                <w:rFonts w:eastAsiaTheme="minorHAnsi"/>
                <w:sz w:val="20"/>
                <w:szCs w:val="20"/>
              </w:rPr>
              <w:t>шт.</w:t>
            </w:r>
          </w:p>
        </w:tc>
      </w:tr>
      <w:tr w:rsidR="00DA2B4E" w:rsidRPr="00DA2B4E" w14:paraId="1393CBBA" w14:textId="77777777" w:rsidTr="008D1E93">
        <w:trPr>
          <w:trHeight w:val="19"/>
        </w:trPr>
        <w:tc>
          <w:tcPr>
            <w:tcW w:w="988" w:type="dxa"/>
            <w:hideMark/>
          </w:tcPr>
          <w:p w14:paraId="48A952F0" w14:textId="77777777" w:rsidR="00DA2B4E" w:rsidRPr="00DA2B4E" w:rsidRDefault="00DA2B4E" w:rsidP="00DA2B4E">
            <w:pPr>
              <w:contextualSpacing/>
              <w:jc w:val="both"/>
              <w:rPr>
                <w:rFonts w:eastAsiaTheme="minorHAnsi"/>
                <w:sz w:val="20"/>
                <w:szCs w:val="20"/>
              </w:rPr>
            </w:pPr>
            <w:r w:rsidRPr="00DA2B4E">
              <w:rPr>
                <w:rFonts w:eastAsiaTheme="minorHAnsi"/>
                <w:sz w:val="20"/>
                <w:szCs w:val="20"/>
              </w:rPr>
              <w:t>3.</w:t>
            </w:r>
          </w:p>
        </w:tc>
        <w:tc>
          <w:tcPr>
            <w:tcW w:w="2046" w:type="dxa"/>
            <w:hideMark/>
          </w:tcPr>
          <w:p w14:paraId="22DFAF7C" w14:textId="77777777" w:rsidR="00DA2B4E" w:rsidRPr="00DA2B4E" w:rsidRDefault="00DA2B4E" w:rsidP="00DA2B4E">
            <w:pPr>
              <w:contextualSpacing/>
              <w:jc w:val="both"/>
              <w:rPr>
                <w:rFonts w:eastAsiaTheme="minorHAnsi"/>
                <w:sz w:val="20"/>
                <w:szCs w:val="20"/>
              </w:rPr>
            </w:pPr>
            <w:r w:rsidRPr="00DA2B4E">
              <w:rPr>
                <w:rFonts w:eastAsiaTheme="minorHAnsi"/>
                <w:sz w:val="20"/>
                <w:szCs w:val="20"/>
              </w:rPr>
              <w:t>Эконом</w:t>
            </w:r>
          </w:p>
        </w:tc>
        <w:tc>
          <w:tcPr>
            <w:tcW w:w="5071" w:type="dxa"/>
          </w:tcPr>
          <w:p w14:paraId="54CF423E" w14:textId="54CF6BCB" w:rsidR="00DA2B4E" w:rsidRPr="008E6D3A" w:rsidRDefault="00DA2B4E" w:rsidP="008C493C">
            <w:pPr>
              <w:contextualSpacing/>
              <w:jc w:val="both"/>
              <w:rPr>
                <w:rFonts w:eastAsiaTheme="minorHAnsi"/>
                <w:sz w:val="20"/>
                <w:szCs w:val="20"/>
              </w:rPr>
            </w:pPr>
            <w:r w:rsidRPr="008E6D3A">
              <w:rPr>
                <w:rFonts w:eastAsiaTheme="minorHAnsi"/>
                <w:sz w:val="20"/>
                <w:szCs w:val="20"/>
              </w:rPr>
              <w:t xml:space="preserve">Пассажирские автобусы 26-32 места типа ПАЗ NEXT, </w:t>
            </w:r>
            <w:proofErr w:type="spellStart"/>
            <w:r w:rsidRPr="008E6D3A">
              <w:rPr>
                <w:rFonts w:eastAsiaTheme="minorHAnsi"/>
                <w:sz w:val="20"/>
                <w:szCs w:val="20"/>
              </w:rPr>
              <w:t>Iveco</w:t>
            </w:r>
            <w:proofErr w:type="spellEnd"/>
            <w:r w:rsidRPr="008E6D3A">
              <w:rPr>
                <w:rFonts w:eastAsiaTheme="minorHAnsi"/>
                <w:sz w:val="20"/>
                <w:szCs w:val="20"/>
              </w:rPr>
              <w:t xml:space="preserve">, </w:t>
            </w:r>
            <w:proofErr w:type="spellStart"/>
            <w:r w:rsidRPr="008E6D3A">
              <w:rPr>
                <w:rFonts w:eastAsiaTheme="minorHAnsi"/>
                <w:sz w:val="20"/>
                <w:szCs w:val="20"/>
              </w:rPr>
              <w:t>Temsa</w:t>
            </w:r>
            <w:proofErr w:type="spellEnd"/>
            <w:r w:rsidRPr="008E6D3A">
              <w:rPr>
                <w:rFonts w:eastAsiaTheme="minorHAnsi"/>
                <w:sz w:val="20"/>
                <w:szCs w:val="20"/>
              </w:rPr>
              <w:t xml:space="preserve"> </w:t>
            </w:r>
            <w:proofErr w:type="spellStart"/>
            <w:r w:rsidRPr="008E6D3A">
              <w:rPr>
                <w:rFonts w:eastAsiaTheme="minorHAnsi"/>
                <w:sz w:val="20"/>
                <w:szCs w:val="20"/>
              </w:rPr>
              <w:t>Opalin</w:t>
            </w:r>
            <w:proofErr w:type="spellEnd"/>
            <w:r w:rsidR="0046444C">
              <w:rPr>
                <w:rFonts w:eastAsiaTheme="minorHAnsi"/>
                <w:sz w:val="20"/>
                <w:szCs w:val="20"/>
              </w:rPr>
              <w:t xml:space="preserve"> или аналог.</w:t>
            </w:r>
          </w:p>
        </w:tc>
        <w:tc>
          <w:tcPr>
            <w:tcW w:w="1951" w:type="dxa"/>
            <w:hideMark/>
          </w:tcPr>
          <w:p w14:paraId="2E2D1BE4" w14:textId="02A5E713" w:rsidR="00DA2B4E" w:rsidRPr="008E6D3A" w:rsidRDefault="009F7D30" w:rsidP="000E726C">
            <w:pPr>
              <w:contextualSpacing/>
              <w:jc w:val="both"/>
              <w:rPr>
                <w:rFonts w:eastAsiaTheme="minorHAnsi"/>
                <w:sz w:val="20"/>
                <w:szCs w:val="20"/>
              </w:rPr>
            </w:pPr>
            <w:r>
              <w:rPr>
                <w:rFonts w:eastAsiaTheme="minorHAnsi"/>
                <w:sz w:val="20"/>
                <w:szCs w:val="20"/>
              </w:rPr>
              <w:t>От 3</w:t>
            </w:r>
            <w:r w:rsidR="00DA2B4E" w:rsidRPr="008E6D3A">
              <w:rPr>
                <w:rFonts w:eastAsiaTheme="minorHAnsi"/>
                <w:sz w:val="20"/>
                <w:szCs w:val="20"/>
              </w:rPr>
              <w:t xml:space="preserve"> шт.</w:t>
            </w:r>
          </w:p>
        </w:tc>
      </w:tr>
    </w:tbl>
    <w:p w14:paraId="0722AA7A" w14:textId="77777777" w:rsidR="000250C7" w:rsidRPr="00A24FBB" w:rsidRDefault="000250C7" w:rsidP="000250C7">
      <w:pPr>
        <w:contextualSpacing/>
        <w:rPr>
          <w:rFonts w:eastAsiaTheme="minorHAnsi"/>
          <w:sz w:val="20"/>
          <w:szCs w:val="20"/>
        </w:rPr>
      </w:pPr>
    </w:p>
    <w:p w14:paraId="57F2AFEF" w14:textId="77777777" w:rsidR="000250C7" w:rsidRPr="00A24FBB" w:rsidRDefault="0083000F" w:rsidP="000250C7">
      <w:pPr>
        <w:tabs>
          <w:tab w:val="left" w:pos="142"/>
          <w:tab w:val="left" w:pos="1134"/>
        </w:tabs>
        <w:autoSpaceDE w:val="0"/>
        <w:autoSpaceDN w:val="0"/>
        <w:adjustRightInd w:val="0"/>
        <w:jc w:val="both"/>
        <w:rPr>
          <w:rFonts w:eastAsiaTheme="minorHAnsi"/>
          <w:b/>
          <w:sz w:val="20"/>
          <w:szCs w:val="20"/>
        </w:rPr>
      </w:pPr>
      <w:r w:rsidRPr="00A24FBB">
        <w:rPr>
          <w:rFonts w:eastAsiaTheme="minorHAnsi"/>
          <w:b/>
          <w:snapToGrid w:val="0"/>
          <w:sz w:val="20"/>
          <w:szCs w:val="20"/>
        </w:rPr>
        <w:t>1.5</w:t>
      </w:r>
      <w:r w:rsidR="000250C7" w:rsidRPr="00A24FBB">
        <w:rPr>
          <w:rFonts w:eastAsiaTheme="minorHAnsi"/>
          <w:b/>
          <w:snapToGrid w:val="0"/>
          <w:sz w:val="20"/>
          <w:szCs w:val="20"/>
        </w:rPr>
        <w:t xml:space="preserve">. </w:t>
      </w:r>
      <w:r w:rsidR="003D6184" w:rsidRPr="00A24FBB">
        <w:rPr>
          <w:rFonts w:eastAsiaTheme="minorHAnsi"/>
          <w:b/>
          <w:snapToGrid w:val="0"/>
          <w:sz w:val="20"/>
          <w:szCs w:val="20"/>
        </w:rPr>
        <w:t>Состав услуг</w:t>
      </w:r>
      <w:r w:rsidR="000250C7" w:rsidRPr="00A24FBB">
        <w:rPr>
          <w:rFonts w:eastAsiaTheme="minorHAnsi"/>
          <w:b/>
          <w:sz w:val="20"/>
          <w:szCs w:val="20"/>
        </w:rPr>
        <w:t>:</w:t>
      </w:r>
    </w:p>
    <w:p w14:paraId="145444B6" w14:textId="77777777" w:rsidR="000250C7" w:rsidRPr="00A24FBB" w:rsidRDefault="000250C7" w:rsidP="00C9258F">
      <w:pPr>
        <w:pStyle w:val="a3"/>
        <w:numPr>
          <w:ilvl w:val="0"/>
          <w:numId w:val="21"/>
        </w:numPr>
        <w:tabs>
          <w:tab w:val="left" w:pos="142"/>
          <w:tab w:val="left" w:pos="1134"/>
          <w:tab w:val="left" w:pos="1701"/>
        </w:tabs>
        <w:spacing w:after="0" w:line="240" w:lineRule="auto"/>
        <w:ind w:left="34" w:firstLine="675"/>
        <w:jc w:val="both"/>
        <w:rPr>
          <w:rFonts w:ascii="Times New Roman" w:hAnsi="Times New Roman"/>
          <w:iCs/>
          <w:spacing w:val="-4"/>
          <w:sz w:val="20"/>
          <w:szCs w:val="20"/>
        </w:rPr>
      </w:pPr>
      <w:r w:rsidRPr="00A24FBB">
        <w:rPr>
          <w:rFonts w:ascii="Times New Roman" w:hAnsi="Times New Roman"/>
          <w:sz w:val="20"/>
          <w:szCs w:val="20"/>
        </w:rPr>
        <w:t xml:space="preserve">услуги оказываются с привлечением </w:t>
      </w:r>
      <w:r w:rsidRPr="00A24FBB">
        <w:rPr>
          <w:rFonts w:ascii="Times New Roman" w:eastAsia="Times New Roman" w:hAnsi="Times New Roman"/>
          <w:color w:val="000000"/>
          <w:sz w:val="20"/>
          <w:szCs w:val="20"/>
        </w:rPr>
        <w:t>технически исправных, включая оборудование салона и готовых к эксплуатации ТС, соответствующих требованиям государственных стандартов по безопасности труда и безопасности дорожного движения, с водителем в строгом соответствии с заявкой. ТС должно быть оснащено ремнями безопасности, кондиционером, отопителем, заправлено топливом и иметь все документы, необходимые для его эксплуатации. ТС не должны иметь повреждений кузова и остекления. Дополнительные требования к ТС могут быть указаны Заказчиком в соответствующей заявке</w:t>
      </w:r>
      <w:r w:rsidRPr="00A24FBB">
        <w:rPr>
          <w:rFonts w:ascii="Times New Roman" w:hAnsi="Times New Roman"/>
          <w:sz w:val="20"/>
          <w:szCs w:val="20"/>
        </w:rPr>
        <w:t>;</w:t>
      </w:r>
    </w:p>
    <w:p w14:paraId="5D2303AF" w14:textId="77777777" w:rsidR="00A77CE3" w:rsidRPr="00A77CE3" w:rsidRDefault="000250C7" w:rsidP="00A77CE3">
      <w:pPr>
        <w:pStyle w:val="a3"/>
        <w:numPr>
          <w:ilvl w:val="0"/>
          <w:numId w:val="21"/>
        </w:numPr>
        <w:tabs>
          <w:tab w:val="left" w:pos="142"/>
          <w:tab w:val="left" w:pos="1134"/>
          <w:tab w:val="left" w:pos="1701"/>
        </w:tabs>
        <w:spacing w:after="0" w:line="240" w:lineRule="auto"/>
        <w:ind w:left="34" w:firstLine="675"/>
        <w:jc w:val="both"/>
        <w:rPr>
          <w:rFonts w:ascii="Times New Roman" w:hAnsi="Times New Roman"/>
          <w:iCs/>
          <w:spacing w:val="-4"/>
          <w:sz w:val="20"/>
          <w:szCs w:val="20"/>
        </w:rPr>
      </w:pPr>
      <w:r w:rsidRPr="00A24FBB">
        <w:rPr>
          <w:rFonts w:ascii="Times New Roman" w:eastAsia="Times New Roman" w:hAnsi="Times New Roman" w:cs="Times New Roman"/>
          <w:sz w:val="20"/>
          <w:szCs w:val="20"/>
          <w:lang w:eastAsia="ru-RU"/>
        </w:rPr>
        <w:t xml:space="preserve">Заказчик не несёт никаких расходов, связанных с содержанием ТС в надлежащем состоянии (в том числе расходы на горюче-смазочные материалы, ремонт ТС, мойку ТС и пр.), расходами по страхованию гражданской ответственности владельцев ТС, расходами по хранению ТС, командировочными расходами водителей ТС, </w:t>
      </w:r>
      <w:r w:rsidR="0083000F" w:rsidRPr="00A24FBB">
        <w:rPr>
          <w:rFonts w:ascii="Times New Roman" w:eastAsia="Times New Roman" w:hAnsi="Times New Roman" w:cs="Times New Roman"/>
          <w:sz w:val="20"/>
          <w:szCs w:val="20"/>
          <w:lang w:eastAsia="ru-RU"/>
        </w:rPr>
        <w:t xml:space="preserve"> </w:t>
      </w:r>
      <w:r w:rsidRPr="00A24FBB">
        <w:rPr>
          <w:rFonts w:ascii="Times New Roman" w:eastAsia="Times New Roman" w:hAnsi="Times New Roman" w:cs="Times New Roman"/>
          <w:sz w:val="20"/>
          <w:szCs w:val="20"/>
          <w:lang w:eastAsia="ru-RU"/>
        </w:rPr>
        <w:t>а также любыми налогами, сборами, платежами и штрафами;</w:t>
      </w:r>
    </w:p>
    <w:p w14:paraId="751FE621" w14:textId="7CE12C59" w:rsidR="00A77CE3" w:rsidRPr="00A77CE3" w:rsidRDefault="00A77CE3" w:rsidP="00A77CE3">
      <w:pPr>
        <w:pStyle w:val="a3"/>
        <w:numPr>
          <w:ilvl w:val="0"/>
          <w:numId w:val="21"/>
        </w:numPr>
        <w:tabs>
          <w:tab w:val="left" w:pos="142"/>
          <w:tab w:val="left" w:pos="1134"/>
          <w:tab w:val="left" w:pos="1701"/>
        </w:tabs>
        <w:spacing w:after="0" w:line="240" w:lineRule="auto"/>
        <w:ind w:left="34" w:firstLine="675"/>
        <w:jc w:val="both"/>
        <w:rPr>
          <w:rFonts w:ascii="Times New Roman" w:hAnsi="Times New Roman"/>
          <w:iCs/>
          <w:spacing w:val="-4"/>
          <w:sz w:val="20"/>
          <w:szCs w:val="20"/>
        </w:rPr>
      </w:pPr>
      <w:r>
        <w:rPr>
          <w:rFonts w:ascii="Times New Roman" w:hAnsi="Times New Roman"/>
          <w:iCs/>
          <w:spacing w:val="-4"/>
          <w:sz w:val="20"/>
          <w:szCs w:val="20"/>
        </w:rPr>
        <w:t>Заказчик подает заявку</w:t>
      </w:r>
      <w:r w:rsidRPr="00A77CE3">
        <w:rPr>
          <w:rFonts w:ascii="Times New Roman" w:hAnsi="Times New Roman"/>
          <w:iCs/>
          <w:spacing w:val="-4"/>
          <w:sz w:val="20"/>
          <w:szCs w:val="20"/>
        </w:rPr>
        <w:t xml:space="preserve"> не менее чем за </w:t>
      </w:r>
      <w:r>
        <w:rPr>
          <w:rFonts w:ascii="Times New Roman" w:hAnsi="Times New Roman"/>
          <w:iCs/>
          <w:spacing w:val="-4"/>
          <w:sz w:val="20"/>
          <w:szCs w:val="20"/>
        </w:rPr>
        <w:t>24</w:t>
      </w:r>
      <w:r w:rsidRPr="00A77CE3">
        <w:rPr>
          <w:rFonts w:ascii="Times New Roman" w:hAnsi="Times New Roman"/>
          <w:iCs/>
          <w:spacing w:val="-4"/>
          <w:sz w:val="20"/>
          <w:szCs w:val="20"/>
        </w:rPr>
        <w:t xml:space="preserve"> (</w:t>
      </w:r>
      <w:r>
        <w:rPr>
          <w:rFonts w:ascii="Times New Roman" w:hAnsi="Times New Roman"/>
          <w:iCs/>
          <w:spacing w:val="-4"/>
          <w:sz w:val="20"/>
          <w:szCs w:val="20"/>
        </w:rPr>
        <w:t>двадцать четыре) часа, З</w:t>
      </w:r>
      <w:r w:rsidRPr="00A77CE3">
        <w:rPr>
          <w:rFonts w:ascii="Times New Roman" w:hAnsi="Times New Roman"/>
          <w:iCs/>
          <w:spacing w:val="-4"/>
          <w:sz w:val="20"/>
          <w:szCs w:val="20"/>
        </w:rPr>
        <w:t xml:space="preserve">аявка может иметь характер «экстренной заявки», подразумевающей предоставление Исполнителем транспортного средства в течение 20 (двадцати) минут с момента поступления заявки от </w:t>
      </w:r>
      <w:r>
        <w:rPr>
          <w:rFonts w:ascii="Times New Roman" w:hAnsi="Times New Roman"/>
          <w:iCs/>
          <w:spacing w:val="-4"/>
          <w:sz w:val="20"/>
          <w:szCs w:val="20"/>
        </w:rPr>
        <w:t>Заказчика</w:t>
      </w:r>
      <w:r w:rsidRPr="00A77CE3">
        <w:rPr>
          <w:rFonts w:ascii="Times New Roman" w:hAnsi="Times New Roman"/>
          <w:iCs/>
          <w:spacing w:val="-4"/>
          <w:sz w:val="20"/>
          <w:szCs w:val="20"/>
        </w:rPr>
        <w:t xml:space="preserve">. Признак того, что заявка является экстренной, указывается </w:t>
      </w:r>
      <w:r>
        <w:rPr>
          <w:rFonts w:ascii="Times New Roman" w:hAnsi="Times New Roman"/>
          <w:iCs/>
          <w:spacing w:val="-4"/>
          <w:sz w:val="20"/>
          <w:szCs w:val="20"/>
        </w:rPr>
        <w:t>Заказчиком</w:t>
      </w:r>
      <w:r w:rsidRPr="00A77CE3">
        <w:rPr>
          <w:rFonts w:ascii="Times New Roman" w:hAnsi="Times New Roman"/>
          <w:iCs/>
          <w:spacing w:val="-4"/>
          <w:sz w:val="20"/>
          <w:szCs w:val="20"/>
        </w:rPr>
        <w:t xml:space="preserve"> в Заявке</w:t>
      </w:r>
      <w:r>
        <w:rPr>
          <w:rFonts w:ascii="Times New Roman" w:hAnsi="Times New Roman"/>
          <w:iCs/>
          <w:spacing w:val="-4"/>
          <w:sz w:val="20"/>
          <w:szCs w:val="20"/>
        </w:rPr>
        <w:t>;</w:t>
      </w:r>
    </w:p>
    <w:p w14:paraId="4F305B12" w14:textId="77777777" w:rsidR="000250C7" w:rsidRPr="00A24FBB" w:rsidRDefault="000250C7" w:rsidP="00C9258F">
      <w:pPr>
        <w:pStyle w:val="a3"/>
        <w:numPr>
          <w:ilvl w:val="0"/>
          <w:numId w:val="21"/>
        </w:numPr>
        <w:tabs>
          <w:tab w:val="left" w:pos="142"/>
          <w:tab w:val="left" w:pos="1134"/>
          <w:tab w:val="left" w:pos="1701"/>
        </w:tabs>
        <w:spacing w:after="0" w:line="240" w:lineRule="auto"/>
        <w:ind w:left="34" w:firstLine="675"/>
        <w:jc w:val="both"/>
        <w:rPr>
          <w:rFonts w:ascii="Times New Roman" w:hAnsi="Times New Roman"/>
          <w:iCs/>
          <w:spacing w:val="-4"/>
          <w:sz w:val="20"/>
          <w:szCs w:val="20"/>
        </w:rPr>
      </w:pPr>
      <w:r w:rsidRPr="00A24FBB">
        <w:rPr>
          <w:rFonts w:ascii="Times New Roman" w:eastAsia="Times New Roman" w:hAnsi="Times New Roman" w:cs="Times New Roman"/>
          <w:sz w:val="20"/>
          <w:szCs w:val="20"/>
          <w:lang w:eastAsia="ru-RU"/>
        </w:rPr>
        <w:t>режим приёма заявок и оказания услуг – круглосуточно, включая выходные и праздничные дни.</w:t>
      </w:r>
    </w:p>
    <w:p w14:paraId="0D22B30F" w14:textId="77777777" w:rsidR="001559AF" w:rsidRPr="00A24FBB" w:rsidRDefault="001559AF" w:rsidP="00E21FD8">
      <w:pPr>
        <w:pStyle w:val="af4"/>
        <w:rPr>
          <w:rFonts w:ascii="Times New Roman" w:hAnsi="Times New Roman"/>
          <w:sz w:val="20"/>
          <w:szCs w:val="20"/>
          <w:highlight w:val="yellow"/>
        </w:rPr>
      </w:pPr>
    </w:p>
    <w:p w14:paraId="073C010C" w14:textId="77777777" w:rsidR="0083000F" w:rsidRPr="00A24FBB" w:rsidRDefault="0083000F" w:rsidP="0083000F">
      <w:pPr>
        <w:pStyle w:val="25"/>
        <w:tabs>
          <w:tab w:val="left" w:pos="0"/>
          <w:tab w:val="num" w:pos="142"/>
          <w:tab w:val="left" w:pos="1134"/>
        </w:tabs>
        <w:spacing w:before="0" w:line="276" w:lineRule="auto"/>
        <w:ind w:left="0" w:firstLine="0"/>
        <w:rPr>
          <w:rFonts w:ascii="Times New Roman" w:hAnsi="Times New Roman" w:cs="Times New Roman"/>
          <w:b/>
          <w:iCs/>
          <w:sz w:val="20"/>
          <w:szCs w:val="20"/>
        </w:rPr>
      </w:pPr>
      <w:r w:rsidRPr="00A24FBB">
        <w:rPr>
          <w:rFonts w:ascii="Times New Roman" w:hAnsi="Times New Roman" w:cs="Times New Roman"/>
          <w:b/>
          <w:iCs/>
          <w:sz w:val="20"/>
          <w:szCs w:val="20"/>
        </w:rPr>
        <w:t>1.6. Требования, предъявляемые к водителю автотранспортного средства:</w:t>
      </w:r>
    </w:p>
    <w:p w14:paraId="2400DE7C" w14:textId="77777777" w:rsidR="0083000F" w:rsidRPr="00A24FBB" w:rsidRDefault="0083000F" w:rsidP="00C9258F">
      <w:pPr>
        <w:pStyle w:val="25"/>
        <w:numPr>
          <w:ilvl w:val="0"/>
          <w:numId w:val="17"/>
        </w:numPr>
        <w:tabs>
          <w:tab w:val="left" w:pos="0"/>
          <w:tab w:val="left" w:pos="1134"/>
        </w:tabs>
        <w:spacing w:before="0" w:line="276" w:lineRule="auto"/>
        <w:ind w:left="0" w:firstLine="709"/>
        <w:rPr>
          <w:rFonts w:ascii="Times New Roman" w:hAnsi="Times New Roman" w:cs="Times New Roman"/>
          <w:iCs/>
          <w:sz w:val="20"/>
          <w:szCs w:val="20"/>
        </w:rPr>
      </w:pPr>
      <w:r w:rsidRPr="00A24FBB">
        <w:rPr>
          <w:rFonts w:ascii="Times New Roman" w:hAnsi="Times New Roman" w:cs="Times New Roman"/>
          <w:iCs/>
          <w:sz w:val="20"/>
          <w:szCs w:val="20"/>
        </w:rPr>
        <w:t>водители должны соответствовать требованиям Приказа Министерства транспорта Российской Федерации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38189CFD" w14:textId="7F4C4AB4" w:rsidR="00802035" w:rsidRPr="00414BD0" w:rsidRDefault="00414BD0" w:rsidP="00C9258F">
      <w:pPr>
        <w:pStyle w:val="25"/>
        <w:numPr>
          <w:ilvl w:val="0"/>
          <w:numId w:val="17"/>
        </w:numPr>
        <w:tabs>
          <w:tab w:val="left" w:pos="0"/>
          <w:tab w:val="left" w:pos="1134"/>
        </w:tabs>
        <w:spacing w:line="276" w:lineRule="auto"/>
        <w:ind w:left="0" w:firstLine="709"/>
        <w:rPr>
          <w:rFonts w:ascii="Times New Roman" w:hAnsi="Times New Roman" w:cs="Times New Roman"/>
          <w:b/>
          <w:bCs/>
          <w:iCs/>
          <w:sz w:val="20"/>
          <w:szCs w:val="20"/>
        </w:rPr>
      </w:pPr>
      <w:r>
        <w:rPr>
          <w:rFonts w:ascii="Times New Roman" w:hAnsi="Times New Roman" w:cs="Times New Roman"/>
          <w:iCs/>
          <w:sz w:val="20"/>
          <w:szCs w:val="20"/>
        </w:rPr>
        <w:t>п</w:t>
      </w:r>
      <w:r w:rsidR="00802035" w:rsidRPr="00802035">
        <w:rPr>
          <w:rFonts w:ascii="Times New Roman" w:hAnsi="Times New Roman" w:cs="Times New Roman"/>
          <w:iCs/>
          <w:sz w:val="20"/>
          <w:szCs w:val="20"/>
        </w:rPr>
        <w:t>ри суммированном учете рабочего вр</w:t>
      </w:r>
      <w:r w:rsidR="00802035" w:rsidRPr="00414BD0">
        <w:rPr>
          <w:rFonts w:ascii="Times New Roman" w:hAnsi="Times New Roman" w:cs="Times New Roman"/>
          <w:iCs/>
          <w:sz w:val="20"/>
          <w:szCs w:val="20"/>
        </w:rPr>
        <w:t>емени продолжительность ежедневной работы (смены) водителей не может превышать 10 часов</w:t>
      </w:r>
      <w:r w:rsidRPr="00414BD0">
        <w:rPr>
          <w:rFonts w:ascii="Times New Roman" w:hAnsi="Times New Roman" w:cs="Times New Roman"/>
          <w:iCs/>
          <w:sz w:val="20"/>
          <w:szCs w:val="20"/>
        </w:rPr>
        <w:t xml:space="preserve"> в соответствии с </w:t>
      </w:r>
      <w:r w:rsidRPr="00414BD0">
        <w:rPr>
          <w:rFonts w:ascii="Times New Roman" w:hAnsi="Times New Roman" w:cs="Times New Roman"/>
          <w:bCs/>
          <w:iCs/>
          <w:sz w:val="20"/>
          <w:szCs w:val="20"/>
        </w:rPr>
        <w:t xml:space="preserve">Приказом Министерства транспорта РФ от 16 октября </w:t>
      </w:r>
      <w:r w:rsidRPr="00414BD0">
        <w:rPr>
          <w:rFonts w:ascii="Times New Roman" w:hAnsi="Times New Roman" w:cs="Times New Roman"/>
          <w:bCs/>
          <w:iCs/>
          <w:sz w:val="20"/>
          <w:szCs w:val="20"/>
        </w:rPr>
        <w:lastRenderedPageBreak/>
        <w:t>2020 г. № 424 “Об утверждении Особенностей режима рабочего времени и времени отдыха, условий труда водителей автомобилей”</w:t>
      </w:r>
    </w:p>
    <w:p w14:paraId="4FCB2ED3" w14:textId="77777777" w:rsidR="00414BD0" w:rsidRPr="00A24FBB" w:rsidRDefault="00414BD0" w:rsidP="00C9258F">
      <w:pPr>
        <w:pStyle w:val="25"/>
        <w:numPr>
          <w:ilvl w:val="0"/>
          <w:numId w:val="17"/>
        </w:numPr>
        <w:tabs>
          <w:tab w:val="left" w:pos="0"/>
          <w:tab w:val="left" w:pos="1134"/>
        </w:tabs>
        <w:spacing w:before="0" w:line="276" w:lineRule="auto"/>
        <w:ind w:left="0" w:firstLine="709"/>
        <w:rPr>
          <w:rFonts w:ascii="Times New Roman" w:hAnsi="Times New Roman" w:cs="Times New Roman"/>
          <w:iCs/>
          <w:sz w:val="20"/>
          <w:szCs w:val="20"/>
        </w:rPr>
      </w:pPr>
      <w:r w:rsidRPr="00A24FBB">
        <w:rPr>
          <w:rFonts w:ascii="Times New Roman" w:hAnsi="Times New Roman" w:cs="Times New Roman"/>
          <w:iCs/>
          <w:sz w:val="20"/>
          <w:szCs w:val="20"/>
        </w:rPr>
        <w:t>наличие у водителей путевых листов с отметками о техническом и медицинском осмотре;</w:t>
      </w:r>
    </w:p>
    <w:p w14:paraId="3A4CFC8B" w14:textId="4112D8FA" w:rsidR="00A5405E" w:rsidRPr="00414BD0" w:rsidRDefault="00414BD0" w:rsidP="00C9258F">
      <w:pPr>
        <w:pStyle w:val="25"/>
        <w:numPr>
          <w:ilvl w:val="0"/>
          <w:numId w:val="17"/>
        </w:numPr>
        <w:tabs>
          <w:tab w:val="left" w:pos="0"/>
          <w:tab w:val="left" w:pos="1134"/>
        </w:tabs>
        <w:spacing w:before="0" w:line="276" w:lineRule="auto"/>
        <w:ind w:left="0" w:firstLine="709"/>
        <w:rPr>
          <w:rFonts w:ascii="Times New Roman" w:hAnsi="Times New Roman" w:cs="Times New Roman"/>
          <w:iCs/>
          <w:sz w:val="20"/>
          <w:szCs w:val="20"/>
        </w:rPr>
      </w:pPr>
      <w:r>
        <w:rPr>
          <w:rFonts w:ascii="Times New Roman" w:hAnsi="Times New Roman" w:cs="Times New Roman"/>
          <w:iCs/>
          <w:sz w:val="20"/>
          <w:szCs w:val="20"/>
        </w:rPr>
        <w:t xml:space="preserve">не курить в салоне ТС; </w:t>
      </w:r>
      <w:r w:rsidR="00A5405E" w:rsidRPr="00414BD0">
        <w:rPr>
          <w:rFonts w:ascii="Times New Roman" w:hAnsi="Times New Roman" w:cs="Times New Roman"/>
          <w:iCs/>
          <w:sz w:val="20"/>
          <w:szCs w:val="20"/>
        </w:rPr>
        <w:t>не размещать в салоне ТС личные вещи; не вести разговоры по мобильному телефону, в том числе с использованием оборудования с технологией «handsfree», в салоне ТС в присутствии пассажиров;</w:t>
      </w:r>
    </w:p>
    <w:p w14:paraId="36813158" w14:textId="77777777" w:rsidR="00A5405E" w:rsidRPr="00A24FBB" w:rsidRDefault="00A5405E" w:rsidP="00C9258F">
      <w:pPr>
        <w:pStyle w:val="25"/>
        <w:numPr>
          <w:ilvl w:val="0"/>
          <w:numId w:val="17"/>
        </w:numPr>
        <w:tabs>
          <w:tab w:val="left" w:pos="0"/>
          <w:tab w:val="left" w:pos="1134"/>
        </w:tabs>
        <w:spacing w:before="0" w:line="276" w:lineRule="auto"/>
        <w:ind w:left="0" w:firstLine="709"/>
        <w:rPr>
          <w:rFonts w:ascii="Times New Roman" w:hAnsi="Times New Roman" w:cs="Times New Roman"/>
          <w:iCs/>
          <w:sz w:val="20"/>
          <w:szCs w:val="20"/>
        </w:rPr>
      </w:pPr>
      <w:r w:rsidRPr="00A24FBB">
        <w:rPr>
          <w:rFonts w:ascii="Times New Roman" w:hAnsi="Times New Roman" w:cs="Times New Roman"/>
          <w:iCs/>
          <w:sz w:val="20"/>
          <w:szCs w:val="20"/>
        </w:rPr>
        <w:t>не обращаться к пассажирам с вопросами и не вести разговоры, не относящиеся к маршруту движения;</w:t>
      </w:r>
    </w:p>
    <w:p w14:paraId="154ED670" w14:textId="422DEFCD" w:rsidR="0083000F" w:rsidRPr="00A24FBB" w:rsidRDefault="0083000F" w:rsidP="00C9258F">
      <w:pPr>
        <w:pStyle w:val="25"/>
        <w:numPr>
          <w:ilvl w:val="0"/>
          <w:numId w:val="17"/>
        </w:numPr>
        <w:tabs>
          <w:tab w:val="left" w:pos="0"/>
          <w:tab w:val="left" w:pos="1134"/>
        </w:tabs>
        <w:spacing w:before="0" w:line="276" w:lineRule="auto"/>
        <w:ind w:left="0" w:firstLine="709"/>
        <w:rPr>
          <w:rFonts w:ascii="Times New Roman" w:hAnsi="Times New Roman" w:cs="Times New Roman"/>
          <w:iCs/>
          <w:sz w:val="20"/>
          <w:szCs w:val="20"/>
        </w:rPr>
      </w:pPr>
      <w:r w:rsidRPr="00A24FBB">
        <w:rPr>
          <w:rFonts w:ascii="Times New Roman" w:hAnsi="Times New Roman" w:cs="Times New Roman"/>
          <w:iCs/>
          <w:sz w:val="20"/>
          <w:szCs w:val="20"/>
        </w:rPr>
        <w:t xml:space="preserve">в период пандемии новой коронавирусной инфекции Covid 19 водители во время вождения должны находиться в масках, иметь необходимое количество масок для </w:t>
      </w:r>
      <w:r w:rsidR="00414BD0">
        <w:rPr>
          <w:rFonts w:ascii="Times New Roman" w:hAnsi="Times New Roman" w:cs="Times New Roman"/>
          <w:iCs/>
          <w:sz w:val="20"/>
          <w:szCs w:val="20"/>
        </w:rPr>
        <w:t xml:space="preserve">пассажиров, также водители еженедельно должны проходить экспресс-тестирование </w:t>
      </w:r>
      <w:r w:rsidR="00414BD0" w:rsidRPr="00A24FBB">
        <w:rPr>
          <w:rFonts w:ascii="Times New Roman" w:hAnsi="Times New Roman" w:cs="Times New Roman"/>
          <w:iCs/>
          <w:sz w:val="20"/>
          <w:szCs w:val="20"/>
        </w:rPr>
        <w:t>коронавирусной инфекции Covid 19</w:t>
      </w:r>
      <w:r w:rsidR="0089542E">
        <w:rPr>
          <w:rFonts w:ascii="Times New Roman" w:hAnsi="Times New Roman" w:cs="Times New Roman"/>
          <w:iCs/>
          <w:sz w:val="20"/>
          <w:szCs w:val="20"/>
        </w:rPr>
        <w:t xml:space="preserve"> на территории </w:t>
      </w:r>
      <w:r w:rsidR="009C58E9">
        <w:rPr>
          <w:rFonts w:ascii="Times New Roman" w:hAnsi="Times New Roman" w:cs="Times New Roman"/>
          <w:iCs/>
          <w:sz w:val="20"/>
          <w:szCs w:val="20"/>
        </w:rPr>
        <w:t xml:space="preserve">и за счет </w:t>
      </w:r>
      <w:r w:rsidR="0089542E">
        <w:rPr>
          <w:rFonts w:ascii="Times New Roman" w:hAnsi="Times New Roman" w:cs="Times New Roman"/>
          <w:iCs/>
          <w:sz w:val="20"/>
          <w:szCs w:val="20"/>
        </w:rPr>
        <w:t>Заказчика</w:t>
      </w:r>
      <w:r w:rsidRPr="00A24FBB">
        <w:rPr>
          <w:rFonts w:ascii="Times New Roman" w:hAnsi="Times New Roman" w:cs="Times New Roman"/>
          <w:iCs/>
          <w:sz w:val="20"/>
          <w:szCs w:val="20"/>
        </w:rPr>
        <w:t>.</w:t>
      </w:r>
    </w:p>
    <w:p w14:paraId="0C853585" w14:textId="77777777" w:rsidR="001559AF" w:rsidRPr="00A24FBB" w:rsidRDefault="001559AF" w:rsidP="00A5405E">
      <w:pPr>
        <w:pStyle w:val="af4"/>
        <w:ind w:firstLine="709"/>
        <w:rPr>
          <w:rFonts w:ascii="Times New Roman" w:hAnsi="Times New Roman"/>
          <w:sz w:val="20"/>
          <w:szCs w:val="20"/>
          <w:highlight w:val="yellow"/>
        </w:rPr>
      </w:pPr>
    </w:p>
    <w:p w14:paraId="6D62F6F2" w14:textId="77777777" w:rsidR="00A5405E" w:rsidRPr="00A24FBB" w:rsidRDefault="00A5405E" w:rsidP="00A5405E">
      <w:pPr>
        <w:shd w:val="clear" w:color="auto" w:fill="FFFFFF"/>
        <w:tabs>
          <w:tab w:val="left" w:pos="1620"/>
        </w:tabs>
        <w:jc w:val="both"/>
        <w:rPr>
          <w:b/>
          <w:sz w:val="20"/>
          <w:szCs w:val="20"/>
        </w:rPr>
      </w:pPr>
      <w:r w:rsidRPr="00A24FBB">
        <w:rPr>
          <w:b/>
          <w:sz w:val="20"/>
          <w:szCs w:val="20"/>
        </w:rPr>
        <w:t>1.7. Услуги должны оказываться в соответствии с требованиями следующих документов:</w:t>
      </w:r>
    </w:p>
    <w:p w14:paraId="08A894A2" w14:textId="77777777" w:rsidR="00A5405E" w:rsidRPr="00A24FBB" w:rsidRDefault="00A5405E" w:rsidP="00C9258F">
      <w:pPr>
        <w:pStyle w:val="a3"/>
        <w:numPr>
          <w:ilvl w:val="1"/>
          <w:numId w:val="18"/>
        </w:numPr>
        <w:shd w:val="clear" w:color="auto" w:fill="FFFFFF"/>
        <w:tabs>
          <w:tab w:val="left" w:pos="1134"/>
        </w:tabs>
        <w:spacing w:after="0"/>
        <w:ind w:left="0" w:firstLine="709"/>
        <w:jc w:val="both"/>
        <w:rPr>
          <w:rFonts w:ascii="Times New Roman" w:hAnsi="Times New Roman"/>
          <w:sz w:val="20"/>
          <w:szCs w:val="20"/>
          <w:lang w:eastAsia="ru-RU"/>
        </w:rPr>
      </w:pPr>
      <w:r w:rsidRPr="00A24FBB">
        <w:rPr>
          <w:rFonts w:ascii="Times New Roman" w:hAnsi="Times New Roman"/>
          <w:sz w:val="20"/>
          <w:szCs w:val="20"/>
          <w:lang w:eastAsia="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465AC1EC" w14:textId="77777777" w:rsidR="00A5405E" w:rsidRPr="00A24FBB" w:rsidRDefault="00A5405E" w:rsidP="00C9258F">
      <w:pPr>
        <w:pStyle w:val="a3"/>
        <w:numPr>
          <w:ilvl w:val="1"/>
          <w:numId w:val="18"/>
        </w:numPr>
        <w:shd w:val="clear" w:color="auto" w:fill="FFFFFF"/>
        <w:tabs>
          <w:tab w:val="left" w:pos="1134"/>
        </w:tabs>
        <w:spacing w:after="0"/>
        <w:ind w:left="0" w:firstLine="709"/>
        <w:jc w:val="both"/>
        <w:rPr>
          <w:rFonts w:ascii="Times New Roman" w:hAnsi="Times New Roman"/>
          <w:sz w:val="20"/>
          <w:szCs w:val="20"/>
          <w:lang w:eastAsia="ru-RU"/>
        </w:rPr>
      </w:pPr>
      <w:r w:rsidRPr="00A24FBB">
        <w:rPr>
          <w:rFonts w:ascii="Times New Roman" w:hAnsi="Times New Roman"/>
          <w:sz w:val="20"/>
          <w:szCs w:val="20"/>
          <w:lang w:eastAsia="ru-RU"/>
        </w:rPr>
        <w:t>Федеральный закон от 08.11.2007 № 259-ФЗ «Устав автомобильного транспорта и городского наземного электрического транспорта»;</w:t>
      </w:r>
    </w:p>
    <w:p w14:paraId="22CE67FB" w14:textId="77777777" w:rsidR="00A5405E" w:rsidRPr="00A24FBB" w:rsidRDefault="00A5405E" w:rsidP="00C9258F">
      <w:pPr>
        <w:pStyle w:val="a3"/>
        <w:numPr>
          <w:ilvl w:val="1"/>
          <w:numId w:val="18"/>
        </w:numPr>
        <w:shd w:val="clear" w:color="auto" w:fill="FFFFFF"/>
        <w:tabs>
          <w:tab w:val="left" w:pos="1134"/>
        </w:tabs>
        <w:spacing w:after="0"/>
        <w:ind w:left="0" w:firstLine="709"/>
        <w:jc w:val="both"/>
        <w:rPr>
          <w:rFonts w:ascii="Times New Roman" w:hAnsi="Times New Roman"/>
          <w:sz w:val="20"/>
          <w:szCs w:val="20"/>
          <w:lang w:eastAsia="ru-RU"/>
        </w:rPr>
      </w:pPr>
      <w:r w:rsidRPr="00A24FBB">
        <w:rPr>
          <w:rFonts w:ascii="Times New Roman" w:hAnsi="Times New Roman"/>
          <w:sz w:val="20"/>
          <w:szCs w:val="20"/>
          <w:lang w:eastAsia="ru-RU"/>
        </w:rPr>
        <w:t>Федеральный закон от 04.05.2011 № 99-ФЗ «О лицензировании отдельных видов деятельности»;</w:t>
      </w:r>
    </w:p>
    <w:p w14:paraId="6377DB94" w14:textId="77777777" w:rsidR="00A5405E" w:rsidRPr="00A24FBB" w:rsidRDefault="00A5405E" w:rsidP="00C9258F">
      <w:pPr>
        <w:pStyle w:val="a3"/>
        <w:numPr>
          <w:ilvl w:val="1"/>
          <w:numId w:val="18"/>
        </w:numPr>
        <w:shd w:val="clear" w:color="auto" w:fill="FFFFFF"/>
        <w:tabs>
          <w:tab w:val="left" w:pos="1134"/>
        </w:tabs>
        <w:spacing w:after="0"/>
        <w:ind w:left="0" w:firstLine="709"/>
        <w:jc w:val="both"/>
        <w:rPr>
          <w:rFonts w:ascii="Times New Roman" w:hAnsi="Times New Roman"/>
          <w:sz w:val="20"/>
          <w:szCs w:val="20"/>
          <w:lang w:eastAsia="ru-RU"/>
        </w:rPr>
      </w:pPr>
      <w:r w:rsidRPr="00A24FBB">
        <w:rPr>
          <w:rFonts w:ascii="Times New Roman" w:hAnsi="Times New Roman"/>
          <w:sz w:val="20"/>
          <w:szCs w:val="20"/>
          <w:lang w:eastAsia="ru-RU"/>
        </w:rPr>
        <w:t>Федеральный закон от 10.12.1995 № 196-ФЗ «О безопасности дорожного движения»;</w:t>
      </w:r>
    </w:p>
    <w:p w14:paraId="082F9CFA" w14:textId="77777777" w:rsidR="00A5405E" w:rsidRPr="00A24FBB" w:rsidRDefault="00A5405E" w:rsidP="00C9258F">
      <w:pPr>
        <w:pStyle w:val="a3"/>
        <w:numPr>
          <w:ilvl w:val="1"/>
          <w:numId w:val="18"/>
        </w:numPr>
        <w:shd w:val="clear" w:color="auto" w:fill="FFFFFF"/>
        <w:tabs>
          <w:tab w:val="left" w:pos="1134"/>
        </w:tabs>
        <w:spacing w:after="0"/>
        <w:ind w:left="0" w:firstLine="709"/>
        <w:jc w:val="both"/>
        <w:rPr>
          <w:rFonts w:ascii="Times New Roman" w:hAnsi="Times New Roman"/>
          <w:sz w:val="20"/>
          <w:szCs w:val="20"/>
          <w:lang w:eastAsia="ru-RU"/>
        </w:rPr>
      </w:pPr>
      <w:r w:rsidRPr="00A24FBB">
        <w:rPr>
          <w:rFonts w:ascii="Times New Roman" w:hAnsi="Times New Roman"/>
          <w:sz w:val="20"/>
          <w:szCs w:val="20"/>
          <w:lang w:eastAsia="ru-RU"/>
        </w:rPr>
        <w:t>Федеральный закон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w:t>
      </w:r>
    </w:p>
    <w:p w14:paraId="25A5DEFD" w14:textId="77777777" w:rsidR="00A5405E" w:rsidRPr="00A24FBB" w:rsidRDefault="00A5405E" w:rsidP="00C9258F">
      <w:pPr>
        <w:pStyle w:val="a3"/>
        <w:numPr>
          <w:ilvl w:val="1"/>
          <w:numId w:val="18"/>
        </w:numPr>
        <w:shd w:val="clear" w:color="auto" w:fill="FFFFFF"/>
        <w:tabs>
          <w:tab w:val="left" w:pos="1134"/>
        </w:tabs>
        <w:spacing w:after="0"/>
        <w:ind w:left="0" w:firstLine="709"/>
        <w:jc w:val="both"/>
        <w:rPr>
          <w:rFonts w:ascii="Times New Roman" w:hAnsi="Times New Roman"/>
          <w:sz w:val="20"/>
          <w:szCs w:val="20"/>
          <w:lang w:eastAsia="ru-RU"/>
        </w:rPr>
      </w:pPr>
      <w:r w:rsidRPr="00A24FBB">
        <w:rPr>
          <w:rFonts w:ascii="Times New Roman" w:hAnsi="Times New Roman"/>
          <w:sz w:val="20"/>
          <w:szCs w:val="20"/>
          <w:lang w:eastAsia="ru-RU"/>
        </w:rPr>
        <w:t>Федеральный закон от 14.02.2009 № 22-ФЗ «О навигационной деятельности»;</w:t>
      </w:r>
    </w:p>
    <w:p w14:paraId="67686447" w14:textId="77777777" w:rsidR="00A5405E" w:rsidRPr="00A24FBB" w:rsidRDefault="00A5405E" w:rsidP="00C9258F">
      <w:pPr>
        <w:pStyle w:val="a3"/>
        <w:numPr>
          <w:ilvl w:val="1"/>
          <w:numId w:val="18"/>
        </w:numPr>
        <w:shd w:val="clear" w:color="auto" w:fill="FFFFFF"/>
        <w:tabs>
          <w:tab w:val="left" w:pos="1134"/>
        </w:tabs>
        <w:spacing w:after="0"/>
        <w:ind w:left="0" w:firstLine="709"/>
        <w:jc w:val="both"/>
        <w:rPr>
          <w:rFonts w:ascii="Times New Roman" w:hAnsi="Times New Roman"/>
          <w:sz w:val="20"/>
          <w:szCs w:val="20"/>
          <w:lang w:eastAsia="ru-RU"/>
        </w:rPr>
      </w:pPr>
      <w:r w:rsidRPr="00A24FBB">
        <w:rPr>
          <w:rFonts w:ascii="Times New Roman" w:hAnsi="Times New Roman"/>
          <w:sz w:val="20"/>
          <w:szCs w:val="20"/>
          <w:lang w:eastAsia="ru-RU"/>
        </w:rPr>
        <w:t>Федеральный закон от 09.02.2007 № 16-ФЗ «О транспортной безопасности»;</w:t>
      </w:r>
    </w:p>
    <w:p w14:paraId="0DA8D786" w14:textId="77777777" w:rsidR="0089542E" w:rsidRPr="0089542E" w:rsidRDefault="0089542E" w:rsidP="00C9258F">
      <w:pPr>
        <w:pStyle w:val="a3"/>
        <w:numPr>
          <w:ilvl w:val="1"/>
          <w:numId w:val="18"/>
        </w:numPr>
        <w:shd w:val="clear" w:color="auto" w:fill="FFFFFF"/>
        <w:tabs>
          <w:tab w:val="left" w:pos="1134"/>
        </w:tabs>
        <w:spacing w:after="0"/>
        <w:ind w:left="0" w:firstLine="709"/>
        <w:jc w:val="both"/>
        <w:rPr>
          <w:rFonts w:ascii="Times New Roman" w:hAnsi="Times New Roman"/>
          <w:sz w:val="20"/>
          <w:szCs w:val="20"/>
          <w:lang w:eastAsia="ru-RU"/>
        </w:rPr>
      </w:pPr>
      <w:r w:rsidRPr="0089542E">
        <w:rPr>
          <w:rFonts w:ascii="Times New Roman" w:hAnsi="Times New Roman"/>
          <w:sz w:val="20"/>
          <w:szCs w:val="20"/>
          <w:lang w:eastAsia="ru-RU"/>
        </w:rPr>
        <w:t>Постановление Правительства РФ от 27.02.2019 N 195 (ред. от 26.10.2020) "О лицензировании деятельности по перевозкам пассажиров и иных лиц автобусами";</w:t>
      </w:r>
    </w:p>
    <w:p w14:paraId="26526D8D" w14:textId="2F09562F" w:rsidR="00A5405E" w:rsidRPr="0082040D" w:rsidRDefault="0082040D" w:rsidP="00C9258F">
      <w:pPr>
        <w:pStyle w:val="a3"/>
        <w:numPr>
          <w:ilvl w:val="1"/>
          <w:numId w:val="18"/>
        </w:numPr>
        <w:shd w:val="clear" w:color="auto" w:fill="FFFFFF"/>
        <w:tabs>
          <w:tab w:val="left" w:pos="1134"/>
        </w:tabs>
        <w:spacing w:after="0"/>
        <w:ind w:left="0" w:firstLine="709"/>
        <w:jc w:val="both"/>
        <w:rPr>
          <w:rFonts w:ascii="Times New Roman" w:hAnsi="Times New Roman"/>
          <w:sz w:val="20"/>
          <w:szCs w:val="20"/>
          <w:lang w:eastAsia="ru-RU"/>
        </w:rPr>
      </w:pPr>
      <w:r w:rsidRPr="0082040D">
        <w:rPr>
          <w:rFonts w:ascii="Times New Roman" w:hAnsi="Times New Roman"/>
          <w:sz w:val="20"/>
          <w:szCs w:val="20"/>
          <w:lang w:eastAsia="ru-RU"/>
        </w:rPr>
        <w:t>Постановление Правительства РФ от 1 октября 2020 г. N 1586</w:t>
      </w:r>
      <w:r w:rsidRPr="0082040D">
        <w:rPr>
          <w:rFonts w:ascii="Times New Roman" w:hAnsi="Times New Roman"/>
          <w:sz w:val="20"/>
          <w:szCs w:val="20"/>
          <w:lang w:eastAsia="ru-RU"/>
        </w:rPr>
        <w:br/>
        <w:t>"Об утверждении Правил перевозок пассажиров и багажа автомобильным транспортом и городским наземным электрическим транспортом</w:t>
      </w:r>
    </w:p>
    <w:p w14:paraId="43417A83" w14:textId="16E89028" w:rsidR="00A5405E" w:rsidRPr="008659D6" w:rsidRDefault="00A5405E" w:rsidP="00C9258F">
      <w:pPr>
        <w:pStyle w:val="a3"/>
        <w:numPr>
          <w:ilvl w:val="1"/>
          <w:numId w:val="18"/>
        </w:numPr>
        <w:tabs>
          <w:tab w:val="left" w:pos="1134"/>
        </w:tabs>
        <w:spacing w:after="0"/>
        <w:ind w:left="0" w:firstLine="709"/>
        <w:jc w:val="both"/>
        <w:rPr>
          <w:rFonts w:ascii="Times New Roman" w:hAnsi="Times New Roman"/>
          <w:b/>
          <w:bCs/>
          <w:sz w:val="20"/>
          <w:szCs w:val="20"/>
          <w:lang w:eastAsia="ru-RU"/>
        </w:rPr>
      </w:pPr>
      <w:r w:rsidRPr="00A24FBB">
        <w:rPr>
          <w:rFonts w:ascii="Times New Roman" w:hAnsi="Times New Roman"/>
          <w:sz w:val="20"/>
          <w:szCs w:val="20"/>
          <w:lang w:eastAsia="ru-RU"/>
        </w:rPr>
        <w:t xml:space="preserve">Правила дорожного движения  Российской Федерации, утвержденные постановлением Совета Министров - Правительством Российской Федерации от 23.10.1993 № </w:t>
      </w:r>
      <w:r w:rsidRPr="009C58E9">
        <w:rPr>
          <w:rFonts w:ascii="Times New Roman" w:hAnsi="Times New Roman"/>
          <w:sz w:val="20"/>
          <w:szCs w:val="20"/>
          <w:lang w:eastAsia="ru-RU"/>
        </w:rPr>
        <w:t>1090</w:t>
      </w:r>
      <w:r w:rsidR="008659D6" w:rsidRPr="009C58E9">
        <w:rPr>
          <w:rFonts w:ascii="Times New Roman" w:hAnsi="Times New Roman"/>
          <w:sz w:val="20"/>
          <w:szCs w:val="20"/>
          <w:lang w:eastAsia="ru-RU"/>
        </w:rPr>
        <w:t xml:space="preserve"> </w:t>
      </w:r>
      <w:r w:rsidR="008659D6" w:rsidRPr="009C58E9">
        <w:rPr>
          <w:rFonts w:ascii="Times New Roman" w:hAnsi="Times New Roman"/>
          <w:bCs/>
          <w:sz w:val="20"/>
          <w:szCs w:val="20"/>
          <w:lang w:eastAsia="ru-RU"/>
        </w:rPr>
        <w:t> (ред. от 31.12.2020) </w:t>
      </w:r>
      <w:r w:rsidRPr="009C58E9">
        <w:rPr>
          <w:rFonts w:ascii="Times New Roman" w:hAnsi="Times New Roman"/>
          <w:sz w:val="20"/>
          <w:szCs w:val="20"/>
          <w:lang w:eastAsia="ru-RU"/>
        </w:rPr>
        <w:t>;</w:t>
      </w:r>
    </w:p>
    <w:p w14:paraId="72C690B8" w14:textId="77A9D203" w:rsidR="00A5405E" w:rsidRPr="00A24FBB" w:rsidRDefault="00A5405E" w:rsidP="00C9258F">
      <w:pPr>
        <w:pStyle w:val="a3"/>
        <w:numPr>
          <w:ilvl w:val="1"/>
          <w:numId w:val="18"/>
        </w:numPr>
        <w:shd w:val="clear" w:color="auto" w:fill="FFFFFF"/>
        <w:tabs>
          <w:tab w:val="left" w:pos="1134"/>
        </w:tabs>
        <w:spacing w:after="0"/>
        <w:ind w:left="0" w:firstLine="709"/>
        <w:jc w:val="both"/>
        <w:rPr>
          <w:rFonts w:ascii="Times New Roman" w:hAnsi="Times New Roman"/>
          <w:sz w:val="20"/>
          <w:szCs w:val="20"/>
          <w:lang w:eastAsia="ru-RU"/>
        </w:rPr>
      </w:pPr>
      <w:r w:rsidRPr="00A24FBB">
        <w:rPr>
          <w:rFonts w:ascii="Times New Roman" w:hAnsi="Times New Roman"/>
          <w:sz w:val="20"/>
          <w:szCs w:val="20"/>
          <w:lang w:eastAsia="ru-RU"/>
        </w:rPr>
        <w:t>Требования по обеспечению транспортной безопасности, учитывающих уровни безопасности для различных категорий объектов транспортной инфраструктуры и транспортных средств автомобильного транспорта  и дорожного хозяйства, утвержденные приказом Министерства транспорта Российской Федерации от 08.02.2011 № 42.</w:t>
      </w:r>
    </w:p>
    <w:p w14:paraId="46AACAC5" w14:textId="77777777" w:rsidR="00A5405E" w:rsidRPr="00A24FBB" w:rsidRDefault="00A5405E" w:rsidP="00A5405E">
      <w:pPr>
        <w:shd w:val="clear" w:color="auto" w:fill="FFFFFF"/>
        <w:tabs>
          <w:tab w:val="left" w:pos="1620"/>
        </w:tabs>
        <w:spacing w:before="120" w:after="120"/>
        <w:jc w:val="both"/>
        <w:rPr>
          <w:b/>
          <w:sz w:val="20"/>
          <w:szCs w:val="20"/>
        </w:rPr>
      </w:pPr>
      <w:r w:rsidRPr="00A24FBB">
        <w:rPr>
          <w:b/>
          <w:sz w:val="20"/>
          <w:szCs w:val="20"/>
        </w:rPr>
        <w:t>1.8. Требования к условиям и качеству оказываемых услуг</w:t>
      </w:r>
      <w:r w:rsidR="003D6184" w:rsidRPr="00A24FBB">
        <w:rPr>
          <w:b/>
          <w:sz w:val="20"/>
          <w:szCs w:val="20"/>
        </w:rPr>
        <w:t>:</w:t>
      </w:r>
    </w:p>
    <w:p w14:paraId="0D1F2A24" w14:textId="36D1EA87" w:rsidR="008659D6" w:rsidRPr="008659D6" w:rsidRDefault="008659D6" w:rsidP="00C9258F">
      <w:pPr>
        <w:pStyle w:val="a3"/>
        <w:numPr>
          <w:ilvl w:val="0"/>
          <w:numId w:val="19"/>
        </w:numPr>
        <w:suppressAutoHyphens/>
        <w:ind w:left="0" w:firstLine="709"/>
        <w:jc w:val="both"/>
        <w:rPr>
          <w:rFonts w:ascii="Times New Roman" w:hAnsi="Times New Roman"/>
          <w:sz w:val="20"/>
          <w:szCs w:val="20"/>
          <w:lang w:eastAsia="ru-RU"/>
        </w:rPr>
      </w:pPr>
      <w:r>
        <w:rPr>
          <w:rFonts w:ascii="Times New Roman" w:hAnsi="Times New Roman"/>
          <w:sz w:val="20"/>
          <w:szCs w:val="20"/>
          <w:lang w:eastAsia="ru-RU"/>
        </w:rPr>
        <w:t>Н</w:t>
      </w:r>
      <w:r w:rsidRPr="008659D6">
        <w:rPr>
          <w:rFonts w:ascii="Times New Roman" w:hAnsi="Times New Roman"/>
          <w:sz w:val="20"/>
          <w:szCs w:val="20"/>
          <w:lang w:eastAsia="ru-RU"/>
        </w:rPr>
        <w:t>аличие действующей лицензии на осуществление перевозок пассажиров и иных лиц автобусами  в соответствии  с Постановлением Правительства РФ от 27.02.2019 N 195 (ред. от 26.10.2020) "О лицензировании деятельности по перевозкам пассажиров и иных лиц автобусами";</w:t>
      </w:r>
    </w:p>
    <w:p w14:paraId="0C798898" w14:textId="77777777" w:rsidR="00A5405E" w:rsidRPr="00A24FBB" w:rsidRDefault="00A5405E" w:rsidP="00C9258F">
      <w:pPr>
        <w:pStyle w:val="a3"/>
        <w:numPr>
          <w:ilvl w:val="0"/>
          <w:numId w:val="19"/>
        </w:numPr>
        <w:suppressAutoHyphens/>
        <w:ind w:left="0" w:firstLine="709"/>
        <w:jc w:val="both"/>
        <w:rPr>
          <w:rFonts w:ascii="Times New Roman" w:hAnsi="Times New Roman"/>
          <w:sz w:val="20"/>
          <w:szCs w:val="20"/>
          <w:lang w:eastAsia="ru-RU"/>
        </w:rPr>
      </w:pPr>
      <w:r w:rsidRPr="00A24FBB">
        <w:rPr>
          <w:rFonts w:ascii="Times New Roman" w:hAnsi="Times New Roman"/>
          <w:sz w:val="20"/>
          <w:szCs w:val="20"/>
          <w:lang w:eastAsia="ru-RU"/>
        </w:rPr>
        <w:t>Страхование пассажиров в соответствии с Федеральным Законом № 67-ФЗ от 14.06.2012 г.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причинённого при перевозках пассажиров метрополитеном» и иметь действующий договор обязательного страхования на каждое транспортное средство;</w:t>
      </w:r>
    </w:p>
    <w:p w14:paraId="3A6D3C25" w14:textId="77777777" w:rsidR="00A5405E" w:rsidRPr="00A24FBB" w:rsidRDefault="00A5405E" w:rsidP="00C9258F">
      <w:pPr>
        <w:pStyle w:val="a3"/>
        <w:numPr>
          <w:ilvl w:val="0"/>
          <w:numId w:val="19"/>
        </w:numPr>
        <w:suppressAutoHyphens/>
        <w:ind w:left="0" w:firstLine="709"/>
        <w:jc w:val="both"/>
        <w:rPr>
          <w:rFonts w:ascii="Times New Roman" w:hAnsi="Times New Roman"/>
          <w:sz w:val="20"/>
          <w:szCs w:val="20"/>
          <w:lang w:eastAsia="ru-RU"/>
        </w:rPr>
      </w:pPr>
      <w:r w:rsidRPr="00A24FBB">
        <w:rPr>
          <w:rFonts w:ascii="Times New Roman" w:hAnsi="Times New Roman"/>
          <w:sz w:val="20"/>
          <w:szCs w:val="20"/>
          <w:lang w:eastAsia="ru-RU"/>
        </w:rPr>
        <w:t>Наличие тахографов;</w:t>
      </w:r>
    </w:p>
    <w:p w14:paraId="16B1FE9F" w14:textId="5C53AFCB" w:rsidR="00A42433" w:rsidRPr="008659D6" w:rsidRDefault="00A42433" w:rsidP="00C9258F">
      <w:pPr>
        <w:pStyle w:val="a3"/>
        <w:widowControl w:val="0"/>
        <w:numPr>
          <w:ilvl w:val="0"/>
          <w:numId w:val="19"/>
        </w:numPr>
        <w:ind w:left="0" w:firstLine="709"/>
        <w:jc w:val="both"/>
        <w:rPr>
          <w:rFonts w:ascii="Times New Roman" w:hAnsi="Times New Roman"/>
          <w:bCs/>
          <w:sz w:val="20"/>
          <w:szCs w:val="20"/>
          <w:lang w:eastAsia="ru-RU"/>
        </w:rPr>
      </w:pPr>
      <w:r w:rsidRPr="008659D6">
        <w:rPr>
          <w:rFonts w:ascii="Times New Roman" w:hAnsi="Times New Roman"/>
          <w:sz w:val="20"/>
          <w:szCs w:val="20"/>
          <w:lang w:eastAsia="ru-RU"/>
        </w:rPr>
        <w:t xml:space="preserve">Технический осмотр автобусов проводится в порядке, предусмотренном </w:t>
      </w:r>
      <w:r w:rsidR="008659D6" w:rsidRPr="008659D6">
        <w:rPr>
          <w:rFonts w:ascii="Times New Roman" w:hAnsi="Times New Roman"/>
          <w:bCs/>
          <w:sz w:val="20"/>
          <w:szCs w:val="20"/>
          <w:lang w:eastAsia="ru-RU"/>
        </w:rPr>
        <w:t>Постановление</w:t>
      </w:r>
      <w:r w:rsidR="008659D6">
        <w:rPr>
          <w:rFonts w:ascii="Times New Roman" w:hAnsi="Times New Roman"/>
          <w:bCs/>
          <w:sz w:val="20"/>
          <w:szCs w:val="20"/>
          <w:lang w:eastAsia="ru-RU"/>
        </w:rPr>
        <w:t>м</w:t>
      </w:r>
      <w:r w:rsidR="008659D6" w:rsidRPr="008659D6">
        <w:rPr>
          <w:rFonts w:ascii="Times New Roman" w:hAnsi="Times New Roman"/>
          <w:bCs/>
          <w:sz w:val="20"/>
          <w:szCs w:val="20"/>
          <w:lang w:eastAsia="ru-RU"/>
        </w:rPr>
        <w:t xml:space="preserve"> Правительства РФ от 15.09.2020 N 1434 (ред. от 30.06.2021) "Об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w:t>
      </w:r>
      <w:r w:rsidRPr="008659D6">
        <w:rPr>
          <w:rFonts w:ascii="Times New Roman" w:hAnsi="Times New Roman"/>
          <w:sz w:val="20"/>
          <w:szCs w:val="20"/>
          <w:lang w:eastAsia="ru-RU"/>
        </w:rPr>
        <w:t>, с учетом требований настоящих Правил.</w:t>
      </w:r>
    </w:p>
    <w:p w14:paraId="725C0547" w14:textId="4581DE9F" w:rsidR="00A5405E" w:rsidRPr="00A24FBB" w:rsidRDefault="00A5405E" w:rsidP="00C9258F">
      <w:pPr>
        <w:pStyle w:val="a3"/>
        <w:widowControl w:val="0"/>
        <w:numPr>
          <w:ilvl w:val="0"/>
          <w:numId w:val="19"/>
        </w:numPr>
        <w:ind w:left="0" w:firstLine="709"/>
        <w:jc w:val="both"/>
        <w:rPr>
          <w:rFonts w:ascii="Times New Roman" w:hAnsi="Times New Roman"/>
          <w:sz w:val="20"/>
          <w:szCs w:val="20"/>
          <w:lang w:eastAsia="ru-RU"/>
        </w:rPr>
      </w:pPr>
      <w:r w:rsidRPr="00A24FBB">
        <w:rPr>
          <w:rFonts w:ascii="Times New Roman" w:hAnsi="Times New Roman"/>
          <w:sz w:val="20"/>
          <w:szCs w:val="20"/>
          <w:lang w:eastAsia="ru-RU"/>
        </w:rPr>
        <w:t>Обязательное предрейсовое и послерейсовое медицинское освидетельствование водительского состава.</w:t>
      </w:r>
    </w:p>
    <w:p w14:paraId="4F436675" w14:textId="77777777" w:rsidR="00A5405E" w:rsidRPr="00A24FBB" w:rsidRDefault="00A5405E" w:rsidP="00A5405E">
      <w:pPr>
        <w:widowControl w:val="0"/>
        <w:spacing w:before="120" w:after="120"/>
        <w:jc w:val="both"/>
        <w:rPr>
          <w:b/>
          <w:snapToGrid w:val="0"/>
          <w:sz w:val="20"/>
          <w:szCs w:val="20"/>
        </w:rPr>
      </w:pPr>
      <w:r w:rsidRPr="00A24FBB">
        <w:rPr>
          <w:b/>
          <w:snapToGrid w:val="0"/>
          <w:sz w:val="20"/>
          <w:szCs w:val="20"/>
        </w:rPr>
        <w:t>1.9.Требования к техническому состоянию транспортных средств</w:t>
      </w:r>
    </w:p>
    <w:p w14:paraId="67BE8578" w14:textId="5CDA9425" w:rsidR="00A5405E" w:rsidRPr="00A24FBB" w:rsidRDefault="00A5405E" w:rsidP="00C9258F">
      <w:pPr>
        <w:pStyle w:val="a3"/>
        <w:numPr>
          <w:ilvl w:val="0"/>
          <w:numId w:val="20"/>
        </w:numPr>
        <w:ind w:left="0" w:firstLine="709"/>
        <w:jc w:val="both"/>
        <w:rPr>
          <w:rFonts w:ascii="Times New Roman" w:hAnsi="Times New Roman"/>
          <w:sz w:val="20"/>
          <w:szCs w:val="20"/>
          <w:lang w:eastAsia="ru-RU"/>
        </w:rPr>
      </w:pPr>
      <w:r w:rsidRPr="00A24FBB">
        <w:rPr>
          <w:rFonts w:ascii="Times New Roman" w:hAnsi="Times New Roman"/>
          <w:sz w:val="20"/>
          <w:szCs w:val="20"/>
          <w:lang w:eastAsia="ru-RU"/>
        </w:rPr>
        <w:t xml:space="preserve">Техническое состояние транспортных средств, в том числе оснащение световыми приборами должно отвечать требованиям Федерального закона Российской Федерации от 01.07.2011 г. N 170-ФЗ "О </w:t>
      </w:r>
      <w:r w:rsidRPr="00A24FBB">
        <w:rPr>
          <w:rFonts w:ascii="Times New Roman" w:hAnsi="Times New Roman"/>
          <w:sz w:val="20"/>
          <w:szCs w:val="20"/>
          <w:lang w:eastAsia="ru-RU"/>
        </w:rPr>
        <w:lastRenderedPageBreak/>
        <w:t>техническом осмотре транспортных средств и о внесении изменений в отдельные законодател</w:t>
      </w:r>
      <w:r w:rsidR="008659D6">
        <w:rPr>
          <w:rFonts w:ascii="Times New Roman" w:hAnsi="Times New Roman"/>
          <w:sz w:val="20"/>
          <w:szCs w:val="20"/>
          <w:lang w:eastAsia="ru-RU"/>
        </w:rPr>
        <w:t>ьные акты Российской Федерации";</w:t>
      </w:r>
    </w:p>
    <w:p w14:paraId="13134D2C" w14:textId="0511EB2A" w:rsidR="00A5405E" w:rsidRPr="00A24FBB" w:rsidRDefault="00A5405E" w:rsidP="00C9258F">
      <w:pPr>
        <w:pStyle w:val="a3"/>
        <w:widowControl w:val="0"/>
        <w:numPr>
          <w:ilvl w:val="0"/>
          <w:numId w:val="20"/>
        </w:numPr>
        <w:ind w:left="0" w:firstLine="709"/>
        <w:jc w:val="both"/>
        <w:rPr>
          <w:rFonts w:ascii="Times New Roman" w:hAnsi="Times New Roman"/>
          <w:sz w:val="20"/>
          <w:szCs w:val="20"/>
          <w:lang w:eastAsia="ru-RU"/>
        </w:rPr>
      </w:pPr>
      <w:r w:rsidRPr="00A24FBB">
        <w:rPr>
          <w:rFonts w:ascii="Times New Roman" w:hAnsi="Times New Roman"/>
          <w:sz w:val="20"/>
          <w:szCs w:val="20"/>
          <w:lang w:eastAsia="ru-RU"/>
        </w:rPr>
        <w:t>ГОСТ Р 51709-2001 «Автотранспортные средства. Требования безопасности к техническо</w:t>
      </w:r>
      <w:r w:rsidR="008659D6">
        <w:rPr>
          <w:rFonts w:ascii="Times New Roman" w:hAnsi="Times New Roman"/>
          <w:sz w:val="20"/>
          <w:szCs w:val="20"/>
          <w:lang w:eastAsia="ru-RU"/>
        </w:rPr>
        <w:t>му состоянию и методы проверки»;</w:t>
      </w:r>
    </w:p>
    <w:p w14:paraId="66845F22" w14:textId="629B0C31" w:rsidR="00A5405E" w:rsidRPr="00A24FBB" w:rsidRDefault="00A5405E" w:rsidP="00C9258F">
      <w:pPr>
        <w:pStyle w:val="a3"/>
        <w:widowControl w:val="0"/>
        <w:numPr>
          <w:ilvl w:val="0"/>
          <w:numId w:val="20"/>
        </w:numPr>
        <w:ind w:left="0" w:firstLine="709"/>
        <w:jc w:val="both"/>
        <w:rPr>
          <w:rFonts w:ascii="Times New Roman" w:hAnsi="Times New Roman"/>
          <w:sz w:val="20"/>
          <w:szCs w:val="20"/>
          <w:lang w:eastAsia="ru-RU"/>
        </w:rPr>
      </w:pPr>
      <w:r w:rsidRPr="00A24FBB">
        <w:rPr>
          <w:rFonts w:ascii="Times New Roman" w:hAnsi="Times New Roman"/>
          <w:sz w:val="20"/>
          <w:szCs w:val="20"/>
          <w:lang w:eastAsia="ru-RU"/>
        </w:rPr>
        <w:t>Обязательное оснащение автотранспорта  медицинскими аптечками и средствами пожаротушения, молотков для разбивания стекол в салоне при аварии (или колец для выдергивания уплотнительного оконного шнура), а также системой отопления и вентиляции салона в соответств</w:t>
      </w:r>
      <w:r w:rsidR="008659D6">
        <w:rPr>
          <w:rFonts w:ascii="Times New Roman" w:hAnsi="Times New Roman"/>
          <w:sz w:val="20"/>
          <w:szCs w:val="20"/>
          <w:lang w:eastAsia="ru-RU"/>
        </w:rPr>
        <w:t>ии с нормативными требованиями;</w:t>
      </w:r>
    </w:p>
    <w:p w14:paraId="7611A552" w14:textId="22917720" w:rsidR="00A96EEC" w:rsidRDefault="00A5405E" w:rsidP="00C9258F">
      <w:pPr>
        <w:pStyle w:val="a3"/>
        <w:widowControl w:val="0"/>
        <w:numPr>
          <w:ilvl w:val="0"/>
          <w:numId w:val="20"/>
        </w:numPr>
        <w:ind w:left="0" w:firstLine="709"/>
        <w:jc w:val="both"/>
        <w:rPr>
          <w:rFonts w:ascii="Times New Roman" w:hAnsi="Times New Roman"/>
          <w:sz w:val="20"/>
          <w:szCs w:val="20"/>
          <w:lang w:eastAsia="ru-RU"/>
        </w:rPr>
      </w:pPr>
      <w:r w:rsidRPr="00A24FBB">
        <w:rPr>
          <w:rFonts w:ascii="Times New Roman" w:hAnsi="Times New Roman"/>
          <w:sz w:val="20"/>
          <w:szCs w:val="20"/>
          <w:lang w:eastAsia="ru-RU"/>
        </w:rPr>
        <w:t xml:space="preserve">Состояние салона должно отвечать нормам, правилам санитарной гигиены и иным нормативным правовым актам РФ, в том числе отсутствие наличие запаха бензина, мусора, рваных </w:t>
      </w:r>
      <w:r w:rsidR="008659D6">
        <w:rPr>
          <w:rFonts w:ascii="Times New Roman" w:hAnsi="Times New Roman"/>
          <w:sz w:val="20"/>
          <w:szCs w:val="20"/>
          <w:lang w:eastAsia="ru-RU"/>
        </w:rPr>
        <w:t>и грязных пассажирских сидений;</w:t>
      </w:r>
    </w:p>
    <w:p w14:paraId="6CDAA851" w14:textId="3C7D6281" w:rsidR="00B540F6" w:rsidRPr="00C913AC" w:rsidRDefault="008659D6" w:rsidP="00E21FD8">
      <w:pPr>
        <w:pStyle w:val="a3"/>
        <w:widowControl w:val="0"/>
        <w:numPr>
          <w:ilvl w:val="0"/>
          <w:numId w:val="20"/>
        </w:numPr>
        <w:ind w:left="0" w:firstLine="709"/>
        <w:jc w:val="both"/>
        <w:rPr>
          <w:rFonts w:ascii="Times New Roman" w:hAnsi="Times New Roman"/>
          <w:sz w:val="20"/>
          <w:szCs w:val="20"/>
          <w:lang w:eastAsia="ru-RU"/>
        </w:rPr>
      </w:pPr>
      <w:r>
        <w:rPr>
          <w:rFonts w:ascii="Times New Roman" w:hAnsi="Times New Roman"/>
          <w:sz w:val="20"/>
          <w:szCs w:val="20"/>
          <w:lang w:eastAsia="ru-RU"/>
        </w:rPr>
        <w:t>Возможность осуществления монтажа системы СКУД в автобусы И</w:t>
      </w:r>
      <w:r w:rsidR="00A96EEC" w:rsidRPr="00A96EEC">
        <w:rPr>
          <w:rFonts w:ascii="Times New Roman" w:hAnsi="Times New Roman"/>
          <w:sz w:val="20"/>
          <w:szCs w:val="20"/>
          <w:lang w:eastAsia="ru-RU"/>
        </w:rPr>
        <w:t xml:space="preserve">сполнителя (наличие фиксированной </w:t>
      </w:r>
      <w:r w:rsidR="00A96EEC" w:rsidRPr="00C913AC">
        <w:rPr>
          <w:rFonts w:ascii="Times New Roman" w:hAnsi="Times New Roman"/>
          <w:sz w:val="20"/>
          <w:szCs w:val="20"/>
          <w:lang w:eastAsia="ru-RU"/>
        </w:rPr>
        <w:t>опоры рядом с передней дверью ТС, возможность запитать систему СКУД от электросети ТС, предоставление доступа к ТС тех.</w:t>
      </w:r>
      <w:r w:rsidR="005D13E7" w:rsidRPr="00C913AC">
        <w:rPr>
          <w:rFonts w:ascii="Times New Roman" w:hAnsi="Times New Roman"/>
          <w:sz w:val="20"/>
          <w:szCs w:val="20"/>
          <w:lang w:eastAsia="ru-RU"/>
        </w:rPr>
        <w:t xml:space="preserve"> </w:t>
      </w:r>
      <w:r w:rsidR="00A96EEC" w:rsidRPr="00C913AC">
        <w:rPr>
          <w:rFonts w:ascii="Times New Roman" w:hAnsi="Times New Roman"/>
          <w:sz w:val="20"/>
          <w:szCs w:val="20"/>
          <w:lang w:eastAsia="ru-RU"/>
        </w:rPr>
        <w:t>поддержки заказчика).</w:t>
      </w:r>
    </w:p>
    <w:p w14:paraId="3138D4FE" w14:textId="1BBD41D5" w:rsidR="007E456B" w:rsidRPr="00C913AC" w:rsidRDefault="007E456B" w:rsidP="007E456B">
      <w:pPr>
        <w:pStyle w:val="a3"/>
        <w:widowControl w:val="0"/>
        <w:numPr>
          <w:ilvl w:val="1"/>
          <w:numId w:val="24"/>
        </w:numPr>
        <w:ind w:left="0" w:firstLine="709"/>
        <w:jc w:val="both"/>
        <w:rPr>
          <w:rFonts w:ascii="Times New Roman" w:hAnsi="Times New Roman"/>
          <w:sz w:val="20"/>
          <w:szCs w:val="20"/>
          <w:lang w:eastAsia="ru-RU"/>
        </w:rPr>
      </w:pPr>
      <w:r w:rsidRPr="00C913AC">
        <w:rPr>
          <w:rFonts w:ascii="Times New Roman" w:hAnsi="Times New Roman"/>
          <w:sz w:val="20"/>
          <w:szCs w:val="20"/>
          <w:lang w:eastAsia="ru-RU"/>
        </w:rPr>
        <w:t>Перед заключением договора с подрядчиком Заказчик осматривает</w:t>
      </w:r>
      <w:r w:rsidRPr="00C913AC">
        <w:rPr>
          <w:rFonts w:ascii="Times New Roman" w:hAnsi="Times New Roman" w:cs="Times New Roman"/>
          <w:sz w:val="20"/>
          <w:szCs w:val="20"/>
          <w:lang w:eastAsia="ru-RU"/>
        </w:rPr>
        <w:t xml:space="preserve"> ТС Исполнителя на предмет соответствия техническому заданию заказчика п.1.9. В случаи </w:t>
      </w:r>
      <w:proofErr w:type="gramStart"/>
      <w:r w:rsidRPr="00C913AC">
        <w:rPr>
          <w:rFonts w:ascii="Times New Roman" w:hAnsi="Times New Roman" w:cs="Times New Roman"/>
          <w:sz w:val="20"/>
          <w:szCs w:val="20"/>
          <w:lang w:eastAsia="ru-RU"/>
        </w:rPr>
        <w:t>не соответствия</w:t>
      </w:r>
      <w:proofErr w:type="gramEnd"/>
      <w:r w:rsidRPr="00C913AC">
        <w:rPr>
          <w:rFonts w:ascii="Times New Roman" w:hAnsi="Times New Roman" w:cs="Times New Roman"/>
          <w:sz w:val="20"/>
          <w:szCs w:val="20"/>
          <w:lang w:eastAsia="ru-RU"/>
        </w:rPr>
        <w:t xml:space="preserve"> условиям </w:t>
      </w:r>
      <w:r w:rsidRPr="00C913AC">
        <w:rPr>
          <w:rFonts w:ascii="Times New Roman" w:hAnsi="Times New Roman" w:cs="Times New Roman"/>
          <w:snapToGrid w:val="0"/>
          <w:sz w:val="20"/>
          <w:szCs w:val="20"/>
        </w:rPr>
        <w:t xml:space="preserve">Требования к техническому состоянию </w:t>
      </w:r>
      <w:r w:rsidR="004D7511">
        <w:rPr>
          <w:rFonts w:ascii="Times New Roman" w:hAnsi="Times New Roman" w:cs="Times New Roman"/>
          <w:snapToGrid w:val="0"/>
          <w:sz w:val="20"/>
          <w:szCs w:val="20"/>
        </w:rPr>
        <w:t>ТС</w:t>
      </w:r>
      <w:r w:rsidRPr="00C913AC">
        <w:rPr>
          <w:rFonts w:ascii="Times New Roman" w:hAnsi="Times New Roman" w:cs="Times New Roman"/>
          <w:snapToGrid w:val="0"/>
          <w:sz w:val="20"/>
          <w:szCs w:val="20"/>
        </w:rPr>
        <w:t xml:space="preserve"> Исполнитель имеет право отклонить заявку Участника.</w:t>
      </w:r>
    </w:p>
    <w:p w14:paraId="61B69485" w14:textId="00828E0E" w:rsidR="00B540F6" w:rsidRPr="00C913AC" w:rsidRDefault="00B540F6" w:rsidP="00E21FD8">
      <w:pPr>
        <w:pStyle w:val="af4"/>
        <w:rPr>
          <w:rFonts w:ascii="Times New Roman" w:hAnsi="Times New Roman"/>
          <w:sz w:val="20"/>
          <w:szCs w:val="20"/>
        </w:rPr>
      </w:pPr>
    </w:p>
    <w:p w14:paraId="2B904EA2" w14:textId="5A256263" w:rsidR="00705A85" w:rsidRDefault="00705A85" w:rsidP="00E21FD8">
      <w:pPr>
        <w:pStyle w:val="af4"/>
        <w:rPr>
          <w:rFonts w:ascii="Times New Roman" w:hAnsi="Times New Roman"/>
          <w:sz w:val="20"/>
          <w:szCs w:val="20"/>
          <w:highlight w:val="yellow"/>
        </w:rPr>
      </w:pPr>
    </w:p>
    <w:p w14:paraId="673C4485" w14:textId="0E1D8EAB" w:rsidR="00705A85" w:rsidRDefault="00705A85" w:rsidP="00E21FD8">
      <w:pPr>
        <w:pStyle w:val="af4"/>
        <w:rPr>
          <w:rFonts w:ascii="Times New Roman" w:hAnsi="Times New Roman"/>
          <w:sz w:val="20"/>
          <w:szCs w:val="20"/>
          <w:highlight w:val="yellow"/>
        </w:rPr>
      </w:pPr>
    </w:p>
    <w:p w14:paraId="1EF6DC43" w14:textId="7F6CBB45" w:rsidR="00705A85" w:rsidRDefault="00705A85" w:rsidP="00E21FD8">
      <w:pPr>
        <w:pStyle w:val="af4"/>
        <w:rPr>
          <w:rFonts w:ascii="Times New Roman" w:hAnsi="Times New Roman"/>
          <w:sz w:val="20"/>
          <w:szCs w:val="20"/>
          <w:highlight w:val="yellow"/>
        </w:rPr>
      </w:pPr>
    </w:p>
    <w:p w14:paraId="09594A78" w14:textId="77777777" w:rsidR="00705A85" w:rsidRDefault="00705A85" w:rsidP="00E21FD8">
      <w:pPr>
        <w:pStyle w:val="af4"/>
        <w:rPr>
          <w:rFonts w:ascii="Times New Roman" w:hAnsi="Times New Roman"/>
          <w:sz w:val="20"/>
          <w:szCs w:val="20"/>
          <w:highlight w:val="yellow"/>
        </w:rPr>
      </w:pPr>
    </w:p>
    <w:p w14:paraId="4001FD37" w14:textId="77777777" w:rsidR="001559AF" w:rsidRDefault="001559AF" w:rsidP="00E21FD8">
      <w:pPr>
        <w:pStyle w:val="af4"/>
        <w:rPr>
          <w:rFonts w:ascii="Times New Roman" w:hAnsi="Times New Roman"/>
          <w:sz w:val="20"/>
          <w:szCs w:val="20"/>
          <w:highlight w:val="yellow"/>
        </w:rPr>
      </w:pPr>
    </w:p>
    <w:p w14:paraId="760F5C58" w14:textId="1222B77C" w:rsidR="002E3391" w:rsidRDefault="002E3391">
      <w:pPr>
        <w:spacing w:after="200" w:line="276" w:lineRule="auto"/>
        <w:rPr>
          <w:rFonts w:eastAsiaTheme="minorHAnsi"/>
          <w:sz w:val="20"/>
          <w:szCs w:val="20"/>
          <w:highlight w:val="yellow"/>
          <w:lang w:eastAsia="en-US"/>
        </w:rPr>
      </w:pPr>
      <w:r>
        <w:rPr>
          <w:sz w:val="20"/>
          <w:szCs w:val="20"/>
          <w:highlight w:val="yellow"/>
        </w:rPr>
        <w:br w:type="page"/>
      </w:r>
    </w:p>
    <w:p w14:paraId="58E5D162" w14:textId="77777777" w:rsidR="001559AF" w:rsidRPr="003B4E35" w:rsidRDefault="001559AF" w:rsidP="00E21FD8">
      <w:pPr>
        <w:pStyle w:val="af4"/>
        <w:rPr>
          <w:rFonts w:ascii="Times New Roman" w:hAnsi="Times New Roman"/>
          <w:sz w:val="20"/>
          <w:szCs w:val="20"/>
          <w:highlight w:val="yellow"/>
        </w:rPr>
      </w:pPr>
    </w:p>
    <w:p w14:paraId="4656A397" w14:textId="77777777" w:rsidR="00224DB0" w:rsidRPr="003B4E35" w:rsidRDefault="00C300BC" w:rsidP="00154C69">
      <w:pPr>
        <w:pStyle w:val="af4"/>
        <w:spacing w:line="216" w:lineRule="auto"/>
        <w:jc w:val="center"/>
        <w:rPr>
          <w:rFonts w:ascii="Times New Roman" w:hAnsi="Times New Roman"/>
          <w:sz w:val="20"/>
          <w:szCs w:val="20"/>
        </w:rPr>
      </w:pPr>
      <w:r w:rsidRPr="003B4E35">
        <w:rPr>
          <w:rFonts w:ascii="Times New Roman" w:hAnsi="Times New Roman"/>
          <w:sz w:val="20"/>
          <w:szCs w:val="20"/>
        </w:rPr>
        <w:t>РАЗДЕЛ 6</w:t>
      </w:r>
    </w:p>
    <w:p w14:paraId="04CEA902" w14:textId="77777777" w:rsidR="00224DB0" w:rsidRPr="003B4E35"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3B4E35">
        <w:rPr>
          <w:rFonts w:ascii="Times New Roman" w:hAnsi="Times New Roman" w:cs="Times New Roman"/>
          <w:color w:val="auto"/>
          <w:sz w:val="20"/>
          <w:szCs w:val="20"/>
        </w:rPr>
        <w:t>ПРОЕКТ ДОГОВОРА</w:t>
      </w:r>
    </w:p>
    <w:p w14:paraId="07365A57" w14:textId="77777777" w:rsidR="00224DB0" w:rsidRPr="003B4E35" w:rsidRDefault="00224DB0" w:rsidP="00154C69">
      <w:pPr>
        <w:spacing w:line="216" w:lineRule="auto"/>
        <w:jc w:val="both"/>
        <w:rPr>
          <w:sz w:val="20"/>
          <w:szCs w:val="20"/>
        </w:rPr>
      </w:pPr>
    </w:p>
    <w:p w14:paraId="4B348050" w14:textId="77777777" w:rsidR="001530E4" w:rsidRPr="003B4E35" w:rsidRDefault="001530E4" w:rsidP="001530E4">
      <w:pPr>
        <w:rPr>
          <w:sz w:val="20"/>
          <w:szCs w:val="20"/>
        </w:rPr>
      </w:pPr>
      <w:r w:rsidRPr="003B4E35">
        <w:rPr>
          <w:sz w:val="20"/>
          <w:szCs w:val="20"/>
        </w:rPr>
        <w:t>Существенные условия договора:</w:t>
      </w:r>
    </w:p>
    <w:p w14:paraId="382B6C8E" w14:textId="33DAB82D" w:rsidR="00024F85" w:rsidRPr="003B4E35" w:rsidRDefault="003471B9" w:rsidP="003471B9">
      <w:pPr>
        <w:tabs>
          <w:tab w:val="left" w:pos="451"/>
          <w:tab w:val="left" w:pos="9310"/>
        </w:tabs>
        <w:jc w:val="both"/>
        <w:rPr>
          <w:sz w:val="20"/>
          <w:szCs w:val="20"/>
        </w:rPr>
      </w:pPr>
      <w:r w:rsidRPr="003471B9">
        <w:rPr>
          <w:b/>
          <w:sz w:val="20"/>
          <w:szCs w:val="20"/>
        </w:rPr>
        <w:tab/>
      </w:r>
      <w:r w:rsidR="001530E4" w:rsidRPr="003B4E35">
        <w:rPr>
          <w:b/>
          <w:sz w:val="20"/>
          <w:szCs w:val="20"/>
          <w:u w:val="single"/>
        </w:rPr>
        <w:t>Срок действия договора</w:t>
      </w:r>
      <w:r w:rsidR="001530E4" w:rsidRPr="003B4E35">
        <w:rPr>
          <w:b/>
          <w:sz w:val="20"/>
          <w:szCs w:val="20"/>
        </w:rPr>
        <w:t>:</w:t>
      </w:r>
      <w:r w:rsidR="001530E4" w:rsidRPr="003B4E35">
        <w:rPr>
          <w:sz w:val="20"/>
          <w:szCs w:val="20"/>
        </w:rPr>
        <w:t xml:space="preserve"> </w:t>
      </w:r>
      <w:r w:rsidR="00024F85" w:rsidRPr="003B4E35">
        <w:rPr>
          <w:sz w:val="20"/>
          <w:szCs w:val="20"/>
        </w:rPr>
        <w:t>Договор вступает в силу с даты их подписания обеими Сторонами и действует до одного из следующих событий в зависимости от того какое наступит ранее:</w:t>
      </w:r>
    </w:p>
    <w:p w14:paraId="74F06836" w14:textId="77777777" w:rsidR="00024F85" w:rsidRPr="003B4E35" w:rsidRDefault="00024F85" w:rsidP="00024F85">
      <w:pPr>
        <w:tabs>
          <w:tab w:val="left" w:pos="567"/>
          <w:tab w:val="left" w:pos="9310"/>
        </w:tabs>
        <w:ind w:left="505" w:firstLine="62"/>
        <w:jc w:val="both"/>
        <w:rPr>
          <w:sz w:val="20"/>
          <w:szCs w:val="20"/>
        </w:rPr>
      </w:pPr>
      <w:r w:rsidRPr="003B4E35">
        <w:rPr>
          <w:sz w:val="20"/>
          <w:szCs w:val="20"/>
        </w:rPr>
        <w:t>• истечения одного календарного года с даты заключения настоящего Договора;</w:t>
      </w:r>
    </w:p>
    <w:p w14:paraId="7875F0DC" w14:textId="030E60D0" w:rsidR="001530E4" w:rsidRPr="003B4E35" w:rsidRDefault="00024F85" w:rsidP="00587608">
      <w:pPr>
        <w:tabs>
          <w:tab w:val="left" w:pos="567"/>
        </w:tabs>
        <w:ind w:left="426" w:firstLine="141"/>
        <w:jc w:val="both"/>
        <w:rPr>
          <w:sz w:val="20"/>
          <w:szCs w:val="20"/>
        </w:rPr>
      </w:pPr>
      <w:r w:rsidRPr="003B4E35">
        <w:rPr>
          <w:sz w:val="20"/>
          <w:szCs w:val="20"/>
        </w:rPr>
        <w:t>• достижения предельн</w:t>
      </w:r>
      <w:r w:rsidR="00587608">
        <w:rPr>
          <w:sz w:val="20"/>
          <w:szCs w:val="20"/>
        </w:rPr>
        <w:t>ой стоимости услуг по Договору.</w:t>
      </w:r>
    </w:p>
    <w:p w14:paraId="5FA613AB" w14:textId="77777777" w:rsidR="001530E4" w:rsidRPr="000E726C" w:rsidRDefault="001530E4" w:rsidP="001530E4">
      <w:pPr>
        <w:tabs>
          <w:tab w:val="num" w:pos="426"/>
        </w:tabs>
        <w:ind w:firstLine="709"/>
        <w:jc w:val="both"/>
        <w:rPr>
          <w:sz w:val="20"/>
          <w:szCs w:val="20"/>
        </w:rPr>
      </w:pPr>
    </w:p>
    <w:p w14:paraId="014D68C2" w14:textId="77777777" w:rsidR="0081381C" w:rsidRPr="000E726C" w:rsidRDefault="001530E4" w:rsidP="00024F85">
      <w:pPr>
        <w:ind w:firstLine="426"/>
        <w:jc w:val="both"/>
        <w:rPr>
          <w:sz w:val="20"/>
          <w:szCs w:val="20"/>
        </w:rPr>
      </w:pPr>
      <w:r w:rsidRPr="000E726C">
        <w:rPr>
          <w:b/>
          <w:sz w:val="20"/>
          <w:szCs w:val="20"/>
          <w:u w:val="single"/>
        </w:rPr>
        <w:t>Порядок оплаты</w:t>
      </w:r>
      <w:r w:rsidRPr="000E726C">
        <w:rPr>
          <w:b/>
          <w:sz w:val="20"/>
          <w:szCs w:val="20"/>
        </w:rPr>
        <w:t>:</w:t>
      </w:r>
      <w:r w:rsidRPr="000E726C">
        <w:rPr>
          <w:bCs/>
          <w:sz w:val="20"/>
          <w:szCs w:val="20"/>
        </w:rPr>
        <w:t xml:space="preserve"> Оплата </w:t>
      </w:r>
      <w:r w:rsidR="00024F85" w:rsidRPr="000E726C">
        <w:rPr>
          <w:sz w:val="20"/>
          <w:szCs w:val="20"/>
        </w:rPr>
        <w:t>в течение 15 (пятнадцати рабочих дней) после подписания Акта выполненных работ, либо УПД.</w:t>
      </w:r>
    </w:p>
    <w:p w14:paraId="11B88198" w14:textId="77777777" w:rsidR="001530E4" w:rsidRPr="000E726C" w:rsidRDefault="001530E4" w:rsidP="001530E4">
      <w:pPr>
        <w:tabs>
          <w:tab w:val="num" w:pos="426"/>
        </w:tabs>
        <w:ind w:firstLine="709"/>
        <w:jc w:val="both"/>
        <w:rPr>
          <w:sz w:val="20"/>
          <w:szCs w:val="20"/>
        </w:rPr>
      </w:pPr>
    </w:p>
    <w:p w14:paraId="6E5050A6" w14:textId="73E02A7E" w:rsidR="001530E4" w:rsidRPr="000E726C" w:rsidRDefault="003471B9" w:rsidP="003471B9">
      <w:pPr>
        <w:tabs>
          <w:tab w:val="num" w:pos="426"/>
        </w:tabs>
        <w:jc w:val="both"/>
        <w:rPr>
          <w:sz w:val="20"/>
          <w:szCs w:val="20"/>
        </w:rPr>
      </w:pPr>
      <w:r w:rsidRPr="000E726C">
        <w:rPr>
          <w:b/>
          <w:sz w:val="20"/>
          <w:szCs w:val="20"/>
        </w:rPr>
        <w:tab/>
      </w:r>
      <w:r w:rsidR="001530E4" w:rsidRPr="000E726C">
        <w:rPr>
          <w:b/>
          <w:sz w:val="20"/>
          <w:szCs w:val="20"/>
          <w:u w:val="single"/>
        </w:rPr>
        <w:t xml:space="preserve">Место </w:t>
      </w:r>
      <w:r w:rsidR="0081381C" w:rsidRPr="000E726C">
        <w:rPr>
          <w:b/>
          <w:sz w:val="20"/>
          <w:szCs w:val="20"/>
          <w:u w:val="single"/>
        </w:rPr>
        <w:t>оказания услуг</w:t>
      </w:r>
      <w:r w:rsidR="001530E4" w:rsidRPr="000E726C">
        <w:rPr>
          <w:b/>
          <w:sz w:val="20"/>
          <w:szCs w:val="20"/>
        </w:rPr>
        <w:t>:</w:t>
      </w:r>
      <w:r w:rsidR="001530E4" w:rsidRPr="000E726C">
        <w:rPr>
          <w:bCs/>
          <w:sz w:val="20"/>
          <w:szCs w:val="20"/>
        </w:rPr>
        <w:t xml:space="preserve"> </w:t>
      </w:r>
      <w:r w:rsidR="001530E4" w:rsidRPr="000E726C">
        <w:rPr>
          <w:sz w:val="20"/>
          <w:szCs w:val="20"/>
        </w:rPr>
        <w:t>298685, РФ, Республика Крым, г. Ялта, с. Оползневое, ул. Генерала Острякова, д. 9</w:t>
      </w:r>
    </w:p>
    <w:p w14:paraId="79CB06AD" w14:textId="77777777" w:rsidR="000E726C" w:rsidRPr="000E726C" w:rsidRDefault="000E726C" w:rsidP="003471B9">
      <w:pPr>
        <w:tabs>
          <w:tab w:val="num" w:pos="426"/>
        </w:tabs>
        <w:jc w:val="both"/>
        <w:rPr>
          <w:sz w:val="20"/>
          <w:szCs w:val="20"/>
        </w:rPr>
      </w:pPr>
    </w:p>
    <w:p w14:paraId="5F818DD9" w14:textId="77777777" w:rsidR="000E726C" w:rsidRPr="003B4E35" w:rsidRDefault="000E726C" w:rsidP="003471B9">
      <w:pPr>
        <w:tabs>
          <w:tab w:val="num" w:pos="426"/>
        </w:tabs>
        <w:jc w:val="both"/>
        <w:rPr>
          <w:sz w:val="20"/>
          <w:szCs w:val="20"/>
        </w:rPr>
      </w:pPr>
    </w:p>
    <w:p w14:paraId="1A32F0FF" w14:textId="77777777" w:rsidR="001530E4" w:rsidRPr="003B4E35" w:rsidRDefault="001530E4" w:rsidP="001530E4">
      <w:pPr>
        <w:rPr>
          <w:sz w:val="20"/>
          <w:szCs w:val="20"/>
        </w:rPr>
      </w:pPr>
    </w:p>
    <w:p w14:paraId="2F542C19" w14:textId="77777777" w:rsidR="001530E4" w:rsidRPr="003B4E35" w:rsidRDefault="001530E4" w:rsidP="001530E4">
      <w:pPr>
        <w:jc w:val="center"/>
        <w:rPr>
          <w:sz w:val="20"/>
          <w:szCs w:val="20"/>
        </w:rPr>
      </w:pPr>
      <w:r w:rsidRPr="003B4E35">
        <w:rPr>
          <w:sz w:val="20"/>
          <w:szCs w:val="20"/>
        </w:rPr>
        <w:t>Проект договора:</w:t>
      </w:r>
    </w:p>
    <w:p w14:paraId="4B2C7D2B" w14:textId="228CEBC3" w:rsidR="001530E4" w:rsidRPr="003B4E35" w:rsidRDefault="001530E4" w:rsidP="00E44A03">
      <w:pPr>
        <w:jc w:val="center"/>
        <w:rPr>
          <w:sz w:val="20"/>
          <w:szCs w:val="20"/>
        </w:rPr>
      </w:pPr>
    </w:p>
    <w:bookmarkStart w:id="5" w:name="_MON_1737803346"/>
    <w:bookmarkEnd w:id="5"/>
    <w:p w14:paraId="04CABC68" w14:textId="288F443D" w:rsidR="00C300BC" w:rsidRPr="00DF7B91" w:rsidRDefault="00435BA8" w:rsidP="001530E4">
      <w:pPr>
        <w:jc w:val="center"/>
        <w:rPr>
          <w:sz w:val="22"/>
          <w:szCs w:val="22"/>
        </w:rPr>
      </w:pPr>
      <w:r>
        <w:rPr>
          <w:sz w:val="22"/>
          <w:szCs w:val="22"/>
        </w:rPr>
        <w:object w:dxaOrig="1520" w:dyaOrig="987" w14:anchorId="1B399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9" o:title=""/>
          </v:shape>
          <o:OLEObject Type="Embed" ProgID="Word.Document.12" ShapeID="_x0000_i1025" DrawAspect="Icon" ObjectID="_1739700997" r:id="rId20">
            <o:FieldCodes>\s</o:FieldCodes>
          </o:OLEObject>
        </w:object>
      </w:r>
    </w:p>
    <w:p w14:paraId="70AA96D4" w14:textId="77777777" w:rsidR="00C300BC" w:rsidRPr="00DF7B91" w:rsidRDefault="00C300BC" w:rsidP="00C300BC">
      <w:pPr>
        <w:rPr>
          <w:sz w:val="22"/>
          <w:szCs w:val="22"/>
        </w:rPr>
      </w:pPr>
    </w:p>
    <w:p w14:paraId="5B6933EE" w14:textId="18007605" w:rsidR="008B6382" w:rsidRDefault="008B6382" w:rsidP="008B6382">
      <w:pPr>
        <w:spacing w:after="200" w:line="276" w:lineRule="auto"/>
        <w:jc w:val="center"/>
        <w:rPr>
          <w:sz w:val="22"/>
          <w:szCs w:val="22"/>
        </w:rPr>
      </w:pPr>
    </w:p>
    <w:p w14:paraId="1B965D21" w14:textId="77777777" w:rsidR="008B6382" w:rsidRDefault="008B6382">
      <w:pPr>
        <w:spacing w:after="200" w:line="276" w:lineRule="auto"/>
        <w:rPr>
          <w:sz w:val="22"/>
          <w:szCs w:val="22"/>
        </w:rPr>
      </w:pPr>
      <w:r>
        <w:rPr>
          <w:sz w:val="22"/>
          <w:szCs w:val="22"/>
        </w:rPr>
        <w:br w:type="page"/>
      </w:r>
    </w:p>
    <w:p w14:paraId="6DFA2778" w14:textId="77777777"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lastRenderedPageBreak/>
        <w:t>ПРИЛОЖЕНИЯ К ДОКУМЕНТАЦИИ ЗАКУПКИ</w:t>
      </w:r>
    </w:p>
    <w:p w14:paraId="30C92A05" w14:textId="77777777"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14:paraId="305DCC5F" w14:textId="77777777" w:rsidR="00EE1247" w:rsidRPr="00DF7B91" w:rsidRDefault="00EE1247" w:rsidP="00EE1247">
      <w:pPr>
        <w:rPr>
          <w:sz w:val="20"/>
          <w:szCs w:val="20"/>
        </w:rPr>
      </w:pPr>
    </w:p>
    <w:p w14:paraId="19762817" w14:textId="77777777"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14:paraId="64ECAA15" w14:textId="77777777"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14:paraId="6645DC84" w14:textId="77777777" w:rsidR="00224DB0" w:rsidRPr="00DF7B91" w:rsidRDefault="00224DB0" w:rsidP="00154C69">
      <w:pPr>
        <w:spacing w:line="216" w:lineRule="auto"/>
        <w:jc w:val="both"/>
        <w:rPr>
          <w:sz w:val="20"/>
          <w:szCs w:val="20"/>
        </w:rPr>
      </w:pPr>
    </w:p>
    <w:p w14:paraId="21299B95"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14:paraId="54425E9F" w14:textId="77777777"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14:paraId="1134DC25" w14:textId="77777777"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14:paraId="33EE3DE0"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14:paraId="55C88A53" w14:textId="577165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 xml:space="preserve">Анкета участника, составленная по </w:t>
      </w:r>
      <w:r w:rsidR="00E74766" w:rsidRPr="00DF7B91">
        <w:rPr>
          <w:color w:val="000000" w:themeColor="text1"/>
          <w:sz w:val="20"/>
          <w:szCs w:val="20"/>
        </w:rPr>
        <w:t>прилагаемой</w:t>
      </w:r>
      <w:r w:rsidRPr="00DF7B91">
        <w:rPr>
          <w:color w:val="000000" w:themeColor="text1"/>
          <w:sz w:val="20"/>
          <w:szCs w:val="20"/>
        </w:rPr>
        <w:t xml:space="preserve"> форме</w:t>
      </w:r>
      <w:r w:rsidR="003B4E35">
        <w:rPr>
          <w:color w:val="000000" w:themeColor="text1"/>
          <w:sz w:val="20"/>
          <w:szCs w:val="20"/>
        </w:rPr>
        <w:t xml:space="preserve"> 2</w:t>
      </w:r>
      <w:r w:rsidRPr="00DF7B91">
        <w:rPr>
          <w:color w:val="000000" w:themeColor="text1"/>
          <w:sz w:val="20"/>
          <w:szCs w:val="20"/>
        </w:rPr>
        <w:t>;</w:t>
      </w:r>
    </w:p>
    <w:p w14:paraId="096F64BA"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14:paraId="1177ED7E" w14:textId="77777777"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главным бухгалтером организации и печатью участника (при ее наличии).</w:t>
      </w:r>
    </w:p>
    <w:p w14:paraId="40DEBDE9"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14:paraId="3C2863E5"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14:paraId="748D1045"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юридического лица по ф.№ Р51001/ для юридических лиц, созданных до 01.07.2002 ,  свидетельство о внесении записи в ЕГРЮЛ о юридическом лице, зарегистрированном до 01.07.2002 по ф.№ Р57001;</w:t>
      </w:r>
    </w:p>
    <w:p w14:paraId="62B61D3A"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14:paraId="7F8C2524"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подтверждающий(щие)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3E79C592" w14:textId="5853588F"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r w:rsidR="008F2062">
        <w:rPr>
          <w:color w:val="000000" w:themeColor="text1"/>
          <w:sz w:val="20"/>
          <w:szCs w:val="20"/>
        </w:rPr>
        <w:t xml:space="preserve">, </w:t>
      </w:r>
      <w:r w:rsidR="008F2062">
        <w:rPr>
          <w:sz w:val="20"/>
          <w:szCs w:val="20"/>
        </w:rPr>
        <w:t>лицензия</w:t>
      </w:r>
      <w:r w:rsidR="008F2062" w:rsidRPr="008F2062">
        <w:rPr>
          <w:sz w:val="20"/>
          <w:szCs w:val="20"/>
        </w:rPr>
        <w:t xml:space="preserve"> на осуществление перевозок пассажиров автомобильным транспортом, оборудованным для перевозок более восьми человек</w:t>
      </w:r>
      <w:r w:rsidR="008F2062">
        <w:rPr>
          <w:sz w:val="20"/>
          <w:szCs w:val="20"/>
        </w:rPr>
        <w:t>.</w:t>
      </w:r>
      <w:r w:rsidRPr="00DF7B91">
        <w:rPr>
          <w:color w:val="000000" w:themeColor="text1"/>
          <w:sz w:val="20"/>
          <w:szCs w:val="20"/>
        </w:rPr>
        <w:t>;</w:t>
      </w:r>
    </w:p>
    <w:p w14:paraId="609D56AB" w14:textId="77777777" w:rsidR="00EE1247" w:rsidRPr="00DF7B91" w:rsidRDefault="00EE1247" w:rsidP="00EE1247">
      <w:pPr>
        <w:numPr>
          <w:ilvl w:val="0"/>
          <w:numId w:val="3"/>
        </w:numPr>
        <w:spacing w:after="120" w:line="216" w:lineRule="auto"/>
        <w:ind w:left="426" w:hanging="426"/>
        <w:jc w:val="both"/>
        <w:rPr>
          <w:color w:val="000000" w:themeColor="text1"/>
          <w:sz w:val="20"/>
          <w:szCs w:val="20"/>
        </w:rPr>
      </w:pPr>
      <w:r w:rsidRPr="00DF7B91">
        <w:rPr>
          <w:color w:val="000000" w:themeColor="text1"/>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0F12B5CA"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14:paraId="5BD4CDCA"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0DE79C32"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территории  иностранного государства.</w:t>
      </w:r>
    </w:p>
    <w:p w14:paraId="095FED87"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Доверенность,  в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14:paraId="402812D5" w14:textId="77777777" w:rsidR="00EE1247" w:rsidRPr="00DF7B91" w:rsidRDefault="00EE1247" w:rsidP="00EE1247">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14:paraId="5C675775" w14:textId="77777777" w:rsidR="00E21FD8" w:rsidRPr="00DF7B91" w:rsidRDefault="00E21FD8" w:rsidP="00E21FD8">
      <w:pPr>
        <w:spacing w:after="120" w:line="216" w:lineRule="auto"/>
        <w:jc w:val="both"/>
        <w:rPr>
          <w:color w:val="000000" w:themeColor="text1"/>
          <w:sz w:val="20"/>
          <w:szCs w:val="20"/>
        </w:rPr>
      </w:pPr>
    </w:p>
    <w:p w14:paraId="03931ACB" w14:textId="77777777" w:rsidR="00E21FD8" w:rsidRPr="00DF7B91" w:rsidRDefault="00E21FD8" w:rsidP="00E21FD8">
      <w:pPr>
        <w:spacing w:after="120" w:line="216" w:lineRule="auto"/>
        <w:jc w:val="both"/>
        <w:rPr>
          <w:color w:val="000000" w:themeColor="text1"/>
          <w:sz w:val="20"/>
          <w:szCs w:val="20"/>
        </w:rPr>
      </w:pPr>
    </w:p>
    <w:p w14:paraId="3D7797D1" w14:textId="77777777"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t>Для нерезидента:</w:t>
      </w:r>
    </w:p>
    <w:p w14:paraId="3007FE00"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иностранного  государства,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3DA80E02"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удостоверенные  компетентными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732E2B8E"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сроком  не ранее чем за шесть месяцев до дня размещения извещения о проведении закупки. </w:t>
      </w:r>
    </w:p>
    <w:p w14:paraId="4D49D5B4"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14:paraId="2498429E"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Устав и Учредительный договор,  либо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Certificate of Incorporated и/или иной акт об учреждении); </w:t>
      </w:r>
    </w:p>
    <w:p w14:paraId="00407447"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выписка из государственного/торгового реестра  или иной документ, подтверждающий сведения  об иностранном лице (сертификат о состоянии дел, в частности, Certificate of Good Standing, или о благонадежном состоянии компании, или иной документ, подтверждающий, что юридическое лицо зарегистрировано в реестре юридических лиц);</w:t>
      </w:r>
    </w:p>
    <w:p w14:paraId="43B98935"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14:paraId="3FD17FA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14:paraId="631C4519"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4E93B8D5" w14:textId="77777777" w:rsidR="00EE1247" w:rsidRPr="00DF7B91" w:rsidRDefault="00EE1247" w:rsidP="00EE1247">
      <w:pPr>
        <w:numPr>
          <w:ilvl w:val="0"/>
          <w:numId w:val="5"/>
        </w:numPr>
        <w:spacing w:after="120" w:line="216" w:lineRule="auto"/>
        <w:ind w:left="426" w:hanging="426"/>
        <w:jc w:val="both"/>
        <w:rPr>
          <w:color w:val="000000" w:themeColor="text1"/>
          <w:sz w:val="20"/>
          <w:szCs w:val="20"/>
        </w:rPr>
      </w:pPr>
      <w:r w:rsidRPr="00DF7B91">
        <w:rPr>
          <w:color w:val="000000" w:themeColor="text1"/>
          <w:sz w:val="20"/>
          <w:szCs w:val="20"/>
        </w:rPr>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14269AAC"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В случае созданного обособленного подразделения (филиала) иностранной компании  на территории Российской Федерации, дополнительно представляются:</w:t>
      </w:r>
    </w:p>
    <w:p w14:paraId="2808836A"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документ, подтверждающий  внесение записи в  государственный реестр филиалов иностранных юридических лиц, аккредитованных на территории Российской Федерации;</w:t>
      </w:r>
    </w:p>
    <w:p w14:paraId="69A6458F"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14:paraId="2AC766CD"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3EBF96DF"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570BBF07" w14:textId="77777777"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доверенность и документ о назначении на должность, подтверждающие полномочия руководителя  филиала иностранной компании, на совершение сделок от имени иностранной организации.</w:t>
      </w:r>
    </w:p>
    <w:p w14:paraId="78AC5D76" w14:textId="77777777" w:rsidR="00EE1247" w:rsidRPr="00DF7B91" w:rsidRDefault="00EE1247" w:rsidP="00EE1247">
      <w:pPr>
        <w:spacing w:after="120" w:line="216" w:lineRule="auto"/>
        <w:ind w:left="1980"/>
        <w:jc w:val="both"/>
        <w:rPr>
          <w:color w:val="000000" w:themeColor="text1"/>
          <w:sz w:val="20"/>
          <w:szCs w:val="20"/>
        </w:rPr>
      </w:pPr>
    </w:p>
    <w:p w14:paraId="631C5FAA" w14:textId="40B4F680" w:rsidR="00C12ED0" w:rsidRPr="00C12ED0" w:rsidRDefault="00C12ED0" w:rsidP="00393B1A">
      <w:pPr>
        <w:spacing w:line="216" w:lineRule="auto"/>
        <w:rPr>
          <w:b/>
          <w:color w:val="000000" w:themeColor="text1"/>
          <w:sz w:val="20"/>
          <w:szCs w:val="20"/>
        </w:rPr>
      </w:pPr>
      <w:r w:rsidRPr="00C12ED0">
        <w:rPr>
          <w:b/>
          <w:color w:val="000000" w:themeColor="text1"/>
          <w:sz w:val="20"/>
          <w:szCs w:val="20"/>
        </w:rPr>
        <w:t>Группа 4. «</w:t>
      </w:r>
      <w:r w:rsidR="00393B1A">
        <w:rPr>
          <w:b/>
          <w:color w:val="000000" w:themeColor="text1"/>
          <w:sz w:val="20"/>
          <w:szCs w:val="20"/>
        </w:rPr>
        <w:t xml:space="preserve">Коммерческое предложение. </w:t>
      </w:r>
      <w:r w:rsidRPr="00C12ED0">
        <w:rPr>
          <w:b/>
          <w:color w:val="000000" w:themeColor="text1"/>
          <w:sz w:val="20"/>
          <w:szCs w:val="20"/>
        </w:rPr>
        <w:t>Квалификационные документы».</w:t>
      </w:r>
    </w:p>
    <w:p w14:paraId="03797FE5" w14:textId="29540F6C" w:rsidR="008F2062" w:rsidRPr="009C58E9" w:rsidRDefault="00C12ED0" w:rsidP="009C58E9">
      <w:pPr>
        <w:numPr>
          <w:ilvl w:val="0"/>
          <w:numId w:val="7"/>
        </w:numPr>
        <w:spacing w:after="120" w:line="216" w:lineRule="auto"/>
        <w:ind w:left="426" w:hanging="425"/>
        <w:jc w:val="both"/>
        <w:rPr>
          <w:color w:val="000000" w:themeColor="text1"/>
          <w:sz w:val="20"/>
          <w:szCs w:val="20"/>
        </w:rPr>
      </w:pPr>
      <w:r w:rsidRPr="0015376A">
        <w:rPr>
          <w:color w:val="000000" w:themeColor="text1"/>
          <w:sz w:val="20"/>
          <w:szCs w:val="20"/>
        </w:rPr>
        <w:t>Заявка на участие по прилагаемой форме</w:t>
      </w:r>
      <w:r w:rsidR="00BF51E9" w:rsidRPr="0015376A">
        <w:rPr>
          <w:color w:val="000000" w:themeColor="text1"/>
          <w:sz w:val="20"/>
          <w:szCs w:val="20"/>
        </w:rPr>
        <w:t xml:space="preserve"> 1</w:t>
      </w:r>
      <w:r w:rsidRPr="0015376A">
        <w:rPr>
          <w:color w:val="000000" w:themeColor="text1"/>
          <w:sz w:val="20"/>
          <w:szCs w:val="20"/>
        </w:rPr>
        <w:t xml:space="preserve">, </w:t>
      </w:r>
      <w:r w:rsidRPr="0015376A">
        <w:rPr>
          <w:iCs/>
          <w:color w:val="000000" w:themeColor="text1"/>
          <w:sz w:val="20"/>
          <w:szCs w:val="20"/>
        </w:rPr>
        <w:t xml:space="preserve">с указанием основных условий исполнения Соглашения (наименование </w:t>
      </w:r>
      <w:r w:rsidR="005247FA" w:rsidRPr="0015376A">
        <w:rPr>
          <w:iCs/>
          <w:color w:val="000000" w:themeColor="text1"/>
          <w:sz w:val="20"/>
          <w:szCs w:val="20"/>
        </w:rPr>
        <w:t>услуги</w:t>
      </w:r>
      <w:r w:rsidRPr="0015376A">
        <w:rPr>
          <w:iCs/>
          <w:color w:val="000000" w:themeColor="text1"/>
          <w:sz w:val="20"/>
          <w:szCs w:val="20"/>
        </w:rPr>
        <w:t xml:space="preserve">, цена предложения, условия </w:t>
      </w:r>
      <w:r w:rsidR="005247FA" w:rsidRPr="0015376A">
        <w:rPr>
          <w:iCs/>
          <w:color w:val="000000" w:themeColor="text1"/>
          <w:sz w:val="20"/>
          <w:szCs w:val="20"/>
        </w:rPr>
        <w:t>оказания услуг</w:t>
      </w:r>
      <w:r w:rsidRPr="0015376A">
        <w:rPr>
          <w:iCs/>
          <w:color w:val="000000" w:themeColor="text1"/>
          <w:sz w:val="20"/>
          <w:szCs w:val="20"/>
        </w:rPr>
        <w:t xml:space="preserve">, условия оплаты, информация о включенных в цену расходах участника, место и срок </w:t>
      </w:r>
      <w:r w:rsidR="005247FA" w:rsidRPr="0015376A">
        <w:rPr>
          <w:iCs/>
          <w:color w:val="000000" w:themeColor="text1"/>
          <w:sz w:val="20"/>
          <w:szCs w:val="20"/>
        </w:rPr>
        <w:t>оказания услуг</w:t>
      </w:r>
      <w:r w:rsidRPr="0015376A">
        <w:rPr>
          <w:iCs/>
          <w:color w:val="000000" w:themeColor="text1"/>
          <w:sz w:val="20"/>
          <w:szCs w:val="20"/>
        </w:rPr>
        <w:t>, а также иные условия Соглашения в соответствии с требованиями Документации)</w:t>
      </w:r>
      <w:r w:rsidRPr="0015376A">
        <w:rPr>
          <w:color w:val="000000" w:themeColor="text1"/>
          <w:sz w:val="20"/>
          <w:szCs w:val="20"/>
        </w:rPr>
        <w:t>;</w:t>
      </w:r>
    </w:p>
    <w:p w14:paraId="1C5B2632" w14:textId="4B29188D" w:rsidR="001439F1" w:rsidRPr="001439F1" w:rsidRDefault="007A7EDA" w:rsidP="001439F1">
      <w:pPr>
        <w:numPr>
          <w:ilvl w:val="0"/>
          <w:numId w:val="7"/>
        </w:numPr>
        <w:spacing w:line="216" w:lineRule="auto"/>
        <w:jc w:val="both"/>
        <w:rPr>
          <w:sz w:val="20"/>
          <w:szCs w:val="20"/>
        </w:rPr>
      </w:pPr>
      <w:r>
        <w:rPr>
          <w:sz w:val="20"/>
          <w:szCs w:val="20"/>
        </w:rPr>
        <w:t>Г</w:t>
      </w:r>
      <w:r w:rsidR="001439F1" w:rsidRPr="001439F1">
        <w:rPr>
          <w:sz w:val="20"/>
          <w:szCs w:val="20"/>
        </w:rPr>
        <w:t xml:space="preserve">арантийное письмо Участника по форме 3 настоящего запроса котировок  с приложением копий ПТС/СТС и / или договоры лизинга / договоры аренды / иные документы, подтверждающие законное право пользования транспортным средством (в случае, если </w:t>
      </w:r>
      <w:r w:rsidR="001439F1">
        <w:rPr>
          <w:sz w:val="20"/>
          <w:szCs w:val="20"/>
        </w:rPr>
        <w:t>транспортные средства</w:t>
      </w:r>
      <w:r w:rsidR="001439F1" w:rsidRPr="001439F1">
        <w:rPr>
          <w:sz w:val="20"/>
          <w:szCs w:val="20"/>
        </w:rPr>
        <w:t xml:space="preserve"> не на</w:t>
      </w:r>
      <w:r w:rsidR="001439F1">
        <w:rPr>
          <w:sz w:val="20"/>
          <w:szCs w:val="20"/>
        </w:rPr>
        <w:t>ходя</w:t>
      </w:r>
      <w:r w:rsidR="001439F1" w:rsidRPr="001439F1">
        <w:rPr>
          <w:sz w:val="20"/>
          <w:szCs w:val="20"/>
        </w:rPr>
        <w:t>тся в собственности Участника);</w:t>
      </w:r>
    </w:p>
    <w:p w14:paraId="6FEFA9C7" w14:textId="33AF509A" w:rsidR="001439F1" w:rsidRPr="007A7EDA" w:rsidRDefault="001439F1" w:rsidP="001439F1">
      <w:pPr>
        <w:numPr>
          <w:ilvl w:val="0"/>
          <w:numId w:val="7"/>
        </w:numPr>
        <w:spacing w:before="240" w:after="120" w:line="216" w:lineRule="auto"/>
        <w:jc w:val="both"/>
        <w:rPr>
          <w:iCs/>
          <w:sz w:val="20"/>
          <w:szCs w:val="20"/>
        </w:rPr>
      </w:pPr>
      <w:r w:rsidRPr="007A7EDA">
        <w:rPr>
          <w:iCs/>
          <w:sz w:val="20"/>
          <w:szCs w:val="20"/>
        </w:rPr>
        <w:lastRenderedPageBreak/>
        <w:t xml:space="preserve">копия лицензии на осуществление деятельности по перевозкам пассажиров и иных лиц автобусами, </w:t>
      </w:r>
      <w:r w:rsidR="005B5708" w:rsidRPr="007A7EDA">
        <w:rPr>
          <w:iCs/>
          <w:sz w:val="20"/>
          <w:szCs w:val="20"/>
        </w:rPr>
        <w:t>выданная</w:t>
      </w:r>
      <w:r w:rsidRPr="007A7EDA">
        <w:rPr>
          <w:iCs/>
          <w:sz w:val="20"/>
          <w:szCs w:val="20"/>
        </w:rPr>
        <w:t xml:space="preserve"> Федеральной службой по надзору в сфере транспорта (в соответствии с постановлением Правительства РФ от 27.02.2019 г. №195 «О лицензировании деятельности по перевозкам пассажиров и иных лиц автобусами»).</w:t>
      </w:r>
    </w:p>
    <w:p w14:paraId="0F2AAAF4" w14:textId="7003F793" w:rsidR="0022484F" w:rsidRPr="008F2062" w:rsidRDefault="0022484F" w:rsidP="001439F1">
      <w:pPr>
        <w:spacing w:line="216" w:lineRule="auto"/>
        <w:jc w:val="both"/>
        <w:rPr>
          <w:sz w:val="20"/>
          <w:szCs w:val="20"/>
        </w:rPr>
        <w:sectPr w:rsidR="0022484F" w:rsidRPr="008F2062" w:rsidSect="00C300BC">
          <w:footerReference w:type="default" r:id="rId21"/>
          <w:footnotePr>
            <w:numRestart w:val="eachPage"/>
          </w:footnotePr>
          <w:pgSz w:w="11906" w:h="16838"/>
          <w:pgMar w:top="709" w:right="707" w:bottom="993" w:left="1253" w:header="709" w:footer="709" w:gutter="0"/>
          <w:cols w:space="708"/>
          <w:docGrid w:linePitch="360"/>
        </w:sectPr>
      </w:pPr>
    </w:p>
    <w:p w14:paraId="72ECFDA6" w14:textId="77777777" w:rsidR="00224DB0" w:rsidRPr="00DF7B91" w:rsidRDefault="00224DB0" w:rsidP="007C1C1B">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14:paraId="08CBAD30" w14:textId="77777777" w:rsidR="00224DB0" w:rsidRPr="00DF7B91" w:rsidRDefault="00224DB0" w:rsidP="007C1C1B">
      <w:pPr>
        <w:spacing w:line="216" w:lineRule="auto"/>
        <w:jc w:val="right"/>
        <w:rPr>
          <w:b/>
          <w:sz w:val="20"/>
          <w:szCs w:val="20"/>
        </w:rPr>
      </w:pPr>
      <w:r w:rsidRPr="00DF7B91">
        <w:rPr>
          <w:b/>
          <w:sz w:val="20"/>
          <w:szCs w:val="20"/>
        </w:rPr>
        <w:t>«_____»_______________ года</w:t>
      </w:r>
    </w:p>
    <w:p w14:paraId="08BFC2DD" w14:textId="77777777" w:rsidR="00224DB0" w:rsidRPr="00DF7B91" w:rsidRDefault="00224DB0" w:rsidP="007C1C1B">
      <w:pPr>
        <w:spacing w:line="216" w:lineRule="auto"/>
        <w:jc w:val="right"/>
        <w:rPr>
          <w:b/>
          <w:sz w:val="20"/>
          <w:szCs w:val="20"/>
        </w:rPr>
      </w:pPr>
      <w:r w:rsidRPr="00DF7B91">
        <w:rPr>
          <w:b/>
          <w:sz w:val="20"/>
          <w:szCs w:val="20"/>
        </w:rPr>
        <w:t>№________________________</w:t>
      </w:r>
    </w:p>
    <w:p w14:paraId="3FA34325" w14:textId="77777777" w:rsidR="00224DB0" w:rsidRPr="00DF7B91" w:rsidRDefault="00224DB0" w:rsidP="007C1C1B">
      <w:pPr>
        <w:spacing w:line="216" w:lineRule="auto"/>
        <w:jc w:val="both"/>
        <w:rPr>
          <w:sz w:val="20"/>
          <w:szCs w:val="20"/>
        </w:rPr>
      </w:pPr>
    </w:p>
    <w:p w14:paraId="7553B862" w14:textId="77777777" w:rsidR="00BC4A59" w:rsidRPr="00DF7B91" w:rsidRDefault="00BC4A59" w:rsidP="007C1C1B">
      <w:pPr>
        <w:spacing w:line="216" w:lineRule="auto"/>
        <w:jc w:val="both"/>
        <w:rPr>
          <w:sz w:val="20"/>
          <w:szCs w:val="20"/>
        </w:rPr>
      </w:pPr>
    </w:p>
    <w:p w14:paraId="27D56E8E" w14:textId="77777777" w:rsidR="00224DB0" w:rsidRPr="00DF7B91" w:rsidRDefault="00224DB0" w:rsidP="007C1C1B">
      <w:pPr>
        <w:spacing w:line="216" w:lineRule="auto"/>
        <w:rPr>
          <w:b/>
          <w:sz w:val="20"/>
          <w:szCs w:val="20"/>
        </w:rPr>
      </w:pPr>
    </w:p>
    <w:p w14:paraId="41FF073E" w14:textId="77777777" w:rsidR="00224DB0" w:rsidRPr="00DF7B91" w:rsidRDefault="00224DB0" w:rsidP="007C1C1B">
      <w:pPr>
        <w:spacing w:line="216" w:lineRule="auto"/>
        <w:jc w:val="both"/>
        <w:rPr>
          <w:sz w:val="20"/>
          <w:szCs w:val="20"/>
        </w:rPr>
      </w:pPr>
    </w:p>
    <w:p w14:paraId="6FC59E34" w14:textId="77777777"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14:paraId="0B531213" w14:textId="77777777"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14:paraId="0CE92D03" w14:textId="77777777"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14:paraId="687071DA" w14:textId="77777777"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14:paraId="3CCCA704" w14:textId="77777777"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ное(ый)</w:t>
      </w:r>
      <w:r w:rsidRPr="00DF7B91">
        <w:rPr>
          <w:sz w:val="20"/>
          <w:szCs w:val="20"/>
        </w:rPr>
        <w:t xml:space="preserve"> по адресу:</w:t>
      </w:r>
    </w:p>
    <w:p w14:paraId="123010BC" w14:textId="77777777"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14:paraId="58FEAC53" w14:textId="77777777"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14:paraId="3D25D68D" w14:textId="77777777" w:rsidR="00802F4C" w:rsidRPr="00DF7B91"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целом,  о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14:paraId="6FA4B65D" w14:textId="77777777" w:rsidR="00224DB0" w:rsidRPr="00DF7B91" w:rsidRDefault="00224DB0" w:rsidP="007C1C1B">
      <w:pPr>
        <w:spacing w:line="216" w:lineRule="auto"/>
        <w:jc w:val="both"/>
        <w:rPr>
          <w:sz w:val="20"/>
          <w:szCs w:val="20"/>
        </w:rPr>
      </w:pPr>
    </w:p>
    <w:p w14:paraId="1CF4F124" w14:textId="77777777"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«____»_______________________20__ года.</w:t>
      </w:r>
    </w:p>
    <w:p w14:paraId="7BD3C685" w14:textId="77777777" w:rsidR="00224DB0" w:rsidRPr="00DF7B91" w:rsidRDefault="00224DB0" w:rsidP="007C1C1B">
      <w:pPr>
        <w:spacing w:line="216" w:lineRule="auto"/>
        <w:jc w:val="both"/>
        <w:rPr>
          <w:sz w:val="20"/>
          <w:szCs w:val="20"/>
        </w:rPr>
      </w:pPr>
    </w:p>
    <w:p w14:paraId="0673D15C" w14:textId="77777777"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14:paraId="24335F69" w14:textId="77777777" w:rsidR="00224DB0" w:rsidRPr="00DF7B91" w:rsidRDefault="00224DB0" w:rsidP="007C1C1B">
      <w:pPr>
        <w:spacing w:line="216" w:lineRule="auto"/>
        <w:jc w:val="both"/>
        <w:rPr>
          <w:sz w:val="20"/>
          <w:szCs w:val="20"/>
        </w:rPr>
      </w:pPr>
    </w:p>
    <w:p w14:paraId="61E00055" w14:textId="77777777"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14:paraId="697997C4" w14:textId="77777777" w:rsidR="00224DB0" w:rsidRPr="00DF7B91" w:rsidRDefault="00224DB0" w:rsidP="007C1C1B">
      <w:pPr>
        <w:spacing w:line="216" w:lineRule="auto"/>
        <w:jc w:val="both"/>
        <w:rPr>
          <w:sz w:val="20"/>
          <w:szCs w:val="20"/>
        </w:rPr>
      </w:pPr>
    </w:p>
    <w:p w14:paraId="78C020B4"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 на ____ л;</w:t>
      </w:r>
    </w:p>
    <w:p w14:paraId="7DB385CF"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14:paraId="6B21501B" w14:textId="77777777" w:rsidR="00224DB0" w:rsidRPr="00DF7B91" w:rsidRDefault="001E0714" w:rsidP="000130C8">
      <w:pPr>
        <w:numPr>
          <w:ilvl w:val="0"/>
          <w:numId w:val="11"/>
        </w:numPr>
        <w:spacing w:line="216" w:lineRule="auto"/>
        <w:rPr>
          <w:sz w:val="20"/>
          <w:szCs w:val="20"/>
        </w:rPr>
      </w:pPr>
      <w:r w:rsidRPr="00DF7B91">
        <w:rPr>
          <w:sz w:val="20"/>
          <w:szCs w:val="20"/>
        </w:rPr>
        <w:t>________________________ на ____ л;</w:t>
      </w:r>
    </w:p>
    <w:p w14:paraId="780B0A06" w14:textId="77777777" w:rsidR="00224DB0" w:rsidRPr="00DF7B91" w:rsidRDefault="00224DB0" w:rsidP="007C1C1B">
      <w:pPr>
        <w:spacing w:line="216" w:lineRule="auto"/>
        <w:jc w:val="both"/>
        <w:rPr>
          <w:sz w:val="20"/>
          <w:szCs w:val="20"/>
        </w:rPr>
      </w:pPr>
    </w:p>
    <w:p w14:paraId="5A8C8FE0"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5D785C6A"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14:paraId="6D7E38C1"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1E5433AF"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1F4F85E3" w14:textId="77777777" w:rsidR="00224DB0" w:rsidRPr="00DF7B91" w:rsidRDefault="00224DB0" w:rsidP="007C1C1B">
      <w:pPr>
        <w:spacing w:line="216" w:lineRule="auto"/>
        <w:jc w:val="both"/>
        <w:rPr>
          <w:b/>
          <w:sz w:val="20"/>
          <w:szCs w:val="20"/>
        </w:rPr>
      </w:pPr>
    </w:p>
    <w:p w14:paraId="48D0099D" w14:textId="77777777" w:rsidR="00224DB0" w:rsidRPr="00DF7B91" w:rsidRDefault="00224DB0" w:rsidP="007C1C1B">
      <w:pPr>
        <w:spacing w:line="216" w:lineRule="auto"/>
        <w:jc w:val="both"/>
        <w:rPr>
          <w:b/>
          <w:sz w:val="20"/>
          <w:szCs w:val="20"/>
        </w:rPr>
      </w:pPr>
    </w:p>
    <w:p w14:paraId="700DB60E" w14:textId="77777777"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14:paraId="590E381C" w14:textId="77777777" w:rsidR="00224DB0" w:rsidRPr="00DF7B91" w:rsidRDefault="00224DB0" w:rsidP="007C1C1B">
      <w:pPr>
        <w:spacing w:line="216" w:lineRule="auto"/>
        <w:jc w:val="both"/>
        <w:rPr>
          <w:i/>
          <w:sz w:val="20"/>
          <w:szCs w:val="20"/>
        </w:rPr>
      </w:pPr>
    </w:p>
    <w:p w14:paraId="118B8249"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3011E484"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3978660F" w14:textId="77777777" w:rsidR="00C12ED0" w:rsidRPr="00C12ED0" w:rsidRDefault="00224DB0" w:rsidP="000130C8">
      <w:pPr>
        <w:numPr>
          <w:ilvl w:val="0"/>
          <w:numId w:val="9"/>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14:paraId="2B102D9D" w14:textId="63CCB5B0" w:rsidR="0022484F" w:rsidRPr="00DF7B91" w:rsidRDefault="00892D12" w:rsidP="003B4E35">
      <w:pPr>
        <w:spacing w:after="200" w:line="276" w:lineRule="auto"/>
        <w:rPr>
          <w:sz w:val="20"/>
          <w:szCs w:val="20"/>
        </w:rPr>
        <w:sectPr w:rsidR="0022484F" w:rsidRPr="00DF7B91" w:rsidSect="00C300BC">
          <w:footerReference w:type="default" r:id="rId22"/>
          <w:footnotePr>
            <w:numRestart w:val="eachPage"/>
          </w:footnotePr>
          <w:pgSz w:w="11906" w:h="16838"/>
          <w:pgMar w:top="709" w:right="424" w:bottom="993" w:left="993" w:header="709" w:footer="709" w:gutter="0"/>
          <w:cols w:space="708"/>
          <w:docGrid w:linePitch="360"/>
        </w:sectPr>
      </w:pPr>
      <w:r>
        <w:rPr>
          <w:sz w:val="20"/>
          <w:szCs w:val="20"/>
          <w:vertAlign w:val="superscript"/>
        </w:rPr>
        <w:br w:type="page"/>
      </w:r>
    </w:p>
    <w:p w14:paraId="26B2A6EB" w14:textId="41D61586" w:rsidR="00224DB0" w:rsidRPr="00DF7B91" w:rsidRDefault="00224DB0" w:rsidP="00C00D9F">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3B4E35">
        <w:rPr>
          <w:rFonts w:ascii="Times New Roman" w:hAnsi="Times New Roman"/>
          <w:b/>
          <w:sz w:val="20"/>
          <w:szCs w:val="20"/>
          <w:lang w:eastAsia="ru-RU"/>
        </w:rPr>
        <w:t xml:space="preserve">2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14:paraId="2EBA58C5" w14:textId="77777777" w:rsidR="00224DB0" w:rsidRPr="00DF7B91" w:rsidRDefault="00224DB0" w:rsidP="006042BB">
      <w:pPr>
        <w:spacing w:line="216" w:lineRule="auto"/>
        <w:rPr>
          <w:sz w:val="20"/>
          <w:szCs w:val="20"/>
        </w:rPr>
      </w:pPr>
    </w:p>
    <w:p w14:paraId="3DEC3769" w14:textId="77777777" w:rsidR="00224DB0" w:rsidRPr="00DF7B91" w:rsidRDefault="00224DB0" w:rsidP="006042BB">
      <w:pPr>
        <w:spacing w:line="216" w:lineRule="auto"/>
        <w:rPr>
          <w:sz w:val="20"/>
          <w:szCs w:val="20"/>
        </w:rPr>
      </w:pPr>
    </w:p>
    <w:p w14:paraId="2A1699AD" w14:textId="77777777" w:rsidR="008541C1" w:rsidRPr="00DF7B91" w:rsidRDefault="008541C1" w:rsidP="006042BB">
      <w:pPr>
        <w:spacing w:line="216" w:lineRule="auto"/>
        <w:rPr>
          <w:sz w:val="20"/>
          <w:szCs w:val="20"/>
        </w:rPr>
      </w:pPr>
    </w:p>
    <w:p w14:paraId="40125638" w14:textId="77777777" w:rsidR="00224DB0" w:rsidRPr="00DF7B91" w:rsidRDefault="00224DB0" w:rsidP="006042BB">
      <w:pPr>
        <w:spacing w:line="216" w:lineRule="auto"/>
        <w:jc w:val="center"/>
        <w:rPr>
          <w:sz w:val="20"/>
          <w:szCs w:val="20"/>
        </w:rPr>
      </w:pPr>
      <w:r w:rsidRPr="00DF7B91">
        <w:rPr>
          <w:sz w:val="20"/>
          <w:szCs w:val="20"/>
        </w:rPr>
        <w:t>_________________________________</w:t>
      </w:r>
    </w:p>
    <w:p w14:paraId="1A826A0E" w14:textId="77777777"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14:paraId="182B480C" w14:textId="77777777" w:rsidR="00224DB0" w:rsidRPr="00DF7B91" w:rsidRDefault="00224DB0" w:rsidP="006042BB">
      <w:pPr>
        <w:spacing w:line="216" w:lineRule="auto"/>
        <w:rPr>
          <w:caps/>
          <w:spacing w:val="24"/>
          <w:sz w:val="20"/>
          <w:szCs w:val="20"/>
        </w:rPr>
      </w:pPr>
    </w:p>
    <w:p w14:paraId="4F77A73C" w14:textId="77777777" w:rsidR="006042BB" w:rsidRPr="00DF7B91" w:rsidRDefault="006042BB" w:rsidP="008541C1">
      <w:pPr>
        <w:jc w:val="center"/>
        <w:rPr>
          <w:caps/>
          <w:spacing w:val="24"/>
          <w:sz w:val="20"/>
          <w:szCs w:val="20"/>
        </w:rPr>
      </w:pPr>
    </w:p>
    <w:p w14:paraId="3C578F73" w14:textId="77777777"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14:paraId="062702C7" w14:textId="77777777" w:rsidR="006042BB" w:rsidRPr="00DF7B91" w:rsidRDefault="006042BB" w:rsidP="008541C1">
      <w:pPr>
        <w:jc w:val="center"/>
        <w:rPr>
          <w:sz w:val="20"/>
          <w:szCs w:val="20"/>
        </w:rPr>
      </w:pPr>
    </w:p>
    <w:p w14:paraId="21A23129" w14:textId="77777777"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4915"/>
        <w:gridCol w:w="4476"/>
      </w:tblGrid>
      <w:tr w:rsidR="00F7754E" w:rsidRPr="00DF7B91" w14:paraId="240E94A7" w14:textId="77777777" w:rsidTr="00833F8B">
        <w:trPr>
          <w:cantSplit/>
          <w:trHeight w:val="736"/>
          <w:tblHeader/>
        </w:trPr>
        <w:tc>
          <w:tcPr>
            <w:tcW w:w="447" w:type="pct"/>
            <w:shd w:val="clear" w:color="auto" w:fill="auto"/>
            <w:vAlign w:val="center"/>
            <w:hideMark/>
          </w:tcPr>
          <w:p w14:paraId="6644B374" w14:textId="77777777"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14:paraId="74A566DE" w14:textId="77777777"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14:paraId="08684AE9" w14:textId="77777777"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14:paraId="5664F224" w14:textId="77777777" w:rsidTr="00833F8B">
        <w:trPr>
          <w:cantSplit/>
        </w:trPr>
        <w:tc>
          <w:tcPr>
            <w:tcW w:w="447" w:type="pct"/>
            <w:vAlign w:val="center"/>
          </w:tcPr>
          <w:p w14:paraId="5E69937F" w14:textId="77777777" w:rsidR="00224DB0" w:rsidRPr="00DF7B91" w:rsidRDefault="00224DB0" w:rsidP="003013AB">
            <w:pPr>
              <w:spacing w:before="120" w:after="120" w:line="216" w:lineRule="auto"/>
              <w:jc w:val="center"/>
              <w:rPr>
                <w:bCs/>
                <w:sz w:val="20"/>
                <w:szCs w:val="20"/>
              </w:rPr>
            </w:pPr>
            <w:r w:rsidRPr="00DF7B91">
              <w:rPr>
                <w:bCs/>
                <w:sz w:val="20"/>
                <w:szCs w:val="20"/>
              </w:rPr>
              <w:t>1.</w:t>
            </w:r>
          </w:p>
          <w:p w14:paraId="134C5E42" w14:textId="77777777" w:rsidR="00224DB0" w:rsidRPr="00DF7B91" w:rsidRDefault="00224DB0" w:rsidP="003013AB">
            <w:pPr>
              <w:spacing w:before="120" w:after="120" w:line="216" w:lineRule="auto"/>
              <w:jc w:val="center"/>
              <w:rPr>
                <w:bCs/>
                <w:sz w:val="20"/>
                <w:szCs w:val="20"/>
              </w:rPr>
            </w:pPr>
          </w:p>
        </w:tc>
        <w:tc>
          <w:tcPr>
            <w:tcW w:w="2383" w:type="pct"/>
            <w:vAlign w:val="center"/>
            <w:hideMark/>
          </w:tcPr>
          <w:p w14:paraId="73C8CBC3" w14:textId="77777777"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14:paraId="793DE41C" w14:textId="77777777" w:rsidR="00224DB0" w:rsidRPr="00DF7B91" w:rsidRDefault="00224DB0" w:rsidP="003013AB">
            <w:pPr>
              <w:spacing w:before="120" w:after="120" w:line="216" w:lineRule="auto"/>
              <w:ind w:left="175"/>
              <w:rPr>
                <w:bCs/>
                <w:sz w:val="20"/>
                <w:szCs w:val="20"/>
              </w:rPr>
            </w:pPr>
          </w:p>
        </w:tc>
      </w:tr>
      <w:tr w:rsidR="00F7754E" w:rsidRPr="00DF7B91" w14:paraId="50084DA5" w14:textId="77777777" w:rsidTr="00833F8B">
        <w:trPr>
          <w:cantSplit/>
          <w:trHeight w:val="277"/>
        </w:trPr>
        <w:tc>
          <w:tcPr>
            <w:tcW w:w="447" w:type="pct"/>
            <w:vAlign w:val="center"/>
            <w:hideMark/>
          </w:tcPr>
          <w:p w14:paraId="79AA4589" w14:textId="77777777"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14:paraId="143A9FA5" w14:textId="77777777"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14:paraId="280B2E9F" w14:textId="77777777" w:rsidR="00224DB0" w:rsidRPr="00DF7B91" w:rsidRDefault="00224DB0" w:rsidP="003013AB">
            <w:pPr>
              <w:spacing w:before="120" w:after="120" w:line="216" w:lineRule="auto"/>
              <w:ind w:left="175"/>
              <w:rPr>
                <w:bCs/>
                <w:sz w:val="20"/>
                <w:szCs w:val="20"/>
              </w:rPr>
            </w:pPr>
          </w:p>
        </w:tc>
      </w:tr>
      <w:tr w:rsidR="00F7754E" w:rsidRPr="00DF7B91" w14:paraId="716A1662" w14:textId="77777777" w:rsidTr="00833F8B">
        <w:trPr>
          <w:cantSplit/>
        </w:trPr>
        <w:tc>
          <w:tcPr>
            <w:tcW w:w="447" w:type="pct"/>
            <w:vAlign w:val="center"/>
            <w:hideMark/>
          </w:tcPr>
          <w:p w14:paraId="6997A282" w14:textId="77777777"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14:paraId="794240D2" w14:textId="77777777"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14:paraId="7DBDB232" w14:textId="77777777" w:rsidR="00224DB0" w:rsidRPr="00DF7B91" w:rsidRDefault="00224DB0" w:rsidP="003013AB">
            <w:pPr>
              <w:spacing w:before="120" w:after="120" w:line="216" w:lineRule="auto"/>
              <w:ind w:left="175"/>
              <w:rPr>
                <w:bCs/>
                <w:sz w:val="20"/>
                <w:szCs w:val="20"/>
              </w:rPr>
            </w:pPr>
          </w:p>
        </w:tc>
      </w:tr>
      <w:tr w:rsidR="00F7754E" w:rsidRPr="00DF7B91" w14:paraId="33C5E6FA" w14:textId="77777777" w:rsidTr="00833F8B">
        <w:trPr>
          <w:cantSplit/>
        </w:trPr>
        <w:tc>
          <w:tcPr>
            <w:tcW w:w="447" w:type="pct"/>
            <w:vAlign w:val="center"/>
            <w:hideMark/>
          </w:tcPr>
          <w:p w14:paraId="0DE98EF0" w14:textId="77777777"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14:paraId="541D3EDD" w14:textId="77777777"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14:paraId="01018E8A" w14:textId="77777777" w:rsidR="00224DB0" w:rsidRPr="00DF7B91" w:rsidRDefault="00224DB0" w:rsidP="003013AB">
            <w:pPr>
              <w:spacing w:before="120" w:after="120" w:line="216" w:lineRule="auto"/>
              <w:ind w:left="175"/>
              <w:rPr>
                <w:bCs/>
                <w:sz w:val="20"/>
                <w:szCs w:val="20"/>
              </w:rPr>
            </w:pPr>
          </w:p>
        </w:tc>
      </w:tr>
      <w:tr w:rsidR="00F7754E" w:rsidRPr="00DF7B91" w14:paraId="4CD2634B" w14:textId="77777777" w:rsidTr="00833F8B">
        <w:trPr>
          <w:cantSplit/>
        </w:trPr>
        <w:tc>
          <w:tcPr>
            <w:tcW w:w="447" w:type="pct"/>
            <w:vAlign w:val="center"/>
            <w:hideMark/>
          </w:tcPr>
          <w:p w14:paraId="4A3ACA0E" w14:textId="77777777"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14:paraId="4C665A22"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14:paraId="0D9CA0D2" w14:textId="77777777" w:rsidR="00224DB0" w:rsidRPr="00DF7B91" w:rsidRDefault="00224DB0" w:rsidP="003013AB">
            <w:pPr>
              <w:spacing w:before="120" w:after="120" w:line="216" w:lineRule="auto"/>
              <w:ind w:left="175"/>
              <w:rPr>
                <w:bCs/>
                <w:sz w:val="20"/>
                <w:szCs w:val="20"/>
              </w:rPr>
            </w:pPr>
          </w:p>
        </w:tc>
      </w:tr>
      <w:tr w:rsidR="00F7754E" w:rsidRPr="00DF7B91" w14:paraId="50482F94" w14:textId="77777777" w:rsidTr="00833F8B">
        <w:trPr>
          <w:cantSplit/>
        </w:trPr>
        <w:tc>
          <w:tcPr>
            <w:tcW w:w="447" w:type="pct"/>
            <w:vAlign w:val="center"/>
            <w:hideMark/>
          </w:tcPr>
          <w:p w14:paraId="3E380744" w14:textId="77777777"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14:paraId="067B9F70"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14:paraId="4FA03619" w14:textId="77777777" w:rsidR="00224DB0" w:rsidRPr="00DF7B91" w:rsidRDefault="00224DB0" w:rsidP="003013AB">
            <w:pPr>
              <w:spacing w:before="120" w:after="120" w:line="216" w:lineRule="auto"/>
              <w:ind w:left="175"/>
              <w:rPr>
                <w:bCs/>
                <w:sz w:val="20"/>
                <w:szCs w:val="20"/>
              </w:rPr>
            </w:pPr>
          </w:p>
        </w:tc>
      </w:tr>
      <w:tr w:rsidR="00F7754E" w:rsidRPr="00DF7B91" w14:paraId="23528715" w14:textId="77777777" w:rsidTr="00833F8B">
        <w:trPr>
          <w:cantSplit/>
        </w:trPr>
        <w:tc>
          <w:tcPr>
            <w:tcW w:w="447" w:type="pct"/>
            <w:vAlign w:val="center"/>
            <w:hideMark/>
          </w:tcPr>
          <w:p w14:paraId="7C561A14" w14:textId="77777777"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14:paraId="0E335EE4" w14:textId="77777777"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14:paraId="63CBFA69" w14:textId="77777777" w:rsidR="00224DB0" w:rsidRPr="00DF7B91" w:rsidRDefault="00224DB0" w:rsidP="003013AB">
            <w:pPr>
              <w:spacing w:before="120" w:after="120" w:line="216" w:lineRule="auto"/>
              <w:ind w:left="175"/>
              <w:rPr>
                <w:bCs/>
                <w:sz w:val="20"/>
                <w:szCs w:val="20"/>
              </w:rPr>
            </w:pPr>
          </w:p>
        </w:tc>
      </w:tr>
      <w:tr w:rsidR="00F7754E" w:rsidRPr="00DF7B91" w14:paraId="7AAEB990" w14:textId="77777777" w:rsidTr="00833F8B">
        <w:trPr>
          <w:cantSplit/>
        </w:trPr>
        <w:tc>
          <w:tcPr>
            <w:tcW w:w="447" w:type="pct"/>
            <w:vAlign w:val="center"/>
            <w:hideMark/>
          </w:tcPr>
          <w:p w14:paraId="3014EA8D" w14:textId="77777777"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14:paraId="2D76E65C" w14:textId="77777777"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14:paraId="457027AC" w14:textId="77777777" w:rsidR="00224DB0" w:rsidRPr="00DF7B91" w:rsidRDefault="00224DB0" w:rsidP="003013AB">
            <w:pPr>
              <w:spacing w:before="120" w:after="120" w:line="216" w:lineRule="auto"/>
              <w:ind w:left="175"/>
              <w:rPr>
                <w:bCs/>
                <w:sz w:val="20"/>
                <w:szCs w:val="20"/>
              </w:rPr>
            </w:pPr>
          </w:p>
        </w:tc>
      </w:tr>
      <w:tr w:rsidR="00F7754E" w:rsidRPr="00DF7B91" w14:paraId="4415B9E6" w14:textId="77777777" w:rsidTr="00833F8B">
        <w:trPr>
          <w:cantSplit/>
        </w:trPr>
        <w:tc>
          <w:tcPr>
            <w:tcW w:w="447" w:type="pct"/>
            <w:vAlign w:val="center"/>
            <w:hideMark/>
          </w:tcPr>
          <w:p w14:paraId="1C11BF7A" w14:textId="77777777"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14:paraId="6FEB7007" w14:textId="77777777"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14:paraId="3635AC0A" w14:textId="77777777" w:rsidR="00224DB0" w:rsidRPr="00DF7B91" w:rsidRDefault="00224DB0" w:rsidP="003013AB">
            <w:pPr>
              <w:spacing w:before="120" w:after="120" w:line="216" w:lineRule="auto"/>
              <w:ind w:left="175"/>
              <w:rPr>
                <w:bCs/>
                <w:sz w:val="20"/>
                <w:szCs w:val="20"/>
              </w:rPr>
            </w:pPr>
          </w:p>
        </w:tc>
      </w:tr>
      <w:tr w:rsidR="00F7754E" w:rsidRPr="00DF7B91" w14:paraId="3B75ADB1" w14:textId="77777777" w:rsidTr="00833F8B">
        <w:trPr>
          <w:cantSplit/>
        </w:trPr>
        <w:tc>
          <w:tcPr>
            <w:tcW w:w="447" w:type="pct"/>
            <w:vAlign w:val="center"/>
            <w:hideMark/>
          </w:tcPr>
          <w:p w14:paraId="10898439" w14:textId="77777777"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14:paraId="06A2461E" w14:textId="77777777"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14:paraId="1A68A459" w14:textId="77777777" w:rsidR="00224DB0" w:rsidRPr="00DF7B91" w:rsidRDefault="00224DB0" w:rsidP="003013AB">
            <w:pPr>
              <w:spacing w:before="120" w:after="120" w:line="216" w:lineRule="auto"/>
              <w:ind w:left="175"/>
              <w:rPr>
                <w:bCs/>
                <w:sz w:val="20"/>
                <w:szCs w:val="20"/>
              </w:rPr>
            </w:pPr>
          </w:p>
        </w:tc>
      </w:tr>
      <w:tr w:rsidR="00F7754E" w:rsidRPr="00DF7B91" w14:paraId="046AC7ED" w14:textId="77777777" w:rsidTr="00833F8B">
        <w:trPr>
          <w:cantSplit/>
        </w:trPr>
        <w:tc>
          <w:tcPr>
            <w:tcW w:w="447" w:type="pct"/>
            <w:vAlign w:val="center"/>
            <w:hideMark/>
          </w:tcPr>
          <w:p w14:paraId="2C954475" w14:textId="77777777"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14:paraId="756FF838"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14:paraId="639273A1" w14:textId="77777777" w:rsidR="00224DB0" w:rsidRPr="00DF7B91" w:rsidRDefault="00224DB0" w:rsidP="003013AB">
            <w:pPr>
              <w:spacing w:before="120" w:after="120" w:line="216" w:lineRule="auto"/>
              <w:ind w:left="175"/>
              <w:rPr>
                <w:bCs/>
                <w:sz w:val="20"/>
                <w:szCs w:val="20"/>
              </w:rPr>
            </w:pPr>
          </w:p>
        </w:tc>
      </w:tr>
      <w:tr w:rsidR="00F7754E" w:rsidRPr="00DF7B91" w14:paraId="2B0EF8C0" w14:textId="77777777" w:rsidTr="00833F8B">
        <w:trPr>
          <w:cantSplit/>
        </w:trPr>
        <w:tc>
          <w:tcPr>
            <w:tcW w:w="447" w:type="pct"/>
            <w:vAlign w:val="center"/>
            <w:hideMark/>
          </w:tcPr>
          <w:p w14:paraId="0F8479CF" w14:textId="77777777"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14:paraId="6841C234"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14:paraId="3DC43416" w14:textId="77777777" w:rsidR="00224DB0" w:rsidRPr="00DF7B91" w:rsidRDefault="00224DB0" w:rsidP="003013AB">
            <w:pPr>
              <w:spacing w:before="120" w:after="120" w:line="216" w:lineRule="auto"/>
              <w:ind w:left="175"/>
              <w:rPr>
                <w:bCs/>
                <w:sz w:val="20"/>
                <w:szCs w:val="20"/>
              </w:rPr>
            </w:pPr>
          </w:p>
        </w:tc>
      </w:tr>
      <w:tr w:rsidR="00F7754E" w:rsidRPr="00DF7B91" w14:paraId="0A731856" w14:textId="77777777" w:rsidTr="00833F8B">
        <w:trPr>
          <w:cantSplit/>
        </w:trPr>
        <w:tc>
          <w:tcPr>
            <w:tcW w:w="447" w:type="pct"/>
            <w:vAlign w:val="center"/>
            <w:hideMark/>
          </w:tcPr>
          <w:p w14:paraId="78699F89" w14:textId="77777777"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14:paraId="071A370B"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14:paraId="13BE669C" w14:textId="77777777" w:rsidR="00224DB0" w:rsidRPr="00DF7B91" w:rsidRDefault="00224DB0" w:rsidP="003013AB">
            <w:pPr>
              <w:spacing w:before="120" w:after="120" w:line="216" w:lineRule="auto"/>
              <w:ind w:left="175"/>
              <w:rPr>
                <w:bCs/>
                <w:sz w:val="20"/>
                <w:szCs w:val="20"/>
              </w:rPr>
            </w:pPr>
          </w:p>
        </w:tc>
      </w:tr>
      <w:tr w:rsidR="00224DB0" w:rsidRPr="00DF7B91" w14:paraId="43131139" w14:textId="77777777" w:rsidTr="00833F8B">
        <w:trPr>
          <w:cantSplit/>
        </w:trPr>
        <w:tc>
          <w:tcPr>
            <w:tcW w:w="447" w:type="pct"/>
            <w:vAlign w:val="center"/>
            <w:hideMark/>
          </w:tcPr>
          <w:p w14:paraId="7C794E6A" w14:textId="77777777"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14:paraId="54C23B08" w14:textId="77777777"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3A5F8BEE" w14:textId="77777777"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14:paraId="7E88041F" w14:textId="77777777" w:rsidR="00224DB0" w:rsidRPr="00DF7B91" w:rsidRDefault="00224DB0" w:rsidP="003013AB">
            <w:pPr>
              <w:spacing w:before="120" w:after="120" w:line="216" w:lineRule="auto"/>
              <w:ind w:left="175"/>
              <w:rPr>
                <w:bCs/>
                <w:sz w:val="20"/>
                <w:szCs w:val="20"/>
              </w:rPr>
            </w:pPr>
          </w:p>
        </w:tc>
      </w:tr>
    </w:tbl>
    <w:p w14:paraId="4D888A34" w14:textId="77777777" w:rsidR="00224DB0" w:rsidRPr="00DF7B91" w:rsidRDefault="00224DB0" w:rsidP="006042BB">
      <w:pPr>
        <w:spacing w:line="216" w:lineRule="auto"/>
        <w:jc w:val="both"/>
        <w:rPr>
          <w:sz w:val="20"/>
          <w:szCs w:val="20"/>
        </w:rPr>
      </w:pPr>
    </w:p>
    <w:p w14:paraId="0A2AC635" w14:textId="77777777" w:rsidR="00224DB0" w:rsidRPr="00DF7B91" w:rsidRDefault="00224DB0" w:rsidP="006042BB">
      <w:pPr>
        <w:spacing w:line="216" w:lineRule="auto"/>
        <w:jc w:val="both"/>
        <w:rPr>
          <w:sz w:val="20"/>
          <w:szCs w:val="20"/>
        </w:rPr>
      </w:pPr>
    </w:p>
    <w:p w14:paraId="2602A683" w14:textId="2AD492C2" w:rsidR="00224DB0" w:rsidRPr="00DF7B91" w:rsidRDefault="00224DB0" w:rsidP="006042BB">
      <w:pPr>
        <w:spacing w:line="216" w:lineRule="auto"/>
        <w:jc w:val="both"/>
        <w:rPr>
          <w:sz w:val="20"/>
          <w:szCs w:val="20"/>
        </w:rPr>
      </w:pPr>
      <w:r w:rsidRPr="00DF7B91">
        <w:rPr>
          <w:sz w:val="20"/>
          <w:szCs w:val="20"/>
        </w:rPr>
        <w:t>Подтверждаю согласие лиц, указанных в п.п. 11,12,</w:t>
      </w:r>
      <w:r w:rsidR="008659D6">
        <w:rPr>
          <w:sz w:val="20"/>
          <w:szCs w:val="20"/>
        </w:rPr>
        <w:t>13</w:t>
      </w:r>
      <w:r w:rsidRPr="00DF7B91">
        <w:rPr>
          <w:sz w:val="20"/>
          <w:szCs w:val="20"/>
        </w:rPr>
        <w:t xml:space="preserve"> и 14, на проверку и обработку </w:t>
      </w:r>
      <w:r w:rsidR="00971AF7" w:rsidRPr="00DF7B91">
        <w:rPr>
          <w:sz w:val="20"/>
          <w:szCs w:val="20"/>
        </w:rPr>
        <w:t xml:space="preserve">ООО «ГАРАНТ-СВ» </w:t>
      </w:r>
      <w:r w:rsidRPr="00DF7B91">
        <w:rPr>
          <w:sz w:val="20"/>
          <w:szCs w:val="20"/>
        </w:rPr>
        <w:t xml:space="preserve">их персональных данных в целях  проведения закупочной процедуры и обязуюсь при необходимости обеспечить </w:t>
      </w:r>
      <w:r w:rsidRPr="00DF7B91">
        <w:rPr>
          <w:sz w:val="20"/>
          <w:szCs w:val="20"/>
        </w:rPr>
        <w:lastRenderedPageBreak/>
        <w:t xml:space="preserve">предоставление </w:t>
      </w:r>
      <w:r w:rsidR="00971AF7" w:rsidRPr="00DF7B91">
        <w:rPr>
          <w:sz w:val="20"/>
          <w:szCs w:val="20"/>
        </w:rPr>
        <w:t xml:space="preserve">ООО «ГАРАНТ-СВ» </w:t>
      </w:r>
      <w:r w:rsidRPr="00DF7B91">
        <w:rPr>
          <w:sz w:val="20"/>
          <w:szCs w:val="20"/>
        </w:rPr>
        <w:t xml:space="preserve">согласия от каждого физического лица, чьи персональные данные содержатся в представляемой Анкете Участника на обработку этих данных </w:t>
      </w:r>
      <w:r w:rsidR="00971AF7" w:rsidRPr="00DF7B91">
        <w:rPr>
          <w:sz w:val="20"/>
          <w:szCs w:val="20"/>
        </w:rPr>
        <w:t xml:space="preserve">ООО «ГАРАНТ-СВ»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4EBABF76" w14:textId="77777777" w:rsidR="00224DB0" w:rsidRPr="00DF7B91" w:rsidRDefault="00224DB0" w:rsidP="006042BB">
      <w:pPr>
        <w:spacing w:line="216" w:lineRule="auto"/>
        <w:jc w:val="both"/>
        <w:rPr>
          <w:sz w:val="20"/>
          <w:szCs w:val="20"/>
        </w:rPr>
      </w:pPr>
    </w:p>
    <w:p w14:paraId="6D5003D5" w14:textId="77777777" w:rsidR="00224DB0" w:rsidRPr="00DF7B91" w:rsidRDefault="00224DB0" w:rsidP="006042BB">
      <w:pPr>
        <w:spacing w:line="216" w:lineRule="auto"/>
        <w:jc w:val="both"/>
        <w:rPr>
          <w:sz w:val="20"/>
          <w:szCs w:val="20"/>
        </w:rPr>
      </w:pPr>
      <w:r w:rsidRPr="00DF7B91">
        <w:rPr>
          <w:sz w:val="20"/>
          <w:szCs w:val="20"/>
        </w:rPr>
        <w:t>___________________________________</w:t>
      </w:r>
    </w:p>
    <w:p w14:paraId="31AFE6C9"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14:paraId="44356FC8" w14:textId="77777777" w:rsidR="00224DB0" w:rsidRPr="00DF7B91" w:rsidRDefault="00224DB0" w:rsidP="006042BB">
      <w:pPr>
        <w:spacing w:line="216" w:lineRule="auto"/>
        <w:jc w:val="both"/>
        <w:rPr>
          <w:sz w:val="20"/>
          <w:szCs w:val="20"/>
        </w:rPr>
      </w:pPr>
      <w:r w:rsidRPr="00DF7B91">
        <w:rPr>
          <w:sz w:val="20"/>
          <w:szCs w:val="20"/>
        </w:rPr>
        <w:t>____________________________________</w:t>
      </w:r>
    </w:p>
    <w:p w14:paraId="510E1F6D"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25D87549" w14:textId="77777777" w:rsidR="00224DB0" w:rsidRPr="00DF7B91" w:rsidRDefault="00224DB0" w:rsidP="006042BB">
      <w:pPr>
        <w:spacing w:line="216" w:lineRule="auto"/>
        <w:jc w:val="both"/>
        <w:rPr>
          <w:sz w:val="20"/>
          <w:szCs w:val="20"/>
        </w:rPr>
      </w:pPr>
    </w:p>
    <w:p w14:paraId="7C183F71" w14:textId="77777777"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14:paraId="4946CEA8" w14:textId="77777777" w:rsidR="00224DB0" w:rsidRPr="00DF7B91" w:rsidRDefault="00224DB0" w:rsidP="006042BB">
      <w:pPr>
        <w:spacing w:line="216" w:lineRule="auto"/>
        <w:jc w:val="both"/>
        <w:rPr>
          <w:i/>
          <w:sz w:val="20"/>
          <w:szCs w:val="20"/>
        </w:rPr>
      </w:pPr>
    </w:p>
    <w:p w14:paraId="3C72DF91"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14:paraId="1DF7A408"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405C7F07" w14:textId="77777777" w:rsidR="00224DB0" w:rsidRPr="00DF7B91" w:rsidRDefault="001E0714" w:rsidP="000130C8">
      <w:pPr>
        <w:numPr>
          <w:ilvl w:val="0"/>
          <w:numId w:val="10"/>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14:paraId="37820B42" w14:textId="77777777" w:rsidR="00224DB0" w:rsidRDefault="00224DB0" w:rsidP="000130C8">
      <w:pPr>
        <w:numPr>
          <w:ilvl w:val="0"/>
          <w:numId w:val="10"/>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p w14:paraId="243E3D23" w14:textId="77777777" w:rsidR="00BB2AEF" w:rsidRDefault="00BB2AEF" w:rsidP="00BB2AEF">
      <w:pPr>
        <w:spacing w:line="216" w:lineRule="auto"/>
        <w:jc w:val="both"/>
        <w:rPr>
          <w:i/>
          <w:sz w:val="20"/>
          <w:szCs w:val="20"/>
        </w:rPr>
      </w:pPr>
    </w:p>
    <w:p w14:paraId="02BC1F3E" w14:textId="77777777" w:rsidR="00BB2AEF" w:rsidRDefault="00BB2AEF" w:rsidP="00BB2AEF">
      <w:pPr>
        <w:spacing w:line="216" w:lineRule="auto"/>
        <w:jc w:val="both"/>
        <w:rPr>
          <w:i/>
          <w:sz w:val="20"/>
          <w:szCs w:val="20"/>
        </w:rPr>
      </w:pPr>
    </w:p>
    <w:p w14:paraId="0607317E" w14:textId="77777777" w:rsidR="00BB2AEF" w:rsidRDefault="00BB2AEF" w:rsidP="00BB2AEF">
      <w:pPr>
        <w:spacing w:line="216" w:lineRule="auto"/>
        <w:jc w:val="both"/>
        <w:rPr>
          <w:i/>
          <w:sz w:val="20"/>
          <w:szCs w:val="20"/>
        </w:rPr>
      </w:pPr>
    </w:p>
    <w:p w14:paraId="5D026971" w14:textId="77777777" w:rsidR="00BB2AEF" w:rsidRDefault="00BB2AEF" w:rsidP="00BB2AEF">
      <w:pPr>
        <w:spacing w:line="216" w:lineRule="auto"/>
        <w:jc w:val="both"/>
        <w:rPr>
          <w:i/>
          <w:sz w:val="20"/>
          <w:szCs w:val="20"/>
        </w:rPr>
      </w:pPr>
    </w:p>
    <w:p w14:paraId="40940D80" w14:textId="77777777" w:rsidR="00BB2AEF" w:rsidRDefault="00BB2AEF" w:rsidP="00BB2AEF">
      <w:pPr>
        <w:spacing w:line="216" w:lineRule="auto"/>
        <w:jc w:val="both"/>
        <w:rPr>
          <w:i/>
          <w:sz w:val="20"/>
          <w:szCs w:val="20"/>
        </w:rPr>
      </w:pPr>
    </w:p>
    <w:p w14:paraId="0AD6C2EB" w14:textId="77777777" w:rsidR="00BB2AEF" w:rsidRDefault="00BB2AEF" w:rsidP="00BB2AEF">
      <w:pPr>
        <w:spacing w:line="216" w:lineRule="auto"/>
        <w:jc w:val="both"/>
        <w:rPr>
          <w:i/>
          <w:sz w:val="20"/>
          <w:szCs w:val="20"/>
        </w:rPr>
      </w:pPr>
    </w:p>
    <w:p w14:paraId="6C00558F" w14:textId="77777777" w:rsidR="00BB2AEF" w:rsidRDefault="00BB2AEF" w:rsidP="00BB2AEF">
      <w:pPr>
        <w:spacing w:line="216" w:lineRule="auto"/>
        <w:jc w:val="both"/>
        <w:rPr>
          <w:i/>
          <w:sz w:val="20"/>
          <w:szCs w:val="20"/>
        </w:rPr>
      </w:pPr>
    </w:p>
    <w:p w14:paraId="63DF44E2" w14:textId="77777777" w:rsidR="00BB2AEF" w:rsidRDefault="00BB2AEF" w:rsidP="00BB2AEF">
      <w:pPr>
        <w:spacing w:line="216" w:lineRule="auto"/>
        <w:jc w:val="both"/>
        <w:rPr>
          <w:i/>
          <w:sz w:val="20"/>
          <w:szCs w:val="20"/>
        </w:rPr>
      </w:pPr>
    </w:p>
    <w:p w14:paraId="07628EB6" w14:textId="77777777" w:rsidR="00BB2AEF" w:rsidRDefault="00BB2AEF" w:rsidP="00BB2AEF">
      <w:pPr>
        <w:spacing w:line="216" w:lineRule="auto"/>
        <w:jc w:val="both"/>
        <w:rPr>
          <w:i/>
          <w:sz w:val="20"/>
          <w:szCs w:val="20"/>
        </w:rPr>
      </w:pPr>
    </w:p>
    <w:p w14:paraId="6B099237" w14:textId="77777777" w:rsidR="00BB2AEF" w:rsidRDefault="00BB2AEF" w:rsidP="00BB2AEF">
      <w:pPr>
        <w:spacing w:line="216" w:lineRule="auto"/>
        <w:jc w:val="both"/>
        <w:rPr>
          <w:i/>
          <w:sz w:val="20"/>
          <w:szCs w:val="20"/>
        </w:rPr>
      </w:pPr>
    </w:p>
    <w:p w14:paraId="693B275D" w14:textId="77777777" w:rsidR="00BB2AEF" w:rsidRDefault="00BB2AEF" w:rsidP="00BB2AEF">
      <w:pPr>
        <w:spacing w:line="216" w:lineRule="auto"/>
        <w:jc w:val="both"/>
        <w:rPr>
          <w:i/>
          <w:sz w:val="20"/>
          <w:szCs w:val="20"/>
        </w:rPr>
      </w:pPr>
    </w:p>
    <w:p w14:paraId="1D61FD78" w14:textId="77777777" w:rsidR="00BB2AEF" w:rsidRDefault="00BB2AEF" w:rsidP="00BB2AEF">
      <w:pPr>
        <w:spacing w:line="216" w:lineRule="auto"/>
        <w:jc w:val="both"/>
        <w:rPr>
          <w:i/>
          <w:sz w:val="20"/>
          <w:szCs w:val="20"/>
        </w:rPr>
      </w:pPr>
    </w:p>
    <w:p w14:paraId="5345A089" w14:textId="77777777" w:rsidR="00BB2AEF" w:rsidRDefault="00BB2AEF" w:rsidP="00BB2AEF">
      <w:pPr>
        <w:spacing w:line="216" w:lineRule="auto"/>
        <w:jc w:val="both"/>
        <w:rPr>
          <w:i/>
          <w:sz w:val="20"/>
          <w:szCs w:val="20"/>
        </w:rPr>
      </w:pPr>
    </w:p>
    <w:p w14:paraId="312C8D99" w14:textId="77777777" w:rsidR="00BB2AEF" w:rsidRDefault="00BB2AEF" w:rsidP="00BB2AEF">
      <w:pPr>
        <w:spacing w:line="216" w:lineRule="auto"/>
        <w:jc w:val="both"/>
        <w:rPr>
          <w:i/>
          <w:sz w:val="20"/>
          <w:szCs w:val="20"/>
        </w:rPr>
      </w:pPr>
    </w:p>
    <w:p w14:paraId="1540FAA8" w14:textId="77777777" w:rsidR="00BB2AEF" w:rsidRDefault="00BB2AEF" w:rsidP="00BB2AEF">
      <w:pPr>
        <w:spacing w:line="216" w:lineRule="auto"/>
        <w:jc w:val="both"/>
        <w:rPr>
          <w:i/>
          <w:sz w:val="20"/>
          <w:szCs w:val="20"/>
        </w:rPr>
      </w:pPr>
    </w:p>
    <w:p w14:paraId="78DCAADC" w14:textId="77777777" w:rsidR="00BB2AEF" w:rsidRDefault="00BB2AEF" w:rsidP="00BB2AEF">
      <w:pPr>
        <w:spacing w:line="216" w:lineRule="auto"/>
        <w:jc w:val="both"/>
        <w:rPr>
          <w:i/>
          <w:sz w:val="20"/>
          <w:szCs w:val="20"/>
        </w:rPr>
      </w:pPr>
    </w:p>
    <w:p w14:paraId="4493C417" w14:textId="77777777" w:rsidR="00BB2AEF" w:rsidRDefault="00BB2AEF" w:rsidP="00BB2AEF">
      <w:pPr>
        <w:spacing w:line="216" w:lineRule="auto"/>
        <w:jc w:val="both"/>
        <w:rPr>
          <w:i/>
          <w:sz w:val="20"/>
          <w:szCs w:val="20"/>
        </w:rPr>
      </w:pPr>
    </w:p>
    <w:p w14:paraId="73D67E18" w14:textId="77777777" w:rsidR="00BB2AEF" w:rsidRDefault="00BB2AEF" w:rsidP="00BB2AEF">
      <w:pPr>
        <w:spacing w:line="216" w:lineRule="auto"/>
        <w:jc w:val="both"/>
        <w:rPr>
          <w:i/>
          <w:sz w:val="20"/>
          <w:szCs w:val="20"/>
        </w:rPr>
      </w:pPr>
    </w:p>
    <w:p w14:paraId="06B05376" w14:textId="77777777" w:rsidR="00BB2AEF" w:rsidRDefault="00BB2AEF" w:rsidP="00BB2AEF">
      <w:pPr>
        <w:spacing w:line="216" w:lineRule="auto"/>
        <w:jc w:val="both"/>
        <w:rPr>
          <w:i/>
          <w:sz w:val="20"/>
          <w:szCs w:val="20"/>
        </w:rPr>
      </w:pPr>
    </w:p>
    <w:p w14:paraId="357E8958" w14:textId="77777777" w:rsidR="00BB2AEF" w:rsidRDefault="00BB2AEF" w:rsidP="00BB2AEF">
      <w:pPr>
        <w:spacing w:line="216" w:lineRule="auto"/>
        <w:jc w:val="both"/>
        <w:rPr>
          <w:i/>
          <w:sz w:val="20"/>
          <w:szCs w:val="20"/>
        </w:rPr>
      </w:pPr>
    </w:p>
    <w:p w14:paraId="5267C6A4" w14:textId="77777777" w:rsidR="00BB2AEF" w:rsidRDefault="00BB2AEF" w:rsidP="00BB2AEF">
      <w:pPr>
        <w:spacing w:line="216" w:lineRule="auto"/>
        <w:jc w:val="both"/>
        <w:rPr>
          <w:i/>
          <w:sz w:val="20"/>
          <w:szCs w:val="20"/>
        </w:rPr>
      </w:pPr>
    </w:p>
    <w:p w14:paraId="723C5AF7" w14:textId="77777777" w:rsidR="00BB2AEF" w:rsidRDefault="00BB2AEF" w:rsidP="00BB2AEF">
      <w:pPr>
        <w:spacing w:line="216" w:lineRule="auto"/>
        <w:jc w:val="both"/>
        <w:rPr>
          <w:i/>
          <w:sz w:val="20"/>
          <w:szCs w:val="20"/>
        </w:rPr>
      </w:pPr>
    </w:p>
    <w:p w14:paraId="107AAA52" w14:textId="77777777" w:rsidR="00BB2AEF" w:rsidRDefault="00BB2AEF" w:rsidP="00BB2AEF">
      <w:pPr>
        <w:spacing w:line="216" w:lineRule="auto"/>
        <w:jc w:val="both"/>
        <w:rPr>
          <w:i/>
          <w:sz w:val="20"/>
          <w:szCs w:val="20"/>
        </w:rPr>
      </w:pPr>
    </w:p>
    <w:p w14:paraId="4CE4D78B" w14:textId="77777777" w:rsidR="00BB2AEF" w:rsidRDefault="00BB2AEF" w:rsidP="00BB2AEF">
      <w:pPr>
        <w:spacing w:line="216" w:lineRule="auto"/>
        <w:jc w:val="both"/>
        <w:rPr>
          <w:i/>
          <w:sz w:val="20"/>
          <w:szCs w:val="20"/>
        </w:rPr>
      </w:pPr>
    </w:p>
    <w:p w14:paraId="022DBB7A" w14:textId="77777777" w:rsidR="00BB2AEF" w:rsidRDefault="00BB2AEF" w:rsidP="00BB2AEF">
      <w:pPr>
        <w:spacing w:line="216" w:lineRule="auto"/>
        <w:jc w:val="both"/>
        <w:rPr>
          <w:i/>
          <w:sz w:val="20"/>
          <w:szCs w:val="20"/>
        </w:rPr>
      </w:pPr>
    </w:p>
    <w:p w14:paraId="2F7DF1D7" w14:textId="77777777" w:rsidR="00BB2AEF" w:rsidRDefault="00BB2AEF" w:rsidP="00BB2AEF">
      <w:pPr>
        <w:spacing w:line="216" w:lineRule="auto"/>
        <w:jc w:val="both"/>
        <w:rPr>
          <w:i/>
          <w:sz w:val="20"/>
          <w:szCs w:val="20"/>
        </w:rPr>
      </w:pPr>
    </w:p>
    <w:p w14:paraId="0DB399A1" w14:textId="77777777" w:rsidR="00BB2AEF" w:rsidRDefault="00BB2AEF" w:rsidP="00BB2AEF">
      <w:pPr>
        <w:spacing w:line="216" w:lineRule="auto"/>
        <w:jc w:val="both"/>
        <w:rPr>
          <w:i/>
          <w:sz w:val="20"/>
          <w:szCs w:val="20"/>
        </w:rPr>
      </w:pPr>
    </w:p>
    <w:p w14:paraId="3E197BC5" w14:textId="77777777" w:rsidR="00BB2AEF" w:rsidRDefault="00BB2AEF" w:rsidP="00BB2AEF">
      <w:pPr>
        <w:spacing w:line="216" w:lineRule="auto"/>
        <w:jc w:val="both"/>
        <w:rPr>
          <w:i/>
          <w:sz w:val="20"/>
          <w:szCs w:val="20"/>
        </w:rPr>
      </w:pPr>
    </w:p>
    <w:p w14:paraId="72AE1CF0" w14:textId="77777777" w:rsidR="00BB2AEF" w:rsidRDefault="00BB2AEF" w:rsidP="00BB2AEF">
      <w:pPr>
        <w:spacing w:line="216" w:lineRule="auto"/>
        <w:jc w:val="both"/>
        <w:rPr>
          <w:i/>
          <w:sz w:val="20"/>
          <w:szCs w:val="20"/>
        </w:rPr>
      </w:pPr>
    </w:p>
    <w:p w14:paraId="1C99245E" w14:textId="77777777" w:rsidR="00BB2AEF" w:rsidRDefault="00BB2AEF" w:rsidP="00BB2AEF">
      <w:pPr>
        <w:spacing w:line="216" w:lineRule="auto"/>
        <w:jc w:val="both"/>
        <w:rPr>
          <w:i/>
          <w:sz w:val="20"/>
          <w:szCs w:val="20"/>
        </w:rPr>
      </w:pPr>
    </w:p>
    <w:p w14:paraId="3A14E352" w14:textId="77777777" w:rsidR="00BB2AEF" w:rsidRDefault="00BB2AEF" w:rsidP="00BB2AEF">
      <w:pPr>
        <w:spacing w:line="216" w:lineRule="auto"/>
        <w:jc w:val="both"/>
        <w:rPr>
          <w:i/>
          <w:sz w:val="20"/>
          <w:szCs w:val="20"/>
        </w:rPr>
      </w:pPr>
    </w:p>
    <w:p w14:paraId="4E618AF8" w14:textId="77777777" w:rsidR="00BB2AEF" w:rsidRDefault="00BB2AEF" w:rsidP="00BB2AEF">
      <w:pPr>
        <w:spacing w:line="216" w:lineRule="auto"/>
        <w:jc w:val="both"/>
        <w:rPr>
          <w:i/>
          <w:sz w:val="20"/>
          <w:szCs w:val="20"/>
        </w:rPr>
      </w:pPr>
    </w:p>
    <w:p w14:paraId="0F1D1F31" w14:textId="77777777" w:rsidR="00BB2AEF" w:rsidRDefault="00BB2AEF" w:rsidP="00BB2AEF">
      <w:pPr>
        <w:spacing w:line="216" w:lineRule="auto"/>
        <w:jc w:val="both"/>
        <w:rPr>
          <w:i/>
          <w:sz w:val="20"/>
          <w:szCs w:val="20"/>
        </w:rPr>
      </w:pPr>
    </w:p>
    <w:p w14:paraId="6B425F22" w14:textId="77777777" w:rsidR="00BB2AEF" w:rsidRDefault="00BB2AEF" w:rsidP="00BB2AEF">
      <w:pPr>
        <w:spacing w:line="216" w:lineRule="auto"/>
        <w:jc w:val="both"/>
        <w:rPr>
          <w:i/>
          <w:sz w:val="20"/>
          <w:szCs w:val="20"/>
        </w:rPr>
      </w:pPr>
    </w:p>
    <w:p w14:paraId="6C488E5D" w14:textId="77777777" w:rsidR="00BB2AEF" w:rsidRDefault="00BB2AEF" w:rsidP="00BB2AEF">
      <w:pPr>
        <w:spacing w:line="216" w:lineRule="auto"/>
        <w:jc w:val="both"/>
        <w:rPr>
          <w:i/>
          <w:sz w:val="20"/>
          <w:szCs w:val="20"/>
        </w:rPr>
      </w:pPr>
    </w:p>
    <w:p w14:paraId="368A7F18" w14:textId="77777777" w:rsidR="00BB2AEF" w:rsidRDefault="00BB2AEF" w:rsidP="00BB2AEF">
      <w:pPr>
        <w:spacing w:line="216" w:lineRule="auto"/>
        <w:jc w:val="both"/>
        <w:rPr>
          <w:i/>
          <w:sz w:val="20"/>
          <w:szCs w:val="20"/>
        </w:rPr>
      </w:pPr>
    </w:p>
    <w:p w14:paraId="7A3A988D" w14:textId="77777777" w:rsidR="00BB2AEF" w:rsidRDefault="00BB2AEF" w:rsidP="00BB2AEF">
      <w:pPr>
        <w:spacing w:line="216" w:lineRule="auto"/>
        <w:jc w:val="both"/>
        <w:rPr>
          <w:i/>
          <w:sz w:val="20"/>
          <w:szCs w:val="20"/>
        </w:rPr>
      </w:pPr>
    </w:p>
    <w:p w14:paraId="34FB5B73" w14:textId="77777777" w:rsidR="00BB2AEF" w:rsidRDefault="00BB2AEF" w:rsidP="00BB2AEF">
      <w:pPr>
        <w:spacing w:line="216" w:lineRule="auto"/>
        <w:jc w:val="both"/>
        <w:rPr>
          <w:i/>
          <w:sz w:val="20"/>
          <w:szCs w:val="20"/>
        </w:rPr>
      </w:pPr>
    </w:p>
    <w:p w14:paraId="29F018EE" w14:textId="77777777" w:rsidR="00BB2AEF" w:rsidRDefault="00BB2AEF" w:rsidP="00BB2AEF">
      <w:pPr>
        <w:spacing w:line="216" w:lineRule="auto"/>
        <w:jc w:val="both"/>
        <w:rPr>
          <w:i/>
          <w:sz w:val="20"/>
          <w:szCs w:val="20"/>
        </w:rPr>
      </w:pPr>
    </w:p>
    <w:p w14:paraId="7AF9273E" w14:textId="77777777" w:rsidR="00BB2AEF" w:rsidRDefault="00BB2AEF" w:rsidP="00BB2AEF">
      <w:pPr>
        <w:spacing w:line="216" w:lineRule="auto"/>
        <w:jc w:val="both"/>
        <w:rPr>
          <w:i/>
          <w:sz w:val="20"/>
          <w:szCs w:val="20"/>
        </w:rPr>
      </w:pPr>
    </w:p>
    <w:p w14:paraId="43636BFC" w14:textId="77777777" w:rsidR="00BB2AEF" w:rsidRDefault="00BB2AEF" w:rsidP="00BB2AEF">
      <w:pPr>
        <w:spacing w:line="216" w:lineRule="auto"/>
        <w:jc w:val="both"/>
        <w:rPr>
          <w:i/>
          <w:sz w:val="20"/>
          <w:szCs w:val="20"/>
        </w:rPr>
      </w:pPr>
    </w:p>
    <w:p w14:paraId="58328321" w14:textId="77777777" w:rsidR="00BB2AEF" w:rsidRDefault="00BB2AEF" w:rsidP="00BB2AEF">
      <w:pPr>
        <w:spacing w:line="216" w:lineRule="auto"/>
        <w:jc w:val="both"/>
        <w:rPr>
          <w:i/>
          <w:sz w:val="20"/>
          <w:szCs w:val="20"/>
        </w:rPr>
      </w:pPr>
    </w:p>
    <w:p w14:paraId="24DD6800" w14:textId="77777777" w:rsidR="00BB2AEF" w:rsidRDefault="00BB2AEF" w:rsidP="00BB2AEF">
      <w:pPr>
        <w:spacing w:line="216" w:lineRule="auto"/>
        <w:jc w:val="both"/>
        <w:rPr>
          <w:i/>
          <w:sz w:val="20"/>
          <w:szCs w:val="20"/>
        </w:rPr>
      </w:pPr>
    </w:p>
    <w:p w14:paraId="5CEB87C3" w14:textId="77777777" w:rsidR="00BB2AEF" w:rsidRDefault="00BB2AEF" w:rsidP="00BB2AEF">
      <w:pPr>
        <w:spacing w:line="216" w:lineRule="auto"/>
        <w:jc w:val="both"/>
        <w:rPr>
          <w:i/>
          <w:sz w:val="20"/>
          <w:szCs w:val="20"/>
        </w:rPr>
      </w:pPr>
    </w:p>
    <w:p w14:paraId="52C433C8" w14:textId="77777777" w:rsidR="00BB2AEF" w:rsidRDefault="00BB2AEF" w:rsidP="00BB2AEF">
      <w:pPr>
        <w:spacing w:line="216" w:lineRule="auto"/>
        <w:jc w:val="both"/>
        <w:rPr>
          <w:i/>
          <w:sz w:val="20"/>
          <w:szCs w:val="20"/>
        </w:rPr>
      </w:pPr>
    </w:p>
    <w:p w14:paraId="4C0367BB" w14:textId="77777777" w:rsidR="00BB2AEF" w:rsidRDefault="00BB2AEF" w:rsidP="00BB2AEF">
      <w:pPr>
        <w:spacing w:line="216" w:lineRule="auto"/>
        <w:jc w:val="both"/>
        <w:rPr>
          <w:i/>
          <w:sz w:val="20"/>
          <w:szCs w:val="20"/>
        </w:rPr>
      </w:pPr>
    </w:p>
    <w:p w14:paraId="39AF563D" w14:textId="77777777" w:rsidR="00BB2AEF" w:rsidRDefault="00BB2AEF" w:rsidP="00BB2AEF">
      <w:pPr>
        <w:spacing w:line="216" w:lineRule="auto"/>
        <w:jc w:val="both"/>
        <w:rPr>
          <w:i/>
          <w:sz w:val="20"/>
          <w:szCs w:val="20"/>
        </w:rPr>
      </w:pPr>
    </w:p>
    <w:p w14:paraId="168C2BD1" w14:textId="77777777" w:rsidR="00BB2AEF" w:rsidRDefault="00BB2AEF" w:rsidP="00BB2AEF">
      <w:pPr>
        <w:spacing w:line="216" w:lineRule="auto"/>
        <w:jc w:val="both"/>
        <w:rPr>
          <w:i/>
          <w:sz w:val="20"/>
          <w:szCs w:val="20"/>
        </w:rPr>
      </w:pPr>
    </w:p>
    <w:p w14:paraId="1A79B99C" w14:textId="77777777" w:rsidR="00BB2AEF" w:rsidRDefault="00BB2AEF" w:rsidP="00BB2AEF">
      <w:pPr>
        <w:spacing w:line="216" w:lineRule="auto"/>
        <w:jc w:val="both"/>
        <w:rPr>
          <w:i/>
          <w:sz w:val="20"/>
          <w:szCs w:val="20"/>
        </w:rPr>
      </w:pPr>
    </w:p>
    <w:p w14:paraId="4AD2507E" w14:textId="77777777" w:rsidR="00BB2AEF" w:rsidRDefault="00BB2AEF" w:rsidP="00BB2AEF">
      <w:pPr>
        <w:spacing w:line="216" w:lineRule="auto"/>
        <w:jc w:val="both"/>
        <w:rPr>
          <w:i/>
          <w:sz w:val="20"/>
          <w:szCs w:val="20"/>
        </w:rPr>
      </w:pPr>
    </w:p>
    <w:p w14:paraId="0166BBCF" w14:textId="77777777" w:rsidR="00BB2AEF" w:rsidRDefault="00BB2AEF" w:rsidP="00BB2AEF">
      <w:pPr>
        <w:spacing w:line="216" w:lineRule="auto"/>
        <w:jc w:val="both"/>
        <w:rPr>
          <w:i/>
          <w:sz w:val="20"/>
          <w:szCs w:val="20"/>
        </w:rPr>
      </w:pPr>
    </w:p>
    <w:p w14:paraId="5D3F92FE" w14:textId="77777777" w:rsidR="00BB2AEF" w:rsidRDefault="00BB2AEF" w:rsidP="00BB2AEF">
      <w:pPr>
        <w:spacing w:line="216" w:lineRule="auto"/>
        <w:jc w:val="both"/>
        <w:rPr>
          <w:i/>
          <w:sz w:val="20"/>
          <w:szCs w:val="20"/>
        </w:rPr>
      </w:pPr>
    </w:p>
    <w:p w14:paraId="2DC315B4" w14:textId="77777777" w:rsidR="00257C7B" w:rsidRDefault="00257C7B" w:rsidP="00BB2AEF">
      <w:pPr>
        <w:spacing w:line="216" w:lineRule="auto"/>
        <w:jc w:val="both"/>
        <w:rPr>
          <w:i/>
          <w:sz w:val="20"/>
          <w:szCs w:val="20"/>
        </w:rPr>
      </w:pPr>
    </w:p>
    <w:p w14:paraId="10E06473" w14:textId="67B8A27B" w:rsidR="00257C7B" w:rsidRPr="00DF7B91" w:rsidRDefault="00257C7B" w:rsidP="00257C7B">
      <w:pPr>
        <w:pStyle w:val="af4"/>
        <w:spacing w:line="216" w:lineRule="auto"/>
        <w:jc w:val="right"/>
        <w:rPr>
          <w:rFonts w:ascii="Times New Roman" w:eastAsia="MingLiU" w:hAnsi="Times New Roman"/>
          <w:b/>
          <w:sz w:val="20"/>
          <w:szCs w:val="20"/>
        </w:rPr>
      </w:pPr>
      <w:r w:rsidRPr="00DF7B91">
        <w:rPr>
          <w:rFonts w:ascii="Times New Roman" w:hAnsi="Times New Roman"/>
          <w:b/>
          <w:sz w:val="20"/>
          <w:szCs w:val="20"/>
          <w:lang w:eastAsia="ru-RU"/>
        </w:rPr>
        <w:t xml:space="preserve">Форма </w:t>
      </w:r>
      <w:r w:rsidR="009C58E9">
        <w:rPr>
          <w:rFonts w:ascii="Times New Roman" w:hAnsi="Times New Roman"/>
          <w:b/>
          <w:sz w:val="20"/>
          <w:szCs w:val="20"/>
          <w:lang w:eastAsia="ru-RU"/>
        </w:rPr>
        <w:t>3</w:t>
      </w:r>
      <w:r>
        <w:rPr>
          <w:rFonts w:ascii="Times New Roman" w:hAnsi="Times New Roman"/>
          <w:b/>
          <w:sz w:val="20"/>
          <w:szCs w:val="20"/>
          <w:lang w:eastAsia="ru-RU"/>
        </w:rPr>
        <w:t xml:space="preserve"> Список транспортных средств</w:t>
      </w:r>
    </w:p>
    <w:p w14:paraId="0B7A4C8C" w14:textId="156CF1FB" w:rsidR="00257C7B" w:rsidRPr="00DF7B91" w:rsidRDefault="00257C7B" w:rsidP="00257C7B">
      <w:pPr>
        <w:pStyle w:val="af4"/>
        <w:spacing w:line="216" w:lineRule="auto"/>
        <w:jc w:val="right"/>
        <w:rPr>
          <w:rFonts w:ascii="Times New Roman" w:hAnsi="Times New Roman"/>
          <w:b/>
          <w:sz w:val="20"/>
          <w:szCs w:val="20"/>
          <w:lang w:eastAsia="ru-RU"/>
        </w:rPr>
      </w:pPr>
      <w:r w:rsidRPr="00DF7B91">
        <w:rPr>
          <w:rFonts w:ascii="Times New Roman" w:eastAsia="MingLiU" w:hAnsi="Times New Roman"/>
          <w:b/>
          <w:sz w:val="20"/>
          <w:szCs w:val="20"/>
        </w:rPr>
        <w:lastRenderedPageBreak/>
        <w:br/>
      </w:r>
      <w:r w:rsidRPr="00DF7B91">
        <w:rPr>
          <w:rFonts w:ascii="Times New Roman" w:hAnsi="Times New Roman"/>
          <w:b/>
          <w:sz w:val="20"/>
          <w:szCs w:val="20"/>
        </w:rPr>
        <w:t>от «____»_____________ г. №__________</w:t>
      </w:r>
    </w:p>
    <w:p w14:paraId="6DD7563F" w14:textId="77777777" w:rsidR="00257C7B" w:rsidRPr="000F4EE4" w:rsidRDefault="00257C7B" w:rsidP="00257C7B">
      <w:pPr>
        <w:jc w:val="right"/>
        <w:outlineLvl w:val="4"/>
        <w:rPr>
          <w:b/>
          <w:bCs/>
          <w:sz w:val="22"/>
          <w:szCs w:val="22"/>
          <w:u w:val="single"/>
        </w:rPr>
      </w:pPr>
    </w:p>
    <w:p w14:paraId="4AA6A7DE" w14:textId="77777777" w:rsidR="00257C7B" w:rsidRDefault="00257C7B" w:rsidP="00257C7B">
      <w:pPr>
        <w:autoSpaceDN w:val="0"/>
        <w:jc w:val="center"/>
        <w:rPr>
          <w:b/>
          <w:bCs/>
          <w:sz w:val="22"/>
          <w:szCs w:val="22"/>
        </w:rPr>
      </w:pPr>
    </w:p>
    <w:p w14:paraId="7682BED8" w14:textId="77777777" w:rsidR="00257C7B" w:rsidRDefault="00257C7B" w:rsidP="00257C7B">
      <w:pPr>
        <w:autoSpaceDN w:val="0"/>
        <w:jc w:val="center"/>
        <w:rPr>
          <w:b/>
          <w:bCs/>
          <w:sz w:val="22"/>
          <w:szCs w:val="22"/>
        </w:rPr>
      </w:pPr>
    </w:p>
    <w:p w14:paraId="27B6F33E" w14:textId="77777777" w:rsidR="00257C7B" w:rsidRPr="00E63D3F" w:rsidRDefault="00257C7B" w:rsidP="00257C7B">
      <w:pPr>
        <w:autoSpaceDN w:val="0"/>
        <w:jc w:val="center"/>
        <w:rPr>
          <w:b/>
          <w:bCs/>
          <w:sz w:val="22"/>
          <w:szCs w:val="22"/>
        </w:rPr>
      </w:pPr>
      <w:r w:rsidRPr="00E63D3F">
        <w:rPr>
          <w:b/>
          <w:bCs/>
          <w:sz w:val="22"/>
          <w:szCs w:val="22"/>
        </w:rPr>
        <w:t xml:space="preserve">Гарантийное письмо </w:t>
      </w:r>
    </w:p>
    <w:p w14:paraId="309E55A2" w14:textId="6649CD5E" w:rsidR="00257C7B" w:rsidRPr="00E63D3F" w:rsidRDefault="00257C7B" w:rsidP="00257C7B">
      <w:pPr>
        <w:autoSpaceDN w:val="0"/>
        <w:jc w:val="center"/>
        <w:rPr>
          <w:b/>
          <w:bCs/>
          <w:sz w:val="22"/>
          <w:szCs w:val="22"/>
        </w:rPr>
      </w:pPr>
      <w:r w:rsidRPr="00E63D3F">
        <w:rPr>
          <w:b/>
          <w:bCs/>
          <w:sz w:val="22"/>
          <w:szCs w:val="22"/>
        </w:rPr>
        <w:t xml:space="preserve">о наличии </w:t>
      </w:r>
      <w:r>
        <w:rPr>
          <w:b/>
          <w:sz w:val="22"/>
          <w:szCs w:val="22"/>
        </w:rPr>
        <w:t>транспортных средств</w:t>
      </w:r>
      <w:r>
        <w:rPr>
          <w:b/>
          <w:bCs/>
          <w:sz w:val="22"/>
          <w:szCs w:val="22"/>
        </w:rPr>
        <w:t xml:space="preserve"> у </w:t>
      </w:r>
      <w:r w:rsidRPr="00E63D3F">
        <w:rPr>
          <w:b/>
          <w:bCs/>
          <w:sz w:val="22"/>
          <w:szCs w:val="22"/>
        </w:rPr>
        <w:t>Участника</w:t>
      </w:r>
    </w:p>
    <w:p w14:paraId="454805F6" w14:textId="77777777" w:rsidR="00257C7B" w:rsidRPr="00E63D3F" w:rsidRDefault="00257C7B" w:rsidP="00257C7B">
      <w:pPr>
        <w:autoSpaceDN w:val="0"/>
        <w:rPr>
          <w:sz w:val="22"/>
          <w:szCs w:val="22"/>
        </w:rPr>
      </w:pPr>
      <w:r w:rsidRPr="00E63D3F">
        <w:rPr>
          <w:sz w:val="22"/>
          <w:szCs w:val="22"/>
        </w:rPr>
        <w:t>«_____»_______________ года</w:t>
      </w:r>
    </w:p>
    <w:p w14:paraId="77198D99" w14:textId="77777777" w:rsidR="00257C7B" w:rsidRPr="006250A1" w:rsidRDefault="00257C7B" w:rsidP="00257C7B">
      <w:pPr>
        <w:autoSpaceDN w:val="0"/>
        <w:rPr>
          <w:sz w:val="22"/>
          <w:szCs w:val="22"/>
        </w:rPr>
      </w:pPr>
      <w:r w:rsidRPr="006250A1">
        <w:rPr>
          <w:sz w:val="22"/>
          <w:szCs w:val="22"/>
        </w:rPr>
        <w:t>№________________________</w:t>
      </w:r>
    </w:p>
    <w:p w14:paraId="2A5A219E" w14:textId="24588DD2" w:rsidR="00257C7B" w:rsidRPr="006250A1" w:rsidRDefault="00257C7B" w:rsidP="00257C7B">
      <w:pPr>
        <w:widowControl w:val="0"/>
        <w:rPr>
          <w:sz w:val="22"/>
          <w:szCs w:val="22"/>
        </w:rPr>
      </w:pPr>
      <w:r w:rsidRPr="006250A1">
        <w:rPr>
          <w:b/>
          <w:sz w:val="22"/>
          <w:szCs w:val="22"/>
        </w:rPr>
        <w:t>Наименование запроса котировок:</w:t>
      </w:r>
      <w:r w:rsidRPr="006250A1">
        <w:rPr>
          <w:sz w:val="22"/>
          <w:szCs w:val="22"/>
        </w:rPr>
        <w:t xml:space="preserve"> «_______________________________________________________» </w:t>
      </w:r>
    </w:p>
    <w:p w14:paraId="5EC867C3" w14:textId="5E116CFE" w:rsidR="00257C7B" w:rsidRPr="006250A1" w:rsidRDefault="00257C7B" w:rsidP="00257C7B">
      <w:pPr>
        <w:widowControl w:val="0"/>
        <w:ind w:right="-2"/>
        <w:rPr>
          <w:sz w:val="22"/>
          <w:szCs w:val="22"/>
        </w:rPr>
      </w:pPr>
      <w:r w:rsidRPr="006250A1">
        <w:rPr>
          <w:i/>
          <w:iCs/>
          <w:sz w:val="22"/>
          <w:szCs w:val="22"/>
        </w:rPr>
        <w:t xml:space="preserve">                                 </w:t>
      </w:r>
      <w:r w:rsidR="006250A1" w:rsidRPr="006250A1">
        <w:rPr>
          <w:i/>
          <w:iCs/>
          <w:sz w:val="22"/>
          <w:szCs w:val="22"/>
        </w:rPr>
        <w:t xml:space="preserve">                         </w:t>
      </w:r>
      <w:r w:rsidRPr="006250A1">
        <w:rPr>
          <w:i/>
          <w:iCs/>
          <w:sz w:val="22"/>
          <w:szCs w:val="22"/>
        </w:rPr>
        <w:t xml:space="preserve">  /наименование запроса </w:t>
      </w:r>
      <w:r w:rsidR="006250A1" w:rsidRPr="006250A1">
        <w:rPr>
          <w:i/>
          <w:iCs/>
          <w:sz w:val="22"/>
          <w:szCs w:val="22"/>
        </w:rPr>
        <w:t>котировок</w:t>
      </w:r>
      <w:r w:rsidRPr="006250A1">
        <w:rPr>
          <w:i/>
          <w:iCs/>
          <w:sz w:val="22"/>
          <w:szCs w:val="22"/>
        </w:rPr>
        <w:t xml:space="preserve">  согласно извещению о закупке/ </w:t>
      </w:r>
    </w:p>
    <w:p w14:paraId="49419AFA" w14:textId="77777777" w:rsidR="00257C7B" w:rsidRPr="006250A1" w:rsidRDefault="00257C7B" w:rsidP="00257C7B">
      <w:pPr>
        <w:autoSpaceDN w:val="0"/>
        <w:jc w:val="both"/>
        <w:rPr>
          <w:sz w:val="22"/>
          <w:szCs w:val="22"/>
        </w:rPr>
      </w:pPr>
      <w:r w:rsidRPr="006250A1">
        <w:rPr>
          <w:sz w:val="22"/>
          <w:szCs w:val="22"/>
        </w:rPr>
        <w:t>Настоящим _____________________________________________________________________,</w:t>
      </w:r>
    </w:p>
    <w:p w14:paraId="74E33B50" w14:textId="6DDA9C81" w:rsidR="00257C7B" w:rsidRPr="006250A1" w:rsidRDefault="00257C7B" w:rsidP="00257C7B">
      <w:pPr>
        <w:autoSpaceDN w:val="0"/>
        <w:jc w:val="both"/>
        <w:rPr>
          <w:sz w:val="22"/>
          <w:szCs w:val="22"/>
          <w:vertAlign w:val="superscript"/>
        </w:rPr>
      </w:pPr>
      <w:r w:rsidRPr="006250A1">
        <w:rPr>
          <w:sz w:val="22"/>
          <w:szCs w:val="22"/>
          <w:vertAlign w:val="superscript"/>
        </w:rPr>
        <w:t xml:space="preserve">(полное наименование Участника запроса </w:t>
      </w:r>
      <w:r w:rsidR="006250A1" w:rsidRPr="006250A1">
        <w:rPr>
          <w:sz w:val="22"/>
          <w:szCs w:val="22"/>
          <w:vertAlign w:val="superscript"/>
        </w:rPr>
        <w:t>котировок</w:t>
      </w:r>
      <w:r w:rsidRPr="006250A1">
        <w:rPr>
          <w:sz w:val="22"/>
          <w:szCs w:val="22"/>
          <w:vertAlign w:val="superscript"/>
        </w:rPr>
        <w:t>, с указанием организационно-правовой формы (в соответствии с учредительными документами))</w:t>
      </w:r>
    </w:p>
    <w:p w14:paraId="4C676BBD" w14:textId="77777777" w:rsidR="00257C7B" w:rsidRPr="006250A1" w:rsidRDefault="00257C7B" w:rsidP="00257C7B">
      <w:pPr>
        <w:rPr>
          <w:sz w:val="22"/>
          <w:szCs w:val="22"/>
        </w:rPr>
      </w:pPr>
      <w:r w:rsidRPr="006250A1">
        <w:rPr>
          <w:sz w:val="22"/>
          <w:szCs w:val="22"/>
        </w:rPr>
        <w:t>зарегистрирован по адресу:</w:t>
      </w:r>
    </w:p>
    <w:p w14:paraId="369D1F48" w14:textId="77777777" w:rsidR="00257C7B" w:rsidRPr="006250A1" w:rsidRDefault="00257C7B" w:rsidP="00257C7B">
      <w:pPr>
        <w:autoSpaceDN w:val="0"/>
        <w:jc w:val="both"/>
        <w:rPr>
          <w:sz w:val="22"/>
          <w:szCs w:val="22"/>
        </w:rPr>
      </w:pPr>
      <w:r w:rsidRPr="006250A1">
        <w:rPr>
          <w:sz w:val="22"/>
          <w:szCs w:val="22"/>
        </w:rPr>
        <w:t>_______________________________________________________________________________,</w:t>
      </w:r>
    </w:p>
    <w:p w14:paraId="44C5DD08" w14:textId="7A41E2CA" w:rsidR="00257C7B" w:rsidRPr="006250A1" w:rsidRDefault="00257C7B" w:rsidP="00257C7B">
      <w:pPr>
        <w:autoSpaceDN w:val="0"/>
        <w:ind w:firstLine="567"/>
        <w:jc w:val="both"/>
        <w:rPr>
          <w:sz w:val="22"/>
          <w:szCs w:val="22"/>
          <w:vertAlign w:val="superscript"/>
        </w:rPr>
      </w:pPr>
      <w:r w:rsidRPr="006250A1">
        <w:rPr>
          <w:sz w:val="22"/>
          <w:szCs w:val="22"/>
          <w:vertAlign w:val="superscript"/>
        </w:rPr>
        <w:t xml:space="preserve">(местонахождение Участника запроса </w:t>
      </w:r>
      <w:r w:rsidR="006250A1" w:rsidRPr="006250A1">
        <w:rPr>
          <w:sz w:val="22"/>
          <w:szCs w:val="22"/>
          <w:vertAlign w:val="superscript"/>
        </w:rPr>
        <w:t>котировок</w:t>
      </w:r>
      <w:r w:rsidRPr="006250A1">
        <w:rPr>
          <w:sz w:val="22"/>
          <w:szCs w:val="22"/>
          <w:vertAlign w:val="superscript"/>
        </w:rPr>
        <w:t xml:space="preserve">  (в соответствии с учредительными документами))</w:t>
      </w:r>
    </w:p>
    <w:p w14:paraId="75BD4782" w14:textId="51A1C8D2" w:rsidR="00257C7B" w:rsidRPr="006250A1" w:rsidRDefault="00257C7B" w:rsidP="00257C7B">
      <w:pPr>
        <w:autoSpaceDN w:val="0"/>
        <w:jc w:val="both"/>
        <w:rPr>
          <w:i/>
          <w:sz w:val="22"/>
          <w:szCs w:val="22"/>
        </w:rPr>
      </w:pPr>
      <w:r w:rsidRPr="006250A1">
        <w:rPr>
          <w:sz w:val="22"/>
          <w:szCs w:val="22"/>
        </w:rPr>
        <w:t xml:space="preserve"> подтверждает возможность привлечения для выполнения работ по Договору транспортных средств, </w:t>
      </w:r>
      <w:r w:rsidR="00E5362C" w:rsidRPr="006250A1">
        <w:rPr>
          <w:sz w:val="22"/>
          <w:szCs w:val="22"/>
        </w:rPr>
        <w:t>находящихся в собственности или в аренде</w:t>
      </w:r>
      <w:r w:rsidRPr="006250A1">
        <w:rPr>
          <w:sz w:val="22"/>
          <w:szCs w:val="22"/>
        </w:rPr>
        <w:t>, в количестве: _______/</w:t>
      </w:r>
      <w:r w:rsidRPr="006250A1">
        <w:rPr>
          <w:i/>
          <w:sz w:val="22"/>
          <w:szCs w:val="22"/>
        </w:rPr>
        <w:t>указать количество. /</w:t>
      </w:r>
    </w:p>
    <w:p w14:paraId="796D2AA1" w14:textId="7CEB3C54" w:rsidR="00257C7B" w:rsidRPr="006250A1" w:rsidRDefault="00257C7B" w:rsidP="00257C7B">
      <w:pPr>
        <w:pStyle w:val="af4"/>
        <w:tabs>
          <w:tab w:val="left" w:pos="1134"/>
        </w:tabs>
        <w:ind w:left="502"/>
        <w:jc w:val="both"/>
        <w:rPr>
          <w:rFonts w:ascii="Times New Roman" w:hAnsi="Times New Roman"/>
        </w:rPr>
      </w:pPr>
      <w:r w:rsidRPr="006250A1">
        <w:rPr>
          <w:rFonts w:ascii="Times New Roman" w:hAnsi="Times New Roman"/>
        </w:rPr>
        <w:t xml:space="preserve">Перечень </w:t>
      </w:r>
      <w:r w:rsidR="00E5362C" w:rsidRPr="006250A1">
        <w:rPr>
          <w:rFonts w:ascii="Times New Roman" w:hAnsi="Times New Roman"/>
        </w:rPr>
        <w:t>транспортных средств</w:t>
      </w:r>
    </w:p>
    <w:tbl>
      <w:tblPr>
        <w:tblStyle w:val="ab"/>
        <w:tblW w:w="0" w:type="auto"/>
        <w:tblLook w:val="04A0" w:firstRow="1" w:lastRow="0" w:firstColumn="1" w:lastColumn="0" w:noHBand="0" w:noVBand="1"/>
      </w:tblPr>
      <w:tblGrid>
        <w:gridCol w:w="554"/>
        <w:gridCol w:w="2985"/>
        <w:gridCol w:w="2410"/>
        <w:gridCol w:w="2337"/>
        <w:gridCol w:w="1805"/>
      </w:tblGrid>
      <w:tr w:rsidR="00E5362C" w:rsidRPr="006250A1" w14:paraId="0A76F18D" w14:textId="77777777" w:rsidTr="005247FA">
        <w:trPr>
          <w:trHeight w:val="445"/>
        </w:trPr>
        <w:tc>
          <w:tcPr>
            <w:tcW w:w="554" w:type="dxa"/>
          </w:tcPr>
          <w:p w14:paraId="236F02CE" w14:textId="77777777" w:rsidR="00E5362C" w:rsidRPr="006250A1" w:rsidRDefault="00E5362C" w:rsidP="005247FA">
            <w:pPr>
              <w:autoSpaceDN w:val="0"/>
              <w:jc w:val="both"/>
              <w:rPr>
                <w:sz w:val="22"/>
                <w:szCs w:val="22"/>
              </w:rPr>
            </w:pPr>
            <w:r w:rsidRPr="006250A1">
              <w:rPr>
                <w:sz w:val="22"/>
                <w:szCs w:val="22"/>
              </w:rPr>
              <w:t>№</w:t>
            </w:r>
          </w:p>
        </w:tc>
        <w:tc>
          <w:tcPr>
            <w:tcW w:w="2985" w:type="dxa"/>
          </w:tcPr>
          <w:p w14:paraId="74CB559A" w14:textId="77777777" w:rsidR="00E5362C" w:rsidRPr="006250A1" w:rsidRDefault="00E5362C" w:rsidP="005247FA">
            <w:pPr>
              <w:autoSpaceDN w:val="0"/>
              <w:jc w:val="both"/>
              <w:rPr>
                <w:sz w:val="22"/>
                <w:szCs w:val="22"/>
              </w:rPr>
            </w:pPr>
            <w:r w:rsidRPr="006250A1">
              <w:rPr>
                <w:sz w:val="22"/>
                <w:szCs w:val="22"/>
              </w:rPr>
              <w:t>Идентификационный номер</w:t>
            </w:r>
          </w:p>
        </w:tc>
        <w:tc>
          <w:tcPr>
            <w:tcW w:w="2410" w:type="dxa"/>
          </w:tcPr>
          <w:p w14:paraId="379FDAB3" w14:textId="77777777" w:rsidR="00E5362C" w:rsidRPr="006250A1" w:rsidRDefault="00E5362C" w:rsidP="005247FA">
            <w:pPr>
              <w:autoSpaceDN w:val="0"/>
              <w:jc w:val="both"/>
              <w:rPr>
                <w:sz w:val="22"/>
                <w:szCs w:val="22"/>
              </w:rPr>
            </w:pPr>
            <w:r w:rsidRPr="006250A1">
              <w:rPr>
                <w:sz w:val="22"/>
                <w:szCs w:val="22"/>
              </w:rPr>
              <w:t>Марка/модель</w:t>
            </w:r>
          </w:p>
        </w:tc>
        <w:tc>
          <w:tcPr>
            <w:tcW w:w="2337" w:type="dxa"/>
          </w:tcPr>
          <w:p w14:paraId="0A95D248" w14:textId="77777777" w:rsidR="00E5362C" w:rsidRPr="006250A1" w:rsidRDefault="00E5362C" w:rsidP="005247FA">
            <w:pPr>
              <w:autoSpaceDN w:val="0"/>
              <w:jc w:val="both"/>
              <w:rPr>
                <w:sz w:val="22"/>
                <w:szCs w:val="22"/>
              </w:rPr>
            </w:pPr>
            <w:r w:rsidRPr="006250A1">
              <w:rPr>
                <w:sz w:val="22"/>
                <w:szCs w:val="22"/>
              </w:rPr>
              <w:t>Категория ТС (А,В,С,Д)</w:t>
            </w:r>
          </w:p>
        </w:tc>
        <w:tc>
          <w:tcPr>
            <w:tcW w:w="1805" w:type="dxa"/>
          </w:tcPr>
          <w:p w14:paraId="30B0D20C" w14:textId="77777777" w:rsidR="00E5362C" w:rsidRPr="006250A1" w:rsidRDefault="00E5362C" w:rsidP="005247FA">
            <w:pPr>
              <w:autoSpaceDN w:val="0"/>
              <w:jc w:val="both"/>
              <w:rPr>
                <w:sz w:val="22"/>
                <w:szCs w:val="22"/>
              </w:rPr>
            </w:pPr>
            <w:r w:rsidRPr="006250A1">
              <w:rPr>
                <w:sz w:val="22"/>
                <w:szCs w:val="22"/>
              </w:rPr>
              <w:t>Год изготовления</w:t>
            </w:r>
          </w:p>
        </w:tc>
      </w:tr>
      <w:tr w:rsidR="00E5362C" w:rsidRPr="006250A1" w14:paraId="6A8E7001" w14:textId="77777777" w:rsidTr="005247FA">
        <w:trPr>
          <w:trHeight w:val="222"/>
        </w:trPr>
        <w:tc>
          <w:tcPr>
            <w:tcW w:w="554" w:type="dxa"/>
          </w:tcPr>
          <w:p w14:paraId="101D63E0" w14:textId="77777777" w:rsidR="00E5362C" w:rsidRPr="006250A1" w:rsidRDefault="00E5362C" w:rsidP="005247FA">
            <w:pPr>
              <w:autoSpaceDN w:val="0"/>
              <w:jc w:val="both"/>
              <w:rPr>
                <w:b/>
                <w:sz w:val="22"/>
                <w:szCs w:val="22"/>
              </w:rPr>
            </w:pPr>
          </w:p>
        </w:tc>
        <w:tc>
          <w:tcPr>
            <w:tcW w:w="2985" w:type="dxa"/>
          </w:tcPr>
          <w:p w14:paraId="528D3DF3" w14:textId="77777777" w:rsidR="00E5362C" w:rsidRPr="006250A1" w:rsidRDefault="00E5362C" w:rsidP="005247FA">
            <w:pPr>
              <w:autoSpaceDN w:val="0"/>
              <w:jc w:val="both"/>
              <w:rPr>
                <w:b/>
                <w:sz w:val="22"/>
                <w:szCs w:val="22"/>
              </w:rPr>
            </w:pPr>
          </w:p>
        </w:tc>
        <w:tc>
          <w:tcPr>
            <w:tcW w:w="2410" w:type="dxa"/>
          </w:tcPr>
          <w:p w14:paraId="0F8E6840" w14:textId="77777777" w:rsidR="00E5362C" w:rsidRPr="006250A1" w:rsidRDefault="00E5362C" w:rsidP="005247FA">
            <w:pPr>
              <w:autoSpaceDN w:val="0"/>
              <w:jc w:val="both"/>
              <w:rPr>
                <w:b/>
                <w:sz w:val="22"/>
                <w:szCs w:val="22"/>
              </w:rPr>
            </w:pPr>
          </w:p>
        </w:tc>
        <w:tc>
          <w:tcPr>
            <w:tcW w:w="2337" w:type="dxa"/>
          </w:tcPr>
          <w:p w14:paraId="654211F9" w14:textId="77777777" w:rsidR="00E5362C" w:rsidRPr="006250A1" w:rsidRDefault="00E5362C" w:rsidP="005247FA">
            <w:pPr>
              <w:autoSpaceDN w:val="0"/>
              <w:jc w:val="both"/>
              <w:rPr>
                <w:b/>
                <w:sz w:val="22"/>
                <w:szCs w:val="22"/>
              </w:rPr>
            </w:pPr>
          </w:p>
        </w:tc>
        <w:tc>
          <w:tcPr>
            <w:tcW w:w="1805" w:type="dxa"/>
          </w:tcPr>
          <w:p w14:paraId="32B87C89" w14:textId="77777777" w:rsidR="00E5362C" w:rsidRPr="006250A1" w:rsidRDefault="00E5362C" w:rsidP="005247FA">
            <w:pPr>
              <w:autoSpaceDN w:val="0"/>
              <w:jc w:val="both"/>
              <w:rPr>
                <w:b/>
                <w:sz w:val="22"/>
                <w:szCs w:val="22"/>
              </w:rPr>
            </w:pPr>
          </w:p>
        </w:tc>
      </w:tr>
      <w:tr w:rsidR="00E5362C" w:rsidRPr="006250A1" w14:paraId="74BAD19F" w14:textId="77777777" w:rsidTr="005247FA">
        <w:trPr>
          <w:trHeight w:val="222"/>
        </w:trPr>
        <w:tc>
          <w:tcPr>
            <w:tcW w:w="554" w:type="dxa"/>
          </w:tcPr>
          <w:p w14:paraId="756BC734" w14:textId="77777777" w:rsidR="00E5362C" w:rsidRPr="006250A1" w:rsidRDefault="00E5362C" w:rsidP="005247FA">
            <w:pPr>
              <w:autoSpaceDN w:val="0"/>
              <w:jc w:val="both"/>
              <w:rPr>
                <w:b/>
                <w:sz w:val="22"/>
                <w:szCs w:val="22"/>
              </w:rPr>
            </w:pPr>
          </w:p>
        </w:tc>
        <w:tc>
          <w:tcPr>
            <w:tcW w:w="2985" w:type="dxa"/>
          </w:tcPr>
          <w:p w14:paraId="42C604DC" w14:textId="77777777" w:rsidR="00E5362C" w:rsidRPr="006250A1" w:rsidRDefault="00E5362C" w:rsidP="005247FA">
            <w:pPr>
              <w:autoSpaceDN w:val="0"/>
              <w:jc w:val="both"/>
              <w:rPr>
                <w:b/>
                <w:sz w:val="22"/>
                <w:szCs w:val="22"/>
              </w:rPr>
            </w:pPr>
          </w:p>
        </w:tc>
        <w:tc>
          <w:tcPr>
            <w:tcW w:w="2410" w:type="dxa"/>
          </w:tcPr>
          <w:p w14:paraId="41B54636" w14:textId="77777777" w:rsidR="00E5362C" w:rsidRPr="006250A1" w:rsidRDefault="00E5362C" w:rsidP="005247FA">
            <w:pPr>
              <w:autoSpaceDN w:val="0"/>
              <w:jc w:val="both"/>
              <w:rPr>
                <w:b/>
                <w:sz w:val="22"/>
                <w:szCs w:val="22"/>
              </w:rPr>
            </w:pPr>
          </w:p>
        </w:tc>
        <w:tc>
          <w:tcPr>
            <w:tcW w:w="2337" w:type="dxa"/>
          </w:tcPr>
          <w:p w14:paraId="62535ABC" w14:textId="77777777" w:rsidR="00E5362C" w:rsidRPr="006250A1" w:rsidRDefault="00E5362C" w:rsidP="005247FA">
            <w:pPr>
              <w:autoSpaceDN w:val="0"/>
              <w:jc w:val="both"/>
              <w:rPr>
                <w:b/>
                <w:sz w:val="22"/>
                <w:szCs w:val="22"/>
              </w:rPr>
            </w:pPr>
          </w:p>
        </w:tc>
        <w:tc>
          <w:tcPr>
            <w:tcW w:w="1805" w:type="dxa"/>
          </w:tcPr>
          <w:p w14:paraId="32CCC553" w14:textId="77777777" w:rsidR="00E5362C" w:rsidRPr="006250A1" w:rsidRDefault="00E5362C" w:rsidP="005247FA">
            <w:pPr>
              <w:autoSpaceDN w:val="0"/>
              <w:jc w:val="both"/>
              <w:rPr>
                <w:b/>
                <w:sz w:val="22"/>
                <w:szCs w:val="22"/>
              </w:rPr>
            </w:pPr>
          </w:p>
        </w:tc>
      </w:tr>
      <w:tr w:rsidR="00E5362C" w:rsidRPr="006250A1" w14:paraId="7F75CF42" w14:textId="77777777" w:rsidTr="005247FA">
        <w:trPr>
          <w:trHeight w:val="222"/>
        </w:trPr>
        <w:tc>
          <w:tcPr>
            <w:tcW w:w="554" w:type="dxa"/>
          </w:tcPr>
          <w:p w14:paraId="3E08C41D" w14:textId="77777777" w:rsidR="00E5362C" w:rsidRPr="006250A1" w:rsidRDefault="00E5362C" w:rsidP="005247FA">
            <w:pPr>
              <w:autoSpaceDN w:val="0"/>
              <w:jc w:val="both"/>
              <w:rPr>
                <w:b/>
                <w:sz w:val="22"/>
                <w:szCs w:val="22"/>
              </w:rPr>
            </w:pPr>
          </w:p>
        </w:tc>
        <w:tc>
          <w:tcPr>
            <w:tcW w:w="2985" w:type="dxa"/>
          </w:tcPr>
          <w:p w14:paraId="7158500B" w14:textId="77777777" w:rsidR="00E5362C" w:rsidRPr="006250A1" w:rsidRDefault="00E5362C" w:rsidP="005247FA">
            <w:pPr>
              <w:autoSpaceDN w:val="0"/>
              <w:jc w:val="both"/>
              <w:rPr>
                <w:b/>
                <w:sz w:val="22"/>
                <w:szCs w:val="22"/>
              </w:rPr>
            </w:pPr>
          </w:p>
        </w:tc>
        <w:tc>
          <w:tcPr>
            <w:tcW w:w="2410" w:type="dxa"/>
          </w:tcPr>
          <w:p w14:paraId="6403A916" w14:textId="77777777" w:rsidR="00E5362C" w:rsidRPr="006250A1" w:rsidRDefault="00E5362C" w:rsidP="005247FA">
            <w:pPr>
              <w:autoSpaceDN w:val="0"/>
              <w:jc w:val="both"/>
              <w:rPr>
                <w:b/>
                <w:sz w:val="22"/>
                <w:szCs w:val="22"/>
              </w:rPr>
            </w:pPr>
          </w:p>
        </w:tc>
        <w:tc>
          <w:tcPr>
            <w:tcW w:w="2337" w:type="dxa"/>
          </w:tcPr>
          <w:p w14:paraId="7B7A8AD4" w14:textId="77777777" w:rsidR="00E5362C" w:rsidRPr="006250A1" w:rsidRDefault="00E5362C" w:rsidP="005247FA">
            <w:pPr>
              <w:autoSpaceDN w:val="0"/>
              <w:jc w:val="both"/>
              <w:rPr>
                <w:b/>
                <w:sz w:val="22"/>
                <w:szCs w:val="22"/>
              </w:rPr>
            </w:pPr>
          </w:p>
        </w:tc>
        <w:tc>
          <w:tcPr>
            <w:tcW w:w="1805" w:type="dxa"/>
          </w:tcPr>
          <w:p w14:paraId="272CDF0D" w14:textId="77777777" w:rsidR="00E5362C" w:rsidRPr="006250A1" w:rsidRDefault="00E5362C" w:rsidP="005247FA">
            <w:pPr>
              <w:autoSpaceDN w:val="0"/>
              <w:jc w:val="both"/>
              <w:rPr>
                <w:b/>
                <w:sz w:val="22"/>
                <w:szCs w:val="22"/>
              </w:rPr>
            </w:pPr>
          </w:p>
        </w:tc>
      </w:tr>
      <w:tr w:rsidR="00E5362C" w:rsidRPr="006250A1" w14:paraId="0DB7FB6E" w14:textId="77777777" w:rsidTr="005247FA">
        <w:trPr>
          <w:trHeight w:val="222"/>
        </w:trPr>
        <w:tc>
          <w:tcPr>
            <w:tcW w:w="554" w:type="dxa"/>
          </w:tcPr>
          <w:p w14:paraId="659D1980" w14:textId="77777777" w:rsidR="00E5362C" w:rsidRPr="006250A1" w:rsidRDefault="00E5362C" w:rsidP="005247FA">
            <w:pPr>
              <w:autoSpaceDN w:val="0"/>
              <w:jc w:val="both"/>
              <w:rPr>
                <w:b/>
                <w:sz w:val="22"/>
                <w:szCs w:val="22"/>
              </w:rPr>
            </w:pPr>
          </w:p>
        </w:tc>
        <w:tc>
          <w:tcPr>
            <w:tcW w:w="2985" w:type="dxa"/>
          </w:tcPr>
          <w:p w14:paraId="56E82D86" w14:textId="77777777" w:rsidR="00E5362C" w:rsidRPr="006250A1" w:rsidRDefault="00E5362C" w:rsidP="005247FA">
            <w:pPr>
              <w:autoSpaceDN w:val="0"/>
              <w:jc w:val="both"/>
              <w:rPr>
                <w:b/>
                <w:sz w:val="22"/>
                <w:szCs w:val="22"/>
              </w:rPr>
            </w:pPr>
          </w:p>
        </w:tc>
        <w:tc>
          <w:tcPr>
            <w:tcW w:w="2410" w:type="dxa"/>
          </w:tcPr>
          <w:p w14:paraId="24274858" w14:textId="77777777" w:rsidR="00E5362C" w:rsidRPr="006250A1" w:rsidRDefault="00E5362C" w:rsidP="005247FA">
            <w:pPr>
              <w:autoSpaceDN w:val="0"/>
              <w:jc w:val="both"/>
              <w:rPr>
                <w:b/>
                <w:sz w:val="22"/>
                <w:szCs w:val="22"/>
              </w:rPr>
            </w:pPr>
          </w:p>
        </w:tc>
        <w:tc>
          <w:tcPr>
            <w:tcW w:w="2337" w:type="dxa"/>
          </w:tcPr>
          <w:p w14:paraId="120F2992" w14:textId="77777777" w:rsidR="00E5362C" w:rsidRPr="006250A1" w:rsidRDefault="00E5362C" w:rsidP="005247FA">
            <w:pPr>
              <w:autoSpaceDN w:val="0"/>
              <w:jc w:val="both"/>
              <w:rPr>
                <w:b/>
                <w:sz w:val="22"/>
                <w:szCs w:val="22"/>
              </w:rPr>
            </w:pPr>
          </w:p>
        </w:tc>
        <w:tc>
          <w:tcPr>
            <w:tcW w:w="1805" w:type="dxa"/>
          </w:tcPr>
          <w:p w14:paraId="6ABA7218" w14:textId="77777777" w:rsidR="00E5362C" w:rsidRPr="006250A1" w:rsidRDefault="00E5362C" w:rsidP="005247FA">
            <w:pPr>
              <w:autoSpaceDN w:val="0"/>
              <w:jc w:val="both"/>
              <w:rPr>
                <w:b/>
                <w:sz w:val="22"/>
                <w:szCs w:val="22"/>
              </w:rPr>
            </w:pPr>
          </w:p>
        </w:tc>
      </w:tr>
      <w:tr w:rsidR="00E5362C" w:rsidRPr="006250A1" w14:paraId="05AC01DA" w14:textId="77777777" w:rsidTr="005247FA">
        <w:trPr>
          <w:trHeight w:val="222"/>
        </w:trPr>
        <w:tc>
          <w:tcPr>
            <w:tcW w:w="554" w:type="dxa"/>
          </w:tcPr>
          <w:p w14:paraId="66357656" w14:textId="77777777" w:rsidR="00E5362C" w:rsidRPr="006250A1" w:rsidRDefault="00E5362C" w:rsidP="005247FA">
            <w:pPr>
              <w:autoSpaceDN w:val="0"/>
              <w:jc w:val="both"/>
              <w:rPr>
                <w:b/>
                <w:sz w:val="22"/>
                <w:szCs w:val="22"/>
              </w:rPr>
            </w:pPr>
          </w:p>
        </w:tc>
        <w:tc>
          <w:tcPr>
            <w:tcW w:w="2985" w:type="dxa"/>
          </w:tcPr>
          <w:p w14:paraId="2C09B71B" w14:textId="77777777" w:rsidR="00E5362C" w:rsidRPr="006250A1" w:rsidRDefault="00E5362C" w:rsidP="005247FA">
            <w:pPr>
              <w:autoSpaceDN w:val="0"/>
              <w:jc w:val="both"/>
              <w:rPr>
                <w:b/>
                <w:sz w:val="22"/>
                <w:szCs w:val="22"/>
              </w:rPr>
            </w:pPr>
          </w:p>
        </w:tc>
        <w:tc>
          <w:tcPr>
            <w:tcW w:w="2410" w:type="dxa"/>
          </w:tcPr>
          <w:p w14:paraId="0BC255F0" w14:textId="77777777" w:rsidR="00E5362C" w:rsidRPr="006250A1" w:rsidRDefault="00E5362C" w:rsidP="005247FA">
            <w:pPr>
              <w:autoSpaceDN w:val="0"/>
              <w:jc w:val="both"/>
              <w:rPr>
                <w:b/>
                <w:sz w:val="22"/>
                <w:szCs w:val="22"/>
              </w:rPr>
            </w:pPr>
          </w:p>
        </w:tc>
        <w:tc>
          <w:tcPr>
            <w:tcW w:w="2337" w:type="dxa"/>
          </w:tcPr>
          <w:p w14:paraId="39678479" w14:textId="77777777" w:rsidR="00E5362C" w:rsidRPr="006250A1" w:rsidRDefault="00E5362C" w:rsidP="005247FA">
            <w:pPr>
              <w:autoSpaceDN w:val="0"/>
              <w:jc w:val="both"/>
              <w:rPr>
                <w:b/>
                <w:sz w:val="22"/>
                <w:szCs w:val="22"/>
              </w:rPr>
            </w:pPr>
          </w:p>
        </w:tc>
        <w:tc>
          <w:tcPr>
            <w:tcW w:w="1805" w:type="dxa"/>
          </w:tcPr>
          <w:p w14:paraId="5351D6D8" w14:textId="77777777" w:rsidR="00E5362C" w:rsidRPr="006250A1" w:rsidRDefault="00E5362C" w:rsidP="005247FA">
            <w:pPr>
              <w:autoSpaceDN w:val="0"/>
              <w:jc w:val="both"/>
              <w:rPr>
                <w:b/>
                <w:sz w:val="22"/>
                <w:szCs w:val="22"/>
              </w:rPr>
            </w:pPr>
          </w:p>
        </w:tc>
      </w:tr>
      <w:tr w:rsidR="00E5362C" w:rsidRPr="006250A1" w14:paraId="6747BD9E" w14:textId="77777777" w:rsidTr="005247FA">
        <w:trPr>
          <w:trHeight w:val="212"/>
        </w:trPr>
        <w:tc>
          <w:tcPr>
            <w:tcW w:w="554" w:type="dxa"/>
          </w:tcPr>
          <w:p w14:paraId="32CFB275" w14:textId="77777777" w:rsidR="00E5362C" w:rsidRPr="006250A1" w:rsidRDefault="00E5362C" w:rsidP="005247FA">
            <w:pPr>
              <w:autoSpaceDN w:val="0"/>
              <w:jc w:val="both"/>
              <w:rPr>
                <w:b/>
                <w:sz w:val="22"/>
                <w:szCs w:val="22"/>
              </w:rPr>
            </w:pPr>
          </w:p>
        </w:tc>
        <w:tc>
          <w:tcPr>
            <w:tcW w:w="2985" w:type="dxa"/>
          </w:tcPr>
          <w:p w14:paraId="64FDF710" w14:textId="77777777" w:rsidR="00E5362C" w:rsidRPr="006250A1" w:rsidRDefault="00E5362C" w:rsidP="005247FA">
            <w:pPr>
              <w:autoSpaceDN w:val="0"/>
              <w:jc w:val="both"/>
              <w:rPr>
                <w:b/>
                <w:sz w:val="22"/>
                <w:szCs w:val="22"/>
              </w:rPr>
            </w:pPr>
          </w:p>
        </w:tc>
        <w:tc>
          <w:tcPr>
            <w:tcW w:w="2410" w:type="dxa"/>
          </w:tcPr>
          <w:p w14:paraId="7DFC025E" w14:textId="77777777" w:rsidR="00E5362C" w:rsidRPr="006250A1" w:rsidRDefault="00E5362C" w:rsidP="005247FA">
            <w:pPr>
              <w:autoSpaceDN w:val="0"/>
              <w:jc w:val="both"/>
              <w:rPr>
                <w:b/>
                <w:sz w:val="22"/>
                <w:szCs w:val="22"/>
              </w:rPr>
            </w:pPr>
          </w:p>
        </w:tc>
        <w:tc>
          <w:tcPr>
            <w:tcW w:w="2337" w:type="dxa"/>
          </w:tcPr>
          <w:p w14:paraId="47F3BD05" w14:textId="77777777" w:rsidR="00E5362C" w:rsidRPr="006250A1" w:rsidRDefault="00E5362C" w:rsidP="005247FA">
            <w:pPr>
              <w:autoSpaceDN w:val="0"/>
              <w:jc w:val="both"/>
              <w:rPr>
                <w:b/>
                <w:sz w:val="22"/>
                <w:szCs w:val="22"/>
              </w:rPr>
            </w:pPr>
          </w:p>
        </w:tc>
        <w:tc>
          <w:tcPr>
            <w:tcW w:w="1805" w:type="dxa"/>
          </w:tcPr>
          <w:p w14:paraId="6CA73FCE" w14:textId="77777777" w:rsidR="00E5362C" w:rsidRPr="006250A1" w:rsidRDefault="00E5362C" w:rsidP="005247FA">
            <w:pPr>
              <w:autoSpaceDN w:val="0"/>
              <w:jc w:val="both"/>
              <w:rPr>
                <w:b/>
                <w:sz w:val="22"/>
                <w:szCs w:val="22"/>
              </w:rPr>
            </w:pPr>
          </w:p>
        </w:tc>
      </w:tr>
    </w:tbl>
    <w:p w14:paraId="464232EF" w14:textId="77777777" w:rsidR="00E5362C" w:rsidRPr="006250A1" w:rsidRDefault="00E5362C" w:rsidP="00E5362C">
      <w:pPr>
        <w:autoSpaceDN w:val="0"/>
        <w:jc w:val="both"/>
        <w:rPr>
          <w:b/>
          <w:sz w:val="22"/>
          <w:szCs w:val="22"/>
        </w:rPr>
      </w:pPr>
    </w:p>
    <w:p w14:paraId="74A8E12C" w14:textId="77777777" w:rsidR="00E5362C" w:rsidRPr="006250A1" w:rsidRDefault="00E5362C" w:rsidP="00E5362C">
      <w:pPr>
        <w:autoSpaceDN w:val="0"/>
        <w:jc w:val="both"/>
        <w:rPr>
          <w:sz w:val="22"/>
          <w:szCs w:val="22"/>
        </w:rPr>
      </w:pPr>
      <w:r w:rsidRPr="006250A1">
        <w:rPr>
          <w:sz w:val="22"/>
          <w:szCs w:val="22"/>
        </w:rPr>
        <w:t>Приложения:</w:t>
      </w:r>
    </w:p>
    <w:p w14:paraId="0DD359D6" w14:textId="77777777" w:rsidR="00E5362C" w:rsidRPr="006250A1" w:rsidRDefault="00E5362C" w:rsidP="00E5362C">
      <w:pPr>
        <w:autoSpaceDN w:val="0"/>
        <w:jc w:val="both"/>
        <w:rPr>
          <w:sz w:val="22"/>
          <w:szCs w:val="22"/>
        </w:rPr>
      </w:pPr>
      <w:r w:rsidRPr="006250A1">
        <w:rPr>
          <w:sz w:val="22"/>
          <w:szCs w:val="22"/>
        </w:rPr>
        <w:t>1. Копии ПТС или договора аренды транспортного средства, на ______________ листах.</w:t>
      </w:r>
    </w:p>
    <w:p w14:paraId="002A1C2C" w14:textId="77777777" w:rsidR="00E5362C" w:rsidRPr="006250A1" w:rsidRDefault="00E5362C" w:rsidP="00E5362C">
      <w:pPr>
        <w:autoSpaceDN w:val="0"/>
        <w:rPr>
          <w:sz w:val="22"/>
          <w:szCs w:val="22"/>
        </w:rPr>
      </w:pPr>
    </w:p>
    <w:p w14:paraId="6A8764A7" w14:textId="77777777" w:rsidR="00E5362C" w:rsidRPr="006250A1" w:rsidRDefault="00E5362C" w:rsidP="00E5362C">
      <w:pPr>
        <w:autoSpaceDN w:val="0"/>
        <w:rPr>
          <w:sz w:val="22"/>
          <w:szCs w:val="22"/>
        </w:rPr>
      </w:pPr>
    </w:p>
    <w:p w14:paraId="672D3C00" w14:textId="77777777" w:rsidR="00E5362C" w:rsidRPr="006250A1" w:rsidRDefault="00E5362C" w:rsidP="00E5362C">
      <w:pPr>
        <w:autoSpaceDN w:val="0"/>
        <w:rPr>
          <w:sz w:val="22"/>
          <w:szCs w:val="22"/>
        </w:rPr>
      </w:pPr>
    </w:p>
    <w:p w14:paraId="4D63B25A" w14:textId="77777777" w:rsidR="00E5362C" w:rsidRPr="006250A1" w:rsidRDefault="00E5362C" w:rsidP="00E5362C">
      <w:pPr>
        <w:autoSpaceDN w:val="0"/>
        <w:rPr>
          <w:sz w:val="22"/>
          <w:szCs w:val="22"/>
          <w:vertAlign w:val="superscript"/>
        </w:rPr>
      </w:pPr>
      <w:r w:rsidRPr="006250A1">
        <w:rPr>
          <w:sz w:val="22"/>
          <w:szCs w:val="22"/>
          <w:vertAlign w:val="superscript"/>
        </w:rPr>
        <w:t>(подпись, М.П.)</w:t>
      </w:r>
    </w:p>
    <w:p w14:paraId="04BE052F" w14:textId="77777777" w:rsidR="00E5362C" w:rsidRPr="006250A1" w:rsidRDefault="00E5362C" w:rsidP="00E5362C">
      <w:pPr>
        <w:autoSpaceDN w:val="0"/>
        <w:rPr>
          <w:sz w:val="22"/>
          <w:szCs w:val="22"/>
        </w:rPr>
      </w:pPr>
      <w:r w:rsidRPr="006250A1">
        <w:rPr>
          <w:sz w:val="22"/>
          <w:szCs w:val="22"/>
        </w:rPr>
        <w:t>____________________________________</w:t>
      </w:r>
    </w:p>
    <w:p w14:paraId="08D9916D" w14:textId="77777777" w:rsidR="00E5362C" w:rsidRPr="006250A1" w:rsidRDefault="00E5362C" w:rsidP="00E5362C">
      <w:pPr>
        <w:autoSpaceDN w:val="0"/>
        <w:rPr>
          <w:sz w:val="22"/>
          <w:szCs w:val="22"/>
          <w:vertAlign w:val="superscript"/>
        </w:rPr>
      </w:pPr>
      <w:r w:rsidRPr="006250A1">
        <w:rPr>
          <w:sz w:val="22"/>
          <w:szCs w:val="22"/>
          <w:vertAlign w:val="superscript"/>
        </w:rPr>
        <w:t>(фамилия, имя, отчество подписавшего, должность)</w:t>
      </w:r>
    </w:p>
    <w:p w14:paraId="01A01593" w14:textId="77777777" w:rsidR="00257C7B" w:rsidRPr="006250A1" w:rsidRDefault="00257C7B" w:rsidP="00257C7B">
      <w:pPr>
        <w:autoSpaceDN w:val="0"/>
        <w:rPr>
          <w:sz w:val="22"/>
          <w:szCs w:val="22"/>
        </w:rPr>
      </w:pPr>
    </w:p>
    <w:p w14:paraId="6A1BDFF0" w14:textId="77777777" w:rsidR="00E44A03" w:rsidRPr="006250A1" w:rsidRDefault="00E44A03" w:rsidP="00E44A03">
      <w:pPr>
        <w:jc w:val="both"/>
        <w:rPr>
          <w:b/>
          <w:sz w:val="18"/>
          <w:szCs w:val="18"/>
        </w:rPr>
      </w:pPr>
    </w:p>
    <w:p w14:paraId="76E48491" w14:textId="77777777" w:rsidR="00E44A03" w:rsidRDefault="00E44A03" w:rsidP="00E44A03">
      <w:pPr>
        <w:jc w:val="both"/>
        <w:rPr>
          <w:b/>
          <w:sz w:val="18"/>
          <w:szCs w:val="18"/>
        </w:rPr>
      </w:pPr>
      <w:r w:rsidRPr="006250A1">
        <w:rPr>
          <w:b/>
          <w:sz w:val="18"/>
          <w:szCs w:val="18"/>
        </w:rPr>
        <w:t>Инструкции по заполнению:</w:t>
      </w:r>
    </w:p>
    <w:p w14:paraId="37BE9C5F" w14:textId="77777777" w:rsidR="00E44A03" w:rsidRPr="00E14AEB" w:rsidRDefault="00E44A03" w:rsidP="00E44A03">
      <w:pPr>
        <w:jc w:val="both"/>
        <w:rPr>
          <w:b/>
          <w:sz w:val="18"/>
          <w:szCs w:val="18"/>
        </w:rPr>
      </w:pPr>
    </w:p>
    <w:p w14:paraId="2681BF5B" w14:textId="77777777" w:rsidR="00E44A03" w:rsidRPr="00E14AEB" w:rsidRDefault="00E44A03" w:rsidP="00E44A03">
      <w:pPr>
        <w:jc w:val="both"/>
        <w:rPr>
          <w:i/>
          <w:sz w:val="18"/>
          <w:szCs w:val="18"/>
        </w:rPr>
      </w:pPr>
    </w:p>
    <w:p w14:paraId="5A96CD8A" w14:textId="720DD7B4" w:rsidR="00E44A03" w:rsidRPr="00E44A03" w:rsidRDefault="00E44A03" w:rsidP="00C9258F">
      <w:pPr>
        <w:numPr>
          <w:ilvl w:val="0"/>
          <w:numId w:val="22"/>
        </w:numPr>
        <w:ind w:left="426"/>
        <w:jc w:val="both"/>
        <w:rPr>
          <w:i/>
          <w:sz w:val="18"/>
          <w:szCs w:val="18"/>
        </w:rPr>
      </w:pPr>
      <w:r w:rsidRPr="00E44A03">
        <w:rPr>
          <w:i/>
          <w:sz w:val="18"/>
          <w:szCs w:val="20"/>
        </w:rPr>
        <w:t xml:space="preserve">Участник приводит номер и дату письма, приложением к которому является данное </w:t>
      </w:r>
      <w:r>
        <w:rPr>
          <w:i/>
          <w:sz w:val="18"/>
          <w:szCs w:val="20"/>
        </w:rPr>
        <w:t>гарантийное письмо</w:t>
      </w:r>
    </w:p>
    <w:p w14:paraId="66580BE9" w14:textId="77777777" w:rsidR="00E44A03" w:rsidRDefault="00E44A03" w:rsidP="00C9258F">
      <w:pPr>
        <w:numPr>
          <w:ilvl w:val="0"/>
          <w:numId w:val="22"/>
        </w:numPr>
        <w:ind w:left="426"/>
        <w:jc w:val="both"/>
        <w:rPr>
          <w:i/>
          <w:sz w:val="18"/>
          <w:szCs w:val="18"/>
        </w:rPr>
      </w:pPr>
      <w:r w:rsidRPr="00E14AEB">
        <w:rPr>
          <w:i/>
          <w:sz w:val="18"/>
          <w:szCs w:val="18"/>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51EC1CDB" w14:textId="0EF64F53" w:rsidR="00E44A03" w:rsidRPr="006250A1" w:rsidRDefault="00E44A03" w:rsidP="00C9258F">
      <w:pPr>
        <w:numPr>
          <w:ilvl w:val="0"/>
          <w:numId w:val="22"/>
        </w:numPr>
        <w:ind w:left="426"/>
        <w:jc w:val="both"/>
        <w:rPr>
          <w:i/>
          <w:sz w:val="18"/>
          <w:szCs w:val="18"/>
        </w:rPr>
      </w:pPr>
      <w:r w:rsidRPr="00E44A03">
        <w:rPr>
          <w:i/>
          <w:sz w:val="18"/>
          <w:szCs w:val="18"/>
        </w:rPr>
        <w:t xml:space="preserve">В качестве подтверждения Участник должен приложить </w:t>
      </w:r>
      <w:r w:rsidR="006250A1">
        <w:rPr>
          <w:i/>
          <w:sz w:val="18"/>
          <w:szCs w:val="18"/>
        </w:rPr>
        <w:t>копии</w:t>
      </w:r>
      <w:r w:rsidR="006250A1" w:rsidRPr="006250A1">
        <w:rPr>
          <w:i/>
          <w:sz w:val="18"/>
          <w:szCs w:val="18"/>
        </w:rPr>
        <w:t xml:space="preserve"> ПТС/СТС или договор аренды/договор л</w:t>
      </w:r>
      <w:r w:rsidR="006250A1">
        <w:rPr>
          <w:i/>
          <w:sz w:val="18"/>
          <w:szCs w:val="18"/>
        </w:rPr>
        <w:t>изинга транспортного средства.</w:t>
      </w:r>
      <w:r w:rsidR="006250A1" w:rsidRPr="006250A1">
        <w:rPr>
          <w:i/>
          <w:sz w:val="18"/>
          <w:szCs w:val="18"/>
        </w:rPr>
        <w:t xml:space="preserve"> Все указанные документы</w:t>
      </w:r>
      <w:r w:rsidR="006250A1">
        <w:rPr>
          <w:i/>
          <w:sz w:val="18"/>
          <w:szCs w:val="18"/>
        </w:rPr>
        <w:t xml:space="preserve"> должны быть приложены к 4-й гру</w:t>
      </w:r>
      <w:r w:rsidR="006250A1" w:rsidRPr="006250A1">
        <w:rPr>
          <w:i/>
          <w:sz w:val="18"/>
          <w:szCs w:val="18"/>
        </w:rPr>
        <w:t>ппе документов заявки участника.</w:t>
      </w:r>
    </w:p>
    <w:p w14:paraId="2BB7B273" w14:textId="77777777" w:rsidR="00E44A03" w:rsidRPr="00E44A03" w:rsidRDefault="00E44A03" w:rsidP="00BB2AEF">
      <w:pPr>
        <w:spacing w:line="216" w:lineRule="auto"/>
        <w:jc w:val="both"/>
        <w:rPr>
          <w:i/>
          <w:sz w:val="18"/>
          <w:szCs w:val="18"/>
        </w:rPr>
      </w:pPr>
    </w:p>
    <w:p w14:paraId="4145B5F3" w14:textId="77777777" w:rsidR="00E44A03" w:rsidRDefault="00E44A03" w:rsidP="00BB2AEF">
      <w:pPr>
        <w:spacing w:line="216" w:lineRule="auto"/>
        <w:jc w:val="both"/>
        <w:rPr>
          <w:i/>
          <w:sz w:val="20"/>
          <w:szCs w:val="20"/>
        </w:rPr>
      </w:pPr>
    </w:p>
    <w:p w14:paraId="2A6212C1" w14:textId="77777777" w:rsidR="00E44A03" w:rsidRDefault="00E44A03" w:rsidP="00BB2AEF">
      <w:pPr>
        <w:spacing w:line="216" w:lineRule="auto"/>
        <w:jc w:val="both"/>
        <w:rPr>
          <w:i/>
          <w:sz w:val="20"/>
          <w:szCs w:val="20"/>
        </w:rPr>
      </w:pPr>
    </w:p>
    <w:p w14:paraId="0F764A09" w14:textId="77777777" w:rsidR="00E44A03" w:rsidRDefault="00E44A03" w:rsidP="00BB2AEF">
      <w:pPr>
        <w:spacing w:line="216" w:lineRule="auto"/>
        <w:jc w:val="both"/>
        <w:rPr>
          <w:i/>
          <w:sz w:val="20"/>
          <w:szCs w:val="20"/>
        </w:rPr>
      </w:pPr>
    </w:p>
    <w:p w14:paraId="4802FF87" w14:textId="77777777" w:rsidR="00E44A03" w:rsidRDefault="00E44A03" w:rsidP="00BB2AEF">
      <w:pPr>
        <w:spacing w:line="216" w:lineRule="auto"/>
        <w:jc w:val="both"/>
        <w:rPr>
          <w:i/>
          <w:sz w:val="20"/>
          <w:szCs w:val="20"/>
        </w:rPr>
      </w:pPr>
    </w:p>
    <w:p w14:paraId="3611CA17" w14:textId="77777777" w:rsidR="00E44A03" w:rsidRDefault="00E44A03" w:rsidP="00BB2AEF">
      <w:pPr>
        <w:spacing w:line="216" w:lineRule="auto"/>
        <w:jc w:val="both"/>
        <w:rPr>
          <w:i/>
          <w:sz w:val="20"/>
          <w:szCs w:val="20"/>
        </w:rPr>
      </w:pPr>
    </w:p>
    <w:p w14:paraId="6382AB58" w14:textId="77777777" w:rsidR="00E44A03" w:rsidRDefault="00E44A03" w:rsidP="00BB2AEF">
      <w:pPr>
        <w:spacing w:line="216" w:lineRule="auto"/>
        <w:jc w:val="both"/>
        <w:rPr>
          <w:i/>
          <w:sz w:val="20"/>
          <w:szCs w:val="20"/>
        </w:rPr>
      </w:pPr>
    </w:p>
    <w:p w14:paraId="26F44AC1" w14:textId="77777777" w:rsidR="00E44A03" w:rsidRDefault="00E44A03" w:rsidP="00BB2AEF">
      <w:pPr>
        <w:spacing w:line="216" w:lineRule="auto"/>
        <w:jc w:val="both"/>
        <w:rPr>
          <w:i/>
          <w:sz w:val="20"/>
          <w:szCs w:val="20"/>
        </w:rPr>
      </w:pPr>
    </w:p>
    <w:p w14:paraId="04E4844A" w14:textId="77777777" w:rsidR="00E44A03" w:rsidRDefault="00E44A03" w:rsidP="00BB2AEF">
      <w:pPr>
        <w:spacing w:line="216" w:lineRule="auto"/>
        <w:jc w:val="both"/>
        <w:rPr>
          <w:i/>
          <w:sz w:val="20"/>
          <w:szCs w:val="20"/>
        </w:rPr>
      </w:pPr>
    </w:p>
    <w:p w14:paraId="4DB3CADF" w14:textId="77777777" w:rsidR="00E44A03" w:rsidRDefault="00E44A03" w:rsidP="00BB2AEF">
      <w:pPr>
        <w:spacing w:line="216" w:lineRule="auto"/>
        <w:jc w:val="both"/>
        <w:rPr>
          <w:i/>
          <w:sz w:val="20"/>
          <w:szCs w:val="20"/>
        </w:rPr>
      </w:pPr>
    </w:p>
    <w:p w14:paraId="057AAB80" w14:textId="77777777" w:rsidR="00E44A03" w:rsidRDefault="00E44A03" w:rsidP="00BB2AEF">
      <w:pPr>
        <w:spacing w:line="216" w:lineRule="auto"/>
        <w:jc w:val="both"/>
        <w:rPr>
          <w:i/>
          <w:sz w:val="20"/>
          <w:szCs w:val="20"/>
        </w:rPr>
      </w:pPr>
    </w:p>
    <w:p w14:paraId="4E1202D9" w14:textId="77777777" w:rsidR="00E44A03" w:rsidRDefault="00E44A03" w:rsidP="00BB2AEF">
      <w:pPr>
        <w:spacing w:line="216" w:lineRule="auto"/>
        <w:jc w:val="both"/>
        <w:rPr>
          <w:i/>
          <w:sz w:val="20"/>
          <w:szCs w:val="20"/>
        </w:rPr>
      </w:pPr>
    </w:p>
    <w:p w14:paraId="24042543" w14:textId="77777777" w:rsidR="00E44A03" w:rsidRDefault="00E44A03" w:rsidP="00BB2AEF">
      <w:pPr>
        <w:spacing w:line="216" w:lineRule="auto"/>
        <w:jc w:val="both"/>
        <w:rPr>
          <w:i/>
          <w:sz w:val="20"/>
          <w:szCs w:val="20"/>
        </w:rPr>
      </w:pPr>
    </w:p>
    <w:p w14:paraId="4E163A6E" w14:textId="77777777" w:rsidR="00E44A03" w:rsidRDefault="00E44A03" w:rsidP="00BB2AEF">
      <w:pPr>
        <w:spacing w:line="216" w:lineRule="auto"/>
        <w:jc w:val="both"/>
        <w:rPr>
          <w:i/>
          <w:sz w:val="20"/>
          <w:szCs w:val="20"/>
        </w:rPr>
      </w:pPr>
    </w:p>
    <w:p w14:paraId="45CC658D" w14:textId="77777777" w:rsidR="00E44A03" w:rsidRDefault="00E44A03" w:rsidP="00BB2AEF">
      <w:pPr>
        <w:spacing w:line="216" w:lineRule="auto"/>
        <w:jc w:val="both"/>
        <w:rPr>
          <w:i/>
          <w:sz w:val="20"/>
          <w:szCs w:val="20"/>
        </w:rPr>
      </w:pPr>
    </w:p>
    <w:p w14:paraId="4D60B906" w14:textId="77777777" w:rsidR="00E44A03" w:rsidRDefault="00E44A03" w:rsidP="00BB2AEF">
      <w:pPr>
        <w:spacing w:line="216" w:lineRule="auto"/>
        <w:jc w:val="both"/>
        <w:rPr>
          <w:i/>
          <w:sz w:val="20"/>
          <w:szCs w:val="20"/>
        </w:rPr>
      </w:pPr>
    </w:p>
    <w:p w14:paraId="12A6FD1D" w14:textId="77777777" w:rsidR="00E44A03" w:rsidRDefault="00E44A03" w:rsidP="00BB2AEF">
      <w:pPr>
        <w:spacing w:line="216" w:lineRule="auto"/>
        <w:jc w:val="both"/>
        <w:rPr>
          <w:i/>
          <w:sz w:val="20"/>
          <w:szCs w:val="20"/>
        </w:rPr>
      </w:pPr>
    </w:p>
    <w:sectPr w:rsidR="00E44A03" w:rsidSect="005A526F">
      <w:footerReference w:type="default" r:id="rId23"/>
      <w:headerReference w:type="first" r:id="rId24"/>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BA748" w14:textId="77777777" w:rsidR="0046245E" w:rsidRDefault="0046245E" w:rsidP="002D1593">
      <w:r>
        <w:separator/>
      </w:r>
    </w:p>
  </w:endnote>
  <w:endnote w:type="continuationSeparator" w:id="0">
    <w:p w14:paraId="0F1D9D89" w14:textId="77777777" w:rsidR="0046245E" w:rsidRDefault="0046245E"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11C6E" w14:textId="77777777" w:rsidR="007E456B" w:rsidRPr="005A526F" w:rsidRDefault="007E456B" w:rsidP="005A526F">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421A8" w14:textId="77777777" w:rsidR="007E456B" w:rsidRPr="005A526F" w:rsidRDefault="007E456B" w:rsidP="005A526F">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68274" w14:textId="77777777" w:rsidR="007E456B" w:rsidRPr="005A526F" w:rsidRDefault="007E456B" w:rsidP="005A526F">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3D4BC" w14:textId="77777777" w:rsidR="007E456B" w:rsidRPr="005A526F" w:rsidRDefault="007E456B" w:rsidP="005A526F">
    <w:pPr>
      <w:pStyle w:val="a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32A83" w14:textId="77777777" w:rsidR="007E456B" w:rsidRPr="005A526F" w:rsidRDefault="007E456B" w:rsidP="005A526F">
    <w:pPr>
      <w:pStyle w:val="a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CE5B" w14:textId="77777777" w:rsidR="007E456B" w:rsidRPr="005A526F" w:rsidRDefault="007E456B" w:rsidP="005A526F">
    <w:pPr>
      <w:pStyle w:val="a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B07E6" w14:textId="77777777" w:rsidR="007E456B" w:rsidRPr="005A526F" w:rsidRDefault="007E456B" w:rsidP="005A526F">
    <w:pPr>
      <w:pStyle w:val="a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7E06" w14:textId="77777777" w:rsidR="007E456B" w:rsidRPr="005A526F" w:rsidRDefault="007E456B" w:rsidP="005A526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ED64E" w14:textId="77777777" w:rsidR="0046245E" w:rsidRDefault="0046245E" w:rsidP="002D1593">
      <w:r>
        <w:separator/>
      </w:r>
    </w:p>
  </w:footnote>
  <w:footnote w:type="continuationSeparator" w:id="0">
    <w:p w14:paraId="292F5284" w14:textId="77777777" w:rsidR="0046245E" w:rsidRDefault="0046245E" w:rsidP="002D1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10976" w14:textId="77777777" w:rsidR="007E456B" w:rsidRPr="006469D8" w:rsidRDefault="007E456B" w:rsidP="000E7065">
    <w:pPr>
      <w:pStyle w:val="af6"/>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653E"/>
    <w:multiLevelType w:val="hybridMultilevel"/>
    <w:tmpl w:val="9286A6C0"/>
    <w:lvl w:ilvl="0" w:tplc="5418A0D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C5C5FC7"/>
    <w:multiLevelType w:val="hybridMultilevel"/>
    <w:tmpl w:val="366EAAC6"/>
    <w:lvl w:ilvl="0" w:tplc="0419000D">
      <w:start w:val="1"/>
      <w:numFmt w:val="bullet"/>
      <w:lvlText w:val=""/>
      <w:lvlJc w:val="left"/>
      <w:pPr>
        <w:ind w:left="1429" w:hanging="360"/>
      </w:pPr>
      <w:rPr>
        <w:rFonts w:ascii="Wingdings" w:hAnsi="Wingdings" w:hint="default"/>
      </w:rPr>
    </w:lvl>
    <w:lvl w:ilvl="1" w:tplc="A12819B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5C55FF6"/>
    <w:multiLevelType w:val="hybridMultilevel"/>
    <w:tmpl w:val="56D6CC8A"/>
    <w:lvl w:ilvl="0" w:tplc="A1281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1BB21F7D"/>
    <w:multiLevelType w:val="multilevel"/>
    <w:tmpl w:val="AEDEEBE0"/>
    <w:lvl w:ilvl="0">
      <w:start w:val="1"/>
      <w:numFmt w:val="bullet"/>
      <w:pStyle w:val="FWBL1"/>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E45CC4"/>
    <w:multiLevelType w:val="hybridMultilevel"/>
    <w:tmpl w:val="4850756E"/>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75951D5"/>
    <w:multiLevelType w:val="multilevel"/>
    <w:tmpl w:val="04826A1E"/>
    <w:lvl w:ilvl="0">
      <w:start w:val="1"/>
      <w:numFmt w:val="decimal"/>
      <w:lvlText w:val="%1."/>
      <w:lvlJc w:val="left"/>
      <w:pPr>
        <w:ind w:left="720" w:hanging="360"/>
      </w:pPr>
      <w:rPr>
        <w:rFonts w:cs="Times New Roman" w:hint="default"/>
      </w:rPr>
    </w:lvl>
    <w:lvl w:ilvl="1">
      <w:start w:val="1"/>
      <w:numFmt w:val="decimal"/>
      <w:isLgl/>
      <w:lvlText w:val="%1.%2."/>
      <w:lvlJc w:val="left"/>
      <w:pPr>
        <w:ind w:left="1070" w:hanging="360"/>
      </w:pPr>
      <w:rPr>
        <w:rFonts w:cs="Times New Roman" w:hint="default"/>
        <w:b/>
        <w:sz w:val="20"/>
      </w:rPr>
    </w:lvl>
    <w:lvl w:ilvl="2">
      <w:start w:val="1"/>
      <w:numFmt w:val="decimal"/>
      <w:isLgl/>
      <w:lvlText w:val="%1.%2.%3."/>
      <w:lvlJc w:val="left"/>
      <w:pPr>
        <w:ind w:left="2628" w:hanging="720"/>
      </w:pPr>
      <w:rPr>
        <w:rFonts w:cs="Times New Roman" w:hint="default"/>
      </w:rPr>
    </w:lvl>
    <w:lvl w:ilvl="3">
      <w:start w:val="1"/>
      <w:numFmt w:val="decimal"/>
      <w:isLgl/>
      <w:lvlText w:val="%1.%2.%3.%4."/>
      <w:lvlJc w:val="left"/>
      <w:pPr>
        <w:ind w:left="3402" w:hanging="720"/>
      </w:pPr>
      <w:rPr>
        <w:rFonts w:cs="Times New Roman" w:hint="default"/>
      </w:rPr>
    </w:lvl>
    <w:lvl w:ilvl="4">
      <w:start w:val="1"/>
      <w:numFmt w:val="decimal"/>
      <w:isLgl/>
      <w:lvlText w:val="%1.%2.%3.%4.%5."/>
      <w:lvlJc w:val="left"/>
      <w:pPr>
        <w:ind w:left="4536" w:hanging="1080"/>
      </w:pPr>
      <w:rPr>
        <w:rFonts w:cs="Times New Roman" w:hint="default"/>
      </w:rPr>
    </w:lvl>
    <w:lvl w:ilvl="5">
      <w:start w:val="1"/>
      <w:numFmt w:val="decimal"/>
      <w:isLgl/>
      <w:lvlText w:val="%1.%2.%3.%4.%5.%6."/>
      <w:lvlJc w:val="left"/>
      <w:pPr>
        <w:ind w:left="5310" w:hanging="1080"/>
      </w:pPr>
      <w:rPr>
        <w:rFonts w:cs="Times New Roman" w:hint="default"/>
      </w:rPr>
    </w:lvl>
    <w:lvl w:ilvl="6">
      <w:start w:val="1"/>
      <w:numFmt w:val="decimal"/>
      <w:isLgl/>
      <w:lvlText w:val="%1.%2.%3.%4.%5.%6.%7."/>
      <w:lvlJc w:val="left"/>
      <w:pPr>
        <w:ind w:left="6444" w:hanging="1440"/>
      </w:pPr>
      <w:rPr>
        <w:rFonts w:cs="Times New Roman" w:hint="default"/>
      </w:rPr>
    </w:lvl>
    <w:lvl w:ilvl="7">
      <w:start w:val="1"/>
      <w:numFmt w:val="decimal"/>
      <w:isLgl/>
      <w:lvlText w:val="%1.%2.%3.%4.%5.%6.%7.%8."/>
      <w:lvlJc w:val="left"/>
      <w:pPr>
        <w:ind w:left="7218" w:hanging="1440"/>
      </w:pPr>
      <w:rPr>
        <w:rFonts w:cs="Times New Roman" w:hint="default"/>
      </w:rPr>
    </w:lvl>
    <w:lvl w:ilvl="8">
      <w:start w:val="1"/>
      <w:numFmt w:val="decimal"/>
      <w:isLgl/>
      <w:lvlText w:val="%1.%2.%3.%4.%5.%6.%7.%8.%9."/>
      <w:lvlJc w:val="left"/>
      <w:pPr>
        <w:ind w:left="8352" w:hanging="1800"/>
      </w:pPr>
      <w:rPr>
        <w:rFonts w:cs="Times New Roman" w:hint="default"/>
      </w:rPr>
    </w:lvl>
  </w:abstractNum>
  <w:abstractNum w:abstractNumId="11">
    <w:nsid w:val="513D6597"/>
    <w:multiLevelType w:val="multilevel"/>
    <w:tmpl w:val="0C4AD258"/>
    <w:lvl w:ilvl="0">
      <w:start w:val="1"/>
      <w:numFmt w:val="decimal"/>
      <w:lvlText w:val="%1."/>
      <w:lvlJc w:val="left"/>
      <w:pPr>
        <w:ind w:left="420" w:hanging="420"/>
      </w:pPr>
      <w:rPr>
        <w:rFonts w:hint="default"/>
      </w:rPr>
    </w:lvl>
    <w:lvl w:ilvl="1">
      <w:start w:val="10"/>
      <w:numFmt w:val="decimal"/>
      <w:lvlText w:val="%1.%2."/>
      <w:lvlJc w:val="left"/>
      <w:pPr>
        <w:ind w:left="1129" w:hanging="4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1677467"/>
    <w:multiLevelType w:val="hybridMultilevel"/>
    <w:tmpl w:val="AA5627E0"/>
    <w:lvl w:ilvl="0" w:tplc="A12819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230238A"/>
    <w:multiLevelType w:val="hybridMultilevel"/>
    <w:tmpl w:val="3C2488BC"/>
    <w:lvl w:ilvl="0" w:tplc="A12819B8">
      <w:start w:val="1"/>
      <w:numFmt w:val="bullet"/>
      <w:lvlText w:val=""/>
      <w:lvlJc w:val="left"/>
      <w:pPr>
        <w:ind w:left="18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C357CBB"/>
    <w:multiLevelType w:val="hybridMultilevel"/>
    <w:tmpl w:val="E960BEC0"/>
    <w:lvl w:ilvl="0" w:tplc="A1281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401AB1"/>
    <w:multiLevelType w:val="hybridMultilevel"/>
    <w:tmpl w:val="7C623E06"/>
    <w:lvl w:ilvl="0" w:tplc="04190009">
      <w:start w:val="1"/>
      <w:numFmt w:val="bullet"/>
      <w:lvlText w:val=""/>
      <w:lvlJc w:val="left"/>
      <w:pPr>
        <w:tabs>
          <w:tab w:val="num" w:pos="426"/>
        </w:tabs>
        <w:ind w:left="426" w:hanging="360"/>
      </w:pPr>
      <w:rPr>
        <w:rFonts w:ascii="Wingdings" w:hAnsi="Wingdings" w:hint="default"/>
      </w:rPr>
    </w:lvl>
    <w:lvl w:ilvl="1" w:tplc="04190003">
      <w:start w:val="1"/>
      <w:numFmt w:val="bullet"/>
      <w:lvlText w:val="o"/>
      <w:lvlJc w:val="left"/>
      <w:pPr>
        <w:tabs>
          <w:tab w:val="num" w:pos="1146"/>
        </w:tabs>
        <w:ind w:left="1146" w:hanging="360"/>
      </w:pPr>
      <w:rPr>
        <w:rFonts w:ascii="Courier New" w:hAnsi="Courier New" w:cs="Courier New" w:hint="default"/>
      </w:rPr>
    </w:lvl>
    <w:lvl w:ilvl="2" w:tplc="04190005">
      <w:start w:val="1"/>
      <w:numFmt w:val="bullet"/>
      <w:lvlText w:val=""/>
      <w:lvlJc w:val="left"/>
      <w:pPr>
        <w:tabs>
          <w:tab w:val="num" w:pos="1866"/>
        </w:tabs>
        <w:ind w:left="1866" w:hanging="360"/>
      </w:pPr>
      <w:rPr>
        <w:rFonts w:ascii="Wingdings" w:hAnsi="Wingdings" w:hint="default"/>
      </w:rPr>
    </w:lvl>
    <w:lvl w:ilvl="3" w:tplc="04190001">
      <w:start w:val="1"/>
      <w:numFmt w:val="bullet"/>
      <w:lvlText w:val=""/>
      <w:lvlJc w:val="left"/>
      <w:pPr>
        <w:tabs>
          <w:tab w:val="num" w:pos="2586"/>
        </w:tabs>
        <w:ind w:left="2586" w:hanging="360"/>
      </w:pPr>
      <w:rPr>
        <w:rFonts w:ascii="Symbol" w:hAnsi="Symbol" w:hint="default"/>
      </w:rPr>
    </w:lvl>
    <w:lvl w:ilvl="4" w:tplc="04190003">
      <w:start w:val="1"/>
      <w:numFmt w:val="bullet"/>
      <w:lvlText w:val="o"/>
      <w:lvlJc w:val="left"/>
      <w:pPr>
        <w:tabs>
          <w:tab w:val="num" w:pos="3306"/>
        </w:tabs>
        <w:ind w:left="3306" w:hanging="360"/>
      </w:pPr>
      <w:rPr>
        <w:rFonts w:ascii="Courier New" w:hAnsi="Courier New" w:cs="Courier New" w:hint="default"/>
      </w:rPr>
    </w:lvl>
    <w:lvl w:ilvl="5" w:tplc="04190005">
      <w:start w:val="1"/>
      <w:numFmt w:val="bullet"/>
      <w:lvlText w:val=""/>
      <w:lvlJc w:val="left"/>
      <w:pPr>
        <w:tabs>
          <w:tab w:val="num" w:pos="4026"/>
        </w:tabs>
        <w:ind w:left="4026" w:hanging="360"/>
      </w:pPr>
      <w:rPr>
        <w:rFonts w:ascii="Wingdings" w:hAnsi="Wingdings" w:hint="default"/>
      </w:rPr>
    </w:lvl>
    <w:lvl w:ilvl="6" w:tplc="04190001">
      <w:start w:val="1"/>
      <w:numFmt w:val="bullet"/>
      <w:lvlText w:val=""/>
      <w:lvlJc w:val="left"/>
      <w:pPr>
        <w:tabs>
          <w:tab w:val="num" w:pos="4746"/>
        </w:tabs>
        <w:ind w:left="4746" w:hanging="360"/>
      </w:pPr>
      <w:rPr>
        <w:rFonts w:ascii="Symbol" w:hAnsi="Symbol" w:hint="default"/>
      </w:rPr>
    </w:lvl>
    <w:lvl w:ilvl="7" w:tplc="04190003">
      <w:start w:val="1"/>
      <w:numFmt w:val="bullet"/>
      <w:lvlText w:val="o"/>
      <w:lvlJc w:val="left"/>
      <w:pPr>
        <w:tabs>
          <w:tab w:val="num" w:pos="5466"/>
        </w:tabs>
        <w:ind w:left="5466" w:hanging="360"/>
      </w:pPr>
      <w:rPr>
        <w:rFonts w:ascii="Courier New" w:hAnsi="Courier New" w:cs="Courier New" w:hint="default"/>
      </w:rPr>
    </w:lvl>
    <w:lvl w:ilvl="8" w:tplc="04190005">
      <w:start w:val="1"/>
      <w:numFmt w:val="bullet"/>
      <w:lvlText w:val=""/>
      <w:lvlJc w:val="left"/>
      <w:pPr>
        <w:tabs>
          <w:tab w:val="num" w:pos="6186"/>
        </w:tabs>
        <w:ind w:left="6186" w:hanging="360"/>
      </w:pPr>
      <w:rPr>
        <w:rFonts w:ascii="Wingdings" w:hAnsi="Wingdings" w:hint="default"/>
      </w:rPr>
    </w:lvl>
  </w:abstractNum>
  <w:abstractNum w:abstractNumId="19">
    <w:nsid w:val="78CB4874"/>
    <w:multiLevelType w:val="hybridMultilevel"/>
    <w:tmpl w:val="757EC200"/>
    <w:lvl w:ilvl="0" w:tplc="05025FCA">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7DC672DA"/>
    <w:multiLevelType w:val="hybridMultilevel"/>
    <w:tmpl w:val="EFF2A8E2"/>
    <w:lvl w:ilvl="0" w:tplc="DC648B86">
      <w:start w:val="1"/>
      <w:numFmt w:val="bullet"/>
      <w:lvlText w:val=""/>
      <w:lvlJc w:val="left"/>
      <w:pPr>
        <w:ind w:left="3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6"/>
  </w:num>
  <w:num w:numId="3">
    <w:abstractNumId w:val="7"/>
  </w:num>
  <w:num w:numId="4">
    <w:abstractNumId w:val="20"/>
  </w:num>
  <w:num w:numId="5">
    <w:abstractNumId w:val="5"/>
  </w:num>
  <w:num w:numId="6">
    <w:abstractNumId w:val="22"/>
  </w:num>
  <w:num w:numId="7">
    <w:abstractNumId w:val="21"/>
  </w:num>
  <w:num w:numId="8">
    <w:abstractNumId w:val="18"/>
  </w:num>
  <w:num w:numId="9">
    <w:abstractNumId w:val="3"/>
  </w:num>
  <w:num w:numId="10">
    <w:abstractNumId w:val="13"/>
  </w:num>
  <w:num w:numId="11">
    <w:abstractNumId w:val="1"/>
  </w:num>
  <w:num w:numId="12">
    <w:abstractNumId w:val="8"/>
  </w:num>
  <w:num w:numId="13">
    <w:abstractNumId w:val="19"/>
  </w:num>
  <w:num w:numId="14">
    <w:abstractNumId w:val="10"/>
  </w:num>
  <w:num w:numId="15">
    <w:abstractNumId w:val="6"/>
    <w:lvlOverride w:ilvl="0"/>
    <w:lvlOverride w:ilvl="1">
      <w:startOverride w:val="1"/>
    </w:lvlOverride>
    <w:lvlOverride w:ilvl="2"/>
    <w:lvlOverride w:ilvl="3"/>
    <w:lvlOverride w:ilvl="4"/>
    <w:lvlOverride w:ilvl="5"/>
    <w:lvlOverride w:ilvl="6"/>
    <w:lvlOverride w:ilvl="7"/>
    <w:lvlOverride w:ilvl="8"/>
  </w:num>
  <w:num w:numId="16">
    <w:abstractNumId w:val="6"/>
  </w:num>
  <w:num w:numId="17">
    <w:abstractNumId w:val="17"/>
  </w:num>
  <w:num w:numId="18">
    <w:abstractNumId w:val="2"/>
  </w:num>
  <w:num w:numId="19">
    <w:abstractNumId w:val="14"/>
  </w:num>
  <w:num w:numId="20">
    <w:abstractNumId w:val="4"/>
  </w:num>
  <w:num w:numId="21">
    <w:abstractNumId w:val="15"/>
  </w:num>
  <w:num w:numId="22">
    <w:abstractNumId w:val="9"/>
  </w:num>
  <w:num w:numId="23">
    <w:abstractNumId w:val="0"/>
  </w:num>
  <w:num w:numId="2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30"/>
    <w:rsid w:val="00003627"/>
    <w:rsid w:val="000052FE"/>
    <w:rsid w:val="0000764A"/>
    <w:rsid w:val="000117A3"/>
    <w:rsid w:val="00011BA5"/>
    <w:rsid w:val="000124AA"/>
    <w:rsid w:val="00012B0F"/>
    <w:rsid w:val="000130C8"/>
    <w:rsid w:val="00015220"/>
    <w:rsid w:val="000163FE"/>
    <w:rsid w:val="00017311"/>
    <w:rsid w:val="00017DD5"/>
    <w:rsid w:val="000200E1"/>
    <w:rsid w:val="00022FF1"/>
    <w:rsid w:val="00023B4D"/>
    <w:rsid w:val="00023DF4"/>
    <w:rsid w:val="00024900"/>
    <w:rsid w:val="00024F85"/>
    <w:rsid w:val="000250C7"/>
    <w:rsid w:val="00030F08"/>
    <w:rsid w:val="00033B97"/>
    <w:rsid w:val="0003418A"/>
    <w:rsid w:val="0003442F"/>
    <w:rsid w:val="00036D8C"/>
    <w:rsid w:val="0004124D"/>
    <w:rsid w:val="00041B36"/>
    <w:rsid w:val="00044CBC"/>
    <w:rsid w:val="00044DA6"/>
    <w:rsid w:val="00050747"/>
    <w:rsid w:val="0005201E"/>
    <w:rsid w:val="00052A62"/>
    <w:rsid w:val="0005348F"/>
    <w:rsid w:val="0005390A"/>
    <w:rsid w:val="00054FF2"/>
    <w:rsid w:val="0005515E"/>
    <w:rsid w:val="0005685B"/>
    <w:rsid w:val="00056966"/>
    <w:rsid w:val="00056FD4"/>
    <w:rsid w:val="0006198D"/>
    <w:rsid w:val="00061B70"/>
    <w:rsid w:val="00063B60"/>
    <w:rsid w:val="00066AA3"/>
    <w:rsid w:val="00066F1E"/>
    <w:rsid w:val="00072A55"/>
    <w:rsid w:val="00072E32"/>
    <w:rsid w:val="00073817"/>
    <w:rsid w:val="0007386E"/>
    <w:rsid w:val="00074CED"/>
    <w:rsid w:val="00075486"/>
    <w:rsid w:val="00076403"/>
    <w:rsid w:val="00081455"/>
    <w:rsid w:val="00082A2A"/>
    <w:rsid w:val="000837F1"/>
    <w:rsid w:val="00084E6A"/>
    <w:rsid w:val="00085DE5"/>
    <w:rsid w:val="00087410"/>
    <w:rsid w:val="000900DF"/>
    <w:rsid w:val="00090F76"/>
    <w:rsid w:val="00094A14"/>
    <w:rsid w:val="00094D52"/>
    <w:rsid w:val="0009532F"/>
    <w:rsid w:val="00096425"/>
    <w:rsid w:val="000A0030"/>
    <w:rsid w:val="000A0A04"/>
    <w:rsid w:val="000A1964"/>
    <w:rsid w:val="000A318D"/>
    <w:rsid w:val="000A3A8E"/>
    <w:rsid w:val="000A60C9"/>
    <w:rsid w:val="000A637D"/>
    <w:rsid w:val="000B0CFB"/>
    <w:rsid w:val="000B1439"/>
    <w:rsid w:val="000B616F"/>
    <w:rsid w:val="000C0514"/>
    <w:rsid w:val="000C17DA"/>
    <w:rsid w:val="000C2435"/>
    <w:rsid w:val="000C3371"/>
    <w:rsid w:val="000C4535"/>
    <w:rsid w:val="000C4C3D"/>
    <w:rsid w:val="000C6327"/>
    <w:rsid w:val="000D02D7"/>
    <w:rsid w:val="000D4390"/>
    <w:rsid w:val="000D6A77"/>
    <w:rsid w:val="000D7016"/>
    <w:rsid w:val="000E00F7"/>
    <w:rsid w:val="000E6719"/>
    <w:rsid w:val="000E68EF"/>
    <w:rsid w:val="000E7065"/>
    <w:rsid w:val="000E7142"/>
    <w:rsid w:val="000E726C"/>
    <w:rsid w:val="000E7DBB"/>
    <w:rsid w:val="000F2ABB"/>
    <w:rsid w:val="000F394A"/>
    <w:rsid w:val="000F5ACA"/>
    <w:rsid w:val="000F5E7D"/>
    <w:rsid w:val="000F6BF0"/>
    <w:rsid w:val="001005B9"/>
    <w:rsid w:val="00100816"/>
    <w:rsid w:val="001037D8"/>
    <w:rsid w:val="001056D9"/>
    <w:rsid w:val="0010688C"/>
    <w:rsid w:val="00106FB9"/>
    <w:rsid w:val="00107D13"/>
    <w:rsid w:val="0011071A"/>
    <w:rsid w:val="0011354E"/>
    <w:rsid w:val="0011428B"/>
    <w:rsid w:val="0011748C"/>
    <w:rsid w:val="00121A92"/>
    <w:rsid w:val="001234DA"/>
    <w:rsid w:val="00130616"/>
    <w:rsid w:val="0013248B"/>
    <w:rsid w:val="0013434C"/>
    <w:rsid w:val="00134518"/>
    <w:rsid w:val="001354C2"/>
    <w:rsid w:val="00135754"/>
    <w:rsid w:val="00135D92"/>
    <w:rsid w:val="001409E3"/>
    <w:rsid w:val="00143656"/>
    <w:rsid w:val="001437E4"/>
    <w:rsid w:val="001439F1"/>
    <w:rsid w:val="0015168E"/>
    <w:rsid w:val="00152080"/>
    <w:rsid w:val="0015215C"/>
    <w:rsid w:val="001530E4"/>
    <w:rsid w:val="0015376A"/>
    <w:rsid w:val="00154206"/>
    <w:rsid w:val="00154C69"/>
    <w:rsid w:val="001559AF"/>
    <w:rsid w:val="00156650"/>
    <w:rsid w:val="00161876"/>
    <w:rsid w:val="00166D4A"/>
    <w:rsid w:val="001673FC"/>
    <w:rsid w:val="00171141"/>
    <w:rsid w:val="00171B6C"/>
    <w:rsid w:val="001748DC"/>
    <w:rsid w:val="00180033"/>
    <w:rsid w:val="00183139"/>
    <w:rsid w:val="001854C3"/>
    <w:rsid w:val="00185DAA"/>
    <w:rsid w:val="00187828"/>
    <w:rsid w:val="001913DA"/>
    <w:rsid w:val="00191670"/>
    <w:rsid w:val="00194273"/>
    <w:rsid w:val="00194EF5"/>
    <w:rsid w:val="00196657"/>
    <w:rsid w:val="00197156"/>
    <w:rsid w:val="001A034F"/>
    <w:rsid w:val="001A1E03"/>
    <w:rsid w:val="001A277F"/>
    <w:rsid w:val="001A2C19"/>
    <w:rsid w:val="001A566E"/>
    <w:rsid w:val="001A5FAF"/>
    <w:rsid w:val="001B0792"/>
    <w:rsid w:val="001B1500"/>
    <w:rsid w:val="001B3A8B"/>
    <w:rsid w:val="001B7A69"/>
    <w:rsid w:val="001C13DC"/>
    <w:rsid w:val="001C169C"/>
    <w:rsid w:val="001C1D5B"/>
    <w:rsid w:val="001C3EE9"/>
    <w:rsid w:val="001C428B"/>
    <w:rsid w:val="001C5F6B"/>
    <w:rsid w:val="001C6955"/>
    <w:rsid w:val="001D28C8"/>
    <w:rsid w:val="001D2CA4"/>
    <w:rsid w:val="001D2F1E"/>
    <w:rsid w:val="001D35C9"/>
    <w:rsid w:val="001D71FE"/>
    <w:rsid w:val="001E0714"/>
    <w:rsid w:val="001E1A28"/>
    <w:rsid w:val="001E208A"/>
    <w:rsid w:val="001E5573"/>
    <w:rsid w:val="001E5FFE"/>
    <w:rsid w:val="001E75FB"/>
    <w:rsid w:val="001E7C6E"/>
    <w:rsid w:val="001F098F"/>
    <w:rsid w:val="001F1793"/>
    <w:rsid w:val="001F1E3D"/>
    <w:rsid w:val="001F41F8"/>
    <w:rsid w:val="001F51E7"/>
    <w:rsid w:val="001F52AC"/>
    <w:rsid w:val="001F5DD0"/>
    <w:rsid w:val="001F6B71"/>
    <w:rsid w:val="00203381"/>
    <w:rsid w:val="00206F21"/>
    <w:rsid w:val="00210735"/>
    <w:rsid w:val="00210AC3"/>
    <w:rsid w:val="00211B7C"/>
    <w:rsid w:val="00211C05"/>
    <w:rsid w:val="002161D9"/>
    <w:rsid w:val="002166E5"/>
    <w:rsid w:val="002205ED"/>
    <w:rsid w:val="00221E6D"/>
    <w:rsid w:val="0022205C"/>
    <w:rsid w:val="002221F9"/>
    <w:rsid w:val="002223F8"/>
    <w:rsid w:val="00223DEF"/>
    <w:rsid w:val="0022484F"/>
    <w:rsid w:val="00224DB0"/>
    <w:rsid w:val="00225BEE"/>
    <w:rsid w:val="00226F1E"/>
    <w:rsid w:val="002270EC"/>
    <w:rsid w:val="00227C20"/>
    <w:rsid w:val="0023045B"/>
    <w:rsid w:val="00240E7D"/>
    <w:rsid w:val="00241347"/>
    <w:rsid w:val="00242220"/>
    <w:rsid w:val="00242BBC"/>
    <w:rsid w:val="0024305B"/>
    <w:rsid w:val="0024345A"/>
    <w:rsid w:val="00244085"/>
    <w:rsid w:val="00245625"/>
    <w:rsid w:val="00247824"/>
    <w:rsid w:val="00250D0E"/>
    <w:rsid w:val="00253AAA"/>
    <w:rsid w:val="002546DB"/>
    <w:rsid w:val="00254DFF"/>
    <w:rsid w:val="002575D1"/>
    <w:rsid w:val="002578CA"/>
    <w:rsid w:val="00257C7B"/>
    <w:rsid w:val="002609B7"/>
    <w:rsid w:val="00262BF9"/>
    <w:rsid w:val="00264393"/>
    <w:rsid w:val="00270AC5"/>
    <w:rsid w:val="00271129"/>
    <w:rsid w:val="00271D0B"/>
    <w:rsid w:val="002724F9"/>
    <w:rsid w:val="0027288B"/>
    <w:rsid w:val="00274199"/>
    <w:rsid w:val="00275381"/>
    <w:rsid w:val="00275EBB"/>
    <w:rsid w:val="00280EF4"/>
    <w:rsid w:val="00281CBC"/>
    <w:rsid w:val="00284523"/>
    <w:rsid w:val="00285563"/>
    <w:rsid w:val="002901F3"/>
    <w:rsid w:val="002903D6"/>
    <w:rsid w:val="00290E8E"/>
    <w:rsid w:val="0029101F"/>
    <w:rsid w:val="0029166B"/>
    <w:rsid w:val="00291CC1"/>
    <w:rsid w:val="00292B74"/>
    <w:rsid w:val="00294976"/>
    <w:rsid w:val="002952D2"/>
    <w:rsid w:val="002A2FC3"/>
    <w:rsid w:val="002B0F7E"/>
    <w:rsid w:val="002B21ED"/>
    <w:rsid w:val="002B241B"/>
    <w:rsid w:val="002B48DF"/>
    <w:rsid w:val="002B4F5B"/>
    <w:rsid w:val="002C0E75"/>
    <w:rsid w:val="002C1E55"/>
    <w:rsid w:val="002D0AC5"/>
    <w:rsid w:val="002D13AE"/>
    <w:rsid w:val="002D1593"/>
    <w:rsid w:val="002D15FF"/>
    <w:rsid w:val="002D2711"/>
    <w:rsid w:val="002D5A82"/>
    <w:rsid w:val="002D6D1F"/>
    <w:rsid w:val="002E1249"/>
    <w:rsid w:val="002E1889"/>
    <w:rsid w:val="002E3391"/>
    <w:rsid w:val="002E3B01"/>
    <w:rsid w:val="002F1E8A"/>
    <w:rsid w:val="002F2C27"/>
    <w:rsid w:val="002F2EA0"/>
    <w:rsid w:val="002F687D"/>
    <w:rsid w:val="002F72E5"/>
    <w:rsid w:val="002F7447"/>
    <w:rsid w:val="002F7E1F"/>
    <w:rsid w:val="002F7ED8"/>
    <w:rsid w:val="002F7F4D"/>
    <w:rsid w:val="003013AB"/>
    <w:rsid w:val="003074A6"/>
    <w:rsid w:val="00313899"/>
    <w:rsid w:val="0031480D"/>
    <w:rsid w:val="00314C7B"/>
    <w:rsid w:val="00317D06"/>
    <w:rsid w:val="00320278"/>
    <w:rsid w:val="00320ABD"/>
    <w:rsid w:val="00323D9C"/>
    <w:rsid w:val="00326A2C"/>
    <w:rsid w:val="00327121"/>
    <w:rsid w:val="0033176A"/>
    <w:rsid w:val="00332414"/>
    <w:rsid w:val="003343F1"/>
    <w:rsid w:val="003350EB"/>
    <w:rsid w:val="00341AD4"/>
    <w:rsid w:val="00343EAA"/>
    <w:rsid w:val="003440FD"/>
    <w:rsid w:val="0034450E"/>
    <w:rsid w:val="00345110"/>
    <w:rsid w:val="00345B12"/>
    <w:rsid w:val="00345B3E"/>
    <w:rsid w:val="003471B9"/>
    <w:rsid w:val="00350995"/>
    <w:rsid w:val="003517BA"/>
    <w:rsid w:val="00354816"/>
    <w:rsid w:val="003564FC"/>
    <w:rsid w:val="0035793E"/>
    <w:rsid w:val="00357F18"/>
    <w:rsid w:val="00364AEE"/>
    <w:rsid w:val="00364EFD"/>
    <w:rsid w:val="0037032C"/>
    <w:rsid w:val="003723AF"/>
    <w:rsid w:val="00373072"/>
    <w:rsid w:val="00373267"/>
    <w:rsid w:val="00374D8A"/>
    <w:rsid w:val="00375A26"/>
    <w:rsid w:val="00376660"/>
    <w:rsid w:val="00381797"/>
    <w:rsid w:val="0038548C"/>
    <w:rsid w:val="00385A63"/>
    <w:rsid w:val="00385CA6"/>
    <w:rsid w:val="00385FE7"/>
    <w:rsid w:val="00391E99"/>
    <w:rsid w:val="00393B1A"/>
    <w:rsid w:val="003A1635"/>
    <w:rsid w:val="003A20CA"/>
    <w:rsid w:val="003A2F27"/>
    <w:rsid w:val="003A63EC"/>
    <w:rsid w:val="003B0113"/>
    <w:rsid w:val="003B0FFB"/>
    <w:rsid w:val="003B3344"/>
    <w:rsid w:val="003B4E35"/>
    <w:rsid w:val="003C2D6F"/>
    <w:rsid w:val="003C6CBF"/>
    <w:rsid w:val="003D207A"/>
    <w:rsid w:val="003D33A8"/>
    <w:rsid w:val="003D6184"/>
    <w:rsid w:val="003D7D2E"/>
    <w:rsid w:val="003E5735"/>
    <w:rsid w:val="003E5CE4"/>
    <w:rsid w:val="003E7BBE"/>
    <w:rsid w:val="003F1C33"/>
    <w:rsid w:val="003F22E7"/>
    <w:rsid w:val="003F600E"/>
    <w:rsid w:val="003F697E"/>
    <w:rsid w:val="003F7265"/>
    <w:rsid w:val="003F774A"/>
    <w:rsid w:val="00402383"/>
    <w:rsid w:val="0041189C"/>
    <w:rsid w:val="0041436A"/>
    <w:rsid w:val="00414BD0"/>
    <w:rsid w:val="004161AA"/>
    <w:rsid w:val="004174A3"/>
    <w:rsid w:val="004246F8"/>
    <w:rsid w:val="00426242"/>
    <w:rsid w:val="004269E4"/>
    <w:rsid w:val="004277F2"/>
    <w:rsid w:val="00430962"/>
    <w:rsid w:val="00432630"/>
    <w:rsid w:val="00434CA8"/>
    <w:rsid w:val="00435BA8"/>
    <w:rsid w:val="00440E6D"/>
    <w:rsid w:val="00441F5C"/>
    <w:rsid w:val="0044360B"/>
    <w:rsid w:val="0044592E"/>
    <w:rsid w:val="0045010A"/>
    <w:rsid w:val="00450282"/>
    <w:rsid w:val="00450CAF"/>
    <w:rsid w:val="0045309D"/>
    <w:rsid w:val="0045358D"/>
    <w:rsid w:val="00454CE9"/>
    <w:rsid w:val="00461DB3"/>
    <w:rsid w:val="0046245E"/>
    <w:rsid w:val="00462D4D"/>
    <w:rsid w:val="0046324B"/>
    <w:rsid w:val="004633AF"/>
    <w:rsid w:val="004635B9"/>
    <w:rsid w:val="00464151"/>
    <w:rsid w:val="0046444C"/>
    <w:rsid w:val="00465144"/>
    <w:rsid w:val="00466C59"/>
    <w:rsid w:val="00466DD0"/>
    <w:rsid w:val="00473520"/>
    <w:rsid w:val="004775A7"/>
    <w:rsid w:val="00482643"/>
    <w:rsid w:val="00482D62"/>
    <w:rsid w:val="00484394"/>
    <w:rsid w:val="00487175"/>
    <w:rsid w:val="00487857"/>
    <w:rsid w:val="004900E6"/>
    <w:rsid w:val="0049079E"/>
    <w:rsid w:val="0049084C"/>
    <w:rsid w:val="00492E90"/>
    <w:rsid w:val="00494836"/>
    <w:rsid w:val="00494E73"/>
    <w:rsid w:val="0049674E"/>
    <w:rsid w:val="004A0010"/>
    <w:rsid w:val="004A0628"/>
    <w:rsid w:val="004A0F60"/>
    <w:rsid w:val="004A1627"/>
    <w:rsid w:val="004A1F27"/>
    <w:rsid w:val="004A45A7"/>
    <w:rsid w:val="004A4A54"/>
    <w:rsid w:val="004A707A"/>
    <w:rsid w:val="004A7BA6"/>
    <w:rsid w:val="004B0126"/>
    <w:rsid w:val="004B139F"/>
    <w:rsid w:val="004B21DF"/>
    <w:rsid w:val="004B4CCD"/>
    <w:rsid w:val="004B551D"/>
    <w:rsid w:val="004B6245"/>
    <w:rsid w:val="004B6D14"/>
    <w:rsid w:val="004B70DE"/>
    <w:rsid w:val="004C2034"/>
    <w:rsid w:val="004C5DB3"/>
    <w:rsid w:val="004C75B7"/>
    <w:rsid w:val="004D0ACC"/>
    <w:rsid w:val="004D1093"/>
    <w:rsid w:val="004D1761"/>
    <w:rsid w:val="004D1778"/>
    <w:rsid w:val="004D2778"/>
    <w:rsid w:val="004D7511"/>
    <w:rsid w:val="004D76B0"/>
    <w:rsid w:val="004D78B3"/>
    <w:rsid w:val="004D7CFD"/>
    <w:rsid w:val="004E32B3"/>
    <w:rsid w:val="004E5E84"/>
    <w:rsid w:val="004E5EE7"/>
    <w:rsid w:val="004F080D"/>
    <w:rsid w:val="004F1258"/>
    <w:rsid w:val="004F15E5"/>
    <w:rsid w:val="004F2E95"/>
    <w:rsid w:val="004F430F"/>
    <w:rsid w:val="004F681D"/>
    <w:rsid w:val="004F724C"/>
    <w:rsid w:val="0050057C"/>
    <w:rsid w:val="00506341"/>
    <w:rsid w:val="005072FA"/>
    <w:rsid w:val="005118CA"/>
    <w:rsid w:val="0051385A"/>
    <w:rsid w:val="0051486D"/>
    <w:rsid w:val="00515E5D"/>
    <w:rsid w:val="0051600D"/>
    <w:rsid w:val="005220C5"/>
    <w:rsid w:val="00523969"/>
    <w:rsid w:val="00524577"/>
    <w:rsid w:val="005247F1"/>
    <w:rsid w:val="005247FA"/>
    <w:rsid w:val="005252C1"/>
    <w:rsid w:val="00526CB7"/>
    <w:rsid w:val="00526EB6"/>
    <w:rsid w:val="005278EC"/>
    <w:rsid w:val="00527E80"/>
    <w:rsid w:val="0053050D"/>
    <w:rsid w:val="00533B8F"/>
    <w:rsid w:val="00533C56"/>
    <w:rsid w:val="00533D46"/>
    <w:rsid w:val="00540173"/>
    <w:rsid w:val="005410C2"/>
    <w:rsid w:val="005417BE"/>
    <w:rsid w:val="00542B95"/>
    <w:rsid w:val="00545DF7"/>
    <w:rsid w:val="0054706C"/>
    <w:rsid w:val="0054728B"/>
    <w:rsid w:val="005475B4"/>
    <w:rsid w:val="0055302E"/>
    <w:rsid w:val="005537C4"/>
    <w:rsid w:val="00553CE2"/>
    <w:rsid w:val="00554730"/>
    <w:rsid w:val="00554AC7"/>
    <w:rsid w:val="00555F68"/>
    <w:rsid w:val="00556629"/>
    <w:rsid w:val="00556B13"/>
    <w:rsid w:val="00556BF6"/>
    <w:rsid w:val="005605B4"/>
    <w:rsid w:val="00562561"/>
    <w:rsid w:val="00562DCC"/>
    <w:rsid w:val="00562F09"/>
    <w:rsid w:val="005630F5"/>
    <w:rsid w:val="00564C4A"/>
    <w:rsid w:val="00564DF0"/>
    <w:rsid w:val="00566F5F"/>
    <w:rsid w:val="00567EE5"/>
    <w:rsid w:val="00570D9B"/>
    <w:rsid w:val="00574B82"/>
    <w:rsid w:val="00574F05"/>
    <w:rsid w:val="00575836"/>
    <w:rsid w:val="00577582"/>
    <w:rsid w:val="00577DE5"/>
    <w:rsid w:val="00577E4F"/>
    <w:rsid w:val="00584183"/>
    <w:rsid w:val="00586E14"/>
    <w:rsid w:val="00586ED2"/>
    <w:rsid w:val="00587608"/>
    <w:rsid w:val="00590075"/>
    <w:rsid w:val="0059019D"/>
    <w:rsid w:val="0059020A"/>
    <w:rsid w:val="005904FE"/>
    <w:rsid w:val="00590D5D"/>
    <w:rsid w:val="00592D65"/>
    <w:rsid w:val="00594660"/>
    <w:rsid w:val="005A0698"/>
    <w:rsid w:val="005A200F"/>
    <w:rsid w:val="005A202F"/>
    <w:rsid w:val="005A3E55"/>
    <w:rsid w:val="005A526F"/>
    <w:rsid w:val="005A56F0"/>
    <w:rsid w:val="005A5CF3"/>
    <w:rsid w:val="005A6F30"/>
    <w:rsid w:val="005A7C02"/>
    <w:rsid w:val="005B0275"/>
    <w:rsid w:val="005B4093"/>
    <w:rsid w:val="005B4202"/>
    <w:rsid w:val="005B5708"/>
    <w:rsid w:val="005B5EDB"/>
    <w:rsid w:val="005B78B8"/>
    <w:rsid w:val="005C0B8F"/>
    <w:rsid w:val="005C176C"/>
    <w:rsid w:val="005C3085"/>
    <w:rsid w:val="005C35E1"/>
    <w:rsid w:val="005C38C8"/>
    <w:rsid w:val="005C51C4"/>
    <w:rsid w:val="005C75E8"/>
    <w:rsid w:val="005D0C45"/>
    <w:rsid w:val="005D12F7"/>
    <w:rsid w:val="005D13E7"/>
    <w:rsid w:val="005D16E9"/>
    <w:rsid w:val="005D250F"/>
    <w:rsid w:val="005D3D80"/>
    <w:rsid w:val="005D6AC8"/>
    <w:rsid w:val="005D7F0F"/>
    <w:rsid w:val="005E2346"/>
    <w:rsid w:val="005E2DD7"/>
    <w:rsid w:val="005E389A"/>
    <w:rsid w:val="005E4B07"/>
    <w:rsid w:val="005E5A44"/>
    <w:rsid w:val="005E5F22"/>
    <w:rsid w:val="005F01EB"/>
    <w:rsid w:val="005F1F77"/>
    <w:rsid w:val="005F484B"/>
    <w:rsid w:val="005F5C76"/>
    <w:rsid w:val="005F67C3"/>
    <w:rsid w:val="00601654"/>
    <w:rsid w:val="0060185D"/>
    <w:rsid w:val="006042BB"/>
    <w:rsid w:val="0060550C"/>
    <w:rsid w:val="00605B11"/>
    <w:rsid w:val="00606BAF"/>
    <w:rsid w:val="0060739A"/>
    <w:rsid w:val="00610D76"/>
    <w:rsid w:val="00611C70"/>
    <w:rsid w:val="00612A34"/>
    <w:rsid w:val="00613261"/>
    <w:rsid w:val="006133C0"/>
    <w:rsid w:val="006133F7"/>
    <w:rsid w:val="006154A9"/>
    <w:rsid w:val="0061650B"/>
    <w:rsid w:val="00617389"/>
    <w:rsid w:val="00621A9F"/>
    <w:rsid w:val="0062457B"/>
    <w:rsid w:val="00624ACC"/>
    <w:rsid w:val="00624DF4"/>
    <w:rsid w:val="006250A1"/>
    <w:rsid w:val="00626038"/>
    <w:rsid w:val="006278B4"/>
    <w:rsid w:val="00630052"/>
    <w:rsid w:val="00636083"/>
    <w:rsid w:val="00636545"/>
    <w:rsid w:val="00636CE4"/>
    <w:rsid w:val="00644CD5"/>
    <w:rsid w:val="00645B3A"/>
    <w:rsid w:val="00645E00"/>
    <w:rsid w:val="006469D8"/>
    <w:rsid w:val="00647500"/>
    <w:rsid w:val="00647D50"/>
    <w:rsid w:val="0065148F"/>
    <w:rsid w:val="00651F78"/>
    <w:rsid w:val="006648F9"/>
    <w:rsid w:val="00672142"/>
    <w:rsid w:val="00672E08"/>
    <w:rsid w:val="00674362"/>
    <w:rsid w:val="0067515D"/>
    <w:rsid w:val="0067605E"/>
    <w:rsid w:val="006810E5"/>
    <w:rsid w:val="006833B2"/>
    <w:rsid w:val="006835BA"/>
    <w:rsid w:val="00683A95"/>
    <w:rsid w:val="006851E3"/>
    <w:rsid w:val="0068625E"/>
    <w:rsid w:val="00686379"/>
    <w:rsid w:val="006903C4"/>
    <w:rsid w:val="00690CA2"/>
    <w:rsid w:val="00692727"/>
    <w:rsid w:val="0069525F"/>
    <w:rsid w:val="00695B1D"/>
    <w:rsid w:val="006A22FF"/>
    <w:rsid w:val="006A4DB1"/>
    <w:rsid w:val="006A5AAD"/>
    <w:rsid w:val="006A5B09"/>
    <w:rsid w:val="006A752D"/>
    <w:rsid w:val="006B2E27"/>
    <w:rsid w:val="006B30FC"/>
    <w:rsid w:val="006B5F27"/>
    <w:rsid w:val="006B63FF"/>
    <w:rsid w:val="006B7613"/>
    <w:rsid w:val="006C03E4"/>
    <w:rsid w:val="006C3197"/>
    <w:rsid w:val="006C3DA1"/>
    <w:rsid w:val="006C5B50"/>
    <w:rsid w:val="006C5FAA"/>
    <w:rsid w:val="006C74C2"/>
    <w:rsid w:val="006C775C"/>
    <w:rsid w:val="006D2A75"/>
    <w:rsid w:val="006D3FF5"/>
    <w:rsid w:val="006D6437"/>
    <w:rsid w:val="006D6A2B"/>
    <w:rsid w:val="006D7A78"/>
    <w:rsid w:val="006E231F"/>
    <w:rsid w:val="006E2E9E"/>
    <w:rsid w:val="006E47C3"/>
    <w:rsid w:val="006E72D9"/>
    <w:rsid w:val="006E7984"/>
    <w:rsid w:val="006F0218"/>
    <w:rsid w:val="006F06EF"/>
    <w:rsid w:val="006F1151"/>
    <w:rsid w:val="006F53A0"/>
    <w:rsid w:val="006F56A2"/>
    <w:rsid w:val="007013EE"/>
    <w:rsid w:val="0070386B"/>
    <w:rsid w:val="0070387D"/>
    <w:rsid w:val="00703881"/>
    <w:rsid w:val="00705A85"/>
    <w:rsid w:val="00705A94"/>
    <w:rsid w:val="00705CC8"/>
    <w:rsid w:val="007069C2"/>
    <w:rsid w:val="00706CE0"/>
    <w:rsid w:val="00706E3F"/>
    <w:rsid w:val="00720BB6"/>
    <w:rsid w:val="00722D8E"/>
    <w:rsid w:val="00722DAA"/>
    <w:rsid w:val="007257C0"/>
    <w:rsid w:val="0073017F"/>
    <w:rsid w:val="00731943"/>
    <w:rsid w:val="007336A0"/>
    <w:rsid w:val="007364DA"/>
    <w:rsid w:val="007366EB"/>
    <w:rsid w:val="00737E4B"/>
    <w:rsid w:val="007414E9"/>
    <w:rsid w:val="00741782"/>
    <w:rsid w:val="00741BE8"/>
    <w:rsid w:val="00742B99"/>
    <w:rsid w:val="00743C92"/>
    <w:rsid w:val="007442B3"/>
    <w:rsid w:val="00744FDD"/>
    <w:rsid w:val="007456AE"/>
    <w:rsid w:val="007471C4"/>
    <w:rsid w:val="007517BE"/>
    <w:rsid w:val="00752845"/>
    <w:rsid w:val="00753C58"/>
    <w:rsid w:val="00756607"/>
    <w:rsid w:val="0076057D"/>
    <w:rsid w:val="00762EE5"/>
    <w:rsid w:val="00765B52"/>
    <w:rsid w:val="00765F20"/>
    <w:rsid w:val="007714F7"/>
    <w:rsid w:val="0077212D"/>
    <w:rsid w:val="0077258C"/>
    <w:rsid w:val="00773780"/>
    <w:rsid w:val="00773F4C"/>
    <w:rsid w:val="00775077"/>
    <w:rsid w:val="007755EF"/>
    <w:rsid w:val="00775FD5"/>
    <w:rsid w:val="00780040"/>
    <w:rsid w:val="0078072E"/>
    <w:rsid w:val="00781407"/>
    <w:rsid w:val="007816B3"/>
    <w:rsid w:val="0078174F"/>
    <w:rsid w:val="00781B40"/>
    <w:rsid w:val="00782316"/>
    <w:rsid w:val="00782B70"/>
    <w:rsid w:val="00784A3A"/>
    <w:rsid w:val="00784D5F"/>
    <w:rsid w:val="00786A7A"/>
    <w:rsid w:val="00786CA9"/>
    <w:rsid w:val="0078732B"/>
    <w:rsid w:val="0078774E"/>
    <w:rsid w:val="00787A94"/>
    <w:rsid w:val="007958F3"/>
    <w:rsid w:val="007973A3"/>
    <w:rsid w:val="007A14F4"/>
    <w:rsid w:val="007A5D6B"/>
    <w:rsid w:val="007A64F3"/>
    <w:rsid w:val="007A7EDA"/>
    <w:rsid w:val="007B07E6"/>
    <w:rsid w:val="007B175A"/>
    <w:rsid w:val="007B4092"/>
    <w:rsid w:val="007B6717"/>
    <w:rsid w:val="007C0453"/>
    <w:rsid w:val="007C1C1B"/>
    <w:rsid w:val="007C4E0A"/>
    <w:rsid w:val="007C54F7"/>
    <w:rsid w:val="007C69ED"/>
    <w:rsid w:val="007C6B6F"/>
    <w:rsid w:val="007D0D51"/>
    <w:rsid w:val="007D3930"/>
    <w:rsid w:val="007D3C79"/>
    <w:rsid w:val="007E07EC"/>
    <w:rsid w:val="007E35FC"/>
    <w:rsid w:val="007E456B"/>
    <w:rsid w:val="007E4ECB"/>
    <w:rsid w:val="007E59FC"/>
    <w:rsid w:val="007F2134"/>
    <w:rsid w:val="007F4317"/>
    <w:rsid w:val="007F44F1"/>
    <w:rsid w:val="007F6E23"/>
    <w:rsid w:val="007F7330"/>
    <w:rsid w:val="00800754"/>
    <w:rsid w:val="008008B3"/>
    <w:rsid w:val="00802035"/>
    <w:rsid w:val="0080204D"/>
    <w:rsid w:val="008029F2"/>
    <w:rsid w:val="00802F4C"/>
    <w:rsid w:val="008102C1"/>
    <w:rsid w:val="00810F59"/>
    <w:rsid w:val="0081255F"/>
    <w:rsid w:val="0081381C"/>
    <w:rsid w:val="00814587"/>
    <w:rsid w:val="008156D1"/>
    <w:rsid w:val="0082040D"/>
    <w:rsid w:val="008210C8"/>
    <w:rsid w:val="008216DF"/>
    <w:rsid w:val="00822089"/>
    <w:rsid w:val="008226F5"/>
    <w:rsid w:val="008274C2"/>
    <w:rsid w:val="0083000F"/>
    <w:rsid w:val="0083126D"/>
    <w:rsid w:val="00831A3D"/>
    <w:rsid w:val="00833F8B"/>
    <w:rsid w:val="00835821"/>
    <w:rsid w:val="00836D86"/>
    <w:rsid w:val="00841F9A"/>
    <w:rsid w:val="008430AA"/>
    <w:rsid w:val="00845960"/>
    <w:rsid w:val="008467B2"/>
    <w:rsid w:val="008476DB"/>
    <w:rsid w:val="00847C83"/>
    <w:rsid w:val="008511FA"/>
    <w:rsid w:val="008514C1"/>
    <w:rsid w:val="00851517"/>
    <w:rsid w:val="008536D7"/>
    <w:rsid w:val="00854194"/>
    <w:rsid w:val="008541C1"/>
    <w:rsid w:val="008659D6"/>
    <w:rsid w:val="0086697B"/>
    <w:rsid w:val="00867184"/>
    <w:rsid w:val="00871605"/>
    <w:rsid w:val="0087295E"/>
    <w:rsid w:val="00872FC7"/>
    <w:rsid w:val="00873647"/>
    <w:rsid w:val="0087366E"/>
    <w:rsid w:val="008744DE"/>
    <w:rsid w:val="0087570C"/>
    <w:rsid w:val="00876810"/>
    <w:rsid w:val="00876DEF"/>
    <w:rsid w:val="008776D2"/>
    <w:rsid w:val="00880950"/>
    <w:rsid w:val="008851C5"/>
    <w:rsid w:val="00885DD5"/>
    <w:rsid w:val="00886D87"/>
    <w:rsid w:val="008905BC"/>
    <w:rsid w:val="00890F4B"/>
    <w:rsid w:val="00892D12"/>
    <w:rsid w:val="0089403F"/>
    <w:rsid w:val="0089542E"/>
    <w:rsid w:val="008A0101"/>
    <w:rsid w:val="008A098A"/>
    <w:rsid w:val="008A1BB0"/>
    <w:rsid w:val="008A1C0D"/>
    <w:rsid w:val="008A2412"/>
    <w:rsid w:val="008A3A9A"/>
    <w:rsid w:val="008A4A23"/>
    <w:rsid w:val="008A6D8C"/>
    <w:rsid w:val="008A7490"/>
    <w:rsid w:val="008B0D77"/>
    <w:rsid w:val="008B14C7"/>
    <w:rsid w:val="008B28DB"/>
    <w:rsid w:val="008B4F3F"/>
    <w:rsid w:val="008B6382"/>
    <w:rsid w:val="008B7204"/>
    <w:rsid w:val="008B73F9"/>
    <w:rsid w:val="008C07E8"/>
    <w:rsid w:val="008C2B6A"/>
    <w:rsid w:val="008C2EC9"/>
    <w:rsid w:val="008C493C"/>
    <w:rsid w:val="008C4A9C"/>
    <w:rsid w:val="008C6F8D"/>
    <w:rsid w:val="008C7EB2"/>
    <w:rsid w:val="008D05B0"/>
    <w:rsid w:val="008D19A6"/>
    <w:rsid w:val="008D1E93"/>
    <w:rsid w:val="008D27AE"/>
    <w:rsid w:val="008D3F66"/>
    <w:rsid w:val="008D614E"/>
    <w:rsid w:val="008E1F13"/>
    <w:rsid w:val="008E2CEC"/>
    <w:rsid w:val="008E3195"/>
    <w:rsid w:val="008E4A9A"/>
    <w:rsid w:val="008E5485"/>
    <w:rsid w:val="008E5695"/>
    <w:rsid w:val="008E6D3A"/>
    <w:rsid w:val="008F1895"/>
    <w:rsid w:val="008F2062"/>
    <w:rsid w:val="008F2710"/>
    <w:rsid w:val="008F36E3"/>
    <w:rsid w:val="008F58E5"/>
    <w:rsid w:val="008F6E2F"/>
    <w:rsid w:val="008F7763"/>
    <w:rsid w:val="0090371B"/>
    <w:rsid w:val="00904738"/>
    <w:rsid w:val="009056F8"/>
    <w:rsid w:val="009079FE"/>
    <w:rsid w:val="0091083E"/>
    <w:rsid w:val="00911BEE"/>
    <w:rsid w:val="00911EB4"/>
    <w:rsid w:val="009149DA"/>
    <w:rsid w:val="009164F6"/>
    <w:rsid w:val="00916A60"/>
    <w:rsid w:val="00917946"/>
    <w:rsid w:val="009207AB"/>
    <w:rsid w:val="00924005"/>
    <w:rsid w:val="009241EB"/>
    <w:rsid w:val="0092536E"/>
    <w:rsid w:val="00930C3D"/>
    <w:rsid w:val="00930CB0"/>
    <w:rsid w:val="009348C6"/>
    <w:rsid w:val="00935BB5"/>
    <w:rsid w:val="00936666"/>
    <w:rsid w:val="0093699E"/>
    <w:rsid w:val="00937948"/>
    <w:rsid w:val="0094315A"/>
    <w:rsid w:val="00944DC8"/>
    <w:rsid w:val="009454FE"/>
    <w:rsid w:val="00951428"/>
    <w:rsid w:val="00953687"/>
    <w:rsid w:val="00954034"/>
    <w:rsid w:val="00962D1E"/>
    <w:rsid w:val="00963CFF"/>
    <w:rsid w:val="00965099"/>
    <w:rsid w:val="00966014"/>
    <w:rsid w:val="00971AF7"/>
    <w:rsid w:val="00973C9F"/>
    <w:rsid w:val="00974219"/>
    <w:rsid w:val="009747A2"/>
    <w:rsid w:val="00975372"/>
    <w:rsid w:val="00975C50"/>
    <w:rsid w:val="00975D1A"/>
    <w:rsid w:val="00975DFB"/>
    <w:rsid w:val="009760DA"/>
    <w:rsid w:val="00976366"/>
    <w:rsid w:val="009807F3"/>
    <w:rsid w:val="00980F93"/>
    <w:rsid w:val="00982167"/>
    <w:rsid w:val="009822E6"/>
    <w:rsid w:val="00982B69"/>
    <w:rsid w:val="00985139"/>
    <w:rsid w:val="009856FA"/>
    <w:rsid w:val="00990099"/>
    <w:rsid w:val="00992255"/>
    <w:rsid w:val="00992474"/>
    <w:rsid w:val="0099469D"/>
    <w:rsid w:val="0099699D"/>
    <w:rsid w:val="009A0CF6"/>
    <w:rsid w:val="009A11EC"/>
    <w:rsid w:val="009A2FB0"/>
    <w:rsid w:val="009A3540"/>
    <w:rsid w:val="009A3E64"/>
    <w:rsid w:val="009A6093"/>
    <w:rsid w:val="009B12DB"/>
    <w:rsid w:val="009B2AFB"/>
    <w:rsid w:val="009B34F3"/>
    <w:rsid w:val="009B61D6"/>
    <w:rsid w:val="009B6BC7"/>
    <w:rsid w:val="009C444C"/>
    <w:rsid w:val="009C58E9"/>
    <w:rsid w:val="009D0191"/>
    <w:rsid w:val="009D08E2"/>
    <w:rsid w:val="009D11FC"/>
    <w:rsid w:val="009D4682"/>
    <w:rsid w:val="009D5196"/>
    <w:rsid w:val="009D52B2"/>
    <w:rsid w:val="009D53E3"/>
    <w:rsid w:val="009D5EEF"/>
    <w:rsid w:val="009E11E6"/>
    <w:rsid w:val="009E2FA9"/>
    <w:rsid w:val="009E7D8E"/>
    <w:rsid w:val="009F07C8"/>
    <w:rsid w:val="009F1F44"/>
    <w:rsid w:val="009F24C8"/>
    <w:rsid w:val="009F30B6"/>
    <w:rsid w:val="009F3D20"/>
    <w:rsid w:val="009F66CD"/>
    <w:rsid w:val="009F6CC8"/>
    <w:rsid w:val="009F7D30"/>
    <w:rsid w:val="009F7D4D"/>
    <w:rsid w:val="00A02555"/>
    <w:rsid w:val="00A03202"/>
    <w:rsid w:val="00A03B86"/>
    <w:rsid w:val="00A06750"/>
    <w:rsid w:val="00A107DB"/>
    <w:rsid w:val="00A10F00"/>
    <w:rsid w:val="00A11462"/>
    <w:rsid w:val="00A15C8C"/>
    <w:rsid w:val="00A16260"/>
    <w:rsid w:val="00A16B30"/>
    <w:rsid w:val="00A23162"/>
    <w:rsid w:val="00A24FBB"/>
    <w:rsid w:val="00A25685"/>
    <w:rsid w:val="00A30530"/>
    <w:rsid w:val="00A30D43"/>
    <w:rsid w:val="00A30E39"/>
    <w:rsid w:val="00A33A7A"/>
    <w:rsid w:val="00A34047"/>
    <w:rsid w:val="00A34E37"/>
    <w:rsid w:val="00A3539D"/>
    <w:rsid w:val="00A4042A"/>
    <w:rsid w:val="00A4207B"/>
    <w:rsid w:val="00A42433"/>
    <w:rsid w:val="00A42A0E"/>
    <w:rsid w:val="00A42E1C"/>
    <w:rsid w:val="00A43180"/>
    <w:rsid w:val="00A4420B"/>
    <w:rsid w:val="00A445E9"/>
    <w:rsid w:val="00A4664C"/>
    <w:rsid w:val="00A5405E"/>
    <w:rsid w:val="00A5623F"/>
    <w:rsid w:val="00A56AB6"/>
    <w:rsid w:val="00A56C0B"/>
    <w:rsid w:val="00A56E3D"/>
    <w:rsid w:val="00A65E79"/>
    <w:rsid w:val="00A6631B"/>
    <w:rsid w:val="00A7038C"/>
    <w:rsid w:val="00A70FDF"/>
    <w:rsid w:val="00A726BC"/>
    <w:rsid w:val="00A73AD9"/>
    <w:rsid w:val="00A762A2"/>
    <w:rsid w:val="00A77CE3"/>
    <w:rsid w:val="00A82439"/>
    <w:rsid w:val="00A8334E"/>
    <w:rsid w:val="00A8421A"/>
    <w:rsid w:val="00A87917"/>
    <w:rsid w:val="00A90EEF"/>
    <w:rsid w:val="00A91118"/>
    <w:rsid w:val="00A92368"/>
    <w:rsid w:val="00A924CB"/>
    <w:rsid w:val="00A9344A"/>
    <w:rsid w:val="00A94836"/>
    <w:rsid w:val="00A95C1E"/>
    <w:rsid w:val="00A96EEC"/>
    <w:rsid w:val="00AA1008"/>
    <w:rsid w:val="00AA3196"/>
    <w:rsid w:val="00AA39F3"/>
    <w:rsid w:val="00AA579D"/>
    <w:rsid w:val="00AA5C30"/>
    <w:rsid w:val="00AA5DF5"/>
    <w:rsid w:val="00AA6E80"/>
    <w:rsid w:val="00AA70D9"/>
    <w:rsid w:val="00AB0567"/>
    <w:rsid w:val="00AB22B4"/>
    <w:rsid w:val="00AB28C8"/>
    <w:rsid w:val="00AB42D1"/>
    <w:rsid w:val="00AB58EE"/>
    <w:rsid w:val="00AB6BE6"/>
    <w:rsid w:val="00AB7961"/>
    <w:rsid w:val="00AC006C"/>
    <w:rsid w:val="00AC739C"/>
    <w:rsid w:val="00AD02B9"/>
    <w:rsid w:val="00AD2ED1"/>
    <w:rsid w:val="00AD4588"/>
    <w:rsid w:val="00AD5380"/>
    <w:rsid w:val="00AD5442"/>
    <w:rsid w:val="00AE0811"/>
    <w:rsid w:val="00AE0FD2"/>
    <w:rsid w:val="00AE3902"/>
    <w:rsid w:val="00AE3E90"/>
    <w:rsid w:val="00AE56EC"/>
    <w:rsid w:val="00AE6DDA"/>
    <w:rsid w:val="00AE786D"/>
    <w:rsid w:val="00AF0172"/>
    <w:rsid w:val="00AF095E"/>
    <w:rsid w:val="00AF15DE"/>
    <w:rsid w:val="00AF4394"/>
    <w:rsid w:val="00AF6507"/>
    <w:rsid w:val="00B003DE"/>
    <w:rsid w:val="00B01105"/>
    <w:rsid w:val="00B02C32"/>
    <w:rsid w:val="00B03787"/>
    <w:rsid w:val="00B038BC"/>
    <w:rsid w:val="00B04549"/>
    <w:rsid w:val="00B04C43"/>
    <w:rsid w:val="00B0578F"/>
    <w:rsid w:val="00B152B6"/>
    <w:rsid w:val="00B15F48"/>
    <w:rsid w:val="00B165DD"/>
    <w:rsid w:val="00B20F65"/>
    <w:rsid w:val="00B24DB4"/>
    <w:rsid w:val="00B25075"/>
    <w:rsid w:val="00B26E65"/>
    <w:rsid w:val="00B306DF"/>
    <w:rsid w:val="00B31C1B"/>
    <w:rsid w:val="00B3231A"/>
    <w:rsid w:val="00B35000"/>
    <w:rsid w:val="00B36CAC"/>
    <w:rsid w:val="00B40A83"/>
    <w:rsid w:val="00B42884"/>
    <w:rsid w:val="00B50E1F"/>
    <w:rsid w:val="00B515E7"/>
    <w:rsid w:val="00B52D15"/>
    <w:rsid w:val="00B52EBA"/>
    <w:rsid w:val="00B536A7"/>
    <w:rsid w:val="00B540F6"/>
    <w:rsid w:val="00B547F0"/>
    <w:rsid w:val="00B562D1"/>
    <w:rsid w:val="00B57BF8"/>
    <w:rsid w:val="00B60394"/>
    <w:rsid w:val="00B60B75"/>
    <w:rsid w:val="00B61EF0"/>
    <w:rsid w:val="00B7102A"/>
    <w:rsid w:val="00B72A90"/>
    <w:rsid w:val="00B73F00"/>
    <w:rsid w:val="00B7672A"/>
    <w:rsid w:val="00B7684B"/>
    <w:rsid w:val="00B80F17"/>
    <w:rsid w:val="00B82274"/>
    <w:rsid w:val="00B82D72"/>
    <w:rsid w:val="00B839F9"/>
    <w:rsid w:val="00B83A2C"/>
    <w:rsid w:val="00B83DFE"/>
    <w:rsid w:val="00B84B61"/>
    <w:rsid w:val="00B8605C"/>
    <w:rsid w:val="00B86938"/>
    <w:rsid w:val="00B92144"/>
    <w:rsid w:val="00B94039"/>
    <w:rsid w:val="00B94EF5"/>
    <w:rsid w:val="00B95F74"/>
    <w:rsid w:val="00B96DF5"/>
    <w:rsid w:val="00B972B2"/>
    <w:rsid w:val="00BA0D1B"/>
    <w:rsid w:val="00BA2709"/>
    <w:rsid w:val="00BA4F0B"/>
    <w:rsid w:val="00BA5E2C"/>
    <w:rsid w:val="00BA60F6"/>
    <w:rsid w:val="00BA6F91"/>
    <w:rsid w:val="00BB0897"/>
    <w:rsid w:val="00BB12BD"/>
    <w:rsid w:val="00BB20E3"/>
    <w:rsid w:val="00BB2AEF"/>
    <w:rsid w:val="00BB3729"/>
    <w:rsid w:val="00BC3491"/>
    <w:rsid w:val="00BC4A59"/>
    <w:rsid w:val="00BC4E5F"/>
    <w:rsid w:val="00BC7AA8"/>
    <w:rsid w:val="00BD249F"/>
    <w:rsid w:val="00BD2764"/>
    <w:rsid w:val="00BD38CE"/>
    <w:rsid w:val="00BD57B8"/>
    <w:rsid w:val="00BE2E58"/>
    <w:rsid w:val="00BE45EF"/>
    <w:rsid w:val="00BE4D67"/>
    <w:rsid w:val="00BF01E1"/>
    <w:rsid w:val="00BF2C1D"/>
    <w:rsid w:val="00BF51E9"/>
    <w:rsid w:val="00BF6B6F"/>
    <w:rsid w:val="00C005C0"/>
    <w:rsid w:val="00C00A64"/>
    <w:rsid w:val="00C00D9F"/>
    <w:rsid w:val="00C04438"/>
    <w:rsid w:val="00C05864"/>
    <w:rsid w:val="00C06190"/>
    <w:rsid w:val="00C06B65"/>
    <w:rsid w:val="00C075E1"/>
    <w:rsid w:val="00C11ED4"/>
    <w:rsid w:val="00C12ED0"/>
    <w:rsid w:val="00C149AD"/>
    <w:rsid w:val="00C15267"/>
    <w:rsid w:val="00C17418"/>
    <w:rsid w:val="00C20E68"/>
    <w:rsid w:val="00C215AC"/>
    <w:rsid w:val="00C216E1"/>
    <w:rsid w:val="00C220E3"/>
    <w:rsid w:val="00C22E14"/>
    <w:rsid w:val="00C236F1"/>
    <w:rsid w:val="00C23B2D"/>
    <w:rsid w:val="00C245D6"/>
    <w:rsid w:val="00C251DC"/>
    <w:rsid w:val="00C27A62"/>
    <w:rsid w:val="00C300BC"/>
    <w:rsid w:val="00C300E0"/>
    <w:rsid w:val="00C30DFA"/>
    <w:rsid w:val="00C31177"/>
    <w:rsid w:val="00C31908"/>
    <w:rsid w:val="00C3265B"/>
    <w:rsid w:val="00C32681"/>
    <w:rsid w:val="00C33561"/>
    <w:rsid w:val="00C40914"/>
    <w:rsid w:val="00C44E69"/>
    <w:rsid w:val="00C45B85"/>
    <w:rsid w:val="00C463AE"/>
    <w:rsid w:val="00C46FFD"/>
    <w:rsid w:val="00C50331"/>
    <w:rsid w:val="00C515AC"/>
    <w:rsid w:val="00C51E7D"/>
    <w:rsid w:val="00C5467D"/>
    <w:rsid w:val="00C567F9"/>
    <w:rsid w:val="00C61CF9"/>
    <w:rsid w:val="00C62A06"/>
    <w:rsid w:val="00C62BC2"/>
    <w:rsid w:val="00C634BE"/>
    <w:rsid w:val="00C63873"/>
    <w:rsid w:val="00C64252"/>
    <w:rsid w:val="00C6590E"/>
    <w:rsid w:val="00C65F6B"/>
    <w:rsid w:val="00C67892"/>
    <w:rsid w:val="00C7028A"/>
    <w:rsid w:val="00C730E9"/>
    <w:rsid w:val="00C73364"/>
    <w:rsid w:val="00C73E90"/>
    <w:rsid w:val="00C7560A"/>
    <w:rsid w:val="00C75A7D"/>
    <w:rsid w:val="00C81A6A"/>
    <w:rsid w:val="00C824E6"/>
    <w:rsid w:val="00C833E7"/>
    <w:rsid w:val="00C8347F"/>
    <w:rsid w:val="00C834C6"/>
    <w:rsid w:val="00C84D11"/>
    <w:rsid w:val="00C85A72"/>
    <w:rsid w:val="00C860A8"/>
    <w:rsid w:val="00C86BBB"/>
    <w:rsid w:val="00C90C26"/>
    <w:rsid w:val="00C913AC"/>
    <w:rsid w:val="00C9228D"/>
    <w:rsid w:val="00C9258F"/>
    <w:rsid w:val="00C92E86"/>
    <w:rsid w:val="00C938FC"/>
    <w:rsid w:val="00C94578"/>
    <w:rsid w:val="00C9480B"/>
    <w:rsid w:val="00C94A59"/>
    <w:rsid w:val="00C94FDE"/>
    <w:rsid w:val="00C96E25"/>
    <w:rsid w:val="00C97797"/>
    <w:rsid w:val="00C97F02"/>
    <w:rsid w:val="00CA0F59"/>
    <w:rsid w:val="00CA2A19"/>
    <w:rsid w:val="00CA5A37"/>
    <w:rsid w:val="00CA5B85"/>
    <w:rsid w:val="00CB2257"/>
    <w:rsid w:val="00CB241C"/>
    <w:rsid w:val="00CB4764"/>
    <w:rsid w:val="00CB4BBA"/>
    <w:rsid w:val="00CB5678"/>
    <w:rsid w:val="00CB56E8"/>
    <w:rsid w:val="00CB5EBA"/>
    <w:rsid w:val="00CB6091"/>
    <w:rsid w:val="00CC2344"/>
    <w:rsid w:val="00CC3783"/>
    <w:rsid w:val="00CC4F3C"/>
    <w:rsid w:val="00CD11D3"/>
    <w:rsid w:val="00CD5172"/>
    <w:rsid w:val="00CD6C63"/>
    <w:rsid w:val="00CE0464"/>
    <w:rsid w:val="00CE10A6"/>
    <w:rsid w:val="00CE133D"/>
    <w:rsid w:val="00CE4073"/>
    <w:rsid w:val="00CE419C"/>
    <w:rsid w:val="00CE43A1"/>
    <w:rsid w:val="00CE46DD"/>
    <w:rsid w:val="00CE48FF"/>
    <w:rsid w:val="00CE4A65"/>
    <w:rsid w:val="00CE4DA0"/>
    <w:rsid w:val="00CE793D"/>
    <w:rsid w:val="00CF1451"/>
    <w:rsid w:val="00CF2AA1"/>
    <w:rsid w:val="00CF3030"/>
    <w:rsid w:val="00CF742B"/>
    <w:rsid w:val="00CF76C3"/>
    <w:rsid w:val="00D01874"/>
    <w:rsid w:val="00D02050"/>
    <w:rsid w:val="00D04A74"/>
    <w:rsid w:val="00D04E77"/>
    <w:rsid w:val="00D0778A"/>
    <w:rsid w:val="00D109CB"/>
    <w:rsid w:val="00D141F6"/>
    <w:rsid w:val="00D145B6"/>
    <w:rsid w:val="00D14E79"/>
    <w:rsid w:val="00D15B69"/>
    <w:rsid w:val="00D15C17"/>
    <w:rsid w:val="00D167D0"/>
    <w:rsid w:val="00D1761D"/>
    <w:rsid w:val="00D20021"/>
    <w:rsid w:val="00D2194A"/>
    <w:rsid w:val="00D221E7"/>
    <w:rsid w:val="00D23A2B"/>
    <w:rsid w:val="00D26661"/>
    <w:rsid w:val="00D26E53"/>
    <w:rsid w:val="00D2756C"/>
    <w:rsid w:val="00D277AE"/>
    <w:rsid w:val="00D32B2C"/>
    <w:rsid w:val="00D32B50"/>
    <w:rsid w:val="00D3346D"/>
    <w:rsid w:val="00D344D9"/>
    <w:rsid w:val="00D348A8"/>
    <w:rsid w:val="00D40DDB"/>
    <w:rsid w:val="00D41D87"/>
    <w:rsid w:val="00D43583"/>
    <w:rsid w:val="00D44132"/>
    <w:rsid w:val="00D446AA"/>
    <w:rsid w:val="00D512E1"/>
    <w:rsid w:val="00D5366A"/>
    <w:rsid w:val="00D5595B"/>
    <w:rsid w:val="00D57314"/>
    <w:rsid w:val="00D57AB2"/>
    <w:rsid w:val="00D57E02"/>
    <w:rsid w:val="00D6033B"/>
    <w:rsid w:val="00D6207F"/>
    <w:rsid w:val="00D621A1"/>
    <w:rsid w:val="00D6495F"/>
    <w:rsid w:val="00D64B0E"/>
    <w:rsid w:val="00D744C7"/>
    <w:rsid w:val="00D746D9"/>
    <w:rsid w:val="00D75628"/>
    <w:rsid w:val="00D75ACE"/>
    <w:rsid w:val="00D76047"/>
    <w:rsid w:val="00D760F6"/>
    <w:rsid w:val="00D7621E"/>
    <w:rsid w:val="00D76291"/>
    <w:rsid w:val="00D8256D"/>
    <w:rsid w:val="00D83CAB"/>
    <w:rsid w:val="00D85C51"/>
    <w:rsid w:val="00D87058"/>
    <w:rsid w:val="00D92789"/>
    <w:rsid w:val="00D93BC5"/>
    <w:rsid w:val="00D95108"/>
    <w:rsid w:val="00D952A6"/>
    <w:rsid w:val="00D95A29"/>
    <w:rsid w:val="00D96379"/>
    <w:rsid w:val="00D967FF"/>
    <w:rsid w:val="00D96813"/>
    <w:rsid w:val="00D96F82"/>
    <w:rsid w:val="00D97D89"/>
    <w:rsid w:val="00D97EC2"/>
    <w:rsid w:val="00DA2A4B"/>
    <w:rsid w:val="00DA2B4E"/>
    <w:rsid w:val="00DA4B98"/>
    <w:rsid w:val="00DA6960"/>
    <w:rsid w:val="00DB101C"/>
    <w:rsid w:val="00DB1515"/>
    <w:rsid w:val="00DB1599"/>
    <w:rsid w:val="00DB31E6"/>
    <w:rsid w:val="00DB36E3"/>
    <w:rsid w:val="00DB3918"/>
    <w:rsid w:val="00DB461B"/>
    <w:rsid w:val="00DB4FC1"/>
    <w:rsid w:val="00DB6671"/>
    <w:rsid w:val="00DB70D3"/>
    <w:rsid w:val="00DB72A4"/>
    <w:rsid w:val="00DB7F5C"/>
    <w:rsid w:val="00DB7FA7"/>
    <w:rsid w:val="00DC07D9"/>
    <w:rsid w:val="00DC545F"/>
    <w:rsid w:val="00DC5727"/>
    <w:rsid w:val="00DC7277"/>
    <w:rsid w:val="00DC7D20"/>
    <w:rsid w:val="00DD059D"/>
    <w:rsid w:val="00DD0EF1"/>
    <w:rsid w:val="00DD1AB6"/>
    <w:rsid w:val="00DD4F69"/>
    <w:rsid w:val="00DD79DE"/>
    <w:rsid w:val="00DD79E6"/>
    <w:rsid w:val="00DE005F"/>
    <w:rsid w:val="00DE27AB"/>
    <w:rsid w:val="00DE3891"/>
    <w:rsid w:val="00DE4A28"/>
    <w:rsid w:val="00DF02DF"/>
    <w:rsid w:val="00DF0C4D"/>
    <w:rsid w:val="00DF3B17"/>
    <w:rsid w:val="00DF5210"/>
    <w:rsid w:val="00DF590C"/>
    <w:rsid w:val="00DF79A7"/>
    <w:rsid w:val="00DF7B91"/>
    <w:rsid w:val="00DF7EA8"/>
    <w:rsid w:val="00E02BD3"/>
    <w:rsid w:val="00E03655"/>
    <w:rsid w:val="00E04CB9"/>
    <w:rsid w:val="00E05403"/>
    <w:rsid w:val="00E07A3C"/>
    <w:rsid w:val="00E118D6"/>
    <w:rsid w:val="00E1247D"/>
    <w:rsid w:val="00E15F1C"/>
    <w:rsid w:val="00E16F8E"/>
    <w:rsid w:val="00E1703B"/>
    <w:rsid w:val="00E20B73"/>
    <w:rsid w:val="00E21FD8"/>
    <w:rsid w:val="00E23774"/>
    <w:rsid w:val="00E25254"/>
    <w:rsid w:val="00E27091"/>
    <w:rsid w:val="00E27BC8"/>
    <w:rsid w:val="00E334E3"/>
    <w:rsid w:val="00E34036"/>
    <w:rsid w:val="00E349B0"/>
    <w:rsid w:val="00E3532D"/>
    <w:rsid w:val="00E356FE"/>
    <w:rsid w:val="00E3679D"/>
    <w:rsid w:val="00E402A3"/>
    <w:rsid w:val="00E41C40"/>
    <w:rsid w:val="00E42280"/>
    <w:rsid w:val="00E42C69"/>
    <w:rsid w:val="00E434E8"/>
    <w:rsid w:val="00E43665"/>
    <w:rsid w:val="00E44A03"/>
    <w:rsid w:val="00E44A71"/>
    <w:rsid w:val="00E46391"/>
    <w:rsid w:val="00E46EC3"/>
    <w:rsid w:val="00E46FAD"/>
    <w:rsid w:val="00E47C38"/>
    <w:rsid w:val="00E516E4"/>
    <w:rsid w:val="00E5362C"/>
    <w:rsid w:val="00E57506"/>
    <w:rsid w:val="00E60BB3"/>
    <w:rsid w:val="00E61870"/>
    <w:rsid w:val="00E61ABB"/>
    <w:rsid w:val="00E62979"/>
    <w:rsid w:val="00E62B21"/>
    <w:rsid w:val="00E670B5"/>
    <w:rsid w:val="00E6725B"/>
    <w:rsid w:val="00E67F82"/>
    <w:rsid w:val="00E704EA"/>
    <w:rsid w:val="00E70641"/>
    <w:rsid w:val="00E71719"/>
    <w:rsid w:val="00E74766"/>
    <w:rsid w:val="00E77730"/>
    <w:rsid w:val="00E7788A"/>
    <w:rsid w:val="00E807BD"/>
    <w:rsid w:val="00E821EC"/>
    <w:rsid w:val="00E82C5B"/>
    <w:rsid w:val="00E8493E"/>
    <w:rsid w:val="00E87725"/>
    <w:rsid w:val="00E93FAD"/>
    <w:rsid w:val="00E93FD5"/>
    <w:rsid w:val="00E96EF3"/>
    <w:rsid w:val="00EA5460"/>
    <w:rsid w:val="00EA5872"/>
    <w:rsid w:val="00EB007F"/>
    <w:rsid w:val="00EB12B7"/>
    <w:rsid w:val="00EB2000"/>
    <w:rsid w:val="00EB28D5"/>
    <w:rsid w:val="00EB3AD3"/>
    <w:rsid w:val="00EB3C3A"/>
    <w:rsid w:val="00EB794F"/>
    <w:rsid w:val="00EC00C9"/>
    <w:rsid w:val="00EC047B"/>
    <w:rsid w:val="00EC46F6"/>
    <w:rsid w:val="00EC51FE"/>
    <w:rsid w:val="00EC5EAF"/>
    <w:rsid w:val="00EC657F"/>
    <w:rsid w:val="00EC6CAF"/>
    <w:rsid w:val="00ED1658"/>
    <w:rsid w:val="00ED2E2A"/>
    <w:rsid w:val="00ED2E8B"/>
    <w:rsid w:val="00ED416F"/>
    <w:rsid w:val="00ED794C"/>
    <w:rsid w:val="00EE08B3"/>
    <w:rsid w:val="00EE1247"/>
    <w:rsid w:val="00EE1EEE"/>
    <w:rsid w:val="00EE27B7"/>
    <w:rsid w:val="00EE5CB8"/>
    <w:rsid w:val="00EF3FA1"/>
    <w:rsid w:val="00EF43D3"/>
    <w:rsid w:val="00EF6001"/>
    <w:rsid w:val="00EF6AFE"/>
    <w:rsid w:val="00EF75D1"/>
    <w:rsid w:val="00F000B3"/>
    <w:rsid w:val="00F0016C"/>
    <w:rsid w:val="00F031E8"/>
    <w:rsid w:val="00F03373"/>
    <w:rsid w:val="00F03F58"/>
    <w:rsid w:val="00F04B5F"/>
    <w:rsid w:val="00F06613"/>
    <w:rsid w:val="00F1064E"/>
    <w:rsid w:val="00F1143A"/>
    <w:rsid w:val="00F1237F"/>
    <w:rsid w:val="00F12B6E"/>
    <w:rsid w:val="00F1362D"/>
    <w:rsid w:val="00F14295"/>
    <w:rsid w:val="00F151BD"/>
    <w:rsid w:val="00F20350"/>
    <w:rsid w:val="00F2115E"/>
    <w:rsid w:val="00F232E8"/>
    <w:rsid w:val="00F2354C"/>
    <w:rsid w:val="00F23B36"/>
    <w:rsid w:val="00F23E3F"/>
    <w:rsid w:val="00F23ED7"/>
    <w:rsid w:val="00F2545B"/>
    <w:rsid w:val="00F256E4"/>
    <w:rsid w:val="00F25C96"/>
    <w:rsid w:val="00F27FA7"/>
    <w:rsid w:val="00F30C38"/>
    <w:rsid w:val="00F333C8"/>
    <w:rsid w:val="00F33B8D"/>
    <w:rsid w:val="00F34F7D"/>
    <w:rsid w:val="00F3517D"/>
    <w:rsid w:val="00F41914"/>
    <w:rsid w:val="00F429BA"/>
    <w:rsid w:val="00F42DFF"/>
    <w:rsid w:val="00F43AA7"/>
    <w:rsid w:val="00F476BA"/>
    <w:rsid w:val="00F50282"/>
    <w:rsid w:val="00F5174C"/>
    <w:rsid w:val="00F54BCA"/>
    <w:rsid w:val="00F55C1F"/>
    <w:rsid w:val="00F57D1D"/>
    <w:rsid w:val="00F60993"/>
    <w:rsid w:val="00F62CA5"/>
    <w:rsid w:val="00F65DE3"/>
    <w:rsid w:val="00F67175"/>
    <w:rsid w:val="00F676EA"/>
    <w:rsid w:val="00F70094"/>
    <w:rsid w:val="00F7239E"/>
    <w:rsid w:val="00F72ECF"/>
    <w:rsid w:val="00F73640"/>
    <w:rsid w:val="00F7693C"/>
    <w:rsid w:val="00F7754E"/>
    <w:rsid w:val="00F7787A"/>
    <w:rsid w:val="00F812A1"/>
    <w:rsid w:val="00F813C5"/>
    <w:rsid w:val="00F81DC6"/>
    <w:rsid w:val="00F829A2"/>
    <w:rsid w:val="00F840D6"/>
    <w:rsid w:val="00F851D6"/>
    <w:rsid w:val="00F8558C"/>
    <w:rsid w:val="00F86DFD"/>
    <w:rsid w:val="00F90B6A"/>
    <w:rsid w:val="00F922FE"/>
    <w:rsid w:val="00F943E1"/>
    <w:rsid w:val="00F94BEC"/>
    <w:rsid w:val="00F95502"/>
    <w:rsid w:val="00FA0CCB"/>
    <w:rsid w:val="00FA3A78"/>
    <w:rsid w:val="00FA53B3"/>
    <w:rsid w:val="00FB02A8"/>
    <w:rsid w:val="00FB0F3D"/>
    <w:rsid w:val="00FB4071"/>
    <w:rsid w:val="00FB43F1"/>
    <w:rsid w:val="00FB596D"/>
    <w:rsid w:val="00FB67FD"/>
    <w:rsid w:val="00FC0EF2"/>
    <w:rsid w:val="00FC1F32"/>
    <w:rsid w:val="00FC2641"/>
    <w:rsid w:val="00FC3360"/>
    <w:rsid w:val="00FC76A3"/>
    <w:rsid w:val="00FD2F5F"/>
    <w:rsid w:val="00FD33B1"/>
    <w:rsid w:val="00FD3841"/>
    <w:rsid w:val="00FD4BAB"/>
    <w:rsid w:val="00FD5065"/>
    <w:rsid w:val="00FD7BA7"/>
    <w:rsid w:val="00FE15BD"/>
    <w:rsid w:val="00FE67F9"/>
    <w:rsid w:val="00FE7362"/>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7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8"/>
    <w:uiPriority w:val="99"/>
    <w:unhideWhenUsed/>
    <w:qFormat/>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7"/>
    <w:uiPriority w:val="99"/>
    <w:qFormat/>
    <w:rsid w:val="002D1593"/>
    <w:rPr>
      <w:sz w:val="20"/>
      <w:szCs w:val="20"/>
    </w:rPr>
  </w:style>
  <w:style w:type="character" w:styleId="a9">
    <w:name w:val="footnote reference"/>
    <w:aliases w:val="fr,Footnote Reference new,Style 49,Style 18,Footnote Referece,Footnote EYI,o,Balloon Text Char1,Footnote EY Interstate,EY Footnote Reference,Знак сноски 1,Знак сноски-FN,Table_Footnote_last Знак1,Текст сноски Знак2 Знак Знак1,сноска"/>
    <w:uiPriority w:val="99"/>
    <w:qFormat/>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iPriority w:val="99"/>
    <w:semiHidden/>
    <w:unhideWhenUsed/>
    <w:rsid w:val="004C75B7"/>
    <w:rPr>
      <w:sz w:val="16"/>
      <w:szCs w:val="16"/>
    </w:rPr>
  </w:style>
  <w:style w:type="paragraph" w:styleId="af0">
    <w:name w:val="annotation text"/>
    <w:basedOn w:val="a"/>
    <w:link w:val="af1"/>
    <w:uiPriority w:val="99"/>
    <w:semiHidden/>
    <w:unhideWhenUsed/>
    <w:rsid w:val="004C75B7"/>
    <w:rPr>
      <w:sz w:val="20"/>
      <w:szCs w:val="20"/>
    </w:rPr>
  </w:style>
  <w:style w:type="character" w:customStyle="1" w:styleId="af1">
    <w:name w:val="Текст примечания Знак"/>
    <w:basedOn w:val="a0"/>
    <w:link w:val="af0"/>
    <w:uiPriority w:val="99"/>
    <w:semiHidden/>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14">
    <w:name w:val="Неразрешенное упоминание1"/>
    <w:basedOn w:val="a0"/>
    <w:uiPriority w:val="99"/>
    <w:semiHidden/>
    <w:unhideWhenUsed/>
    <w:rsid w:val="00DF7B91"/>
    <w:rPr>
      <w:color w:val="605E5C"/>
      <w:shd w:val="clear" w:color="auto" w:fill="E1DFDD"/>
    </w:rPr>
  </w:style>
  <w:style w:type="paragraph" w:styleId="aff1">
    <w:name w:val="Normal (Web)"/>
    <w:basedOn w:val="a"/>
    <w:unhideWhenUsed/>
    <w:rsid w:val="00A90EEF"/>
    <w:pPr>
      <w:spacing w:before="100" w:beforeAutospacing="1" w:after="100" w:afterAutospacing="1"/>
    </w:pPr>
  </w:style>
  <w:style w:type="paragraph" w:customStyle="1" w:styleId="ConsPlusNonformat">
    <w:name w:val="ConsPlusNonformat"/>
    <w:rsid w:val="00EE1E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2">
    <w:name w:val="Основной текст с отступом Знак"/>
    <w:link w:val="aff3"/>
    <w:locked/>
    <w:rsid w:val="00EE1EEE"/>
    <w:rPr>
      <w:rFonts w:ascii="Calibri" w:eastAsia="Calibri" w:hAnsi="Calibri"/>
      <w:sz w:val="28"/>
      <w:szCs w:val="24"/>
    </w:rPr>
  </w:style>
  <w:style w:type="paragraph" w:styleId="aff3">
    <w:name w:val="Body Text Indent"/>
    <w:basedOn w:val="a"/>
    <w:link w:val="aff2"/>
    <w:rsid w:val="00EE1EEE"/>
    <w:pPr>
      <w:ind w:firstLine="709"/>
      <w:jc w:val="both"/>
    </w:pPr>
    <w:rPr>
      <w:rFonts w:ascii="Calibri" w:eastAsia="Calibri" w:hAnsi="Calibri" w:cstheme="minorBidi"/>
      <w:sz w:val="28"/>
      <w:lang w:eastAsia="en-US"/>
    </w:rPr>
  </w:style>
  <w:style w:type="character" w:customStyle="1" w:styleId="15">
    <w:name w:val="Основной текст с отступом Знак1"/>
    <w:basedOn w:val="a0"/>
    <w:uiPriority w:val="99"/>
    <w:semiHidden/>
    <w:rsid w:val="00EE1EEE"/>
    <w:rPr>
      <w:rFonts w:ascii="Times New Roman" w:eastAsia="Times New Roman" w:hAnsi="Times New Roman" w:cs="Times New Roman"/>
      <w:sz w:val="24"/>
      <w:szCs w:val="24"/>
      <w:lang w:eastAsia="ru-RU"/>
    </w:rPr>
  </w:style>
  <w:style w:type="character" w:customStyle="1" w:styleId="32">
    <w:name w:val="Основной текст 3 Знак"/>
    <w:link w:val="33"/>
    <w:locked/>
    <w:rsid w:val="00EE1EEE"/>
    <w:rPr>
      <w:rFonts w:ascii="Calibri" w:eastAsia="Calibri" w:hAnsi="Calibri"/>
      <w:sz w:val="16"/>
      <w:szCs w:val="16"/>
    </w:rPr>
  </w:style>
  <w:style w:type="paragraph" w:styleId="33">
    <w:name w:val="Body Text 3"/>
    <w:basedOn w:val="a"/>
    <w:link w:val="32"/>
    <w:rsid w:val="00EE1EEE"/>
    <w:pPr>
      <w:spacing w:after="120"/>
    </w:pPr>
    <w:rPr>
      <w:rFonts w:ascii="Calibri" w:eastAsia="Calibri" w:hAnsi="Calibri" w:cstheme="minorBidi"/>
      <w:sz w:val="16"/>
      <w:szCs w:val="16"/>
      <w:lang w:eastAsia="en-US"/>
    </w:rPr>
  </w:style>
  <w:style w:type="character" w:customStyle="1" w:styleId="310">
    <w:name w:val="Основной текст 3 Знак1"/>
    <w:basedOn w:val="a0"/>
    <w:uiPriority w:val="99"/>
    <w:semiHidden/>
    <w:rsid w:val="00EE1EEE"/>
    <w:rPr>
      <w:rFonts w:ascii="Times New Roman" w:eastAsia="Times New Roman" w:hAnsi="Times New Roman" w:cs="Times New Roman"/>
      <w:sz w:val="16"/>
      <w:szCs w:val="16"/>
      <w:lang w:eastAsia="ru-RU"/>
    </w:rPr>
  </w:style>
  <w:style w:type="character" w:customStyle="1" w:styleId="24">
    <w:name w:val="Основной текст с отступом 2 Знак"/>
    <w:link w:val="25"/>
    <w:locked/>
    <w:rsid w:val="00EE1EEE"/>
    <w:rPr>
      <w:rFonts w:ascii="Calibri" w:eastAsia="Calibri" w:hAnsi="Calibri"/>
      <w:sz w:val="28"/>
      <w:szCs w:val="28"/>
    </w:rPr>
  </w:style>
  <w:style w:type="paragraph" w:styleId="25">
    <w:name w:val="Body Text Indent 2"/>
    <w:basedOn w:val="a"/>
    <w:link w:val="24"/>
    <w:rsid w:val="00EE1EEE"/>
    <w:pPr>
      <w:spacing w:before="120"/>
      <w:ind w:left="1797" w:hanging="357"/>
      <w:jc w:val="both"/>
    </w:pPr>
    <w:rPr>
      <w:rFonts w:ascii="Calibri" w:eastAsia="Calibri" w:hAnsi="Calibri" w:cstheme="minorBidi"/>
      <w:sz w:val="28"/>
      <w:szCs w:val="28"/>
      <w:lang w:eastAsia="en-US"/>
    </w:rPr>
  </w:style>
  <w:style w:type="character" w:customStyle="1" w:styleId="210">
    <w:name w:val="Основной текст с отступом 2 Знак1"/>
    <w:basedOn w:val="a0"/>
    <w:uiPriority w:val="99"/>
    <w:semiHidden/>
    <w:rsid w:val="00EE1EEE"/>
    <w:rPr>
      <w:rFonts w:ascii="Times New Roman" w:eastAsia="Times New Roman" w:hAnsi="Times New Roman" w:cs="Times New Roman"/>
      <w:sz w:val="24"/>
      <w:szCs w:val="24"/>
      <w:lang w:eastAsia="ru-RU"/>
    </w:rPr>
  </w:style>
  <w:style w:type="paragraph" w:customStyle="1" w:styleId="FWBL1">
    <w:name w:val="FWB_L1"/>
    <w:basedOn w:val="a"/>
    <w:next w:val="a"/>
    <w:rsid w:val="00076403"/>
    <w:pPr>
      <w:keepNext/>
      <w:keepLines/>
      <w:numPr>
        <w:numId w:val="15"/>
      </w:numPr>
      <w:spacing w:after="240"/>
      <w:outlineLvl w:val="0"/>
    </w:pPr>
    <w:rPr>
      <w:b/>
      <w:bCs/>
      <w:smallCaps/>
      <w:lang w:eastAsia="en-US"/>
    </w:rPr>
  </w:style>
  <w:style w:type="table" w:customStyle="1" w:styleId="70">
    <w:name w:val="Сетка таблицы7"/>
    <w:uiPriority w:val="99"/>
    <w:rsid w:val="00A2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b"/>
    <w:uiPriority w:val="59"/>
    <w:rsid w:val="00BB2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b"/>
    <w:uiPriority w:val="59"/>
    <w:rsid w:val="00E237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8"/>
    <w:uiPriority w:val="99"/>
    <w:unhideWhenUsed/>
    <w:qFormat/>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7"/>
    <w:uiPriority w:val="99"/>
    <w:qFormat/>
    <w:rsid w:val="002D1593"/>
    <w:rPr>
      <w:sz w:val="20"/>
      <w:szCs w:val="20"/>
    </w:rPr>
  </w:style>
  <w:style w:type="character" w:styleId="a9">
    <w:name w:val="footnote reference"/>
    <w:aliases w:val="fr,Footnote Reference new,Style 49,Style 18,Footnote Referece,Footnote EYI,o,Balloon Text Char1,Footnote EY Interstate,EY Footnote Reference,Знак сноски 1,Знак сноски-FN,Table_Footnote_last Знак1,Текст сноски Знак2 Знак Знак1,сноска"/>
    <w:uiPriority w:val="99"/>
    <w:qFormat/>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iPriority w:val="99"/>
    <w:semiHidden/>
    <w:unhideWhenUsed/>
    <w:rsid w:val="004C75B7"/>
    <w:rPr>
      <w:sz w:val="16"/>
      <w:szCs w:val="16"/>
    </w:rPr>
  </w:style>
  <w:style w:type="paragraph" w:styleId="af0">
    <w:name w:val="annotation text"/>
    <w:basedOn w:val="a"/>
    <w:link w:val="af1"/>
    <w:uiPriority w:val="99"/>
    <w:semiHidden/>
    <w:unhideWhenUsed/>
    <w:rsid w:val="004C75B7"/>
    <w:rPr>
      <w:sz w:val="20"/>
      <w:szCs w:val="20"/>
    </w:rPr>
  </w:style>
  <w:style w:type="character" w:customStyle="1" w:styleId="af1">
    <w:name w:val="Текст примечания Знак"/>
    <w:basedOn w:val="a0"/>
    <w:link w:val="af0"/>
    <w:uiPriority w:val="99"/>
    <w:semiHidden/>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14">
    <w:name w:val="Неразрешенное упоминание1"/>
    <w:basedOn w:val="a0"/>
    <w:uiPriority w:val="99"/>
    <w:semiHidden/>
    <w:unhideWhenUsed/>
    <w:rsid w:val="00DF7B91"/>
    <w:rPr>
      <w:color w:val="605E5C"/>
      <w:shd w:val="clear" w:color="auto" w:fill="E1DFDD"/>
    </w:rPr>
  </w:style>
  <w:style w:type="paragraph" w:styleId="aff1">
    <w:name w:val="Normal (Web)"/>
    <w:basedOn w:val="a"/>
    <w:unhideWhenUsed/>
    <w:rsid w:val="00A90EEF"/>
    <w:pPr>
      <w:spacing w:before="100" w:beforeAutospacing="1" w:after="100" w:afterAutospacing="1"/>
    </w:pPr>
  </w:style>
  <w:style w:type="paragraph" w:customStyle="1" w:styleId="ConsPlusNonformat">
    <w:name w:val="ConsPlusNonformat"/>
    <w:rsid w:val="00EE1E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2">
    <w:name w:val="Основной текст с отступом Знак"/>
    <w:link w:val="aff3"/>
    <w:locked/>
    <w:rsid w:val="00EE1EEE"/>
    <w:rPr>
      <w:rFonts w:ascii="Calibri" w:eastAsia="Calibri" w:hAnsi="Calibri"/>
      <w:sz w:val="28"/>
      <w:szCs w:val="24"/>
    </w:rPr>
  </w:style>
  <w:style w:type="paragraph" w:styleId="aff3">
    <w:name w:val="Body Text Indent"/>
    <w:basedOn w:val="a"/>
    <w:link w:val="aff2"/>
    <w:rsid w:val="00EE1EEE"/>
    <w:pPr>
      <w:ind w:firstLine="709"/>
      <w:jc w:val="both"/>
    </w:pPr>
    <w:rPr>
      <w:rFonts w:ascii="Calibri" w:eastAsia="Calibri" w:hAnsi="Calibri" w:cstheme="minorBidi"/>
      <w:sz w:val="28"/>
      <w:lang w:eastAsia="en-US"/>
    </w:rPr>
  </w:style>
  <w:style w:type="character" w:customStyle="1" w:styleId="15">
    <w:name w:val="Основной текст с отступом Знак1"/>
    <w:basedOn w:val="a0"/>
    <w:uiPriority w:val="99"/>
    <w:semiHidden/>
    <w:rsid w:val="00EE1EEE"/>
    <w:rPr>
      <w:rFonts w:ascii="Times New Roman" w:eastAsia="Times New Roman" w:hAnsi="Times New Roman" w:cs="Times New Roman"/>
      <w:sz w:val="24"/>
      <w:szCs w:val="24"/>
      <w:lang w:eastAsia="ru-RU"/>
    </w:rPr>
  </w:style>
  <w:style w:type="character" w:customStyle="1" w:styleId="32">
    <w:name w:val="Основной текст 3 Знак"/>
    <w:link w:val="33"/>
    <w:locked/>
    <w:rsid w:val="00EE1EEE"/>
    <w:rPr>
      <w:rFonts w:ascii="Calibri" w:eastAsia="Calibri" w:hAnsi="Calibri"/>
      <w:sz w:val="16"/>
      <w:szCs w:val="16"/>
    </w:rPr>
  </w:style>
  <w:style w:type="paragraph" w:styleId="33">
    <w:name w:val="Body Text 3"/>
    <w:basedOn w:val="a"/>
    <w:link w:val="32"/>
    <w:rsid w:val="00EE1EEE"/>
    <w:pPr>
      <w:spacing w:after="120"/>
    </w:pPr>
    <w:rPr>
      <w:rFonts w:ascii="Calibri" w:eastAsia="Calibri" w:hAnsi="Calibri" w:cstheme="minorBidi"/>
      <w:sz w:val="16"/>
      <w:szCs w:val="16"/>
      <w:lang w:eastAsia="en-US"/>
    </w:rPr>
  </w:style>
  <w:style w:type="character" w:customStyle="1" w:styleId="310">
    <w:name w:val="Основной текст 3 Знак1"/>
    <w:basedOn w:val="a0"/>
    <w:uiPriority w:val="99"/>
    <w:semiHidden/>
    <w:rsid w:val="00EE1EEE"/>
    <w:rPr>
      <w:rFonts w:ascii="Times New Roman" w:eastAsia="Times New Roman" w:hAnsi="Times New Roman" w:cs="Times New Roman"/>
      <w:sz w:val="16"/>
      <w:szCs w:val="16"/>
      <w:lang w:eastAsia="ru-RU"/>
    </w:rPr>
  </w:style>
  <w:style w:type="character" w:customStyle="1" w:styleId="24">
    <w:name w:val="Основной текст с отступом 2 Знак"/>
    <w:link w:val="25"/>
    <w:locked/>
    <w:rsid w:val="00EE1EEE"/>
    <w:rPr>
      <w:rFonts w:ascii="Calibri" w:eastAsia="Calibri" w:hAnsi="Calibri"/>
      <w:sz w:val="28"/>
      <w:szCs w:val="28"/>
    </w:rPr>
  </w:style>
  <w:style w:type="paragraph" w:styleId="25">
    <w:name w:val="Body Text Indent 2"/>
    <w:basedOn w:val="a"/>
    <w:link w:val="24"/>
    <w:rsid w:val="00EE1EEE"/>
    <w:pPr>
      <w:spacing w:before="120"/>
      <w:ind w:left="1797" w:hanging="357"/>
      <w:jc w:val="both"/>
    </w:pPr>
    <w:rPr>
      <w:rFonts w:ascii="Calibri" w:eastAsia="Calibri" w:hAnsi="Calibri" w:cstheme="minorBidi"/>
      <w:sz w:val="28"/>
      <w:szCs w:val="28"/>
      <w:lang w:eastAsia="en-US"/>
    </w:rPr>
  </w:style>
  <w:style w:type="character" w:customStyle="1" w:styleId="210">
    <w:name w:val="Основной текст с отступом 2 Знак1"/>
    <w:basedOn w:val="a0"/>
    <w:uiPriority w:val="99"/>
    <w:semiHidden/>
    <w:rsid w:val="00EE1EEE"/>
    <w:rPr>
      <w:rFonts w:ascii="Times New Roman" w:eastAsia="Times New Roman" w:hAnsi="Times New Roman" w:cs="Times New Roman"/>
      <w:sz w:val="24"/>
      <w:szCs w:val="24"/>
      <w:lang w:eastAsia="ru-RU"/>
    </w:rPr>
  </w:style>
  <w:style w:type="paragraph" w:customStyle="1" w:styleId="FWBL1">
    <w:name w:val="FWB_L1"/>
    <w:basedOn w:val="a"/>
    <w:next w:val="a"/>
    <w:rsid w:val="00076403"/>
    <w:pPr>
      <w:keepNext/>
      <w:keepLines/>
      <w:numPr>
        <w:numId w:val="15"/>
      </w:numPr>
      <w:spacing w:after="240"/>
      <w:outlineLvl w:val="0"/>
    </w:pPr>
    <w:rPr>
      <w:b/>
      <w:bCs/>
      <w:smallCaps/>
      <w:lang w:eastAsia="en-US"/>
    </w:rPr>
  </w:style>
  <w:style w:type="table" w:customStyle="1" w:styleId="70">
    <w:name w:val="Сетка таблицы7"/>
    <w:uiPriority w:val="99"/>
    <w:rsid w:val="00A2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b"/>
    <w:uiPriority w:val="59"/>
    <w:rsid w:val="00BB2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b"/>
    <w:uiPriority w:val="59"/>
    <w:rsid w:val="00E237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6753242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309411041">
      <w:bodyDiv w:val="1"/>
      <w:marLeft w:val="0"/>
      <w:marRight w:val="0"/>
      <w:marTop w:val="0"/>
      <w:marBottom w:val="0"/>
      <w:divBdr>
        <w:top w:val="none" w:sz="0" w:space="0" w:color="auto"/>
        <w:left w:val="none" w:sz="0" w:space="0" w:color="auto"/>
        <w:bottom w:val="none" w:sz="0" w:space="0" w:color="auto"/>
        <w:right w:val="none" w:sz="0" w:space="0" w:color="auto"/>
      </w:divBdr>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20448">
      <w:bodyDiv w:val="1"/>
      <w:marLeft w:val="0"/>
      <w:marRight w:val="0"/>
      <w:marTop w:val="0"/>
      <w:marBottom w:val="0"/>
      <w:divBdr>
        <w:top w:val="none" w:sz="0" w:space="0" w:color="auto"/>
        <w:left w:val="none" w:sz="0" w:space="0" w:color="auto"/>
        <w:bottom w:val="none" w:sz="0" w:space="0" w:color="auto"/>
        <w:right w:val="none" w:sz="0" w:space="0" w:color="auto"/>
      </w:divBdr>
    </w:div>
    <w:div w:id="363291096">
      <w:bodyDiv w:val="1"/>
      <w:marLeft w:val="0"/>
      <w:marRight w:val="0"/>
      <w:marTop w:val="0"/>
      <w:marBottom w:val="0"/>
      <w:divBdr>
        <w:top w:val="none" w:sz="0" w:space="0" w:color="auto"/>
        <w:left w:val="none" w:sz="0" w:space="0" w:color="auto"/>
        <w:bottom w:val="none" w:sz="0" w:space="0" w:color="auto"/>
        <w:right w:val="none" w:sz="0" w:space="0" w:color="auto"/>
      </w:divBdr>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49556553">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09964109">
      <w:bodyDiv w:val="1"/>
      <w:marLeft w:val="0"/>
      <w:marRight w:val="0"/>
      <w:marTop w:val="0"/>
      <w:marBottom w:val="0"/>
      <w:divBdr>
        <w:top w:val="none" w:sz="0" w:space="0" w:color="auto"/>
        <w:left w:val="none" w:sz="0" w:space="0" w:color="auto"/>
        <w:bottom w:val="none" w:sz="0" w:space="0" w:color="auto"/>
        <w:right w:val="none" w:sz="0" w:space="0" w:color="auto"/>
      </w:divBdr>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27286376">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880019742">
      <w:bodyDiv w:val="1"/>
      <w:marLeft w:val="0"/>
      <w:marRight w:val="0"/>
      <w:marTop w:val="0"/>
      <w:marBottom w:val="0"/>
      <w:divBdr>
        <w:top w:val="none" w:sz="0" w:space="0" w:color="auto"/>
        <w:left w:val="none" w:sz="0" w:space="0" w:color="auto"/>
        <w:bottom w:val="none" w:sz="0" w:space="0" w:color="auto"/>
        <w:right w:val="none" w:sz="0" w:space="0" w:color="auto"/>
      </w:divBdr>
    </w:div>
    <w:div w:id="885873742">
      <w:bodyDiv w:val="1"/>
      <w:marLeft w:val="0"/>
      <w:marRight w:val="0"/>
      <w:marTop w:val="0"/>
      <w:marBottom w:val="0"/>
      <w:divBdr>
        <w:top w:val="none" w:sz="0" w:space="0" w:color="auto"/>
        <w:left w:val="none" w:sz="0" w:space="0" w:color="auto"/>
        <w:bottom w:val="none" w:sz="0" w:space="0" w:color="auto"/>
        <w:right w:val="none" w:sz="0" w:space="0" w:color="auto"/>
      </w:divBdr>
    </w:div>
    <w:div w:id="913667735">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77805574">
      <w:bodyDiv w:val="1"/>
      <w:marLeft w:val="0"/>
      <w:marRight w:val="0"/>
      <w:marTop w:val="0"/>
      <w:marBottom w:val="0"/>
      <w:divBdr>
        <w:top w:val="none" w:sz="0" w:space="0" w:color="auto"/>
        <w:left w:val="none" w:sz="0" w:space="0" w:color="auto"/>
        <w:bottom w:val="none" w:sz="0" w:space="0" w:color="auto"/>
        <w:right w:val="none" w:sz="0" w:space="0" w:color="auto"/>
      </w:divBdr>
    </w:div>
    <w:div w:id="978455713">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7280">
      <w:bodyDiv w:val="1"/>
      <w:marLeft w:val="0"/>
      <w:marRight w:val="0"/>
      <w:marTop w:val="0"/>
      <w:marBottom w:val="0"/>
      <w:divBdr>
        <w:top w:val="none" w:sz="0" w:space="0" w:color="auto"/>
        <w:left w:val="none" w:sz="0" w:space="0" w:color="auto"/>
        <w:bottom w:val="none" w:sz="0" w:space="0" w:color="auto"/>
        <w:right w:val="none" w:sz="0" w:space="0" w:color="auto"/>
      </w:divBdr>
    </w:div>
    <w:div w:id="1063023501">
      <w:bodyDiv w:val="1"/>
      <w:marLeft w:val="0"/>
      <w:marRight w:val="0"/>
      <w:marTop w:val="0"/>
      <w:marBottom w:val="0"/>
      <w:divBdr>
        <w:top w:val="none" w:sz="0" w:space="0" w:color="auto"/>
        <w:left w:val="none" w:sz="0" w:space="0" w:color="auto"/>
        <w:bottom w:val="none" w:sz="0" w:space="0" w:color="auto"/>
        <w:right w:val="none" w:sz="0" w:space="0" w:color="auto"/>
      </w:divBdr>
    </w:div>
    <w:div w:id="1086146179">
      <w:bodyDiv w:val="1"/>
      <w:marLeft w:val="0"/>
      <w:marRight w:val="0"/>
      <w:marTop w:val="0"/>
      <w:marBottom w:val="0"/>
      <w:divBdr>
        <w:top w:val="none" w:sz="0" w:space="0" w:color="auto"/>
        <w:left w:val="none" w:sz="0" w:space="0" w:color="auto"/>
        <w:bottom w:val="none" w:sz="0" w:space="0" w:color="auto"/>
        <w:right w:val="none" w:sz="0" w:space="0" w:color="auto"/>
      </w:divBdr>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35636312">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386445025">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79374492">
      <w:bodyDiv w:val="1"/>
      <w:marLeft w:val="0"/>
      <w:marRight w:val="0"/>
      <w:marTop w:val="0"/>
      <w:marBottom w:val="0"/>
      <w:divBdr>
        <w:top w:val="none" w:sz="0" w:space="0" w:color="auto"/>
        <w:left w:val="none" w:sz="0" w:space="0" w:color="auto"/>
        <w:bottom w:val="none" w:sz="0" w:space="0" w:color="auto"/>
        <w:right w:val="none" w:sz="0" w:space="0" w:color="auto"/>
      </w:divBdr>
    </w:div>
    <w:div w:id="1498762015">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5803">
      <w:bodyDiv w:val="1"/>
      <w:marLeft w:val="0"/>
      <w:marRight w:val="0"/>
      <w:marTop w:val="0"/>
      <w:marBottom w:val="0"/>
      <w:divBdr>
        <w:top w:val="none" w:sz="0" w:space="0" w:color="auto"/>
        <w:left w:val="none" w:sz="0" w:space="0" w:color="auto"/>
        <w:bottom w:val="none" w:sz="0" w:space="0" w:color="auto"/>
        <w:right w:val="none" w:sz="0" w:space="0" w:color="auto"/>
      </w:divBdr>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01642241">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671785588">
      <w:bodyDiv w:val="1"/>
      <w:marLeft w:val="0"/>
      <w:marRight w:val="0"/>
      <w:marTop w:val="0"/>
      <w:marBottom w:val="0"/>
      <w:divBdr>
        <w:top w:val="none" w:sz="0" w:space="0" w:color="auto"/>
        <w:left w:val="none" w:sz="0" w:space="0" w:color="auto"/>
        <w:bottom w:val="none" w:sz="0" w:space="0" w:color="auto"/>
        <w:right w:val="none" w:sz="0" w:space="0" w:color="auto"/>
      </w:divBdr>
    </w:div>
    <w:div w:id="1687294210">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5159">
      <w:bodyDiv w:val="1"/>
      <w:marLeft w:val="0"/>
      <w:marRight w:val="0"/>
      <w:marTop w:val="0"/>
      <w:marBottom w:val="0"/>
      <w:divBdr>
        <w:top w:val="none" w:sz="0" w:space="0" w:color="auto"/>
        <w:left w:val="none" w:sz="0" w:space="0" w:color="auto"/>
        <w:bottom w:val="none" w:sz="0" w:space="0" w:color="auto"/>
        <w:right w:val="none" w:sz="0" w:space="0" w:color="auto"/>
      </w:divBdr>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77676018">
      <w:bodyDiv w:val="1"/>
      <w:marLeft w:val="0"/>
      <w:marRight w:val="0"/>
      <w:marTop w:val="0"/>
      <w:marBottom w:val="0"/>
      <w:divBdr>
        <w:top w:val="none" w:sz="0" w:space="0" w:color="auto"/>
        <w:left w:val="none" w:sz="0" w:space="0" w:color="auto"/>
        <w:bottom w:val="none" w:sz="0" w:space="0" w:color="auto"/>
        <w:right w:val="none" w:sz="0" w:space="0" w:color="auto"/>
      </w:divBdr>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86033">
      <w:bodyDiv w:val="1"/>
      <w:marLeft w:val="0"/>
      <w:marRight w:val="0"/>
      <w:marTop w:val="0"/>
      <w:marBottom w:val="0"/>
      <w:divBdr>
        <w:top w:val="none" w:sz="0" w:space="0" w:color="auto"/>
        <w:left w:val="none" w:sz="0" w:space="0" w:color="auto"/>
        <w:bottom w:val="none" w:sz="0" w:space="0" w:color="auto"/>
        <w:right w:val="none" w:sz="0" w:space="0" w:color="auto"/>
      </w:divBdr>
    </w:div>
    <w:div w:id="1902475351">
      <w:bodyDiv w:val="1"/>
      <w:marLeft w:val="0"/>
      <w:marRight w:val="0"/>
      <w:marTop w:val="0"/>
      <w:marBottom w:val="0"/>
      <w:divBdr>
        <w:top w:val="none" w:sz="0" w:space="0" w:color="auto"/>
        <w:left w:val="none" w:sz="0" w:space="0" w:color="auto"/>
        <w:bottom w:val="none" w:sz="0" w:space="0" w:color="auto"/>
        <w:right w:val="none" w:sz="0" w:space="0" w:color="auto"/>
      </w:divBdr>
    </w:div>
    <w:div w:id="1903565241">
      <w:bodyDiv w:val="1"/>
      <w:marLeft w:val="0"/>
      <w:marRight w:val="0"/>
      <w:marTop w:val="0"/>
      <w:marBottom w:val="0"/>
      <w:divBdr>
        <w:top w:val="none" w:sz="0" w:space="0" w:color="auto"/>
        <w:left w:val="none" w:sz="0" w:space="0" w:color="auto"/>
        <w:bottom w:val="none" w:sz="0" w:space="0" w:color="auto"/>
        <w:right w:val="none" w:sz="0" w:space="0" w:color="auto"/>
      </w:divBdr>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7778490">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mriyaresort.com" TargetMode="Externa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mailto:info@mriyaresort.com" TargetMode="Externa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riyaresort.co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Denis.Schelachev@mriyaresort.com" TargetMode="Externa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info@mriyaresort.com" TargetMode="Externa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2B64ADB-BD0B-4731-822D-95688396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20</Pages>
  <Words>6539</Words>
  <Characters>37273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Дмитрий Таврический</cp:lastModifiedBy>
  <cp:revision>36</cp:revision>
  <cp:lastPrinted>2021-03-19T09:45:00Z</cp:lastPrinted>
  <dcterms:created xsi:type="dcterms:W3CDTF">2022-01-27T09:33:00Z</dcterms:created>
  <dcterms:modified xsi:type="dcterms:W3CDTF">2023-03-07T10:30:00Z</dcterms:modified>
</cp:coreProperties>
</file>